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2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0"/>
        <w:gridCol w:w="26"/>
        <w:gridCol w:w="905"/>
        <w:gridCol w:w="321"/>
        <w:gridCol w:w="1409"/>
        <w:gridCol w:w="990"/>
        <w:gridCol w:w="371"/>
        <w:gridCol w:w="453"/>
        <w:gridCol w:w="1361"/>
        <w:gridCol w:w="674"/>
        <w:gridCol w:w="1457"/>
        <w:gridCol w:w="1392"/>
      </w:tblGrid>
      <w:tr w:rsidR="00D44405" w:rsidRPr="001B39D4" w:rsidTr="00280DBA">
        <w:tc>
          <w:tcPr>
            <w:tcW w:w="4951" w:type="dxa"/>
            <w:gridSpan w:val="8"/>
            <w:vAlign w:val="center"/>
          </w:tcPr>
          <w:p w:rsidR="00D44405" w:rsidRPr="001B39D4" w:rsidRDefault="00D44405" w:rsidP="00280DB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  <w:r w:rsidRPr="001B39D4"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  <w:t>Name and last name:</w:t>
            </w:r>
          </w:p>
        </w:tc>
        <w:tc>
          <w:tcPr>
            <w:tcW w:w="4861" w:type="dxa"/>
            <w:gridSpan w:val="4"/>
            <w:vAlign w:val="center"/>
          </w:tcPr>
          <w:p w:rsidR="00D44405" w:rsidRPr="001B39D4" w:rsidRDefault="00D44405" w:rsidP="00280DB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1B39D4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Zora</w:t>
            </w:r>
            <w:proofErr w:type="spellEnd"/>
            <w:r w:rsidRPr="001B39D4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 xml:space="preserve"> P. </w:t>
            </w:r>
            <w:proofErr w:type="spellStart"/>
            <w:r w:rsidRPr="001B39D4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Dajić</w:t>
            </w:r>
            <w:proofErr w:type="spellEnd"/>
            <w:r w:rsidRPr="001B39D4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B39D4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Stevanović</w:t>
            </w:r>
            <w:proofErr w:type="spellEnd"/>
          </w:p>
        </w:tc>
      </w:tr>
      <w:tr w:rsidR="00D44405" w:rsidRPr="001B39D4" w:rsidTr="00280DBA">
        <w:tc>
          <w:tcPr>
            <w:tcW w:w="4951" w:type="dxa"/>
            <w:gridSpan w:val="8"/>
            <w:vAlign w:val="center"/>
          </w:tcPr>
          <w:p w:rsidR="00D44405" w:rsidRPr="001B39D4" w:rsidRDefault="00D44405" w:rsidP="00280DB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  <w:r w:rsidRPr="001B39D4"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  <w:t>Academic title:</w:t>
            </w:r>
          </w:p>
        </w:tc>
        <w:tc>
          <w:tcPr>
            <w:tcW w:w="4861" w:type="dxa"/>
            <w:gridSpan w:val="4"/>
            <w:vAlign w:val="center"/>
          </w:tcPr>
          <w:p w:rsidR="00D44405" w:rsidRPr="001B39D4" w:rsidRDefault="00D44405" w:rsidP="00280D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1B39D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Full Professor</w:t>
            </w:r>
          </w:p>
        </w:tc>
      </w:tr>
      <w:tr w:rsidR="00D44405" w:rsidRPr="001B39D4" w:rsidTr="00280DBA">
        <w:tc>
          <w:tcPr>
            <w:tcW w:w="4951" w:type="dxa"/>
            <w:gridSpan w:val="8"/>
            <w:vAlign w:val="center"/>
          </w:tcPr>
          <w:p w:rsidR="00D44405" w:rsidRPr="001B39D4" w:rsidRDefault="00D44405" w:rsidP="00280DB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  <w:r w:rsidRPr="001B39D4"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  <w:t>Name of the institution where the teacher works full time and starting date:</w:t>
            </w:r>
          </w:p>
        </w:tc>
        <w:tc>
          <w:tcPr>
            <w:tcW w:w="4861" w:type="dxa"/>
            <w:gridSpan w:val="4"/>
            <w:vAlign w:val="center"/>
          </w:tcPr>
          <w:p w:rsidR="00D44405" w:rsidRPr="001B39D4" w:rsidRDefault="00D44405" w:rsidP="00280D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B39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Faculty of Agriculture, University </w:t>
            </w:r>
            <w:proofErr w:type="spellStart"/>
            <w:r w:rsidRPr="001B39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od</w:t>
            </w:r>
            <w:proofErr w:type="spellEnd"/>
            <w:r w:rsidRPr="001B39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 Belgrade</w:t>
            </w:r>
          </w:p>
        </w:tc>
      </w:tr>
      <w:tr w:rsidR="00D44405" w:rsidRPr="001B39D4" w:rsidTr="00280DBA">
        <w:tc>
          <w:tcPr>
            <w:tcW w:w="4951" w:type="dxa"/>
            <w:gridSpan w:val="8"/>
            <w:tcBorders>
              <w:bottom w:val="single" w:sz="4" w:space="0" w:color="auto"/>
            </w:tcBorders>
            <w:vAlign w:val="center"/>
          </w:tcPr>
          <w:p w:rsidR="00D44405" w:rsidRPr="001B39D4" w:rsidRDefault="00D44405" w:rsidP="00280DB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  <w:r w:rsidRPr="001B39D4"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  <w:t>Scientific or art field:</w:t>
            </w:r>
          </w:p>
        </w:tc>
        <w:tc>
          <w:tcPr>
            <w:tcW w:w="4861" w:type="dxa"/>
            <w:gridSpan w:val="4"/>
            <w:tcBorders>
              <w:bottom w:val="single" w:sz="4" w:space="0" w:color="auto"/>
            </w:tcBorders>
            <w:vAlign w:val="center"/>
          </w:tcPr>
          <w:p w:rsidR="00D44405" w:rsidRPr="001B39D4" w:rsidRDefault="00D44405" w:rsidP="00280D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Agricultural</w:t>
            </w:r>
            <w:r w:rsidRPr="001B39D4">
              <w:rPr>
                <w:rStyle w:val="shorttext"/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botany</w:t>
            </w:r>
          </w:p>
        </w:tc>
      </w:tr>
      <w:tr w:rsidR="00D44405" w:rsidRPr="001B39D4" w:rsidTr="00280DBA">
        <w:tc>
          <w:tcPr>
            <w:tcW w:w="9812" w:type="dxa"/>
            <w:gridSpan w:val="12"/>
            <w:shd w:val="clear" w:color="auto" w:fill="C2D69B"/>
            <w:vAlign w:val="center"/>
          </w:tcPr>
          <w:p w:rsidR="00D44405" w:rsidRPr="001B39D4" w:rsidRDefault="00D44405" w:rsidP="00280DB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  <w:r w:rsidRPr="001B39D4"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  <w:t>Academic career</w:t>
            </w:r>
          </w:p>
        </w:tc>
      </w:tr>
      <w:tr w:rsidR="00D44405" w:rsidRPr="001B39D4" w:rsidTr="00280DBA">
        <w:tc>
          <w:tcPr>
            <w:tcW w:w="1744" w:type="dxa"/>
            <w:gridSpan w:val="4"/>
            <w:vAlign w:val="center"/>
          </w:tcPr>
          <w:p w:rsidR="00D44405" w:rsidRPr="001B39D4" w:rsidRDefault="00D44405" w:rsidP="00280D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02" w:type="dxa"/>
            <w:vAlign w:val="center"/>
          </w:tcPr>
          <w:p w:rsidR="00D44405" w:rsidRPr="001B39D4" w:rsidRDefault="00D44405" w:rsidP="00280DBA">
            <w:pPr>
              <w:spacing w:after="0" w:line="240" w:lineRule="auto"/>
              <w:ind w:left="-19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1B39D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Year</w:t>
            </w:r>
          </w:p>
        </w:tc>
        <w:tc>
          <w:tcPr>
            <w:tcW w:w="3831" w:type="dxa"/>
            <w:gridSpan w:val="5"/>
            <w:vAlign w:val="center"/>
          </w:tcPr>
          <w:p w:rsidR="00D44405" w:rsidRPr="001B39D4" w:rsidRDefault="00D44405" w:rsidP="00280D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1B39D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Institution</w:t>
            </w:r>
          </w:p>
        </w:tc>
        <w:tc>
          <w:tcPr>
            <w:tcW w:w="2835" w:type="dxa"/>
            <w:gridSpan w:val="2"/>
            <w:vAlign w:val="center"/>
          </w:tcPr>
          <w:p w:rsidR="00D44405" w:rsidRPr="001B39D4" w:rsidRDefault="00D44405" w:rsidP="00280D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1B39D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Field</w:t>
            </w:r>
          </w:p>
        </w:tc>
      </w:tr>
      <w:tr w:rsidR="00D44405" w:rsidRPr="001B39D4" w:rsidTr="00280DBA">
        <w:tc>
          <w:tcPr>
            <w:tcW w:w="1744" w:type="dxa"/>
            <w:gridSpan w:val="4"/>
            <w:vAlign w:val="center"/>
          </w:tcPr>
          <w:p w:rsidR="00D44405" w:rsidRPr="001B39D4" w:rsidRDefault="00D44405" w:rsidP="00280D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1B39D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Academic title election:</w:t>
            </w:r>
          </w:p>
        </w:tc>
        <w:tc>
          <w:tcPr>
            <w:tcW w:w="1402" w:type="dxa"/>
            <w:vAlign w:val="center"/>
          </w:tcPr>
          <w:p w:rsidR="00D44405" w:rsidRPr="001B39D4" w:rsidRDefault="00D44405" w:rsidP="00280DBA">
            <w:pPr>
              <w:spacing w:after="0" w:line="240" w:lineRule="auto"/>
              <w:ind w:left="-19" w:right="-74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1B39D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GB"/>
              </w:rPr>
              <w:t>2008</w:t>
            </w:r>
          </w:p>
        </w:tc>
        <w:tc>
          <w:tcPr>
            <w:tcW w:w="3831" w:type="dxa"/>
            <w:gridSpan w:val="5"/>
            <w:vAlign w:val="center"/>
          </w:tcPr>
          <w:p w:rsidR="00D44405" w:rsidRPr="001B39D4" w:rsidRDefault="00D44405" w:rsidP="00280DBA">
            <w:pPr>
              <w:spacing w:after="0" w:line="240" w:lineRule="auto"/>
              <w:ind w:right="-74"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  <w:r w:rsidRPr="001B39D4"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  <w:t>University of  Belgrade, Faculty of Agriculture</w:t>
            </w:r>
          </w:p>
        </w:tc>
        <w:tc>
          <w:tcPr>
            <w:tcW w:w="2835" w:type="dxa"/>
            <w:gridSpan w:val="2"/>
            <w:vAlign w:val="center"/>
          </w:tcPr>
          <w:p w:rsidR="00D44405" w:rsidRPr="001B39D4" w:rsidRDefault="00D44405" w:rsidP="00280DBA">
            <w:pPr>
              <w:spacing w:after="0" w:line="240" w:lineRule="auto"/>
              <w:ind w:right="-109"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  <w:r w:rsidRPr="001B39D4"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  <w:t xml:space="preserve"> </w:t>
            </w:r>
          </w:p>
        </w:tc>
      </w:tr>
      <w:tr w:rsidR="00D44405" w:rsidRPr="001B39D4" w:rsidTr="00280DBA">
        <w:tc>
          <w:tcPr>
            <w:tcW w:w="1744" w:type="dxa"/>
            <w:gridSpan w:val="4"/>
            <w:vAlign w:val="center"/>
          </w:tcPr>
          <w:p w:rsidR="00D44405" w:rsidRPr="001B39D4" w:rsidRDefault="00D44405" w:rsidP="00280D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1B39D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PhD thesis:</w:t>
            </w:r>
          </w:p>
        </w:tc>
        <w:tc>
          <w:tcPr>
            <w:tcW w:w="1402" w:type="dxa"/>
            <w:vAlign w:val="center"/>
          </w:tcPr>
          <w:p w:rsidR="00D44405" w:rsidRPr="001B39D4" w:rsidRDefault="00D44405" w:rsidP="00280DBA">
            <w:pPr>
              <w:spacing w:after="0" w:line="240" w:lineRule="auto"/>
              <w:ind w:left="-19" w:right="-74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1B39D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GB"/>
              </w:rPr>
              <w:t>1996</w:t>
            </w:r>
          </w:p>
        </w:tc>
        <w:tc>
          <w:tcPr>
            <w:tcW w:w="3831" w:type="dxa"/>
            <w:gridSpan w:val="5"/>
            <w:vAlign w:val="center"/>
          </w:tcPr>
          <w:p w:rsidR="00D44405" w:rsidRPr="001B39D4" w:rsidRDefault="00D44405" w:rsidP="00280DBA">
            <w:pPr>
              <w:spacing w:after="0" w:line="240" w:lineRule="auto"/>
              <w:ind w:right="-74"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  <w:r w:rsidRPr="001B39D4"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  <w:t xml:space="preserve">University of  Belgrade,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Faculty of Biology</w:t>
            </w:r>
            <w:r w:rsidRPr="001B39D4"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835" w:type="dxa"/>
            <w:gridSpan w:val="2"/>
            <w:vAlign w:val="center"/>
          </w:tcPr>
          <w:p w:rsidR="00D44405" w:rsidRPr="001B39D4" w:rsidRDefault="00D44405" w:rsidP="00280DBA">
            <w:pPr>
              <w:spacing w:after="0" w:line="240" w:lineRule="auto"/>
              <w:ind w:right="-109"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D44405" w:rsidRPr="001B39D4" w:rsidTr="00280DBA">
        <w:tc>
          <w:tcPr>
            <w:tcW w:w="1744" w:type="dxa"/>
            <w:gridSpan w:val="4"/>
            <w:vAlign w:val="center"/>
          </w:tcPr>
          <w:p w:rsidR="00D44405" w:rsidRPr="001B39D4" w:rsidRDefault="00D44405" w:rsidP="00280D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1B39D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Specialization:</w:t>
            </w:r>
          </w:p>
        </w:tc>
        <w:tc>
          <w:tcPr>
            <w:tcW w:w="1402" w:type="dxa"/>
            <w:vAlign w:val="center"/>
          </w:tcPr>
          <w:p w:rsidR="00D44405" w:rsidRPr="001B39D4" w:rsidRDefault="00D44405" w:rsidP="00280DBA">
            <w:pPr>
              <w:spacing w:after="0" w:line="240" w:lineRule="auto"/>
              <w:ind w:left="-19" w:right="-74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1B39D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3831" w:type="dxa"/>
            <w:gridSpan w:val="5"/>
            <w:vAlign w:val="center"/>
          </w:tcPr>
          <w:p w:rsidR="00D44405" w:rsidRPr="001B39D4" w:rsidRDefault="00D44405" w:rsidP="00280DBA">
            <w:pPr>
              <w:spacing w:after="0" w:line="240" w:lineRule="auto"/>
              <w:ind w:right="-74"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  <w:r w:rsidRPr="001B39D4"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  <w:t>-</w:t>
            </w:r>
          </w:p>
        </w:tc>
        <w:tc>
          <w:tcPr>
            <w:tcW w:w="2835" w:type="dxa"/>
            <w:gridSpan w:val="2"/>
            <w:vAlign w:val="center"/>
          </w:tcPr>
          <w:p w:rsidR="00D44405" w:rsidRPr="001B39D4" w:rsidRDefault="00D44405" w:rsidP="00280DBA">
            <w:pPr>
              <w:spacing w:after="0" w:line="240" w:lineRule="auto"/>
              <w:ind w:right="-109"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  <w:r w:rsidRPr="001B39D4"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  <w:t>-</w:t>
            </w:r>
          </w:p>
        </w:tc>
      </w:tr>
      <w:tr w:rsidR="00D44405" w:rsidRPr="001B39D4" w:rsidTr="00280DBA">
        <w:tc>
          <w:tcPr>
            <w:tcW w:w="1744" w:type="dxa"/>
            <w:gridSpan w:val="4"/>
            <w:vAlign w:val="center"/>
          </w:tcPr>
          <w:p w:rsidR="00D44405" w:rsidRPr="001B39D4" w:rsidRDefault="00D44405" w:rsidP="00280D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proofErr w:type="spellStart"/>
            <w:r w:rsidRPr="001B39D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Magister’s</w:t>
            </w:r>
            <w:proofErr w:type="spellEnd"/>
            <w:r w:rsidRPr="001B39D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thesis</w:t>
            </w:r>
          </w:p>
        </w:tc>
        <w:tc>
          <w:tcPr>
            <w:tcW w:w="1402" w:type="dxa"/>
            <w:vAlign w:val="center"/>
          </w:tcPr>
          <w:p w:rsidR="00D44405" w:rsidRPr="001B39D4" w:rsidRDefault="00D44405" w:rsidP="00280DBA">
            <w:pPr>
              <w:spacing w:after="0" w:line="240" w:lineRule="auto"/>
              <w:ind w:left="-19" w:right="-74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1B39D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GB"/>
              </w:rPr>
              <w:t>1991</w:t>
            </w:r>
          </w:p>
        </w:tc>
        <w:tc>
          <w:tcPr>
            <w:tcW w:w="3831" w:type="dxa"/>
            <w:gridSpan w:val="5"/>
            <w:vAlign w:val="center"/>
          </w:tcPr>
          <w:p w:rsidR="00D44405" w:rsidRPr="001B39D4" w:rsidRDefault="00D44405" w:rsidP="00280DBA">
            <w:pPr>
              <w:spacing w:after="0" w:line="240" w:lineRule="auto"/>
              <w:ind w:right="-74"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  <w:r w:rsidRPr="001B39D4"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  <w:t xml:space="preserve">University of  Belgrade,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Center for</w:t>
            </w:r>
            <w:r w:rsidRPr="001B39D4">
              <w:rPr>
                <w:rStyle w:val="shorttext"/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Multidisciplinary Studies</w:t>
            </w:r>
          </w:p>
        </w:tc>
        <w:tc>
          <w:tcPr>
            <w:tcW w:w="2835" w:type="dxa"/>
            <w:gridSpan w:val="2"/>
            <w:vAlign w:val="center"/>
          </w:tcPr>
          <w:p w:rsidR="00D44405" w:rsidRPr="001B39D4" w:rsidRDefault="00D44405" w:rsidP="00280DBA">
            <w:pPr>
              <w:spacing w:after="0" w:line="240" w:lineRule="auto"/>
              <w:ind w:right="-109"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D44405" w:rsidRPr="001B39D4" w:rsidTr="00280DBA">
        <w:tc>
          <w:tcPr>
            <w:tcW w:w="1744" w:type="dxa"/>
            <w:gridSpan w:val="4"/>
            <w:tcBorders>
              <w:bottom w:val="single" w:sz="4" w:space="0" w:color="auto"/>
            </w:tcBorders>
            <w:vAlign w:val="center"/>
          </w:tcPr>
          <w:p w:rsidR="00D44405" w:rsidRPr="001B39D4" w:rsidRDefault="00D44405" w:rsidP="00280D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1B39D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Bachelor's thesis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:rsidR="00D44405" w:rsidRPr="001B39D4" w:rsidRDefault="00D44405" w:rsidP="00280DBA">
            <w:pPr>
              <w:spacing w:after="0" w:line="240" w:lineRule="auto"/>
              <w:ind w:left="-19" w:right="-74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1B39D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GB"/>
              </w:rPr>
              <w:t>1987</w:t>
            </w:r>
          </w:p>
        </w:tc>
        <w:tc>
          <w:tcPr>
            <w:tcW w:w="3831" w:type="dxa"/>
            <w:gridSpan w:val="5"/>
            <w:tcBorders>
              <w:bottom w:val="single" w:sz="4" w:space="0" w:color="auto"/>
            </w:tcBorders>
            <w:vAlign w:val="center"/>
          </w:tcPr>
          <w:p w:rsidR="00D44405" w:rsidRPr="001B39D4" w:rsidRDefault="00D44405" w:rsidP="00280DBA">
            <w:pPr>
              <w:spacing w:after="0" w:line="240" w:lineRule="auto"/>
              <w:ind w:right="-74"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  <w:r w:rsidRPr="001B39D4"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  <w:t xml:space="preserve">University of  Belgrade,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Faculty of Sciences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D44405" w:rsidRPr="001B39D4" w:rsidRDefault="00D44405" w:rsidP="00280DBA">
            <w:pPr>
              <w:spacing w:after="0" w:line="240" w:lineRule="auto"/>
              <w:ind w:right="-109"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  <w:r w:rsidRPr="001B39D4"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  <w:t>Biology</w:t>
            </w:r>
          </w:p>
        </w:tc>
      </w:tr>
      <w:tr w:rsidR="00D44405" w:rsidRPr="001B39D4" w:rsidTr="00280DBA">
        <w:tc>
          <w:tcPr>
            <w:tcW w:w="9812" w:type="dxa"/>
            <w:gridSpan w:val="12"/>
            <w:shd w:val="clear" w:color="auto" w:fill="C2D69B"/>
            <w:vAlign w:val="center"/>
          </w:tcPr>
          <w:p w:rsidR="00D44405" w:rsidRPr="001B39D4" w:rsidRDefault="00D44405" w:rsidP="00280DB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  <w:r w:rsidRPr="001B39D4"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  <w:t>List of courses being held by the teacher in the accredited study programmes</w:t>
            </w:r>
          </w:p>
        </w:tc>
      </w:tr>
      <w:tr w:rsidR="00D44405" w:rsidRPr="001B39D4" w:rsidTr="00280DBA">
        <w:tc>
          <w:tcPr>
            <w:tcW w:w="524" w:type="dxa"/>
            <w:gridSpan w:val="2"/>
            <w:shd w:val="clear" w:color="auto" w:fill="C2D69B"/>
            <w:vAlign w:val="center"/>
          </w:tcPr>
          <w:p w:rsidR="00D44405" w:rsidRPr="001B39D4" w:rsidRDefault="00D44405" w:rsidP="00280D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20" w:type="dxa"/>
            <w:gridSpan w:val="2"/>
            <w:shd w:val="clear" w:color="auto" w:fill="C2D69B"/>
            <w:vAlign w:val="center"/>
          </w:tcPr>
          <w:p w:rsidR="00D44405" w:rsidRPr="001B39D4" w:rsidRDefault="00D44405" w:rsidP="00280D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1B39D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ID</w:t>
            </w:r>
          </w:p>
        </w:tc>
        <w:tc>
          <w:tcPr>
            <w:tcW w:w="2756" w:type="dxa"/>
            <w:gridSpan w:val="3"/>
            <w:shd w:val="clear" w:color="auto" w:fill="C2D69B"/>
            <w:vAlign w:val="center"/>
          </w:tcPr>
          <w:p w:rsidR="00D44405" w:rsidRPr="001B39D4" w:rsidRDefault="00D44405" w:rsidP="00280D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1B39D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3927" w:type="dxa"/>
            <w:gridSpan w:val="4"/>
            <w:shd w:val="clear" w:color="auto" w:fill="C2D69B"/>
            <w:vAlign w:val="center"/>
          </w:tcPr>
          <w:p w:rsidR="00D44405" w:rsidRPr="001B39D4" w:rsidRDefault="00D44405" w:rsidP="00280DBA">
            <w:pPr>
              <w:spacing w:after="0" w:line="240" w:lineRule="auto"/>
              <w:ind w:right="-138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1B39D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Study programme name, study type</w:t>
            </w:r>
          </w:p>
        </w:tc>
        <w:tc>
          <w:tcPr>
            <w:tcW w:w="1385" w:type="dxa"/>
            <w:shd w:val="clear" w:color="auto" w:fill="C2D69B"/>
            <w:vAlign w:val="center"/>
          </w:tcPr>
          <w:p w:rsidR="00D44405" w:rsidRPr="001B39D4" w:rsidRDefault="00D44405" w:rsidP="00280DBA">
            <w:pPr>
              <w:spacing w:after="0" w:line="240" w:lineRule="auto"/>
              <w:ind w:right="-109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1B39D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Number of active teaching classes</w:t>
            </w:r>
          </w:p>
        </w:tc>
      </w:tr>
      <w:tr w:rsidR="00D44405" w:rsidRPr="001B39D4" w:rsidTr="00280DBA">
        <w:tc>
          <w:tcPr>
            <w:tcW w:w="524" w:type="dxa"/>
            <w:gridSpan w:val="2"/>
            <w:vAlign w:val="center"/>
          </w:tcPr>
          <w:p w:rsidR="00D44405" w:rsidRPr="001B39D4" w:rsidRDefault="00D44405" w:rsidP="00D444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1B39D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1220" w:type="dxa"/>
            <w:gridSpan w:val="2"/>
            <w:vAlign w:val="center"/>
          </w:tcPr>
          <w:p w:rsidR="00D44405" w:rsidRPr="001B39D4" w:rsidRDefault="00D44405" w:rsidP="00280DBA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1B39D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756" w:type="dxa"/>
            <w:gridSpan w:val="3"/>
            <w:vAlign w:val="center"/>
          </w:tcPr>
          <w:p w:rsidR="00D44405" w:rsidRPr="001B39D4" w:rsidRDefault="00D44405" w:rsidP="00280DBA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1B39D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Agricultural</w:t>
            </w:r>
            <w:r w:rsidRPr="001B39D4">
              <w:rPr>
                <w:rStyle w:val="shorttext"/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botany</w:t>
            </w:r>
          </w:p>
        </w:tc>
        <w:tc>
          <w:tcPr>
            <w:tcW w:w="3927" w:type="dxa"/>
            <w:gridSpan w:val="4"/>
            <w:vAlign w:val="center"/>
          </w:tcPr>
          <w:p w:rsidR="00D44405" w:rsidRPr="001B39D4" w:rsidRDefault="00D44405" w:rsidP="00280DBA">
            <w:pPr>
              <w:spacing w:after="0" w:line="240" w:lineRule="auto"/>
              <w:ind w:right="-134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1B39D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Crop Production (UAS)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44405" w:rsidRPr="001B39D4" w:rsidRDefault="00D44405" w:rsidP="00280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1B39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6+0</w:t>
            </w:r>
          </w:p>
        </w:tc>
      </w:tr>
      <w:tr w:rsidR="00D44405" w:rsidRPr="001B39D4" w:rsidTr="00280DBA">
        <w:tc>
          <w:tcPr>
            <w:tcW w:w="524" w:type="dxa"/>
            <w:gridSpan w:val="2"/>
            <w:vAlign w:val="center"/>
          </w:tcPr>
          <w:p w:rsidR="00D44405" w:rsidRPr="001B39D4" w:rsidRDefault="00D44405" w:rsidP="00D444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1B39D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1220" w:type="dxa"/>
            <w:gridSpan w:val="2"/>
            <w:vAlign w:val="center"/>
          </w:tcPr>
          <w:p w:rsidR="00D44405" w:rsidRPr="001B39D4" w:rsidRDefault="00D44405" w:rsidP="00280DBA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1B39D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756" w:type="dxa"/>
            <w:gridSpan w:val="3"/>
            <w:vAlign w:val="center"/>
          </w:tcPr>
          <w:p w:rsidR="00D44405" w:rsidRPr="001B39D4" w:rsidRDefault="00D44405" w:rsidP="00280DBA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1B39D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Systematic</w:t>
            </w:r>
            <w:r w:rsidRPr="001B39D4">
              <w:rPr>
                <w:rStyle w:val="shorttext"/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flowering</w:t>
            </w:r>
          </w:p>
        </w:tc>
        <w:tc>
          <w:tcPr>
            <w:tcW w:w="3927" w:type="dxa"/>
            <w:gridSpan w:val="4"/>
            <w:vAlign w:val="center"/>
          </w:tcPr>
          <w:p w:rsidR="00D44405" w:rsidRPr="001B39D4" w:rsidRDefault="00D44405" w:rsidP="00280DBA">
            <w:pPr>
              <w:spacing w:after="0" w:line="240" w:lineRule="auto"/>
              <w:ind w:right="-134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1B39D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Crop Production (UAS)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44405" w:rsidRPr="001B39D4" w:rsidRDefault="00D44405" w:rsidP="00280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B39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 3+0</w:t>
            </w:r>
          </w:p>
        </w:tc>
      </w:tr>
      <w:tr w:rsidR="00D44405" w:rsidRPr="001B39D4" w:rsidTr="00280DBA">
        <w:tc>
          <w:tcPr>
            <w:tcW w:w="524" w:type="dxa"/>
            <w:gridSpan w:val="2"/>
            <w:vAlign w:val="center"/>
          </w:tcPr>
          <w:p w:rsidR="00D44405" w:rsidRPr="001B39D4" w:rsidRDefault="00D44405" w:rsidP="00D444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1B39D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1220" w:type="dxa"/>
            <w:gridSpan w:val="2"/>
            <w:vAlign w:val="center"/>
          </w:tcPr>
          <w:p w:rsidR="00D44405" w:rsidRPr="001B39D4" w:rsidRDefault="00D44405" w:rsidP="00280DBA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1B39D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756" w:type="dxa"/>
            <w:gridSpan w:val="3"/>
            <w:vAlign w:val="center"/>
          </w:tcPr>
          <w:p w:rsidR="00D44405" w:rsidRPr="001B39D4" w:rsidRDefault="00D44405" w:rsidP="00280DBA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1B39D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Biodiversity and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natural plant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resources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in agriculture</w:t>
            </w:r>
          </w:p>
        </w:tc>
        <w:tc>
          <w:tcPr>
            <w:tcW w:w="3927" w:type="dxa"/>
            <w:gridSpan w:val="4"/>
            <w:vAlign w:val="center"/>
          </w:tcPr>
          <w:p w:rsidR="00D44405" w:rsidRPr="001B39D4" w:rsidRDefault="00D44405" w:rsidP="00280DBA">
            <w:pPr>
              <w:spacing w:after="0" w:line="240" w:lineRule="auto"/>
              <w:ind w:right="-134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1B39D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Environmental protection</w:t>
            </w:r>
            <w:r w:rsidRPr="001B39D4">
              <w:rPr>
                <w:rStyle w:val="shorttext"/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in agriculture (MAS)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44405" w:rsidRPr="001B39D4" w:rsidRDefault="00D44405" w:rsidP="00280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B39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 4+0</w:t>
            </w:r>
          </w:p>
        </w:tc>
      </w:tr>
      <w:tr w:rsidR="00D44405" w:rsidRPr="001B39D4" w:rsidTr="00280DBA">
        <w:tc>
          <w:tcPr>
            <w:tcW w:w="524" w:type="dxa"/>
            <w:gridSpan w:val="2"/>
            <w:tcBorders>
              <w:bottom w:val="single" w:sz="4" w:space="0" w:color="auto"/>
            </w:tcBorders>
            <w:vAlign w:val="center"/>
          </w:tcPr>
          <w:p w:rsidR="00D44405" w:rsidRPr="001B39D4" w:rsidRDefault="00D44405" w:rsidP="00D444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B39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4.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05" w:rsidRPr="001B39D4" w:rsidRDefault="00D44405" w:rsidP="00280D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1B39D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</w:t>
            </w:r>
            <w:r w:rsidRPr="001B39D4">
              <w:rPr>
                <w:rFonts w:ascii="Arial" w:hAnsi="Arial" w:cs="Arial"/>
                <w:sz w:val="18"/>
                <w:szCs w:val="18"/>
              </w:rPr>
              <w:t>2МРР1О04</w:t>
            </w:r>
          </w:p>
        </w:tc>
        <w:tc>
          <w:tcPr>
            <w:tcW w:w="2756" w:type="dxa"/>
            <w:gridSpan w:val="3"/>
            <w:tcBorders>
              <w:bottom w:val="single" w:sz="4" w:space="0" w:color="auto"/>
            </w:tcBorders>
            <w:vAlign w:val="center"/>
          </w:tcPr>
          <w:p w:rsidR="00D44405" w:rsidRPr="001B39D4" w:rsidRDefault="00D44405" w:rsidP="00280D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39D4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Pr="001B39D4">
              <w:rPr>
                <w:rFonts w:ascii="Arial" w:hAnsi="Arial" w:cs="Arial"/>
                <w:sz w:val="18"/>
                <w:szCs w:val="18"/>
                <w:lang w:val="en-GB"/>
              </w:rPr>
              <w:t>Rural Ecology</w:t>
            </w:r>
          </w:p>
        </w:tc>
        <w:tc>
          <w:tcPr>
            <w:tcW w:w="3927" w:type="dxa"/>
            <w:gridSpan w:val="4"/>
            <w:tcBorders>
              <w:bottom w:val="single" w:sz="4" w:space="0" w:color="auto"/>
            </w:tcBorders>
            <w:vAlign w:val="center"/>
          </w:tcPr>
          <w:p w:rsidR="00D44405" w:rsidRPr="001B39D4" w:rsidRDefault="00D44405" w:rsidP="00280DBA">
            <w:pPr>
              <w:spacing w:after="0" w:line="240" w:lineRule="auto"/>
              <w:ind w:right="-134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B39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 Rural Development and </w:t>
            </w:r>
            <w:proofErr w:type="spellStart"/>
            <w:r w:rsidRPr="001B39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Agritourism</w:t>
            </w:r>
            <w:proofErr w:type="spellEnd"/>
            <w:r w:rsidRPr="001B39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 (MAS) 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D44405" w:rsidRPr="001B39D4" w:rsidRDefault="00D44405" w:rsidP="00280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1B39D4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 xml:space="preserve"> 2+0</w:t>
            </w:r>
          </w:p>
        </w:tc>
      </w:tr>
      <w:tr w:rsidR="00D44405" w:rsidRPr="001B39D4" w:rsidTr="00280DBA">
        <w:tc>
          <w:tcPr>
            <w:tcW w:w="9812" w:type="dxa"/>
            <w:gridSpan w:val="12"/>
            <w:shd w:val="clear" w:color="auto" w:fill="C2D69B"/>
            <w:vAlign w:val="center"/>
          </w:tcPr>
          <w:p w:rsidR="00D44405" w:rsidRPr="001B39D4" w:rsidRDefault="00D44405" w:rsidP="00280DB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  <w:r w:rsidRPr="001B39D4"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  <w:t>Representative references (minimum 5, not more than 10)</w:t>
            </w:r>
          </w:p>
        </w:tc>
      </w:tr>
      <w:tr w:rsidR="00D44405" w:rsidRPr="001B39D4" w:rsidTr="00280DBA">
        <w:tc>
          <w:tcPr>
            <w:tcW w:w="498" w:type="dxa"/>
            <w:vAlign w:val="center"/>
          </w:tcPr>
          <w:p w:rsidR="00D44405" w:rsidRPr="001B39D4" w:rsidRDefault="00D44405" w:rsidP="00D4440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314" w:type="dxa"/>
            <w:gridSpan w:val="11"/>
            <w:vAlign w:val="center"/>
          </w:tcPr>
          <w:p w:rsidR="00D44405" w:rsidRPr="001B39D4" w:rsidRDefault="00D44405" w:rsidP="00280DBA">
            <w:pPr>
              <w:spacing w:after="0" w:line="240" w:lineRule="auto"/>
              <w:ind w:right="-87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1B39D4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1B39D4">
              <w:rPr>
                <w:rFonts w:ascii="Arial" w:hAnsi="Arial" w:cs="Arial"/>
                <w:sz w:val="18"/>
                <w:szCs w:val="18"/>
              </w:rPr>
              <w:t xml:space="preserve">Šavikin, K.P., Menković, N.R., Zdunić, G.M., Tasić, S.R., Ristić, M.S., Stević, T.R., </w:t>
            </w:r>
            <w:r w:rsidRPr="001B39D4">
              <w:rPr>
                <w:rFonts w:ascii="Arial" w:hAnsi="Arial" w:cs="Arial"/>
                <w:b/>
                <w:sz w:val="18"/>
                <w:szCs w:val="18"/>
              </w:rPr>
              <w:t>Dajić Stevanović, Z.P.</w:t>
            </w:r>
            <w:r w:rsidRPr="001B39D4">
              <w:rPr>
                <w:rFonts w:ascii="Arial" w:hAnsi="Arial" w:cs="Arial"/>
                <w:sz w:val="18"/>
                <w:szCs w:val="18"/>
              </w:rPr>
              <w:t xml:space="preserve"> (2010): Chemical Composition and Antimicrobial Activity of the Essential Oils of </w:t>
            </w:r>
            <w:r w:rsidRPr="001B39D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Micromeria thymifolia </w:t>
            </w:r>
            <w:r w:rsidRPr="001B39D4">
              <w:rPr>
                <w:rFonts w:ascii="Arial" w:hAnsi="Arial" w:cs="Arial"/>
                <w:sz w:val="18"/>
                <w:szCs w:val="18"/>
              </w:rPr>
              <w:t xml:space="preserve">(Scop.) Fritsch., </w:t>
            </w:r>
            <w:r w:rsidRPr="001B39D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M. dalmatica </w:t>
            </w:r>
            <w:r w:rsidRPr="001B39D4">
              <w:rPr>
                <w:rFonts w:ascii="Arial" w:hAnsi="Arial" w:cs="Arial"/>
                <w:sz w:val="18"/>
                <w:szCs w:val="18"/>
              </w:rPr>
              <w:t xml:space="preserve">Benth., and </w:t>
            </w:r>
            <w:r w:rsidRPr="001B39D4">
              <w:rPr>
                <w:rFonts w:ascii="Arial" w:hAnsi="Arial" w:cs="Arial"/>
                <w:i/>
                <w:iCs/>
                <w:sz w:val="18"/>
                <w:szCs w:val="18"/>
              </w:rPr>
              <w:t>Satureja cuneifolia</w:t>
            </w:r>
            <w:r w:rsidRPr="001B39D4">
              <w:rPr>
                <w:rFonts w:ascii="Arial" w:hAnsi="Arial" w:cs="Arial"/>
                <w:sz w:val="18"/>
                <w:szCs w:val="18"/>
              </w:rPr>
              <w:t xml:space="preserve"> Ten. and Its Secretory Elements. Journal of Essential Oil Research 22: 91-96.</w:t>
            </w:r>
          </w:p>
        </w:tc>
      </w:tr>
      <w:tr w:rsidR="00D44405" w:rsidRPr="001B39D4" w:rsidTr="00280DBA">
        <w:tc>
          <w:tcPr>
            <w:tcW w:w="498" w:type="dxa"/>
            <w:vAlign w:val="center"/>
          </w:tcPr>
          <w:p w:rsidR="00D44405" w:rsidRPr="001B39D4" w:rsidRDefault="00D44405" w:rsidP="00D44405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314" w:type="dxa"/>
            <w:gridSpan w:val="11"/>
            <w:vAlign w:val="center"/>
          </w:tcPr>
          <w:p w:rsidR="00D44405" w:rsidRPr="001B39D4" w:rsidRDefault="00D44405" w:rsidP="00280D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1B39D4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 w:rsidRPr="001B39D4">
              <w:rPr>
                <w:rFonts w:ascii="Arial" w:hAnsi="Arial" w:cs="Arial"/>
                <w:b/>
                <w:bCs/>
                <w:sz w:val="18"/>
                <w:szCs w:val="18"/>
              </w:rPr>
              <w:t>Z. Dajić-Stevanović,</w:t>
            </w:r>
            <w:r w:rsidRPr="001B39D4">
              <w:rPr>
                <w:rFonts w:ascii="Arial" w:hAnsi="Arial" w:cs="Arial"/>
                <w:bCs/>
                <w:sz w:val="18"/>
                <w:szCs w:val="18"/>
              </w:rPr>
              <w:t xml:space="preserve"> D. Lazarević, M. Petrović, S. Aćić, G. Tomović (2010). Biodiversity of natural grasslands of Serbia: state and prospects of utilization. Proceedings XII International Symposium on Forage Crops of Republic of Serbia “Forage Crops Basis of the Sustainable Animal Husbandry Development, 26-28. May, Krusevac, Serbia. </w:t>
            </w:r>
            <w:r w:rsidRPr="001B39D4">
              <w:rPr>
                <w:rFonts w:ascii="Arial" w:hAnsi="Arial" w:cs="Arial"/>
                <w:sz w:val="18"/>
                <w:szCs w:val="18"/>
              </w:rPr>
              <w:t>Biotechnology in Animal Husbandry 26 (Book 1 spec.issue), p 235-247.</w:t>
            </w:r>
          </w:p>
        </w:tc>
      </w:tr>
      <w:tr w:rsidR="00D44405" w:rsidRPr="001B39D4" w:rsidTr="00280DBA">
        <w:tc>
          <w:tcPr>
            <w:tcW w:w="498" w:type="dxa"/>
            <w:vAlign w:val="center"/>
          </w:tcPr>
          <w:p w:rsidR="00D44405" w:rsidRPr="001B39D4" w:rsidRDefault="00D44405" w:rsidP="00D44405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314" w:type="dxa"/>
            <w:gridSpan w:val="11"/>
            <w:vAlign w:val="center"/>
          </w:tcPr>
          <w:p w:rsidR="00D44405" w:rsidRPr="001B39D4" w:rsidRDefault="00D44405" w:rsidP="00280D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39D4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 w:rsidRPr="001B39D4">
              <w:rPr>
                <w:rFonts w:ascii="Arial" w:hAnsi="Arial" w:cs="Arial"/>
                <w:sz w:val="18"/>
                <w:szCs w:val="18"/>
              </w:rPr>
              <w:t xml:space="preserve">Šilc, U., Vrbničanin, S., Božić, D., Čarni, A., </w:t>
            </w:r>
            <w:r w:rsidRPr="001B39D4">
              <w:rPr>
                <w:rFonts w:ascii="Arial" w:hAnsi="Arial" w:cs="Arial"/>
                <w:b/>
                <w:sz w:val="18"/>
                <w:szCs w:val="18"/>
              </w:rPr>
              <w:t>Dajić Stevanović, Z</w:t>
            </w:r>
            <w:r w:rsidRPr="001B39D4">
              <w:rPr>
                <w:rFonts w:ascii="Arial" w:hAnsi="Arial" w:cs="Arial"/>
                <w:sz w:val="18"/>
                <w:szCs w:val="18"/>
              </w:rPr>
              <w:t xml:space="preserve"> (2009). Weed vegetation in the north-western Balkans: diversity and species composition. Weed Research 49, 602–612.</w:t>
            </w:r>
          </w:p>
        </w:tc>
      </w:tr>
      <w:tr w:rsidR="00D44405" w:rsidRPr="001B39D4" w:rsidTr="00280DBA">
        <w:tc>
          <w:tcPr>
            <w:tcW w:w="498" w:type="dxa"/>
            <w:vAlign w:val="center"/>
          </w:tcPr>
          <w:p w:rsidR="00D44405" w:rsidRPr="001B39D4" w:rsidRDefault="00D44405" w:rsidP="00D44405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314" w:type="dxa"/>
            <w:gridSpan w:val="11"/>
            <w:vAlign w:val="center"/>
          </w:tcPr>
          <w:p w:rsidR="00D44405" w:rsidRPr="001B39D4" w:rsidRDefault="00D44405" w:rsidP="00280D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1B39D4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Dajic Stevanovic, Z.,</w:t>
            </w:r>
            <w:r w:rsidRPr="001B39D4">
              <w:rPr>
                <w:rFonts w:ascii="Arial" w:hAnsi="Arial" w:cs="Arial"/>
                <w:bCs/>
                <w:sz w:val="18"/>
                <w:szCs w:val="18"/>
                <w:lang w:val="sl-SI"/>
              </w:rPr>
              <w:t xml:space="preserve"> Pecinar, I., Kresovic, M., Vrbnicanin, S., Tomovic, LJ. </w:t>
            </w:r>
            <w:r w:rsidRPr="001B39D4">
              <w:rPr>
                <w:rFonts w:ascii="Arial" w:hAnsi="Arial" w:cs="Arial"/>
                <w:bCs/>
                <w:sz w:val="18"/>
                <w:szCs w:val="18"/>
              </w:rPr>
              <w:t>(2008): Biodiversity, utilization and management of grasslands of salt affected soils in Serbia. Community Ecology  9 (Suppl.1). 107-114.</w:t>
            </w:r>
          </w:p>
        </w:tc>
      </w:tr>
      <w:tr w:rsidR="00D44405" w:rsidRPr="001B39D4" w:rsidTr="00280DBA">
        <w:tc>
          <w:tcPr>
            <w:tcW w:w="498" w:type="dxa"/>
            <w:vAlign w:val="center"/>
          </w:tcPr>
          <w:p w:rsidR="00D44405" w:rsidRPr="001B39D4" w:rsidRDefault="00D44405" w:rsidP="00D44405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314" w:type="dxa"/>
            <w:gridSpan w:val="11"/>
            <w:vAlign w:val="center"/>
          </w:tcPr>
          <w:p w:rsidR="00D44405" w:rsidRPr="001B39D4" w:rsidRDefault="00D44405" w:rsidP="00280D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1B39D4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Daji</w:t>
            </w:r>
            <w:r w:rsidRPr="001B39D4">
              <w:rPr>
                <w:rFonts w:ascii="Arial" w:hAnsi="Arial" w:cs="Arial"/>
                <w:b/>
                <w:bCs/>
                <w:sz w:val="18"/>
                <w:szCs w:val="18"/>
              </w:rPr>
              <w:t>ć Stevanović, Z.</w:t>
            </w:r>
            <w:r w:rsidRPr="001B39D4">
              <w:rPr>
                <w:rFonts w:ascii="Arial" w:hAnsi="Arial" w:cs="Arial"/>
                <w:bCs/>
                <w:sz w:val="18"/>
                <w:szCs w:val="18"/>
              </w:rPr>
              <w:t xml:space="preserve">, Peeters, A., Vrbničanin, S., Šoštarić, I., Aćić, S. (2008): </w:t>
            </w:r>
            <w:r w:rsidRPr="001B39D4">
              <w:rPr>
                <w:rFonts w:ascii="Arial" w:hAnsi="Arial" w:cs="Arial"/>
                <w:bCs/>
                <w:sz w:val="18"/>
                <w:szCs w:val="18"/>
                <w:lang w:val="sl-SI"/>
              </w:rPr>
              <w:t>Long term grassland vegetation changes: Case study Nature Park Stara Planina (Serbia). Community Ecology 9 (Supplement 1). 23-31</w:t>
            </w:r>
          </w:p>
        </w:tc>
      </w:tr>
      <w:tr w:rsidR="00D44405" w:rsidRPr="001B39D4" w:rsidTr="00280DBA">
        <w:trPr>
          <w:trHeight w:val="238"/>
        </w:trPr>
        <w:tc>
          <w:tcPr>
            <w:tcW w:w="498" w:type="dxa"/>
            <w:vAlign w:val="center"/>
          </w:tcPr>
          <w:p w:rsidR="00D44405" w:rsidRPr="001B39D4" w:rsidRDefault="00D44405" w:rsidP="00D44405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314" w:type="dxa"/>
            <w:gridSpan w:val="11"/>
            <w:vAlign w:val="center"/>
          </w:tcPr>
          <w:p w:rsidR="00D44405" w:rsidRPr="001B39D4" w:rsidRDefault="00D44405" w:rsidP="00280D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/>
              </w:rPr>
            </w:pPr>
            <w:r w:rsidRPr="001B39D4">
              <w:rPr>
                <w:rFonts w:ascii="Arial" w:hAnsi="Arial" w:cs="Arial"/>
                <w:sz w:val="18"/>
                <w:szCs w:val="18"/>
              </w:rPr>
              <w:t xml:space="preserve">Šilc, U., Vrbničanin, S., Božić, D., Čarni, A., </w:t>
            </w:r>
            <w:r w:rsidRPr="001B39D4">
              <w:rPr>
                <w:rFonts w:ascii="Arial" w:hAnsi="Arial" w:cs="Arial"/>
                <w:b/>
                <w:sz w:val="18"/>
                <w:szCs w:val="18"/>
              </w:rPr>
              <w:t>Dajić Stevanović, Z.</w:t>
            </w:r>
            <w:r w:rsidRPr="001B39D4">
              <w:rPr>
                <w:rFonts w:ascii="Arial" w:hAnsi="Arial" w:cs="Arial"/>
                <w:sz w:val="18"/>
                <w:szCs w:val="18"/>
              </w:rPr>
              <w:t xml:space="preserve"> (2008): Phytosociological alliances in the vegetation of 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>arable</w:t>
            </w:r>
            <w:r w:rsidRPr="001B39D4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>fields</w:t>
            </w:r>
            <w:r w:rsidRPr="001B39D4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>in</w:t>
            </w:r>
            <w:r w:rsidRPr="001B39D4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>the</w:t>
            </w:r>
            <w:r w:rsidRPr="001B39D4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>northwestern</w:t>
            </w:r>
            <w:r w:rsidRPr="001B39D4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>Balkan</w:t>
            </w:r>
            <w:r w:rsidRPr="001B39D4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>Peninsula</w:t>
            </w:r>
            <w:r w:rsidRPr="001B39D4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</w:t>
            </w:r>
            <w:proofErr w:type="spellStart"/>
            <w:r w:rsidRPr="001B39D4">
              <w:rPr>
                <w:rFonts w:ascii="Arial" w:hAnsi="Arial" w:cs="Arial"/>
                <w:sz w:val="18"/>
                <w:szCs w:val="18"/>
                <w:lang/>
              </w:rPr>
              <w:t>Phytocoenologia</w:t>
            </w:r>
            <w:proofErr w:type="spellEnd"/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 34 (4): 241-254.</w:t>
            </w:r>
          </w:p>
        </w:tc>
      </w:tr>
      <w:tr w:rsidR="00D44405" w:rsidRPr="001B39D4" w:rsidTr="00280DBA"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D44405" w:rsidRPr="001B39D4" w:rsidRDefault="00D44405" w:rsidP="00D44405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314" w:type="dxa"/>
            <w:gridSpan w:val="11"/>
            <w:tcBorders>
              <w:bottom w:val="single" w:sz="4" w:space="0" w:color="auto"/>
            </w:tcBorders>
            <w:vAlign w:val="center"/>
          </w:tcPr>
          <w:p w:rsidR="00D44405" w:rsidRPr="001B39D4" w:rsidRDefault="00D44405" w:rsidP="00280D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39D4">
              <w:rPr>
                <w:rFonts w:ascii="Arial" w:hAnsi="Arial" w:cs="Arial"/>
                <w:b/>
                <w:sz w:val="18"/>
                <w:szCs w:val="18"/>
              </w:rPr>
              <w:t>Dajić, Z.</w:t>
            </w:r>
            <w:r w:rsidRPr="001B39D4">
              <w:rPr>
                <w:rFonts w:ascii="Arial" w:hAnsi="Arial" w:cs="Arial"/>
                <w:sz w:val="18"/>
                <w:szCs w:val="18"/>
              </w:rPr>
              <w:t xml:space="preserve"> (2006): Salt stress - salinity and tolerance mechanisms in plants. In: Physiology and molecular biology of stress tolerance in plants (eds. K.V. Madhava Rao, A.S. Raghavendra and K. J. Reddy). Springer, pp. 41-99.</w:t>
            </w:r>
          </w:p>
        </w:tc>
      </w:tr>
      <w:tr w:rsidR="00D44405" w:rsidRPr="001B39D4" w:rsidTr="00280DBA"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D44405" w:rsidRPr="001B39D4" w:rsidRDefault="00D44405" w:rsidP="00D44405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314" w:type="dxa"/>
            <w:gridSpan w:val="11"/>
            <w:tcBorders>
              <w:bottom w:val="single" w:sz="4" w:space="0" w:color="auto"/>
            </w:tcBorders>
            <w:vAlign w:val="center"/>
          </w:tcPr>
          <w:p w:rsidR="00D44405" w:rsidRPr="001B39D4" w:rsidRDefault="00D44405" w:rsidP="00280D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1B39D4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1B39D4">
              <w:rPr>
                <w:rFonts w:ascii="Arial" w:hAnsi="Arial" w:cs="Arial"/>
                <w:sz w:val="18"/>
                <w:szCs w:val="18"/>
              </w:rPr>
              <w:t xml:space="preserve">Kojić, M., Mrfat-Vukelić, S., </w:t>
            </w:r>
            <w:r w:rsidRPr="001B39D4">
              <w:rPr>
                <w:rFonts w:ascii="Arial" w:hAnsi="Arial" w:cs="Arial"/>
                <w:b/>
                <w:sz w:val="18"/>
                <w:szCs w:val="18"/>
              </w:rPr>
              <w:t>Dajić, Z.,</w:t>
            </w:r>
            <w:r w:rsidRPr="001B39D4">
              <w:rPr>
                <w:rFonts w:ascii="Arial" w:hAnsi="Arial" w:cs="Arial"/>
                <w:sz w:val="18"/>
                <w:szCs w:val="18"/>
              </w:rPr>
              <w:t xml:space="preserve"> Đorđević-Milošević, S. (2004): Livade i pašnjaci Srbije. Institut  za istraživanja u poljoprivredi  "Srbija" Beograd. Monografija</w:t>
            </w:r>
          </w:p>
        </w:tc>
      </w:tr>
      <w:tr w:rsidR="00D44405" w:rsidRPr="001B39D4" w:rsidTr="00280DBA">
        <w:tc>
          <w:tcPr>
            <w:tcW w:w="9812" w:type="dxa"/>
            <w:gridSpan w:val="12"/>
            <w:shd w:val="clear" w:color="auto" w:fill="C2D69B"/>
            <w:vAlign w:val="center"/>
          </w:tcPr>
          <w:p w:rsidR="00D44405" w:rsidRPr="001B39D4" w:rsidRDefault="00D44405" w:rsidP="00280DB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  <w:r w:rsidRPr="001B39D4"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  <w:t xml:space="preserve">Summary data for the teacher's scientific or art and professional activity: </w:t>
            </w:r>
          </w:p>
        </w:tc>
      </w:tr>
      <w:tr w:rsidR="00D44405" w:rsidRPr="001B39D4" w:rsidTr="00280DBA">
        <w:tc>
          <w:tcPr>
            <w:tcW w:w="4131" w:type="dxa"/>
            <w:gridSpan w:val="6"/>
            <w:vAlign w:val="center"/>
          </w:tcPr>
          <w:p w:rsidR="00D44405" w:rsidRPr="001B39D4" w:rsidRDefault="00D44405" w:rsidP="00280D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1B39D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Quotation total: </w:t>
            </w:r>
          </w:p>
        </w:tc>
        <w:tc>
          <w:tcPr>
            <w:tcW w:w="5681" w:type="dxa"/>
            <w:gridSpan w:val="6"/>
            <w:vAlign w:val="center"/>
          </w:tcPr>
          <w:p w:rsidR="00D44405" w:rsidRPr="001B39D4" w:rsidRDefault="00D44405" w:rsidP="00280D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1B39D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179</w:t>
            </w:r>
          </w:p>
        </w:tc>
      </w:tr>
      <w:tr w:rsidR="00D44405" w:rsidRPr="001B39D4" w:rsidTr="00280DBA">
        <w:tc>
          <w:tcPr>
            <w:tcW w:w="4131" w:type="dxa"/>
            <w:gridSpan w:val="6"/>
            <w:vAlign w:val="center"/>
          </w:tcPr>
          <w:p w:rsidR="00D44405" w:rsidRPr="001B39D4" w:rsidRDefault="00D44405" w:rsidP="00280D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1B39D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Total of SCI (SSCI) list papers:</w:t>
            </w:r>
          </w:p>
        </w:tc>
        <w:tc>
          <w:tcPr>
            <w:tcW w:w="5681" w:type="dxa"/>
            <w:gridSpan w:val="6"/>
            <w:vAlign w:val="center"/>
          </w:tcPr>
          <w:p w:rsidR="00D44405" w:rsidRPr="001B39D4" w:rsidRDefault="00D44405" w:rsidP="00280D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1B39D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24</w:t>
            </w:r>
          </w:p>
        </w:tc>
      </w:tr>
      <w:tr w:rsidR="00D44405" w:rsidRPr="001B39D4" w:rsidTr="00280DBA">
        <w:tc>
          <w:tcPr>
            <w:tcW w:w="4131" w:type="dxa"/>
            <w:gridSpan w:val="6"/>
            <w:vAlign w:val="center"/>
          </w:tcPr>
          <w:p w:rsidR="00D44405" w:rsidRPr="001B39D4" w:rsidRDefault="00D44405" w:rsidP="00280D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1B39D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Current projects:</w:t>
            </w:r>
          </w:p>
        </w:tc>
        <w:tc>
          <w:tcPr>
            <w:tcW w:w="2175" w:type="dxa"/>
            <w:gridSpan w:val="3"/>
            <w:vAlign w:val="center"/>
          </w:tcPr>
          <w:p w:rsidR="00D44405" w:rsidRPr="001B39D4" w:rsidRDefault="00D44405" w:rsidP="00280D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1B39D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Domestic:  2</w:t>
            </w:r>
          </w:p>
        </w:tc>
        <w:tc>
          <w:tcPr>
            <w:tcW w:w="3506" w:type="dxa"/>
            <w:gridSpan w:val="3"/>
            <w:vAlign w:val="center"/>
          </w:tcPr>
          <w:p w:rsidR="00D44405" w:rsidRPr="001B39D4" w:rsidRDefault="00D44405" w:rsidP="00280D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1B39D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International: 1</w:t>
            </w:r>
          </w:p>
        </w:tc>
      </w:tr>
      <w:tr w:rsidR="00D44405" w:rsidRPr="001B39D4" w:rsidTr="00280DBA">
        <w:tc>
          <w:tcPr>
            <w:tcW w:w="1425" w:type="dxa"/>
            <w:gridSpan w:val="3"/>
            <w:vAlign w:val="center"/>
          </w:tcPr>
          <w:p w:rsidR="00D44405" w:rsidRPr="001B39D4" w:rsidRDefault="00D44405" w:rsidP="00280DBA">
            <w:pPr>
              <w:spacing w:after="0" w:line="240" w:lineRule="auto"/>
              <w:ind w:right="-90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1B39D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Specialization </w:t>
            </w:r>
          </w:p>
        </w:tc>
        <w:tc>
          <w:tcPr>
            <w:tcW w:w="8387" w:type="dxa"/>
            <w:gridSpan w:val="9"/>
            <w:vAlign w:val="center"/>
          </w:tcPr>
          <w:p w:rsidR="00D44405" w:rsidRPr="001B39D4" w:rsidRDefault="00D44405" w:rsidP="00280D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39D4">
              <w:rPr>
                <w:rFonts w:ascii="Arial" w:hAnsi="Arial" w:cs="Arial"/>
                <w:b/>
                <w:sz w:val="18"/>
                <w:szCs w:val="18"/>
              </w:rPr>
              <w:t>British Royal Society Grant.</w:t>
            </w:r>
            <w:r w:rsidRPr="001B39D4">
              <w:rPr>
                <w:rFonts w:ascii="Arial" w:hAnsi="Arial" w:cs="Arial"/>
                <w:sz w:val="18"/>
                <w:szCs w:val="18"/>
              </w:rPr>
              <w:t xml:space="preserve"> School for Biological Sciences, University of Sussex, Brighton, UK, </w:t>
            </w:r>
            <w:r w:rsidRPr="001B39D4">
              <w:rPr>
                <w:rFonts w:ascii="Arial" w:hAnsi="Arial" w:cs="Arial"/>
                <w:sz w:val="18"/>
                <w:szCs w:val="18"/>
              </w:rPr>
              <w:lastRenderedPageBreak/>
              <w:t>Salinity Research Laboratory. 30. 09. 1997 - 07. 01. 1998., supervised by Prof. Tim Flowers.</w:t>
            </w:r>
          </w:p>
          <w:p w:rsidR="00D44405" w:rsidRPr="001B39D4" w:rsidRDefault="00D44405" w:rsidP="00280DBA">
            <w:pPr>
              <w:spacing w:after="0" w:line="240" w:lineRule="auto"/>
              <w:ind w:right="-10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B39D4">
              <w:rPr>
                <w:rFonts w:ascii="Arial" w:hAnsi="Arial" w:cs="Arial"/>
                <w:b/>
                <w:sz w:val="18"/>
                <w:szCs w:val="18"/>
              </w:rPr>
              <w:t>DAAD Grant</w:t>
            </w:r>
            <w:r w:rsidRPr="001B39D4">
              <w:rPr>
                <w:rFonts w:ascii="Arial" w:hAnsi="Arial" w:cs="Arial"/>
                <w:sz w:val="18"/>
                <w:szCs w:val="18"/>
              </w:rPr>
              <w:t>. University of Hohenheim, Germany. “The Academic Reconstruction of High Education in Agriculture of South-eastern European Countries”. 16. 06. – 17. 07. 20001., supervised by Prof. Peter Liebig</w:t>
            </w:r>
          </w:p>
        </w:tc>
      </w:tr>
      <w:tr w:rsidR="00D44405" w:rsidRPr="001B39D4" w:rsidTr="00280DBA">
        <w:tc>
          <w:tcPr>
            <w:tcW w:w="9812" w:type="dxa"/>
            <w:gridSpan w:val="12"/>
            <w:vAlign w:val="center"/>
          </w:tcPr>
          <w:p w:rsidR="00D44405" w:rsidRPr="001B39D4" w:rsidRDefault="00D44405" w:rsidP="00280DBA">
            <w:pPr>
              <w:spacing w:after="0" w:line="240" w:lineRule="auto"/>
              <w:ind w:right="-109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1B39D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lastRenderedPageBreak/>
              <w:t xml:space="preserve">Other relevant information: </w:t>
            </w:r>
          </w:p>
          <w:p w:rsidR="00D44405" w:rsidRPr="001B39D4" w:rsidRDefault="00D44405" w:rsidP="00280DB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Zora</w:t>
            </w:r>
            <w:proofErr w:type="spellEnd"/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proofErr w:type="spellStart"/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Dajić</w:t>
            </w:r>
            <w:proofErr w:type="spellEnd"/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Stevanovic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is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President of the Association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of Medicinal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and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Aromatic Plants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of Southeast European countries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(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AMAPSEEC).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Since 2002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she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is the National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Coordinator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of the European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Cooperative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proofErr w:type="spellStart"/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Programme</w:t>
            </w:r>
            <w:proofErr w:type="spellEnd"/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for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Plant Genetic Resources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(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>ECP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/GR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), the working group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for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medicinal and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aromatic plants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.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Since 2003 she is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the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National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and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Regional Coordinator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of the Working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Group on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medicinal and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aromatic plants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in the Network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for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Plant Genetic Resources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of the Southeast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Europe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(</w:t>
            </w:r>
            <w:proofErr w:type="spellStart"/>
            <w:r w:rsidRPr="001B39D4">
              <w:rPr>
                <w:rFonts w:ascii="Arial" w:hAnsi="Arial" w:cs="Arial"/>
                <w:sz w:val="18"/>
                <w:szCs w:val="18"/>
                <w:lang/>
              </w:rPr>
              <w:t>SEEDNet</w:t>
            </w:r>
            <w:proofErr w:type="spellEnd"/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)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and since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2006 the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National Coordinator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for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Plant Genetic Resources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in the same network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(</w:t>
            </w:r>
            <w:proofErr w:type="spellStart"/>
            <w:r w:rsidRPr="001B39D4">
              <w:rPr>
                <w:rFonts w:ascii="Arial" w:hAnsi="Arial" w:cs="Arial"/>
                <w:sz w:val="18"/>
                <w:szCs w:val="18"/>
                <w:lang/>
              </w:rPr>
              <w:t>SEEDNet</w:t>
            </w:r>
            <w:proofErr w:type="spellEnd"/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).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Since 2008 she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is a member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of the Council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of the Ministry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of Environment and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Spatial Planning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R. Serbia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.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She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is an expert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of international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conservation organization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IUCN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,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the reviewer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of papers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in leading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international journals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,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member of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the editorial board of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two international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journals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(Journal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of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Medicinal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Plant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Research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the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scientific journal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of the Academy of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Sciences and Arts of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the Republic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of Romania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)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and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three national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magazines.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She is a member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of the European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Expert Group on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lawns.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She worked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as a national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consultant for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the World Bank (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2),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UNDP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(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2),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FAO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(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1), </w:t>
            </w:r>
            <w:proofErr w:type="gramStart"/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USAID (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>2)</w:t>
            </w:r>
            <w:proofErr w:type="gramEnd"/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.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She was a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consultant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to the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team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for the Strategy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of biodiversity conservation in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R. Serbia.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Member of the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Managing Board of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the Institute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for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corn</w:t>
            </w:r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proofErr w:type="spellStart"/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Zemun</w:t>
            </w:r>
            <w:proofErr w:type="spellEnd"/>
            <w:r w:rsidRPr="001B39D4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proofErr w:type="spellStart"/>
            <w:r w:rsidRPr="001B39D4">
              <w:rPr>
                <w:rStyle w:val="hps"/>
                <w:rFonts w:ascii="Arial" w:hAnsi="Arial" w:cs="Arial"/>
                <w:sz w:val="18"/>
                <w:szCs w:val="18"/>
                <w:lang/>
              </w:rPr>
              <w:t>Polje</w:t>
            </w:r>
            <w:proofErr w:type="spellEnd"/>
            <w:r w:rsidRPr="001B39D4">
              <w:rPr>
                <w:rFonts w:ascii="Arial" w:hAnsi="Arial" w:cs="Arial"/>
                <w:sz w:val="18"/>
                <w:szCs w:val="18"/>
                <w:lang/>
              </w:rPr>
              <w:t>.</w:t>
            </w:r>
          </w:p>
        </w:tc>
      </w:tr>
    </w:tbl>
    <w:p w:rsidR="00D44405" w:rsidRPr="00D44405" w:rsidRDefault="00D44405" w:rsidP="00D44405"/>
    <w:p w:rsidR="00D44405" w:rsidRPr="00D44405" w:rsidRDefault="00D44405" w:rsidP="00D44405"/>
    <w:p w:rsidR="00474BCC" w:rsidRDefault="00474BCC"/>
    <w:sectPr w:rsidR="00474BCC" w:rsidSect="00474BC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A87" w:rsidRDefault="00D444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A87" w:rsidRDefault="00D4440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A87" w:rsidRDefault="00D44405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A87" w:rsidRDefault="00D4440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D44405" w:rsidP="00424DC2">
          <w:pPr>
            <w:spacing w:after="0"/>
            <w:rPr>
              <w:rFonts w:ascii="Times New Roman" w:eastAsia="Times New Roman" w:hAnsi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D44405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D44405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  <w:p w:rsidR="00424DC2" w:rsidRPr="00424DC2" w:rsidRDefault="00D44405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D44405" w:rsidP="00424DC2">
          <w:pPr>
            <w:spacing w:after="0"/>
            <w:rPr>
              <w:rFonts w:ascii="Times New Roman" w:eastAsia="Times New Roman" w:hAnsi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D44405" w:rsidP="00424DC2">
          <w:pPr>
            <w:spacing w:after="0"/>
            <w:rPr>
              <w:rFonts w:ascii="Times New Roman" w:eastAsia="Times New Roman" w:hAnsi="Times New Roman"/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D44405" w:rsidP="00424DC2">
          <w:pPr>
            <w:spacing w:after="0"/>
            <w:jc w:val="cent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 w:rsidRPr="00424DC2">
            <w:rPr>
              <w:rFonts w:ascii="Arial" w:eastAsia="Times New Roman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D44405" w:rsidP="00424DC2">
          <w:pPr>
            <w:spacing w:after="0"/>
            <w:jc w:val="center"/>
            <w:rPr>
              <w:rFonts w:ascii="Times New Roman" w:eastAsia="Times New Roman" w:hAnsi="Times New Roman"/>
              <w:sz w:val="16"/>
              <w:szCs w:val="16"/>
              <w:lang w:val="en-GB"/>
            </w:rPr>
          </w:pPr>
        </w:p>
        <w:p w:rsidR="00DB0B7A" w:rsidRPr="00DB0B7A" w:rsidRDefault="00D44405" w:rsidP="00DB0B7A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DB0B7A">
            <w:rPr>
              <w:rFonts w:ascii="Arial" w:eastAsia="Times New Roman" w:hAnsi="Arial" w:cs="Arial"/>
              <w:sz w:val="18"/>
              <w:szCs w:val="18"/>
              <w:lang w:val="en-GB"/>
            </w:rPr>
            <w:t xml:space="preserve">MASTER ACADEMIC STUDIES   </w:t>
          </w:r>
        </w:p>
        <w:p w:rsidR="00DB0B7A" w:rsidRPr="00DB0B7A" w:rsidRDefault="00D44405" w:rsidP="00DB0B7A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DB0B7A">
            <w:rPr>
              <w:rFonts w:ascii="Arial" w:eastAsia="Times New Roman" w:hAnsi="Arial" w:cs="Arial"/>
              <w:sz w:val="18"/>
              <w:szCs w:val="18"/>
              <w:lang w:val="en-GB"/>
            </w:rPr>
            <w:t xml:space="preserve">RURAL </w:t>
          </w:r>
          <w:r w:rsidRPr="00DB0B7A">
            <w:rPr>
              <w:rFonts w:ascii="Arial" w:eastAsia="Times New Roman" w:hAnsi="Arial" w:cs="Arial"/>
              <w:sz w:val="18"/>
              <w:szCs w:val="18"/>
              <w:lang w:val="en-GB"/>
            </w:rPr>
            <w:t>DEVELOPMENT AND AGRITOURISM</w:t>
          </w:r>
        </w:p>
        <w:p w:rsidR="00424DC2" w:rsidRPr="00424DC2" w:rsidRDefault="00D44405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</w:tc>
      <w:tc>
        <w:tcPr>
          <w:tcW w:w="658" w:type="pct"/>
          <w:vMerge/>
        </w:tcPr>
        <w:p w:rsidR="00424DC2" w:rsidRPr="00424DC2" w:rsidRDefault="00D44405" w:rsidP="00424DC2">
          <w:pPr>
            <w:spacing w:after="0"/>
            <w:rPr>
              <w:rFonts w:ascii="Times New Roman" w:eastAsia="Times New Roman" w:hAnsi="Times New Roman"/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D44405" w:rsidP="00424DC2">
    <w:pPr>
      <w:spacing w:after="0"/>
      <w:rPr>
        <w:rFonts w:ascii="Arial" w:eastAsia="Times New Roman" w:hAnsi="Arial" w:cs="Arial"/>
        <w:sz w:val="18"/>
        <w:szCs w:val="18"/>
        <w:lang w:val="en-GB"/>
      </w:rPr>
    </w:pPr>
    <w:r w:rsidRPr="00424DC2">
      <w:rPr>
        <w:rFonts w:ascii="Arial" w:eastAsia="Times New Roman" w:hAnsi="Arial" w:cs="Arial"/>
        <w:sz w:val="18"/>
        <w:szCs w:val="18"/>
        <w:lang w:val="en-GB"/>
      </w:rPr>
      <w:t>Table 9.1 Science, arts and professional qualifications</w:t>
    </w:r>
  </w:p>
  <w:p w:rsidR="00424DC2" w:rsidRDefault="00D4440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A87" w:rsidRDefault="00D444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C6D8C"/>
    <w:multiLevelType w:val="hybridMultilevel"/>
    <w:tmpl w:val="27D8DD8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0B2575"/>
    <w:multiLevelType w:val="hybridMultilevel"/>
    <w:tmpl w:val="27D8DD8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DA13C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20"/>
  <w:characterSpacingControl w:val="doNotCompress"/>
  <w:compat/>
  <w:rsids>
    <w:rsidRoot w:val="00D44405"/>
    <w:rsid w:val="00031247"/>
    <w:rsid w:val="00474BCC"/>
    <w:rsid w:val="00884F99"/>
    <w:rsid w:val="00C25483"/>
    <w:rsid w:val="00D44405"/>
    <w:rsid w:val="00D65D93"/>
    <w:rsid w:val="00D7497A"/>
    <w:rsid w:val="00EE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405"/>
    <w:pPr>
      <w:spacing w:after="160" w:line="259" w:lineRule="auto"/>
      <w:jc w:val="left"/>
    </w:pPr>
    <w:rPr>
      <w:rFonts w:ascii="Calibri" w:eastAsia="Calibri" w:hAnsi="Calibri" w:cs="Times New Roman"/>
      <w:lang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44405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4405"/>
  </w:style>
  <w:style w:type="paragraph" w:styleId="Footer">
    <w:name w:val="footer"/>
    <w:basedOn w:val="Normal"/>
    <w:link w:val="FooterChar"/>
    <w:uiPriority w:val="99"/>
    <w:semiHidden/>
    <w:unhideWhenUsed/>
    <w:rsid w:val="00D44405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4405"/>
  </w:style>
  <w:style w:type="paragraph" w:styleId="BalloonText">
    <w:name w:val="Balloon Text"/>
    <w:basedOn w:val="Normal"/>
    <w:link w:val="BalloonTextChar"/>
    <w:uiPriority w:val="99"/>
    <w:semiHidden/>
    <w:unhideWhenUsed/>
    <w:rsid w:val="00D444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4405"/>
    <w:pPr>
      <w:ind w:left="720"/>
      <w:contextualSpacing/>
    </w:pPr>
  </w:style>
  <w:style w:type="character" w:customStyle="1" w:styleId="shorttext">
    <w:name w:val="short_text"/>
    <w:basedOn w:val="DefaultParagraphFont"/>
    <w:rsid w:val="00D44405"/>
  </w:style>
  <w:style w:type="character" w:customStyle="1" w:styleId="hps">
    <w:name w:val="hps"/>
    <w:basedOn w:val="DefaultParagraphFont"/>
    <w:rsid w:val="00D444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4345</Characters>
  <Application>Microsoft Office Word</Application>
  <DocSecurity>0</DocSecurity>
  <Lines>36</Lines>
  <Paragraphs>10</Paragraphs>
  <ScaleCrop>false</ScaleCrop>
  <Company/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1</cp:revision>
  <dcterms:created xsi:type="dcterms:W3CDTF">2015-01-22T11:09:00Z</dcterms:created>
  <dcterms:modified xsi:type="dcterms:W3CDTF">2015-01-22T11:10:00Z</dcterms:modified>
</cp:coreProperties>
</file>