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09" w:type="dxa"/>
        <w:tblLook w:val="04A0"/>
      </w:tblPr>
      <w:tblGrid>
        <w:gridCol w:w="1668"/>
        <w:gridCol w:w="6520"/>
        <w:gridCol w:w="1521"/>
      </w:tblGrid>
      <w:tr w:rsidR="00555E0E" w:rsidTr="00D03208">
        <w:trPr>
          <w:trHeight w:val="694"/>
        </w:trPr>
        <w:tc>
          <w:tcPr>
            <w:tcW w:w="1668" w:type="dxa"/>
            <w:vMerge w:val="restart"/>
            <w:vAlign w:val="center"/>
          </w:tcPr>
          <w:p w:rsidR="00555E0E" w:rsidRDefault="00555E0E" w:rsidP="007703B1">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20" w:type="dxa"/>
            <w:tcBorders>
              <w:bottom w:val="single" w:sz="4" w:space="0" w:color="auto"/>
            </w:tcBorders>
          </w:tcPr>
          <w:p w:rsidR="00555E0E" w:rsidRDefault="00555E0E" w:rsidP="007703B1">
            <w:pPr>
              <w:jc w:val="center"/>
              <w:rPr>
                <w:rFonts w:ascii="Arial" w:hAnsi="Arial" w:cs="Arial"/>
                <w:sz w:val="16"/>
                <w:szCs w:val="16"/>
              </w:rPr>
            </w:pPr>
            <w:r w:rsidRPr="001312B9">
              <w:rPr>
                <w:rFonts w:ascii="Arial" w:hAnsi="Arial" w:cs="Arial"/>
                <w:sz w:val="16"/>
                <w:szCs w:val="16"/>
              </w:rPr>
              <w:t>UNIVERSITY OF NOVI SAD</w:t>
            </w:r>
          </w:p>
          <w:p w:rsidR="00555E0E" w:rsidRPr="001312B9" w:rsidRDefault="00555E0E" w:rsidP="007703B1">
            <w:pPr>
              <w:jc w:val="center"/>
              <w:rPr>
                <w:rFonts w:ascii="Arial" w:hAnsi="Arial" w:cs="Arial"/>
                <w:sz w:val="16"/>
                <w:szCs w:val="16"/>
              </w:rPr>
            </w:pPr>
          </w:p>
          <w:p w:rsidR="00555E0E" w:rsidRPr="001312B9" w:rsidRDefault="00555E0E" w:rsidP="007703B1">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521" w:type="dxa"/>
            <w:vMerge w:val="restart"/>
            <w:vAlign w:val="center"/>
          </w:tcPr>
          <w:p w:rsidR="00555E0E" w:rsidRDefault="00555E0E" w:rsidP="007703B1">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555E0E" w:rsidTr="00D03208">
        <w:trPr>
          <w:trHeight w:val="1040"/>
        </w:trPr>
        <w:tc>
          <w:tcPr>
            <w:tcW w:w="1668" w:type="dxa"/>
            <w:vMerge/>
            <w:tcBorders>
              <w:bottom w:val="single" w:sz="4" w:space="0" w:color="auto"/>
            </w:tcBorders>
          </w:tcPr>
          <w:p w:rsidR="00555E0E" w:rsidRDefault="00555E0E" w:rsidP="007703B1"/>
        </w:tc>
        <w:tc>
          <w:tcPr>
            <w:tcW w:w="6520" w:type="dxa"/>
            <w:tcBorders>
              <w:bottom w:val="single" w:sz="4" w:space="0" w:color="auto"/>
            </w:tcBorders>
            <w:shd w:val="clear" w:color="auto" w:fill="C2D69B" w:themeFill="accent3" w:themeFillTint="99"/>
            <w:vAlign w:val="center"/>
          </w:tcPr>
          <w:p w:rsidR="00555E0E" w:rsidRPr="001312B9" w:rsidRDefault="00555E0E" w:rsidP="007703B1">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555E0E" w:rsidRPr="004A4B69" w:rsidRDefault="00555E0E" w:rsidP="007703B1">
            <w:pPr>
              <w:rPr>
                <w:sz w:val="14"/>
                <w:szCs w:val="14"/>
              </w:rPr>
            </w:pPr>
          </w:p>
          <w:p w:rsidR="00555E0E" w:rsidRPr="00C066EA" w:rsidRDefault="00555E0E" w:rsidP="007703B1">
            <w:pPr>
              <w:rPr>
                <w:rFonts w:ascii="Arial" w:hAnsi="Arial" w:cs="Arial"/>
                <w:sz w:val="16"/>
                <w:szCs w:val="16"/>
              </w:rPr>
            </w:pPr>
            <w:r w:rsidRPr="00C066EA">
              <w:rPr>
                <w:rFonts w:ascii="Arial" w:hAnsi="Arial" w:cs="Arial"/>
                <w:sz w:val="16"/>
                <w:szCs w:val="16"/>
              </w:rPr>
              <w:t>UNDERGRADUATE ACADEMIC STUDIES</w:t>
            </w:r>
            <w:r>
              <w:rPr>
                <w:rFonts w:ascii="Arial" w:hAnsi="Arial" w:cs="Arial"/>
                <w:sz w:val="16"/>
                <w:szCs w:val="16"/>
              </w:rPr>
              <w:t xml:space="preserve">  </w:t>
            </w:r>
            <w:r w:rsidRPr="00C066EA">
              <w:rPr>
                <w:rFonts w:ascii="Arial" w:hAnsi="Arial" w:cs="Arial"/>
                <w:i/>
                <w:sz w:val="16"/>
                <w:szCs w:val="16"/>
                <w:lang w:val="sr-Latn-CS"/>
              </w:rPr>
              <w:t>AGROINDUSTRIAL ENGINEERING</w:t>
            </w:r>
          </w:p>
        </w:tc>
        <w:tc>
          <w:tcPr>
            <w:tcW w:w="1521" w:type="dxa"/>
            <w:vMerge/>
            <w:tcBorders>
              <w:bottom w:val="single" w:sz="4" w:space="0" w:color="auto"/>
            </w:tcBorders>
          </w:tcPr>
          <w:p w:rsidR="00555E0E" w:rsidRDefault="00555E0E" w:rsidP="007703B1"/>
        </w:tc>
      </w:tr>
      <w:tr w:rsidR="00555E0E" w:rsidRPr="00555E0E" w:rsidTr="00F57778">
        <w:tc>
          <w:tcPr>
            <w:tcW w:w="9709" w:type="dxa"/>
            <w:gridSpan w:val="3"/>
            <w:tcBorders>
              <w:top w:val="single" w:sz="4" w:space="0" w:color="auto"/>
              <w:left w:val="nil"/>
              <w:bottom w:val="nil"/>
              <w:right w:val="nil"/>
            </w:tcBorders>
          </w:tcPr>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r w:rsidRPr="00555E0E">
              <w:rPr>
                <w:rFonts w:ascii="Arial" w:hAnsi="Arial" w:cs="Arial"/>
                <w:b/>
                <w:sz w:val="20"/>
                <w:szCs w:val="20"/>
              </w:rPr>
              <w:t>Table 5.</w:t>
            </w:r>
            <w:r w:rsidR="00460EB5">
              <w:rPr>
                <w:rFonts w:ascii="Arial" w:hAnsi="Arial" w:cs="Arial"/>
                <w:b/>
                <w:sz w:val="20"/>
                <w:szCs w:val="20"/>
              </w:rPr>
              <w:t>2</w:t>
            </w:r>
            <w:r w:rsidR="00E47B5F">
              <w:rPr>
                <w:rFonts w:ascii="Arial" w:hAnsi="Arial" w:cs="Arial"/>
                <w:b/>
                <w:sz w:val="20"/>
                <w:szCs w:val="20"/>
              </w:rPr>
              <w:t>C</w:t>
            </w:r>
            <w:r w:rsidRPr="00555E0E">
              <w:rPr>
                <w:rFonts w:ascii="Arial" w:hAnsi="Arial" w:cs="Arial"/>
                <w:b/>
                <w:sz w:val="20"/>
                <w:szCs w:val="20"/>
              </w:rPr>
              <w:t xml:space="preserve"> </w:t>
            </w:r>
            <w:r w:rsidR="0030511C">
              <w:rPr>
                <w:rFonts w:ascii="Arial" w:hAnsi="Arial" w:cs="Arial"/>
                <w:b/>
                <w:sz w:val="20"/>
                <w:szCs w:val="20"/>
              </w:rPr>
              <w:t>Final Work</w:t>
            </w: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555E0E">
            <w:pPr>
              <w:rPr>
                <w:rFonts w:ascii="Arial" w:hAnsi="Arial" w:cs="Arial"/>
                <w:b/>
                <w:sz w:val="20"/>
                <w:szCs w:val="20"/>
              </w:rPr>
            </w:pPr>
          </w:p>
        </w:tc>
      </w:tr>
    </w:tbl>
    <w:p w:rsidR="003475DA" w:rsidRDefault="003475DA" w:rsidP="00555E0E"/>
    <w:p w:rsidR="00555E0E" w:rsidRDefault="00555E0E" w:rsidP="00555E0E"/>
    <w:tbl>
      <w:tblPr>
        <w:tblStyle w:val="TableGrid"/>
        <w:tblpPr w:leftFromText="180" w:rightFromText="180" w:vertAnchor="page" w:horzAnchor="margin" w:tblpY="3420"/>
        <w:tblW w:w="0" w:type="auto"/>
        <w:tblLook w:val="04A0"/>
      </w:tblPr>
      <w:tblGrid>
        <w:gridCol w:w="675"/>
        <w:gridCol w:w="1417"/>
        <w:gridCol w:w="284"/>
        <w:gridCol w:w="1701"/>
        <w:gridCol w:w="734"/>
        <w:gridCol w:w="1109"/>
        <w:gridCol w:w="1843"/>
        <w:gridCol w:w="709"/>
        <w:gridCol w:w="141"/>
        <w:gridCol w:w="1009"/>
      </w:tblGrid>
      <w:tr w:rsidR="0030511C" w:rsidRPr="00D03208" w:rsidTr="007703B1">
        <w:trPr>
          <w:trHeight w:val="420"/>
        </w:trPr>
        <w:tc>
          <w:tcPr>
            <w:tcW w:w="2092" w:type="dxa"/>
            <w:gridSpan w:val="2"/>
            <w:shd w:val="clear" w:color="auto" w:fill="C2D69B" w:themeFill="accent3" w:themeFillTint="99"/>
            <w:vAlign w:val="center"/>
          </w:tcPr>
          <w:p w:rsidR="0030511C" w:rsidRPr="00D03208" w:rsidRDefault="0030511C" w:rsidP="007703B1">
            <w:pPr>
              <w:rPr>
                <w:rFonts w:ascii="Arial" w:hAnsi="Arial" w:cs="Arial"/>
                <w:sz w:val="16"/>
                <w:szCs w:val="16"/>
              </w:rPr>
            </w:pPr>
            <w:r w:rsidRPr="00D03208">
              <w:rPr>
                <w:rFonts w:ascii="Arial" w:hAnsi="Arial" w:cs="Arial"/>
                <w:sz w:val="16"/>
                <w:szCs w:val="16"/>
              </w:rPr>
              <w:t>Course:</w:t>
            </w:r>
          </w:p>
        </w:tc>
        <w:tc>
          <w:tcPr>
            <w:tcW w:w="7530" w:type="dxa"/>
            <w:gridSpan w:val="8"/>
            <w:vMerge w:val="restart"/>
            <w:vAlign w:val="center"/>
          </w:tcPr>
          <w:p w:rsidR="0030511C" w:rsidRPr="00D03208" w:rsidRDefault="00D03208" w:rsidP="007703B1">
            <w:pPr>
              <w:jc w:val="center"/>
              <w:rPr>
                <w:rFonts w:ascii="Arial" w:hAnsi="Arial" w:cs="Arial"/>
                <w:b/>
                <w:i/>
                <w:sz w:val="16"/>
                <w:szCs w:val="16"/>
              </w:rPr>
            </w:pPr>
            <w:r w:rsidRPr="00D03208">
              <w:rPr>
                <w:rFonts w:ascii="Arial" w:hAnsi="Arial" w:cs="Arial"/>
                <w:b/>
                <w:bCs/>
                <w:sz w:val="16"/>
                <w:szCs w:val="16"/>
              </w:rPr>
              <w:t>Final Work</w:t>
            </w:r>
          </w:p>
        </w:tc>
      </w:tr>
      <w:tr w:rsidR="0030511C" w:rsidRPr="00D03208" w:rsidTr="007703B1">
        <w:tc>
          <w:tcPr>
            <w:tcW w:w="2092" w:type="dxa"/>
            <w:gridSpan w:val="2"/>
            <w:vAlign w:val="center"/>
          </w:tcPr>
          <w:p w:rsidR="0030511C" w:rsidRPr="00D03208" w:rsidRDefault="0030511C" w:rsidP="007703B1">
            <w:pPr>
              <w:rPr>
                <w:rFonts w:ascii="Arial" w:hAnsi="Arial" w:cs="Arial"/>
                <w:sz w:val="16"/>
                <w:szCs w:val="16"/>
              </w:rPr>
            </w:pPr>
            <w:r w:rsidRPr="00D03208">
              <w:rPr>
                <w:rFonts w:ascii="Arial" w:hAnsi="Arial" w:cs="Arial"/>
                <w:sz w:val="16"/>
                <w:szCs w:val="16"/>
              </w:rPr>
              <w:t xml:space="preserve">Course id: </w:t>
            </w:r>
            <w:r w:rsidRPr="00D03208">
              <w:rPr>
                <w:rFonts w:ascii="Arial" w:hAnsi="Arial" w:cs="Arial"/>
                <w:sz w:val="16"/>
                <w:szCs w:val="16"/>
                <w:lang w:val="sr-Cyrl-CS"/>
              </w:rPr>
              <w:t>3ОСТ8</w:t>
            </w:r>
            <w:r w:rsidRPr="00D03208">
              <w:rPr>
                <w:rFonts w:ascii="Arial" w:hAnsi="Arial" w:cs="Arial"/>
                <w:sz w:val="16"/>
                <w:szCs w:val="16"/>
              </w:rPr>
              <w:t>З3</w:t>
            </w:r>
            <w:r w:rsidRPr="00D03208">
              <w:rPr>
                <w:rFonts w:ascii="Arial" w:hAnsi="Arial" w:cs="Arial"/>
                <w:sz w:val="16"/>
                <w:szCs w:val="16"/>
                <w:lang w:val="sr-Cyrl-CS"/>
              </w:rPr>
              <w:t>9</w:t>
            </w:r>
          </w:p>
        </w:tc>
        <w:tc>
          <w:tcPr>
            <w:tcW w:w="7530" w:type="dxa"/>
            <w:gridSpan w:val="8"/>
            <w:vMerge/>
          </w:tcPr>
          <w:p w:rsidR="0030511C" w:rsidRPr="00D03208" w:rsidRDefault="0030511C" w:rsidP="007703B1">
            <w:pPr>
              <w:rPr>
                <w:rFonts w:ascii="Arial" w:hAnsi="Arial" w:cs="Arial"/>
                <w:sz w:val="16"/>
                <w:szCs w:val="16"/>
              </w:rPr>
            </w:pPr>
          </w:p>
        </w:tc>
      </w:tr>
      <w:tr w:rsidR="0030511C" w:rsidRPr="00D03208" w:rsidTr="007703B1">
        <w:tc>
          <w:tcPr>
            <w:tcW w:w="2092" w:type="dxa"/>
            <w:gridSpan w:val="2"/>
            <w:vAlign w:val="center"/>
          </w:tcPr>
          <w:p w:rsidR="0030511C" w:rsidRPr="00D03208" w:rsidRDefault="0030511C" w:rsidP="007703B1">
            <w:pPr>
              <w:rPr>
                <w:rFonts w:ascii="Arial" w:hAnsi="Arial" w:cs="Arial"/>
                <w:sz w:val="16"/>
                <w:szCs w:val="16"/>
              </w:rPr>
            </w:pPr>
            <w:r w:rsidRPr="00D03208">
              <w:rPr>
                <w:rFonts w:ascii="Arial" w:hAnsi="Arial" w:cs="Arial"/>
                <w:sz w:val="16"/>
                <w:szCs w:val="16"/>
              </w:rPr>
              <w:t>Number of ECTS: 15</w:t>
            </w:r>
          </w:p>
        </w:tc>
        <w:tc>
          <w:tcPr>
            <w:tcW w:w="7530" w:type="dxa"/>
            <w:gridSpan w:val="8"/>
            <w:vMerge/>
          </w:tcPr>
          <w:p w:rsidR="0030511C" w:rsidRPr="00D03208" w:rsidRDefault="0030511C" w:rsidP="007703B1">
            <w:pPr>
              <w:rPr>
                <w:rFonts w:ascii="Arial" w:hAnsi="Arial" w:cs="Arial"/>
                <w:sz w:val="16"/>
                <w:szCs w:val="16"/>
              </w:rPr>
            </w:pPr>
          </w:p>
        </w:tc>
      </w:tr>
      <w:tr w:rsidR="0030511C" w:rsidRPr="00D03208" w:rsidTr="007703B1">
        <w:tc>
          <w:tcPr>
            <w:tcW w:w="2092" w:type="dxa"/>
            <w:gridSpan w:val="2"/>
            <w:vAlign w:val="center"/>
          </w:tcPr>
          <w:p w:rsidR="0030511C" w:rsidRPr="00D03208" w:rsidRDefault="0030511C" w:rsidP="007703B1">
            <w:pPr>
              <w:rPr>
                <w:rFonts w:ascii="Arial" w:hAnsi="Arial" w:cs="Arial"/>
                <w:sz w:val="16"/>
                <w:szCs w:val="16"/>
              </w:rPr>
            </w:pPr>
            <w:r w:rsidRPr="00D03208">
              <w:rPr>
                <w:rFonts w:ascii="Arial" w:hAnsi="Arial" w:cs="Arial"/>
                <w:sz w:val="16"/>
                <w:szCs w:val="16"/>
              </w:rPr>
              <w:t>Teacher:</w:t>
            </w:r>
          </w:p>
        </w:tc>
        <w:tc>
          <w:tcPr>
            <w:tcW w:w="7530" w:type="dxa"/>
            <w:gridSpan w:val="8"/>
          </w:tcPr>
          <w:p w:rsidR="0030511C" w:rsidRPr="00D03208" w:rsidRDefault="0030511C" w:rsidP="007703B1">
            <w:pPr>
              <w:rPr>
                <w:rFonts w:ascii="Arial" w:hAnsi="Arial" w:cs="Arial"/>
                <w:sz w:val="16"/>
                <w:szCs w:val="16"/>
              </w:rPr>
            </w:pPr>
          </w:p>
        </w:tc>
      </w:tr>
      <w:tr w:rsidR="0030511C" w:rsidRPr="00D03208" w:rsidTr="007703B1">
        <w:tc>
          <w:tcPr>
            <w:tcW w:w="2092" w:type="dxa"/>
            <w:gridSpan w:val="2"/>
            <w:tcBorders>
              <w:bottom w:val="single" w:sz="4" w:space="0" w:color="auto"/>
            </w:tcBorders>
            <w:vAlign w:val="center"/>
          </w:tcPr>
          <w:p w:rsidR="0030511C" w:rsidRPr="00D03208" w:rsidRDefault="0030511C" w:rsidP="007703B1">
            <w:pPr>
              <w:rPr>
                <w:rFonts w:ascii="Arial" w:hAnsi="Arial" w:cs="Arial"/>
                <w:sz w:val="16"/>
                <w:szCs w:val="16"/>
              </w:rPr>
            </w:pPr>
            <w:r w:rsidRPr="00D03208">
              <w:rPr>
                <w:rFonts w:ascii="Arial" w:hAnsi="Arial" w:cs="Arial"/>
                <w:sz w:val="16"/>
                <w:szCs w:val="16"/>
              </w:rPr>
              <w:t>Course status</w:t>
            </w:r>
          </w:p>
        </w:tc>
        <w:tc>
          <w:tcPr>
            <w:tcW w:w="7530" w:type="dxa"/>
            <w:gridSpan w:val="8"/>
            <w:tcBorders>
              <w:bottom w:val="single" w:sz="4" w:space="0" w:color="auto"/>
            </w:tcBorders>
          </w:tcPr>
          <w:p w:rsidR="0030511C" w:rsidRPr="00D03208" w:rsidRDefault="0030511C" w:rsidP="007703B1">
            <w:pPr>
              <w:rPr>
                <w:rFonts w:ascii="Arial" w:hAnsi="Arial" w:cs="Arial"/>
                <w:sz w:val="16"/>
                <w:szCs w:val="16"/>
              </w:rPr>
            </w:pPr>
            <w:proofErr w:type="spellStart"/>
            <w:r w:rsidRPr="00D03208">
              <w:rPr>
                <w:rFonts w:ascii="Arial" w:hAnsi="Arial" w:cs="Arial"/>
                <w:sz w:val="16"/>
                <w:szCs w:val="16"/>
              </w:rPr>
              <w:t>Electory</w:t>
            </w:r>
            <w:proofErr w:type="spellEnd"/>
            <w:r w:rsidRPr="00D03208">
              <w:rPr>
                <w:rFonts w:ascii="Arial" w:hAnsi="Arial" w:cs="Arial"/>
                <w:sz w:val="16"/>
                <w:szCs w:val="16"/>
              </w:rPr>
              <w:t>*</w:t>
            </w:r>
          </w:p>
        </w:tc>
      </w:tr>
      <w:tr w:rsidR="0030511C" w:rsidRPr="00D03208" w:rsidTr="007703B1">
        <w:trPr>
          <w:trHeight w:val="227"/>
        </w:trPr>
        <w:tc>
          <w:tcPr>
            <w:tcW w:w="9622" w:type="dxa"/>
            <w:gridSpan w:val="10"/>
            <w:tcBorders>
              <w:bottom w:val="single" w:sz="4" w:space="0" w:color="auto"/>
            </w:tcBorders>
            <w:shd w:val="clear" w:color="auto" w:fill="C2D69B" w:themeFill="accent3" w:themeFillTint="99"/>
            <w:vAlign w:val="center"/>
          </w:tcPr>
          <w:p w:rsidR="0030511C" w:rsidRPr="00D03208" w:rsidRDefault="0030511C" w:rsidP="007703B1">
            <w:pPr>
              <w:rPr>
                <w:rFonts w:ascii="Arial" w:hAnsi="Arial" w:cs="Arial"/>
                <w:sz w:val="16"/>
                <w:szCs w:val="16"/>
              </w:rPr>
            </w:pPr>
            <w:r w:rsidRPr="00D03208">
              <w:rPr>
                <w:rFonts w:ascii="Arial" w:hAnsi="Arial" w:cs="Arial"/>
                <w:sz w:val="16"/>
                <w:szCs w:val="16"/>
              </w:rPr>
              <w:t>Number of active teaching classes (weekly)</w:t>
            </w:r>
          </w:p>
        </w:tc>
      </w:tr>
      <w:tr w:rsidR="0030511C" w:rsidRPr="00D03208" w:rsidTr="007703B1">
        <w:trPr>
          <w:trHeight w:val="227"/>
        </w:trPr>
        <w:tc>
          <w:tcPr>
            <w:tcW w:w="2092" w:type="dxa"/>
            <w:gridSpan w:val="2"/>
            <w:tcBorders>
              <w:bottom w:val="single" w:sz="4" w:space="0" w:color="auto"/>
            </w:tcBorders>
            <w:shd w:val="clear" w:color="auto" w:fill="auto"/>
            <w:vAlign w:val="center"/>
          </w:tcPr>
          <w:p w:rsidR="0030511C" w:rsidRPr="00D03208" w:rsidRDefault="0030511C" w:rsidP="007703B1">
            <w:pPr>
              <w:jc w:val="center"/>
              <w:rPr>
                <w:rFonts w:ascii="Arial" w:hAnsi="Arial" w:cs="Arial"/>
                <w:sz w:val="16"/>
                <w:szCs w:val="16"/>
              </w:rPr>
            </w:pPr>
            <w:r w:rsidRPr="00D03208">
              <w:rPr>
                <w:rFonts w:ascii="Arial" w:hAnsi="Arial" w:cs="Arial"/>
                <w:sz w:val="16"/>
                <w:szCs w:val="16"/>
              </w:rPr>
              <w:t xml:space="preserve">Lectures: </w:t>
            </w:r>
          </w:p>
        </w:tc>
        <w:tc>
          <w:tcPr>
            <w:tcW w:w="1985" w:type="dxa"/>
            <w:gridSpan w:val="2"/>
            <w:tcBorders>
              <w:bottom w:val="single" w:sz="4" w:space="0" w:color="auto"/>
            </w:tcBorders>
            <w:shd w:val="clear" w:color="auto" w:fill="auto"/>
            <w:vAlign w:val="center"/>
          </w:tcPr>
          <w:p w:rsidR="0030511C" w:rsidRPr="00D03208" w:rsidRDefault="0030511C" w:rsidP="007703B1">
            <w:pPr>
              <w:jc w:val="center"/>
              <w:rPr>
                <w:rFonts w:ascii="Arial" w:hAnsi="Arial" w:cs="Arial"/>
                <w:sz w:val="16"/>
                <w:szCs w:val="16"/>
              </w:rPr>
            </w:pPr>
            <w:r w:rsidRPr="00D03208">
              <w:rPr>
                <w:rFonts w:ascii="Arial" w:hAnsi="Arial" w:cs="Arial"/>
                <w:sz w:val="16"/>
                <w:szCs w:val="16"/>
              </w:rPr>
              <w:t xml:space="preserve">Practical classes: </w:t>
            </w:r>
          </w:p>
        </w:tc>
        <w:tc>
          <w:tcPr>
            <w:tcW w:w="1843" w:type="dxa"/>
            <w:gridSpan w:val="2"/>
            <w:tcBorders>
              <w:bottom w:val="single" w:sz="4" w:space="0" w:color="auto"/>
            </w:tcBorders>
            <w:shd w:val="clear" w:color="auto" w:fill="auto"/>
            <w:vAlign w:val="center"/>
          </w:tcPr>
          <w:p w:rsidR="0030511C" w:rsidRPr="00D03208" w:rsidRDefault="0030511C" w:rsidP="007703B1">
            <w:pPr>
              <w:jc w:val="center"/>
              <w:rPr>
                <w:rFonts w:ascii="Arial" w:hAnsi="Arial" w:cs="Arial"/>
                <w:sz w:val="16"/>
                <w:szCs w:val="16"/>
              </w:rPr>
            </w:pPr>
            <w:r w:rsidRPr="00D03208">
              <w:rPr>
                <w:rFonts w:ascii="Arial" w:hAnsi="Arial" w:cs="Arial"/>
                <w:sz w:val="16"/>
                <w:szCs w:val="16"/>
              </w:rPr>
              <w:t>Other teaching types:</w:t>
            </w:r>
          </w:p>
        </w:tc>
        <w:tc>
          <w:tcPr>
            <w:tcW w:w="1843" w:type="dxa"/>
            <w:tcBorders>
              <w:bottom w:val="single" w:sz="4" w:space="0" w:color="auto"/>
            </w:tcBorders>
            <w:shd w:val="clear" w:color="auto" w:fill="auto"/>
            <w:vAlign w:val="center"/>
          </w:tcPr>
          <w:p w:rsidR="0030511C" w:rsidRPr="00D03208" w:rsidRDefault="0030511C" w:rsidP="007703B1">
            <w:pPr>
              <w:jc w:val="center"/>
              <w:rPr>
                <w:rFonts w:ascii="Arial" w:hAnsi="Arial" w:cs="Arial"/>
                <w:sz w:val="16"/>
                <w:szCs w:val="16"/>
              </w:rPr>
            </w:pPr>
            <w:r w:rsidRPr="00D03208">
              <w:rPr>
                <w:rFonts w:ascii="Arial" w:hAnsi="Arial" w:cs="Arial"/>
                <w:sz w:val="16"/>
                <w:szCs w:val="16"/>
              </w:rPr>
              <w:t>Study research work:</w:t>
            </w:r>
          </w:p>
        </w:tc>
        <w:tc>
          <w:tcPr>
            <w:tcW w:w="1859" w:type="dxa"/>
            <w:gridSpan w:val="3"/>
            <w:tcBorders>
              <w:bottom w:val="single" w:sz="4" w:space="0" w:color="auto"/>
            </w:tcBorders>
            <w:shd w:val="clear" w:color="auto" w:fill="auto"/>
            <w:vAlign w:val="center"/>
          </w:tcPr>
          <w:p w:rsidR="0030511C" w:rsidRPr="00D03208" w:rsidRDefault="0030511C" w:rsidP="007703B1">
            <w:pPr>
              <w:jc w:val="center"/>
              <w:rPr>
                <w:rFonts w:ascii="Arial" w:hAnsi="Arial" w:cs="Arial"/>
                <w:sz w:val="16"/>
                <w:szCs w:val="16"/>
              </w:rPr>
            </w:pPr>
            <w:r w:rsidRPr="00D03208">
              <w:rPr>
                <w:rFonts w:ascii="Arial" w:hAnsi="Arial" w:cs="Arial"/>
                <w:sz w:val="16"/>
                <w:szCs w:val="16"/>
              </w:rPr>
              <w:t>Other classes:</w:t>
            </w:r>
          </w:p>
        </w:tc>
      </w:tr>
      <w:tr w:rsidR="0030511C" w:rsidRPr="00D03208" w:rsidTr="007703B1">
        <w:tc>
          <w:tcPr>
            <w:tcW w:w="2092" w:type="dxa"/>
            <w:gridSpan w:val="2"/>
            <w:shd w:val="clear" w:color="auto" w:fill="C2D69B" w:themeFill="accent3" w:themeFillTint="99"/>
            <w:vAlign w:val="center"/>
          </w:tcPr>
          <w:p w:rsidR="0030511C" w:rsidRPr="00D03208" w:rsidRDefault="0030511C" w:rsidP="007703B1">
            <w:pPr>
              <w:rPr>
                <w:rFonts w:ascii="Arial" w:hAnsi="Arial" w:cs="Arial"/>
                <w:sz w:val="16"/>
                <w:szCs w:val="16"/>
              </w:rPr>
            </w:pPr>
            <w:r w:rsidRPr="00D03208">
              <w:rPr>
                <w:rFonts w:ascii="Arial" w:hAnsi="Arial" w:cs="Arial"/>
                <w:sz w:val="16"/>
                <w:szCs w:val="16"/>
              </w:rPr>
              <w:t>Precondition courses</w:t>
            </w:r>
          </w:p>
        </w:tc>
        <w:tc>
          <w:tcPr>
            <w:tcW w:w="7530" w:type="dxa"/>
            <w:gridSpan w:val="8"/>
            <w:shd w:val="clear" w:color="auto" w:fill="C2D69B" w:themeFill="accent3" w:themeFillTint="99"/>
            <w:vAlign w:val="center"/>
          </w:tcPr>
          <w:p w:rsidR="0030511C" w:rsidRPr="00D03208" w:rsidRDefault="0030511C" w:rsidP="007703B1">
            <w:pPr>
              <w:rPr>
                <w:rFonts w:ascii="Arial" w:hAnsi="Arial" w:cs="Arial"/>
                <w:sz w:val="16"/>
                <w:szCs w:val="16"/>
              </w:rPr>
            </w:pPr>
            <w:r w:rsidRPr="00D03208">
              <w:rPr>
                <w:rFonts w:ascii="Arial" w:hAnsi="Arial" w:cs="Arial"/>
                <w:sz w:val="16"/>
                <w:szCs w:val="16"/>
              </w:rPr>
              <w:t>None</w:t>
            </w:r>
          </w:p>
        </w:tc>
      </w:tr>
      <w:tr w:rsidR="0030511C" w:rsidRPr="00D03208" w:rsidTr="007703B1">
        <w:tc>
          <w:tcPr>
            <w:tcW w:w="9622" w:type="dxa"/>
            <w:gridSpan w:val="10"/>
          </w:tcPr>
          <w:p w:rsidR="0030511C" w:rsidRPr="00D03208" w:rsidRDefault="0030511C" w:rsidP="0030511C">
            <w:pPr>
              <w:pStyle w:val="ListParagraph"/>
              <w:numPr>
                <w:ilvl w:val="0"/>
                <w:numId w:val="3"/>
              </w:numPr>
              <w:rPr>
                <w:rFonts w:ascii="Arial" w:hAnsi="Arial" w:cs="Arial"/>
                <w:sz w:val="16"/>
                <w:szCs w:val="16"/>
              </w:rPr>
            </w:pPr>
            <w:r w:rsidRPr="00D03208">
              <w:rPr>
                <w:rFonts w:ascii="Arial" w:hAnsi="Arial" w:cs="Arial"/>
                <w:sz w:val="16"/>
                <w:szCs w:val="16"/>
              </w:rPr>
              <w:t>Educational goal</w:t>
            </w:r>
          </w:p>
          <w:p w:rsidR="0030511C" w:rsidRPr="00D03208" w:rsidRDefault="0030511C" w:rsidP="007703B1">
            <w:pPr>
              <w:rPr>
                <w:rFonts w:ascii="Arial" w:hAnsi="Arial" w:cs="Arial"/>
                <w:sz w:val="16"/>
                <w:szCs w:val="16"/>
              </w:rPr>
            </w:pPr>
            <w:r w:rsidRPr="00D03208">
              <w:rPr>
                <w:rFonts w:ascii="Arial" w:hAnsi="Arial" w:cs="Arial"/>
                <w:sz w:val="16"/>
                <w:szCs w:val="16"/>
              </w:rPr>
              <w:t>Train students for independent and methodological solving engineering tasks in agro-industry.</w:t>
            </w:r>
          </w:p>
        </w:tc>
      </w:tr>
      <w:tr w:rsidR="0030511C" w:rsidRPr="00D03208" w:rsidTr="007703B1">
        <w:tc>
          <w:tcPr>
            <w:tcW w:w="9622" w:type="dxa"/>
            <w:gridSpan w:val="10"/>
          </w:tcPr>
          <w:p w:rsidR="0030511C" w:rsidRPr="00D03208" w:rsidRDefault="0030511C" w:rsidP="0030511C">
            <w:pPr>
              <w:pStyle w:val="ListParagraph"/>
              <w:numPr>
                <w:ilvl w:val="0"/>
                <w:numId w:val="3"/>
              </w:numPr>
              <w:ind w:left="284" w:hanging="284"/>
              <w:rPr>
                <w:rFonts w:ascii="Arial" w:hAnsi="Arial" w:cs="Arial"/>
                <w:sz w:val="16"/>
                <w:szCs w:val="16"/>
              </w:rPr>
            </w:pPr>
            <w:r w:rsidRPr="00D03208">
              <w:rPr>
                <w:rFonts w:ascii="Arial" w:hAnsi="Arial" w:cs="Arial"/>
                <w:sz w:val="16"/>
                <w:szCs w:val="16"/>
              </w:rPr>
              <w:t>Educational outcomes</w:t>
            </w:r>
          </w:p>
          <w:p w:rsidR="0030511C" w:rsidRPr="00D03208" w:rsidRDefault="0030511C" w:rsidP="007703B1">
            <w:pPr>
              <w:rPr>
                <w:rFonts w:ascii="Arial" w:hAnsi="Arial" w:cs="Arial"/>
                <w:sz w:val="16"/>
                <w:szCs w:val="16"/>
              </w:rPr>
            </w:pPr>
            <w:r w:rsidRPr="00D03208">
              <w:rPr>
                <w:rFonts w:ascii="Arial" w:hAnsi="Arial" w:cs="Arial"/>
                <w:sz w:val="16"/>
                <w:szCs w:val="16"/>
              </w:rPr>
              <w:t>Getting basis for further independent professional work. Analysis of a work task through literature, scientific literature and our own experience. Solving the set of the assignment synthesis of previously prepared analysis. The ability to continue training at the professional level, as well as educational opportunities at higher levels of study (master's and doctoral studies).</w:t>
            </w:r>
          </w:p>
        </w:tc>
      </w:tr>
      <w:tr w:rsidR="0030511C" w:rsidRPr="00D03208" w:rsidTr="007703B1">
        <w:tc>
          <w:tcPr>
            <w:tcW w:w="9622" w:type="dxa"/>
            <w:gridSpan w:val="10"/>
          </w:tcPr>
          <w:p w:rsidR="0030511C" w:rsidRPr="00D03208" w:rsidRDefault="0030511C" w:rsidP="0030511C">
            <w:pPr>
              <w:pStyle w:val="ListParagraph"/>
              <w:numPr>
                <w:ilvl w:val="0"/>
                <w:numId w:val="3"/>
              </w:numPr>
              <w:ind w:left="284" w:hanging="284"/>
              <w:rPr>
                <w:rFonts w:ascii="Arial" w:hAnsi="Arial" w:cs="Arial"/>
                <w:sz w:val="16"/>
                <w:szCs w:val="16"/>
              </w:rPr>
            </w:pPr>
            <w:r w:rsidRPr="00D03208">
              <w:rPr>
                <w:rFonts w:ascii="Arial" w:hAnsi="Arial" w:cs="Arial"/>
                <w:sz w:val="16"/>
                <w:szCs w:val="16"/>
              </w:rPr>
              <w:t>Course content</w:t>
            </w:r>
          </w:p>
          <w:p w:rsidR="0030511C" w:rsidRPr="00D03208" w:rsidRDefault="0030511C" w:rsidP="007703B1">
            <w:pPr>
              <w:rPr>
                <w:rFonts w:ascii="Arial" w:hAnsi="Arial" w:cs="Arial"/>
                <w:i/>
                <w:sz w:val="16"/>
                <w:szCs w:val="16"/>
              </w:rPr>
            </w:pPr>
            <w:r w:rsidRPr="00D03208">
              <w:rPr>
                <w:rFonts w:ascii="Arial" w:hAnsi="Arial" w:cs="Arial"/>
                <w:i/>
                <w:sz w:val="16"/>
                <w:szCs w:val="16"/>
              </w:rPr>
              <w:t>Students select the topic of your thesis, which must be in the area of the subject (discipline), planned curriculum of undergraduate studies agro-industrial engineering. These disciplines include: communication engineering, machine elements, mechanical materials and processing technology, thermal engineering and renewable energy, organic products in the agro-industry, information and communication technology in agricultural engineering, hydro-pneumatic equipment, drying biomaterials, technological operations in agro-industry, the basics of constructing, electrical engineering and electrical machinery, transportation equipment and devices, biotechnical systems for the processing of agricultural products, biotechnical systems for processing of products from perennial plants, biotechnical systems for processing vegetable products, biotechnical systems for processing at livestock production, storage of agricultural products, automatic control technology installation mechanical structures and equipment, propulsion machinery, mining production systems, repair and maintenance of technical systems and design of agro-industrial system.</w:t>
            </w:r>
          </w:p>
          <w:p w:rsidR="0030511C" w:rsidRPr="00D03208" w:rsidRDefault="0030511C" w:rsidP="007703B1">
            <w:pPr>
              <w:rPr>
                <w:rFonts w:ascii="Arial" w:hAnsi="Arial" w:cs="Arial"/>
                <w:sz w:val="16"/>
                <w:szCs w:val="16"/>
              </w:rPr>
            </w:pPr>
            <w:r w:rsidRPr="00D03208">
              <w:rPr>
                <w:rFonts w:ascii="Arial" w:hAnsi="Arial" w:cs="Arial"/>
                <w:i/>
                <w:sz w:val="16"/>
                <w:szCs w:val="16"/>
              </w:rPr>
              <w:t>        The printed version of the final paper should have a prescribed form of professional work and contains the following chapters: Contents, Introduction, Literature Review, Material and Methods, Results and Discussion, Conclusion, References.</w:t>
            </w:r>
          </w:p>
        </w:tc>
      </w:tr>
      <w:tr w:rsidR="0030511C" w:rsidRPr="00D03208" w:rsidTr="007703B1">
        <w:tc>
          <w:tcPr>
            <w:tcW w:w="9622" w:type="dxa"/>
            <w:gridSpan w:val="10"/>
            <w:tcBorders>
              <w:bottom w:val="single" w:sz="4" w:space="0" w:color="auto"/>
            </w:tcBorders>
          </w:tcPr>
          <w:p w:rsidR="0030511C" w:rsidRPr="00D03208" w:rsidRDefault="0030511C" w:rsidP="0030511C">
            <w:pPr>
              <w:pStyle w:val="ListParagraph"/>
              <w:numPr>
                <w:ilvl w:val="0"/>
                <w:numId w:val="3"/>
              </w:numPr>
              <w:ind w:left="284" w:hanging="284"/>
              <w:rPr>
                <w:rFonts w:ascii="Arial" w:hAnsi="Arial" w:cs="Arial"/>
                <w:sz w:val="16"/>
                <w:szCs w:val="16"/>
              </w:rPr>
            </w:pPr>
            <w:r w:rsidRPr="00D03208">
              <w:rPr>
                <w:rFonts w:ascii="Arial" w:hAnsi="Arial" w:cs="Arial"/>
                <w:sz w:val="16"/>
                <w:szCs w:val="16"/>
              </w:rPr>
              <w:t>Teaching methods</w:t>
            </w:r>
          </w:p>
          <w:p w:rsidR="0030511C" w:rsidRPr="00D03208" w:rsidRDefault="0030511C" w:rsidP="007703B1">
            <w:pPr>
              <w:rPr>
                <w:rFonts w:ascii="Arial" w:hAnsi="Arial" w:cs="Arial"/>
                <w:sz w:val="16"/>
                <w:szCs w:val="16"/>
              </w:rPr>
            </w:pPr>
            <w:r w:rsidRPr="00D03208">
              <w:rPr>
                <w:rFonts w:ascii="Arial" w:hAnsi="Arial" w:cs="Arial"/>
                <w:sz w:val="16"/>
                <w:szCs w:val="16"/>
              </w:rPr>
              <w:t>The final work may be in the form of a review or experimental work. Review represents the processing of the selected topics, based on data from the contemporary professional and scientific literature. Experimental work involves performing engineering experiments in laboratory or industrial-field conditions, analysis and processing of the results, and performs logical conclusions on the basis of the results of the experiment. Experiments can be performed in the laboratories of universities and other scientific and professional institutions in industrial processing of biomaterials, etc.</w:t>
            </w:r>
          </w:p>
          <w:p w:rsidR="0030511C" w:rsidRPr="00D03208" w:rsidRDefault="0030511C" w:rsidP="007703B1">
            <w:pPr>
              <w:rPr>
                <w:rFonts w:ascii="Arial" w:hAnsi="Arial" w:cs="Arial"/>
                <w:sz w:val="16"/>
                <w:szCs w:val="16"/>
              </w:rPr>
            </w:pPr>
            <w:r w:rsidRPr="00D03208">
              <w:rPr>
                <w:rFonts w:ascii="Arial" w:hAnsi="Arial" w:cs="Arial"/>
                <w:sz w:val="16"/>
                <w:szCs w:val="16"/>
              </w:rPr>
              <w:t>Based on selected topics, Chair of the Department of the parent determines the direction of the agro-industrial engineering student mentor, under whose leadership student doing her final thesis. The student orally defends his final work before the Commission, established by the Chair of the Department, and approved, by its decision, the Dean of the Faculty of Agriculture.</w:t>
            </w:r>
          </w:p>
        </w:tc>
      </w:tr>
      <w:tr w:rsidR="0030511C" w:rsidRPr="00D03208" w:rsidTr="007703B1">
        <w:tc>
          <w:tcPr>
            <w:tcW w:w="9622" w:type="dxa"/>
            <w:gridSpan w:val="10"/>
            <w:tcBorders>
              <w:bottom w:val="single" w:sz="4" w:space="0" w:color="auto"/>
            </w:tcBorders>
            <w:shd w:val="clear" w:color="auto" w:fill="C2D69B" w:themeFill="accent3" w:themeFillTint="99"/>
            <w:vAlign w:val="center"/>
          </w:tcPr>
          <w:p w:rsidR="0030511C" w:rsidRPr="00D03208" w:rsidRDefault="0030511C" w:rsidP="007703B1">
            <w:pPr>
              <w:jc w:val="center"/>
              <w:rPr>
                <w:rFonts w:ascii="Arial" w:hAnsi="Arial" w:cs="Arial"/>
                <w:sz w:val="16"/>
                <w:szCs w:val="16"/>
              </w:rPr>
            </w:pPr>
            <w:r w:rsidRPr="00D03208">
              <w:rPr>
                <w:rFonts w:ascii="Arial" w:hAnsi="Arial" w:cs="Arial"/>
                <w:sz w:val="16"/>
                <w:szCs w:val="16"/>
              </w:rPr>
              <w:t>Knowledge evaluation (maximum 100 points)</w:t>
            </w:r>
          </w:p>
        </w:tc>
      </w:tr>
      <w:tr w:rsidR="0030511C" w:rsidRPr="00D03208" w:rsidTr="007703B1">
        <w:tc>
          <w:tcPr>
            <w:tcW w:w="8613" w:type="dxa"/>
            <w:gridSpan w:val="9"/>
            <w:shd w:val="clear" w:color="auto" w:fill="auto"/>
            <w:vAlign w:val="center"/>
          </w:tcPr>
          <w:p w:rsidR="0030511C" w:rsidRPr="00D03208" w:rsidRDefault="0030511C" w:rsidP="007703B1">
            <w:pPr>
              <w:jc w:val="center"/>
              <w:rPr>
                <w:rFonts w:ascii="Arial" w:hAnsi="Arial" w:cs="Arial"/>
                <w:sz w:val="16"/>
                <w:szCs w:val="16"/>
              </w:rPr>
            </w:pPr>
            <w:r w:rsidRPr="00D03208">
              <w:rPr>
                <w:rFonts w:ascii="Arial" w:hAnsi="Arial" w:cs="Arial"/>
                <w:sz w:val="16"/>
                <w:szCs w:val="16"/>
              </w:rPr>
              <w:t>Final exam: an assessment of the final paper brings an educated Commission, on the basis of:</w:t>
            </w:r>
          </w:p>
        </w:tc>
        <w:tc>
          <w:tcPr>
            <w:tcW w:w="1009" w:type="dxa"/>
            <w:shd w:val="clear" w:color="auto" w:fill="auto"/>
            <w:vAlign w:val="center"/>
          </w:tcPr>
          <w:p w:rsidR="0030511C" w:rsidRPr="00D03208" w:rsidRDefault="0030511C" w:rsidP="007703B1">
            <w:pPr>
              <w:jc w:val="center"/>
              <w:rPr>
                <w:rFonts w:ascii="Arial" w:hAnsi="Arial" w:cs="Arial"/>
                <w:sz w:val="16"/>
                <w:szCs w:val="16"/>
              </w:rPr>
            </w:pPr>
            <w:r w:rsidRPr="00D03208">
              <w:rPr>
                <w:rFonts w:ascii="Arial" w:hAnsi="Arial" w:cs="Arial"/>
                <w:sz w:val="16"/>
                <w:szCs w:val="16"/>
              </w:rPr>
              <w:t>Points</w:t>
            </w:r>
          </w:p>
        </w:tc>
      </w:tr>
      <w:tr w:rsidR="0030511C" w:rsidRPr="00D03208" w:rsidTr="007703B1">
        <w:tc>
          <w:tcPr>
            <w:tcW w:w="8613" w:type="dxa"/>
            <w:gridSpan w:val="9"/>
            <w:shd w:val="clear" w:color="auto" w:fill="auto"/>
            <w:vAlign w:val="center"/>
          </w:tcPr>
          <w:p w:rsidR="0030511C" w:rsidRPr="00D03208" w:rsidRDefault="0030511C" w:rsidP="007703B1">
            <w:pPr>
              <w:rPr>
                <w:rFonts w:ascii="Arial" w:hAnsi="Arial" w:cs="Arial"/>
                <w:sz w:val="16"/>
                <w:szCs w:val="16"/>
              </w:rPr>
            </w:pPr>
            <w:r w:rsidRPr="00D03208">
              <w:rPr>
                <w:rFonts w:ascii="Arial" w:hAnsi="Arial" w:cs="Arial"/>
                <w:sz w:val="16"/>
                <w:szCs w:val="16"/>
              </w:rPr>
              <w:t>1. Estimates of the overall commitment, knowledge and professional skills that the student has demonstrated during the preparation of the final paper</w:t>
            </w:r>
          </w:p>
        </w:tc>
        <w:tc>
          <w:tcPr>
            <w:tcW w:w="1009" w:type="dxa"/>
            <w:shd w:val="clear" w:color="auto" w:fill="auto"/>
            <w:vAlign w:val="center"/>
          </w:tcPr>
          <w:p w:rsidR="0030511C" w:rsidRPr="00D03208" w:rsidRDefault="0030511C" w:rsidP="007703B1">
            <w:pPr>
              <w:jc w:val="center"/>
              <w:rPr>
                <w:rFonts w:ascii="Arial" w:hAnsi="Arial" w:cs="Arial"/>
                <w:sz w:val="16"/>
                <w:szCs w:val="16"/>
              </w:rPr>
            </w:pPr>
            <w:r w:rsidRPr="00D03208">
              <w:rPr>
                <w:rFonts w:ascii="Arial" w:hAnsi="Arial" w:cs="Arial"/>
                <w:sz w:val="16"/>
                <w:szCs w:val="16"/>
              </w:rPr>
              <w:t>25</w:t>
            </w:r>
          </w:p>
        </w:tc>
      </w:tr>
      <w:tr w:rsidR="0030511C" w:rsidRPr="00D03208" w:rsidTr="007703B1">
        <w:tc>
          <w:tcPr>
            <w:tcW w:w="8613" w:type="dxa"/>
            <w:gridSpan w:val="9"/>
            <w:shd w:val="clear" w:color="auto" w:fill="auto"/>
            <w:vAlign w:val="center"/>
          </w:tcPr>
          <w:p w:rsidR="0030511C" w:rsidRPr="00D03208" w:rsidRDefault="0030511C" w:rsidP="007703B1">
            <w:pPr>
              <w:rPr>
                <w:rFonts w:ascii="Arial" w:hAnsi="Arial" w:cs="Arial"/>
                <w:sz w:val="16"/>
                <w:szCs w:val="16"/>
              </w:rPr>
            </w:pPr>
            <w:r w:rsidRPr="00D03208">
              <w:rPr>
                <w:rFonts w:ascii="Arial" w:hAnsi="Arial" w:cs="Arial"/>
                <w:sz w:val="16"/>
                <w:szCs w:val="16"/>
              </w:rPr>
              <w:t>2. Review of the work that the student has submitted in hard copy</w:t>
            </w:r>
          </w:p>
        </w:tc>
        <w:tc>
          <w:tcPr>
            <w:tcW w:w="1009" w:type="dxa"/>
            <w:shd w:val="clear" w:color="auto" w:fill="auto"/>
            <w:vAlign w:val="center"/>
          </w:tcPr>
          <w:p w:rsidR="0030511C" w:rsidRPr="00D03208" w:rsidRDefault="0030511C" w:rsidP="007703B1">
            <w:pPr>
              <w:jc w:val="center"/>
              <w:rPr>
                <w:rFonts w:ascii="Arial" w:hAnsi="Arial" w:cs="Arial"/>
                <w:sz w:val="16"/>
                <w:szCs w:val="16"/>
              </w:rPr>
            </w:pPr>
            <w:r w:rsidRPr="00D03208">
              <w:rPr>
                <w:rFonts w:ascii="Arial" w:hAnsi="Arial" w:cs="Arial"/>
                <w:sz w:val="16"/>
                <w:szCs w:val="16"/>
              </w:rPr>
              <w:t>15</w:t>
            </w:r>
          </w:p>
        </w:tc>
      </w:tr>
      <w:tr w:rsidR="0030511C" w:rsidRPr="00D03208" w:rsidTr="007703B1">
        <w:tc>
          <w:tcPr>
            <w:tcW w:w="8613" w:type="dxa"/>
            <w:gridSpan w:val="9"/>
            <w:shd w:val="clear" w:color="auto" w:fill="auto"/>
            <w:vAlign w:val="center"/>
          </w:tcPr>
          <w:p w:rsidR="0030511C" w:rsidRPr="00D03208" w:rsidRDefault="0030511C" w:rsidP="007703B1">
            <w:pPr>
              <w:rPr>
                <w:rFonts w:ascii="Arial" w:hAnsi="Arial" w:cs="Arial"/>
                <w:sz w:val="16"/>
                <w:szCs w:val="16"/>
              </w:rPr>
            </w:pPr>
            <w:r w:rsidRPr="00D03208">
              <w:rPr>
                <w:rFonts w:ascii="Arial" w:hAnsi="Arial" w:cs="Arial"/>
                <w:sz w:val="16"/>
                <w:szCs w:val="16"/>
              </w:rPr>
              <w:t>3. Quality Exhibition at the oral defense</w:t>
            </w:r>
          </w:p>
        </w:tc>
        <w:tc>
          <w:tcPr>
            <w:tcW w:w="1009" w:type="dxa"/>
            <w:shd w:val="clear" w:color="auto" w:fill="auto"/>
            <w:vAlign w:val="center"/>
          </w:tcPr>
          <w:p w:rsidR="0030511C" w:rsidRPr="00D03208" w:rsidRDefault="0030511C" w:rsidP="007703B1">
            <w:pPr>
              <w:jc w:val="center"/>
              <w:rPr>
                <w:rFonts w:ascii="Arial" w:hAnsi="Arial" w:cs="Arial"/>
                <w:sz w:val="16"/>
                <w:szCs w:val="16"/>
              </w:rPr>
            </w:pPr>
            <w:r w:rsidRPr="00D03208">
              <w:rPr>
                <w:rFonts w:ascii="Arial" w:hAnsi="Arial" w:cs="Arial"/>
                <w:sz w:val="16"/>
                <w:szCs w:val="16"/>
              </w:rPr>
              <w:t>20</w:t>
            </w:r>
          </w:p>
        </w:tc>
      </w:tr>
      <w:tr w:rsidR="0030511C" w:rsidRPr="00D03208" w:rsidTr="007703B1">
        <w:tc>
          <w:tcPr>
            <w:tcW w:w="8613" w:type="dxa"/>
            <w:gridSpan w:val="9"/>
            <w:tcBorders>
              <w:bottom w:val="single" w:sz="4" w:space="0" w:color="auto"/>
            </w:tcBorders>
            <w:shd w:val="clear" w:color="auto" w:fill="auto"/>
            <w:vAlign w:val="center"/>
          </w:tcPr>
          <w:p w:rsidR="0030511C" w:rsidRPr="00D03208" w:rsidRDefault="0030511C" w:rsidP="007703B1">
            <w:pPr>
              <w:rPr>
                <w:rFonts w:ascii="Arial" w:hAnsi="Arial" w:cs="Arial"/>
                <w:sz w:val="16"/>
                <w:szCs w:val="16"/>
              </w:rPr>
            </w:pPr>
            <w:r w:rsidRPr="00D03208">
              <w:rPr>
                <w:rFonts w:ascii="Arial" w:hAnsi="Arial" w:cs="Arial"/>
                <w:sz w:val="16"/>
                <w:szCs w:val="16"/>
              </w:rPr>
              <w:t>4. The quality of responses to questions, that is, verbal, set Commission</w:t>
            </w:r>
          </w:p>
        </w:tc>
        <w:tc>
          <w:tcPr>
            <w:tcW w:w="1009" w:type="dxa"/>
            <w:tcBorders>
              <w:bottom w:val="single" w:sz="4" w:space="0" w:color="auto"/>
            </w:tcBorders>
            <w:shd w:val="clear" w:color="auto" w:fill="auto"/>
            <w:vAlign w:val="center"/>
          </w:tcPr>
          <w:p w:rsidR="0030511C" w:rsidRPr="00D03208" w:rsidRDefault="0030511C" w:rsidP="007703B1">
            <w:pPr>
              <w:jc w:val="center"/>
              <w:rPr>
                <w:rFonts w:ascii="Arial" w:hAnsi="Arial" w:cs="Arial"/>
                <w:sz w:val="16"/>
                <w:szCs w:val="16"/>
              </w:rPr>
            </w:pPr>
            <w:r w:rsidRPr="00D03208">
              <w:rPr>
                <w:rFonts w:ascii="Arial" w:hAnsi="Arial" w:cs="Arial"/>
                <w:sz w:val="16"/>
                <w:szCs w:val="16"/>
              </w:rPr>
              <w:t>40</w:t>
            </w:r>
          </w:p>
        </w:tc>
      </w:tr>
      <w:tr w:rsidR="0030511C" w:rsidRPr="00D03208" w:rsidTr="007703B1">
        <w:tc>
          <w:tcPr>
            <w:tcW w:w="9622" w:type="dxa"/>
            <w:gridSpan w:val="10"/>
            <w:shd w:val="clear" w:color="auto" w:fill="C2D69B" w:themeFill="accent3" w:themeFillTint="99"/>
            <w:vAlign w:val="center"/>
          </w:tcPr>
          <w:p w:rsidR="0030511C" w:rsidRPr="00D03208" w:rsidRDefault="0030511C" w:rsidP="007703B1">
            <w:pPr>
              <w:jc w:val="center"/>
              <w:rPr>
                <w:rFonts w:ascii="Arial" w:hAnsi="Arial" w:cs="Arial"/>
                <w:sz w:val="16"/>
                <w:szCs w:val="16"/>
              </w:rPr>
            </w:pPr>
            <w:r w:rsidRPr="00D03208">
              <w:rPr>
                <w:rFonts w:ascii="Arial" w:hAnsi="Arial" w:cs="Arial"/>
                <w:sz w:val="16"/>
                <w:szCs w:val="16"/>
              </w:rPr>
              <w:t xml:space="preserve">Literature </w:t>
            </w:r>
          </w:p>
        </w:tc>
      </w:tr>
      <w:tr w:rsidR="0030511C" w:rsidRPr="00D03208" w:rsidTr="007703B1">
        <w:tc>
          <w:tcPr>
            <w:tcW w:w="675" w:type="dxa"/>
            <w:vAlign w:val="center"/>
          </w:tcPr>
          <w:p w:rsidR="0030511C" w:rsidRPr="00D03208" w:rsidRDefault="0030511C" w:rsidP="007703B1">
            <w:pPr>
              <w:jc w:val="center"/>
              <w:rPr>
                <w:rFonts w:ascii="Arial" w:hAnsi="Arial" w:cs="Arial"/>
                <w:sz w:val="16"/>
                <w:szCs w:val="16"/>
              </w:rPr>
            </w:pPr>
            <w:r w:rsidRPr="00D03208">
              <w:rPr>
                <w:rFonts w:ascii="Arial" w:hAnsi="Arial" w:cs="Arial"/>
                <w:sz w:val="16"/>
                <w:szCs w:val="16"/>
              </w:rPr>
              <w:t>Ord.</w:t>
            </w:r>
          </w:p>
        </w:tc>
        <w:tc>
          <w:tcPr>
            <w:tcW w:w="1701" w:type="dxa"/>
            <w:gridSpan w:val="2"/>
            <w:vAlign w:val="center"/>
          </w:tcPr>
          <w:p w:rsidR="0030511C" w:rsidRPr="00D03208" w:rsidRDefault="0030511C" w:rsidP="007703B1">
            <w:pPr>
              <w:jc w:val="center"/>
              <w:rPr>
                <w:rFonts w:ascii="Arial" w:hAnsi="Arial" w:cs="Arial"/>
                <w:sz w:val="16"/>
                <w:szCs w:val="16"/>
              </w:rPr>
            </w:pPr>
            <w:r w:rsidRPr="00D03208">
              <w:rPr>
                <w:rFonts w:ascii="Arial" w:hAnsi="Arial" w:cs="Arial"/>
                <w:sz w:val="16"/>
                <w:szCs w:val="16"/>
              </w:rPr>
              <w:t>Author</w:t>
            </w:r>
          </w:p>
        </w:tc>
        <w:tc>
          <w:tcPr>
            <w:tcW w:w="2435" w:type="dxa"/>
            <w:gridSpan w:val="2"/>
            <w:vAlign w:val="center"/>
          </w:tcPr>
          <w:p w:rsidR="0030511C" w:rsidRPr="00D03208" w:rsidRDefault="0030511C" w:rsidP="007703B1">
            <w:pPr>
              <w:jc w:val="center"/>
              <w:rPr>
                <w:rFonts w:ascii="Arial" w:hAnsi="Arial" w:cs="Arial"/>
                <w:sz w:val="16"/>
                <w:szCs w:val="16"/>
              </w:rPr>
            </w:pPr>
            <w:r w:rsidRPr="00D03208">
              <w:rPr>
                <w:rFonts w:ascii="Arial" w:hAnsi="Arial" w:cs="Arial"/>
                <w:sz w:val="16"/>
                <w:szCs w:val="16"/>
              </w:rPr>
              <w:t>Title</w:t>
            </w:r>
          </w:p>
        </w:tc>
        <w:tc>
          <w:tcPr>
            <w:tcW w:w="3661" w:type="dxa"/>
            <w:gridSpan w:val="3"/>
            <w:vAlign w:val="center"/>
          </w:tcPr>
          <w:p w:rsidR="0030511C" w:rsidRPr="00D03208" w:rsidRDefault="0030511C" w:rsidP="007703B1">
            <w:pPr>
              <w:jc w:val="center"/>
              <w:rPr>
                <w:rFonts w:ascii="Arial" w:hAnsi="Arial" w:cs="Arial"/>
                <w:sz w:val="16"/>
                <w:szCs w:val="16"/>
              </w:rPr>
            </w:pPr>
            <w:r w:rsidRPr="00D03208">
              <w:rPr>
                <w:rFonts w:ascii="Arial" w:hAnsi="Arial" w:cs="Arial"/>
                <w:sz w:val="16"/>
                <w:szCs w:val="16"/>
              </w:rPr>
              <w:t>Publisher</w:t>
            </w:r>
          </w:p>
        </w:tc>
        <w:tc>
          <w:tcPr>
            <w:tcW w:w="1150" w:type="dxa"/>
            <w:gridSpan w:val="2"/>
            <w:vAlign w:val="center"/>
          </w:tcPr>
          <w:p w:rsidR="0030511C" w:rsidRPr="00D03208" w:rsidRDefault="0030511C" w:rsidP="007703B1">
            <w:pPr>
              <w:jc w:val="center"/>
              <w:rPr>
                <w:rFonts w:ascii="Arial" w:hAnsi="Arial" w:cs="Arial"/>
                <w:sz w:val="16"/>
                <w:szCs w:val="16"/>
              </w:rPr>
            </w:pPr>
            <w:r w:rsidRPr="00D03208">
              <w:rPr>
                <w:rFonts w:ascii="Arial" w:hAnsi="Arial" w:cs="Arial"/>
                <w:sz w:val="16"/>
                <w:szCs w:val="16"/>
              </w:rPr>
              <w:t>Year</w:t>
            </w:r>
          </w:p>
        </w:tc>
      </w:tr>
      <w:tr w:rsidR="0030511C" w:rsidRPr="00D03208" w:rsidTr="007703B1">
        <w:tc>
          <w:tcPr>
            <w:tcW w:w="675" w:type="dxa"/>
            <w:vAlign w:val="center"/>
          </w:tcPr>
          <w:p w:rsidR="0030511C" w:rsidRPr="00D03208" w:rsidRDefault="0030511C" w:rsidP="0030511C">
            <w:pPr>
              <w:pStyle w:val="ListParagraph"/>
              <w:numPr>
                <w:ilvl w:val="0"/>
                <w:numId w:val="4"/>
              </w:numPr>
              <w:jc w:val="center"/>
              <w:rPr>
                <w:rFonts w:ascii="Arial" w:hAnsi="Arial" w:cs="Arial"/>
                <w:sz w:val="16"/>
                <w:szCs w:val="16"/>
              </w:rPr>
            </w:pPr>
          </w:p>
        </w:tc>
        <w:tc>
          <w:tcPr>
            <w:tcW w:w="1701" w:type="dxa"/>
            <w:gridSpan w:val="2"/>
            <w:vAlign w:val="center"/>
          </w:tcPr>
          <w:p w:rsidR="0030511C" w:rsidRPr="00D03208" w:rsidRDefault="0030511C" w:rsidP="007703B1">
            <w:pPr>
              <w:widowControl w:val="0"/>
              <w:autoSpaceDE w:val="0"/>
              <w:autoSpaceDN w:val="0"/>
              <w:adjustRightInd w:val="0"/>
              <w:rPr>
                <w:rFonts w:ascii="Arial" w:hAnsi="Arial" w:cs="Arial"/>
                <w:sz w:val="16"/>
                <w:szCs w:val="16"/>
                <w:lang w:val="sr-Latn-CS"/>
              </w:rPr>
            </w:pPr>
          </w:p>
        </w:tc>
        <w:tc>
          <w:tcPr>
            <w:tcW w:w="2435" w:type="dxa"/>
            <w:gridSpan w:val="2"/>
            <w:vAlign w:val="center"/>
          </w:tcPr>
          <w:p w:rsidR="0030511C" w:rsidRPr="00D03208" w:rsidRDefault="0030511C" w:rsidP="007703B1">
            <w:pPr>
              <w:jc w:val="center"/>
              <w:rPr>
                <w:rFonts w:ascii="Arial" w:hAnsi="Arial" w:cs="Arial"/>
                <w:sz w:val="16"/>
                <w:szCs w:val="16"/>
              </w:rPr>
            </w:pPr>
          </w:p>
        </w:tc>
        <w:tc>
          <w:tcPr>
            <w:tcW w:w="3661" w:type="dxa"/>
            <w:gridSpan w:val="3"/>
            <w:vAlign w:val="center"/>
          </w:tcPr>
          <w:p w:rsidR="0030511C" w:rsidRPr="00D03208" w:rsidRDefault="0030511C" w:rsidP="007703B1">
            <w:pPr>
              <w:pStyle w:val="Heading4"/>
              <w:spacing w:before="0"/>
              <w:jc w:val="center"/>
              <w:outlineLvl w:val="3"/>
              <w:rPr>
                <w:rFonts w:ascii="Arial" w:hAnsi="Arial" w:cs="Arial"/>
                <w:b w:val="0"/>
                <w:bCs w:val="0"/>
                <w:color w:val="333333"/>
                <w:sz w:val="16"/>
                <w:szCs w:val="16"/>
              </w:rPr>
            </w:pPr>
          </w:p>
        </w:tc>
        <w:tc>
          <w:tcPr>
            <w:tcW w:w="1150" w:type="dxa"/>
            <w:gridSpan w:val="2"/>
            <w:vAlign w:val="center"/>
          </w:tcPr>
          <w:p w:rsidR="0030511C" w:rsidRPr="00D03208" w:rsidRDefault="0030511C" w:rsidP="007703B1">
            <w:pPr>
              <w:jc w:val="center"/>
              <w:rPr>
                <w:rFonts w:ascii="Arial" w:hAnsi="Arial" w:cs="Arial"/>
                <w:sz w:val="16"/>
                <w:szCs w:val="16"/>
              </w:rPr>
            </w:pPr>
          </w:p>
        </w:tc>
      </w:tr>
      <w:tr w:rsidR="0030511C" w:rsidRPr="00D03208" w:rsidTr="007703B1">
        <w:tc>
          <w:tcPr>
            <w:tcW w:w="675" w:type="dxa"/>
            <w:vAlign w:val="center"/>
          </w:tcPr>
          <w:p w:rsidR="0030511C" w:rsidRPr="00D03208" w:rsidRDefault="0030511C" w:rsidP="0030511C">
            <w:pPr>
              <w:pStyle w:val="ListParagraph"/>
              <w:numPr>
                <w:ilvl w:val="0"/>
                <w:numId w:val="4"/>
              </w:numPr>
              <w:jc w:val="center"/>
              <w:rPr>
                <w:rFonts w:ascii="Arial" w:hAnsi="Arial" w:cs="Arial"/>
                <w:sz w:val="16"/>
                <w:szCs w:val="16"/>
              </w:rPr>
            </w:pPr>
          </w:p>
        </w:tc>
        <w:tc>
          <w:tcPr>
            <w:tcW w:w="1701" w:type="dxa"/>
            <w:gridSpan w:val="2"/>
            <w:vAlign w:val="center"/>
          </w:tcPr>
          <w:p w:rsidR="0030511C" w:rsidRPr="00D03208" w:rsidRDefault="0030511C" w:rsidP="007703B1">
            <w:pPr>
              <w:widowControl w:val="0"/>
              <w:autoSpaceDE w:val="0"/>
              <w:autoSpaceDN w:val="0"/>
              <w:adjustRightInd w:val="0"/>
              <w:rPr>
                <w:rFonts w:ascii="Arial" w:hAnsi="Arial" w:cs="Arial"/>
                <w:sz w:val="16"/>
                <w:szCs w:val="16"/>
                <w:lang w:val="sr-Latn-CS"/>
              </w:rPr>
            </w:pPr>
          </w:p>
        </w:tc>
        <w:tc>
          <w:tcPr>
            <w:tcW w:w="2435" w:type="dxa"/>
            <w:gridSpan w:val="2"/>
            <w:vAlign w:val="center"/>
          </w:tcPr>
          <w:p w:rsidR="0030511C" w:rsidRPr="00D03208" w:rsidRDefault="0030511C" w:rsidP="007703B1">
            <w:pPr>
              <w:jc w:val="center"/>
              <w:rPr>
                <w:rFonts w:ascii="Arial" w:hAnsi="Arial" w:cs="Arial"/>
                <w:sz w:val="16"/>
                <w:szCs w:val="16"/>
              </w:rPr>
            </w:pPr>
          </w:p>
        </w:tc>
        <w:tc>
          <w:tcPr>
            <w:tcW w:w="3661" w:type="dxa"/>
            <w:gridSpan w:val="3"/>
            <w:vAlign w:val="center"/>
          </w:tcPr>
          <w:p w:rsidR="0030511C" w:rsidRPr="00D03208" w:rsidRDefault="0030511C" w:rsidP="007703B1">
            <w:pPr>
              <w:jc w:val="center"/>
              <w:rPr>
                <w:rFonts w:ascii="Arial" w:hAnsi="Arial" w:cs="Arial"/>
                <w:sz w:val="16"/>
                <w:szCs w:val="16"/>
              </w:rPr>
            </w:pPr>
          </w:p>
        </w:tc>
        <w:tc>
          <w:tcPr>
            <w:tcW w:w="1150" w:type="dxa"/>
            <w:gridSpan w:val="2"/>
            <w:vAlign w:val="center"/>
          </w:tcPr>
          <w:p w:rsidR="0030511C" w:rsidRPr="00D03208" w:rsidRDefault="0030511C" w:rsidP="007703B1">
            <w:pPr>
              <w:jc w:val="center"/>
              <w:rPr>
                <w:rFonts w:ascii="Arial" w:hAnsi="Arial" w:cs="Arial"/>
                <w:sz w:val="16"/>
                <w:szCs w:val="16"/>
              </w:rPr>
            </w:pPr>
          </w:p>
        </w:tc>
      </w:tr>
    </w:tbl>
    <w:p w:rsidR="0030511C" w:rsidRDefault="0030511C" w:rsidP="00555E0E"/>
    <w:p w:rsidR="0030511C" w:rsidRDefault="0030511C" w:rsidP="00555E0E"/>
    <w:sectPr w:rsidR="0030511C" w:rsidSect="003475D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7381"/>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E1FC9"/>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555E0E"/>
    <w:rsid w:val="0030511C"/>
    <w:rsid w:val="003475DA"/>
    <w:rsid w:val="00390D58"/>
    <w:rsid w:val="00460EB5"/>
    <w:rsid w:val="00555E0E"/>
    <w:rsid w:val="00655C67"/>
    <w:rsid w:val="0070028F"/>
    <w:rsid w:val="007D7D14"/>
    <w:rsid w:val="00D03208"/>
    <w:rsid w:val="00D90198"/>
    <w:rsid w:val="00E47B5F"/>
    <w:rsid w:val="00EB5F3B"/>
    <w:rsid w:val="00F57778"/>
    <w:rsid w:val="00FE15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E0E"/>
  </w:style>
  <w:style w:type="paragraph" w:styleId="Heading4">
    <w:name w:val="heading 4"/>
    <w:basedOn w:val="Normal"/>
    <w:link w:val="Heading4Char"/>
    <w:uiPriority w:val="9"/>
    <w:qFormat/>
    <w:rsid w:val="007D7D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5E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5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E0E"/>
    <w:rPr>
      <w:rFonts w:ascii="Tahoma" w:hAnsi="Tahoma" w:cs="Tahoma"/>
      <w:sz w:val="16"/>
      <w:szCs w:val="16"/>
    </w:rPr>
  </w:style>
  <w:style w:type="character" w:customStyle="1" w:styleId="Heading4Char">
    <w:name w:val="Heading 4 Char"/>
    <w:basedOn w:val="DefaultParagraphFont"/>
    <w:link w:val="Heading4"/>
    <w:uiPriority w:val="9"/>
    <w:rsid w:val="007D7D14"/>
    <w:rPr>
      <w:rFonts w:ascii="Times New Roman" w:eastAsia="Times New Roman" w:hAnsi="Times New Roman" w:cs="Times New Roman"/>
      <w:b/>
      <w:bCs/>
      <w:sz w:val="24"/>
      <w:szCs w:val="24"/>
    </w:rPr>
  </w:style>
  <w:style w:type="paragraph" w:styleId="ListParagraph">
    <w:name w:val="List Paragraph"/>
    <w:basedOn w:val="Normal"/>
    <w:uiPriority w:val="99"/>
    <w:qFormat/>
    <w:rsid w:val="007D7D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593</Words>
  <Characters>3385</Characters>
  <Application>Microsoft Office Word</Application>
  <DocSecurity>0</DocSecurity>
  <Lines>28</Lines>
  <Paragraphs>7</Paragraphs>
  <ScaleCrop>false</ScaleCrop>
  <Company>Grizli777</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ivan.pavkov</dc:creator>
  <cp:lastModifiedBy>ivan.pavkov</cp:lastModifiedBy>
  <cp:revision>5</cp:revision>
  <dcterms:created xsi:type="dcterms:W3CDTF">2015-01-20T10:54:00Z</dcterms:created>
  <dcterms:modified xsi:type="dcterms:W3CDTF">2015-01-22T09:17:00Z</dcterms:modified>
</cp:coreProperties>
</file>