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7" w:rsidRPr="00305266" w:rsidRDefault="001E1B2E" w:rsidP="001F0B4E">
      <w:pPr>
        <w:widowControl w:val="0"/>
        <w:autoSpaceDE w:val="0"/>
        <w:autoSpaceDN w:val="0"/>
        <w:adjustRightInd w:val="0"/>
        <w:rPr>
          <w:b/>
          <w:sz w:val="20"/>
          <w:szCs w:val="20"/>
        </w:rPr>
      </w:pPr>
      <w:r w:rsidRPr="00305266">
        <w:rPr>
          <w:b/>
          <w:sz w:val="20"/>
          <w:szCs w:val="20"/>
        </w:rPr>
        <w:t>Table 9.5</w:t>
      </w:r>
      <w:r w:rsidR="00546619" w:rsidRPr="00305266">
        <w:rPr>
          <w:b/>
          <w:sz w:val="20"/>
          <w:szCs w:val="20"/>
        </w:rPr>
        <w:t xml:space="preserve"> </w:t>
      </w:r>
      <w:r w:rsidR="00E1797B" w:rsidRPr="00305266">
        <w:rPr>
          <w:b/>
          <w:sz w:val="20"/>
          <w:szCs w:val="20"/>
        </w:rPr>
        <w:t>Mentor</w:t>
      </w:r>
    </w:p>
    <w:p w:rsidR="006A48DA" w:rsidRPr="00305266" w:rsidRDefault="006A48DA" w:rsidP="001F0B4E">
      <w:pPr>
        <w:widowControl w:val="0"/>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2D14FC" w:rsidRPr="00305266" w:rsidTr="006A48DA">
        <w:tc>
          <w:tcPr>
            <w:tcW w:w="3618" w:type="dxa"/>
            <w:gridSpan w:val="4"/>
          </w:tcPr>
          <w:p w:rsidR="002D14FC" w:rsidRPr="00305266" w:rsidRDefault="00546619" w:rsidP="001F0B4E">
            <w:pPr>
              <w:rPr>
                <w:b/>
                <w:sz w:val="20"/>
                <w:szCs w:val="20"/>
                <w:lang w:val="sr-Cyrl-CS"/>
              </w:rPr>
            </w:pPr>
            <w:r w:rsidRPr="00305266">
              <w:rPr>
                <w:b/>
                <w:sz w:val="20"/>
                <w:szCs w:val="20"/>
              </w:rPr>
              <w:t>Surname, middle initial, name</w:t>
            </w:r>
          </w:p>
        </w:tc>
        <w:tc>
          <w:tcPr>
            <w:tcW w:w="5958" w:type="dxa"/>
            <w:gridSpan w:val="7"/>
            <w:vAlign w:val="center"/>
          </w:tcPr>
          <w:p w:rsidR="002D14FC" w:rsidRPr="00305266" w:rsidRDefault="00EB1E71" w:rsidP="001F0B4E">
            <w:pPr>
              <w:rPr>
                <w:sz w:val="20"/>
                <w:szCs w:val="20"/>
                <w:lang w:val="sr-Cyrl-CS"/>
              </w:rPr>
            </w:pPr>
            <w:r w:rsidRPr="00305266">
              <w:rPr>
                <w:b/>
                <w:noProof/>
                <w:sz w:val="20"/>
                <w:szCs w:val="20"/>
                <w:lang w:val="sr-Latn-CS"/>
              </w:rPr>
              <w:t>BOŽIĆ K. ALEKSANDAR</w:t>
            </w:r>
          </w:p>
        </w:tc>
      </w:tr>
      <w:tr w:rsidR="00EB1E71" w:rsidRPr="00305266" w:rsidTr="006A48DA">
        <w:tc>
          <w:tcPr>
            <w:tcW w:w="3618" w:type="dxa"/>
            <w:gridSpan w:val="4"/>
          </w:tcPr>
          <w:p w:rsidR="00EB1E71" w:rsidRPr="00305266" w:rsidRDefault="00EB1E71" w:rsidP="001F0B4E">
            <w:pPr>
              <w:rPr>
                <w:sz w:val="20"/>
                <w:szCs w:val="20"/>
              </w:rPr>
            </w:pPr>
            <w:r w:rsidRPr="00305266">
              <w:rPr>
                <w:b/>
                <w:sz w:val="20"/>
                <w:szCs w:val="20"/>
              </w:rPr>
              <w:t>Academic rank</w:t>
            </w:r>
          </w:p>
        </w:tc>
        <w:tc>
          <w:tcPr>
            <w:tcW w:w="5958" w:type="dxa"/>
            <w:gridSpan w:val="7"/>
          </w:tcPr>
          <w:p w:rsidR="00EB1E71" w:rsidRPr="00305266" w:rsidRDefault="00EB1E71" w:rsidP="001F0B4E">
            <w:pPr>
              <w:rPr>
                <w:sz w:val="20"/>
                <w:szCs w:val="20"/>
              </w:rPr>
            </w:pPr>
            <w:r w:rsidRPr="00305266">
              <w:rPr>
                <w:sz w:val="20"/>
                <w:szCs w:val="20"/>
              </w:rPr>
              <w:t>Professor</w:t>
            </w:r>
          </w:p>
        </w:tc>
      </w:tr>
      <w:tr w:rsidR="00EB1E71" w:rsidRPr="00305266" w:rsidTr="006A48DA">
        <w:tc>
          <w:tcPr>
            <w:tcW w:w="3618" w:type="dxa"/>
            <w:gridSpan w:val="4"/>
          </w:tcPr>
          <w:p w:rsidR="00EB1E71" w:rsidRPr="00305266" w:rsidRDefault="00EB1E71" w:rsidP="001F0B4E">
            <w:pPr>
              <w:rPr>
                <w:sz w:val="20"/>
                <w:szCs w:val="20"/>
              </w:rPr>
            </w:pPr>
            <w:r w:rsidRPr="00305266">
              <w:rPr>
                <w:b/>
                <w:sz w:val="20"/>
                <w:szCs w:val="20"/>
              </w:rPr>
              <w:t>Field of research</w:t>
            </w:r>
          </w:p>
        </w:tc>
        <w:tc>
          <w:tcPr>
            <w:tcW w:w="5958" w:type="dxa"/>
            <w:gridSpan w:val="7"/>
          </w:tcPr>
          <w:p w:rsidR="00EB1E71" w:rsidRPr="00305266" w:rsidRDefault="00EB1E71" w:rsidP="001F0B4E">
            <w:pPr>
              <w:rPr>
                <w:sz w:val="20"/>
                <w:szCs w:val="20"/>
                <w:lang w:val="sr-Cyrl-CS"/>
              </w:rPr>
            </w:pPr>
            <w:r w:rsidRPr="00305266">
              <w:rPr>
                <w:rStyle w:val="hps"/>
                <w:color w:val="333333"/>
                <w:sz w:val="20"/>
                <w:szCs w:val="20"/>
              </w:rPr>
              <w:t>Anatomy,histologyandphysiology of animals</w:t>
            </w:r>
          </w:p>
        </w:tc>
      </w:tr>
      <w:tr w:rsidR="002D14FC" w:rsidRPr="00305266" w:rsidTr="006A48DA">
        <w:trPr>
          <w:trHeight w:val="323"/>
        </w:trPr>
        <w:tc>
          <w:tcPr>
            <w:tcW w:w="2392" w:type="dxa"/>
            <w:gridSpan w:val="3"/>
          </w:tcPr>
          <w:p w:rsidR="002D14FC" w:rsidRPr="00305266" w:rsidRDefault="00546619" w:rsidP="001F0B4E">
            <w:pPr>
              <w:rPr>
                <w:sz w:val="20"/>
                <w:szCs w:val="20"/>
                <w:lang w:val="sr-Cyrl-CS"/>
              </w:rPr>
            </w:pPr>
            <w:r w:rsidRPr="00305266">
              <w:rPr>
                <w:b/>
                <w:sz w:val="20"/>
                <w:szCs w:val="20"/>
              </w:rPr>
              <w:t>Academic career</w:t>
            </w:r>
          </w:p>
        </w:tc>
        <w:tc>
          <w:tcPr>
            <w:tcW w:w="1226" w:type="dxa"/>
          </w:tcPr>
          <w:p w:rsidR="002D14FC" w:rsidRPr="00305266" w:rsidRDefault="00546619" w:rsidP="001F0B4E">
            <w:pPr>
              <w:rPr>
                <w:sz w:val="20"/>
                <w:szCs w:val="20"/>
                <w:lang w:val="sr-Cyrl-CS"/>
              </w:rPr>
            </w:pPr>
            <w:r w:rsidRPr="00305266">
              <w:rPr>
                <w:sz w:val="20"/>
                <w:szCs w:val="20"/>
              </w:rPr>
              <w:t>Year</w:t>
            </w:r>
          </w:p>
        </w:tc>
        <w:tc>
          <w:tcPr>
            <w:tcW w:w="3562" w:type="dxa"/>
            <w:gridSpan w:val="4"/>
          </w:tcPr>
          <w:p w:rsidR="002D14FC" w:rsidRPr="00305266" w:rsidRDefault="00546619" w:rsidP="001F0B4E">
            <w:pPr>
              <w:rPr>
                <w:sz w:val="20"/>
                <w:szCs w:val="20"/>
                <w:lang w:val="sr-Cyrl-CS"/>
              </w:rPr>
            </w:pPr>
            <w:r w:rsidRPr="00305266">
              <w:rPr>
                <w:sz w:val="20"/>
                <w:szCs w:val="20"/>
              </w:rPr>
              <w:t>Institution</w:t>
            </w:r>
          </w:p>
        </w:tc>
        <w:tc>
          <w:tcPr>
            <w:tcW w:w="2396" w:type="dxa"/>
            <w:gridSpan w:val="3"/>
          </w:tcPr>
          <w:p w:rsidR="002D14FC" w:rsidRPr="00305266" w:rsidRDefault="00546619" w:rsidP="001F0B4E">
            <w:pPr>
              <w:rPr>
                <w:sz w:val="20"/>
                <w:szCs w:val="20"/>
                <w:lang w:val="sr-Cyrl-CS"/>
              </w:rPr>
            </w:pPr>
            <w:r w:rsidRPr="00305266">
              <w:rPr>
                <w:sz w:val="20"/>
                <w:szCs w:val="20"/>
              </w:rPr>
              <w:t>Field of research</w:t>
            </w:r>
          </w:p>
        </w:tc>
      </w:tr>
      <w:tr w:rsidR="00BA3C04" w:rsidRPr="00305266" w:rsidTr="006A48DA">
        <w:tc>
          <w:tcPr>
            <w:tcW w:w="2392" w:type="dxa"/>
            <w:gridSpan w:val="3"/>
          </w:tcPr>
          <w:p w:rsidR="00BA3C04" w:rsidRPr="00305266" w:rsidRDefault="00BA3C04" w:rsidP="001F0B4E">
            <w:pPr>
              <w:rPr>
                <w:sz w:val="20"/>
                <w:szCs w:val="20"/>
              </w:rPr>
            </w:pPr>
            <w:r w:rsidRPr="00305266">
              <w:rPr>
                <w:sz w:val="20"/>
                <w:szCs w:val="20"/>
              </w:rPr>
              <w:t xml:space="preserve">Academic rank acquirement </w:t>
            </w:r>
          </w:p>
        </w:tc>
        <w:tc>
          <w:tcPr>
            <w:tcW w:w="1226" w:type="dxa"/>
          </w:tcPr>
          <w:p w:rsidR="00BA3C04" w:rsidRPr="00305266" w:rsidRDefault="00BA3C04" w:rsidP="001F0B4E">
            <w:pPr>
              <w:rPr>
                <w:sz w:val="20"/>
                <w:szCs w:val="20"/>
              </w:rPr>
            </w:pPr>
            <w:r w:rsidRPr="00305266">
              <w:rPr>
                <w:sz w:val="20"/>
                <w:szCs w:val="20"/>
              </w:rPr>
              <w:t>2008</w:t>
            </w:r>
          </w:p>
        </w:tc>
        <w:tc>
          <w:tcPr>
            <w:tcW w:w="3562" w:type="dxa"/>
            <w:gridSpan w:val="4"/>
          </w:tcPr>
          <w:p w:rsidR="00BA3C04" w:rsidRPr="00305266" w:rsidRDefault="00BA3C04" w:rsidP="001F0B4E">
            <w:pPr>
              <w:rPr>
                <w:sz w:val="20"/>
                <w:szCs w:val="20"/>
                <w:lang w:val="sr-Cyrl-CS"/>
              </w:rPr>
            </w:pPr>
            <w:r w:rsidRPr="00305266">
              <w:rPr>
                <w:rStyle w:val="hps"/>
                <w:color w:val="333333"/>
                <w:sz w:val="20"/>
                <w:szCs w:val="20"/>
              </w:rPr>
              <w:t>Faculty of Agriculture</w:t>
            </w:r>
            <w:r w:rsidRPr="00305266">
              <w:rPr>
                <w:rStyle w:val="shorttext"/>
                <w:color w:val="333333"/>
                <w:sz w:val="20"/>
                <w:szCs w:val="20"/>
              </w:rPr>
              <w:t xml:space="preserve">, Novi </w:t>
            </w:r>
            <w:r w:rsidRPr="00305266">
              <w:rPr>
                <w:rStyle w:val="hps"/>
                <w:color w:val="333333"/>
                <w:sz w:val="20"/>
                <w:szCs w:val="20"/>
              </w:rPr>
              <w:t>Sad</w:t>
            </w:r>
          </w:p>
        </w:tc>
        <w:tc>
          <w:tcPr>
            <w:tcW w:w="2396" w:type="dxa"/>
            <w:gridSpan w:val="3"/>
          </w:tcPr>
          <w:p w:rsidR="00BA3C04" w:rsidRPr="00305266" w:rsidRDefault="00BA3C04" w:rsidP="001F0B4E">
            <w:pPr>
              <w:rPr>
                <w:sz w:val="20"/>
                <w:szCs w:val="20"/>
                <w:lang w:val="sr-Cyrl-CS"/>
              </w:rPr>
            </w:pPr>
            <w:r w:rsidRPr="00305266">
              <w:rPr>
                <w:rStyle w:val="hps"/>
                <w:color w:val="333333"/>
                <w:sz w:val="20"/>
                <w:szCs w:val="20"/>
              </w:rPr>
              <w:t>Anatomy,histologyandphysiology of animals</w:t>
            </w:r>
          </w:p>
        </w:tc>
      </w:tr>
      <w:tr w:rsidR="00BA3C04" w:rsidRPr="00305266" w:rsidTr="006A48DA">
        <w:tc>
          <w:tcPr>
            <w:tcW w:w="2392" w:type="dxa"/>
            <w:gridSpan w:val="3"/>
          </w:tcPr>
          <w:p w:rsidR="00BA3C04" w:rsidRPr="00305266" w:rsidRDefault="00BA3C04" w:rsidP="001F0B4E">
            <w:pPr>
              <w:rPr>
                <w:sz w:val="20"/>
                <w:szCs w:val="20"/>
              </w:rPr>
            </w:pPr>
            <w:r w:rsidRPr="00305266">
              <w:rPr>
                <w:sz w:val="20"/>
                <w:szCs w:val="20"/>
              </w:rPr>
              <w:t>Ph.D.</w:t>
            </w:r>
          </w:p>
        </w:tc>
        <w:tc>
          <w:tcPr>
            <w:tcW w:w="1226" w:type="dxa"/>
          </w:tcPr>
          <w:p w:rsidR="00BA3C04" w:rsidRPr="00305266" w:rsidRDefault="00BA3C04" w:rsidP="001F0B4E">
            <w:pPr>
              <w:rPr>
                <w:sz w:val="20"/>
                <w:szCs w:val="20"/>
              </w:rPr>
            </w:pPr>
            <w:r w:rsidRPr="00305266">
              <w:rPr>
                <w:sz w:val="20"/>
                <w:szCs w:val="20"/>
              </w:rPr>
              <w:t>1997</w:t>
            </w:r>
          </w:p>
        </w:tc>
        <w:tc>
          <w:tcPr>
            <w:tcW w:w="3562" w:type="dxa"/>
            <w:gridSpan w:val="4"/>
          </w:tcPr>
          <w:p w:rsidR="00BA3C04" w:rsidRPr="00305266" w:rsidRDefault="00BA3C04" w:rsidP="001F0B4E">
            <w:pPr>
              <w:rPr>
                <w:sz w:val="20"/>
                <w:szCs w:val="20"/>
                <w:lang w:val="sr-Cyrl-CS"/>
              </w:rPr>
            </w:pPr>
            <w:r w:rsidRPr="00305266">
              <w:rPr>
                <w:rStyle w:val="hps"/>
                <w:color w:val="333333"/>
                <w:sz w:val="20"/>
                <w:szCs w:val="20"/>
              </w:rPr>
              <w:t>Faculty of Agriculture</w:t>
            </w:r>
            <w:r w:rsidRPr="00305266">
              <w:rPr>
                <w:rStyle w:val="shorttext"/>
                <w:color w:val="333333"/>
                <w:sz w:val="20"/>
                <w:szCs w:val="20"/>
              </w:rPr>
              <w:t xml:space="preserve">, Novi </w:t>
            </w:r>
            <w:r w:rsidRPr="00305266">
              <w:rPr>
                <w:rStyle w:val="hps"/>
                <w:color w:val="333333"/>
                <w:sz w:val="20"/>
                <w:szCs w:val="20"/>
              </w:rPr>
              <w:t>Sad</w:t>
            </w:r>
          </w:p>
        </w:tc>
        <w:tc>
          <w:tcPr>
            <w:tcW w:w="2396" w:type="dxa"/>
            <w:gridSpan w:val="3"/>
          </w:tcPr>
          <w:p w:rsidR="00BA3C04" w:rsidRPr="00305266" w:rsidRDefault="00BA3C04" w:rsidP="001F0B4E">
            <w:pPr>
              <w:rPr>
                <w:sz w:val="20"/>
                <w:szCs w:val="20"/>
                <w:lang w:val="sr-Cyrl-CS"/>
              </w:rPr>
            </w:pPr>
            <w:r w:rsidRPr="00305266">
              <w:rPr>
                <w:rStyle w:val="hps"/>
                <w:color w:val="333333"/>
                <w:sz w:val="20"/>
                <w:szCs w:val="20"/>
              </w:rPr>
              <w:t>Physiology of animals</w:t>
            </w:r>
          </w:p>
        </w:tc>
      </w:tr>
      <w:tr w:rsidR="00BA3C04" w:rsidRPr="00305266" w:rsidTr="006A48DA">
        <w:tc>
          <w:tcPr>
            <w:tcW w:w="2392" w:type="dxa"/>
            <w:gridSpan w:val="3"/>
          </w:tcPr>
          <w:p w:rsidR="00BA3C04" w:rsidRPr="00305266" w:rsidRDefault="00BA3C04" w:rsidP="001F0B4E">
            <w:pPr>
              <w:rPr>
                <w:sz w:val="20"/>
                <w:szCs w:val="20"/>
              </w:rPr>
            </w:pPr>
            <w:r w:rsidRPr="00305266">
              <w:rPr>
                <w:sz w:val="20"/>
                <w:szCs w:val="20"/>
              </w:rPr>
              <w:t>B.A.</w:t>
            </w:r>
          </w:p>
        </w:tc>
        <w:tc>
          <w:tcPr>
            <w:tcW w:w="1226" w:type="dxa"/>
          </w:tcPr>
          <w:p w:rsidR="00BA3C04" w:rsidRPr="00305266" w:rsidRDefault="00BA3C04" w:rsidP="001F0B4E">
            <w:pPr>
              <w:rPr>
                <w:sz w:val="20"/>
                <w:szCs w:val="20"/>
              </w:rPr>
            </w:pPr>
            <w:r w:rsidRPr="00305266">
              <w:rPr>
                <w:sz w:val="20"/>
                <w:szCs w:val="20"/>
              </w:rPr>
              <w:t>1986</w:t>
            </w:r>
          </w:p>
        </w:tc>
        <w:tc>
          <w:tcPr>
            <w:tcW w:w="3562" w:type="dxa"/>
            <w:gridSpan w:val="4"/>
          </w:tcPr>
          <w:p w:rsidR="00BA3C04" w:rsidRPr="00305266" w:rsidRDefault="00BA3C04" w:rsidP="001F0B4E">
            <w:pPr>
              <w:rPr>
                <w:sz w:val="20"/>
                <w:szCs w:val="20"/>
                <w:lang w:val="sr-Cyrl-CS"/>
              </w:rPr>
            </w:pPr>
            <w:r w:rsidRPr="00305266">
              <w:rPr>
                <w:rStyle w:val="hps"/>
                <w:color w:val="333333"/>
                <w:sz w:val="20"/>
                <w:szCs w:val="20"/>
              </w:rPr>
              <w:t>Faculty of Agriculture</w:t>
            </w:r>
            <w:r w:rsidRPr="00305266">
              <w:rPr>
                <w:rStyle w:val="shorttext"/>
                <w:color w:val="333333"/>
                <w:sz w:val="20"/>
                <w:szCs w:val="20"/>
              </w:rPr>
              <w:t xml:space="preserve">, Novi </w:t>
            </w:r>
            <w:r w:rsidRPr="00305266">
              <w:rPr>
                <w:rStyle w:val="hps"/>
                <w:color w:val="333333"/>
                <w:sz w:val="20"/>
                <w:szCs w:val="20"/>
              </w:rPr>
              <w:t>Sad</w:t>
            </w:r>
          </w:p>
        </w:tc>
        <w:tc>
          <w:tcPr>
            <w:tcW w:w="2396" w:type="dxa"/>
            <w:gridSpan w:val="3"/>
          </w:tcPr>
          <w:p w:rsidR="00BA3C04" w:rsidRPr="00305266" w:rsidRDefault="00BA3C04" w:rsidP="001F0B4E">
            <w:pPr>
              <w:rPr>
                <w:sz w:val="20"/>
                <w:szCs w:val="20"/>
                <w:lang w:val="sr-Cyrl-CS"/>
              </w:rPr>
            </w:pPr>
            <w:r w:rsidRPr="00305266">
              <w:rPr>
                <w:rStyle w:val="hps"/>
                <w:color w:val="333333"/>
                <w:sz w:val="20"/>
                <w:szCs w:val="20"/>
              </w:rPr>
              <w:t>Physiology of animals</w:t>
            </w:r>
          </w:p>
        </w:tc>
      </w:tr>
      <w:tr w:rsidR="002D14FC" w:rsidRPr="00305266" w:rsidTr="006D35A1">
        <w:tc>
          <w:tcPr>
            <w:tcW w:w="9576" w:type="dxa"/>
            <w:gridSpan w:val="11"/>
          </w:tcPr>
          <w:p w:rsidR="002D14FC" w:rsidRPr="00305266" w:rsidRDefault="00546619" w:rsidP="001F0B4E">
            <w:pPr>
              <w:rPr>
                <w:sz w:val="20"/>
                <w:szCs w:val="20"/>
                <w:lang w:val="ru-RU"/>
              </w:rPr>
            </w:pPr>
            <w:r w:rsidRPr="00305266">
              <w:rPr>
                <w:b/>
                <w:sz w:val="20"/>
                <w:szCs w:val="20"/>
              </w:rPr>
              <w:t xml:space="preserve">Courses taught at doctoral program studies </w:t>
            </w:r>
          </w:p>
        </w:tc>
      </w:tr>
      <w:tr w:rsidR="009F516C" w:rsidRPr="00305266" w:rsidTr="006A48DA">
        <w:trPr>
          <w:trHeight w:val="265"/>
        </w:trPr>
        <w:tc>
          <w:tcPr>
            <w:tcW w:w="673" w:type="dxa"/>
            <w:gridSpan w:val="2"/>
          </w:tcPr>
          <w:p w:rsidR="009F516C" w:rsidRPr="00305266" w:rsidRDefault="00795EAA" w:rsidP="001F0B4E">
            <w:pPr>
              <w:rPr>
                <w:sz w:val="20"/>
                <w:szCs w:val="20"/>
              </w:rPr>
            </w:pPr>
            <w:r w:rsidRPr="00305266">
              <w:rPr>
                <w:sz w:val="20"/>
                <w:szCs w:val="20"/>
              </w:rPr>
              <w:t>No</w:t>
            </w:r>
            <w:r w:rsidR="00E1797B" w:rsidRPr="00305266">
              <w:rPr>
                <w:sz w:val="20"/>
                <w:szCs w:val="20"/>
              </w:rPr>
              <w:t>.</w:t>
            </w:r>
          </w:p>
        </w:tc>
        <w:tc>
          <w:tcPr>
            <w:tcW w:w="5672" w:type="dxa"/>
            <w:gridSpan w:val="4"/>
          </w:tcPr>
          <w:p w:rsidR="009F516C" w:rsidRPr="00305266" w:rsidRDefault="00E1797B" w:rsidP="001F0B4E">
            <w:pPr>
              <w:rPr>
                <w:sz w:val="20"/>
                <w:szCs w:val="20"/>
              </w:rPr>
            </w:pPr>
            <w:r w:rsidRPr="00305266">
              <w:rPr>
                <w:iCs/>
                <w:sz w:val="20"/>
                <w:szCs w:val="20"/>
              </w:rPr>
              <w:t xml:space="preserve">Thesis </w:t>
            </w:r>
            <w:r w:rsidR="00306ABB" w:rsidRPr="00305266">
              <w:rPr>
                <w:iCs/>
                <w:sz w:val="20"/>
                <w:szCs w:val="20"/>
              </w:rPr>
              <w:t>title</w:t>
            </w:r>
          </w:p>
        </w:tc>
        <w:tc>
          <w:tcPr>
            <w:tcW w:w="2127" w:type="dxa"/>
            <w:gridSpan w:val="3"/>
            <w:shd w:val="clear" w:color="auto" w:fill="auto"/>
          </w:tcPr>
          <w:p w:rsidR="009F516C" w:rsidRPr="00305266" w:rsidRDefault="00E1797B" w:rsidP="001F0B4E">
            <w:pPr>
              <w:rPr>
                <w:sz w:val="20"/>
                <w:szCs w:val="20"/>
              </w:rPr>
            </w:pPr>
            <w:r w:rsidRPr="00305266">
              <w:rPr>
                <w:sz w:val="20"/>
                <w:szCs w:val="20"/>
              </w:rPr>
              <w:t>Candidate´s Name</w:t>
            </w:r>
          </w:p>
        </w:tc>
        <w:tc>
          <w:tcPr>
            <w:tcW w:w="1104" w:type="dxa"/>
            <w:gridSpan w:val="2"/>
            <w:shd w:val="clear" w:color="auto" w:fill="auto"/>
          </w:tcPr>
          <w:p w:rsidR="009F516C" w:rsidRPr="00305266" w:rsidRDefault="00E1797B" w:rsidP="001F0B4E">
            <w:pPr>
              <w:rPr>
                <w:sz w:val="20"/>
                <w:szCs w:val="20"/>
              </w:rPr>
            </w:pPr>
            <w:r w:rsidRPr="00305266">
              <w:rPr>
                <w:sz w:val="20"/>
                <w:szCs w:val="20"/>
              </w:rPr>
              <w:t>R</w:t>
            </w:r>
            <w:r w:rsidR="006A48DA" w:rsidRPr="00305266">
              <w:rPr>
                <w:sz w:val="20"/>
                <w:szCs w:val="20"/>
              </w:rPr>
              <w:t>eported/</w:t>
            </w:r>
            <w:r w:rsidRPr="00305266">
              <w:rPr>
                <w:sz w:val="20"/>
                <w:szCs w:val="20"/>
              </w:rPr>
              <w:t>Defended</w:t>
            </w:r>
          </w:p>
        </w:tc>
      </w:tr>
      <w:tr w:rsidR="009F516C" w:rsidRPr="00305266" w:rsidTr="006A48DA">
        <w:trPr>
          <w:trHeight w:val="265"/>
        </w:trPr>
        <w:tc>
          <w:tcPr>
            <w:tcW w:w="673" w:type="dxa"/>
            <w:gridSpan w:val="2"/>
            <w:vAlign w:val="center"/>
          </w:tcPr>
          <w:p w:rsidR="009F516C" w:rsidRPr="00305266" w:rsidRDefault="006A48DA" w:rsidP="001F0B4E">
            <w:pPr>
              <w:rPr>
                <w:sz w:val="20"/>
                <w:szCs w:val="20"/>
              </w:rPr>
            </w:pPr>
            <w:r w:rsidRPr="00305266">
              <w:rPr>
                <w:sz w:val="20"/>
                <w:szCs w:val="20"/>
              </w:rPr>
              <w:t>1.</w:t>
            </w:r>
          </w:p>
        </w:tc>
        <w:tc>
          <w:tcPr>
            <w:tcW w:w="5672" w:type="dxa"/>
            <w:gridSpan w:val="4"/>
            <w:vAlign w:val="center"/>
          </w:tcPr>
          <w:p w:rsidR="009F516C" w:rsidRPr="00305266" w:rsidRDefault="006A48DA" w:rsidP="001F0B4E">
            <w:pPr>
              <w:rPr>
                <w:sz w:val="20"/>
                <w:szCs w:val="20"/>
                <w:lang w:val="sr-Cyrl-CS"/>
              </w:rPr>
            </w:pPr>
            <w:r w:rsidRPr="00305266">
              <w:rPr>
                <w:sz w:val="20"/>
                <w:szCs w:val="20"/>
                <w:lang w:val="sr-Cyrl-CS"/>
              </w:rPr>
              <w:t>Properties of milk and meat transgenic rabbits for the production of recombinant proteins</w:t>
            </w:r>
          </w:p>
        </w:tc>
        <w:tc>
          <w:tcPr>
            <w:tcW w:w="2127" w:type="dxa"/>
            <w:gridSpan w:val="3"/>
            <w:shd w:val="clear" w:color="auto" w:fill="auto"/>
            <w:vAlign w:val="center"/>
          </w:tcPr>
          <w:p w:rsidR="009F516C" w:rsidRPr="00305266" w:rsidRDefault="006A48DA" w:rsidP="001F0B4E">
            <w:pPr>
              <w:rPr>
                <w:sz w:val="20"/>
                <w:szCs w:val="20"/>
              </w:rPr>
            </w:pPr>
            <w:r w:rsidRPr="00305266">
              <w:rPr>
                <w:sz w:val="20"/>
                <w:szCs w:val="20"/>
              </w:rPr>
              <w:t>MSc. Saša Dragin</w:t>
            </w:r>
          </w:p>
        </w:tc>
        <w:tc>
          <w:tcPr>
            <w:tcW w:w="1104" w:type="dxa"/>
            <w:gridSpan w:val="2"/>
            <w:shd w:val="clear" w:color="auto" w:fill="auto"/>
            <w:vAlign w:val="center"/>
          </w:tcPr>
          <w:p w:rsidR="009F516C" w:rsidRPr="00305266" w:rsidRDefault="006A48DA" w:rsidP="001F0B4E">
            <w:pPr>
              <w:rPr>
                <w:sz w:val="20"/>
                <w:szCs w:val="20"/>
                <w:lang w:val="sr-Cyrl-CS"/>
              </w:rPr>
            </w:pPr>
            <w:r w:rsidRPr="00305266">
              <w:rPr>
                <w:sz w:val="20"/>
                <w:szCs w:val="20"/>
              </w:rPr>
              <w:t>2006</w:t>
            </w:r>
          </w:p>
        </w:tc>
      </w:tr>
      <w:tr w:rsidR="002D14FC" w:rsidRPr="00305266" w:rsidTr="006D35A1">
        <w:tc>
          <w:tcPr>
            <w:tcW w:w="9576" w:type="dxa"/>
            <w:gridSpan w:val="11"/>
          </w:tcPr>
          <w:p w:rsidR="002D14FC" w:rsidRPr="00305266" w:rsidRDefault="00546619" w:rsidP="001F0B4E">
            <w:pPr>
              <w:rPr>
                <w:b/>
                <w:sz w:val="20"/>
                <w:szCs w:val="20"/>
              </w:rPr>
            </w:pPr>
            <w:r w:rsidRPr="00305266">
              <w:rPr>
                <w:sz w:val="20"/>
                <w:szCs w:val="20"/>
              </w:rPr>
              <w:t>Significant papers in accordance with additional standard requirements for given field (minimum 10, maximum 20)</w:t>
            </w:r>
          </w:p>
        </w:tc>
      </w:tr>
      <w:tr w:rsidR="006A48DA" w:rsidRPr="00305266" w:rsidTr="006A48DA">
        <w:tc>
          <w:tcPr>
            <w:tcW w:w="505" w:type="dxa"/>
          </w:tcPr>
          <w:p w:rsidR="006A48DA" w:rsidRPr="00305266" w:rsidRDefault="006A48DA" w:rsidP="001F0B4E">
            <w:pPr>
              <w:rPr>
                <w:sz w:val="20"/>
                <w:szCs w:val="20"/>
              </w:rPr>
            </w:pPr>
            <w:r w:rsidRPr="00305266">
              <w:rPr>
                <w:sz w:val="20"/>
                <w:szCs w:val="20"/>
              </w:rPr>
              <w:t>1.</w:t>
            </w:r>
          </w:p>
        </w:tc>
        <w:tc>
          <w:tcPr>
            <w:tcW w:w="8390" w:type="dxa"/>
            <w:gridSpan w:val="9"/>
            <w:shd w:val="clear" w:color="auto" w:fill="auto"/>
          </w:tcPr>
          <w:p w:rsidR="006A48DA" w:rsidRPr="00305266" w:rsidRDefault="006A48DA" w:rsidP="001F0B4E">
            <w:pPr>
              <w:jc w:val="both"/>
              <w:rPr>
                <w:sz w:val="20"/>
                <w:szCs w:val="20"/>
                <w:lang w:val="sr-Cyrl-CS"/>
              </w:rPr>
            </w:pPr>
            <w:r w:rsidRPr="00305266">
              <w:rPr>
                <w:rFonts w:eastAsia="Times New Roman,Bold"/>
                <w:sz w:val="20"/>
                <w:szCs w:val="20"/>
              </w:rPr>
              <w:t xml:space="preserve">Sekulić S., Božić K., </w:t>
            </w:r>
            <w:r w:rsidRPr="00305266">
              <w:rPr>
                <w:rFonts w:eastAsia="Times New Roman,Bold"/>
                <w:b/>
                <w:bCs/>
                <w:sz w:val="20"/>
                <w:szCs w:val="20"/>
              </w:rPr>
              <w:t xml:space="preserve">Božić, A., </w:t>
            </w:r>
            <w:r w:rsidRPr="00305266">
              <w:rPr>
                <w:rFonts w:eastAsia="Times New Roman,Bold"/>
                <w:sz w:val="20"/>
                <w:szCs w:val="20"/>
              </w:rPr>
              <w:t xml:space="preserve">Borota J., Ćulić M. (2006): Precocial rodents as new experimentamodel to study the effects of altered gravitational conditions on fetal development. </w:t>
            </w:r>
            <w:r w:rsidRPr="00305266">
              <w:rPr>
                <w:rFonts w:eastAsia="Times New Roman,Bold"/>
                <w:i/>
                <w:iCs/>
                <w:sz w:val="20"/>
                <w:szCs w:val="20"/>
              </w:rPr>
              <w:t>Z-Tec Publishing,Bremen Microgravity sci. technol. XVIII-</w:t>
            </w:r>
            <w:r w:rsidRPr="00305266">
              <w:rPr>
                <w:rFonts w:eastAsia="Times New Roman,Italic"/>
                <w:i/>
                <w:iCs/>
                <w:sz w:val="20"/>
                <w:szCs w:val="20"/>
              </w:rPr>
              <w:t xml:space="preserve">3/4, </w:t>
            </w:r>
            <w:r w:rsidR="00EB46DE" w:rsidRPr="00305266">
              <w:rPr>
                <w:rFonts w:eastAsia="Times New Roman,Italic"/>
                <w:i/>
                <w:iCs/>
                <w:sz w:val="20"/>
                <w:szCs w:val="20"/>
              </w:rPr>
              <w:t>rr</w:t>
            </w:r>
            <w:r w:rsidRPr="00305266">
              <w:rPr>
                <w:rFonts w:eastAsia="Times New Roman,Italic"/>
                <w:i/>
                <w:iCs/>
                <w:sz w:val="20"/>
                <w:szCs w:val="20"/>
              </w:rPr>
              <w:t>: 223</w:t>
            </w:r>
            <w:r w:rsidRPr="00305266">
              <w:rPr>
                <w:rFonts w:eastAsia="Times New Roman,Bold"/>
                <w:i/>
                <w:iCs/>
                <w:sz w:val="20"/>
                <w:szCs w:val="20"/>
              </w:rPr>
              <w:t>-225.</w:t>
            </w:r>
          </w:p>
        </w:tc>
        <w:tc>
          <w:tcPr>
            <w:tcW w:w="681" w:type="dxa"/>
          </w:tcPr>
          <w:p w:rsidR="006A48DA" w:rsidRPr="00305266" w:rsidRDefault="006A48DA" w:rsidP="001F0B4E">
            <w:pPr>
              <w:rPr>
                <w:sz w:val="20"/>
                <w:szCs w:val="20"/>
              </w:rPr>
            </w:pPr>
            <w:r w:rsidRPr="00305266">
              <w:rPr>
                <w:sz w:val="20"/>
                <w:szCs w:val="20"/>
              </w:rPr>
              <w:t>M23</w:t>
            </w:r>
          </w:p>
        </w:tc>
      </w:tr>
      <w:tr w:rsidR="006A48DA" w:rsidRPr="00305266" w:rsidTr="006A48DA">
        <w:tc>
          <w:tcPr>
            <w:tcW w:w="505" w:type="dxa"/>
          </w:tcPr>
          <w:p w:rsidR="006A48DA" w:rsidRPr="00305266" w:rsidRDefault="006A48DA" w:rsidP="001F0B4E">
            <w:pPr>
              <w:rPr>
                <w:sz w:val="20"/>
                <w:szCs w:val="20"/>
              </w:rPr>
            </w:pPr>
            <w:r w:rsidRPr="00305266">
              <w:rPr>
                <w:sz w:val="20"/>
                <w:szCs w:val="20"/>
              </w:rPr>
              <w:t>2.</w:t>
            </w:r>
          </w:p>
        </w:tc>
        <w:tc>
          <w:tcPr>
            <w:tcW w:w="8390" w:type="dxa"/>
            <w:gridSpan w:val="9"/>
            <w:shd w:val="clear" w:color="auto" w:fill="auto"/>
          </w:tcPr>
          <w:p w:rsidR="006A48DA" w:rsidRPr="00305266" w:rsidRDefault="006A48DA" w:rsidP="001F0B4E">
            <w:pPr>
              <w:jc w:val="both"/>
              <w:rPr>
                <w:sz w:val="20"/>
                <w:szCs w:val="20"/>
                <w:lang w:val="sr-Cyrl-CS"/>
              </w:rPr>
            </w:pPr>
            <w:r w:rsidRPr="00305266">
              <w:rPr>
                <w:b/>
                <w:sz w:val="20"/>
                <w:szCs w:val="20"/>
              </w:rPr>
              <w:t>Božić A.,</w:t>
            </w:r>
            <w:r w:rsidRPr="00305266">
              <w:rPr>
                <w:sz w:val="20"/>
                <w:szCs w:val="20"/>
              </w:rPr>
              <w:t xml:space="preserve"> Anderson R., Carstens G., Ricke S., Callaway T., Yokoyama M., Wang J.: Effects of the methane-inhibitors nitrate, nitroethane, lauric acid, Lauricidin and the Hawaiian marine algae Chaetoceros on ruminal fermentation in vitro.Bioresource Technology, ISSN 0960-8524, str.4017-4025, 2009</w:t>
            </w:r>
          </w:p>
        </w:tc>
        <w:tc>
          <w:tcPr>
            <w:tcW w:w="681" w:type="dxa"/>
          </w:tcPr>
          <w:p w:rsidR="006A48DA" w:rsidRPr="00305266" w:rsidRDefault="006A48DA" w:rsidP="001F0B4E">
            <w:pPr>
              <w:rPr>
                <w:sz w:val="20"/>
                <w:szCs w:val="20"/>
              </w:rPr>
            </w:pPr>
            <w:r w:rsidRPr="00305266">
              <w:rPr>
                <w:sz w:val="20"/>
                <w:szCs w:val="20"/>
              </w:rPr>
              <w:t>M21</w:t>
            </w:r>
          </w:p>
        </w:tc>
      </w:tr>
      <w:tr w:rsidR="006A48DA" w:rsidRPr="00305266" w:rsidTr="006A48DA">
        <w:tc>
          <w:tcPr>
            <w:tcW w:w="505" w:type="dxa"/>
          </w:tcPr>
          <w:p w:rsidR="006A48DA" w:rsidRPr="00305266" w:rsidRDefault="006A48DA" w:rsidP="001F0B4E">
            <w:pPr>
              <w:rPr>
                <w:sz w:val="20"/>
                <w:szCs w:val="20"/>
              </w:rPr>
            </w:pPr>
            <w:r w:rsidRPr="00305266">
              <w:rPr>
                <w:sz w:val="20"/>
                <w:szCs w:val="20"/>
              </w:rPr>
              <w:t>3.</w:t>
            </w:r>
          </w:p>
        </w:tc>
        <w:tc>
          <w:tcPr>
            <w:tcW w:w="8390" w:type="dxa"/>
            <w:gridSpan w:val="9"/>
            <w:shd w:val="clear" w:color="auto" w:fill="auto"/>
          </w:tcPr>
          <w:p w:rsidR="006A48DA" w:rsidRPr="00305266" w:rsidRDefault="006A48DA" w:rsidP="001F0B4E">
            <w:pPr>
              <w:jc w:val="both"/>
              <w:rPr>
                <w:sz w:val="20"/>
                <w:szCs w:val="20"/>
                <w:lang w:val="sr-Cyrl-CS"/>
              </w:rPr>
            </w:pPr>
            <w:r w:rsidRPr="00305266">
              <w:rPr>
                <w:sz w:val="20"/>
                <w:szCs w:val="20"/>
              </w:rPr>
              <w:t xml:space="preserve">Anderson R., </w:t>
            </w:r>
            <w:r w:rsidRPr="00305266">
              <w:rPr>
                <w:b/>
                <w:sz w:val="20"/>
                <w:szCs w:val="20"/>
              </w:rPr>
              <w:t>Božić A.,</w:t>
            </w:r>
            <w:r w:rsidRPr="00305266">
              <w:rPr>
                <w:sz w:val="20"/>
                <w:szCs w:val="20"/>
              </w:rPr>
              <w:t xml:space="preserve"> Callaway T., Jung Y., Genovese K., Edrington T., Harvey R., McReynolds J., Byrd J., Nisbet D.: On farm Interventions to reduce Epizootic Bacteria in Food Producing Animals and the Environment.Editors Steven C.Ricke, Frank T.Jones, Perspectives on Food Safety Issues of Animal Derived Foods, str.49-62, Fayetteville, University of Arkansas, 2010.  </w:t>
            </w:r>
          </w:p>
        </w:tc>
        <w:tc>
          <w:tcPr>
            <w:tcW w:w="681" w:type="dxa"/>
          </w:tcPr>
          <w:p w:rsidR="006A48DA" w:rsidRPr="00305266" w:rsidRDefault="006A48DA" w:rsidP="001F0B4E">
            <w:pPr>
              <w:rPr>
                <w:sz w:val="20"/>
                <w:szCs w:val="20"/>
              </w:rPr>
            </w:pPr>
            <w:r w:rsidRPr="00305266">
              <w:rPr>
                <w:sz w:val="20"/>
                <w:szCs w:val="20"/>
              </w:rPr>
              <w:t>M14</w:t>
            </w:r>
          </w:p>
        </w:tc>
      </w:tr>
      <w:tr w:rsidR="006A48DA" w:rsidRPr="00305266" w:rsidTr="006A48DA">
        <w:tc>
          <w:tcPr>
            <w:tcW w:w="505" w:type="dxa"/>
          </w:tcPr>
          <w:p w:rsidR="006A48DA" w:rsidRPr="00305266" w:rsidRDefault="006A48DA" w:rsidP="001F0B4E">
            <w:pPr>
              <w:rPr>
                <w:sz w:val="20"/>
                <w:szCs w:val="20"/>
              </w:rPr>
            </w:pPr>
            <w:r w:rsidRPr="00305266">
              <w:rPr>
                <w:sz w:val="20"/>
                <w:szCs w:val="20"/>
              </w:rPr>
              <w:t>4.</w:t>
            </w:r>
          </w:p>
        </w:tc>
        <w:tc>
          <w:tcPr>
            <w:tcW w:w="8390" w:type="dxa"/>
            <w:gridSpan w:val="9"/>
            <w:shd w:val="clear" w:color="auto" w:fill="auto"/>
          </w:tcPr>
          <w:p w:rsidR="006A48DA" w:rsidRPr="00305266" w:rsidRDefault="006A48DA" w:rsidP="001F0B4E">
            <w:pPr>
              <w:jc w:val="both"/>
              <w:rPr>
                <w:sz w:val="20"/>
                <w:szCs w:val="20"/>
                <w:lang w:val="sr-Cyrl-CS"/>
              </w:rPr>
            </w:pPr>
            <w:r w:rsidRPr="00305266">
              <w:rPr>
                <w:b/>
                <w:sz w:val="20"/>
                <w:szCs w:val="20"/>
                <w:lang w:val="sr-Latn-CS"/>
              </w:rPr>
              <w:t>Aleksandar K. Božic</w:t>
            </w:r>
            <w:r w:rsidRPr="00305266">
              <w:rPr>
                <w:sz w:val="20"/>
                <w:szCs w:val="20"/>
                <w:lang w:val="sr-Latn-CS"/>
              </w:rPr>
              <w:t xml:space="preserve">, Robin C.Anderson, Todd R. Callaway, David J. Nisbet, Steven C. Ricke, Philip G. Crandall, Corliss A. O’Bryan </w:t>
            </w:r>
            <w:r w:rsidRPr="00305266">
              <w:rPr>
                <w:rStyle w:val="Strong"/>
                <w:sz w:val="20"/>
                <w:szCs w:val="20"/>
                <w:lang w:val="sr-Latn-CS"/>
              </w:rPr>
              <w:t xml:space="preserve">In Vitro Comparison of Nitroethane, 2-Nitro-1-Propanol, Lauric Acid, Lauricidin® and the Hawaiian Marine Algae, Chaetoceros Activity Against Anaerobically Grown Staphylococcus aureus </w:t>
            </w:r>
            <w:r w:rsidRPr="00305266">
              <w:rPr>
                <w:bCs/>
                <w:sz w:val="20"/>
                <w:szCs w:val="20"/>
              </w:rPr>
              <w:t xml:space="preserve">The International Journal of Applied Research in Veterinary Medicine </w:t>
            </w:r>
            <w:r w:rsidRPr="00305266">
              <w:rPr>
                <w:sz w:val="20"/>
                <w:szCs w:val="20"/>
              </w:rPr>
              <w:t xml:space="preserve">Vol. 8, No. 3, 180-184 2010.  </w:t>
            </w:r>
          </w:p>
        </w:tc>
        <w:tc>
          <w:tcPr>
            <w:tcW w:w="681" w:type="dxa"/>
          </w:tcPr>
          <w:p w:rsidR="006A48DA" w:rsidRPr="00305266" w:rsidRDefault="006A48DA" w:rsidP="001F0B4E">
            <w:pPr>
              <w:rPr>
                <w:sz w:val="20"/>
                <w:szCs w:val="20"/>
              </w:rPr>
            </w:pPr>
            <w:r w:rsidRPr="00305266">
              <w:rPr>
                <w:sz w:val="20"/>
                <w:szCs w:val="20"/>
              </w:rPr>
              <w:t>M23</w:t>
            </w:r>
          </w:p>
        </w:tc>
      </w:tr>
      <w:tr w:rsidR="006A48DA" w:rsidRPr="00305266" w:rsidTr="006A48DA">
        <w:tc>
          <w:tcPr>
            <w:tcW w:w="505" w:type="dxa"/>
          </w:tcPr>
          <w:p w:rsidR="006A48DA" w:rsidRPr="00305266" w:rsidRDefault="006A48DA" w:rsidP="001F0B4E">
            <w:pPr>
              <w:rPr>
                <w:sz w:val="20"/>
                <w:szCs w:val="20"/>
              </w:rPr>
            </w:pPr>
            <w:r w:rsidRPr="00305266">
              <w:rPr>
                <w:sz w:val="20"/>
                <w:szCs w:val="20"/>
              </w:rPr>
              <w:t>5.</w:t>
            </w:r>
          </w:p>
        </w:tc>
        <w:tc>
          <w:tcPr>
            <w:tcW w:w="8390" w:type="dxa"/>
            <w:gridSpan w:val="9"/>
            <w:shd w:val="clear" w:color="auto" w:fill="auto"/>
          </w:tcPr>
          <w:p w:rsidR="006A48DA" w:rsidRPr="00305266" w:rsidRDefault="006A48DA" w:rsidP="001F0B4E">
            <w:pPr>
              <w:jc w:val="both"/>
              <w:rPr>
                <w:sz w:val="20"/>
                <w:szCs w:val="20"/>
                <w:lang w:val="sr-Cyrl-CS"/>
              </w:rPr>
            </w:pPr>
            <w:r w:rsidRPr="00305266">
              <w:rPr>
                <w:sz w:val="20"/>
                <w:szCs w:val="20"/>
              </w:rPr>
              <w:t xml:space="preserve">Stančić B., Radović I., Stančić I., Dragin S., </w:t>
            </w:r>
            <w:r w:rsidRPr="00305266">
              <w:rPr>
                <w:b/>
                <w:sz w:val="20"/>
                <w:szCs w:val="20"/>
              </w:rPr>
              <w:t>Božić A.:</w:t>
            </w:r>
            <w:r w:rsidRPr="00305266">
              <w:rPr>
                <w:sz w:val="20"/>
                <w:szCs w:val="20"/>
              </w:rPr>
              <w:t xml:space="preserve"> Fertility of sows after intracervical or intrauterine insemination with different spermatozoa number in reduced volumen doses.Acta veterinaria, ISSN 0567-8315, 2010.</w:t>
            </w:r>
          </w:p>
        </w:tc>
        <w:tc>
          <w:tcPr>
            <w:tcW w:w="681" w:type="dxa"/>
          </w:tcPr>
          <w:p w:rsidR="006A48DA" w:rsidRPr="00305266" w:rsidRDefault="006A48DA" w:rsidP="001F0B4E">
            <w:pPr>
              <w:rPr>
                <w:sz w:val="20"/>
                <w:szCs w:val="20"/>
              </w:rPr>
            </w:pPr>
            <w:r w:rsidRPr="00305266">
              <w:rPr>
                <w:sz w:val="20"/>
                <w:szCs w:val="20"/>
              </w:rPr>
              <w:t>M23</w:t>
            </w:r>
          </w:p>
        </w:tc>
      </w:tr>
      <w:tr w:rsidR="006A48DA" w:rsidRPr="00305266" w:rsidTr="006A48DA">
        <w:tc>
          <w:tcPr>
            <w:tcW w:w="505" w:type="dxa"/>
          </w:tcPr>
          <w:p w:rsidR="006A48DA" w:rsidRPr="00305266" w:rsidRDefault="006A48DA" w:rsidP="001F0B4E">
            <w:pPr>
              <w:rPr>
                <w:sz w:val="20"/>
                <w:szCs w:val="20"/>
              </w:rPr>
            </w:pPr>
            <w:r w:rsidRPr="00305266">
              <w:rPr>
                <w:sz w:val="20"/>
                <w:szCs w:val="20"/>
              </w:rPr>
              <w:t>6.</w:t>
            </w:r>
          </w:p>
        </w:tc>
        <w:tc>
          <w:tcPr>
            <w:tcW w:w="8390" w:type="dxa"/>
            <w:gridSpan w:val="9"/>
            <w:shd w:val="clear" w:color="auto" w:fill="auto"/>
          </w:tcPr>
          <w:p w:rsidR="006A48DA" w:rsidRPr="00305266" w:rsidRDefault="006A48DA" w:rsidP="001F0B4E">
            <w:pPr>
              <w:jc w:val="both"/>
              <w:rPr>
                <w:sz w:val="20"/>
                <w:szCs w:val="20"/>
                <w:lang w:val="sr-Cyrl-CS"/>
              </w:rPr>
            </w:pPr>
            <w:r w:rsidRPr="00305266">
              <w:rPr>
                <w:sz w:val="20"/>
                <w:szCs w:val="20"/>
                <w:lang w:val="sr-Latn-CS"/>
              </w:rPr>
              <w:t>Stančić, I., Stančić, B</w:t>
            </w:r>
            <w:r w:rsidRPr="00305266">
              <w:rPr>
                <w:b/>
                <w:sz w:val="20"/>
                <w:szCs w:val="20"/>
                <w:lang w:val="sr-Latn-CS"/>
              </w:rPr>
              <w:t>.,Božić, A</w:t>
            </w:r>
            <w:r w:rsidRPr="00305266">
              <w:rPr>
                <w:sz w:val="20"/>
                <w:szCs w:val="20"/>
                <w:lang w:val="sr-Latn-CS"/>
              </w:rPr>
              <w:t xml:space="preserve">., Anderson, R., Hervey, R., Gvozdić, D.: Ovarian activity and uterus organometry in delayed puberty gilts. </w:t>
            </w:r>
            <w:r w:rsidRPr="00305266">
              <w:rPr>
                <w:i/>
                <w:sz w:val="20"/>
                <w:szCs w:val="20"/>
                <w:lang w:val="sr-Latn-CS"/>
              </w:rPr>
              <w:t>Theriogenology, 76:1022-1026, 2011.</w:t>
            </w:r>
          </w:p>
        </w:tc>
        <w:tc>
          <w:tcPr>
            <w:tcW w:w="681" w:type="dxa"/>
          </w:tcPr>
          <w:p w:rsidR="006A48DA" w:rsidRPr="00305266" w:rsidRDefault="006A48DA" w:rsidP="001F0B4E">
            <w:pPr>
              <w:rPr>
                <w:sz w:val="20"/>
                <w:szCs w:val="20"/>
              </w:rPr>
            </w:pPr>
            <w:r w:rsidRPr="00305266">
              <w:rPr>
                <w:sz w:val="20"/>
                <w:szCs w:val="20"/>
              </w:rPr>
              <w:t>M21</w:t>
            </w:r>
          </w:p>
        </w:tc>
      </w:tr>
      <w:tr w:rsidR="006A48DA" w:rsidRPr="00305266" w:rsidTr="006A48DA">
        <w:tc>
          <w:tcPr>
            <w:tcW w:w="505" w:type="dxa"/>
          </w:tcPr>
          <w:p w:rsidR="006A48DA" w:rsidRPr="00305266" w:rsidRDefault="006A48DA" w:rsidP="001F0B4E">
            <w:pPr>
              <w:rPr>
                <w:sz w:val="20"/>
                <w:szCs w:val="20"/>
              </w:rPr>
            </w:pPr>
            <w:r w:rsidRPr="00305266">
              <w:rPr>
                <w:sz w:val="20"/>
                <w:szCs w:val="20"/>
              </w:rPr>
              <w:t>7.</w:t>
            </w:r>
          </w:p>
        </w:tc>
        <w:tc>
          <w:tcPr>
            <w:tcW w:w="8390" w:type="dxa"/>
            <w:gridSpan w:val="9"/>
            <w:shd w:val="clear" w:color="auto" w:fill="auto"/>
          </w:tcPr>
          <w:p w:rsidR="006A48DA" w:rsidRPr="00305266" w:rsidRDefault="006A48DA" w:rsidP="001F0B4E">
            <w:pPr>
              <w:jc w:val="both"/>
              <w:rPr>
                <w:sz w:val="20"/>
                <w:szCs w:val="20"/>
                <w:lang w:val="sr-Cyrl-CS"/>
              </w:rPr>
            </w:pPr>
            <w:r w:rsidRPr="00305266">
              <w:rPr>
                <w:sz w:val="20"/>
                <w:szCs w:val="20"/>
                <w:lang w:val="sr-Latn-CS"/>
              </w:rPr>
              <w:t xml:space="preserve">Stančić, B., Radović, I., </w:t>
            </w:r>
            <w:r w:rsidRPr="00305266">
              <w:rPr>
                <w:b/>
                <w:sz w:val="20"/>
                <w:szCs w:val="20"/>
                <w:lang w:val="sr-Latn-CS"/>
              </w:rPr>
              <w:t>Božić, A.,</w:t>
            </w:r>
            <w:r w:rsidRPr="00305266">
              <w:rPr>
                <w:sz w:val="20"/>
                <w:szCs w:val="20"/>
                <w:lang w:val="sr-Latn-CS"/>
              </w:rPr>
              <w:t xml:space="preserve"> Dragin, S.: Postlactational estrus reaction and sows farrowing rate in cold and warm seasone. </w:t>
            </w:r>
            <w:r w:rsidRPr="00305266">
              <w:rPr>
                <w:i/>
                <w:sz w:val="20"/>
                <w:szCs w:val="20"/>
                <w:lang w:val="sr-Latn-CS"/>
              </w:rPr>
              <w:t>Contemporary Agriculture, 60(3-4)253-259, 2011.</w:t>
            </w:r>
          </w:p>
        </w:tc>
        <w:tc>
          <w:tcPr>
            <w:tcW w:w="681" w:type="dxa"/>
          </w:tcPr>
          <w:p w:rsidR="006A48DA" w:rsidRPr="00305266" w:rsidRDefault="006A48DA" w:rsidP="001F0B4E">
            <w:pPr>
              <w:rPr>
                <w:sz w:val="20"/>
                <w:szCs w:val="20"/>
              </w:rPr>
            </w:pPr>
            <w:r w:rsidRPr="00305266">
              <w:rPr>
                <w:sz w:val="20"/>
                <w:szCs w:val="20"/>
              </w:rPr>
              <w:t>M51</w:t>
            </w:r>
          </w:p>
        </w:tc>
      </w:tr>
      <w:tr w:rsidR="006A48DA" w:rsidRPr="00305266" w:rsidTr="006A48DA">
        <w:tc>
          <w:tcPr>
            <w:tcW w:w="505" w:type="dxa"/>
          </w:tcPr>
          <w:p w:rsidR="006A48DA" w:rsidRPr="00305266" w:rsidRDefault="006A48DA" w:rsidP="001F0B4E">
            <w:pPr>
              <w:rPr>
                <w:sz w:val="20"/>
                <w:szCs w:val="20"/>
              </w:rPr>
            </w:pPr>
            <w:r w:rsidRPr="00305266">
              <w:rPr>
                <w:sz w:val="20"/>
                <w:szCs w:val="20"/>
              </w:rPr>
              <w:t>8.</w:t>
            </w:r>
          </w:p>
        </w:tc>
        <w:tc>
          <w:tcPr>
            <w:tcW w:w="8390" w:type="dxa"/>
            <w:gridSpan w:val="9"/>
            <w:shd w:val="clear" w:color="auto" w:fill="auto"/>
          </w:tcPr>
          <w:p w:rsidR="006A48DA" w:rsidRPr="00305266" w:rsidRDefault="006A48DA" w:rsidP="001F0B4E">
            <w:pPr>
              <w:jc w:val="both"/>
              <w:rPr>
                <w:sz w:val="20"/>
                <w:szCs w:val="20"/>
                <w:lang w:val="sr-Cyrl-CS"/>
              </w:rPr>
            </w:pPr>
            <w:r w:rsidRPr="00305266">
              <w:rPr>
                <w:sz w:val="20"/>
                <w:szCs w:val="20"/>
                <w:lang w:val="sr-Latn-CS"/>
              </w:rPr>
              <w:t xml:space="preserve">Stančić, I., Dragin, S., Stančić, B., Harvey, R., </w:t>
            </w:r>
            <w:r w:rsidRPr="00305266">
              <w:rPr>
                <w:b/>
                <w:sz w:val="20"/>
                <w:szCs w:val="20"/>
                <w:lang w:val="sr-Latn-CS"/>
              </w:rPr>
              <w:t>Božić, A.,</w:t>
            </w:r>
            <w:r w:rsidRPr="00305266">
              <w:rPr>
                <w:sz w:val="20"/>
                <w:szCs w:val="20"/>
                <w:lang w:val="sr-Latn-CS"/>
              </w:rPr>
              <w:t xml:space="preserve"> Anderson, R.: E</w:t>
            </w:r>
            <w:r w:rsidRPr="00305266">
              <w:rPr>
                <w:sz w:val="20"/>
                <w:szCs w:val="20"/>
                <w:lang w:val="en-GB"/>
              </w:rPr>
              <w:t>ffects of breed, sperm</w:t>
            </w:r>
            <w:r w:rsidRPr="00305266">
              <w:rPr>
                <w:sz w:val="20"/>
                <w:szCs w:val="20"/>
                <w:lang w:val="sr-Latn-CS"/>
              </w:rPr>
              <w:t>atozoa</w:t>
            </w:r>
            <w:r w:rsidRPr="00305266">
              <w:rPr>
                <w:sz w:val="20"/>
                <w:szCs w:val="20"/>
                <w:lang w:val="en-GB"/>
              </w:rPr>
              <w:t xml:space="preserve"> concentration, and storage on progressive motility of extended boar semen. </w:t>
            </w:r>
            <w:r w:rsidRPr="00305266">
              <w:rPr>
                <w:bCs/>
                <w:i/>
                <w:sz w:val="20"/>
                <w:szCs w:val="20"/>
              </w:rPr>
              <w:t xml:space="preserve">Journal of Microbiology, Biotechnology and Food Sciences, 1(3)287-295, </w:t>
            </w:r>
            <w:r w:rsidRPr="00305266">
              <w:rPr>
                <w:bCs/>
                <w:sz w:val="20"/>
                <w:szCs w:val="20"/>
              </w:rPr>
              <w:t>2012</w:t>
            </w:r>
          </w:p>
        </w:tc>
        <w:tc>
          <w:tcPr>
            <w:tcW w:w="681" w:type="dxa"/>
          </w:tcPr>
          <w:p w:rsidR="006A48DA" w:rsidRPr="00305266" w:rsidRDefault="006A48DA" w:rsidP="001F0B4E">
            <w:pPr>
              <w:rPr>
                <w:sz w:val="20"/>
                <w:szCs w:val="20"/>
              </w:rPr>
            </w:pPr>
            <w:r w:rsidRPr="00305266">
              <w:rPr>
                <w:sz w:val="20"/>
                <w:szCs w:val="20"/>
              </w:rPr>
              <w:t>M51</w:t>
            </w:r>
          </w:p>
        </w:tc>
      </w:tr>
      <w:tr w:rsidR="006A48DA" w:rsidRPr="00305266" w:rsidTr="006A48DA">
        <w:tc>
          <w:tcPr>
            <w:tcW w:w="505" w:type="dxa"/>
          </w:tcPr>
          <w:p w:rsidR="006A48DA" w:rsidRPr="00305266" w:rsidRDefault="006A48DA" w:rsidP="001F0B4E">
            <w:pPr>
              <w:rPr>
                <w:sz w:val="20"/>
                <w:szCs w:val="20"/>
              </w:rPr>
            </w:pPr>
            <w:r w:rsidRPr="00305266">
              <w:rPr>
                <w:sz w:val="20"/>
                <w:szCs w:val="20"/>
              </w:rPr>
              <w:t>9.</w:t>
            </w:r>
          </w:p>
        </w:tc>
        <w:tc>
          <w:tcPr>
            <w:tcW w:w="8390" w:type="dxa"/>
            <w:gridSpan w:val="9"/>
            <w:shd w:val="clear" w:color="auto" w:fill="auto"/>
          </w:tcPr>
          <w:p w:rsidR="006A48DA" w:rsidRPr="00305266" w:rsidRDefault="006A48DA" w:rsidP="001F0B4E">
            <w:pPr>
              <w:jc w:val="both"/>
              <w:rPr>
                <w:sz w:val="20"/>
                <w:szCs w:val="20"/>
                <w:lang w:val="sr-Cyrl-CS"/>
              </w:rPr>
            </w:pPr>
            <w:r w:rsidRPr="00305266">
              <w:rPr>
                <w:b/>
                <w:sz w:val="20"/>
                <w:szCs w:val="20"/>
              </w:rPr>
              <w:t>Aleksandar K. Božić</w:t>
            </w:r>
            <w:r w:rsidRPr="00305266">
              <w:rPr>
                <w:sz w:val="20"/>
                <w:szCs w:val="20"/>
              </w:rPr>
              <w:t>, Robin C. Anderson, Steven C. Ricke, Philip G. Crandall and Corliss A. O’Bryan</w:t>
            </w:r>
            <w:r w:rsidRPr="00305266">
              <w:rPr>
                <w:sz w:val="20"/>
                <w:szCs w:val="20"/>
                <w:lang w:val="sr-Cyrl-CS"/>
              </w:rPr>
              <w:t xml:space="preserve">: </w:t>
            </w:r>
            <w:r w:rsidRPr="00305266">
              <w:rPr>
                <w:sz w:val="20"/>
                <w:szCs w:val="20"/>
              </w:rPr>
              <w:t xml:space="preserve">Comparison of nitroethane, 2-nitro-1-propanol, lauric acid, Lauricidin and the Hawaiian marine algae, Chaetoceros, for potential broad-spectrum control of anaerobically grown lactic acid bacteria. Journal of environmental science and health, part B </w:t>
            </w:r>
            <w:r w:rsidRPr="00305266">
              <w:rPr>
                <w:sz w:val="20"/>
                <w:szCs w:val="20"/>
                <w:lang w:val="sr-Cyrl-CS"/>
              </w:rPr>
              <w:t>–</w:t>
            </w:r>
            <w:r w:rsidRPr="00305266">
              <w:rPr>
                <w:sz w:val="20"/>
                <w:szCs w:val="20"/>
              </w:rPr>
              <w:t xml:space="preserve"> pesticides food contaminants and agricultural wasters, (2012) vol.47 br. 4, str. 269-274</w:t>
            </w:r>
          </w:p>
        </w:tc>
        <w:tc>
          <w:tcPr>
            <w:tcW w:w="681" w:type="dxa"/>
          </w:tcPr>
          <w:p w:rsidR="006A48DA" w:rsidRPr="00305266" w:rsidRDefault="006A48DA" w:rsidP="001F0B4E">
            <w:pPr>
              <w:rPr>
                <w:sz w:val="20"/>
                <w:szCs w:val="20"/>
              </w:rPr>
            </w:pPr>
            <w:r w:rsidRPr="00305266">
              <w:rPr>
                <w:sz w:val="20"/>
                <w:szCs w:val="20"/>
              </w:rPr>
              <w:t>M23</w:t>
            </w:r>
          </w:p>
        </w:tc>
      </w:tr>
      <w:tr w:rsidR="006A48DA" w:rsidRPr="00305266" w:rsidTr="006A48DA">
        <w:tc>
          <w:tcPr>
            <w:tcW w:w="505" w:type="dxa"/>
          </w:tcPr>
          <w:p w:rsidR="006A48DA" w:rsidRPr="00305266" w:rsidRDefault="006A48DA" w:rsidP="001F0B4E">
            <w:pPr>
              <w:rPr>
                <w:sz w:val="20"/>
                <w:szCs w:val="20"/>
              </w:rPr>
            </w:pPr>
            <w:r w:rsidRPr="00305266">
              <w:rPr>
                <w:sz w:val="20"/>
                <w:szCs w:val="20"/>
              </w:rPr>
              <w:t>10.</w:t>
            </w:r>
          </w:p>
        </w:tc>
        <w:tc>
          <w:tcPr>
            <w:tcW w:w="8390" w:type="dxa"/>
            <w:gridSpan w:val="9"/>
            <w:shd w:val="clear" w:color="auto" w:fill="auto"/>
          </w:tcPr>
          <w:p w:rsidR="006A48DA" w:rsidRPr="00305266" w:rsidRDefault="006A48DA" w:rsidP="001F0B4E">
            <w:pPr>
              <w:jc w:val="both"/>
              <w:rPr>
                <w:sz w:val="20"/>
                <w:szCs w:val="20"/>
                <w:lang w:val="sr-Cyrl-CS"/>
              </w:rPr>
            </w:pPr>
            <w:r w:rsidRPr="00305266">
              <w:rPr>
                <w:sz w:val="20"/>
                <w:szCs w:val="20"/>
                <w:lang w:val="sr-Latn-CS"/>
              </w:rPr>
              <w:t xml:space="preserve">Sekulić S., </w:t>
            </w:r>
            <w:r w:rsidRPr="00305266">
              <w:rPr>
                <w:b/>
                <w:sz w:val="20"/>
                <w:szCs w:val="20"/>
                <w:lang w:val="sr-Latn-CS"/>
              </w:rPr>
              <w:t>Božić A.,</w:t>
            </w:r>
            <w:r w:rsidRPr="00305266">
              <w:rPr>
                <w:sz w:val="20"/>
                <w:szCs w:val="20"/>
                <w:lang w:val="sr-Latn-CS"/>
              </w:rPr>
              <w:t xml:space="preserve"> Žarkov M., Keković G., Podgorac J., Novakov-Mikić A., Martać Lj., Barna T., Milovanović A., Pušić I., Stojanović D., Pepelčević N.: Changes in the Anterior Presentation in Sheep Fetuses Due to Their Ventro-Sacral Position in the Second Half of Gestation. The Philippine Journal of Veterinary Medicine, 49 (1), 51 – 56, 2012.  </w:t>
            </w:r>
          </w:p>
        </w:tc>
        <w:tc>
          <w:tcPr>
            <w:tcW w:w="681" w:type="dxa"/>
          </w:tcPr>
          <w:p w:rsidR="006A48DA" w:rsidRPr="00305266" w:rsidRDefault="006A48DA" w:rsidP="001F0B4E">
            <w:pPr>
              <w:rPr>
                <w:sz w:val="20"/>
                <w:szCs w:val="20"/>
              </w:rPr>
            </w:pPr>
            <w:r w:rsidRPr="00305266">
              <w:rPr>
                <w:sz w:val="20"/>
                <w:szCs w:val="20"/>
              </w:rPr>
              <w:t>M23</w:t>
            </w:r>
          </w:p>
        </w:tc>
      </w:tr>
      <w:tr w:rsidR="002D14FC" w:rsidRPr="00305266" w:rsidTr="006D35A1">
        <w:tc>
          <w:tcPr>
            <w:tcW w:w="9576" w:type="dxa"/>
            <w:gridSpan w:val="11"/>
          </w:tcPr>
          <w:p w:rsidR="002D14FC" w:rsidRPr="00305266" w:rsidRDefault="00546619" w:rsidP="001F0B4E">
            <w:pPr>
              <w:rPr>
                <w:sz w:val="20"/>
                <w:szCs w:val="20"/>
                <w:lang w:val="sr-Cyrl-CS"/>
              </w:rPr>
            </w:pPr>
            <w:r w:rsidRPr="00305266">
              <w:rPr>
                <w:b/>
                <w:sz w:val="20"/>
                <w:szCs w:val="20"/>
              </w:rPr>
              <w:t>Collective data on teacher’s scientific activity</w:t>
            </w:r>
          </w:p>
        </w:tc>
      </w:tr>
      <w:tr w:rsidR="006A48DA" w:rsidRPr="00305266" w:rsidTr="006A48DA">
        <w:tc>
          <w:tcPr>
            <w:tcW w:w="4786" w:type="dxa"/>
            <w:gridSpan w:val="5"/>
          </w:tcPr>
          <w:p w:rsidR="006A48DA" w:rsidRPr="00305266" w:rsidRDefault="006A48DA" w:rsidP="001F0B4E">
            <w:pPr>
              <w:rPr>
                <w:sz w:val="20"/>
                <w:szCs w:val="20"/>
                <w:lang w:val="sr-Cyrl-CS"/>
              </w:rPr>
            </w:pPr>
            <w:r w:rsidRPr="00305266">
              <w:rPr>
                <w:sz w:val="20"/>
                <w:szCs w:val="20"/>
              </w:rPr>
              <w:t xml:space="preserve">Citation number without self-citations </w:t>
            </w:r>
          </w:p>
        </w:tc>
        <w:tc>
          <w:tcPr>
            <w:tcW w:w="4790" w:type="dxa"/>
            <w:gridSpan w:val="6"/>
          </w:tcPr>
          <w:p w:rsidR="006A48DA" w:rsidRPr="00305266" w:rsidRDefault="006A48DA" w:rsidP="001F0B4E">
            <w:pPr>
              <w:rPr>
                <w:sz w:val="20"/>
                <w:szCs w:val="20"/>
              </w:rPr>
            </w:pPr>
            <w:r w:rsidRPr="00305266">
              <w:rPr>
                <w:sz w:val="20"/>
                <w:szCs w:val="20"/>
              </w:rPr>
              <w:t>18</w:t>
            </w:r>
          </w:p>
        </w:tc>
      </w:tr>
      <w:tr w:rsidR="006A48DA" w:rsidRPr="00305266" w:rsidTr="006A48DA">
        <w:tc>
          <w:tcPr>
            <w:tcW w:w="4786" w:type="dxa"/>
            <w:gridSpan w:val="5"/>
          </w:tcPr>
          <w:p w:rsidR="006A48DA" w:rsidRPr="00305266" w:rsidRDefault="006A48DA" w:rsidP="001F0B4E">
            <w:pPr>
              <w:rPr>
                <w:sz w:val="20"/>
                <w:szCs w:val="20"/>
              </w:rPr>
            </w:pPr>
            <w:r w:rsidRPr="00305266">
              <w:rPr>
                <w:sz w:val="20"/>
                <w:szCs w:val="20"/>
              </w:rPr>
              <w:t>Number of SCIorSSCIpapers</w:t>
            </w:r>
          </w:p>
        </w:tc>
        <w:tc>
          <w:tcPr>
            <w:tcW w:w="4790" w:type="dxa"/>
            <w:gridSpan w:val="6"/>
          </w:tcPr>
          <w:p w:rsidR="006A48DA" w:rsidRPr="00305266" w:rsidRDefault="006A48DA" w:rsidP="001F0B4E">
            <w:pPr>
              <w:rPr>
                <w:sz w:val="20"/>
                <w:szCs w:val="20"/>
              </w:rPr>
            </w:pPr>
            <w:r w:rsidRPr="00305266">
              <w:rPr>
                <w:sz w:val="20"/>
                <w:szCs w:val="20"/>
              </w:rPr>
              <w:t>7</w:t>
            </w:r>
          </w:p>
        </w:tc>
      </w:tr>
      <w:tr w:rsidR="002D14FC" w:rsidRPr="00305266" w:rsidTr="006A48DA">
        <w:tc>
          <w:tcPr>
            <w:tcW w:w="4786" w:type="dxa"/>
            <w:gridSpan w:val="5"/>
          </w:tcPr>
          <w:p w:rsidR="002D14FC" w:rsidRPr="00305266" w:rsidRDefault="00465730" w:rsidP="001F0B4E">
            <w:pPr>
              <w:rPr>
                <w:sz w:val="20"/>
                <w:szCs w:val="20"/>
                <w:lang w:val="sr-Cyrl-CS"/>
              </w:rPr>
            </w:pPr>
            <w:r w:rsidRPr="00305266">
              <w:rPr>
                <w:sz w:val="20"/>
                <w:szCs w:val="20"/>
              </w:rPr>
              <w:t xml:space="preserve">Current project participation </w:t>
            </w:r>
          </w:p>
        </w:tc>
        <w:tc>
          <w:tcPr>
            <w:tcW w:w="2336" w:type="dxa"/>
            <w:gridSpan w:val="2"/>
          </w:tcPr>
          <w:p w:rsidR="002D14FC" w:rsidRPr="00305266" w:rsidRDefault="00465730" w:rsidP="001F0B4E">
            <w:pPr>
              <w:rPr>
                <w:sz w:val="20"/>
                <w:szCs w:val="20"/>
              </w:rPr>
            </w:pPr>
            <w:r w:rsidRPr="00305266">
              <w:rPr>
                <w:sz w:val="20"/>
                <w:szCs w:val="20"/>
              </w:rPr>
              <w:t>National</w:t>
            </w:r>
            <w:r w:rsidR="006A48DA" w:rsidRPr="00305266">
              <w:rPr>
                <w:sz w:val="20"/>
                <w:szCs w:val="20"/>
              </w:rPr>
              <w:t xml:space="preserve">         3</w:t>
            </w:r>
          </w:p>
        </w:tc>
        <w:tc>
          <w:tcPr>
            <w:tcW w:w="2454" w:type="dxa"/>
            <w:gridSpan w:val="4"/>
          </w:tcPr>
          <w:p w:rsidR="002D14FC" w:rsidRPr="00305266" w:rsidRDefault="00465730" w:rsidP="001F0B4E">
            <w:pPr>
              <w:rPr>
                <w:sz w:val="20"/>
                <w:szCs w:val="20"/>
              </w:rPr>
            </w:pPr>
            <w:r w:rsidRPr="00305266">
              <w:rPr>
                <w:sz w:val="20"/>
                <w:szCs w:val="20"/>
              </w:rPr>
              <w:t>International</w:t>
            </w:r>
          </w:p>
        </w:tc>
      </w:tr>
      <w:tr w:rsidR="002D14FC" w:rsidRPr="00305266" w:rsidTr="006A48DA">
        <w:tc>
          <w:tcPr>
            <w:tcW w:w="4786" w:type="dxa"/>
            <w:gridSpan w:val="5"/>
          </w:tcPr>
          <w:p w:rsidR="002D14FC" w:rsidRPr="00305266" w:rsidRDefault="00465730" w:rsidP="001F0B4E">
            <w:pPr>
              <w:rPr>
                <w:sz w:val="20"/>
                <w:szCs w:val="20"/>
                <w:lang w:val="sr-Cyrl-CS"/>
              </w:rPr>
            </w:pPr>
            <w:r w:rsidRPr="00305266">
              <w:rPr>
                <w:sz w:val="20"/>
                <w:szCs w:val="20"/>
              </w:rPr>
              <w:t>Specialization</w:t>
            </w:r>
          </w:p>
        </w:tc>
        <w:tc>
          <w:tcPr>
            <w:tcW w:w="4790" w:type="dxa"/>
            <w:gridSpan w:val="6"/>
          </w:tcPr>
          <w:p w:rsidR="002D14FC" w:rsidRPr="00305266" w:rsidRDefault="006A48DA" w:rsidP="001F0B4E">
            <w:pPr>
              <w:rPr>
                <w:sz w:val="20"/>
                <w:szCs w:val="20"/>
                <w:lang w:val="sr-Cyrl-CS"/>
              </w:rPr>
            </w:pPr>
            <w:r w:rsidRPr="00305266">
              <w:rPr>
                <w:rFonts w:eastAsia="Times New Roman,Bold"/>
                <w:sz w:val="20"/>
                <w:szCs w:val="20"/>
              </w:rPr>
              <w:t>Texas A&amp;M University, College Station, Texas,USA, 2004</w:t>
            </w:r>
          </w:p>
        </w:tc>
      </w:tr>
    </w:tbl>
    <w:p w:rsidR="005022F7" w:rsidRPr="00305266" w:rsidRDefault="005022F7"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5022F7" w:rsidRPr="00305266" w:rsidTr="00631824">
        <w:tc>
          <w:tcPr>
            <w:tcW w:w="3618" w:type="dxa"/>
            <w:gridSpan w:val="4"/>
          </w:tcPr>
          <w:p w:rsidR="005022F7" w:rsidRPr="00305266" w:rsidRDefault="005022F7"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5022F7" w:rsidRPr="00305266" w:rsidRDefault="006F4FD9" w:rsidP="001F0B4E">
            <w:pPr>
              <w:rPr>
                <w:sz w:val="20"/>
                <w:szCs w:val="20"/>
              </w:rPr>
            </w:pPr>
            <w:r w:rsidRPr="00305266">
              <w:rPr>
                <w:sz w:val="20"/>
                <w:szCs w:val="20"/>
              </w:rPr>
              <w:t>Dragan R. Žikić</w:t>
            </w:r>
          </w:p>
        </w:tc>
      </w:tr>
      <w:tr w:rsidR="007C5E0A" w:rsidRPr="00305266" w:rsidTr="00631824">
        <w:tc>
          <w:tcPr>
            <w:tcW w:w="3618" w:type="dxa"/>
            <w:gridSpan w:val="4"/>
          </w:tcPr>
          <w:p w:rsidR="007C5E0A" w:rsidRPr="00305266" w:rsidRDefault="007C5E0A" w:rsidP="001F0B4E">
            <w:pPr>
              <w:rPr>
                <w:sz w:val="20"/>
                <w:szCs w:val="20"/>
              </w:rPr>
            </w:pPr>
            <w:r w:rsidRPr="00305266">
              <w:rPr>
                <w:b/>
                <w:sz w:val="20"/>
                <w:szCs w:val="20"/>
              </w:rPr>
              <w:t>Academic rank</w:t>
            </w:r>
          </w:p>
        </w:tc>
        <w:tc>
          <w:tcPr>
            <w:tcW w:w="5958" w:type="dxa"/>
            <w:gridSpan w:val="7"/>
          </w:tcPr>
          <w:p w:rsidR="007C5E0A" w:rsidRPr="00305266" w:rsidRDefault="007C5E0A" w:rsidP="001F0B4E">
            <w:pPr>
              <w:rPr>
                <w:sz w:val="20"/>
                <w:szCs w:val="20"/>
              </w:rPr>
            </w:pPr>
            <w:r w:rsidRPr="00305266">
              <w:rPr>
                <w:sz w:val="20"/>
                <w:szCs w:val="20"/>
              </w:rPr>
              <w:t>Associate professor</w:t>
            </w:r>
          </w:p>
        </w:tc>
      </w:tr>
      <w:tr w:rsidR="007C5E0A" w:rsidRPr="00305266" w:rsidTr="00631824">
        <w:tc>
          <w:tcPr>
            <w:tcW w:w="3618" w:type="dxa"/>
            <w:gridSpan w:val="4"/>
          </w:tcPr>
          <w:p w:rsidR="007C5E0A" w:rsidRPr="00305266" w:rsidRDefault="007C5E0A" w:rsidP="001F0B4E">
            <w:pPr>
              <w:rPr>
                <w:sz w:val="20"/>
                <w:szCs w:val="20"/>
              </w:rPr>
            </w:pPr>
            <w:r w:rsidRPr="00305266">
              <w:rPr>
                <w:b/>
                <w:sz w:val="20"/>
                <w:szCs w:val="20"/>
              </w:rPr>
              <w:t>Field of research</w:t>
            </w:r>
          </w:p>
        </w:tc>
        <w:tc>
          <w:tcPr>
            <w:tcW w:w="5958" w:type="dxa"/>
            <w:gridSpan w:val="7"/>
          </w:tcPr>
          <w:p w:rsidR="007C5E0A" w:rsidRPr="00305266" w:rsidRDefault="007C5E0A" w:rsidP="001F0B4E">
            <w:pPr>
              <w:rPr>
                <w:sz w:val="20"/>
                <w:szCs w:val="20"/>
              </w:rPr>
            </w:pPr>
            <w:r w:rsidRPr="00305266">
              <w:rPr>
                <w:sz w:val="20"/>
                <w:szCs w:val="20"/>
              </w:rPr>
              <w:t>Anatomy, histology and physiology</w:t>
            </w:r>
          </w:p>
        </w:tc>
      </w:tr>
      <w:tr w:rsidR="005022F7" w:rsidRPr="00305266" w:rsidTr="00631824">
        <w:trPr>
          <w:trHeight w:val="323"/>
        </w:trPr>
        <w:tc>
          <w:tcPr>
            <w:tcW w:w="2392" w:type="dxa"/>
            <w:gridSpan w:val="3"/>
          </w:tcPr>
          <w:p w:rsidR="005022F7" w:rsidRPr="00305266" w:rsidRDefault="005022F7" w:rsidP="001F0B4E">
            <w:pPr>
              <w:rPr>
                <w:sz w:val="20"/>
                <w:szCs w:val="20"/>
                <w:lang w:val="sr-Cyrl-CS"/>
              </w:rPr>
            </w:pPr>
            <w:r w:rsidRPr="00305266">
              <w:rPr>
                <w:b/>
                <w:sz w:val="20"/>
                <w:szCs w:val="20"/>
              </w:rPr>
              <w:t>Academic career</w:t>
            </w:r>
          </w:p>
        </w:tc>
        <w:tc>
          <w:tcPr>
            <w:tcW w:w="1226" w:type="dxa"/>
          </w:tcPr>
          <w:p w:rsidR="005022F7" w:rsidRPr="00305266" w:rsidRDefault="005022F7" w:rsidP="001F0B4E">
            <w:pPr>
              <w:rPr>
                <w:sz w:val="20"/>
                <w:szCs w:val="20"/>
                <w:lang w:val="sr-Cyrl-CS"/>
              </w:rPr>
            </w:pPr>
            <w:r w:rsidRPr="00305266">
              <w:rPr>
                <w:sz w:val="20"/>
                <w:szCs w:val="20"/>
              </w:rPr>
              <w:t>Year</w:t>
            </w:r>
          </w:p>
        </w:tc>
        <w:tc>
          <w:tcPr>
            <w:tcW w:w="3562" w:type="dxa"/>
            <w:gridSpan w:val="4"/>
          </w:tcPr>
          <w:p w:rsidR="005022F7" w:rsidRPr="00305266" w:rsidRDefault="005022F7" w:rsidP="001F0B4E">
            <w:pPr>
              <w:rPr>
                <w:sz w:val="20"/>
                <w:szCs w:val="20"/>
                <w:lang w:val="sr-Cyrl-CS"/>
              </w:rPr>
            </w:pPr>
            <w:r w:rsidRPr="00305266">
              <w:rPr>
                <w:sz w:val="20"/>
                <w:szCs w:val="20"/>
              </w:rPr>
              <w:t>Institution</w:t>
            </w:r>
          </w:p>
        </w:tc>
        <w:tc>
          <w:tcPr>
            <w:tcW w:w="2396" w:type="dxa"/>
            <w:gridSpan w:val="3"/>
          </w:tcPr>
          <w:p w:rsidR="005022F7" w:rsidRPr="00305266" w:rsidRDefault="005022F7" w:rsidP="001F0B4E">
            <w:pPr>
              <w:rPr>
                <w:sz w:val="20"/>
                <w:szCs w:val="20"/>
                <w:lang w:val="sr-Cyrl-CS"/>
              </w:rPr>
            </w:pPr>
            <w:r w:rsidRPr="00305266">
              <w:rPr>
                <w:sz w:val="20"/>
                <w:szCs w:val="20"/>
              </w:rPr>
              <w:t>Field of research</w:t>
            </w:r>
          </w:p>
        </w:tc>
      </w:tr>
      <w:tr w:rsidR="007C5E0A" w:rsidRPr="00305266" w:rsidTr="00631824">
        <w:tc>
          <w:tcPr>
            <w:tcW w:w="2392" w:type="dxa"/>
            <w:gridSpan w:val="3"/>
          </w:tcPr>
          <w:p w:rsidR="007C5E0A" w:rsidRPr="00305266" w:rsidRDefault="007C5E0A" w:rsidP="001F0B4E">
            <w:pPr>
              <w:rPr>
                <w:sz w:val="20"/>
                <w:szCs w:val="20"/>
              </w:rPr>
            </w:pPr>
            <w:r w:rsidRPr="00305266">
              <w:rPr>
                <w:sz w:val="20"/>
                <w:szCs w:val="20"/>
              </w:rPr>
              <w:t xml:space="preserve">Academic rank acquirement </w:t>
            </w:r>
          </w:p>
        </w:tc>
        <w:tc>
          <w:tcPr>
            <w:tcW w:w="1226" w:type="dxa"/>
          </w:tcPr>
          <w:p w:rsidR="007C5E0A" w:rsidRPr="00305266" w:rsidRDefault="007C5E0A" w:rsidP="001F0B4E">
            <w:pPr>
              <w:rPr>
                <w:sz w:val="20"/>
                <w:szCs w:val="20"/>
              </w:rPr>
            </w:pPr>
            <w:r w:rsidRPr="00305266">
              <w:rPr>
                <w:sz w:val="20"/>
                <w:szCs w:val="20"/>
              </w:rPr>
              <w:t>2011</w:t>
            </w:r>
          </w:p>
        </w:tc>
        <w:tc>
          <w:tcPr>
            <w:tcW w:w="3562" w:type="dxa"/>
            <w:gridSpan w:val="4"/>
          </w:tcPr>
          <w:p w:rsidR="007C5E0A" w:rsidRPr="00305266" w:rsidRDefault="007C5E0A" w:rsidP="001F0B4E">
            <w:pPr>
              <w:rPr>
                <w:sz w:val="20"/>
                <w:szCs w:val="20"/>
              </w:rPr>
            </w:pPr>
            <w:r w:rsidRPr="00305266">
              <w:rPr>
                <w:sz w:val="20"/>
                <w:szCs w:val="20"/>
              </w:rPr>
              <w:t>Faculty of Agriculture</w:t>
            </w:r>
          </w:p>
        </w:tc>
        <w:tc>
          <w:tcPr>
            <w:tcW w:w="2396" w:type="dxa"/>
            <w:gridSpan w:val="3"/>
          </w:tcPr>
          <w:p w:rsidR="007C5E0A" w:rsidRPr="00305266" w:rsidRDefault="007C5E0A" w:rsidP="001F0B4E">
            <w:pPr>
              <w:rPr>
                <w:sz w:val="20"/>
                <w:szCs w:val="20"/>
              </w:rPr>
            </w:pPr>
            <w:r w:rsidRPr="00305266">
              <w:rPr>
                <w:sz w:val="20"/>
                <w:szCs w:val="20"/>
              </w:rPr>
              <w:t>Morphology</w:t>
            </w:r>
          </w:p>
        </w:tc>
      </w:tr>
      <w:tr w:rsidR="007C5E0A" w:rsidRPr="00305266" w:rsidTr="00631824">
        <w:tc>
          <w:tcPr>
            <w:tcW w:w="2392" w:type="dxa"/>
            <w:gridSpan w:val="3"/>
          </w:tcPr>
          <w:p w:rsidR="007C5E0A" w:rsidRPr="00305266" w:rsidRDefault="007C5E0A" w:rsidP="001F0B4E">
            <w:pPr>
              <w:rPr>
                <w:sz w:val="20"/>
                <w:szCs w:val="20"/>
              </w:rPr>
            </w:pPr>
            <w:r w:rsidRPr="00305266">
              <w:rPr>
                <w:sz w:val="20"/>
                <w:szCs w:val="20"/>
              </w:rPr>
              <w:t>Ph.D.</w:t>
            </w:r>
          </w:p>
        </w:tc>
        <w:tc>
          <w:tcPr>
            <w:tcW w:w="1226" w:type="dxa"/>
          </w:tcPr>
          <w:p w:rsidR="007C5E0A" w:rsidRPr="00305266" w:rsidRDefault="007C5E0A" w:rsidP="001F0B4E">
            <w:pPr>
              <w:rPr>
                <w:sz w:val="20"/>
                <w:szCs w:val="20"/>
              </w:rPr>
            </w:pPr>
            <w:r w:rsidRPr="00305266">
              <w:rPr>
                <w:sz w:val="20"/>
                <w:szCs w:val="20"/>
              </w:rPr>
              <w:t>2005</w:t>
            </w:r>
          </w:p>
        </w:tc>
        <w:tc>
          <w:tcPr>
            <w:tcW w:w="3562" w:type="dxa"/>
            <w:gridSpan w:val="4"/>
          </w:tcPr>
          <w:p w:rsidR="007C5E0A" w:rsidRPr="00305266" w:rsidRDefault="007C5E0A" w:rsidP="001F0B4E">
            <w:pPr>
              <w:rPr>
                <w:sz w:val="20"/>
                <w:szCs w:val="20"/>
                <w:lang w:val="sr-Cyrl-CS"/>
              </w:rPr>
            </w:pPr>
            <w:r w:rsidRPr="00305266">
              <w:rPr>
                <w:sz w:val="20"/>
                <w:szCs w:val="20"/>
              </w:rPr>
              <w:t>Faculty of Agriculture</w:t>
            </w:r>
          </w:p>
        </w:tc>
        <w:tc>
          <w:tcPr>
            <w:tcW w:w="2396" w:type="dxa"/>
            <w:gridSpan w:val="3"/>
          </w:tcPr>
          <w:p w:rsidR="007C5E0A" w:rsidRPr="00305266" w:rsidRDefault="007C5E0A" w:rsidP="001F0B4E">
            <w:pPr>
              <w:rPr>
                <w:sz w:val="20"/>
                <w:szCs w:val="20"/>
                <w:lang w:val="sr-Cyrl-CS"/>
              </w:rPr>
            </w:pPr>
            <w:r w:rsidRPr="00305266">
              <w:rPr>
                <w:sz w:val="20"/>
                <w:szCs w:val="20"/>
              </w:rPr>
              <w:t>Morphology</w:t>
            </w:r>
          </w:p>
        </w:tc>
      </w:tr>
      <w:tr w:rsidR="007C5E0A" w:rsidRPr="00305266" w:rsidTr="00631824">
        <w:tc>
          <w:tcPr>
            <w:tcW w:w="2392" w:type="dxa"/>
            <w:gridSpan w:val="3"/>
          </w:tcPr>
          <w:p w:rsidR="007C5E0A" w:rsidRPr="00305266" w:rsidRDefault="007C5E0A" w:rsidP="001F0B4E">
            <w:pPr>
              <w:rPr>
                <w:sz w:val="20"/>
                <w:szCs w:val="20"/>
              </w:rPr>
            </w:pPr>
            <w:r w:rsidRPr="00305266">
              <w:rPr>
                <w:sz w:val="20"/>
                <w:szCs w:val="20"/>
              </w:rPr>
              <w:t>B.A.</w:t>
            </w:r>
          </w:p>
        </w:tc>
        <w:tc>
          <w:tcPr>
            <w:tcW w:w="1226" w:type="dxa"/>
          </w:tcPr>
          <w:p w:rsidR="007C5E0A" w:rsidRPr="00305266" w:rsidRDefault="007C5E0A" w:rsidP="001F0B4E">
            <w:pPr>
              <w:rPr>
                <w:sz w:val="20"/>
                <w:szCs w:val="20"/>
              </w:rPr>
            </w:pPr>
            <w:r w:rsidRPr="00305266">
              <w:rPr>
                <w:sz w:val="20"/>
                <w:szCs w:val="20"/>
              </w:rPr>
              <w:t>1996</w:t>
            </w:r>
          </w:p>
        </w:tc>
        <w:tc>
          <w:tcPr>
            <w:tcW w:w="3562" w:type="dxa"/>
            <w:gridSpan w:val="4"/>
          </w:tcPr>
          <w:p w:rsidR="007C5E0A" w:rsidRPr="00305266" w:rsidRDefault="007C5E0A" w:rsidP="001F0B4E">
            <w:pPr>
              <w:rPr>
                <w:sz w:val="20"/>
                <w:szCs w:val="20"/>
                <w:lang w:val="sr-Cyrl-CS"/>
              </w:rPr>
            </w:pPr>
            <w:r w:rsidRPr="00305266">
              <w:rPr>
                <w:sz w:val="20"/>
                <w:szCs w:val="20"/>
              </w:rPr>
              <w:t>Faculty of Agriculture</w:t>
            </w:r>
          </w:p>
        </w:tc>
        <w:tc>
          <w:tcPr>
            <w:tcW w:w="2396" w:type="dxa"/>
            <w:gridSpan w:val="3"/>
          </w:tcPr>
          <w:p w:rsidR="007C5E0A" w:rsidRPr="00305266" w:rsidRDefault="007C5E0A" w:rsidP="001F0B4E">
            <w:pPr>
              <w:rPr>
                <w:sz w:val="20"/>
                <w:szCs w:val="20"/>
                <w:lang w:val="sr-Cyrl-CS"/>
              </w:rPr>
            </w:pPr>
            <w:r w:rsidRPr="00305266">
              <w:rPr>
                <w:sz w:val="20"/>
                <w:szCs w:val="20"/>
              </w:rPr>
              <w:t>Morphology</w:t>
            </w:r>
          </w:p>
        </w:tc>
      </w:tr>
      <w:tr w:rsidR="005022F7" w:rsidRPr="00305266" w:rsidTr="00631824">
        <w:tc>
          <w:tcPr>
            <w:tcW w:w="9576" w:type="dxa"/>
            <w:gridSpan w:val="11"/>
          </w:tcPr>
          <w:p w:rsidR="005022F7" w:rsidRPr="00305266" w:rsidRDefault="005022F7" w:rsidP="001F0B4E">
            <w:pPr>
              <w:rPr>
                <w:sz w:val="20"/>
                <w:szCs w:val="20"/>
                <w:lang w:val="ru-RU"/>
              </w:rPr>
            </w:pPr>
            <w:r w:rsidRPr="00305266">
              <w:rPr>
                <w:b/>
                <w:sz w:val="20"/>
                <w:szCs w:val="20"/>
              </w:rPr>
              <w:t xml:space="preserve">Courses taught at doctoral program studies </w:t>
            </w:r>
          </w:p>
        </w:tc>
      </w:tr>
      <w:tr w:rsidR="005022F7" w:rsidRPr="00305266" w:rsidTr="00631824">
        <w:trPr>
          <w:trHeight w:val="265"/>
        </w:trPr>
        <w:tc>
          <w:tcPr>
            <w:tcW w:w="673" w:type="dxa"/>
            <w:gridSpan w:val="2"/>
          </w:tcPr>
          <w:p w:rsidR="005022F7" w:rsidRPr="00305266" w:rsidRDefault="005022F7" w:rsidP="001F0B4E">
            <w:pPr>
              <w:rPr>
                <w:sz w:val="20"/>
                <w:szCs w:val="20"/>
              </w:rPr>
            </w:pPr>
            <w:r w:rsidRPr="00305266">
              <w:rPr>
                <w:sz w:val="20"/>
                <w:szCs w:val="20"/>
              </w:rPr>
              <w:t>No.</w:t>
            </w:r>
          </w:p>
        </w:tc>
        <w:tc>
          <w:tcPr>
            <w:tcW w:w="5672" w:type="dxa"/>
            <w:gridSpan w:val="4"/>
          </w:tcPr>
          <w:p w:rsidR="005022F7" w:rsidRPr="00305266" w:rsidRDefault="005022F7" w:rsidP="001F0B4E">
            <w:pPr>
              <w:rPr>
                <w:sz w:val="20"/>
                <w:szCs w:val="20"/>
              </w:rPr>
            </w:pPr>
            <w:r w:rsidRPr="00305266">
              <w:rPr>
                <w:iCs/>
                <w:sz w:val="20"/>
                <w:szCs w:val="20"/>
              </w:rPr>
              <w:t>Thesis title</w:t>
            </w:r>
          </w:p>
        </w:tc>
        <w:tc>
          <w:tcPr>
            <w:tcW w:w="2127" w:type="dxa"/>
            <w:gridSpan w:val="3"/>
            <w:shd w:val="clear" w:color="auto" w:fill="auto"/>
          </w:tcPr>
          <w:p w:rsidR="005022F7" w:rsidRPr="00305266" w:rsidRDefault="005022F7" w:rsidP="001F0B4E">
            <w:pPr>
              <w:rPr>
                <w:sz w:val="20"/>
                <w:szCs w:val="20"/>
              </w:rPr>
            </w:pPr>
            <w:r w:rsidRPr="00305266">
              <w:rPr>
                <w:sz w:val="20"/>
                <w:szCs w:val="20"/>
              </w:rPr>
              <w:t>Candidate´s Name</w:t>
            </w:r>
          </w:p>
        </w:tc>
        <w:tc>
          <w:tcPr>
            <w:tcW w:w="1104" w:type="dxa"/>
            <w:gridSpan w:val="2"/>
            <w:shd w:val="clear" w:color="auto" w:fill="auto"/>
          </w:tcPr>
          <w:p w:rsidR="005022F7" w:rsidRPr="00305266" w:rsidRDefault="005022F7" w:rsidP="001F0B4E">
            <w:pPr>
              <w:rPr>
                <w:sz w:val="20"/>
                <w:szCs w:val="20"/>
              </w:rPr>
            </w:pPr>
            <w:r w:rsidRPr="00305266">
              <w:rPr>
                <w:sz w:val="20"/>
                <w:szCs w:val="20"/>
              </w:rPr>
              <w:t>Reported/Defended</w:t>
            </w:r>
          </w:p>
        </w:tc>
      </w:tr>
      <w:tr w:rsidR="005022F7" w:rsidRPr="00305266" w:rsidTr="00631824">
        <w:trPr>
          <w:trHeight w:val="265"/>
        </w:trPr>
        <w:tc>
          <w:tcPr>
            <w:tcW w:w="673" w:type="dxa"/>
            <w:gridSpan w:val="2"/>
            <w:vAlign w:val="center"/>
          </w:tcPr>
          <w:p w:rsidR="005022F7" w:rsidRPr="00305266" w:rsidRDefault="005022F7" w:rsidP="001F0B4E">
            <w:pPr>
              <w:rPr>
                <w:sz w:val="20"/>
                <w:szCs w:val="20"/>
              </w:rPr>
            </w:pPr>
            <w:r w:rsidRPr="00305266">
              <w:rPr>
                <w:sz w:val="20"/>
                <w:szCs w:val="20"/>
              </w:rPr>
              <w:t>1.</w:t>
            </w:r>
          </w:p>
        </w:tc>
        <w:tc>
          <w:tcPr>
            <w:tcW w:w="5672" w:type="dxa"/>
            <w:gridSpan w:val="4"/>
            <w:vAlign w:val="center"/>
          </w:tcPr>
          <w:p w:rsidR="005022F7" w:rsidRPr="00305266" w:rsidRDefault="005022F7" w:rsidP="001F0B4E">
            <w:pPr>
              <w:rPr>
                <w:sz w:val="20"/>
                <w:szCs w:val="20"/>
                <w:lang w:val="sr-Cyrl-CS"/>
              </w:rPr>
            </w:pPr>
          </w:p>
        </w:tc>
        <w:tc>
          <w:tcPr>
            <w:tcW w:w="2127" w:type="dxa"/>
            <w:gridSpan w:val="3"/>
            <w:shd w:val="clear" w:color="auto" w:fill="auto"/>
            <w:vAlign w:val="center"/>
          </w:tcPr>
          <w:p w:rsidR="005022F7" w:rsidRPr="00305266" w:rsidRDefault="005022F7" w:rsidP="001F0B4E">
            <w:pPr>
              <w:rPr>
                <w:sz w:val="20"/>
                <w:szCs w:val="20"/>
              </w:rPr>
            </w:pPr>
          </w:p>
        </w:tc>
        <w:tc>
          <w:tcPr>
            <w:tcW w:w="1104" w:type="dxa"/>
            <w:gridSpan w:val="2"/>
            <w:shd w:val="clear" w:color="auto" w:fill="auto"/>
            <w:vAlign w:val="center"/>
          </w:tcPr>
          <w:p w:rsidR="005022F7" w:rsidRPr="00305266" w:rsidRDefault="005022F7" w:rsidP="001F0B4E">
            <w:pPr>
              <w:rPr>
                <w:sz w:val="20"/>
                <w:szCs w:val="20"/>
                <w:lang w:val="sr-Cyrl-CS"/>
              </w:rPr>
            </w:pPr>
          </w:p>
        </w:tc>
      </w:tr>
      <w:tr w:rsidR="005022F7" w:rsidRPr="00305266" w:rsidTr="00631824">
        <w:tc>
          <w:tcPr>
            <w:tcW w:w="9576" w:type="dxa"/>
            <w:gridSpan w:val="11"/>
          </w:tcPr>
          <w:p w:rsidR="005022F7" w:rsidRPr="00305266" w:rsidRDefault="005022F7" w:rsidP="001F0B4E">
            <w:pPr>
              <w:rPr>
                <w:b/>
                <w:sz w:val="20"/>
                <w:szCs w:val="20"/>
              </w:rPr>
            </w:pPr>
            <w:r w:rsidRPr="00305266">
              <w:rPr>
                <w:sz w:val="20"/>
                <w:szCs w:val="20"/>
              </w:rPr>
              <w:t>Significant papers in accordance with additional standard requirements for given field (minimum 10, maximum 20)</w:t>
            </w:r>
          </w:p>
        </w:tc>
      </w:tr>
      <w:tr w:rsidR="007C5E0A" w:rsidRPr="00305266" w:rsidTr="00631824">
        <w:tc>
          <w:tcPr>
            <w:tcW w:w="505" w:type="dxa"/>
          </w:tcPr>
          <w:p w:rsidR="007C5E0A" w:rsidRPr="00305266" w:rsidRDefault="007C5E0A" w:rsidP="001F0B4E">
            <w:pPr>
              <w:rPr>
                <w:sz w:val="20"/>
                <w:szCs w:val="20"/>
              </w:rPr>
            </w:pPr>
            <w:r w:rsidRPr="00305266">
              <w:rPr>
                <w:sz w:val="20"/>
                <w:szCs w:val="20"/>
              </w:rPr>
              <w:t>1.</w:t>
            </w:r>
          </w:p>
        </w:tc>
        <w:tc>
          <w:tcPr>
            <w:tcW w:w="8390" w:type="dxa"/>
            <w:gridSpan w:val="9"/>
            <w:shd w:val="clear" w:color="auto" w:fill="auto"/>
          </w:tcPr>
          <w:p w:rsidR="007C5E0A" w:rsidRPr="00305266" w:rsidRDefault="007C5E0A" w:rsidP="001F0B4E">
            <w:pPr>
              <w:rPr>
                <w:sz w:val="20"/>
                <w:szCs w:val="20"/>
                <w:lang w:val="sr-Cyrl-CS"/>
              </w:rPr>
            </w:pPr>
            <w:r w:rsidRPr="00305266">
              <w:rPr>
                <w:sz w:val="20"/>
                <w:szCs w:val="20"/>
              </w:rPr>
              <w:t>Ivković M., Perić L., Žikić D., Cvetković D., Glamočić D., Spring P.  (2012) Effects of a novel carbohydrate fraction on broiler performance and intestinal function. SOUTH AFRICAN JOURNAL OF ANIMAL SCIENCE, vol. 42 br. 2, str. 131-138</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2.</w:t>
            </w:r>
          </w:p>
        </w:tc>
        <w:tc>
          <w:tcPr>
            <w:tcW w:w="8390" w:type="dxa"/>
            <w:gridSpan w:val="9"/>
            <w:shd w:val="clear" w:color="auto" w:fill="auto"/>
          </w:tcPr>
          <w:p w:rsidR="007C5E0A" w:rsidRPr="00305266" w:rsidRDefault="007C5E0A" w:rsidP="001F0B4E">
            <w:pPr>
              <w:rPr>
                <w:sz w:val="20"/>
                <w:szCs w:val="20"/>
                <w:lang w:val="sr-Cyrl-CS"/>
              </w:rPr>
            </w:pPr>
            <w:r w:rsidRPr="00305266">
              <w:rPr>
                <w:sz w:val="20"/>
                <w:szCs w:val="20"/>
              </w:rPr>
              <w:t>Stojanović Vesna D., Vučković Nada M., Spasojević Slobodan D., Barišić Nenad, Doronjski Aleksandra R., Žikić Dragan. The influence of EPO and hypothermia on the kidneys of rats after perinatal asphyxia. PEDIATRIC NEPHROLOGY, (2012), vol. 27 br. 1, str. 139-144</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21</w:t>
            </w:r>
          </w:p>
        </w:tc>
      </w:tr>
      <w:tr w:rsidR="007C5E0A" w:rsidRPr="00305266" w:rsidTr="00631824">
        <w:tc>
          <w:tcPr>
            <w:tcW w:w="505" w:type="dxa"/>
          </w:tcPr>
          <w:p w:rsidR="007C5E0A" w:rsidRPr="00305266" w:rsidRDefault="007C5E0A" w:rsidP="001F0B4E">
            <w:pPr>
              <w:rPr>
                <w:sz w:val="20"/>
                <w:szCs w:val="20"/>
              </w:rPr>
            </w:pPr>
            <w:r w:rsidRPr="00305266">
              <w:rPr>
                <w:sz w:val="20"/>
                <w:szCs w:val="20"/>
              </w:rPr>
              <w:t>3.</w:t>
            </w:r>
          </w:p>
        </w:tc>
        <w:tc>
          <w:tcPr>
            <w:tcW w:w="8390" w:type="dxa"/>
            <w:gridSpan w:val="9"/>
            <w:shd w:val="clear" w:color="auto" w:fill="auto"/>
          </w:tcPr>
          <w:p w:rsidR="007C5E0A" w:rsidRPr="00305266" w:rsidRDefault="007C5E0A" w:rsidP="001F0B4E">
            <w:pPr>
              <w:rPr>
                <w:sz w:val="20"/>
                <w:szCs w:val="20"/>
              </w:rPr>
            </w:pPr>
            <w:r w:rsidRPr="00305266">
              <w:rPr>
                <w:sz w:val="20"/>
                <w:szCs w:val="20"/>
              </w:rPr>
              <w:t>Medigović Ivana M., Ristić Nataša., Trifunovic Svetlana L., Manojlović-Stojanoski Milica N., Milošević Verica Lj., Žikić D., Nestorović Nataša M. (2012) Genistein affects ovarian folliculogenesis: A stereological study. MICROSCOPY RESEARCH AND TECHNIQUE, vol. 75 br. 12, str. 1691-1699</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21</w:t>
            </w:r>
          </w:p>
        </w:tc>
      </w:tr>
      <w:tr w:rsidR="007C5E0A" w:rsidRPr="00305266" w:rsidTr="00631824">
        <w:tc>
          <w:tcPr>
            <w:tcW w:w="505" w:type="dxa"/>
          </w:tcPr>
          <w:p w:rsidR="007C5E0A" w:rsidRPr="00305266" w:rsidRDefault="007C5E0A" w:rsidP="001F0B4E">
            <w:pPr>
              <w:rPr>
                <w:sz w:val="20"/>
                <w:szCs w:val="20"/>
              </w:rPr>
            </w:pPr>
            <w:r w:rsidRPr="00305266">
              <w:rPr>
                <w:sz w:val="20"/>
                <w:szCs w:val="20"/>
              </w:rPr>
              <w:t>4.</w:t>
            </w:r>
          </w:p>
        </w:tc>
        <w:tc>
          <w:tcPr>
            <w:tcW w:w="8390" w:type="dxa"/>
            <w:gridSpan w:val="9"/>
            <w:shd w:val="clear" w:color="auto" w:fill="auto"/>
          </w:tcPr>
          <w:p w:rsidR="007C5E0A" w:rsidRPr="00305266" w:rsidRDefault="007C5E0A" w:rsidP="001F0B4E">
            <w:pPr>
              <w:rPr>
                <w:sz w:val="20"/>
                <w:szCs w:val="20"/>
                <w:lang w:val="sr-Cyrl-CS"/>
              </w:rPr>
            </w:pPr>
            <w:r w:rsidRPr="00305266">
              <w:rPr>
                <w:sz w:val="20"/>
                <w:szCs w:val="20"/>
              </w:rPr>
              <w:t>Medigović Ivana M., Manojlović-Stojanoski Milica N., Trifunović Svetlana L., Ristić Nataša, Milošević Verica Lj., Žikić Dragan, Nestorović Nataša M. Effects of genistein on gonadotropic cells in immature female rats. ACTA HISTOCHEMICA, (2012), vol. 114 br. 3, str. 270-275</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5.</w:t>
            </w:r>
          </w:p>
        </w:tc>
        <w:tc>
          <w:tcPr>
            <w:tcW w:w="8390" w:type="dxa"/>
            <w:gridSpan w:val="9"/>
            <w:shd w:val="clear" w:color="auto" w:fill="auto"/>
          </w:tcPr>
          <w:p w:rsidR="007C5E0A" w:rsidRPr="00305266" w:rsidRDefault="007C5E0A" w:rsidP="001F0B4E">
            <w:pPr>
              <w:rPr>
                <w:sz w:val="20"/>
                <w:szCs w:val="20"/>
                <w:lang w:val="sr-Cyrl-CS"/>
              </w:rPr>
            </w:pPr>
            <w:r w:rsidRPr="00305266">
              <w:rPr>
                <w:sz w:val="20"/>
                <w:szCs w:val="20"/>
              </w:rPr>
              <w:t>Peric Lidija, Milosevic Niko, Zikic Dragan, Bjedov Sinisa, Cvetkovic Dragoljub, Markov Sinisa, Mohnl Michaela, Steiner Tobias. Effects of probiotic and phytogenic products on performance, gut morphology and cecal microflora of broiler chickens (Article) ARCHIV FUR TIERZUCHT-ARCHIVES OF ANIMAL BREEDING, (2010), vol. 53 br. 3, str. 350-359</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6.</w:t>
            </w:r>
          </w:p>
        </w:tc>
        <w:tc>
          <w:tcPr>
            <w:tcW w:w="8390" w:type="dxa"/>
            <w:gridSpan w:val="9"/>
            <w:shd w:val="clear" w:color="auto" w:fill="auto"/>
          </w:tcPr>
          <w:p w:rsidR="007C5E0A" w:rsidRPr="00305266" w:rsidRDefault="007C5E0A" w:rsidP="001F0B4E">
            <w:pPr>
              <w:rPr>
                <w:sz w:val="20"/>
                <w:szCs w:val="20"/>
                <w:lang w:val="sr-Cyrl-CS"/>
              </w:rPr>
            </w:pPr>
            <w:r w:rsidRPr="00305266">
              <w:rPr>
                <w:sz w:val="20"/>
                <w:szCs w:val="20"/>
              </w:rPr>
              <w:t>Žikić D., Perić L., Ušćebrka G., Stojanović S., Milić, D., Nollet L. (2011) Influence of dietary mannanoligosaccharides on histological parameters of the jejunal mucosa and growth performance of broiler chickens. AFRICAN JOURNAL OF BIOTECHNOLOGY, 10 (32): 6172-6176.</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7.</w:t>
            </w:r>
          </w:p>
        </w:tc>
        <w:tc>
          <w:tcPr>
            <w:tcW w:w="8390" w:type="dxa"/>
            <w:gridSpan w:val="9"/>
            <w:shd w:val="clear" w:color="auto" w:fill="auto"/>
          </w:tcPr>
          <w:p w:rsidR="007C5E0A" w:rsidRPr="00305266" w:rsidRDefault="007C5E0A" w:rsidP="001F0B4E">
            <w:pPr>
              <w:rPr>
                <w:sz w:val="20"/>
                <w:szCs w:val="20"/>
                <w:lang w:val="sr-Cyrl-CS"/>
              </w:rPr>
            </w:pPr>
            <w:r w:rsidRPr="00305266">
              <w:rPr>
                <w:sz w:val="20"/>
                <w:szCs w:val="20"/>
              </w:rPr>
              <w:t>Uscebrka Gordana, Stojanovic Slobodan, Zikic Dragan, Kanacki Zdenko (2010) Morphodynamics of embryonic development of skeletal musculature of broiler and layer chickens. AVIAN BIOLOGY RESEARCH, (2010), vol. 3 br. 4, str. 179-186</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8.</w:t>
            </w:r>
          </w:p>
        </w:tc>
        <w:tc>
          <w:tcPr>
            <w:tcW w:w="8390" w:type="dxa"/>
            <w:gridSpan w:val="9"/>
            <w:shd w:val="clear" w:color="auto" w:fill="auto"/>
          </w:tcPr>
          <w:p w:rsidR="007C5E0A" w:rsidRPr="00305266" w:rsidRDefault="00143EBD" w:rsidP="001F0B4E">
            <w:pPr>
              <w:rPr>
                <w:color w:val="000000" w:themeColor="text1"/>
                <w:sz w:val="20"/>
                <w:szCs w:val="20"/>
              </w:rPr>
            </w:pPr>
            <w:hyperlink r:id="rId5" w:history="1">
              <w:r w:rsidR="007C5E0A" w:rsidRPr="00305266">
                <w:rPr>
                  <w:color w:val="000000" w:themeColor="text1"/>
                  <w:sz w:val="20"/>
                  <w:szCs w:val="20"/>
                </w:rPr>
                <w:t>Peric Lidija </w:t>
              </w:r>
            </w:hyperlink>
            <w:hyperlink r:id="rId6" w:history="1">
              <w:r w:rsidR="007C5E0A" w:rsidRPr="00305266">
                <w:rPr>
                  <w:color w:val="000000" w:themeColor="text1"/>
                  <w:sz w:val="20"/>
                  <w:szCs w:val="20"/>
                </w:rPr>
                <w:t>Milosevic Niko V </w:t>
              </w:r>
            </w:hyperlink>
            <w:hyperlink r:id="rId7" w:history="1">
              <w:r w:rsidR="007C5E0A" w:rsidRPr="00305266">
                <w:rPr>
                  <w:color w:val="000000" w:themeColor="text1"/>
                  <w:sz w:val="20"/>
                  <w:szCs w:val="20"/>
                </w:rPr>
                <w:t>Zikic Dragan </w:t>
              </w:r>
            </w:hyperlink>
            <w:hyperlink r:id="rId8" w:history="1">
              <w:r w:rsidR="007C5E0A" w:rsidRPr="00305266">
                <w:rPr>
                  <w:color w:val="000000" w:themeColor="text1"/>
                  <w:sz w:val="20"/>
                  <w:szCs w:val="20"/>
                </w:rPr>
                <w:t>Kanacki Zdenko </w:t>
              </w:r>
            </w:hyperlink>
            <w:hyperlink r:id="rId9" w:history="1">
              <w:r w:rsidR="007C5E0A" w:rsidRPr="00305266">
                <w:rPr>
                  <w:color w:val="000000" w:themeColor="text1"/>
                  <w:sz w:val="20"/>
                  <w:szCs w:val="20"/>
                </w:rPr>
                <w:t>Dzinic Natalija R </w:t>
              </w:r>
            </w:hyperlink>
            <w:hyperlink r:id="rId10" w:history="1">
              <w:r w:rsidR="007C5E0A" w:rsidRPr="00305266">
                <w:rPr>
                  <w:color w:val="000000" w:themeColor="text1"/>
                  <w:sz w:val="20"/>
                  <w:szCs w:val="20"/>
                </w:rPr>
                <w:t>Nollet L </w:t>
              </w:r>
            </w:hyperlink>
            <w:hyperlink r:id="rId11" w:history="1">
              <w:r w:rsidR="007C5E0A" w:rsidRPr="00305266">
                <w:rPr>
                  <w:color w:val="000000" w:themeColor="text1"/>
                  <w:sz w:val="20"/>
                  <w:szCs w:val="20"/>
                </w:rPr>
                <w:t>Spring P </w:t>
              </w:r>
            </w:hyperlink>
            <w:r w:rsidR="007C5E0A" w:rsidRPr="00305266">
              <w:rPr>
                <w:color w:val="000000" w:themeColor="text1"/>
                <w:sz w:val="20"/>
                <w:szCs w:val="20"/>
              </w:rPr>
              <w:t xml:space="preserve"> Effect of selenium sources on performance and meat characteristics of broiler chickens (Article) JOURNAL OF APPLIED POULTRY RESEARCH, (2009), vol. 18 br. 3, str. 403-409</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9.</w:t>
            </w:r>
          </w:p>
        </w:tc>
        <w:tc>
          <w:tcPr>
            <w:tcW w:w="8390" w:type="dxa"/>
            <w:gridSpan w:val="9"/>
            <w:shd w:val="clear" w:color="auto" w:fill="auto"/>
          </w:tcPr>
          <w:p w:rsidR="007C5E0A" w:rsidRPr="00305266" w:rsidRDefault="00143EBD" w:rsidP="001F0B4E">
            <w:pPr>
              <w:rPr>
                <w:color w:val="000000" w:themeColor="text1"/>
                <w:sz w:val="20"/>
                <w:szCs w:val="20"/>
                <w:lang w:val="sr-Cyrl-CS"/>
              </w:rPr>
            </w:pPr>
            <w:hyperlink r:id="rId12" w:history="1">
              <w:r w:rsidR="007C5E0A" w:rsidRPr="00305266">
                <w:rPr>
                  <w:color w:val="000000" w:themeColor="text1"/>
                  <w:sz w:val="20"/>
                  <w:szCs w:val="20"/>
                </w:rPr>
                <w:t>Bogdanovic Visnja V </w:t>
              </w:r>
            </w:hyperlink>
            <w:hyperlink r:id="rId13" w:history="1">
              <w:r w:rsidR="007C5E0A" w:rsidRPr="00305266">
                <w:rPr>
                  <w:color w:val="000000" w:themeColor="text1"/>
                  <w:sz w:val="20"/>
                  <w:szCs w:val="20"/>
                </w:rPr>
                <w:t>Stankov Karmen </w:t>
              </w:r>
            </w:hyperlink>
            <w:hyperlink r:id="rId14" w:history="1">
              <w:r w:rsidR="007C5E0A" w:rsidRPr="00305266">
                <w:rPr>
                  <w:color w:val="000000" w:themeColor="text1"/>
                  <w:sz w:val="20"/>
                  <w:szCs w:val="20"/>
                </w:rPr>
                <w:t>Icevic Ivana D </w:t>
              </w:r>
            </w:hyperlink>
            <w:hyperlink r:id="rId15" w:history="1">
              <w:r w:rsidR="007C5E0A" w:rsidRPr="00305266">
                <w:rPr>
                  <w:color w:val="000000" w:themeColor="text1"/>
                  <w:sz w:val="20"/>
                  <w:szCs w:val="20"/>
                </w:rPr>
                <w:t>Zikic Dragan </w:t>
              </w:r>
            </w:hyperlink>
            <w:hyperlink r:id="rId16" w:history="1">
              <w:r w:rsidR="007C5E0A" w:rsidRPr="00305266">
                <w:rPr>
                  <w:color w:val="000000" w:themeColor="text1"/>
                  <w:sz w:val="20"/>
                  <w:szCs w:val="20"/>
                </w:rPr>
                <w:t>Nikolic Aleksandra </w:t>
              </w:r>
            </w:hyperlink>
            <w:hyperlink r:id="rId17" w:history="1">
              <w:r w:rsidR="007C5E0A" w:rsidRPr="00305266">
                <w:rPr>
                  <w:color w:val="000000" w:themeColor="text1"/>
                  <w:sz w:val="20"/>
                  <w:szCs w:val="20"/>
                </w:rPr>
                <w:t>Solajic Slavica V </w:t>
              </w:r>
            </w:hyperlink>
            <w:hyperlink r:id="rId18" w:history="1">
              <w:r w:rsidR="007C5E0A" w:rsidRPr="00305266">
                <w:rPr>
                  <w:color w:val="000000" w:themeColor="text1"/>
                  <w:sz w:val="20"/>
                  <w:szCs w:val="20"/>
                </w:rPr>
                <w:t>Djordjevic Aleksandar N </w:t>
              </w:r>
            </w:hyperlink>
            <w:hyperlink r:id="rId19" w:history="1">
              <w:r w:rsidR="007C5E0A" w:rsidRPr="00305266">
                <w:rPr>
                  <w:color w:val="000000" w:themeColor="text1"/>
                  <w:sz w:val="20"/>
                  <w:szCs w:val="20"/>
                </w:rPr>
                <w:t>Bogdanovic Gordana M </w:t>
              </w:r>
            </w:hyperlink>
            <w:r w:rsidR="007C5E0A" w:rsidRPr="00305266">
              <w:rPr>
                <w:color w:val="000000" w:themeColor="text1"/>
                <w:sz w:val="20"/>
                <w:szCs w:val="20"/>
              </w:rPr>
              <w:t xml:space="preserve"> Fullerenol C-60(OH)(24) effects on antioxidative enzymes activity in irradiated human erythroleukemia cell line (Article) JOURNAL OF RADIATION RESEARCH, (2008), vol. 49 br. 3, str. 321-327</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7C5E0A" w:rsidRPr="00305266" w:rsidTr="00631824">
        <w:tc>
          <w:tcPr>
            <w:tcW w:w="505" w:type="dxa"/>
          </w:tcPr>
          <w:p w:rsidR="007C5E0A" w:rsidRPr="00305266" w:rsidRDefault="007C5E0A" w:rsidP="001F0B4E">
            <w:pPr>
              <w:rPr>
                <w:sz w:val="20"/>
                <w:szCs w:val="20"/>
              </w:rPr>
            </w:pPr>
            <w:r w:rsidRPr="00305266">
              <w:rPr>
                <w:sz w:val="20"/>
                <w:szCs w:val="20"/>
              </w:rPr>
              <w:t>10.</w:t>
            </w:r>
          </w:p>
        </w:tc>
        <w:tc>
          <w:tcPr>
            <w:tcW w:w="8390" w:type="dxa"/>
            <w:gridSpan w:val="9"/>
            <w:shd w:val="clear" w:color="auto" w:fill="auto"/>
          </w:tcPr>
          <w:p w:rsidR="007C5E0A" w:rsidRPr="00305266" w:rsidRDefault="00143EBD" w:rsidP="001F0B4E">
            <w:pPr>
              <w:rPr>
                <w:color w:val="000000" w:themeColor="text1"/>
                <w:sz w:val="20"/>
                <w:szCs w:val="20"/>
              </w:rPr>
            </w:pPr>
            <w:hyperlink r:id="rId20" w:history="1">
              <w:r w:rsidR="007C5E0A" w:rsidRPr="00305266">
                <w:rPr>
                  <w:color w:val="000000" w:themeColor="text1"/>
                  <w:sz w:val="20"/>
                  <w:szCs w:val="20"/>
                </w:rPr>
                <w:t>Peric Lidija </w:t>
              </w:r>
            </w:hyperlink>
            <w:hyperlink r:id="rId21" w:history="1">
              <w:r w:rsidR="007C5E0A" w:rsidRPr="00305266">
                <w:rPr>
                  <w:color w:val="000000" w:themeColor="text1"/>
                  <w:sz w:val="20"/>
                  <w:szCs w:val="20"/>
                </w:rPr>
                <w:t>Nollet L </w:t>
              </w:r>
            </w:hyperlink>
            <w:hyperlink r:id="rId22" w:history="1">
              <w:r w:rsidR="007C5E0A" w:rsidRPr="00305266">
                <w:rPr>
                  <w:color w:val="000000" w:themeColor="text1"/>
                  <w:sz w:val="20"/>
                  <w:szCs w:val="20"/>
                </w:rPr>
                <w:t>Milosevic Niko V </w:t>
              </w:r>
            </w:hyperlink>
            <w:hyperlink r:id="rId23" w:history="1">
              <w:r w:rsidR="007C5E0A" w:rsidRPr="00305266">
                <w:rPr>
                  <w:color w:val="000000" w:themeColor="text1"/>
                  <w:sz w:val="20"/>
                  <w:szCs w:val="20"/>
                </w:rPr>
                <w:t>Zikic Dragan </w:t>
              </w:r>
            </w:hyperlink>
            <w:r w:rsidR="007C5E0A" w:rsidRPr="00305266">
              <w:rPr>
                <w:color w:val="000000" w:themeColor="text1"/>
                <w:sz w:val="20"/>
                <w:szCs w:val="20"/>
              </w:rPr>
              <w:t xml:space="preserve"> Effect of Bioplex and Sel-Plex substiptutiong inorganic trace mineral sources on performance of broilers (Article) ARCHIV FUR GEFLUGELKUNDE, (2007), vol. 71 br. 3 , str. 122 -129</w:t>
            </w:r>
          </w:p>
        </w:tc>
        <w:tc>
          <w:tcPr>
            <w:tcW w:w="681" w:type="dxa"/>
          </w:tcPr>
          <w:p w:rsidR="007C5E0A" w:rsidRPr="00305266" w:rsidRDefault="00EB46DE" w:rsidP="001F0B4E">
            <w:pPr>
              <w:rPr>
                <w:sz w:val="20"/>
                <w:szCs w:val="20"/>
                <w:lang w:val="sr-Cyrl-CS"/>
              </w:rPr>
            </w:pPr>
            <w:r w:rsidRPr="00305266">
              <w:rPr>
                <w:sz w:val="20"/>
                <w:szCs w:val="20"/>
                <w:lang w:val="sr-Cyrl-CS"/>
              </w:rPr>
              <w:t>M</w:t>
            </w:r>
            <w:r w:rsidR="007C5E0A" w:rsidRPr="00305266">
              <w:rPr>
                <w:sz w:val="20"/>
                <w:szCs w:val="20"/>
                <w:lang w:val="sr-Cyrl-CS"/>
              </w:rPr>
              <w:t>23</w:t>
            </w:r>
          </w:p>
        </w:tc>
      </w:tr>
      <w:tr w:rsidR="005022F7" w:rsidRPr="00305266" w:rsidTr="00631824">
        <w:tc>
          <w:tcPr>
            <w:tcW w:w="9576" w:type="dxa"/>
            <w:gridSpan w:val="11"/>
          </w:tcPr>
          <w:p w:rsidR="005022F7" w:rsidRPr="00305266" w:rsidRDefault="005022F7" w:rsidP="001F0B4E">
            <w:pPr>
              <w:rPr>
                <w:sz w:val="20"/>
                <w:szCs w:val="20"/>
                <w:lang w:val="sr-Cyrl-CS"/>
              </w:rPr>
            </w:pPr>
            <w:r w:rsidRPr="00305266">
              <w:rPr>
                <w:b/>
                <w:sz w:val="20"/>
                <w:szCs w:val="20"/>
              </w:rPr>
              <w:t>Collective data on teacher’s scientific activity</w:t>
            </w:r>
          </w:p>
        </w:tc>
      </w:tr>
      <w:tr w:rsidR="007C5E0A" w:rsidRPr="00305266" w:rsidTr="00631824">
        <w:tc>
          <w:tcPr>
            <w:tcW w:w="4786" w:type="dxa"/>
            <w:gridSpan w:val="5"/>
          </w:tcPr>
          <w:p w:rsidR="007C5E0A" w:rsidRPr="00305266" w:rsidRDefault="007C5E0A" w:rsidP="001F0B4E">
            <w:pPr>
              <w:rPr>
                <w:sz w:val="20"/>
                <w:szCs w:val="20"/>
                <w:lang w:val="sr-Cyrl-CS"/>
              </w:rPr>
            </w:pPr>
            <w:r w:rsidRPr="00305266">
              <w:rPr>
                <w:sz w:val="20"/>
                <w:szCs w:val="20"/>
              </w:rPr>
              <w:t xml:space="preserve">Citation number without self-citations </w:t>
            </w:r>
          </w:p>
        </w:tc>
        <w:tc>
          <w:tcPr>
            <w:tcW w:w="4790" w:type="dxa"/>
            <w:gridSpan w:val="6"/>
          </w:tcPr>
          <w:p w:rsidR="007C5E0A" w:rsidRPr="00305266" w:rsidRDefault="007C5E0A" w:rsidP="001F0B4E">
            <w:pPr>
              <w:rPr>
                <w:sz w:val="20"/>
                <w:szCs w:val="20"/>
              </w:rPr>
            </w:pPr>
            <w:r w:rsidRPr="00305266">
              <w:rPr>
                <w:sz w:val="20"/>
                <w:szCs w:val="20"/>
              </w:rPr>
              <w:t>43</w:t>
            </w:r>
          </w:p>
        </w:tc>
      </w:tr>
      <w:tr w:rsidR="007C5E0A" w:rsidRPr="00305266" w:rsidTr="00631824">
        <w:tc>
          <w:tcPr>
            <w:tcW w:w="4786" w:type="dxa"/>
            <w:gridSpan w:val="5"/>
          </w:tcPr>
          <w:p w:rsidR="007C5E0A" w:rsidRPr="00305266" w:rsidRDefault="007C5E0A" w:rsidP="001F0B4E">
            <w:pPr>
              <w:rPr>
                <w:sz w:val="20"/>
                <w:szCs w:val="20"/>
              </w:rPr>
            </w:pPr>
            <w:r w:rsidRPr="00305266">
              <w:rPr>
                <w:sz w:val="20"/>
                <w:szCs w:val="20"/>
              </w:rPr>
              <w:t>Number of SCIorSSCIpapers</w:t>
            </w:r>
          </w:p>
        </w:tc>
        <w:tc>
          <w:tcPr>
            <w:tcW w:w="4790" w:type="dxa"/>
            <w:gridSpan w:val="6"/>
          </w:tcPr>
          <w:p w:rsidR="007C5E0A" w:rsidRPr="00305266" w:rsidRDefault="007C5E0A" w:rsidP="001F0B4E">
            <w:pPr>
              <w:rPr>
                <w:sz w:val="20"/>
                <w:szCs w:val="20"/>
              </w:rPr>
            </w:pPr>
            <w:r w:rsidRPr="00305266">
              <w:rPr>
                <w:sz w:val="20"/>
                <w:szCs w:val="20"/>
              </w:rPr>
              <w:t>12</w:t>
            </w:r>
          </w:p>
        </w:tc>
      </w:tr>
      <w:tr w:rsidR="007C5E0A" w:rsidRPr="00305266" w:rsidTr="00631824">
        <w:tc>
          <w:tcPr>
            <w:tcW w:w="4786" w:type="dxa"/>
            <w:gridSpan w:val="5"/>
          </w:tcPr>
          <w:p w:rsidR="007C5E0A" w:rsidRPr="00305266" w:rsidRDefault="007C5E0A" w:rsidP="001F0B4E">
            <w:pPr>
              <w:rPr>
                <w:sz w:val="20"/>
                <w:szCs w:val="20"/>
                <w:lang w:val="sr-Cyrl-CS"/>
              </w:rPr>
            </w:pPr>
            <w:r w:rsidRPr="00305266">
              <w:rPr>
                <w:sz w:val="20"/>
                <w:szCs w:val="20"/>
              </w:rPr>
              <w:t xml:space="preserve">Current project participation </w:t>
            </w:r>
          </w:p>
        </w:tc>
        <w:tc>
          <w:tcPr>
            <w:tcW w:w="2336" w:type="dxa"/>
            <w:gridSpan w:val="2"/>
          </w:tcPr>
          <w:p w:rsidR="007C5E0A" w:rsidRPr="00305266" w:rsidRDefault="007C5E0A" w:rsidP="001F0B4E">
            <w:pPr>
              <w:rPr>
                <w:sz w:val="20"/>
                <w:szCs w:val="20"/>
              </w:rPr>
            </w:pPr>
            <w:r w:rsidRPr="00305266">
              <w:rPr>
                <w:sz w:val="20"/>
                <w:szCs w:val="20"/>
              </w:rPr>
              <w:t>National 2</w:t>
            </w:r>
          </w:p>
        </w:tc>
        <w:tc>
          <w:tcPr>
            <w:tcW w:w="2454" w:type="dxa"/>
            <w:gridSpan w:val="4"/>
          </w:tcPr>
          <w:p w:rsidR="007C5E0A" w:rsidRPr="00305266" w:rsidRDefault="007C5E0A" w:rsidP="001F0B4E">
            <w:pPr>
              <w:rPr>
                <w:sz w:val="20"/>
                <w:szCs w:val="20"/>
              </w:rPr>
            </w:pPr>
            <w:r w:rsidRPr="00305266">
              <w:rPr>
                <w:sz w:val="20"/>
                <w:szCs w:val="20"/>
              </w:rPr>
              <w:t>National 2</w:t>
            </w:r>
          </w:p>
        </w:tc>
      </w:tr>
      <w:tr w:rsidR="007C5E0A" w:rsidRPr="00305266" w:rsidTr="00631824">
        <w:tc>
          <w:tcPr>
            <w:tcW w:w="4786" w:type="dxa"/>
            <w:gridSpan w:val="5"/>
          </w:tcPr>
          <w:p w:rsidR="007C5E0A" w:rsidRPr="00305266" w:rsidRDefault="007C5E0A" w:rsidP="001F0B4E">
            <w:pPr>
              <w:rPr>
                <w:sz w:val="20"/>
                <w:szCs w:val="20"/>
                <w:lang w:val="sr-Cyrl-CS"/>
              </w:rPr>
            </w:pPr>
            <w:r w:rsidRPr="00305266">
              <w:rPr>
                <w:sz w:val="20"/>
                <w:szCs w:val="20"/>
              </w:rPr>
              <w:t>Specialization</w:t>
            </w:r>
          </w:p>
        </w:tc>
        <w:tc>
          <w:tcPr>
            <w:tcW w:w="4790" w:type="dxa"/>
            <w:gridSpan w:val="6"/>
          </w:tcPr>
          <w:p w:rsidR="007C5E0A" w:rsidRPr="00305266" w:rsidRDefault="007C5E0A" w:rsidP="001F0B4E">
            <w:pPr>
              <w:rPr>
                <w:bCs/>
                <w:sz w:val="20"/>
                <w:szCs w:val="20"/>
              </w:rPr>
            </w:pPr>
            <w:r w:rsidRPr="00305266">
              <w:rPr>
                <w:bCs/>
                <w:sz w:val="20"/>
                <w:szCs w:val="20"/>
                <w:lang w:val="sr-Cyrl-CS"/>
              </w:rPr>
              <w:t xml:space="preserve">Aristotel University, Greece, 1 </w:t>
            </w:r>
            <w:r w:rsidRPr="00305266">
              <w:rPr>
                <w:bCs/>
                <w:sz w:val="20"/>
                <w:szCs w:val="20"/>
              </w:rPr>
              <w:t>month</w:t>
            </w:r>
          </w:p>
        </w:tc>
      </w:tr>
      <w:tr w:rsidR="005022F7" w:rsidRPr="00305266" w:rsidTr="00631824">
        <w:tc>
          <w:tcPr>
            <w:tcW w:w="9576" w:type="dxa"/>
            <w:gridSpan w:val="11"/>
          </w:tcPr>
          <w:p w:rsidR="005022F7" w:rsidRPr="00305266" w:rsidRDefault="005022F7" w:rsidP="001F0B4E">
            <w:pPr>
              <w:rPr>
                <w:rFonts w:eastAsia="Times New Roman,Bold"/>
                <w:sz w:val="20"/>
                <w:szCs w:val="20"/>
              </w:rPr>
            </w:pPr>
            <w:r w:rsidRPr="00305266">
              <w:rPr>
                <w:sz w:val="20"/>
                <w:szCs w:val="20"/>
              </w:rPr>
              <w:t>Other relevant information:</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78"/>
        <w:gridCol w:w="1820"/>
        <w:gridCol w:w="1298"/>
        <w:gridCol w:w="1237"/>
        <w:gridCol w:w="1351"/>
        <w:gridCol w:w="1122"/>
        <w:gridCol w:w="61"/>
        <w:gridCol w:w="1368"/>
        <w:gridCol w:w="448"/>
        <w:gridCol w:w="721"/>
      </w:tblGrid>
      <w:tr w:rsidR="0007403D" w:rsidRPr="00305266" w:rsidTr="00305266">
        <w:tc>
          <w:tcPr>
            <w:tcW w:w="3831"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6308" w:type="dxa"/>
            <w:gridSpan w:val="7"/>
            <w:vAlign w:val="center"/>
          </w:tcPr>
          <w:p w:rsidR="0007403D" w:rsidRPr="00305266" w:rsidRDefault="00631824" w:rsidP="001F0B4E">
            <w:pPr>
              <w:rPr>
                <w:sz w:val="20"/>
                <w:szCs w:val="20"/>
              </w:rPr>
            </w:pPr>
            <w:r w:rsidRPr="00305266">
              <w:rPr>
                <w:sz w:val="20"/>
                <w:szCs w:val="20"/>
              </w:rPr>
              <w:t>Blagoje L. Stančić</w:t>
            </w:r>
          </w:p>
        </w:tc>
      </w:tr>
      <w:tr w:rsidR="0007403D" w:rsidRPr="00305266" w:rsidTr="00305266">
        <w:tc>
          <w:tcPr>
            <w:tcW w:w="3831" w:type="dxa"/>
            <w:gridSpan w:val="4"/>
          </w:tcPr>
          <w:p w:rsidR="0007403D" w:rsidRPr="00305266" w:rsidRDefault="0007403D" w:rsidP="001F0B4E">
            <w:pPr>
              <w:rPr>
                <w:sz w:val="20"/>
                <w:szCs w:val="20"/>
              </w:rPr>
            </w:pPr>
            <w:r w:rsidRPr="00305266">
              <w:rPr>
                <w:b/>
                <w:sz w:val="20"/>
                <w:szCs w:val="20"/>
              </w:rPr>
              <w:t>Academic rank</w:t>
            </w:r>
          </w:p>
        </w:tc>
        <w:tc>
          <w:tcPr>
            <w:tcW w:w="6308" w:type="dxa"/>
            <w:gridSpan w:val="7"/>
          </w:tcPr>
          <w:p w:rsidR="0007403D" w:rsidRPr="00305266" w:rsidRDefault="0007403D" w:rsidP="001F0B4E">
            <w:pPr>
              <w:rPr>
                <w:sz w:val="20"/>
                <w:szCs w:val="20"/>
              </w:rPr>
            </w:pPr>
          </w:p>
        </w:tc>
      </w:tr>
      <w:tr w:rsidR="0007403D" w:rsidRPr="00305266" w:rsidTr="00305266">
        <w:tc>
          <w:tcPr>
            <w:tcW w:w="3831" w:type="dxa"/>
            <w:gridSpan w:val="4"/>
          </w:tcPr>
          <w:p w:rsidR="0007403D" w:rsidRPr="00305266" w:rsidRDefault="0007403D" w:rsidP="001F0B4E">
            <w:pPr>
              <w:rPr>
                <w:sz w:val="20"/>
                <w:szCs w:val="20"/>
              </w:rPr>
            </w:pPr>
            <w:r w:rsidRPr="00305266">
              <w:rPr>
                <w:b/>
                <w:sz w:val="20"/>
                <w:szCs w:val="20"/>
              </w:rPr>
              <w:t>Field of research</w:t>
            </w:r>
          </w:p>
        </w:tc>
        <w:tc>
          <w:tcPr>
            <w:tcW w:w="6308" w:type="dxa"/>
            <w:gridSpan w:val="7"/>
          </w:tcPr>
          <w:p w:rsidR="0007403D" w:rsidRPr="00305266" w:rsidRDefault="0007403D" w:rsidP="001F0B4E">
            <w:pPr>
              <w:rPr>
                <w:sz w:val="20"/>
                <w:szCs w:val="20"/>
                <w:lang w:val="sr-Cyrl-CS"/>
              </w:rPr>
            </w:pPr>
          </w:p>
        </w:tc>
      </w:tr>
      <w:tr w:rsidR="0007403D" w:rsidRPr="00305266" w:rsidTr="00305266">
        <w:trPr>
          <w:trHeight w:val="323"/>
        </w:trPr>
        <w:tc>
          <w:tcPr>
            <w:tcW w:w="2533" w:type="dxa"/>
            <w:gridSpan w:val="3"/>
          </w:tcPr>
          <w:p w:rsidR="0007403D" w:rsidRPr="00305266" w:rsidRDefault="0007403D" w:rsidP="001F0B4E">
            <w:pPr>
              <w:rPr>
                <w:sz w:val="20"/>
                <w:szCs w:val="20"/>
                <w:lang w:val="sr-Cyrl-CS"/>
              </w:rPr>
            </w:pPr>
            <w:r w:rsidRPr="00305266">
              <w:rPr>
                <w:b/>
                <w:sz w:val="20"/>
                <w:szCs w:val="20"/>
              </w:rPr>
              <w:t>Academic career</w:t>
            </w:r>
          </w:p>
        </w:tc>
        <w:tc>
          <w:tcPr>
            <w:tcW w:w="1298" w:type="dxa"/>
          </w:tcPr>
          <w:p w:rsidR="0007403D" w:rsidRPr="00305266" w:rsidRDefault="0007403D" w:rsidP="001F0B4E">
            <w:pPr>
              <w:rPr>
                <w:sz w:val="20"/>
                <w:szCs w:val="20"/>
                <w:lang w:val="sr-Cyrl-CS"/>
              </w:rPr>
            </w:pPr>
            <w:r w:rsidRPr="00305266">
              <w:rPr>
                <w:sz w:val="20"/>
                <w:szCs w:val="20"/>
              </w:rPr>
              <w:t>Year</w:t>
            </w:r>
          </w:p>
        </w:tc>
        <w:tc>
          <w:tcPr>
            <w:tcW w:w="3771" w:type="dxa"/>
            <w:gridSpan w:val="4"/>
          </w:tcPr>
          <w:p w:rsidR="0007403D" w:rsidRPr="00305266" w:rsidRDefault="0007403D" w:rsidP="001F0B4E">
            <w:pPr>
              <w:rPr>
                <w:sz w:val="20"/>
                <w:szCs w:val="20"/>
                <w:lang w:val="sr-Cyrl-CS"/>
              </w:rPr>
            </w:pPr>
            <w:r w:rsidRPr="00305266">
              <w:rPr>
                <w:sz w:val="20"/>
                <w:szCs w:val="20"/>
              </w:rPr>
              <w:t>Institution</w:t>
            </w:r>
          </w:p>
        </w:tc>
        <w:tc>
          <w:tcPr>
            <w:tcW w:w="2537" w:type="dxa"/>
            <w:gridSpan w:val="3"/>
          </w:tcPr>
          <w:p w:rsidR="0007403D" w:rsidRPr="00305266" w:rsidRDefault="0007403D" w:rsidP="001F0B4E">
            <w:pPr>
              <w:rPr>
                <w:sz w:val="20"/>
                <w:szCs w:val="20"/>
                <w:lang w:val="sr-Cyrl-CS"/>
              </w:rPr>
            </w:pPr>
            <w:r w:rsidRPr="00305266">
              <w:rPr>
                <w:sz w:val="20"/>
                <w:szCs w:val="20"/>
              </w:rPr>
              <w:t>Field of research</w:t>
            </w:r>
          </w:p>
        </w:tc>
      </w:tr>
      <w:tr w:rsidR="004309C3" w:rsidRPr="00305266" w:rsidTr="00305266">
        <w:tc>
          <w:tcPr>
            <w:tcW w:w="2533" w:type="dxa"/>
            <w:gridSpan w:val="3"/>
          </w:tcPr>
          <w:p w:rsidR="004309C3" w:rsidRPr="00305266" w:rsidRDefault="004309C3" w:rsidP="001F0B4E">
            <w:pPr>
              <w:rPr>
                <w:sz w:val="20"/>
                <w:szCs w:val="20"/>
              </w:rPr>
            </w:pPr>
            <w:r w:rsidRPr="00305266">
              <w:rPr>
                <w:sz w:val="20"/>
                <w:szCs w:val="20"/>
              </w:rPr>
              <w:t xml:space="preserve">Academic rank acquirement </w:t>
            </w:r>
          </w:p>
        </w:tc>
        <w:tc>
          <w:tcPr>
            <w:tcW w:w="1298" w:type="dxa"/>
          </w:tcPr>
          <w:p w:rsidR="004309C3" w:rsidRPr="00305266" w:rsidRDefault="004309C3" w:rsidP="001F0B4E">
            <w:pPr>
              <w:rPr>
                <w:sz w:val="20"/>
                <w:szCs w:val="20"/>
                <w:lang w:val="sr-Cyrl-CS"/>
              </w:rPr>
            </w:pPr>
            <w:r w:rsidRPr="00305266">
              <w:rPr>
                <w:sz w:val="20"/>
                <w:szCs w:val="20"/>
                <w:lang w:val="sr-Cyrl-CS"/>
              </w:rPr>
              <w:t>1995.</w:t>
            </w:r>
          </w:p>
        </w:tc>
        <w:tc>
          <w:tcPr>
            <w:tcW w:w="3771" w:type="dxa"/>
            <w:gridSpan w:val="4"/>
          </w:tcPr>
          <w:p w:rsidR="004309C3" w:rsidRPr="00305266" w:rsidRDefault="004309C3" w:rsidP="001F0B4E">
            <w:pPr>
              <w:rPr>
                <w:sz w:val="20"/>
                <w:szCs w:val="20"/>
              </w:rPr>
            </w:pPr>
            <w:r w:rsidRPr="00305266">
              <w:rPr>
                <w:sz w:val="20"/>
                <w:szCs w:val="20"/>
              </w:rPr>
              <w:t>Faculty of Agriculture, Novi Sad</w:t>
            </w:r>
          </w:p>
        </w:tc>
        <w:tc>
          <w:tcPr>
            <w:tcW w:w="2537" w:type="dxa"/>
            <w:gridSpan w:val="3"/>
          </w:tcPr>
          <w:p w:rsidR="004309C3" w:rsidRPr="00305266" w:rsidRDefault="004309C3" w:rsidP="001F0B4E">
            <w:pPr>
              <w:rPr>
                <w:sz w:val="20"/>
                <w:szCs w:val="20"/>
              </w:rPr>
            </w:pPr>
            <w:r w:rsidRPr="00305266">
              <w:rPr>
                <w:sz w:val="20"/>
                <w:szCs w:val="20"/>
                <w:lang w:val="sr-Latn-CS"/>
              </w:rPr>
              <w:t>Animal Reproduction</w:t>
            </w:r>
          </w:p>
        </w:tc>
      </w:tr>
      <w:tr w:rsidR="004309C3" w:rsidRPr="00305266" w:rsidTr="00305266">
        <w:tc>
          <w:tcPr>
            <w:tcW w:w="2533" w:type="dxa"/>
            <w:gridSpan w:val="3"/>
          </w:tcPr>
          <w:p w:rsidR="004309C3" w:rsidRPr="00305266" w:rsidRDefault="004309C3" w:rsidP="001F0B4E">
            <w:pPr>
              <w:rPr>
                <w:sz w:val="20"/>
                <w:szCs w:val="20"/>
              </w:rPr>
            </w:pPr>
            <w:r w:rsidRPr="00305266">
              <w:rPr>
                <w:sz w:val="20"/>
                <w:szCs w:val="20"/>
              </w:rPr>
              <w:t>Ph.D.</w:t>
            </w:r>
          </w:p>
        </w:tc>
        <w:tc>
          <w:tcPr>
            <w:tcW w:w="1298" w:type="dxa"/>
          </w:tcPr>
          <w:p w:rsidR="004309C3" w:rsidRPr="00305266" w:rsidRDefault="004309C3" w:rsidP="001F0B4E">
            <w:pPr>
              <w:rPr>
                <w:sz w:val="20"/>
                <w:szCs w:val="20"/>
                <w:lang w:val="sr-Cyrl-CS"/>
              </w:rPr>
            </w:pPr>
            <w:r w:rsidRPr="00305266">
              <w:rPr>
                <w:sz w:val="20"/>
                <w:szCs w:val="20"/>
                <w:lang w:val="sr-Cyrl-CS"/>
              </w:rPr>
              <w:t>1983.</w:t>
            </w:r>
          </w:p>
        </w:tc>
        <w:tc>
          <w:tcPr>
            <w:tcW w:w="3771" w:type="dxa"/>
            <w:gridSpan w:val="4"/>
          </w:tcPr>
          <w:p w:rsidR="004309C3" w:rsidRPr="00305266" w:rsidRDefault="004309C3" w:rsidP="001F0B4E">
            <w:pPr>
              <w:rPr>
                <w:sz w:val="20"/>
                <w:szCs w:val="20"/>
              </w:rPr>
            </w:pPr>
            <w:r w:rsidRPr="00305266">
              <w:rPr>
                <w:sz w:val="20"/>
                <w:szCs w:val="20"/>
              </w:rPr>
              <w:t>Faculty of Agriculture, Novi Sad</w:t>
            </w:r>
          </w:p>
        </w:tc>
        <w:tc>
          <w:tcPr>
            <w:tcW w:w="2537" w:type="dxa"/>
            <w:gridSpan w:val="3"/>
          </w:tcPr>
          <w:p w:rsidR="004309C3" w:rsidRPr="00305266" w:rsidRDefault="004309C3" w:rsidP="001F0B4E">
            <w:pPr>
              <w:rPr>
                <w:sz w:val="20"/>
                <w:szCs w:val="20"/>
              </w:rPr>
            </w:pPr>
            <w:r w:rsidRPr="00305266">
              <w:rPr>
                <w:sz w:val="20"/>
                <w:szCs w:val="20"/>
                <w:lang w:val="sr-Latn-CS"/>
              </w:rPr>
              <w:t>Animal Reproduction</w:t>
            </w:r>
          </w:p>
        </w:tc>
      </w:tr>
      <w:tr w:rsidR="004309C3" w:rsidRPr="00305266" w:rsidTr="00305266">
        <w:tc>
          <w:tcPr>
            <w:tcW w:w="2533" w:type="dxa"/>
            <w:gridSpan w:val="3"/>
          </w:tcPr>
          <w:p w:rsidR="004309C3" w:rsidRPr="00305266" w:rsidRDefault="004309C3" w:rsidP="001F0B4E">
            <w:pPr>
              <w:rPr>
                <w:sz w:val="20"/>
                <w:szCs w:val="20"/>
              </w:rPr>
            </w:pPr>
            <w:r w:rsidRPr="00305266">
              <w:rPr>
                <w:sz w:val="20"/>
                <w:szCs w:val="20"/>
              </w:rPr>
              <w:t>B.A.</w:t>
            </w:r>
          </w:p>
        </w:tc>
        <w:tc>
          <w:tcPr>
            <w:tcW w:w="1298" w:type="dxa"/>
          </w:tcPr>
          <w:p w:rsidR="004309C3" w:rsidRPr="00305266" w:rsidRDefault="004309C3" w:rsidP="001F0B4E">
            <w:pPr>
              <w:rPr>
                <w:sz w:val="20"/>
                <w:szCs w:val="20"/>
                <w:lang w:val="sr-Cyrl-CS"/>
              </w:rPr>
            </w:pPr>
            <w:r w:rsidRPr="00305266">
              <w:rPr>
                <w:sz w:val="20"/>
                <w:szCs w:val="20"/>
                <w:lang w:val="sr-Cyrl-CS"/>
              </w:rPr>
              <w:t>1974.</w:t>
            </w:r>
          </w:p>
        </w:tc>
        <w:tc>
          <w:tcPr>
            <w:tcW w:w="3771" w:type="dxa"/>
            <w:gridSpan w:val="4"/>
          </w:tcPr>
          <w:p w:rsidR="004309C3" w:rsidRPr="00305266" w:rsidRDefault="004309C3" w:rsidP="001F0B4E">
            <w:pPr>
              <w:rPr>
                <w:sz w:val="20"/>
                <w:szCs w:val="20"/>
              </w:rPr>
            </w:pPr>
            <w:r w:rsidRPr="00305266">
              <w:rPr>
                <w:sz w:val="20"/>
                <w:szCs w:val="20"/>
              </w:rPr>
              <w:t>Faculty of Agriculture, Novi Sad</w:t>
            </w:r>
          </w:p>
        </w:tc>
        <w:tc>
          <w:tcPr>
            <w:tcW w:w="2537" w:type="dxa"/>
            <w:gridSpan w:val="3"/>
          </w:tcPr>
          <w:p w:rsidR="004309C3" w:rsidRPr="00305266" w:rsidRDefault="004309C3" w:rsidP="001F0B4E">
            <w:pPr>
              <w:rPr>
                <w:sz w:val="20"/>
                <w:szCs w:val="20"/>
              </w:rPr>
            </w:pPr>
            <w:r w:rsidRPr="00305266">
              <w:rPr>
                <w:sz w:val="20"/>
                <w:szCs w:val="20"/>
                <w:lang w:val="sr-Latn-CS"/>
              </w:rPr>
              <w:t>Animal Reproduction</w:t>
            </w:r>
          </w:p>
        </w:tc>
      </w:tr>
      <w:tr w:rsidR="0007403D" w:rsidRPr="00305266" w:rsidTr="00305266">
        <w:tc>
          <w:tcPr>
            <w:tcW w:w="10139" w:type="dxa"/>
            <w:gridSpan w:val="11"/>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631824" w:rsidRPr="00305266" w:rsidTr="00305266">
        <w:trPr>
          <w:trHeight w:val="265"/>
        </w:trPr>
        <w:tc>
          <w:tcPr>
            <w:tcW w:w="713" w:type="dxa"/>
            <w:gridSpan w:val="2"/>
          </w:tcPr>
          <w:p w:rsidR="0007403D" w:rsidRPr="00305266" w:rsidRDefault="0007403D" w:rsidP="001F0B4E">
            <w:pPr>
              <w:rPr>
                <w:sz w:val="20"/>
                <w:szCs w:val="20"/>
              </w:rPr>
            </w:pPr>
            <w:r w:rsidRPr="00305266">
              <w:rPr>
                <w:sz w:val="20"/>
                <w:szCs w:val="20"/>
              </w:rPr>
              <w:t>No.</w:t>
            </w:r>
          </w:p>
        </w:tc>
        <w:tc>
          <w:tcPr>
            <w:tcW w:w="5706" w:type="dxa"/>
            <w:gridSpan w:val="4"/>
          </w:tcPr>
          <w:p w:rsidR="0007403D" w:rsidRPr="00305266" w:rsidRDefault="0007403D" w:rsidP="001F0B4E">
            <w:pPr>
              <w:rPr>
                <w:sz w:val="20"/>
                <w:szCs w:val="20"/>
              </w:rPr>
            </w:pPr>
            <w:r w:rsidRPr="00305266">
              <w:rPr>
                <w:iCs/>
                <w:sz w:val="20"/>
                <w:szCs w:val="20"/>
              </w:rPr>
              <w:t>Thesis title</w:t>
            </w:r>
          </w:p>
        </w:tc>
        <w:tc>
          <w:tcPr>
            <w:tcW w:w="2551" w:type="dxa"/>
            <w:gridSpan w:val="3"/>
            <w:shd w:val="clear" w:color="auto" w:fill="auto"/>
          </w:tcPr>
          <w:p w:rsidR="0007403D" w:rsidRPr="00305266" w:rsidRDefault="0007403D" w:rsidP="001F0B4E">
            <w:pPr>
              <w:rPr>
                <w:sz w:val="20"/>
                <w:szCs w:val="20"/>
              </w:rPr>
            </w:pPr>
            <w:r w:rsidRPr="00305266">
              <w:rPr>
                <w:sz w:val="20"/>
                <w:szCs w:val="20"/>
              </w:rPr>
              <w:t>Candidate´s Name</w:t>
            </w:r>
          </w:p>
        </w:tc>
        <w:tc>
          <w:tcPr>
            <w:tcW w:w="1169"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631824" w:rsidRPr="00305266" w:rsidTr="00305266">
        <w:trPr>
          <w:trHeight w:val="265"/>
        </w:trPr>
        <w:tc>
          <w:tcPr>
            <w:tcW w:w="713" w:type="dxa"/>
            <w:gridSpan w:val="2"/>
            <w:vAlign w:val="center"/>
          </w:tcPr>
          <w:p w:rsidR="0007403D" w:rsidRPr="00305266" w:rsidRDefault="0007403D" w:rsidP="001F0B4E">
            <w:pPr>
              <w:rPr>
                <w:sz w:val="20"/>
                <w:szCs w:val="20"/>
              </w:rPr>
            </w:pPr>
            <w:r w:rsidRPr="00305266">
              <w:rPr>
                <w:sz w:val="20"/>
                <w:szCs w:val="20"/>
              </w:rPr>
              <w:t>1.</w:t>
            </w:r>
          </w:p>
        </w:tc>
        <w:tc>
          <w:tcPr>
            <w:tcW w:w="5706" w:type="dxa"/>
            <w:gridSpan w:val="4"/>
            <w:vAlign w:val="center"/>
          </w:tcPr>
          <w:p w:rsidR="0007403D" w:rsidRPr="00305266" w:rsidRDefault="00631824" w:rsidP="001F0B4E">
            <w:pPr>
              <w:rPr>
                <w:sz w:val="20"/>
                <w:szCs w:val="20"/>
                <w:lang w:val="sr-Cyrl-CS"/>
              </w:rPr>
            </w:pPr>
            <w:r w:rsidRPr="00305266">
              <w:rPr>
                <w:sz w:val="20"/>
                <w:szCs w:val="20"/>
                <w:lang w:val="sr-Cyrl-CS"/>
              </w:rPr>
              <w:t>Application luteolytic preparations in regulation and synchronization of farrowing sows postpartum reproductive function.</w:t>
            </w:r>
          </w:p>
        </w:tc>
        <w:tc>
          <w:tcPr>
            <w:tcW w:w="2551" w:type="dxa"/>
            <w:gridSpan w:val="3"/>
            <w:shd w:val="clear" w:color="auto" w:fill="auto"/>
            <w:vAlign w:val="center"/>
          </w:tcPr>
          <w:p w:rsidR="0007403D" w:rsidRPr="00305266" w:rsidRDefault="00631824" w:rsidP="001F0B4E">
            <w:pPr>
              <w:rPr>
                <w:sz w:val="20"/>
                <w:szCs w:val="20"/>
              </w:rPr>
            </w:pPr>
            <w:r w:rsidRPr="00305266">
              <w:rPr>
                <w:sz w:val="20"/>
                <w:szCs w:val="20"/>
              </w:rPr>
              <w:t>MSc. Stoja Jotanović</w:t>
            </w:r>
          </w:p>
        </w:tc>
        <w:tc>
          <w:tcPr>
            <w:tcW w:w="1169" w:type="dxa"/>
            <w:gridSpan w:val="2"/>
            <w:shd w:val="clear" w:color="auto" w:fill="auto"/>
            <w:vAlign w:val="center"/>
          </w:tcPr>
          <w:p w:rsidR="0007403D" w:rsidRPr="00305266" w:rsidRDefault="00631824" w:rsidP="001F0B4E">
            <w:pPr>
              <w:rPr>
                <w:sz w:val="20"/>
                <w:szCs w:val="20"/>
              </w:rPr>
            </w:pPr>
            <w:r w:rsidRPr="00305266">
              <w:rPr>
                <w:sz w:val="20"/>
                <w:szCs w:val="20"/>
              </w:rPr>
              <w:t>2006</w:t>
            </w:r>
          </w:p>
        </w:tc>
      </w:tr>
      <w:tr w:rsidR="00631824" w:rsidRPr="00305266" w:rsidTr="00305266">
        <w:trPr>
          <w:trHeight w:val="265"/>
        </w:trPr>
        <w:tc>
          <w:tcPr>
            <w:tcW w:w="713" w:type="dxa"/>
            <w:gridSpan w:val="2"/>
            <w:vAlign w:val="center"/>
          </w:tcPr>
          <w:p w:rsidR="00631824" w:rsidRPr="00305266" w:rsidRDefault="00631824" w:rsidP="001F0B4E">
            <w:pPr>
              <w:rPr>
                <w:sz w:val="20"/>
                <w:szCs w:val="20"/>
              </w:rPr>
            </w:pPr>
            <w:r w:rsidRPr="00305266">
              <w:rPr>
                <w:sz w:val="20"/>
                <w:szCs w:val="20"/>
              </w:rPr>
              <w:t>2.</w:t>
            </w:r>
          </w:p>
        </w:tc>
        <w:tc>
          <w:tcPr>
            <w:tcW w:w="5706" w:type="dxa"/>
            <w:gridSpan w:val="4"/>
            <w:vAlign w:val="center"/>
          </w:tcPr>
          <w:p w:rsidR="00631824" w:rsidRPr="00305266" w:rsidRDefault="00631824" w:rsidP="001F0B4E">
            <w:pPr>
              <w:rPr>
                <w:sz w:val="20"/>
                <w:szCs w:val="20"/>
                <w:lang w:val="sr-Cyrl-CS"/>
              </w:rPr>
            </w:pPr>
            <w:r w:rsidRPr="00305266">
              <w:rPr>
                <w:sz w:val="20"/>
                <w:szCs w:val="20"/>
                <w:lang w:val="sr-Cyrl-CS"/>
              </w:rPr>
              <w:t>Genetic trend of milk yield and milk fat in progeny test of bulls for artificial insemination.</w:t>
            </w:r>
          </w:p>
        </w:tc>
        <w:tc>
          <w:tcPr>
            <w:tcW w:w="2551" w:type="dxa"/>
            <w:gridSpan w:val="3"/>
            <w:shd w:val="clear" w:color="auto" w:fill="auto"/>
            <w:vAlign w:val="center"/>
          </w:tcPr>
          <w:p w:rsidR="00631824" w:rsidRPr="00305266" w:rsidRDefault="00631824" w:rsidP="001F0B4E">
            <w:pPr>
              <w:rPr>
                <w:sz w:val="20"/>
                <w:szCs w:val="20"/>
              </w:rPr>
            </w:pPr>
            <w:r w:rsidRPr="00305266">
              <w:rPr>
                <w:sz w:val="20"/>
                <w:szCs w:val="20"/>
              </w:rPr>
              <w:t>MSc. Snežana Trivunović</w:t>
            </w:r>
          </w:p>
        </w:tc>
        <w:tc>
          <w:tcPr>
            <w:tcW w:w="1169" w:type="dxa"/>
            <w:gridSpan w:val="2"/>
            <w:shd w:val="clear" w:color="auto" w:fill="auto"/>
            <w:vAlign w:val="center"/>
          </w:tcPr>
          <w:p w:rsidR="00631824" w:rsidRPr="00305266" w:rsidRDefault="00631824" w:rsidP="001F0B4E">
            <w:pPr>
              <w:rPr>
                <w:sz w:val="20"/>
                <w:szCs w:val="20"/>
              </w:rPr>
            </w:pPr>
            <w:r w:rsidRPr="00305266">
              <w:rPr>
                <w:sz w:val="20"/>
                <w:szCs w:val="20"/>
              </w:rPr>
              <w:t>2007</w:t>
            </w:r>
          </w:p>
        </w:tc>
      </w:tr>
      <w:tr w:rsidR="00631824" w:rsidRPr="00305266" w:rsidTr="00305266">
        <w:trPr>
          <w:trHeight w:val="265"/>
        </w:trPr>
        <w:tc>
          <w:tcPr>
            <w:tcW w:w="713" w:type="dxa"/>
            <w:gridSpan w:val="2"/>
            <w:vAlign w:val="center"/>
          </w:tcPr>
          <w:p w:rsidR="00631824" w:rsidRPr="00305266" w:rsidRDefault="00631824" w:rsidP="001F0B4E">
            <w:pPr>
              <w:rPr>
                <w:sz w:val="20"/>
                <w:szCs w:val="20"/>
              </w:rPr>
            </w:pPr>
            <w:r w:rsidRPr="00305266">
              <w:rPr>
                <w:sz w:val="20"/>
                <w:szCs w:val="20"/>
              </w:rPr>
              <w:t>3.</w:t>
            </w:r>
          </w:p>
        </w:tc>
        <w:tc>
          <w:tcPr>
            <w:tcW w:w="5706" w:type="dxa"/>
            <w:gridSpan w:val="4"/>
            <w:vAlign w:val="center"/>
          </w:tcPr>
          <w:p w:rsidR="00631824" w:rsidRPr="00305266" w:rsidRDefault="00631824" w:rsidP="001F0B4E">
            <w:pPr>
              <w:rPr>
                <w:sz w:val="20"/>
                <w:szCs w:val="20"/>
                <w:lang w:val="sr-Cyrl-CS"/>
              </w:rPr>
            </w:pPr>
            <w:r w:rsidRPr="00305266">
              <w:rPr>
                <w:sz w:val="20"/>
                <w:szCs w:val="20"/>
                <w:lang w:val="sr-Cyrl-CS"/>
              </w:rPr>
              <w:t>Influence of immunomodulators on the parameters of reproductive performance of sows in production conditions.</w:t>
            </w:r>
          </w:p>
        </w:tc>
        <w:tc>
          <w:tcPr>
            <w:tcW w:w="2551" w:type="dxa"/>
            <w:gridSpan w:val="3"/>
            <w:shd w:val="clear" w:color="auto" w:fill="auto"/>
            <w:vAlign w:val="center"/>
          </w:tcPr>
          <w:p w:rsidR="00631824" w:rsidRPr="00305266" w:rsidRDefault="00631824" w:rsidP="001F0B4E">
            <w:pPr>
              <w:rPr>
                <w:sz w:val="20"/>
                <w:szCs w:val="20"/>
              </w:rPr>
            </w:pPr>
            <w:r w:rsidRPr="00305266">
              <w:rPr>
                <w:sz w:val="20"/>
                <w:szCs w:val="20"/>
              </w:rPr>
              <w:t>MSc. Dušan Zvekić</w:t>
            </w:r>
          </w:p>
        </w:tc>
        <w:tc>
          <w:tcPr>
            <w:tcW w:w="1169" w:type="dxa"/>
            <w:gridSpan w:val="2"/>
            <w:shd w:val="clear" w:color="auto" w:fill="auto"/>
            <w:vAlign w:val="center"/>
          </w:tcPr>
          <w:p w:rsidR="00631824" w:rsidRPr="00305266" w:rsidRDefault="00631824" w:rsidP="001F0B4E">
            <w:pPr>
              <w:rPr>
                <w:sz w:val="20"/>
                <w:szCs w:val="20"/>
              </w:rPr>
            </w:pPr>
            <w:r w:rsidRPr="00305266">
              <w:rPr>
                <w:sz w:val="20"/>
                <w:szCs w:val="20"/>
              </w:rPr>
              <w:t>2007</w:t>
            </w:r>
          </w:p>
        </w:tc>
      </w:tr>
      <w:tr w:rsidR="00631824" w:rsidRPr="00305266" w:rsidTr="00305266">
        <w:trPr>
          <w:trHeight w:val="265"/>
        </w:trPr>
        <w:tc>
          <w:tcPr>
            <w:tcW w:w="713" w:type="dxa"/>
            <w:gridSpan w:val="2"/>
            <w:vAlign w:val="center"/>
          </w:tcPr>
          <w:p w:rsidR="00631824" w:rsidRPr="00305266" w:rsidRDefault="00631824" w:rsidP="001F0B4E">
            <w:pPr>
              <w:rPr>
                <w:sz w:val="20"/>
                <w:szCs w:val="20"/>
              </w:rPr>
            </w:pPr>
            <w:r w:rsidRPr="00305266">
              <w:rPr>
                <w:sz w:val="20"/>
                <w:szCs w:val="20"/>
              </w:rPr>
              <w:t>4.</w:t>
            </w:r>
          </w:p>
        </w:tc>
        <w:tc>
          <w:tcPr>
            <w:tcW w:w="5706" w:type="dxa"/>
            <w:gridSpan w:val="4"/>
            <w:vAlign w:val="center"/>
          </w:tcPr>
          <w:p w:rsidR="00631824" w:rsidRPr="00305266" w:rsidRDefault="00631824" w:rsidP="001F0B4E">
            <w:pPr>
              <w:rPr>
                <w:sz w:val="20"/>
                <w:szCs w:val="20"/>
                <w:lang w:val="sr-Cyrl-CS"/>
              </w:rPr>
            </w:pPr>
            <w:r w:rsidRPr="00305266">
              <w:rPr>
                <w:sz w:val="20"/>
                <w:szCs w:val="20"/>
                <w:lang w:val="sr-Cyrl-CS"/>
              </w:rPr>
              <w:t>Sexually mature at different sleeve winter housing conditions during the warmer and colder seasons of the year.</w:t>
            </w:r>
          </w:p>
        </w:tc>
        <w:tc>
          <w:tcPr>
            <w:tcW w:w="2551" w:type="dxa"/>
            <w:gridSpan w:val="3"/>
            <w:shd w:val="clear" w:color="auto" w:fill="auto"/>
            <w:vAlign w:val="center"/>
          </w:tcPr>
          <w:p w:rsidR="00631824" w:rsidRPr="00305266" w:rsidRDefault="00631824" w:rsidP="001F0B4E">
            <w:pPr>
              <w:rPr>
                <w:sz w:val="20"/>
                <w:szCs w:val="20"/>
              </w:rPr>
            </w:pPr>
            <w:r w:rsidRPr="00305266">
              <w:rPr>
                <w:sz w:val="20"/>
                <w:szCs w:val="20"/>
              </w:rPr>
              <w:t>MSc. Zoran Uzelac</w:t>
            </w:r>
          </w:p>
        </w:tc>
        <w:tc>
          <w:tcPr>
            <w:tcW w:w="1169" w:type="dxa"/>
            <w:gridSpan w:val="2"/>
            <w:shd w:val="clear" w:color="auto" w:fill="auto"/>
            <w:vAlign w:val="center"/>
          </w:tcPr>
          <w:p w:rsidR="00631824" w:rsidRPr="00305266" w:rsidRDefault="00631824" w:rsidP="001F0B4E">
            <w:pPr>
              <w:rPr>
                <w:sz w:val="20"/>
                <w:szCs w:val="20"/>
              </w:rPr>
            </w:pPr>
            <w:r w:rsidRPr="00305266">
              <w:rPr>
                <w:sz w:val="20"/>
                <w:szCs w:val="20"/>
              </w:rPr>
              <w:t>2007</w:t>
            </w:r>
          </w:p>
        </w:tc>
      </w:tr>
      <w:tr w:rsidR="00631824" w:rsidRPr="00305266" w:rsidTr="00305266">
        <w:trPr>
          <w:trHeight w:val="265"/>
        </w:trPr>
        <w:tc>
          <w:tcPr>
            <w:tcW w:w="713" w:type="dxa"/>
            <w:gridSpan w:val="2"/>
            <w:vAlign w:val="center"/>
          </w:tcPr>
          <w:p w:rsidR="00631824" w:rsidRPr="00305266" w:rsidRDefault="00631824" w:rsidP="001F0B4E">
            <w:pPr>
              <w:rPr>
                <w:sz w:val="20"/>
                <w:szCs w:val="20"/>
              </w:rPr>
            </w:pPr>
            <w:r w:rsidRPr="00305266">
              <w:rPr>
                <w:sz w:val="20"/>
                <w:szCs w:val="20"/>
              </w:rPr>
              <w:t>5.</w:t>
            </w:r>
          </w:p>
        </w:tc>
        <w:tc>
          <w:tcPr>
            <w:tcW w:w="5706" w:type="dxa"/>
            <w:gridSpan w:val="4"/>
            <w:vAlign w:val="center"/>
          </w:tcPr>
          <w:p w:rsidR="00631824" w:rsidRPr="00305266" w:rsidRDefault="00631824" w:rsidP="001F0B4E">
            <w:pPr>
              <w:rPr>
                <w:sz w:val="20"/>
                <w:szCs w:val="20"/>
                <w:lang w:val="sr-Cyrl-CS"/>
              </w:rPr>
            </w:pPr>
            <w:r w:rsidRPr="00305266">
              <w:rPr>
                <w:sz w:val="20"/>
                <w:szCs w:val="20"/>
                <w:lang w:val="sr-Cyrl-CS"/>
              </w:rPr>
              <w:t>The outcome of deep freezing on the quality of sperm in the semen of boars and native fertility intrauterine inseminated sows</w:t>
            </w:r>
          </w:p>
        </w:tc>
        <w:tc>
          <w:tcPr>
            <w:tcW w:w="2551" w:type="dxa"/>
            <w:gridSpan w:val="3"/>
            <w:shd w:val="clear" w:color="auto" w:fill="auto"/>
            <w:vAlign w:val="center"/>
          </w:tcPr>
          <w:p w:rsidR="00631824" w:rsidRPr="00305266" w:rsidRDefault="00631824" w:rsidP="001F0B4E">
            <w:pPr>
              <w:rPr>
                <w:sz w:val="20"/>
                <w:szCs w:val="20"/>
              </w:rPr>
            </w:pPr>
            <w:r w:rsidRPr="00305266">
              <w:rPr>
                <w:sz w:val="20"/>
                <w:szCs w:val="20"/>
              </w:rPr>
              <w:t>MSc. Branislav Stankvić</w:t>
            </w:r>
          </w:p>
        </w:tc>
        <w:tc>
          <w:tcPr>
            <w:tcW w:w="1169" w:type="dxa"/>
            <w:gridSpan w:val="2"/>
            <w:shd w:val="clear" w:color="auto" w:fill="auto"/>
            <w:vAlign w:val="center"/>
          </w:tcPr>
          <w:p w:rsidR="00631824" w:rsidRPr="00305266" w:rsidRDefault="00631824" w:rsidP="001F0B4E">
            <w:pPr>
              <w:rPr>
                <w:sz w:val="20"/>
                <w:szCs w:val="20"/>
              </w:rPr>
            </w:pPr>
            <w:r w:rsidRPr="00305266">
              <w:rPr>
                <w:sz w:val="20"/>
                <w:szCs w:val="20"/>
              </w:rPr>
              <w:t>2011</w:t>
            </w:r>
          </w:p>
        </w:tc>
      </w:tr>
      <w:tr w:rsidR="00631824" w:rsidRPr="00305266" w:rsidTr="00305266">
        <w:trPr>
          <w:trHeight w:val="265"/>
        </w:trPr>
        <w:tc>
          <w:tcPr>
            <w:tcW w:w="713" w:type="dxa"/>
            <w:gridSpan w:val="2"/>
            <w:vAlign w:val="center"/>
          </w:tcPr>
          <w:p w:rsidR="00631824" w:rsidRPr="00305266" w:rsidRDefault="00631824" w:rsidP="001F0B4E">
            <w:pPr>
              <w:rPr>
                <w:sz w:val="20"/>
                <w:szCs w:val="20"/>
              </w:rPr>
            </w:pPr>
            <w:r w:rsidRPr="00305266">
              <w:rPr>
                <w:sz w:val="20"/>
                <w:szCs w:val="20"/>
              </w:rPr>
              <w:t>6.</w:t>
            </w:r>
          </w:p>
        </w:tc>
        <w:tc>
          <w:tcPr>
            <w:tcW w:w="5706" w:type="dxa"/>
            <w:gridSpan w:val="4"/>
            <w:vAlign w:val="center"/>
          </w:tcPr>
          <w:p w:rsidR="00631824" w:rsidRPr="00305266" w:rsidRDefault="00631824" w:rsidP="001F0B4E">
            <w:pPr>
              <w:rPr>
                <w:sz w:val="20"/>
                <w:szCs w:val="20"/>
                <w:lang w:val="sr-Cyrl-CS"/>
              </w:rPr>
            </w:pPr>
            <w:r w:rsidRPr="00305266">
              <w:rPr>
                <w:sz w:val="20"/>
                <w:szCs w:val="20"/>
                <w:lang w:val="sr-Cyrl-CS"/>
              </w:rPr>
              <w:t>Control playback of high milk cows, using various hormonal induction of estrus postpartum</w:t>
            </w:r>
          </w:p>
        </w:tc>
        <w:tc>
          <w:tcPr>
            <w:tcW w:w="2551" w:type="dxa"/>
            <w:gridSpan w:val="3"/>
            <w:shd w:val="clear" w:color="auto" w:fill="auto"/>
            <w:vAlign w:val="center"/>
          </w:tcPr>
          <w:p w:rsidR="00631824" w:rsidRPr="00305266" w:rsidRDefault="00E74DEB" w:rsidP="001F0B4E">
            <w:pPr>
              <w:rPr>
                <w:sz w:val="20"/>
                <w:szCs w:val="20"/>
              </w:rPr>
            </w:pPr>
            <w:r w:rsidRPr="00305266">
              <w:rPr>
                <w:sz w:val="20"/>
                <w:szCs w:val="20"/>
              </w:rPr>
              <w:t>MSc. Dejan Vuković</w:t>
            </w:r>
          </w:p>
        </w:tc>
        <w:tc>
          <w:tcPr>
            <w:tcW w:w="1169" w:type="dxa"/>
            <w:gridSpan w:val="2"/>
            <w:shd w:val="clear" w:color="auto" w:fill="auto"/>
            <w:vAlign w:val="center"/>
          </w:tcPr>
          <w:p w:rsidR="00631824" w:rsidRPr="00305266" w:rsidRDefault="00E74DEB" w:rsidP="001F0B4E">
            <w:pPr>
              <w:rPr>
                <w:sz w:val="20"/>
                <w:szCs w:val="20"/>
              </w:rPr>
            </w:pPr>
            <w:r w:rsidRPr="00305266">
              <w:rPr>
                <w:sz w:val="20"/>
                <w:szCs w:val="20"/>
              </w:rPr>
              <w:t>2012</w:t>
            </w:r>
          </w:p>
        </w:tc>
      </w:tr>
      <w:tr w:rsidR="0007403D" w:rsidRPr="00305266" w:rsidTr="00305266">
        <w:tc>
          <w:tcPr>
            <w:tcW w:w="10139" w:type="dxa"/>
            <w:gridSpan w:val="11"/>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4309C3" w:rsidRPr="00305266" w:rsidTr="00305266">
        <w:tc>
          <w:tcPr>
            <w:tcW w:w="535" w:type="dxa"/>
          </w:tcPr>
          <w:p w:rsidR="004309C3" w:rsidRPr="00305266" w:rsidRDefault="004309C3" w:rsidP="001F0B4E">
            <w:pPr>
              <w:rPr>
                <w:sz w:val="20"/>
                <w:szCs w:val="20"/>
              </w:rPr>
            </w:pPr>
            <w:r w:rsidRPr="00305266">
              <w:rPr>
                <w:sz w:val="20"/>
                <w:szCs w:val="20"/>
              </w:rPr>
              <w:t>1.</w:t>
            </w:r>
          </w:p>
        </w:tc>
        <w:tc>
          <w:tcPr>
            <w:tcW w:w="8883" w:type="dxa"/>
            <w:gridSpan w:val="9"/>
            <w:shd w:val="clear" w:color="auto" w:fill="auto"/>
            <w:vAlign w:val="center"/>
          </w:tcPr>
          <w:p w:rsidR="004309C3" w:rsidRPr="00305266" w:rsidRDefault="004309C3" w:rsidP="001F0B4E">
            <w:pPr>
              <w:pStyle w:val="List"/>
              <w:ind w:left="0" w:firstLine="0"/>
              <w:jc w:val="left"/>
              <w:rPr>
                <w:rFonts w:ascii="Times New Roman" w:hAnsi="Times New Roman" w:cs="Times New Roman"/>
                <w:b/>
                <w:bCs/>
                <w:sz w:val="20"/>
                <w:szCs w:val="20"/>
                <w:lang w:val="sl-SI"/>
              </w:rPr>
            </w:pPr>
            <w:r w:rsidRPr="00305266">
              <w:rPr>
                <w:rFonts w:ascii="Times New Roman" w:hAnsi="Times New Roman" w:cs="Times New Roman"/>
                <w:b/>
                <w:bCs/>
                <w:sz w:val="20"/>
                <w:szCs w:val="20"/>
              </w:rPr>
              <w:t>Stančić, B.,</w:t>
            </w:r>
            <w:r w:rsidRPr="00305266">
              <w:rPr>
                <w:rFonts w:ascii="Times New Roman" w:hAnsi="Times New Roman" w:cs="Times New Roman"/>
                <w:sz w:val="20"/>
                <w:szCs w:val="20"/>
              </w:rPr>
              <w:t xml:space="preserve"> Grafenau, P., Pivko, J.: Influence of different types of AI pipette and insemination duration on the sows fertility. </w:t>
            </w:r>
            <w:r w:rsidRPr="00305266">
              <w:rPr>
                <w:rFonts w:ascii="Times New Roman" w:hAnsi="Times New Roman" w:cs="Times New Roman"/>
                <w:i/>
                <w:iCs/>
                <w:sz w:val="20"/>
                <w:szCs w:val="20"/>
              </w:rPr>
              <w:t>Therigenology, 63(2)680, 2005.</w:t>
            </w:r>
          </w:p>
        </w:tc>
        <w:tc>
          <w:tcPr>
            <w:tcW w:w="721" w:type="dxa"/>
            <w:vAlign w:val="center"/>
          </w:tcPr>
          <w:p w:rsidR="004309C3" w:rsidRPr="00305266" w:rsidRDefault="004309C3" w:rsidP="001F0B4E">
            <w:pPr>
              <w:jc w:val="center"/>
              <w:rPr>
                <w:sz w:val="20"/>
                <w:szCs w:val="20"/>
                <w:lang w:val="sr-Cyrl-CS"/>
              </w:rPr>
            </w:pPr>
            <w:r w:rsidRPr="00305266">
              <w:rPr>
                <w:sz w:val="20"/>
                <w:szCs w:val="20"/>
              </w:rPr>
              <w:t>M</w:t>
            </w:r>
            <w:r w:rsidRPr="00305266">
              <w:rPr>
                <w:sz w:val="20"/>
                <w:szCs w:val="20"/>
                <w:lang w:val="sr-Cyrl-CS"/>
              </w:rPr>
              <w:t>21</w:t>
            </w:r>
          </w:p>
        </w:tc>
      </w:tr>
      <w:tr w:rsidR="004309C3" w:rsidRPr="00305266" w:rsidTr="00305266">
        <w:tc>
          <w:tcPr>
            <w:tcW w:w="535" w:type="dxa"/>
          </w:tcPr>
          <w:p w:rsidR="004309C3" w:rsidRPr="00305266" w:rsidRDefault="004309C3" w:rsidP="001F0B4E">
            <w:pPr>
              <w:rPr>
                <w:sz w:val="20"/>
                <w:szCs w:val="20"/>
              </w:rPr>
            </w:pPr>
            <w:r w:rsidRPr="00305266">
              <w:rPr>
                <w:sz w:val="20"/>
                <w:szCs w:val="20"/>
              </w:rPr>
              <w:t>2.</w:t>
            </w:r>
          </w:p>
        </w:tc>
        <w:tc>
          <w:tcPr>
            <w:tcW w:w="8883" w:type="dxa"/>
            <w:gridSpan w:val="9"/>
            <w:shd w:val="clear" w:color="auto" w:fill="auto"/>
            <w:vAlign w:val="center"/>
          </w:tcPr>
          <w:p w:rsidR="004309C3" w:rsidRPr="00305266" w:rsidRDefault="004309C3" w:rsidP="001F0B4E">
            <w:pPr>
              <w:jc w:val="both"/>
              <w:rPr>
                <w:sz w:val="20"/>
                <w:szCs w:val="20"/>
                <w:lang w:val="sr-Cyrl-CS"/>
              </w:rPr>
            </w:pPr>
            <w:r w:rsidRPr="00305266">
              <w:rPr>
                <w:sz w:val="20"/>
                <w:szCs w:val="20"/>
                <w:lang w:val="sr-Latn-CS"/>
              </w:rPr>
              <w:t xml:space="preserve">Stančić, I., Gagrčin, M., Jovanović, S., </w:t>
            </w:r>
            <w:r w:rsidRPr="00305266">
              <w:rPr>
                <w:b/>
                <w:bCs/>
                <w:sz w:val="20"/>
                <w:szCs w:val="20"/>
                <w:lang w:val="sr-Latn-CS"/>
              </w:rPr>
              <w:t>Stančić, B.</w:t>
            </w:r>
            <w:r w:rsidRPr="00305266">
              <w:rPr>
                <w:sz w:val="20"/>
                <w:szCs w:val="20"/>
                <w:lang w:val="sr-Latn-CS"/>
              </w:rPr>
              <w:t xml:space="preserve">:Reproductive Activity Of Gilts With Prolonged Preinsemination Anoestrus After a Hormonal Treatment. </w:t>
            </w:r>
            <w:r w:rsidRPr="00305266">
              <w:rPr>
                <w:i/>
                <w:iCs/>
                <w:sz w:val="20"/>
                <w:szCs w:val="20"/>
                <w:lang w:val="sr-Latn-CS"/>
              </w:rPr>
              <w:t xml:space="preserve">Acta Veterinaria (Beograd), 59(5-6)525-533, 2009.                                                      </w:t>
            </w:r>
          </w:p>
        </w:tc>
        <w:tc>
          <w:tcPr>
            <w:tcW w:w="721" w:type="dxa"/>
            <w:vAlign w:val="center"/>
          </w:tcPr>
          <w:p w:rsidR="004309C3" w:rsidRPr="00305266" w:rsidRDefault="004309C3" w:rsidP="001F0B4E">
            <w:pPr>
              <w:jc w:val="center"/>
              <w:rPr>
                <w:sz w:val="20"/>
                <w:szCs w:val="20"/>
              </w:rPr>
            </w:pPr>
            <w:r w:rsidRPr="00305266">
              <w:rPr>
                <w:sz w:val="20"/>
                <w:szCs w:val="20"/>
                <w:lang w:val="sr-Latn-CS"/>
              </w:rPr>
              <w:t>M23</w:t>
            </w:r>
          </w:p>
        </w:tc>
      </w:tr>
      <w:tr w:rsidR="004309C3" w:rsidRPr="00305266" w:rsidTr="00305266">
        <w:tc>
          <w:tcPr>
            <w:tcW w:w="535" w:type="dxa"/>
          </w:tcPr>
          <w:p w:rsidR="004309C3" w:rsidRPr="00305266" w:rsidRDefault="004309C3" w:rsidP="001F0B4E">
            <w:pPr>
              <w:rPr>
                <w:sz w:val="20"/>
                <w:szCs w:val="20"/>
              </w:rPr>
            </w:pPr>
            <w:r w:rsidRPr="00305266">
              <w:rPr>
                <w:sz w:val="20"/>
                <w:szCs w:val="20"/>
              </w:rPr>
              <w:t>3.</w:t>
            </w:r>
          </w:p>
        </w:tc>
        <w:tc>
          <w:tcPr>
            <w:tcW w:w="8883" w:type="dxa"/>
            <w:gridSpan w:val="9"/>
            <w:shd w:val="clear" w:color="auto" w:fill="auto"/>
            <w:vAlign w:val="center"/>
          </w:tcPr>
          <w:p w:rsidR="004309C3" w:rsidRPr="00305266" w:rsidRDefault="004309C3" w:rsidP="001F0B4E">
            <w:pPr>
              <w:tabs>
                <w:tab w:val="left" w:pos="44"/>
              </w:tabs>
              <w:jc w:val="both"/>
              <w:rPr>
                <w:i/>
                <w:iCs/>
                <w:sz w:val="20"/>
                <w:szCs w:val="20"/>
                <w:lang w:val="sl-SI"/>
              </w:rPr>
            </w:pPr>
            <w:r w:rsidRPr="00305266">
              <w:rPr>
                <w:b/>
                <w:bCs/>
                <w:sz w:val="20"/>
                <w:szCs w:val="20"/>
                <w:lang w:val="sr-Latn-CS"/>
              </w:rPr>
              <w:t>Stančić, B.,</w:t>
            </w:r>
            <w:r w:rsidRPr="00305266">
              <w:rPr>
                <w:sz w:val="20"/>
                <w:szCs w:val="20"/>
                <w:lang w:val="sr-Latn-CS"/>
              </w:rPr>
              <w:t xml:space="preserve"> Radović, I., Stančić, I., Dragin, S., Božić, A., Gvozdić, D.: Fertility of sows after intracervical or intrauterine insemination with different spermatozoa number in reduced volumen doses. </w:t>
            </w:r>
            <w:r w:rsidRPr="00305266">
              <w:rPr>
                <w:i/>
                <w:iCs/>
                <w:sz w:val="20"/>
                <w:szCs w:val="20"/>
                <w:lang w:val="sr-Latn-CS"/>
              </w:rPr>
              <w:t xml:space="preserve">Acta veterinaria (Beograd), 60(2-3)257-262, 2010.                                   </w:t>
            </w:r>
          </w:p>
        </w:tc>
        <w:tc>
          <w:tcPr>
            <w:tcW w:w="721" w:type="dxa"/>
            <w:vAlign w:val="center"/>
          </w:tcPr>
          <w:p w:rsidR="004309C3" w:rsidRPr="00305266" w:rsidRDefault="004309C3" w:rsidP="001F0B4E">
            <w:pPr>
              <w:jc w:val="center"/>
              <w:rPr>
                <w:sz w:val="20"/>
                <w:szCs w:val="20"/>
              </w:rPr>
            </w:pPr>
            <w:r w:rsidRPr="00305266">
              <w:rPr>
                <w:sz w:val="20"/>
                <w:szCs w:val="20"/>
                <w:lang w:val="sr-Latn-CS"/>
              </w:rPr>
              <w:t>M23</w:t>
            </w:r>
          </w:p>
        </w:tc>
      </w:tr>
      <w:tr w:rsidR="004309C3" w:rsidRPr="00305266" w:rsidTr="00305266">
        <w:tc>
          <w:tcPr>
            <w:tcW w:w="535" w:type="dxa"/>
          </w:tcPr>
          <w:p w:rsidR="004309C3" w:rsidRPr="00305266" w:rsidRDefault="004309C3" w:rsidP="001F0B4E">
            <w:pPr>
              <w:rPr>
                <w:sz w:val="20"/>
                <w:szCs w:val="20"/>
              </w:rPr>
            </w:pPr>
            <w:r w:rsidRPr="00305266">
              <w:rPr>
                <w:sz w:val="20"/>
                <w:szCs w:val="20"/>
              </w:rPr>
              <w:t>4.</w:t>
            </w:r>
          </w:p>
        </w:tc>
        <w:tc>
          <w:tcPr>
            <w:tcW w:w="8883" w:type="dxa"/>
            <w:gridSpan w:val="9"/>
            <w:shd w:val="clear" w:color="auto" w:fill="auto"/>
            <w:vAlign w:val="center"/>
          </w:tcPr>
          <w:p w:rsidR="004309C3" w:rsidRPr="00305266" w:rsidRDefault="004309C3" w:rsidP="001F0B4E">
            <w:pPr>
              <w:tabs>
                <w:tab w:val="left" w:pos="44"/>
              </w:tabs>
              <w:jc w:val="both"/>
              <w:rPr>
                <w:b/>
                <w:bCs/>
                <w:sz w:val="20"/>
                <w:szCs w:val="20"/>
                <w:lang w:val="sr-Latn-CS"/>
              </w:rPr>
            </w:pPr>
            <w:r w:rsidRPr="00305266">
              <w:rPr>
                <w:sz w:val="20"/>
                <w:szCs w:val="20"/>
                <w:lang w:val="sr-Latn-CS"/>
              </w:rPr>
              <w:t xml:space="preserve">Stančić, I., </w:t>
            </w:r>
            <w:r w:rsidRPr="00305266">
              <w:rPr>
                <w:b/>
                <w:bCs/>
                <w:sz w:val="20"/>
                <w:szCs w:val="20"/>
                <w:lang w:val="sr-Latn-CS"/>
              </w:rPr>
              <w:t>Stančić, B.,</w:t>
            </w:r>
            <w:r w:rsidRPr="00305266">
              <w:rPr>
                <w:sz w:val="20"/>
                <w:szCs w:val="20"/>
                <w:lang w:val="sr-Latn-CS"/>
              </w:rPr>
              <w:t xml:space="preserve"> Božić, A., Anderson, R., Hervey, R., Gvozdić, D.: Ovarian activity and uterus organometry in delayed puberty gilts. </w:t>
            </w:r>
            <w:r w:rsidRPr="00305266">
              <w:rPr>
                <w:i/>
                <w:iCs/>
                <w:sz w:val="20"/>
                <w:szCs w:val="20"/>
                <w:lang w:val="sr-Latn-CS"/>
              </w:rPr>
              <w:t xml:space="preserve">Theriogenology,76:1022-1026, 2011. </w:t>
            </w:r>
          </w:p>
        </w:tc>
        <w:tc>
          <w:tcPr>
            <w:tcW w:w="721" w:type="dxa"/>
            <w:vAlign w:val="center"/>
          </w:tcPr>
          <w:p w:rsidR="004309C3" w:rsidRPr="00305266" w:rsidRDefault="004309C3" w:rsidP="001F0B4E">
            <w:pPr>
              <w:jc w:val="center"/>
              <w:rPr>
                <w:sz w:val="20"/>
                <w:szCs w:val="20"/>
                <w:lang w:val="sr-Latn-CS"/>
              </w:rPr>
            </w:pPr>
            <w:r w:rsidRPr="00305266">
              <w:rPr>
                <w:sz w:val="20"/>
                <w:szCs w:val="20"/>
                <w:lang w:val="sr-Latn-CS"/>
              </w:rPr>
              <w:t>M21</w:t>
            </w:r>
          </w:p>
        </w:tc>
      </w:tr>
      <w:tr w:rsidR="004309C3" w:rsidRPr="00305266" w:rsidTr="00305266">
        <w:tc>
          <w:tcPr>
            <w:tcW w:w="535" w:type="dxa"/>
          </w:tcPr>
          <w:p w:rsidR="004309C3" w:rsidRPr="00305266" w:rsidRDefault="004309C3" w:rsidP="001F0B4E">
            <w:pPr>
              <w:rPr>
                <w:sz w:val="20"/>
                <w:szCs w:val="20"/>
              </w:rPr>
            </w:pPr>
            <w:r w:rsidRPr="00305266">
              <w:rPr>
                <w:sz w:val="20"/>
                <w:szCs w:val="20"/>
              </w:rPr>
              <w:t>5.</w:t>
            </w:r>
          </w:p>
        </w:tc>
        <w:tc>
          <w:tcPr>
            <w:tcW w:w="8883" w:type="dxa"/>
            <w:gridSpan w:val="9"/>
            <w:shd w:val="clear" w:color="auto" w:fill="auto"/>
          </w:tcPr>
          <w:p w:rsidR="004309C3" w:rsidRPr="00305266" w:rsidRDefault="004309C3" w:rsidP="001F0B4E">
            <w:pPr>
              <w:jc w:val="both"/>
              <w:rPr>
                <w:color w:val="0D0D0D"/>
                <w:sz w:val="20"/>
                <w:szCs w:val="20"/>
                <w:lang w:val="sr-Latn-BA"/>
              </w:rPr>
            </w:pPr>
            <w:r w:rsidRPr="00305266">
              <w:rPr>
                <w:sz w:val="20"/>
                <w:szCs w:val="20"/>
              </w:rPr>
              <w:t>Mijatovi</w:t>
            </w:r>
            <w:r w:rsidRPr="00305266">
              <w:rPr>
                <w:sz w:val="20"/>
                <w:szCs w:val="20"/>
                <w:lang w:val="sr-Latn-CS"/>
              </w:rPr>
              <w:t xml:space="preserve">ć, R., Jotanović, S., Vekić, M., Savić, G., Podžo, M., </w:t>
            </w:r>
            <w:r w:rsidRPr="00305266">
              <w:rPr>
                <w:b/>
                <w:bCs/>
                <w:sz w:val="20"/>
                <w:szCs w:val="20"/>
                <w:lang w:val="sr-Latn-CS"/>
              </w:rPr>
              <w:t>Stančić, B.</w:t>
            </w:r>
            <w:r w:rsidRPr="00305266">
              <w:rPr>
                <w:sz w:val="20"/>
                <w:szCs w:val="20"/>
                <w:lang w:val="sr-Latn-CS"/>
              </w:rPr>
              <w:t xml:space="preserve">: </w:t>
            </w:r>
            <w:r w:rsidRPr="00305266">
              <w:rPr>
                <w:sz w:val="20"/>
                <w:szCs w:val="20"/>
              </w:rPr>
              <w:t xml:space="preserve">The Influence of Hormone-Vitamin-Mineral Treatment on Reproductive Efficiency of Romanov Ewes in Deep Off-Season. </w:t>
            </w:r>
            <w:r w:rsidRPr="00305266">
              <w:rPr>
                <w:rStyle w:val="Emphasis"/>
                <w:sz w:val="20"/>
                <w:szCs w:val="20"/>
              </w:rPr>
              <w:t>Bulg. J.Agric. Sci.,</w:t>
            </w:r>
            <w:r w:rsidRPr="00305266">
              <w:rPr>
                <w:i/>
                <w:iCs/>
                <w:sz w:val="20"/>
                <w:szCs w:val="20"/>
              </w:rPr>
              <w:t xml:space="preserve">18(4)501-505, 2012.  </w:t>
            </w:r>
          </w:p>
        </w:tc>
        <w:tc>
          <w:tcPr>
            <w:tcW w:w="721" w:type="dxa"/>
            <w:vAlign w:val="center"/>
          </w:tcPr>
          <w:p w:rsidR="004309C3" w:rsidRPr="00305266" w:rsidRDefault="004309C3" w:rsidP="001F0B4E">
            <w:pPr>
              <w:jc w:val="center"/>
              <w:rPr>
                <w:color w:val="0D0D0D"/>
                <w:sz w:val="20"/>
                <w:szCs w:val="20"/>
                <w:lang w:val="sr-Latn-CS"/>
              </w:rPr>
            </w:pPr>
            <w:r w:rsidRPr="00305266">
              <w:rPr>
                <w:color w:val="0D0D0D"/>
                <w:sz w:val="20"/>
                <w:szCs w:val="20"/>
                <w:lang w:val="sr-Latn-BA"/>
              </w:rPr>
              <w:t>M23</w:t>
            </w:r>
          </w:p>
        </w:tc>
      </w:tr>
      <w:tr w:rsidR="004309C3" w:rsidRPr="00305266" w:rsidTr="00305266">
        <w:tc>
          <w:tcPr>
            <w:tcW w:w="535" w:type="dxa"/>
          </w:tcPr>
          <w:p w:rsidR="004309C3" w:rsidRPr="00305266" w:rsidRDefault="004309C3" w:rsidP="001F0B4E">
            <w:pPr>
              <w:rPr>
                <w:sz w:val="20"/>
                <w:szCs w:val="20"/>
              </w:rPr>
            </w:pPr>
            <w:r w:rsidRPr="00305266">
              <w:rPr>
                <w:sz w:val="20"/>
                <w:szCs w:val="20"/>
              </w:rPr>
              <w:t>6.</w:t>
            </w:r>
          </w:p>
        </w:tc>
        <w:tc>
          <w:tcPr>
            <w:tcW w:w="8883" w:type="dxa"/>
            <w:gridSpan w:val="9"/>
            <w:shd w:val="clear" w:color="auto" w:fill="auto"/>
          </w:tcPr>
          <w:p w:rsidR="004309C3" w:rsidRPr="00305266" w:rsidRDefault="004309C3" w:rsidP="001F0B4E">
            <w:pPr>
              <w:rPr>
                <w:color w:val="0D0D0D"/>
                <w:sz w:val="20"/>
                <w:szCs w:val="20"/>
                <w:lang w:val="sr-Latn-BA"/>
              </w:rPr>
            </w:pPr>
            <w:r w:rsidRPr="00305266">
              <w:rPr>
                <w:sz w:val="20"/>
                <w:szCs w:val="20"/>
                <w:lang w:val="sr-Latn-CS"/>
              </w:rPr>
              <w:t xml:space="preserve">Stančić, B.I.,Bošnjak, V.D., Radović, B.I., </w:t>
            </w:r>
            <w:r w:rsidRPr="00305266">
              <w:rPr>
                <w:b/>
                <w:bCs/>
                <w:sz w:val="20"/>
                <w:szCs w:val="20"/>
                <w:lang w:val="sr-Latn-CS"/>
              </w:rPr>
              <w:t>Stančić, L.B.,</w:t>
            </w:r>
            <w:r w:rsidRPr="00305266">
              <w:rPr>
                <w:sz w:val="20"/>
                <w:szCs w:val="20"/>
                <w:lang w:val="sr-Latn-CS"/>
              </w:rPr>
              <w:t xml:space="preserve"> Harvey, B.R., Anderson, C.R.:Ovarian reaction and estrus manifestation in delayed puberty gilts aftertreatment with equine chorionic gonadotropin.</w:t>
            </w:r>
            <w:r w:rsidRPr="00305266">
              <w:rPr>
                <w:i/>
                <w:iCs/>
                <w:sz w:val="20"/>
                <w:szCs w:val="20"/>
                <w:lang w:val="sr-Latn-CS"/>
              </w:rPr>
              <w:t xml:space="preserve">Reproductive Biology and Endocrinology,10(61), 22. August 2012. </w:t>
            </w:r>
            <w:hyperlink r:id="rId24" w:tgtFrame="_blank" w:history="1">
              <w:r w:rsidRPr="00305266">
                <w:rPr>
                  <w:rStyle w:val="Hyperlink"/>
                  <w:color w:val="000000"/>
                  <w:sz w:val="20"/>
                  <w:szCs w:val="20"/>
                </w:rPr>
                <w:t>"http://www.ncbi.nlm.nih.gov/pubmed?term=Stancic%20IB"</w:t>
              </w:r>
            </w:hyperlink>
          </w:p>
        </w:tc>
        <w:tc>
          <w:tcPr>
            <w:tcW w:w="721" w:type="dxa"/>
            <w:vAlign w:val="center"/>
          </w:tcPr>
          <w:p w:rsidR="004309C3" w:rsidRPr="00305266" w:rsidRDefault="004309C3" w:rsidP="001F0B4E">
            <w:pPr>
              <w:jc w:val="center"/>
              <w:rPr>
                <w:color w:val="0D0D0D"/>
                <w:sz w:val="20"/>
                <w:szCs w:val="20"/>
                <w:lang w:val="sr-Latn-BA"/>
              </w:rPr>
            </w:pPr>
            <w:r w:rsidRPr="00305266">
              <w:rPr>
                <w:color w:val="0D0D0D"/>
                <w:sz w:val="20"/>
                <w:szCs w:val="20"/>
                <w:lang w:val="sr-Latn-BA"/>
              </w:rPr>
              <w:t>M23</w:t>
            </w:r>
          </w:p>
        </w:tc>
      </w:tr>
      <w:tr w:rsidR="004309C3" w:rsidRPr="00305266" w:rsidTr="00305266">
        <w:tc>
          <w:tcPr>
            <w:tcW w:w="535" w:type="dxa"/>
          </w:tcPr>
          <w:p w:rsidR="004309C3" w:rsidRPr="00305266" w:rsidRDefault="004309C3" w:rsidP="001F0B4E">
            <w:pPr>
              <w:rPr>
                <w:sz w:val="20"/>
                <w:szCs w:val="20"/>
              </w:rPr>
            </w:pPr>
            <w:r w:rsidRPr="00305266">
              <w:rPr>
                <w:sz w:val="20"/>
                <w:szCs w:val="20"/>
              </w:rPr>
              <w:t>7.</w:t>
            </w:r>
          </w:p>
        </w:tc>
        <w:tc>
          <w:tcPr>
            <w:tcW w:w="8883" w:type="dxa"/>
            <w:gridSpan w:val="9"/>
            <w:shd w:val="clear" w:color="auto" w:fill="auto"/>
            <w:vAlign w:val="center"/>
          </w:tcPr>
          <w:p w:rsidR="004309C3" w:rsidRPr="00305266" w:rsidRDefault="004309C3" w:rsidP="001F0B4E">
            <w:pPr>
              <w:tabs>
                <w:tab w:val="left" w:pos="44"/>
              </w:tabs>
              <w:jc w:val="both"/>
              <w:rPr>
                <w:sz w:val="20"/>
                <w:szCs w:val="20"/>
                <w:lang w:val="sr-Latn-CS"/>
              </w:rPr>
            </w:pPr>
            <w:r w:rsidRPr="00305266">
              <w:rPr>
                <w:sz w:val="20"/>
                <w:szCs w:val="20"/>
                <w:lang w:val="sl-SI"/>
              </w:rPr>
              <w:t>G</w:t>
            </w:r>
            <w:r w:rsidRPr="00305266">
              <w:rPr>
                <w:sz w:val="20"/>
                <w:szCs w:val="20"/>
                <w:lang w:val="sr-Latn-CS"/>
              </w:rPr>
              <w:t xml:space="preserve">vozdić, D., Vuković, D., Fratrić, N., </w:t>
            </w:r>
            <w:r w:rsidRPr="00305266">
              <w:rPr>
                <w:b/>
                <w:bCs/>
                <w:sz w:val="20"/>
                <w:szCs w:val="20"/>
                <w:lang w:val="sr-Latn-CS"/>
              </w:rPr>
              <w:t>Stančić, B.,</w:t>
            </w:r>
            <w:r w:rsidRPr="00305266">
              <w:rPr>
                <w:sz w:val="20"/>
                <w:szCs w:val="20"/>
                <w:lang w:val="sr-Latn-CS"/>
              </w:rPr>
              <w:t xml:space="preserve"> Božić, A., Jovanović, I., Milanović, S., Barna, T., Milovanović, A.:Milkprogesteroneprofileindairycowsafterestrussynchronizationusingsyntheticprostaglandin</w:t>
            </w:r>
            <w:r w:rsidRPr="00305266">
              <w:rPr>
                <w:sz w:val="20"/>
                <w:szCs w:val="20"/>
                <w:lang w:val="sr-Cyrl-CS"/>
              </w:rPr>
              <w:t xml:space="preserve"> (</w:t>
            </w:r>
            <w:r w:rsidRPr="00305266">
              <w:rPr>
                <w:sz w:val="20"/>
                <w:szCs w:val="20"/>
                <w:lang w:val="sr-Latn-CS"/>
              </w:rPr>
              <w:t>Dinolytic</w:t>
            </w:r>
            <w:r w:rsidRPr="00305266">
              <w:rPr>
                <w:sz w:val="20"/>
                <w:szCs w:val="20"/>
                <w:lang w:val="sr-Cyrl-CS"/>
              </w:rPr>
              <w:t xml:space="preserve">®). </w:t>
            </w:r>
            <w:r w:rsidRPr="00305266">
              <w:rPr>
                <w:i/>
                <w:iCs/>
                <w:sz w:val="20"/>
                <w:szCs w:val="20"/>
              </w:rPr>
              <w:t xml:space="preserve">XII Middle European Buiatric Congress, Europ. Buiatrician Meeting Internat. Scient. and Professional Congress, May 18 - 22, 2011, Pula, Croatia.Vet. Stanica, 42,Suppl., 2:362-368, 2011.                                        </w:t>
            </w:r>
          </w:p>
        </w:tc>
        <w:tc>
          <w:tcPr>
            <w:tcW w:w="721" w:type="dxa"/>
            <w:vAlign w:val="center"/>
          </w:tcPr>
          <w:p w:rsidR="004309C3" w:rsidRPr="00305266" w:rsidRDefault="004309C3" w:rsidP="001F0B4E">
            <w:pPr>
              <w:jc w:val="center"/>
              <w:rPr>
                <w:sz w:val="20"/>
                <w:szCs w:val="20"/>
                <w:lang w:val="sr-Latn-CS"/>
              </w:rPr>
            </w:pPr>
            <w:r w:rsidRPr="00305266">
              <w:rPr>
                <w:color w:val="0D0D0D"/>
                <w:sz w:val="20"/>
                <w:szCs w:val="20"/>
                <w:lang w:val="sr-Latn-BA"/>
              </w:rPr>
              <w:t>M33</w:t>
            </w:r>
          </w:p>
        </w:tc>
      </w:tr>
      <w:tr w:rsidR="004309C3" w:rsidRPr="00305266" w:rsidTr="00305266">
        <w:tc>
          <w:tcPr>
            <w:tcW w:w="535" w:type="dxa"/>
          </w:tcPr>
          <w:p w:rsidR="004309C3" w:rsidRPr="00305266" w:rsidRDefault="004309C3" w:rsidP="001F0B4E">
            <w:pPr>
              <w:rPr>
                <w:sz w:val="20"/>
                <w:szCs w:val="20"/>
              </w:rPr>
            </w:pPr>
            <w:r w:rsidRPr="00305266">
              <w:rPr>
                <w:sz w:val="20"/>
                <w:szCs w:val="20"/>
              </w:rPr>
              <w:t>8.</w:t>
            </w:r>
          </w:p>
        </w:tc>
        <w:tc>
          <w:tcPr>
            <w:tcW w:w="8883" w:type="dxa"/>
            <w:gridSpan w:val="9"/>
            <w:shd w:val="clear" w:color="auto" w:fill="auto"/>
            <w:vAlign w:val="center"/>
          </w:tcPr>
          <w:p w:rsidR="004309C3" w:rsidRPr="00305266" w:rsidRDefault="004309C3" w:rsidP="001F0B4E">
            <w:pPr>
              <w:pStyle w:val="List"/>
              <w:ind w:left="0" w:firstLine="0"/>
              <w:jc w:val="left"/>
              <w:rPr>
                <w:rFonts w:ascii="Times New Roman" w:hAnsi="Times New Roman" w:cs="Times New Roman"/>
                <w:i/>
                <w:iCs/>
                <w:sz w:val="20"/>
                <w:szCs w:val="20"/>
                <w:lang w:val="sr-Cyrl-CS"/>
              </w:rPr>
            </w:pPr>
            <w:r w:rsidRPr="00305266">
              <w:rPr>
                <w:rFonts w:ascii="Times New Roman" w:hAnsi="Times New Roman" w:cs="Times New Roman"/>
                <w:b/>
                <w:bCs/>
                <w:sz w:val="20"/>
                <w:szCs w:val="20"/>
                <w:lang w:val="sr-Latn-CS"/>
              </w:rPr>
              <w:t>Stančić, B.,</w:t>
            </w:r>
            <w:r w:rsidRPr="00305266">
              <w:rPr>
                <w:rFonts w:ascii="Times New Roman" w:hAnsi="Times New Roman" w:cs="Times New Roman"/>
                <w:sz w:val="20"/>
                <w:szCs w:val="20"/>
                <w:lang w:val="sr-Latn-CS"/>
              </w:rPr>
              <w:t xml:space="preserve"> Radović, I., Stančić, I., Gagrčin, M., Božić, A., Kragić, S., Grafenau, P. jr., Chrenek, P., Pivko, J.: Fertilitet krmača posle intracervikalne i intrauterine inseminacije dozama redukovanog volumena. </w:t>
            </w:r>
            <w:r w:rsidRPr="00305266">
              <w:rPr>
                <w:rFonts w:ascii="Times New Roman" w:hAnsi="Times New Roman" w:cs="Times New Roman"/>
                <w:i/>
                <w:iCs/>
                <w:sz w:val="20"/>
                <w:szCs w:val="20"/>
              </w:rPr>
              <w:t>Biotechnology in Animal Husbandry, 22(special issue)273-281, 2006.</w:t>
            </w:r>
          </w:p>
        </w:tc>
        <w:tc>
          <w:tcPr>
            <w:tcW w:w="721" w:type="dxa"/>
            <w:vAlign w:val="center"/>
          </w:tcPr>
          <w:p w:rsidR="004309C3" w:rsidRPr="00305266" w:rsidRDefault="00EB46DE" w:rsidP="001F0B4E">
            <w:pPr>
              <w:jc w:val="center"/>
              <w:rPr>
                <w:sz w:val="20"/>
                <w:szCs w:val="20"/>
                <w:lang w:val="sr-Cyrl-CS"/>
              </w:rPr>
            </w:pPr>
            <w:r w:rsidRPr="00305266">
              <w:rPr>
                <w:sz w:val="20"/>
                <w:szCs w:val="20"/>
                <w:lang w:val="sr-Cyrl-CS"/>
              </w:rPr>
              <w:t>M</w:t>
            </w:r>
            <w:r w:rsidR="004309C3" w:rsidRPr="00305266">
              <w:rPr>
                <w:sz w:val="20"/>
                <w:szCs w:val="20"/>
                <w:lang w:val="sr-Cyrl-CS"/>
              </w:rPr>
              <w:t>51</w:t>
            </w:r>
          </w:p>
        </w:tc>
      </w:tr>
      <w:tr w:rsidR="004309C3" w:rsidRPr="00305266" w:rsidTr="00305266">
        <w:tc>
          <w:tcPr>
            <w:tcW w:w="535" w:type="dxa"/>
          </w:tcPr>
          <w:p w:rsidR="004309C3" w:rsidRPr="00305266" w:rsidRDefault="004309C3" w:rsidP="001F0B4E">
            <w:pPr>
              <w:rPr>
                <w:sz w:val="20"/>
                <w:szCs w:val="20"/>
              </w:rPr>
            </w:pPr>
            <w:r w:rsidRPr="00305266">
              <w:rPr>
                <w:sz w:val="20"/>
                <w:szCs w:val="20"/>
              </w:rPr>
              <w:t>9.</w:t>
            </w:r>
          </w:p>
        </w:tc>
        <w:tc>
          <w:tcPr>
            <w:tcW w:w="8883" w:type="dxa"/>
            <w:gridSpan w:val="9"/>
            <w:shd w:val="clear" w:color="auto" w:fill="auto"/>
            <w:vAlign w:val="center"/>
          </w:tcPr>
          <w:p w:rsidR="004309C3" w:rsidRPr="00305266" w:rsidRDefault="004309C3" w:rsidP="001F0B4E">
            <w:pPr>
              <w:pStyle w:val="List"/>
              <w:ind w:left="0" w:firstLine="0"/>
              <w:rPr>
                <w:rFonts w:ascii="Times New Roman" w:hAnsi="Times New Roman" w:cs="Times New Roman"/>
                <w:i/>
                <w:iCs/>
                <w:sz w:val="20"/>
                <w:szCs w:val="20"/>
                <w:lang w:val="sr-Cyrl-CS"/>
              </w:rPr>
            </w:pPr>
            <w:r w:rsidRPr="00305266">
              <w:rPr>
                <w:rFonts w:ascii="Times New Roman" w:hAnsi="Times New Roman" w:cs="Times New Roman"/>
                <w:b/>
                <w:bCs/>
                <w:sz w:val="20"/>
                <w:szCs w:val="20"/>
              </w:rPr>
              <w:t>Stančić, B.,</w:t>
            </w:r>
            <w:r w:rsidRPr="00305266">
              <w:rPr>
                <w:rFonts w:ascii="Times New Roman" w:hAnsi="Times New Roman" w:cs="Times New Roman"/>
                <w:sz w:val="20"/>
                <w:szCs w:val="20"/>
              </w:rPr>
              <w:t xml:space="preserve"> Gagrčin, M., Radović, I., Stančić, I.: Morphological examination of ovaries in gilts with not detected standing oestrus up to 240 days of age and later</w:t>
            </w:r>
            <w:r w:rsidRPr="00305266">
              <w:rPr>
                <w:rFonts w:ascii="Times New Roman" w:hAnsi="Times New Roman" w:cs="Times New Roman"/>
                <w:i/>
                <w:iCs/>
                <w:sz w:val="20"/>
                <w:szCs w:val="20"/>
              </w:rPr>
              <w:t>. III Symposium of Livestock Production with International Participation. Macedeonia, Ohrid, 12. – 14. 09.2007. Pp.137-140.</w:t>
            </w:r>
          </w:p>
        </w:tc>
        <w:tc>
          <w:tcPr>
            <w:tcW w:w="721" w:type="dxa"/>
            <w:vAlign w:val="center"/>
          </w:tcPr>
          <w:p w:rsidR="004309C3" w:rsidRPr="00305266" w:rsidRDefault="00EB46DE" w:rsidP="001F0B4E">
            <w:pPr>
              <w:jc w:val="center"/>
              <w:rPr>
                <w:sz w:val="20"/>
                <w:szCs w:val="20"/>
                <w:lang w:val="sr-Cyrl-CS"/>
              </w:rPr>
            </w:pPr>
            <w:r w:rsidRPr="00305266">
              <w:rPr>
                <w:sz w:val="20"/>
                <w:szCs w:val="20"/>
                <w:lang w:val="sr-Cyrl-CS"/>
              </w:rPr>
              <w:t>M</w:t>
            </w:r>
            <w:r w:rsidR="004309C3" w:rsidRPr="00305266">
              <w:rPr>
                <w:sz w:val="20"/>
                <w:szCs w:val="20"/>
                <w:lang w:val="sr-Cyrl-CS"/>
              </w:rPr>
              <w:t>33</w:t>
            </w:r>
          </w:p>
        </w:tc>
      </w:tr>
      <w:tr w:rsidR="004309C3" w:rsidRPr="00305266" w:rsidTr="00305266">
        <w:tc>
          <w:tcPr>
            <w:tcW w:w="535" w:type="dxa"/>
          </w:tcPr>
          <w:p w:rsidR="004309C3" w:rsidRPr="00305266" w:rsidRDefault="004309C3" w:rsidP="001F0B4E">
            <w:pPr>
              <w:rPr>
                <w:sz w:val="20"/>
                <w:szCs w:val="20"/>
              </w:rPr>
            </w:pPr>
            <w:r w:rsidRPr="00305266">
              <w:rPr>
                <w:sz w:val="20"/>
                <w:szCs w:val="20"/>
              </w:rPr>
              <w:t>10.</w:t>
            </w:r>
          </w:p>
        </w:tc>
        <w:tc>
          <w:tcPr>
            <w:tcW w:w="8883" w:type="dxa"/>
            <w:gridSpan w:val="9"/>
            <w:shd w:val="clear" w:color="auto" w:fill="auto"/>
          </w:tcPr>
          <w:p w:rsidR="004309C3" w:rsidRPr="00305266" w:rsidRDefault="004309C3" w:rsidP="001F0B4E">
            <w:pPr>
              <w:jc w:val="both"/>
              <w:rPr>
                <w:color w:val="0D0D0D"/>
                <w:sz w:val="20"/>
                <w:szCs w:val="20"/>
                <w:lang w:val="sr-Latn-BA"/>
              </w:rPr>
            </w:pPr>
            <w:r w:rsidRPr="00305266">
              <w:rPr>
                <w:b/>
                <w:bCs/>
                <w:sz w:val="20"/>
                <w:szCs w:val="20"/>
                <w:lang w:val="sr-Latn-CS"/>
              </w:rPr>
              <w:t>Stančić, B.,</w:t>
            </w:r>
            <w:r w:rsidRPr="00305266">
              <w:rPr>
                <w:sz w:val="20"/>
                <w:szCs w:val="20"/>
                <w:lang w:val="sr-Latn-CS"/>
              </w:rPr>
              <w:t xml:space="preserve"> Božić, A., Stančić, I., Dragin, S., Radović, I., Petrović, M.: E</w:t>
            </w:r>
            <w:r w:rsidRPr="00305266">
              <w:rPr>
                <w:sz w:val="20"/>
                <w:szCs w:val="20"/>
              </w:rPr>
              <w:t>ffect of worm and cold period of the year on boar semen quality parameters.</w:t>
            </w:r>
            <w:r w:rsidRPr="00305266">
              <w:rPr>
                <w:i/>
                <w:iCs/>
                <w:sz w:val="20"/>
                <w:szCs w:val="20"/>
              </w:rPr>
              <w:t>Contemporary Agriculture, 61</w:t>
            </w:r>
            <w:r w:rsidRPr="00305266">
              <w:rPr>
                <w:i/>
                <w:iCs/>
                <w:sz w:val="20"/>
                <w:szCs w:val="20"/>
                <w:lang w:val="sr-Latn-CS"/>
              </w:rPr>
              <w:t>(3-4)163-168, 2012.</w:t>
            </w:r>
          </w:p>
        </w:tc>
        <w:tc>
          <w:tcPr>
            <w:tcW w:w="721" w:type="dxa"/>
            <w:vAlign w:val="center"/>
          </w:tcPr>
          <w:p w:rsidR="004309C3" w:rsidRPr="00305266" w:rsidRDefault="004309C3" w:rsidP="001F0B4E">
            <w:pPr>
              <w:jc w:val="center"/>
              <w:rPr>
                <w:color w:val="0D0D0D"/>
                <w:sz w:val="20"/>
                <w:szCs w:val="20"/>
                <w:lang w:val="sr-Latn-CS"/>
              </w:rPr>
            </w:pPr>
            <w:r w:rsidRPr="00305266">
              <w:rPr>
                <w:color w:val="0D0D0D"/>
                <w:sz w:val="20"/>
                <w:szCs w:val="20"/>
                <w:lang w:val="sr-Latn-CS"/>
              </w:rPr>
              <w:t>M51</w:t>
            </w:r>
          </w:p>
        </w:tc>
      </w:tr>
      <w:tr w:rsidR="0007403D" w:rsidRPr="00305266" w:rsidTr="00305266">
        <w:tc>
          <w:tcPr>
            <w:tcW w:w="10139" w:type="dxa"/>
            <w:gridSpan w:val="11"/>
          </w:tcPr>
          <w:p w:rsidR="0007403D" w:rsidRPr="00305266" w:rsidRDefault="0007403D" w:rsidP="001F0B4E">
            <w:pPr>
              <w:rPr>
                <w:sz w:val="20"/>
                <w:szCs w:val="20"/>
                <w:lang w:val="sr-Cyrl-CS"/>
              </w:rPr>
            </w:pPr>
            <w:r w:rsidRPr="00305266">
              <w:rPr>
                <w:b/>
                <w:sz w:val="20"/>
                <w:szCs w:val="20"/>
              </w:rPr>
              <w:t>Collective data on teacher’s scientific activity</w:t>
            </w:r>
          </w:p>
        </w:tc>
      </w:tr>
      <w:tr w:rsidR="004309C3" w:rsidRPr="00305266" w:rsidTr="00305266">
        <w:tc>
          <w:tcPr>
            <w:tcW w:w="5068" w:type="dxa"/>
            <w:gridSpan w:val="5"/>
          </w:tcPr>
          <w:p w:rsidR="004309C3" w:rsidRPr="00305266" w:rsidRDefault="004309C3" w:rsidP="001F0B4E">
            <w:pPr>
              <w:rPr>
                <w:sz w:val="20"/>
                <w:szCs w:val="20"/>
                <w:lang w:val="sr-Cyrl-CS"/>
              </w:rPr>
            </w:pPr>
            <w:r w:rsidRPr="00305266">
              <w:rPr>
                <w:sz w:val="20"/>
                <w:szCs w:val="20"/>
              </w:rPr>
              <w:t xml:space="preserve">Citation number without self-citations </w:t>
            </w:r>
          </w:p>
        </w:tc>
        <w:tc>
          <w:tcPr>
            <w:tcW w:w="5071" w:type="dxa"/>
            <w:gridSpan w:val="6"/>
          </w:tcPr>
          <w:p w:rsidR="004309C3" w:rsidRPr="00305266" w:rsidRDefault="004309C3" w:rsidP="001F0B4E">
            <w:pPr>
              <w:spacing w:line="276" w:lineRule="auto"/>
              <w:rPr>
                <w:sz w:val="20"/>
                <w:szCs w:val="20"/>
                <w:lang w:val="sr-Cyrl-CS"/>
              </w:rPr>
            </w:pPr>
            <w:r w:rsidRPr="00305266">
              <w:rPr>
                <w:sz w:val="20"/>
                <w:szCs w:val="20"/>
                <w:lang w:val="sr-Cyrl-CS"/>
              </w:rPr>
              <w:t>15</w:t>
            </w:r>
          </w:p>
        </w:tc>
      </w:tr>
      <w:tr w:rsidR="004309C3" w:rsidRPr="00305266" w:rsidTr="00305266">
        <w:tc>
          <w:tcPr>
            <w:tcW w:w="5068" w:type="dxa"/>
            <w:gridSpan w:val="5"/>
          </w:tcPr>
          <w:p w:rsidR="004309C3" w:rsidRPr="00305266" w:rsidRDefault="004309C3" w:rsidP="001F0B4E">
            <w:pPr>
              <w:rPr>
                <w:sz w:val="20"/>
                <w:szCs w:val="20"/>
              </w:rPr>
            </w:pPr>
            <w:r w:rsidRPr="00305266">
              <w:rPr>
                <w:sz w:val="20"/>
                <w:szCs w:val="20"/>
              </w:rPr>
              <w:t>Number of SCIorSSCIpapers</w:t>
            </w:r>
          </w:p>
        </w:tc>
        <w:tc>
          <w:tcPr>
            <w:tcW w:w="5071" w:type="dxa"/>
            <w:gridSpan w:val="6"/>
          </w:tcPr>
          <w:p w:rsidR="004309C3" w:rsidRPr="00305266" w:rsidRDefault="004309C3" w:rsidP="001F0B4E">
            <w:pPr>
              <w:rPr>
                <w:sz w:val="20"/>
                <w:szCs w:val="20"/>
                <w:lang w:val="sr-Cyrl-CS"/>
              </w:rPr>
            </w:pPr>
            <w:r w:rsidRPr="00305266">
              <w:rPr>
                <w:sz w:val="20"/>
                <w:szCs w:val="20"/>
                <w:lang w:val="sr-Cyrl-CS"/>
              </w:rPr>
              <w:t>6</w:t>
            </w:r>
          </w:p>
        </w:tc>
      </w:tr>
      <w:tr w:rsidR="004309C3" w:rsidRPr="00305266" w:rsidTr="00305266">
        <w:tc>
          <w:tcPr>
            <w:tcW w:w="5068" w:type="dxa"/>
            <w:gridSpan w:val="5"/>
          </w:tcPr>
          <w:p w:rsidR="004309C3" w:rsidRPr="00305266" w:rsidRDefault="004309C3" w:rsidP="001F0B4E">
            <w:pPr>
              <w:rPr>
                <w:sz w:val="20"/>
                <w:szCs w:val="20"/>
                <w:lang w:val="sr-Cyrl-CS"/>
              </w:rPr>
            </w:pPr>
            <w:r w:rsidRPr="00305266">
              <w:rPr>
                <w:sz w:val="20"/>
                <w:szCs w:val="20"/>
              </w:rPr>
              <w:t xml:space="preserve">Current project participation </w:t>
            </w:r>
          </w:p>
        </w:tc>
        <w:tc>
          <w:tcPr>
            <w:tcW w:w="2473" w:type="dxa"/>
            <w:gridSpan w:val="2"/>
          </w:tcPr>
          <w:p w:rsidR="004309C3" w:rsidRPr="00305266" w:rsidRDefault="004309C3" w:rsidP="001F0B4E">
            <w:pPr>
              <w:rPr>
                <w:sz w:val="20"/>
                <w:szCs w:val="20"/>
                <w:lang w:val="sr-Cyrl-CS"/>
              </w:rPr>
            </w:pPr>
            <w:r w:rsidRPr="00305266">
              <w:rPr>
                <w:sz w:val="20"/>
                <w:szCs w:val="20"/>
                <w:lang w:val="sr-Latn-CS"/>
              </w:rPr>
              <w:t>National</w:t>
            </w:r>
            <w:r w:rsidRPr="00305266">
              <w:rPr>
                <w:sz w:val="20"/>
                <w:szCs w:val="20"/>
                <w:lang w:val="sr-Cyrl-CS"/>
              </w:rPr>
              <w:t xml:space="preserve">    2</w:t>
            </w:r>
          </w:p>
        </w:tc>
        <w:tc>
          <w:tcPr>
            <w:tcW w:w="2598" w:type="dxa"/>
            <w:gridSpan w:val="4"/>
          </w:tcPr>
          <w:p w:rsidR="004309C3" w:rsidRPr="00305266" w:rsidRDefault="004309C3" w:rsidP="001F0B4E">
            <w:pPr>
              <w:rPr>
                <w:sz w:val="20"/>
                <w:szCs w:val="20"/>
                <w:lang w:val="sr-Cyrl-CS"/>
              </w:rPr>
            </w:pPr>
            <w:r w:rsidRPr="00305266">
              <w:rPr>
                <w:sz w:val="20"/>
                <w:szCs w:val="20"/>
                <w:lang w:val="sr-Latn-CS"/>
              </w:rPr>
              <w:t>National</w:t>
            </w:r>
            <w:r w:rsidRPr="00305266">
              <w:rPr>
                <w:sz w:val="20"/>
                <w:szCs w:val="20"/>
                <w:lang w:val="sr-Cyrl-CS"/>
              </w:rPr>
              <w:t xml:space="preserve">    2</w:t>
            </w:r>
          </w:p>
        </w:tc>
      </w:tr>
      <w:tr w:rsidR="004309C3" w:rsidRPr="00305266" w:rsidTr="00305266">
        <w:tc>
          <w:tcPr>
            <w:tcW w:w="5068" w:type="dxa"/>
            <w:gridSpan w:val="5"/>
          </w:tcPr>
          <w:p w:rsidR="004309C3" w:rsidRPr="00305266" w:rsidRDefault="004309C3" w:rsidP="001F0B4E">
            <w:pPr>
              <w:rPr>
                <w:sz w:val="20"/>
                <w:szCs w:val="20"/>
                <w:lang w:val="sr-Cyrl-CS"/>
              </w:rPr>
            </w:pPr>
            <w:r w:rsidRPr="00305266">
              <w:rPr>
                <w:sz w:val="20"/>
                <w:szCs w:val="20"/>
              </w:rPr>
              <w:lastRenderedPageBreak/>
              <w:t>Specialization</w:t>
            </w:r>
          </w:p>
        </w:tc>
        <w:tc>
          <w:tcPr>
            <w:tcW w:w="5071" w:type="dxa"/>
            <w:gridSpan w:val="6"/>
          </w:tcPr>
          <w:p w:rsidR="004309C3" w:rsidRPr="00305266" w:rsidRDefault="004309C3" w:rsidP="001F0B4E">
            <w:pPr>
              <w:spacing w:line="276" w:lineRule="auto"/>
              <w:rPr>
                <w:sz w:val="20"/>
                <w:szCs w:val="20"/>
                <w:lang w:val="sr-Cyrl-CS"/>
              </w:rPr>
            </w:pPr>
            <w:r w:rsidRPr="00305266">
              <w:rPr>
                <w:rStyle w:val="shorttext"/>
                <w:sz w:val="20"/>
                <w:szCs w:val="20"/>
              </w:rPr>
              <w:t>Slovakia, Hungary, Greece, Germany.</w:t>
            </w:r>
          </w:p>
        </w:tc>
      </w:tr>
      <w:tr w:rsidR="0007403D" w:rsidRPr="00305266" w:rsidTr="00305266">
        <w:tc>
          <w:tcPr>
            <w:tcW w:w="10139" w:type="dxa"/>
            <w:gridSpan w:val="11"/>
          </w:tcPr>
          <w:p w:rsidR="0007403D" w:rsidRPr="00305266" w:rsidRDefault="0007403D" w:rsidP="001F0B4E">
            <w:pPr>
              <w:rPr>
                <w:rFonts w:eastAsia="Times New Roman,Bold"/>
                <w:sz w:val="20"/>
                <w:szCs w:val="20"/>
              </w:rPr>
            </w:pPr>
            <w:r w:rsidRPr="00305266">
              <w:rPr>
                <w:sz w:val="20"/>
                <w:szCs w:val="20"/>
              </w:rPr>
              <w:t>Other relevant information:</w:t>
            </w:r>
            <w:r w:rsidR="004309C3" w:rsidRPr="00305266">
              <w:rPr>
                <w:sz w:val="20"/>
                <w:szCs w:val="20"/>
              </w:rPr>
              <w:t xml:space="preserve"> </w:t>
            </w:r>
            <w:r w:rsidR="004309C3" w:rsidRPr="00305266">
              <w:rPr>
                <w:sz w:val="20"/>
                <w:szCs w:val="20"/>
                <w:lang w:val="sr-Latn-CS"/>
              </w:rPr>
              <w:t>Menthor</w:t>
            </w:r>
            <w:r w:rsidR="004309C3" w:rsidRPr="00305266">
              <w:rPr>
                <w:sz w:val="20"/>
                <w:szCs w:val="20"/>
                <w:lang w:val="sr-Cyrl-CS"/>
              </w:rPr>
              <w:t xml:space="preserve"> 1</w:t>
            </w:r>
            <w:r w:rsidR="004309C3" w:rsidRPr="00305266">
              <w:rPr>
                <w:sz w:val="20"/>
                <w:szCs w:val="20"/>
                <w:lang w:val="sr-Latn-CS"/>
              </w:rPr>
              <w:t xml:space="preserve">0PhD Thesisand19MS Thesis, </w:t>
            </w:r>
            <w:r w:rsidR="004309C3" w:rsidRPr="00305266">
              <w:rPr>
                <w:sz w:val="20"/>
                <w:szCs w:val="20"/>
                <w:lang w:val="sr-Cyrl-CS"/>
              </w:rPr>
              <w:t xml:space="preserve"> 11</w:t>
            </w:r>
            <w:r w:rsidR="004309C3" w:rsidRPr="00305266">
              <w:rPr>
                <w:sz w:val="20"/>
                <w:szCs w:val="20"/>
                <w:lang w:val="sr-Latn-CS"/>
              </w:rPr>
              <w:t xml:space="preserve"> Text Books</w:t>
            </w:r>
            <w:r w:rsidR="004309C3" w:rsidRPr="00305266">
              <w:rPr>
                <w:sz w:val="20"/>
                <w:szCs w:val="20"/>
                <w:lang w:val="sr-Cyrl-CS"/>
              </w:rPr>
              <w:t>, 3</w:t>
            </w:r>
            <w:r w:rsidR="004309C3" w:rsidRPr="00305266">
              <w:rPr>
                <w:sz w:val="20"/>
                <w:szCs w:val="20"/>
                <w:lang w:val="sr-Latn-CS"/>
              </w:rPr>
              <w:t xml:space="preserve"> Practical Manuals</w:t>
            </w:r>
            <w:r w:rsidR="004309C3" w:rsidRPr="00305266">
              <w:rPr>
                <w:sz w:val="20"/>
                <w:szCs w:val="20"/>
                <w:lang w:val="sr-Cyrl-CS"/>
              </w:rPr>
              <w:t xml:space="preserve">, 5 </w:t>
            </w:r>
            <w:r w:rsidR="004309C3" w:rsidRPr="00305266">
              <w:rPr>
                <w:rStyle w:val="hps"/>
                <w:sz w:val="20"/>
                <w:szCs w:val="20"/>
              </w:rPr>
              <w:t>Monographs</w:t>
            </w:r>
            <w:r w:rsidR="004309C3" w:rsidRPr="00305266">
              <w:rPr>
                <w:sz w:val="20"/>
                <w:szCs w:val="20"/>
                <w:lang w:val="sr-Cyrl-CS"/>
              </w:rPr>
              <w:t>.</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734"/>
        <w:gridCol w:w="1801"/>
        <w:gridCol w:w="1651"/>
        <w:gridCol w:w="823"/>
        <w:gridCol w:w="61"/>
        <w:gridCol w:w="1368"/>
        <w:gridCol w:w="448"/>
        <w:gridCol w:w="721"/>
      </w:tblGrid>
      <w:tr w:rsidR="0007403D" w:rsidRPr="00305266" w:rsidTr="00AC4B29">
        <w:tc>
          <w:tcPr>
            <w:tcW w:w="3085"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6491" w:type="dxa"/>
            <w:gridSpan w:val="7"/>
            <w:vAlign w:val="center"/>
          </w:tcPr>
          <w:p w:rsidR="0007403D" w:rsidRPr="00305266" w:rsidRDefault="003213C1" w:rsidP="001F0B4E">
            <w:pPr>
              <w:rPr>
                <w:sz w:val="20"/>
                <w:szCs w:val="20"/>
              </w:rPr>
            </w:pPr>
            <w:r w:rsidRPr="00305266">
              <w:rPr>
                <w:sz w:val="20"/>
                <w:szCs w:val="20"/>
              </w:rPr>
              <w:t>Srđević M. Bojan</w:t>
            </w:r>
          </w:p>
        </w:tc>
      </w:tr>
      <w:tr w:rsidR="00AC4B29" w:rsidRPr="00305266" w:rsidTr="00AC4B29">
        <w:tc>
          <w:tcPr>
            <w:tcW w:w="3085" w:type="dxa"/>
            <w:gridSpan w:val="4"/>
          </w:tcPr>
          <w:p w:rsidR="00AC4B29" w:rsidRPr="00305266" w:rsidRDefault="00AC4B29" w:rsidP="001F0B4E">
            <w:pPr>
              <w:rPr>
                <w:sz w:val="20"/>
                <w:szCs w:val="20"/>
              </w:rPr>
            </w:pPr>
            <w:r w:rsidRPr="00305266">
              <w:rPr>
                <w:b/>
                <w:sz w:val="20"/>
                <w:szCs w:val="20"/>
              </w:rPr>
              <w:t>Academic rank</w:t>
            </w:r>
          </w:p>
        </w:tc>
        <w:tc>
          <w:tcPr>
            <w:tcW w:w="6491" w:type="dxa"/>
            <w:gridSpan w:val="7"/>
          </w:tcPr>
          <w:p w:rsidR="00AC4B29" w:rsidRPr="00305266" w:rsidRDefault="00AC4B29" w:rsidP="001F0B4E">
            <w:pPr>
              <w:rPr>
                <w:sz w:val="20"/>
                <w:szCs w:val="20"/>
              </w:rPr>
            </w:pPr>
            <w:r w:rsidRPr="00305266">
              <w:rPr>
                <w:sz w:val="20"/>
                <w:szCs w:val="20"/>
              </w:rPr>
              <w:t>Full Professor</w:t>
            </w:r>
          </w:p>
        </w:tc>
      </w:tr>
      <w:tr w:rsidR="00AC4B29" w:rsidRPr="00305266" w:rsidTr="00AC4B29">
        <w:tc>
          <w:tcPr>
            <w:tcW w:w="3085" w:type="dxa"/>
            <w:gridSpan w:val="4"/>
          </w:tcPr>
          <w:p w:rsidR="00AC4B29" w:rsidRPr="00305266" w:rsidRDefault="00AC4B29" w:rsidP="001F0B4E">
            <w:pPr>
              <w:rPr>
                <w:sz w:val="20"/>
                <w:szCs w:val="20"/>
              </w:rPr>
            </w:pPr>
            <w:r w:rsidRPr="00305266">
              <w:rPr>
                <w:b/>
                <w:sz w:val="20"/>
                <w:szCs w:val="20"/>
              </w:rPr>
              <w:t>Field of research</w:t>
            </w:r>
          </w:p>
        </w:tc>
        <w:tc>
          <w:tcPr>
            <w:tcW w:w="6491" w:type="dxa"/>
            <w:gridSpan w:val="7"/>
          </w:tcPr>
          <w:p w:rsidR="00AC4B29" w:rsidRPr="00305266" w:rsidRDefault="00AC4B29" w:rsidP="001F0B4E">
            <w:pPr>
              <w:rPr>
                <w:sz w:val="20"/>
                <w:szCs w:val="20"/>
              </w:rPr>
            </w:pPr>
            <w:r w:rsidRPr="00305266">
              <w:rPr>
                <w:sz w:val="20"/>
                <w:szCs w:val="20"/>
              </w:rPr>
              <w:t>Informatics and Systems analysis</w:t>
            </w:r>
          </w:p>
        </w:tc>
      </w:tr>
      <w:tr w:rsidR="0007403D" w:rsidRPr="00305266" w:rsidTr="00AC4B29">
        <w:trPr>
          <w:trHeight w:val="323"/>
        </w:trPr>
        <w:tc>
          <w:tcPr>
            <w:tcW w:w="2392" w:type="dxa"/>
            <w:gridSpan w:val="3"/>
          </w:tcPr>
          <w:p w:rsidR="0007403D" w:rsidRPr="00305266" w:rsidRDefault="0007403D" w:rsidP="001F0B4E">
            <w:pPr>
              <w:rPr>
                <w:sz w:val="20"/>
                <w:szCs w:val="20"/>
                <w:lang w:val="sr-Cyrl-CS"/>
              </w:rPr>
            </w:pPr>
            <w:r w:rsidRPr="00305266">
              <w:rPr>
                <w:b/>
                <w:sz w:val="20"/>
                <w:szCs w:val="20"/>
              </w:rPr>
              <w:t>Academic career</w:t>
            </w:r>
          </w:p>
        </w:tc>
        <w:tc>
          <w:tcPr>
            <w:tcW w:w="693" w:type="dxa"/>
          </w:tcPr>
          <w:p w:rsidR="0007403D" w:rsidRPr="00305266" w:rsidRDefault="0007403D" w:rsidP="001F0B4E">
            <w:pPr>
              <w:rPr>
                <w:sz w:val="20"/>
                <w:szCs w:val="20"/>
                <w:lang w:val="sr-Cyrl-CS"/>
              </w:rPr>
            </w:pPr>
            <w:r w:rsidRPr="00305266">
              <w:rPr>
                <w:sz w:val="20"/>
                <w:szCs w:val="20"/>
              </w:rPr>
              <w:t>Year</w:t>
            </w:r>
          </w:p>
        </w:tc>
        <w:tc>
          <w:tcPr>
            <w:tcW w:w="4095" w:type="dxa"/>
            <w:gridSpan w:val="4"/>
          </w:tcPr>
          <w:p w:rsidR="0007403D" w:rsidRPr="00305266" w:rsidRDefault="0007403D" w:rsidP="001F0B4E">
            <w:pPr>
              <w:rPr>
                <w:sz w:val="20"/>
                <w:szCs w:val="20"/>
                <w:lang w:val="sr-Cyrl-CS"/>
              </w:rPr>
            </w:pPr>
            <w:r w:rsidRPr="00305266">
              <w:rPr>
                <w:sz w:val="20"/>
                <w:szCs w:val="20"/>
              </w:rPr>
              <w:t>Institution</w:t>
            </w:r>
          </w:p>
        </w:tc>
        <w:tc>
          <w:tcPr>
            <w:tcW w:w="2396" w:type="dxa"/>
            <w:gridSpan w:val="3"/>
          </w:tcPr>
          <w:p w:rsidR="0007403D" w:rsidRPr="00305266" w:rsidRDefault="0007403D" w:rsidP="001F0B4E">
            <w:pPr>
              <w:rPr>
                <w:sz w:val="20"/>
                <w:szCs w:val="20"/>
                <w:lang w:val="sr-Cyrl-CS"/>
              </w:rPr>
            </w:pPr>
            <w:r w:rsidRPr="00305266">
              <w:rPr>
                <w:sz w:val="20"/>
                <w:szCs w:val="20"/>
              </w:rPr>
              <w:t>Field of research</w:t>
            </w:r>
          </w:p>
        </w:tc>
      </w:tr>
      <w:tr w:rsidR="00AC4B29" w:rsidRPr="00305266" w:rsidTr="00AC4B29">
        <w:tc>
          <w:tcPr>
            <w:tcW w:w="2392" w:type="dxa"/>
            <w:gridSpan w:val="3"/>
          </w:tcPr>
          <w:p w:rsidR="00AC4B29" w:rsidRPr="00305266" w:rsidRDefault="00AC4B29" w:rsidP="001F0B4E">
            <w:pPr>
              <w:rPr>
                <w:sz w:val="20"/>
                <w:szCs w:val="20"/>
              </w:rPr>
            </w:pPr>
            <w:r w:rsidRPr="00305266">
              <w:rPr>
                <w:sz w:val="20"/>
                <w:szCs w:val="20"/>
              </w:rPr>
              <w:t xml:space="preserve">Academic rank acquirement </w:t>
            </w:r>
          </w:p>
        </w:tc>
        <w:tc>
          <w:tcPr>
            <w:tcW w:w="693" w:type="dxa"/>
          </w:tcPr>
          <w:p w:rsidR="00AC4B29" w:rsidRPr="00305266" w:rsidRDefault="00AC4B29" w:rsidP="001F0B4E">
            <w:pPr>
              <w:rPr>
                <w:sz w:val="20"/>
                <w:szCs w:val="20"/>
                <w:lang w:val="sr-Cyrl-CS"/>
              </w:rPr>
            </w:pPr>
            <w:r w:rsidRPr="00305266">
              <w:rPr>
                <w:sz w:val="20"/>
                <w:szCs w:val="20"/>
                <w:lang w:val="sr-Cyrl-CS"/>
              </w:rPr>
              <w:t>1998.</w:t>
            </w:r>
          </w:p>
        </w:tc>
        <w:tc>
          <w:tcPr>
            <w:tcW w:w="4095" w:type="dxa"/>
            <w:gridSpan w:val="4"/>
          </w:tcPr>
          <w:p w:rsidR="00AC4B29" w:rsidRPr="00305266" w:rsidRDefault="00AC4B29" w:rsidP="001F0B4E">
            <w:pPr>
              <w:rPr>
                <w:sz w:val="20"/>
                <w:szCs w:val="20"/>
              </w:rPr>
            </w:pPr>
            <w:r w:rsidRPr="00305266">
              <w:rPr>
                <w:sz w:val="20"/>
                <w:szCs w:val="20"/>
              </w:rPr>
              <w:t>Faculty of Agriculture, University of Novi Sad</w:t>
            </w:r>
          </w:p>
        </w:tc>
        <w:tc>
          <w:tcPr>
            <w:tcW w:w="2396" w:type="dxa"/>
            <w:gridSpan w:val="3"/>
          </w:tcPr>
          <w:p w:rsidR="00AC4B29" w:rsidRPr="00305266" w:rsidRDefault="00AC4B29" w:rsidP="001F0B4E">
            <w:pPr>
              <w:rPr>
                <w:sz w:val="20"/>
                <w:szCs w:val="20"/>
                <w:lang w:val="sr-Cyrl-CS"/>
              </w:rPr>
            </w:pPr>
            <w:r w:rsidRPr="00305266">
              <w:rPr>
                <w:sz w:val="20"/>
                <w:szCs w:val="20"/>
              </w:rPr>
              <w:t>Informatics and Systems analysis</w:t>
            </w:r>
          </w:p>
        </w:tc>
      </w:tr>
      <w:tr w:rsidR="00AC4B29" w:rsidRPr="00305266" w:rsidTr="00AC4B29">
        <w:tc>
          <w:tcPr>
            <w:tcW w:w="2392" w:type="dxa"/>
            <w:gridSpan w:val="3"/>
          </w:tcPr>
          <w:p w:rsidR="00AC4B29" w:rsidRPr="00305266" w:rsidRDefault="00AC4B29" w:rsidP="001F0B4E">
            <w:pPr>
              <w:rPr>
                <w:sz w:val="20"/>
                <w:szCs w:val="20"/>
              </w:rPr>
            </w:pPr>
            <w:r w:rsidRPr="00305266">
              <w:rPr>
                <w:sz w:val="20"/>
                <w:szCs w:val="20"/>
              </w:rPr>
              <w:t>Ph.D.</w:t>
            </w:r>
          </w:p>
        </w:tc>
        <w:tc>
          <w:tcPr>
            <w:tcW w:w="693" w:type="dxa"/>
          </w:tcPr>
          <w:p w:rsidR="00AC4B29" w:rsidRPr="00305266" w:rsidRDefault="00AC4B29" w:rsidP="001F0B4E">
            <w:pPr>
              <w:rPr>
                <w:sz w:val="20"/>
                <w:szCs w:val="20"/>
                <w:lang w:val="sr-Cyrl-CS"/>
              </w:rPr>
            </w:pPr>
            <w:r w:rsidRPr="00305266">
              <w:rPr>
                <w:sz w:val="20"/>
                <w:szCs w:val="20"/>
                <w:lang w:val="sr-Cyrl-CS"/>
              </w:rPr>
              <w:t>1987.</w:t>
            </w:r>
          </w:p>
        </w:tc>
        <w:tc>
          <w:tcPr>
            <w:tcW w:w="4095" w:type="dxa"/>
            <w:gridSpan w:val="4"/>
          </w:tcPr>
          <w:p w:rsidR="00AC4B29" w:rsidRPr="00305266" w:rsidRDefault="00AC4B29" w:rsidP="001F0B4E">
            <w:pPr>
              <w:rPr>
                <w:sz w:val="20"/>
                <w:szCs w:val="20"/>
              </w:rPr>
            </w:pPr>
            <w:r w:rsidRPr="00305266">
              <w:rPr>
                <w:sz w:val="20"/>
                <w:szCs w:val="20"/>
              </w:rPr>
              <w:t>Faculty of Technical Sciences, University of Novi Sad</w:t>
            </w:r>
          </w:p>
        </w:tc>
        <w:tc>
          <w:tcPr>
            <w:tcW w:w="2396" w:type="dxa"/>
            <w:gridSpan w:val="3"/>
          </w:tcPr>
          <w:p w:rsidR="00AC4B29" w:rsidRPr="00305266" w:rsidRDefault="00AC4B29" w:rsidP="001F0B4E">
            <w:pPr>
              <w:rPr>
                <w:sz w:val="20"/>
                <w:szCs w:val="20"/>
              </w:rPr>
            </w:pPr>
            <w:r w:rsidRPr="00305266">
              <w:rPr>
                <w:sz w:val="20"/>
                <w:szCs w:val="20"/>
              </w:rPr>
              <w:t>Technical Sciences</w:t>
            </w:r>
          </w:p>
        </w:tc>
      </w:tr>
      <w:tr w:rsidR="00AC4B29" w:rsidRPr="00305266" w:rsidTr="00AC4B29">
        <w:tc>
          <w:tcPr>
            <w:tcW w:w="2392" w:type="dxa"/>
            <w:gridSpan w:val="3"/>
          </w:tcPr>
          <w:p w:rsidR="00AC4B29" w:rsidRPr="00305266" w:rsidRDefault="00AC4B29" w:rsidP="001F0B4E">
            <w:pPr>
              <w:rPr>
                <w:sz w:val="20"/>
                <w:szCs w:val="20"/>
              </w:rPr>
            </w:pPr>
            <w:r w:rsidRPr="00305266">
              <w:rPr>
                <w:sz w:val="20"/>
                <w:szCs w:val="20"/>
              </w:rPr>
              <w:t>B.A.</w:t>
            </w:r>
          </w:p>
        </w:tc>
        <w:tc>
          <w:tcPr>
            <w:tcW w:w="693" w:type="dxa"/>
          </w:tcPr>
          <w:p w:rsidR="00AC4B29" w:rsidRPr="00305266" w:rsidRDefault="00AC4B29" w:rsidP="001F0B4E">
            <w:pPr>
              <w:rPr>
                <w:sz w:val="20"/>
                <w:szCs w:val="20"/>
                <w:lang w:val="sr-Cyrl-CS"/>
              </w:rPr>
            </w:pPr>
            <w:r w:rsidRPr="00305266">
              <w:rPr>
                <w:sz w:val="20"/>
                <w:szCs w:val="20"/>
                <w:lang w:val="sr-Cyrl-CS"/>
              </w:rPr>
              <w:t>1974.</w:t>
            </w:r>
          </w:p>
        </w:tc>
        <w:tc>
          <w:tcPr>
            <w:tcW w:w="4095" w:type="dxa"/>
            <w:gridSpan w:val="4"/>
          </w:tcPr>
          <w:p w:rsidR="00AC4B29" w:rsidRPr="00305266" w:rsidRDefault="00AC4B29" w:rsidP="001F0B4E">
            <w:pPr>
              <w:rPr>
                <w:sz w:val="20"/>
                <w:szCs w:val="20"/>
                <w:lang w:val="sr-Cyrl-CS"/>
              </w:rPr>
            </w:pPr>
            <w:r w:rsidRPr="00305266">
              <w:rPr>
                <w:sz w:val="20"/>
                <w:szCs w:val="20"/>
              </w:rPr>
              <w:t>Electrical engineering, University of Belgrade</w:t>
            </w:r>
          </w:p>
        </w:tc>
        <w:tc>
          <w:tcPr>
            <w:tcW w:w="2396" w:type="dxa"/>
            <w:gridSpan w:val="3"/>
          </w:tcPr>
          <w:p w:rsidR="00AC4B29" w:rsidRPr="00305266" w:rsidRDefault="00AC4B29" w:rsidP="001F0B4E">
            <w:pPr>
              <w:rPr>
                <w:sz w:val="20"/>
                <w:szCs w:val="20"/>
              </w:rPr>
            </w:pPr>
            <w:r w:rsidRPr="00305266">
              <w:rPr>
                <w:sz w:val="20"/>
                <w:szCs w:val="20"/>
              </w:rPr>
              <w:t>Electrical Engineering</w:t>
            </w:r>
          </w:p>
        </w:tc>
      </w:tr>
      <w:tr w:rsidR="0007403D" w:rsidRPr="00305266" w:rsidTr="00631824">
        <w:tc>
          <w:tcPr>
            <w:tcW w:w="9576" w:type="dxa"/>
            <w:gridSpan w:val="11"/>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07403D" w:rsidRPr="00305266" w:rsidTr="00631824">
        <w:trPr>
          <w:trHeight w:val="265"/>
        </w:trPr>
        <w:tc>
          <w:tcPr>
            <w:tcW w:w="673" w:type="dxa"/>
            <w:gridSpan w:val="2"/>
          </w:tcPr>
          <w:p w:rsidR="0007403D" w:rsidRPr="00305266" w:rsidRDefault="0007403D" w:rsidP="001F0B4E">
            <w:pPr>
              <w:rPr>
                <w:sz w:val="20"/>
                <w:szCs w:val="20"/>
              </w:rPr>
            </w:pPr>
            <w:r w:rsidRPr="00305266">
              <w:rPr>
                <w:sz w:val="20"/>
                <w:szCs w:val="20"/>
              </w:rPr>
              <w:t>No.</w:t>
            </w:r>
          </w:p>
        </w:tc>
        <w:tc>
          <w:tcPr>
            <w:tcW w:w="5672" w:type="dxa"/>
            <w:gridSpan w:val="4"/>
          </w:tcPr>
          <w:p w:rsidR="0007403D" w:rsidRPr="00305266" w:rsidRDefault="0007403D" w:rsidP="001F0B4E">
            <w:pPr>
              <w:rPr>
                <w:sz w:val="20"/>
                <w:szCs w:val="20"/>
              </w:rPr>
            </w:pPr>
            <w:r w:rsidRPr="00305266">
              <w:rPr>
                <w:iCs/>
                <w:sz w:val="20"/>
                <w:szCs w:val="20"/>
              </w:rPr>
              <w:t>Thesis title</w:t>
            </w:r>
          </w:p>
        </w:tc>
        <w:tc>
          <w:tcPr>
            <w:tcW w:w="2127" w:type="dxa"/>
            <w:gridSpan w:val="3"/>
            <w:shd w:val="clear" w:color="auto" w:fill="auto"/>
          </w:tcPr>
          <w:p w:rsidR="0007403D" w:rsidRPr="00305266" w:rsidRDefault="0007403D" w:rsidP="001F0B4E">
            <w:pPr>
              <w:rPr>
                <w:sz w:val="20"/>
                <w:szCs w:val="20"/>
              </w:rPr>
            </w:pPr>
            <w:r w:rsidRPr="00305266">
              <w:rPr>
                <w:sz w:val="20"/>
                <w:szCs w:val="20"/>
              </w:rPr>
              <w:t>Candidate´s Name</w:t>
            </w:r>
          </w:p>
        </w:tc>
        <w:tc>
          <w:tcPr>
            <w:tcW w:w="1104"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07403D" w:rsidRPr="00305266" w:rsidTr="00631824">
        <w:trPr>
          <w:trHeight w:val="265"/>
        </w:trPr>
        <w:tc>
          <w:tcPr>
            <w:tcW w:w="673" w:type="dxa"/>
            <w:gridSpan w:val="2"/>
            <w:vAlign w:val="center"/>
          </w:tcPr>
          <w:p w:rsidR="0007403D" w:rsidRPr="00305266" w:rsidRDefault="0007403D" w:rsidP="001F0B4E">
            <w:pPr>
              <w:rPr>
                <w:sz w:val="20"/>
                <w:szCs w:val="20"/>
              </w:rPr>
            </w:pPr>
            <w:r w:rsidRPr="00305266">
              <w:rPr>
                <w:sz w:val="20"/>
                <w:szCs w:val="20"/>
              </w:rPr>
              <w:t>1.</w:t>
            </w:r>
          </w:p>
        </w:tc>
        <w:tc>
          <w:tcPr>
            <w:tcW w:w="5672" w:type="dxa"/>
            <w:gridSpan w:val="4"/>
            <w:vAlign w:val="center"/>
          </w:tcPr>
          <w:p w:rsidR="0007403D" w:rsidRPr="00305266" w:rsidRDefault="003213C1" w:rsidP="001F0B4E">
            <w:pPr>
              <w:rPr>
                <w:sz w:val="20"/>
                <w:szCs w:val="20"/>
                <w:lang w:val="sr-Cyrl-CS"/>
              </w:rPr>
            </w:pPr>
            <w:r w:rsidRPr="00305266">
              <w:rPr>
                <w:sz w:val="20"/>
                <w:szCs w:val="20"/>
                <w:lang w:val="sr-Cyrl-CS"/>
              </w:rPr>
              <w:t>Identification of the dominant participants in participatory decision-making model for water management</w:t>
            </w:r>
          </w:p>
        </w:tc>
        <w:tc>
          <w:tcPr>
            <w:tcW w:w="2127" w:type="dxa"/>
            <w:gridSpan w:val="3"/>
            <w:shd w:val="clear" w:color="auto" w:fill="auto"/>
            <w:vAlign w:val="center"/>
          </w:tcPr>
          <w:p w:rsidR="0007403D" w:rsidRPr="00305266" w:rsidRDefault="003213C1" w:rsidP="001F0B4E">
            <w:pPr>
              <w:rPr>
                <w:sz w:val="20"/>
                <w:szCs w:val="20"/>
              </w:rPr>
            </w:pPr>
            <w:r w:rsidRPr="00305266">
              <w:rPr>
                <w:sz w:val="20"/>
                <w:szCs w:val="20"/>
              </w:rPr>
              <w:t>Ratko Bajčetić</w:t>
            </w:r>
          </w:p>
        </w:tc>
        <w:tc>
          <w:tcPr>
            <w:tcW w:w="1104" w:type="dxa"/>
            <w:gridSpan w:val="2"/>
            <w:shd w:val="clear" w:color="auto" w:fill="auto"/>
            <w:vAlign w:val="center"/>
          </w:tcPr>
          <w:p w:rsidR="0007403D" w:rsidRPr="00305266" w:rsidRDefault="003213C1" w:rsidP="001F0B4E">
            <w:pPr>
              <w:rPr>
                <w:sz w:val="20"/>
                <w:szCs w:val="20"/>
              </w:rPr>
            </w:pPr>
            <w:r w:rsidRPr="00305266">
              <w:rPr>
                <w:sz w:val="20"/>
                <w:szCs w:val="20"/>
              </w:rPr>
              <w:t>2011</w:t>
            </w:r>
          </w:p>
        </w:tc>
      </w:tr>
      <w:tr w:rsidR="0007403D" w:rsidRPr="00305266" w:rsidTr="00631824">
        <w:tc>
          <w:tcPr>
            <w:tcW w:w="9576" w:type="dxa"/>
            <w:gridSpan w:val="11"/>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AC4B29" w:rsidRPr="00305266" w:rsidTr="00631824">
        <w:tc>
          <w:tcPr>
            <w:tcW w:w="505" w:type="dxa"/>
          </w:tcPr>
          <w:p w:rsidR="00AC4B29" w:rsidRPr="00305266" w:rsidRDefault="00AC4B29" w:rsidP="001F0B4E">
            <w:pPr>
              <w:rPr>
                <w:sz w:val="20"/>
                <w:szCs w:val="20"/>
              </w:rPr>
            </w:pPr>
            <w:r w:rsidRPr="00305266">
              <w:rPr>
                <w:sz w:val="20"/>
                <w:szCs w:val="20"/>
              </w:rPr>
              <w:t>1.</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B., Srdjevic Z.: Synthesis of individual best local priority vectors in AHP-group decision making. Applied Soft Computing, Elsevier, 2013. In press (http://dx.doi.org/10.1016/j.asoc.2012.11.010)</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AC4B29" w:rsidRPr="00305266" w:rsidTr="00631824">
        <w:tc>
          <w:tcPr>
            <w:tcW w:w="505" w:type="dxa"/>
          </w:tcPr>
          <w:p w:rsidR="00AC4B29" w:rsidRPr="00305266" w:rsidRDefault="00AC4B29" w:rsidP="001F0B4E">
            <w:pPr>
              <w:rPr>
                <w:sz w:val="20"/>
                <w:szCs w:val="20"/>
              </w:rPr>
            </w:pPr>
            <w:r w:rsidRPr="00305266">
              <w:rPr>
                <w:sz w:val="20"/>
                <w:szCs w:val="20"/>
              </w:rPr>
              <w:t>2.</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B., Srdjevic  Z., Blagojevic B., Suvocarev K.: A Two-Phase Algorithm for Consensus Building in AHP-Group Decision Making. Applied Mathematical Modelling, Elsevier, 2013. In press (http://dx.doi.org/10.1016/j.apm.2013.01.028).</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AC4B29" w:rsidRPr="00305266" w:rsidTr="00631824">
        <w:tc>
          <w:tcPr>
            <w:tcW w:w="505" w:type="dxa"/>
          </w:tcPr>
          <w:p w:rsidR="00AC4B29" w:rsidRPr="00305266" w:rsidRDefault="00AC4B29" w:rsidP="001F0B4E">
            <w:pPr>
              <w:rPr>
                <w:sz w:val="20"/>
                <w:szCs w:val="20"/>
              </w:rPr>
            </w:pPr>
            <w:r w:rsidRPr="00305266">
              <w:rPr>
                <w:sz w:val="20"/>
                <w:szCs w:val="20"/>
              </w:rPr>
              <w:t>3.</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Z., Bajcetic R., Srdjevic B.: Identifying the criteria set for multicriteria decision making based on SWOT/PESTLE analysis: a case study of reconstructing a water intake structure. Water Resources Management 26, 3379-3393, 2012.</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AC4B29" w:rsidRPr="00305266" w:rsidTr="00631824">
        <w:tc>
          <w:tcPr>
            <w:tcW w:w="505" w:type="dxa"/>
          </w:tcPr>
          <w:p w:rsidR="00AC4B29" w:rsidRPr="00305266" w:rsidRDefault="00AC4B29" w:rsidP="001F0B4E">
            <w:pPr>
              <w:rPr>
                <w:sz w:val="20"/>
                <w:szCs w:val="20"/>
              </w:rPr>
            </w:pPr>
            <w:r w:rsidRPr="00305266">
              <w:rPr>
                <w:sz w:val="20"/>
                <w:szCs w:val="20"/>
              </w:rPr>
              <w:t>4.</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Z., Samardzic M., Srdjevic B.: Robustness of AHP in selecting wastewater treatment method for the colored metal industry: Serbian case study. Civil Engineering and Environmental Systems 29(2), 147-161, 2012.</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22</w:t>
            </w:r>
          </w:p>
        </w:tc>
      </w:tr>
      <w:tr w:rsidR="00AC4B29" w:rsidRPr="00305266" w:rsidTr="00631824">
        <w:tc>
          <w:tcPr>
            <w:tcW w:w="505" w:type="dxa"/>
          </w:tcPr>
          <w:p w:rsidR="00AC4B29" w:rsidRPr="00305266" w:rsidRDefault="00AC4B29" w:rsidP="001F0B4E">
            <w:pPr>
              <w:rPr>
                <w:sz w:val="20"/>
                <w:szCs w:val="20"/>
              </w:rPr>
            </w:pPr>
            <w:r w:rsidRPr="00305266">
              <w:rPr>
                <w:sz w:val="20"/>
                <w:szCs w:val="20"/>
              </w:rPr>
              <w:t>5.</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B., Srdjevic Z.: Bi-criteria evolution strategy in estimating weights from the AHP ratio-scale matrices. Applied Mathematics and Computation 218, 1254-1266, 2011.</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AC4B29" w:rsidRPr="00305266" w:rsidTr="00631824">
        <w:tc>
          <w:tcPr>
            <w:tcW w:w="505" w:type="dxa"/>
          </w:tcPr>
          <w:p w:rsidR="00AC4B29" w:rsidRPr="00305266" w:rsidRDefault="00AC4B29" w:rsidP="001F0B4E">
            <w:pPr>
              <w:rPr>
                <w:sz w:val="20"/>
                <w:szCs w:val="20"/>
              </w:rPr>
            </w:pPr>
            <w:r w:rsidRPr="00305266">
              <w:rPr>
                <w:sz w:val="20"/>
                <w:szCs w:val="20"/>
              </w:rPr>
              <w:t>6.</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B.: Linking Analytic Hierarchy Process and Social Choice Methods to Support Group Decision-Making in Water Management, Decision Support Systems, 42 (4), 2261-2273, Elsevier, 2007.</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AC4B29" w:rsidRPr="00305266" w:rsidTr="00631824">
        <w:tc>
          <w:tcPr>
            <w:tcW w:w="505" w:type="dxa"/>
          </w:tcPr>
          <w:p w:rsidR="00AC4B29" w:rsidRPr="00305266" w:rsidRDefault="00AC4B29" w:rsidP="001F0B4E">
            <w:pPr>
              <w:rPr>
                <w:sz w:val="20"/>
                <w:szCs w:val="20"/>
              </w:rPr>
            </w:pPr>
            <w:r w:rsidRPr="00305266">
              <w:rPr>
                <w:sz w:val="20"/>
                <w:szCs w:val="20"/>
              </w:rPr>
              <w:t>7.</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Srdjevic B.: Combining different prioritization methods in analytic hierarchy process synthesis, Computers &amp; Operations Research 32 (7), 1897-1919, Elsevier, 2005.</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AC4B29" w:rsidRPr="00305266" w:rsidTr="00631824">
        <w:tc>
          <w:tcPr>
            <w:tcW w:w="505" w:type="dxa"/>
          </w:tcPr>
          <w:p w:rsidR="00AC4B29" w:rsidRPr="00305266" w:rsidRDefault="00AC4B29" w:rsidP="001F0B4E">
            <w:pPr>
              <w:rPr>
                <w:sz w:val="20"/>
                <w:szCs w:val="20"/>
              </w:rPr>
            </w:pPr>
            <w:r w:rsidRPr="00305266">
              <w:rPr>
                <w:sz w:val="20"/>
                <w:szCs w:val="20"/>
              </w:rPr>
              <w:t>8.</w:t>
            </w:r>
          </w:p>
        </w:tc>
        <w:tc>
          <w:tcPr>
            <w:tcW w:w="8390" w:type="dxa"/>
            <w:gridSpan w:val="9"/>
            <w:shd w:val="clear" w:color="auto" w:fill="auto"/>
          </w:tcPr>
          <w:p w:rsidR="00AC4B29" w:rsidRPr="00305266" w:rsidRDefault="00AC4B29" w:rsidP="001F0B4E">
            <w:pPr>
              <w:rPr>
                <w:sz w:val="20"/>
                <w:szCs w:val="20"/>
                <w:lang w:val="sr-Cyrl-CS"/>
              </w:rPr>
            </w:pPr>
            <w:r w:rsidRPr="00305266">
              <w:rPr>
                <w:sz w:val="20"/>
                <w:szCs w:val="20"/>
                <w:lang w:val="sr-Cyrl-CS"/>
              </w:rPr>
              <w:t>Srđević B., Medeiros Y.D.P., Faria A.S. (2004). An objective multi-criteria evaluation of water management scenarios, Water Resources Management, 18 (1), 65-84, Kluwer.</w:t>
            </w:r>
          </w:p>
        </w:tc>
        <w:tc>
          <w:tcPr>
            <w:tcW w:w="681" w:type="dxa"/>
          </w:tcPr>
          <w:p w:rsidR="00AC4B29" w:rsidRPr="00305266" w:rsidRDefault="00EB46DE" w:rsidP="001F0B4E">
            <w:pPr>
              <w:rPr>
                <w:sz w:val="20"/>
                <w:szCs w:val="20"/>
                <w:lang w:val="sr-Cyrl-CS"/>
              </w:rPr>
            </w:pPr>
            <w:r w:rsidRPr="00305266">
              <w:rPr>
                <w:sz w:val="20"/>
                <w:szCs w:val="20"/>
                <w:lang w:val="sr-Cyrl-CS"/>
              </w:rPr>
              <w:t>M</w:t>
            </w:r>
            <w:r w:rsidR="00AC4B29" w:rsidRPr="00305266">
              <w:rPr>
                <w:sz w:val="20"/>
                <w:szCs w:val="20"/>
                <w:lang w:val="sr-Cyrl-CS"/>
              </w:rPr>
              <w:t>21</w:t>
            </w:r>
          </w:p>
        </w:tc>
      </w:tr>
      <w:tr w:rsidR="0007403D" w:rsidRPr="00305266" w:rsidTr="00631824">
        <w:tc>
          <w:tcPr>
            <w:tcW w:w="9576" w:type="dxa"/>
            <w:gridSpan w:val="11"/>
          </w:tcPr>
          <w:p w:rsidR="0007403D" w:rsidRPr="00305266" w:rsidRDefault="0007403D" w:rsidP="001F0B4E">
            <w:pPr>
              <w:rPr>
                <w:sz w:val="20"/>
                <w:szCs w:val="20"/>
                <w:lang w:val="sr-Cyrl-CS"/>
              </w:rPr>
            </w:pPr>
            <w:r w:rsidRPr="00305266">
              <w:rPr>
                <w:b/>
                <w:sz w:val="20"/>
                <w:szCs w:val="20"/>
              </w:rPr>
              <w:t>Collective data on teacher’s scientific activity</w:t>
            </w:r>
          </w:p>
        </w:tc>
      </w:tr>
      <w:tr w:rsidR="00AC4B29" w:rsidRPr="00305266" w:rsidTr="00631824">
        <w:tc>
          <w:tcPr>
            <w:tcW w:w="4786" w:type="dxa"/>
            <w:gridSpan w:val="5"/>
          </w:tcPr>
          <w:p w:rsidR="00AC4B29" w:rsidRPr="00305266" w:rsidRDefault="00AC4B29" w:rsidP="001F0B4E">
            <w:pPr>
              <w:rPr>
                <w:sz w:val="20"/>
                <w:szCs w:val="20"/>
                <w:lang w:val="sr-Cyrl-CS"/>
              </w:rPr>
            </w:pPr>
            <w:r w:rsidRPr="00305266">
              <w:rPr>
                <w:sz w:val="20"/>
                <w:szCs w:val="20"/>
              </w:rPr>
              <w:t xml:space="preserve">Citation number without self-citations </w:t>
            </w:r>
          </w:p>
        </w:tc>
        <w:tc>
          <w:tcPr>
            <w:tcW w:w="4790" w:type="dxa"/>
            <w:gridSpan w:val="6"/>
          </w:tcPr>
          <w:p w:rsidR="00AC4B29" w:rsidRPr="00305266" w:rsidRDefault="00AC4B29" w:rsidP="001F0B4E">
            <w:pPr>
              <w:rPr>
                <w:sz w:val="20"/>
                <w:szCs w:val="20"/>
              </w:rPr>
            </w:pPr>
            <w:r w:rsidRPr="00305266">
              <w:rPr>
                <w:sz w:val="20"/>
                <w:szCs w:val="20"/>
              </w:rPr>
              <w:t>More then 150</w:t>
            </w:r>
          </w:p>
        </w:tc>
      </w:tr>
      <w:tr w:rsidR="00AC4B29" w:rsidRPr="00305266" w:rsidTr="00631824">
        <w:tc>
          <w:tcPr>
            <w:tcW w:w="4786" w:type="dxa"/>
            <w:gridSpan w:val="5"/>
          </w:tcPr>
          <w:p w:rsidR="00AC4B29" w:rsidRPr="00305266" w:rsidRDefault="00AC4B29" w:rsidP="001F0B4E">
            <w:pPr>
              <w:rPr>
                <w:sz w:val="20"/>
                <w:szCs w:val="20"/>
              </w:rPr>
            </w:pPr>
            <w:r w:rsidRPr="00305266">
              <w:rPr>
                <w:sz w:val="20"/>
                <w:szCs w:val="20"/>
              </w:rPr>
              <w:t>Number of SCIorSSCIpapers</w:t>
            </w:r>
          </w:p>
        </w:tc>
        <w:tc>
          <w:tcPr>
            <w:tcW w:w="4790" w:type="dxa"/>
            <w:gridSpan w:val="6"/>
          </w:tcPr>
          <w:p w:rsidR="00AC4B29" w:rsidRPr="00305266" w:rsidRDefault="00AC4B29" w:rsidP="001F0B4E">
            <w:pPr>
              <w:rPr>
                <w:sz w:val="20"/>
                <w:szCs w:val="20"/>
              </w:rPr>
            </w:pPr>
            <w:r w:rsidRPr="00305266">
              <w:rPr>
                <w:sz w:val="20"/>
                <w:szCs w:val="20"/>
              </w:rPr>
              <w:t>14</w:t>
            </w:r>
          </w:p>
        </w:tc>
      </w:tr>
      <w:tr w:rsidR="00AC4B29" w:rsidRPr="00305266" w:rsidTr="00631824">
        <w:tc>
          <w:tcPr>
            <w:tcW w:w="4786" w:type="dxa"/>
            <w:gridSpan w:val="5"/>
          </w:tcPr>
          <w:p w:rsidR="00AC4B29" w:rsidRPr="00305266" w:rsidRDefault="00AC4B29" w:rsidP="001F0B4E">
            <w:pPr>
              <w:rPr>
                <w:sz w:val="20"/>
                <w:szCs w:val="20"/>
                <w:lang w:val="sr-Cyrl-CS"/>
              </w:rPr>
            </w:pPr>
            <w:r w:rsidRPr="00305266">
              <w:rPr>
                <w:sz w:val="20"/>
                <w:szCs w:val="20"/>
              </w:rPr>
              <w:t xml:space="preserve">Current project participation </w:t>
            </w:r>
          </w:p>
        </w:tc>
        <w:tc>
          <w:tcPr>
            <w:tcW w:w="2336" w:type="dxa"/>
            <w:gridSpan w:val="2"/>
          </w:tcPr>
          <w:p w:rsidR="00AC4B29" w:rsidRPr="00305266" w:rsidRDefault="00AC4B29" w:rsidP="001F0B4E">
            <w:pPr>
              <w:rPr>
                <w:sz w:val="20"/>
                <w:szCs w:val="20"/>
              </w:rPr>
            </w:pPr>
            <w:r w:rsidRPr="00305266">
              <w:rPr>
                <w:sz w:val="20"/>
                <w:szCs w:val="20"/>
              </w:rPr>
              <w:t>National          5</w:t>
            </w:r>
          </w:p>
        </w:tc>
        <w:tc>
          <w:tcPr>
            <w:tcW w:w="2454" w:type="dxa"/>
            <w:gridSpan w:val="4"/>
          </w:tcPr>
          <w:p w:rsidR="00AC4B29" w:rsidRPr="00305266" w:rsidRDefault="00AC4B29" w:rsidP="001F0B4E">
            <w:pPr>
              <w:rPr>
                <w:sz w:val="20"/>
                <w:szCs w:val="20"/>
              </w:rPr>
            </w:pPr>
            <w:r w:rsidRPr="00305266">
              <w:rPr>
                <w:sz w:val="20"/>
                <w:szCs w:val="20"/>
              </w:rPr>
              <w:t>National             5</w:t>
            </w:r>
          </w:p>
        </w:tc>
      </w:tr>
      <w:tr w:rsidR="0007403D" w:rsidRPr="00305266" w:rsidTr="00631824">
        <w:tc>
          <w:tcPr>
            <w:tcW w:w="4786" w:type="dxa"/>
            <w:gridSpan w:val="5"/>
          </w:tcPr>
          <w:p w:rsidR="0007403D" w:rsidRPr="00305266" w:rsidRDefault="0007403D" w:rsidP="001F0B4E">
            <w:pPr>
              <w:rPr>
                <w:sz w:val="20"/>
                <w:szCs w:val="20"/>
                <w:lang w:val="sr-Cyrl-CS"/>
              </w:rPr>
            </w:pPr>
            <w:r w:rsidRPr="00305266">
              <w:rPr>
                <w:sz w:val="20"/>
                <w:szCs w:val="20"/>
              </w:rPr>
              <w:t>Specialization</w:t>
            </w:r>
          </w:p>
        </w:tc>
        <w:tc>
          <w:tcPr>
            <w:tcW w:w="4790" w:type="dxa"/>
            <w:gridSpan w:val="6"/>
          </w:tcPr>
          <w:p w:rsidR="0007403D" w:rsidRPr="00305266" w:rsidRDefault="0007403D" w:rsidP="001F0B4E">
            <w:pPr>
              <w:rPr>
                <w:sz w:val="20"/>
                <w:szCs w:val="20"/>
                <w:lang w:val="sr-Cyrl-CS"/>
              </w:rPr>
            </w:pPr>
          </w:p>
        </w:tc>
      </w:tr>
      <w:tr w:rsidR="0007403D" w:rsidRPr="00305266" w:rsidTr="00631824">
        <w:tc>
          <w:tcPr>
            <w:tcW w:w="9576" w:type="dxa"/>
            <w:gridSpan w:val="11"/>
          </w:tcPr>
          <w:p w:rsidR="0007403D" w:rsidRPr="00305266" w:rsidRDefault="0007403D" w:rsidP="001F0B4E">
            <w:pPr>
              <w:rPr>
                <w:rFonts w:eastAsia="Times New Roman,Bold"/>
                <w:sz w:val="20"/>
                <w:szCs w:val="20"/>
              </w:rPr>
            </w:pPr>
            <w:r w:rsidRPr="00305266">
              <w:rPr>
                <w:sz w:val="20"/>
                <w:szCs w:val="20"/>
              </w:rPr>
              <w:t>Other relevant information:</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07403D" w:rsidRPr="00305266" w:rsidTr="00631824">
        <w:tc>
          <w:tcPr>
            <w:tcW w:w="3618"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07403D" w:rsidRPr="00305266" w:rsidRDefault="00DF3BB3" w:rsidP="001F0B4E">
            <w:pPr>
              <w:rPr>
                <w:sz w:val="20"/>
                <w:szCs w:val="20"/>
              </w:rPr>
            </w:pPr>
            <w:r w:rsidRPr="00305266">
              <w:rPr>
                <w:sz w:val="20"/>
                <w:szCs w:val="20"/>
              </w:rPr>
              <w:t>Pejić S. Borivoj</w:t>
            </w:r>
          </w:p>
        </w:tc>
      </w:tr>
      <w:tr w:rsidR="00AC4B29" w:rsidRPr="00305266" w:rsidTr="00631824">
        <w:tc>
          <w:tcPr>
            <w:tcW w:w="3618" w:type="dxa"/>
            <w:gridSpan w:val="4"/>
          </w:tcPr>
          <w:p w:rsidR="00AC4B29" w:rsidRPr="00305266" w:rsidRDefault="00AC4B29" w:rsidP="001F0B4E">
            <w:pPr>
              <w:rPr>
                <w:sz w:val="20"/>
                <w:szCs w:val="20"/>
              </w:rPr>
            </w:pPr>
            <w:r w:rsidRPr="00305266">
              <w:rPr>
                <w:b/>
                <w:sz w:val="20"/>
                <w:szCs w:val="20"/>
              </w:rPr>
              <w:t>Academic rank</w:t>
            </w:r>
          </w:p>
        </w:tc>
        <w:tc>
          <w:tcPr>
            <w:tcW w:w="5958" w:type="dxa"/>
            <w:gridSpan w:val="7"/>
          </w:tcPr>
          <w:p w:rsidR="00AC4B29" w:rsidRPr="00305266" w:rsidRDefault="00AC4B29" w:rsidP="001F0B4E">
            <w:pPr>
              <w:rPr>
                <w:sz w:val="20"/>
                <w:szCs w:val="20"/>
                <w:lang w:val="sr-Cyrl-CS"/>
              </w:rPr>
            </w:pPr>
            <w:r w:rsidRPr="00305266">
              <w:rPr>
                <w:sz w:val="20"/>
                <w:szCs w:val="20"/>
              </w:rPr>
              <w:t>Associate Professor</w:t>
            </w:r>
          </w:p>
        </w:tc>
      </w:tr>
      <w:tr w:rsidR="00AC4B29" w:rsidRPr="00305266" w:rsidTr="00631824">
        <w:tc>
          <w:tcPr>
            <w:tcW w:w="3618" w:type="dxa"/>
            <w:gridSpan w:val="4"/>
          </w:tcPr>
          <w:p w:rsidR="00AC4B29" w:rsidRPr="00305266" w:rsidRDefault="00AC4B29" w:rsidP="001F0B4E">
            <w:pPr>
              <w:rPr>
                <w:sz w:val="20"/>
                <w:szCs w:val="20"/>
              </w:rPr>
            </w:pPr>
            <w:r w:rsidRPr="00305266">
              <w:rPr>
                <w:b/>
                <w:sz w:val="20"/>
                <w:szCs w:val="20"/>
              </w:rPr>
              <w:t>Field of research</w:t>
            </w:r>
          </w:p>
        </w:tc>
        <w:tc>
          <w:tcPr>
            <w:tcW w:w="5958" w:type="dxa"/>
            <w:gridSpan w:val="7"/>
          </w:tcPr>
          <w:p w:rsidR="00AC4B29" w:rsidRPr="00305266" w:rsidRDefault="00AC4B29" w:rsidP="001F0B4E">
            <w:pPr>
              <w:rPr>
                <w:sz w:val="20"/>
                <w:szCs w:val="20"/>
                <w:lang w:val="sr-Latn-CS"/>
              </w:rPr>
            </w:pPr>
            <w:r w:rsidRPr="00305266">
              <w:rPr>
                <w:sz w:val="20"/>
                <w:szCs w:val="20"/>
                <w:lang w:val="sr-Latn-CS"/>
              </w:rPr>
              <w:t>Field and Vegetable</w:t>
            </w:r>
          </w:p>
        </w:tc>
      </w:tr>
      <w:tr w:rsidR="0007403D" w:rsidRPr="00305266" w:rsidTr="00631824">
        <w:trPr>
          <w:trHeight w:val="323"/>
        </w:trPr>
        <w:tc>
          <w:tcPr>
            <w:tcW w:w="2392" w:type="dxa"/>
            <w:gridSpan w:val="3"/>
          </w:tcPr>
          <w:p w:rsidR="0007403D" w:rsidRPr="00305266" w:rsidRDefault="0007403D" w:rsidP="001F0B4E">
            <w:pPr>
              <w:rPr>
                <w:sz w:val="20"/>
                <w:szCs w:val="20"/>
                <w:lang w:val="sr-Cyrl-CS"/>
              </w:rPr>
            </w:pPr>
            <w:r w:rsidRPr="00305266">
              <w:rPr>
                <w:b/>
                <w:sz w:val="20"/>
                <w:szCs w:val="20"/>
              </w:rPr>
              <w:t>Academic career</w:t>
            </w:r>
          </w:p>
        </w:tc>
        <w:tc>
          <w:tcPr>
            <w:tcW w:w="1226" w:type="dxa"/>
          </w:tcPr>
          <w:p w:rsidR="0007403D" w:rsidRPr="00305266" w:rsidRDefault="0007403D" w:rsidP="001F0B4E">
            <w:pPr>
              <w:rPr>
                <w:sz w:val="20"/>
                <w:szCs w:val="20"/>
                <w:lang w:val="sr-Cyrl-CS"/>
              </w:rPr>
            </w:pPr>
            <w:r w:rsidRPr="00305266">
              <w:rPr>
                <w:sz w:val="20"/>
                <w:szCs w:val="20"/>
              </w:rPr>
              <w:t>Year</w:t>
            </w:r>
          </w:p>
        </w:tc>
        <w:tc>
          <w:tcPr>
            <w:tcW w:w="3562" w:type="dxa"/>
            <w:gridSpan w:val="4"/>
          </w:tcPr>
          <w:p w:rsidR="0007403D" w:rsidRPr="00305266" w:rsidRDefault="0007403D" w:rsidP="001F0B4E">
            <w:pPr>
              <w:rPr>
                <w:sz w:val="20"/>
                <w:szCs w:val="20"/>
                <w:lang w:val="sr-Cyrl-CS"/>
              </w:rPr>
            </w:pPr>
            <w:r w:rsidRPr="00305266">
              <w:rPr>
                <w:sz w:val="20"/>
                <w:szCs w:val="20"/>
              </w:rPr>
              <w:t>Institution</w:t>
            </w:r>
          </w:p>
        </w:tc>
        <w:tc>
          <w:tcPr>
            <w:tcW w:w="2396" w:type="dxa"/>
            <w:gridSpan w:val="3"/>
          </w:tcPr>
          <w:p w:rsidR="0007403D" w:rsidRPr="00305266" w:rsidRDefault="0007403D" w:rsidP="001F0B4E">
            <w:pPr>
              <w:rPr>
                <w:sz w:val="20"/>
                <w:szCs w:val="20"/>
                <w:lang w:val="sr-Cyrl-CS"/>
              </w:rPr>
            </w:pPr>
            <w:r w:rsidRPr="00305266">
              <w:rPr>
                <w:sz w:val="20"/>
                <w:szCs w:val="20"/>
              </w:rPr>
              <w:t>Field of research</w:t>
            </w:r>
          </w:p>
        </w:tc>
      </w:tr>
      <w:tr w:rsidR="00AC4B29" w:rsidRPr="00305266" w:rsidTr="00631824">
        <w:tc>
          <w:tcPr>
            <w:tcW w:w="2392" w:type="dxa"/>
            <w:gridSpan w:val="3"/>
          </w:tcPr>
          <w:p w:rsidR="00AC4B29" w:rsidRPr="00305266" w:rsidRDefault="00AC4B29" w:rsidP="001F0B4E">
            <w:pPr>
              <w:rPr>
                <w:sz w:val="20"/>
                <w:szCs w:val="20"/>
              </w:rPr>
            </w:pPr>
            <w:r w:rsidRPr="00305266">
              <w:rPr>
                <w:sz w:val="20"/>
                <w:szCs w:val="20"/>
              </w:rPr>
              <w:t xml:space="preserve">Academic rank acquirement </w:t>
            </w:r>
          </w:p>
        </w:tc>
        <w:tc>
          <w:tcPr>
            <w:tcW w:w="1226" w:type="dxa"/>
          </w:tcPr>
          <w:p w:rsidR="00AC4B29" w:rsidRPr="00305266" w:rsidRDefault="00AC4B29" w:rsidP="001F0B4E">
            <w:pPr>
              <w:rPr>
                <w:sz w:val="20"/>
                <w:szCs w:val="20"/>
                <w:lang w:val="sr-Cyrl-CS"/>
              </w:rPr>
            </w:pPr>
            <w:r w:rsidRPr="00305266">
              <w:rPr>
                <w:sz w:val="20"/>
                <w:szCs w:val="20"/>
                <w:lang w:val="sr-Cyrl-CS"/>
              </w:rPr>
              <w:t>2010</w:t>
            </w:r>
          </w:p>
        </w:tc>
        <w:tc>
          <w:tcPr>
            <w:tcW w:w="3562" w:type="dxa"/>
            <w:gridSpan w:val="4"/>
          </w:tcPr>
          <w:p w:rsidR="00AC4B29" w:rsidRPr="00305266" w:rsidRDefault="00AC4B29" w:rsidP="001F0B4E">
            <w:pPr>
              <w:rPr>
                <w:sz w:val="20"/>
                <w:szCs w:val="20"/>
                <w:lang w:val="sr-Latn-CS"/>
              </w:rPr>
            </w:pPr>
            <w:r w:rsidRPr="00305266">
              <w:rPr>
                <w:sz w:val="20"/>
                <w:szCs w:val="20"/>
                <w:lang w:val="sr-Latn-CS"/>
              </w:rPr>
              <w:t>Faculty of agriculture Novi Sad</w:t>
            </w:r>
          </w:p>
        </w:tc>
        <w:tc>
          <w:tcPr>
            <w:tcW w:w="2396" w:type="dxa"/>
            <w:gridSpan w:val="3"/>
          </w:tcPr>
          <w:p w:rsidR="00AC4B29" w:rsidRPr="00305266" w:rsidRDefault="00AC4B29" w:rsidP="001F0B4E">
            <w:pPr>
              <w:rPr>
                <w:sz w:val="20"/>
                <w:szCs w:val="20"/>
                <w:lang w:val="sr-Cyrl-CS"/>
              </w:rPr>
            </w:pPr>
            <w:r w:rsidRPr="00305266">
              <w:rPr>
                <w:sz w:val="20"/>
                <w:szCs w:val="20"/>
                <w:lang w:val="sr-Latn-CS"/>
              </w:rPr>
              <w:t>Field and Vegetable</w:t>
            </w:r>
          </w:p>
        </w:tc>
      </w:tr>
      <w:tr w:rsidR="00AC4B29" w:rsidRPr="00305266" w:rsidTr="00631824">
        <w:tc>
          <w:tcPr>
            <w:tcW w:w="2392" w:type="dxa"/>
            <w:gridSpan w:val="3"/>
          </w:tcPr>
          <w:p w:rsidR="00AC4B29" w:rsidRPr="00305266" w:rsidRDefault="00AC4B29" w:rsidP="001F0B4E">
            <w:pPr>
              <w:rPr>
                <w:sz w:val="20"/>
                <w:szCs w:val="20"/>
              </w:rPr>
            </w:pPr>
            <w:r w:rsidRPr="00305266">
              <w:rPr>
                <w:sz w:val="20"/>
                <w:szCs w:val="20"/>
              </w:rPr>
              <w:t>Ph.D.</w:t>
            </w:r>
          </w:p>
        </w:tc>
        <w:tc>
          <w:tcPr>
            <w:tcW w:w="1226" w:type="dxa"/>
          </w:tcPr>
          <w:p w:rsidR="00AC4B29" w:rsidRPr="00305266" w:rsidRDefault="00AC4B29" w:rsidP="001F0B4E">
            <w:pPr>
              <w:rPr>
                <w:sz w:val="20"/>
                <w:szCs w:val="20"/>
                <w:lang w:val="sr-Cyrl-CS"/>
              </w:rPr>
            </w:pPr>
            <w:r w:rsidRPr="00305266">
              <w:rPr>
                <w:sz w:val="20"/>
                <w:szCs w:val="20"/>
                <w:lang w:val="sr-Cyrl-CS"/>
              </w:rPr>
              <w:t>2000</w:t>
            </w:r>
          </w:p>
        </w:tc>
        <w:tc>
          <w:tcPr>
            <w:tcW w:w="3562" w:type="dxa"/>
            <w:gridSpan w:val="4"/>
          </w:tcPr>
          <w:p w:rsidR="00AC4B29" w:rsidRPr="00305266" w:rsidRDefault="00AC4B29" w:rsidP="001F0B4E">
            <w:pPr>
              <w:rPr>
                <w:sz w:val="20"/>
                <w:szCs w:val="20"/>
                <w:lang w:val="sr-Cyrl-CS"/>
              </w:rPr>
            </w:pPr>
            <w:r w:rsidRPr="00305266">
              <w:rPr>
                <w:sz w:val="20"/>
                <w:szCs w:val="20"/>
                <w:lang w:val="sr-Latn-CS"/>
              </w:rPr>
              <w:t>Faculty of agriculture Novi Sad</w:t>
            </w:r>
          </w:p>
        </w:tc>
        <w:tc>
          <w:tcPr>
            <w:tcW w:w="2396" w:type="dxa"/>
            <w:gridSpan w:val="3"/>
          </w:tcPr>
          <w:p w:rsidR="00AC4B29" w:rsidRPr="00305266" w:rsidRDefault="00AC4B29" w:rsidP="001F0B4E">
            <w:pPr>
              <w:rPr>
                <w:sz w:val="20"/>
                <w:szCs w:val="20"/>
                <w:lang w:val="sr-Latn-CS"/>
              </w:rPr>
            </w:pPr>
            <w:r w:rsidRPr="00305266">
              <w:rPr>
                <w:sz w:val="20"/>
                <w:szCs w:val="20"/>
                <w:lang w:val="sr-Latn-CS"/>
              </w:rPr>
              <w:t>Irrigation</w:t>
            </w:r>
          </w:p>
        </w:tc>
      </w:tr>
      <w:tr w:rsidR="00AC4B29" w:rsidRPr="00305266" w:rsidTr="00631824">
        <w:tc>
          <w:tcPr>
            <w:tcW w:w="2392" w:type="dxa"/>
            <w:gridSpan w:val="3"/>
          </w:tcPr>
          <w:p w:rsidR="00AC4B29" w:rsidRPr="00305266" w:rsidRDefault="00AC4B29" w:rsidP="001F0B4E">
            <w:pPr>
              <w:rPr>
                <w:sz w:val="20"/>
                <w:szCs w:val="20"/>
              </w:rPr>
            </w:pPr>
            <w:r w:rsidRPr="00305266">
              <w:rPr>
                <w:sz w:val="20"/>
                <w:szCs w:val="20"/>
              </w:rPr>
              <w:t>B.A.</w:t>
            </w:r>
          </w:p>
        </w:tc>
        <w:tc>
          <w:tcPr>
            <w:tcW w:w="1226" w:type="dxa"/>
          </w:tcPr>
          <w:p w:rsidR="00AC4B29" w:rsidRPr="00305266" w:rsidRDefault="00AC4B29" w:rsidP="001F0B4E">
            <w:pPr>
              <w:rPr>
                <w:sz w:val="20"/>
                <w:szCs w:val="20"/>
                <w:lang w:val="sr-Cyrl-CS"/>
              </w:rPr>
            </w:pPr>
            <w:r w:rsidRPr="00305266">
              <w:rPr>
                <w:sz w:val="20"/>
                <w:szCs w:val="20"/>
                <w:lang w:val="sr-Cyrl-CS"/>
              </w:rPr>
              <w:t>1984</w:t>
            </w:r>
          </w:p>
        </w:tc>
        <w:tc>
          <w:tcPr>
            <w:tcW w:w="3562" w:type="dxa"/>
            <w:gridSpan w:val="4"/>
          </w:tcPr>
          <w:p w:rsidR="00AC4B29" w:rsidRPr="00305266" w:rsidRDefault="00AC4B29" w:rsidP="001F0B4E">
            <w:pPr>
              <w:rPr>
                <w:sz w:val="20"/>
                <w:szCs w:val="20"/>
                <w:lang w:val="sr-Cyrl-CS"/>
              </w:rPr>
            </w:pPr>
            <w:r w:rsidRPr="00305266">
              <w:rPr>
                <w:sz w:val="20"/>
                <w:szCs w:val="20"/>
                <w:lang w:val="sr-Latn-CS"/>
              </w:rPr>
              <w:t>Faculty of agriculture Novi Sad</w:t>
            </w:r>
          </w:p>
        </w:tc>
        <w:tc>
          <w:tcPr>
            <w:tcW w:w="2396" w:type="dxa"/>
            <w:gridSpan w:val="3"/>
          </w:tcPr>
          <w:p w:rsidR="00AC4B29" w:rsidRPr="00305266" w:rsidRDefault="00AC4B29" w:rsidP="001F0B4E">
            <w:pPr>
              <w:rPr>
                <w:sz w:val="20"/>
                <w:szCs w:val="20"/>
                <w:lang w:val="sr-Cyrl-CS"/>
              </w:rPr>
            </w:pPr>
            <w:r w:rsidRPr="00305266">
              <w:rPr>
                <w:sz w:val="20"/>
                <w:szCs w:val="20"/>
                <w:lang w:val="sr-Latn-CS"/>
              </w:rPr>
              <w:t>Field and Vegetable</w:t>
            </w:r>
          </w:p>
        </w:tc>
      </w:tr>
      <w:tr w:rsidR="0007403D" w:rsidRPr="00305266" w:rsidTr="00631824">
        <w:tc>
          <w:tcPr>
            <w:tcW w:w="9576" w:type="dxa"/>
            <w:gridSpan w:val="11"/>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07403D" w:rsidRPr="00305266" w:rsidTr="00631824">
        <w:trPr>
          <w:trHeight w:val="265"/>
        </w:trPr>
        <w:tc>
          <w:tcPr>
            <w:tcW w:w="673" w:type="dxa"/>
            <w:gridSpan w:val="2"/>
          </w:tcPr>
          <w:p w:rsidR="0007403D" w:rsidRPr="00305266" w:rsidRDefault="0007403D" w:rsidP="001F0B4E">
            <w:pPr>
              <w:rPr>
                <w:sz w:val="20"/>
                <w:szCs w:val="20"/>
              </w:rPr>
            </w:pPr>
            <w:r w:rsidRPr="00305266">
              <w:rPr>
                <w:sz w:val="20"/>
                <w:szCs w:val="20"/>
              </w:rPr>
              <w:t>No.</w:t>
            </w:r>
          </w:p>
        </w:tc>
        <w:tc>
          <w:tcPr>
            <w:tcW w:w="5672" w:type="dxa"/>
            <w:gridSpan w:val="4"/>
          </w:tcPr>
          <w:p w:rsidR="0007403D" w:rsidRPr="00305266" w:rsidRDefault="0007403D" w:rsidP="001F0B4E">
            <w:pPr>
              <w:rPr>
                <w:sz w:val="20"/>
                <w:szCs w:val="20"/>
              </w:rPr>
            </w:pPr>
            <w:r w:rsidRPr="00305266">
              <w:rPr>
                <w:iCs/>
                <w:sz w:val="20"/>
                <w:szCs w:val="20"/>
              </w:rPr>
              <w:t>Thesis title</w:t>
            </w:r>
          </w:p>
        </w:tc>
        <w:tc>
          <w:tcPr>
            <w:tcW w:w="2127" w:type="dxa"/>
            <w:gridSpan w:val="3"/>
            <w:shd w:val="clear" w:color="auto" w:fill="auto"/>
          </w:tcPr>
          <w:p w:rsidR="0007403D" w:rsidRPr="00305266" w:rsidRDefault="0007403D" w:rsidP="001F0B4E">
            <w:pPr>
              <w:rPr>
                <w:sz w:val="20"/>
                <w:szCs w:val="20"/>
              </w:rPr>
            </w:pPr>
            <w:r w:rsidRPr="00305266">
              <w:rPr>
                <w:sz w:val="20"/>
                <w:szCs w:val="20"/>
              </w:rPr>
              <w:t>Candidate´s Name</w:t>
            </w:r>
          </w:p>
        </w:tc>
        <w:tc>
          <w:tcPr>
            <w:tcW w:w="1104"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07403D" w:rsidRPr="00305266" w:rsidTr="00631824">
        <w:trPr>
          <w:trHeight w:val="265"/>
        </w:trPr>
        <w:tc>
          <w:tcPr>
            <w:tcW w:w="673" w:type="dxa"/>
            <w:gridSpan w:val="2"/>
            <w:vAlign w:val="center"/>
          </w:tcPr>
          <w:p w:rsidR="0007403D" w:rsidRPr="00305266" w:rsidRDefault="0007403D" w:rsidP="001F0B4E">
            <w:pPr>
              <w:rPr>
                <w:sz w:val="20"/>
                <w:szCs w:val="20"/>
              </w:rPr>
            </w:pPr>
            <w:r w:rsidRPr="00305266">
              <w:rPr>
                <w:sz w:val="20"/>
                <w:szCs w:val="20"/>
              </w:rPr>
              <w:t>1.</w:t>
            </w:r>
          </w:p>
        </w:tc>
        <w:tc>
          <w:tcPr>
            <w:tcW w:w="5672" w:type="dxa"/>
            <w:gridSpan w:val="4"/>
            <w:vAlign w:val="center"/>
          </w:tcPr>
          <w:p w:rsidR="0007403D" w:rsidRPr="00305266" w:rsidRDefault="0007403D" w:rsidP="001F0B4E">
            <w:pPr>
              <w:rPr>
                <w:sz w:val="20"/>
                <w:szCs w:val="20"/>
                <w:lang w:val="sr-Cyrl-CS"/>
              </w:rPr>
            </w:pPr>
          </w:p>
        </w:tc>
        <w:tc>
          <w:tcPr>
            <w:tcW w:w="2127" w:type="dxa"/>
            <w:gridSpan w:val="3"/>
            <w:shd w:val="clear" w:color="auto" w:fill="auto"/>
            <w:vAlign w:val="center"/>
          </w:tcPr>
          <w:p w:rsidR="0007403D" w:rsidRPr="00305266" w:rsidRDefault="0007403D" w:rsidP="001F0B4E">
            <w:pPr>
              <w:rPr>
                <w:sz w:val="20"/>
                <w:szCs w:val="20"/>
              </w:rPr>
            </w:pPr>
          </w:p>
        </w:tc>
        <w:tc>
          <w:tcPr>
            <w:tcW w:w="1104" w:type="dxa"/>
            <w:gridSpan w:val="2"/>
            <w:shd w:val="clear" w:color="auto" w:fill="auto"/>
            <w:vAlign w:val="center"/>
          </w:tcPr>
          <w:p w:rsidR="0007403D" w:rsidRPr="00305266" w:rsidRDefault="0007403D" w:rsidP="001F0B4E">
            <w:pPr>
              <w:rPr>
                <w:sz w:val="20"/>
                <w:szCs w:val="20"/>
                <w:lang w:val="sr-Cyrl-CS"/>
              </w:rPr>
            </w:pPr>
          </w:p>
        </w:tc>
      </w:tr>
      <w:tr w:rsidR="0007403D" w:rsidRPr="00305266" w:rsidTr="00631824">
        <w:tc>
          <w:tcPr>
            <w:tcW w:w="9576" w:type="dxa"/>
            <w:gridSpan w:val="11"/>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AC4B29" w:rsidRPr="00305266" w:rsidTr="00631824">
        <w:tc>
          <w:tcPr>
            <w:tcW w:w="505" w:type="dxa"/>
          </w:tcPr>
          <w:p w:rsidR="00AC4B29" w:rsidRPr="00305266" w:rsidRDefault="00AC4B29" w:rsidP="001F0B4E">
            <w:pPr>
              <w:rPr>
                <w:sz w:val="20"/>
                <w:szCs w:val="20"/>
              </w:rPr>
            </w:pPr>
            <w:r w:rsidRPr="00305266">
              <w:rPr>
                <w:sz w:val="20"/>
                <w:szCs w:val="20"/>
              </w:rPr>
              <w:t>1.</w:t>
            </w:r>
          </w:p>
        </w:tc>
        <w:tc>
          <w:tcPr>
            <w:tcW w:w="8390" w:type="dxa"/>
            <w:gridSpan w:val="9"/>
            <w:shd w:val="clear" w:color="auto" w:fill="auto"/>
          </w:tcPr>
          <w:p w:rsidR="00AC4B29" w:rsidRPr="00305266" w:rsidRDefault="00AC4B29" w:rsidP="001F0B4E">
            <w:pPr>
              <w:jc w:val="both"/>
              <w:rPr>
                <w:sz w:val="20"/>
                <w:szCs w:val="20"/>
                <w:lang w:val="sr-Cyrl-CS"/>
              </w:rPr>
            </w:pPr>
            <w:r w:rsidRPr="00305266">
              <w:rPr>
                <w:b/>
                <w:sz w:val="20"/>
                <w:szCs w:val="20"/>
                <w:lang w:val="sr-Latn-CS"/>
              </w:rPr>
              <w:t>Pejić, B.,</w:t>
            </w:r>
            <w:r w:rsidRPr="00305266">
              <w:rPr>
                <w:sz w:val="20"/>
                <w:szCs w:val="20"/>
                <w:lang w:val="sr-Latn-CS"/>
              </w:rPr>
              <w:t xml:space="preserve"> Maksimović, L.,  Škorić, D., Milić, S., Stričević, R., Ćupina, B., 2009. Effect of water stress on yield and evapotranspiration of sunflower. Helia,  32 </w:t>
            </w:r>
            <w:r w:rsidRPr="00305266">
              <w:rPr>
                <w:sz w:val="20"/>
                <w:szCs w:val="20"/>
                <w:lang w:val="sr-Cyrl-CS"/>
              </w:rPr>
              <w:t>(</w:t>
            </w:r>
            <w:r w:rsidRPr="00305266">
              <w:rPr>
                <w:sz w:val="20"/>
                <w:szCs w:val="20"/>
                <w:lang w:val="sr-Latn-CS"/>
              </w:rPr>
              <w:t>51</w:t>
            </w:r>
            <w:r w:rsidRPr="00305266">
              <w:rPr>
                <w:sz w:val="20"/>
                <w:szCs w:val="20"/>
                <w:lang w:val="sr-Cyrl-CS"/>
              </w:rPr>
              <w:t>):</w:t>
            </w:r>
            <w:r w:rsidRPr="00305266">
              <w:rPr>
                <w:sz w:val="20"/>
                <w:szCs w:val="20"/>
                <w:lang w:val="sr-Latn-CS"/>
              </w:rPr>
              <w:t>. 19-33.</w:t>
            </w:r>
            <w:r w:rsidR="00EB46DE" w:rsidRPr="00305266">
              <w:rPr>
                <w:b/>
                <w:sz w:val="20"/>
                <w:szCs w:val="20"/>
                <w:lang w:val="sr-Cyrl-CS"/>
              </w:rPr>
              <w:t>M</w:t>
            </w:r>
            <w:r w:rsidRPr="00305266">
              <w:rPr>
                <w:b/>
                <w:sz w:val="20"/>
                <w:szCs w:val="20"/>
                <w:lang w:val="sr-Cyrl-CS"/>
              </w:rPr>
              <w:t>-24</w:t>
            </w:r>
          </w:p>
        </w:tc>
        <w:tc>
          <w:tcPr>
            <w:tcW w:w="681" w:type="dxa"/>
          </w:tcPr>
          <w:p w:rsidR="00AC4B29" w:rsidRPr="00305266" w:rsidRDefault="00EB46DE" w:rsidP="001F0B4E">
            <w:pPr>
              <w:rPr>
                <w:sz w:val="20"/>
                <w:szCs w:val="20"/>
                <w:lang w:val="sr-Cyrl-CS"/>
              </w:rPr>
            </w:pPr>
            <w:r w:rsidRPr="00305266">
              <w:rPr>
                <w:sz w:val="20"/>
                <w:szCs w:val="20"/>
                <w:lang w:val="sr-Cyrl-CS"/>
              </w:rPr>
              <w:t>R</w:t>
            </w:r>
          </w:p>
        </w:tc>
      </w:tr>
      <w:tr w:rsidR="00AC4B29" w:rsidRPr="00305266" w:rsidTr="00631824">
        <w:tc>
          <w:tcPr>
            <w:tcW w:w="505" w:type="dxa"/>
          </w:tcPr>
          <w:p w:rsidR="00AC4B29" w:rsidRPr="00305266" w:rsidRDefault="00AC4B29" w:rsidP="001F0B4E">
            <w:pPr>
              <w:rPr>
                <w:sz w:val="20"/>
                <w:szCs w:val="20"/>
              </w:rPr>
            </w:pPr>
            <w:r w:rsidRPr="00305266">
              <w:rPr>
                <w:sz w:val="20"/>
                <w:szCs w:val="20"/>
              </w:rPr>
              <w:t>2.</w:t>
            </w:r>
          </w:p>
        </w:tc>
        <w:tc>
          <w:tcPr>
            <w:tcW w:w="8390" w:type="dxa"/>
            <w:gridSpan w:val="9"/>
            <w:shd w:val="clear" w:color="auto" w:fill="auto"/>
          </w:tcPr>
          <w:p w:rsidR="00AC4B29" w:rsidRPr="00305266" w:rsidRDefault="00AC4B29" w:rsidP="001F0B4E">
            <w:pPr>
              <w:jc w:val="both"/>
              <w:rPr>
                <w:b/>
                <w:sz w:val="20"/>
                <w:szCs w:val="20"/>
                <w:lang w:val="sr-Latn-CS"/>
              </w:rPr>
            </w:pPr>
            <w:r w:rsidRPr="00305266">
              <w:rPr>
                <w:b/>
                <w:sz w:val="20"/>
                <w:szCs w:val="20"/>
                <w:lang w:val="sr-Latn-CS"/>
              </w:rPr>
              <w:t>Pejić, B.,</w:t>
            </w:r>
            <w:r w:rsidRPr="00305266">
              <w:rPr>
                <w:sz w:val="20"/>
                <w:szCs w:val="20"/>
                <w:lang w:val="sr-Latn-CS"/>
              </w:rPr>
              <w:t xml:space="preserve"> 2010. Water productivity a useful concept in risilience within agro-ecosystemms. Proc</w:t>
            </w:r>
            <w:r w:rsidRPr="00305266">
              <w:rPr>
                <w:sz w:val="20"/>
                <w:szCs w:val="20"/>
                <w:lang w:val="sr-Cyrl-CS"/>
              </w:rPr>
              <w:t>.</w:t>
            </w:r>
            <w:r w:rsidRPr="00305266">
              <w:rPr>
                <w:sz w:val="20"/>
                <w:szCs w:val="20"/>
                <w:lang w:val="sr-Latn-CS"/>
              </w:rPr>
              <w:t>of the 9</w:t>
            </w:r>
            <w:r w:rsidRPr="00305266">
              <w:rPr>
                <w:sz w:val="20"/>
                <w:szCs w:val="20"/>
                <w:vertAlign w:val="superscript"/>
                <w:lang w:val="sr-Latn-CS"/>
              </w:rPr>
              <w:t>th</w:t>
            </w:r>
            <w:r w:rsidRPr="00305266">
              <w:rPr>
                <w:sz w:val="20"/>
                <w:szCs w:val="20"/>
                <w:lang w:val="sr-Latn-CS"/>
              </w:rPr>
              <w:t xml:space="preserve"> Alps-Adria Scientific Workshop </w:t>
            </w:r>
            <w:r w:rsidRPr="00305266">
              <w:rPr>
                <w:sz w:val="20"/>
                <w:szCs w:val="20"/>
                <w:lang w:val="sr-Cyrl-CS"/>
              </w:rPr>
              <w:t>–</w:t>
            </w:r>
            <w:r w:rsidRPr="00305266">
              <w:rPr>
                <w:sz w:val="20"/>
                <w:szCs w:val="20"/>
              </w:rPr>
              <w:t xml:space="preserve"> Water and environment</w:t>
            </w:r>
            <w:r w:rsidRPr="00305266">
              <w:rPr>
                <w:sz w:val="20"/>
                <w:szCs w:val="20"/>
                <w:lang w:val="sr-Latn-CS"/>
              </w:rPr>
              <w:t xml:space="preserve">, 12-17 April, 2010, Špičak Czech Republic, </w:t>
            </w:r>
            <w:r w:rsidRPr="00305266">
              <w:rPr>
                <w:sz w:val="20"/>
                <w:szCs w:val="20"/>
              </w:rPr>
              <w:t>Növénytermelés, 59: 319-322</w:t>
            </w:r>
            <w:r w:rsidR="00EB46DE" w:rsidRPr="00305266">
              <w:rPr>
                <w:b/>
                <w:sz w:val="20"/>
                <w:szCs w:val="20"/>
                <w:lang w:val="sr-Cyrl-CS"/>
              </w:rPr>
              <w:t>M</w:t>
            </w:r>
            <w:r w:rsidRPr="00305266">
              <w:rPr>
                <w:b/>
                <w:sz w:val="20"/>
                <w:szCs w:val="20"/>
                <w:lang w:val="sr-Cyrl-CS"/>
              </w:rPr>
              <w:t>-33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3.</w:t>
            </w:r>
          </w:p>
        </w:tc>
        <w:tc>
          <w:tcPr>
            <w:tcW w:w="8390" w:type="dxa"/>
            <w:gridSpan w:val="9"/>
            <w:shd w:val="clear" w:color="auto" w:fill="auto"/>
          </w:tcPr>
          <w:p w:rsidR="00AC4B29" w:rsidRPr="00305266" w:rsidRDefault="00AC4B29" w:rsidP="001F0B4E">
            <w:pPr>
              <w:autoSpaceDE w:val="0"/>
              <w:autoSpaceDN w:val="0"/>
              <w:adjustRightInd w:val="0"/>
              <w:jc w:val="both"/>
              <w:rPr>
                <w:b/>
                <w:sz w:val="20"/>
                <w:szCs w:val="20"/>
                <w:lang w:val="sr-Cyrl-CS"/>
              </w:rPr>
            </w:pPr>
            <w:r w:rsidRPr="00305266">
              <w:rPr>
                <w:sz w:val="20"/>
                <w:szCs w:val="20"/>
                <w:lang w:val="sr-Latn-CS"/>
              </w:rPr>
              <w:t xml:space="preserve">Ćupina, B., Krstić, Dj., Mikić, A., Erić, P., Vučković, S., </w:t>
            </w:r>
            <w:r w:rsidRPr="00305266">
              <w:rPr>
                <w:b/>
                <w:sz w:val="20"/>
                <w:szCs w:val="20"/>
                <w:lang w:val="sr-Latn-CS"/>
              </w:rPr>
              <w:t>Pejić, B.,</w:t>
            </w:r>
            <w:r w:rsidRPr="00305266">
              <w:rPr>
                <w:sz w:val="20"/>
                <w:szCs w:val="20"/>
                <w:lang w:val="sr-Latn-CS"/>
              </w:rPr>
              <w:t xml:space="preserve"> 2010. Field The effect of field pea (</w:t>
            </w:r>
            <w:r w:rsidRPr="00305266">
              <w:rPr>
                <w:i/>
                <w:sz w:val="20"/>
                <w:szCs w:val="20"/>
                <w:lang w:val="sr-Latn-CS"/>
              </w:rPr>
              <w:t>Pisum sativum</w:t>
            </w:r>
            <w:r w:rsidRPr="00305266">
              <w:rPr>
                <w:sz w:val="20"/>
                <w:szCs w:val="20"/>
                <w:lang w:val="sr-Latn-CS"/>
              </w:rPr>
              <w:t xml:space="preserve"> L.)  companion crop on red clower (</w:t>
            </w:r>
            <w:r w:rsidRPr="00305266">
              <w:rPr>
                <w:i/>
                <w:sz w:val="20"/>
                <w:szCs w:val="20"/>
                <w:lang w:val="sr-Latn-CS"/>
              </w:rPr>
              <w:t xml:space="preserve">Trifolium pratense </w:t>
            </w:r>
            <w:r w:rsidRPr="00305266">
              <w:rPr>
                <w:sz w:val="20"/>
                <w:szCs w:val="20"/>
                <w:lang w:val="sr-Latn-CS"/>
              </w:rPr>
              <w:t xml:space="preserve">L.) establishment and productivity. </w:t>
            </w:r>
            <w:r w:rsidRPr="00305266">
              <w:rPr>
                <w:sz w:val="20"/>
                <w:szCs w:val="20"/>
                <w:lang w:eastAsia="sr-Latn-CS"/>
              </w:rPr>
              <w:t>Turk J Agric For 34</w:t>
            </w:r>
            <w:r w:rsidRPr="00305266">
              <w:rPr>
                <w:sz w:val="20"/>
                <w:szCs w:val="20"/>
                <w:lang w:val="sr-Cyrl-CS" w:eastAsia="sr-Latn-CS"/>
              </w:rPr>
              <w:t xml:space="preserve"> (4):</w:t>
            </w:r>
            <w:r w:rsidRPr="00305266">
              <w:rPr>
                <w:sz w:val="20"/>
                <w:szCs w:val="20"/>
                <w:lang w:eastAsia="sr-Latn-CS"/>
              </w:rPr>
              <w:t xml:space="preserve"> 275-283 </w:t>
            </w:r>
            <w:r w:rsidR="00EB46DE" w:rsidRPr="00305266">
              <w:rPr>
                <w:b/>
                <w:sz w:val="20"/>
                <w:szCs w:val="20"/>
                <w:lang w:val="sr-Cyrl-CS" w:eastAsia="sr-Latn-CS"/>
              </w:rPr>
              <w:t>M</w:t>
            </w:r>
            <w:r w:rsidRPr="00305266">
              <w:rPr>
                <w:b/>
                <w:sz w:val="20"/>
                <w:szCs w:val="20"/>
                <w:lang w:val="sr-Cyrl-CS" w:eastAsia="sr-Latn-CS"/>
              </w:rPr>
              <w:t>-23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4.</w:t>
            </w:r>
          </w:p>
        </w:tc>
        <w:tc>
          <w:tcPr>
            <w:tcW w:w="8390" w:type="dxa"/>
            <w:gridSpan w:val="9"/>
            <w:shd w:val="clear" w:color="auto" w:fill="auto"/>
          </w:tcPr>
          <w:p w:rsidR="00AC4B29" w:rsidRPr="00305266" w:rsidRDefault="00AC4B29" w:rsidP="001F0B4E">
            <w:pPr>
              <w:jc w:val="both"/>
              <w:rPr>
                <w:sz w:val="20"/>
                <w:szCs w:val="20"/>
                <w:lang w:val="sr-Cyrl-CS"/>
              </w:rPr>
            </w:pPr>
            <w:r w:rsidRPr="00305266">
              <w:rPr>
                <w:sz w:val="20"/>
                <w:szCs w:val="20"/>
                <w:lang w:val="sr-Latn-CS"/>
              </w:rPr>
              <w:t xml:space="preserve">Stričević, R., Ćosić, M., Djurović, N., </w:t>
            </w:r>
            <w:r w:rsidRPr="00305266">
              <w:rPr>
                <w:b/>
                <w:sz w:val="20"/>
                <w:szCs w:val="20"/>
                <w:lang w:val="sr-Latn-CS"/>
              </w:rPr>
              <w:t>Pejić, B.,</w:t>
            </w:r>
            <w:r w:rsidRPr="00305266">
              <w:rPr>
                <w:sz w:val="20"/>
                <w:szCs w:val="20"/>
                <w:lang w:val="sr-Latn-CS"/>
              </w:rPr>
              <w:t xml:space="preserve"> Maksimović, L., 2011. Assesment of the FAO AquaCrop model in the simulation of rainfed and supplementally irrigated maize, sugar beet and sunflower. Agric. Water Manage.: 98 (10): 1615-1621</w:t>
            </w:r>
            <w:r w:rsidR="00EB46DE" w:rsidRPr="00305266">
              <w:rPr>
                <w:b/>
                <w:sz w:val="20"/>
                <w:szCs w:val="20"/>
                <w:lang w:val="sr-Cyrl-CS"/>
              </w:rPr>
              <w:t>M</w:t>
            </w:r>
            <w:r w:rsidRPr="00305266">
              <w:rPr>
                <w:b/>
                <w:sz w:val="20"/>
                <w:szCs w:val="20"/>
                <w:lang w:val="sr-Cyrl-CS"/>
              </w:rPr>
              <w:t>-21</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5.</w:t>
            </w:r>
          </w:p>
        </w:tc>
        <w:tc>
          <w:tcPr>
            <w:tcW w:w="8390" w:type="dxa"/>
            <w:gridSpan w:val="9"/>
            <w:shd w:val="clear" w:color="auto" w:fill="auto"/>
          </w:tcPr>
          <w:p w:rsidR="00AC4B29" w:rsidRPr="00305266" w:rsidRDefault="00AC4B29" w:rsidP="001F0B4E">
            <w:pPr>
              <w:jc w:val="both"/>
              <w:rPr>
                <w:sz w:val="20"/>
                <w:szCs w:val="20"/>
                <w:lang w:val="sr-Cyrl-CS"/>
              </w:rPr>
            </w:pPr>
            <w:r w:rsidRPr="00305266">
              <w:rPr>
                <w:b/>
                <w:sz w:val="20"/>
                <w:szCs w:val="20"/>
              </w:rPr>
              <w:t>Pejić, B.,</w:t>
            </w:r>
            <w:r w:rsidRPr="00305266">
              <w:rPr>
                <w:sz w:val="20"/>
                <w:szCs w:val="20"/>
              </w:rPr>
              <w:t xml:space="preserve"> Gvozdanović-Varga, J., Milić, S., Ignjatović-Ćupina A., Krstić, Dj, Ćupina, B., 2011. Effect of irrigation schedules on yield and water use of onion (</w:t>
            </w:r>
            <w:r w:rsidRPr="00305266">
              <w:rPr>
                <w:i/>
                <w:sz w:val="20"/>
                <w:szCs w:val="20"/>
              </w:rPr>
              <w:t xml:space="preserve">Allium cepa </w:t>
            </w:r>
            <w:r w:rsidRPr="00305266">
              <w:rPr>
                <w:sz w:val="20"/>
                <w:szCs w:val="20"/>
              </w:rPr>
              <w:t>L.). African Journal of Biotechnology, 10 (14): 2644-2652</w:t>
            </w:r>
            <w:r w:rsidR="00EB46DE" w:rsidRPr="00305266">
              <w:rPr>
                <w:b/>
                <w:sz w:val="20"/>
                <w:szCs w:val="20"/>
                <w:lang w:val="sr-Cyrl-CS"/>
              </w:rPr>
              <w:t>M</w:t>
            </w:r>
            <w:r w:rsidRPr="00305266">
              <w:rPr>
                <w:b/>
                <w:sz w:val="20"/>
                <w:szCs w:val="20"/>
                <w:lang w:val="sr-Cyrl-CS"/>
              </w:rPr>
              <w:t>-23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6.</w:t>
            </w:r>
          </w:p>
        </w:tc>
        <w:tc>
          <w:tcPr>
            <w:tcW w:w="8390" w:type="dxa"/>
            <w:gridSpan w:val="9"/>
            <w:shd w:val="clear" w:color="auto" w:fill="auto"/>
          </w:tcPr>
          <w:p w:rsidR="00AC4B29" w:rsidRPr="00305266" w:rsidRDefault="00AC4B29" w:rsidP="001F0B4E">
            <w:pPr>
              <w:jc w:val="both"/>
              <w:rPr>
                <w:sz w:val="20"/>
                <w:szCs w:val="20"/>
                <w:lang w:val="sr-Cyrl-CS"/>
              </w:rPr>
            </w:pPr>
            <w:r w:rsidRPr="00305266">
              <w:rPr>
                <w:b/>
                <w:sz w:val="20"/>
                <w:szCs w:val="20"/>
              </w:rPr>
              <w:t>Pejić, B.,</w:t>
            </w:r>
            <w:r w:rsidRPr="00305266">
              <w:rPr>
                <w:sz w:val="20"/>
                <w:szCs w:val="20"/>
              </w:rPr>
              <w:t xml:space="preserve"> Ćupina, B., Dimitrijević, M., Petrović, S., Milić, S., Krstić, Dj., Jaćimović, G., 2011. Response of sugar beet to water deficit. Romanian agricultural research. 28: 151-155</w:t>
            </w:r>
            <w:r w:rsidR="00EB46DE" w:rsidRPr="00305266">
              <w:rPr>
                <w:b/>
                <w:sz w:val="20"/>
                <w:szCs w:val="20"/>
                <w:lang w:val="sr-Cyrl-CS"/>
              </w:rPr>
              <w:t>M</w:t>
            </w:r>
            <w:r w:rsidRPr="00305266">
              <w:rPr>
                <w:b/>
                <w:sz w:val="20"/>
                <w:szCs w:val="20"/>
                <w:lang w:val="sr-Cyrl-CS"/>
              </w:rPr>
              <w:t>-23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7.</w:t>
            </w:r>
          </w:p>
        </w:tc>
        <w:tc>
          <w:tcPr>
            <w:tcW w:w="8390" w:type="dxa"/>
            <w:gridSpan w:val="9"/>
            <w:shd w:val="clear" w:color="auto" w:fill="auto"/>
          </w:tcPr>
          <w:p w:rsidR="00AC4B29" w:rsidRPr="00305266" w:rsidRDefault="00AC4B29" w:rsidP="001F0B4E">
            <w:pPr>
              <w:jc w:val="both"/>
              <w:rPr>
                <w:sz w:val="20"/>
                <w:szCs w:val="20"/>
                <w:lang w:val="sr-Cyrl-CS"/>
              </w:rPr>
            </w:pPr>
            <w:r w:rsidRPr="00305266">
              <w:rPr>
                <w:b/>
                <w:sz w:val="20"/>
                <w:szCs w:val="20"/>
                <w:lang w:val="en-GB"/>
              </w:rPr>
              <w:t>Pejic, B.</w:t>
            </w:r>
            <w:r w:rsidRPr="00305266">
              <w:rPr>
                <w:sz w:val="20"/>
                <w:szCs w:val="20"/>
                <w:lang w:val="en-GB"/>
              </w:rPr>
              <w:t xml:space="preserve">, </w:t>
            </w:r>
            <w:r w:rsidRPr="00305266">
              <w:rPr>
                <w:color w:val="000000"/>
                <w:sz w:val="20"/>
                <w:szCs w:val="20"/>
              </w:rPr>
              <w:t xml:space="preserve">Maheshwari, </w:t>
            </w:r>
            <w:r w:rsidRPr="00305266">
              <w:rPr>
                <w:sz w:val="20"/>
                <w:szCs w:val="20"/>
              </w:rPr>
              <w:t>B. L., Šeremešić, S., Stri</w:t>
            </w:r>
            <w:r w:rsidRPr="00305266">
              <w:rPr>
                <w:sz w:val="20"/>
                <w:szCs w:val="20"/>
                <w:lang w:val="sr-Latn-CS"/>
              </w:rPr>
              <w:t xml:space="preserve">čević, R., </w:t>
            </w:r>
            <w:r w:rsidRPr="00305266">
              <w:rPr>
                <w:sz w:val="20"/>
                <w:szCs w:val="20"/>
              </w:rPr>
              <w:t>Pacureanu-Joita, M., Rajić, M., Ćupina, B., 2011. Water-yield relations of maize (</w:t>
            </w:r>
            <w:r w:rsidRPr="00305266">
              <w:rPr>
                <w:i/>
                <w:sz w:val="20"/>
                <w:szCs w:val="20"/>
              </w:rPr>
              <w:t>Zea mays</w:t>
            </w:r>
            <w:r w:rsidRPr="00305266">
              <w:rPr>
                <w:sz w:val="20"/>
                <w:szCs w:val="20"/>
              </w:rPr>
              <w:t xml:space="preserve"> L.) in temperate climatic conditions. Maydica, 56 (4): 315-323</w:t>
            </w:r>
            <w:r w:rsidR="00EB46DE" w:rsidRPr="00305266">
              <w:rPr>
                <w:b/>
                <w:sz w:val="20"/>
                <w:szCs w:val="20"/>
                <w:lang w:val="sr-Cyrl-CS"/>
              </w:rPr>
              <w:t>M</w:t>
            </w:r>
            <w:r w:rsidRPr="00305266">
              <w:rPr>
                <w:b/>
                <w:sz w:val="20"/>
                <w:szCs w:val="20"/>
                <w:lang w:val="sr-Cyrl-CS"/>
              </w:rPr>
              <w:t>-23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8.</w:t>
            </w:r>
          </w:p>
        </w:tc>
        <w:tc>
          <w:tcPr>
            <w:tcW w:w="8390" w:type="dxa"/>
            <w:gridSpan w:val="9"/>
            <w:shd w:val="clear" w:color="auto" w:fill="auto"/>
          </w:tcPr>
          <w:p w:rsidR="00AC4B29" w:rsidRPr="00305266" w:rsidRDefault="00AC4B29" w:rsidP="001F0B4E">
            <w:pPr>
              <w:jc w:val="both"/>
              <w:rPr>
                <w:sz w:val="20"/>
                <w:szCs w:val="20"/>
                <w:lang w:val="sr-Cyrl-CS"/>
              </w:rPr>
            </w:pPr>
            <w:r w:rsidRPr="00305266">
              <w:rPr>
                <w:b/>
                <w:sz w:val="20"/>
                <w:szCs w:val="20"/>
                <w:lang w:val="sr-Latn-CS"/>
              </w:rPr>
              <w:t>Pejić, B.,</w:t>
            </w:r>
            <w:r w:rsidRPr="00305266">
              <w:rPr>
                <w:sz w:val="20"/>
                <w:szCs w:val="20"/>
                <w:lang w:val="sr-Latn-CS"/>
              </w:rPr>
              <w:t xml:space="preserve"> Maksimović, L., Cimpeanu, S., Bucur, D., Milić, S., Ćupina, B., 2011. Response of soybean to water stress at specific growth stages. International Journal of Food, Agriculture &amp; Environment 9 (1): 280-284</w:t>
            </w:r>
            <w:r w:rsidR="00EB46DE" w:rsidRPr="00305266">
              <w:rPr>
                <w:b/>
                <w:sz w:val="20"/>
                <w:szCs w:val="20"/>
                <w:lang w:val="sr-Cyrl-CS"/>
              </w:rPr>
              <w:t>M</w:t>
            </w:r>
            <w:r w:rsidRPr="00305266">
              <w:rPr>
                <w:b/>
                <w:sz w:val="20"/>
                <w:szCs w:val="20"/>
                <w:lang w:val="sr-Cyrl-CS"/>
              </w:rPr>
              <w:t>-23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9.</w:t>
            </w:r>
          </w:p>
        </w:tc>
        <w:tc>
          <w:tcPr>
            <w:tcW w:w="8390" w:type="dxa"/>
            <w:gridSpan w:val="9"/>
            <w:shd w:val="clear" w:color="auto" w:fill="auto"/>
          </w:tcPr>
          <w:p w:rsidR="00AC4B29" w:rsidRPr="00305266" w:rsidRDefault="00AC4B29" w:rsidP="001F0B4E">
            <w:pPr>
              <w:jc w:val="both"/>
              <w:rPr>
                <w:sz w:val="20"/>
                <w:szCs w:val="20"/>
                <w:lang w:val="sr-Cyrl-CS"/>
              </w:rPr>
            </w:pPr>
            <w:r w:rsidRPr="00305266">
              <w:rPr>
                <w:sz w:val="20"/>
                <w:szCs w:val="20"/>
              </w:rPr>
              <w:t xml:space="preserve">Ćupina, B., Mikić, A., Stoddard, F. L., Krstić, Dj., Justes, E., Bedoussac, L., Fustec, J., </w:t>
            </w:r>
            <w:r w:rsidRPr="00305266">
              <w:rPr>
                <w:b/>
                <w:sz w:val="20"/>
                <w:szCs w:val="20"/>
              </w:rPr>
              <w:t>Pejić, B.,</w:t>
            </w:r>
            <w:r w:rsidRPr="00305266">
              <w:rPr>
                <w:sz w:val="20"/>
                <w:szCs w:val="20"/>
              </w:rPr>
              <w:t xml:space="preserve"> 2011. </w:t>
            </w:r>
            <w:r w:rsidRPr="00305266">
              <w:rPr>
                <w:sz w:val="20"/>
                <w:szCs w:val="20"/>
                <w:lang w:eastAsia="sr-Latn-CS"/>
              </w:rPr>
              <w:t xml:space="preserve">Mutual legume intercropping for forage production in temperate regions. Sustainable Agriculture Reviews. Genetics, Biofuels and Local Farming Systems, Springer, 7: 347-365. </w:t>
            </w:r>
            <w:r w:rsidRPr="00305266">
              <w:rPr>
                <w:rFonts w:eastAsiaTheme="minorHAnsi"/>
                <w:color w:val="131413"/>
                <w:sz w:val="20"/>
                <w:szCs w:val="20"/>
              </w:rPr>
              <w:t>E. Lichtfouse (ed.)</w:t>
            </w:r>
            <w:r w:rsidR="00EB46DE" w:rsidRPr="00305266">
              <w:rPr>
                <w:rFonts w:eastAsiaTheme="minorHAnsi"/>
                <w:b/>
                <w:color w:val="131413"/>
                <w:sz w:val="20"/>
                <w:szCs w:val="20"/>
                <w:lang w:val="sr-Cyrl-CS"/>
              </w:rPr>
              <w:t>M</w:t>
            </w:r>
            <w:r w:rsidRPr="00305266">
              <w:rPr>
                <w:rFonts w:eastAsiaTheme="minorHAnsi"/>
                <w:b/>
                <w:color w:val="131413"/>
                <w:sz w:val="20"/>
                <w:szCs w:val="20"/>
                <w:lang w:val="sr-Cyrl-CS"/>
              </w:rPr>
              <w:t>-13</w:t>
            </w:r>
          </w:p>
        </w:tc>
        <w:tc>
          <w:tcPr>
            <w:tcW w:w="681" w:type="dxa"/>
          </w:tcPr>
          <w:p w:rsidR="00AC4B29" w:rsidRPr="00305266" w:rsidRDefault="00AC4B29" w:rsidP="001F0B4E">
            <w:pPr>
              <w:rPr>
                <w:sz w:val="20"/>
                <w:szCs w:val="20"/>
                <w:lang w:val="sr-Cyrl-CS"/>
              </w:rPr>
            </w:pPr>
          </w:p>
        </w:tc>
      </w:tr>
      <w:tr w:rsidR="00AC4B29" w:rsidRPr="00305266" w:rsidTr="00631824">
        <w:tc>
          <w:tcPr>
            <w:tcW w:w="505" w:type="dxa"/>
          </w:tcPr>
          <w:p w:rsidR="00AC4B29" w:rsidRPr="00305266" w:rsidRDefault="00AC4B29" w:rsidP="001F0B4E">
            <w:pPr>
              <w:rPr>
                <w:sz w:val="20"/>
                <w:szCs w:val="20"/>
              </w:rPr>
            </w:pPr>
            <w:r w:rsidRPr="00305266">
              <w:rPr>
                <w:sz w:val="20"/>
                <w:szCs w:val="20"/>
              </w:rPr>
              <w:t>10.</w:t>
            </w:r>
          </w:p>
        </w:tc>
        <w:tc>
          <w:tcPr>
            <w:tcW w:w="8390" w:type="dxa"/>
            <w:gridSpan w:val="9"/>
            <w:shd w:val="clear" w:color="auto" w:fill="auto"/>
          </w:tcPr>
          <w:p w:rsidR="00AC4B29" w:rsidRPr="00305266" w:rsidRDefault="00AC4B29" w:rsidP="001F0B4E">
            <w:pPr>
              <w:jc w:val="both"/>
              <w:rPr>
                <w:sz w:val="20"/>
                <w:szCs w:val="20"/>
                <w:lang w:val="sr-Cyrl-CS"/>
              </w:rPr>
            </w:pPr>
            <w:r w:rsidRPr="00305266">
              <w:rPr>
                <w:b/>
                <w:sz w:val="20"/>
                <w:szCs w:val="20"/>
              </w:rPr>
              <w:t>Pejić B.,</w:t>
            </w:r>
            <w:r w:rsidRPr="00305266">
              <w:rPr>
                <w:sz w:val="20"/>
                <w:szCs w:val="20"/>
                <w:lang w:val="sr-Latn-CS"/>
              </w:rPr>
              <w:t>Ćupina, B., Wang Quan-Zhen, Krstić, Dj., Mačkić, K., Antanasović, S., 2012. Yield and water use efficiency of irrigated Sudan grass</w:t>
            </w:r>
            <w:r w:rsidRPr="00305266">
              <w:rPr>
                <w:bCs/>
                <w:sz w:val="20"/>
                <w:szCs w:val="20"/>
              </w:rPr>
              <w:t>(</w:t>
            </w:r>
            <w:r w:rsidRPr="00305266">
              <w:rPr>
                <w:bCs/>
                <w:i/>
                <w:iCs/>
                <w:sz w:val="20"/>
                <w:szCs w:val="20"/>
              </w:rPr>
              <w:t xml:space="preserve">Sorghum sudanense </w:t>
            </w:r>
            <w:r w:rsidRPr="00305266">
              <w:rPr>
                <w:bCs/>
                <w:sz w:val="20"/>
                <w:szCs w:val="20"/>
              </w:rPr>
              <w:t>L.</w:t>
            </w:r>
            <w:r w:rsidRPr="00305266">
              <w:rPr>
                <w:bCs/>
                <w:i/>
                <w:iCs/>
                <w:sz w:val="20"/>
                <w:szCs w:val="20"/>
              </w:rPr>
              <w:t>)</w:t>
            </w:r>
            <w:r w:rsidRPr="00305266">
              <w:rPr>
                <w:bCs/>
                <w:iCs/>
                <w:sz w:val="20"/>
                <w:szCs w:val="20"/>
              </w:rPr>
              <w:t xml:space="preserve"> in the climate conditions of Vojvodina. </w:t>
            </w:r>
            <w:r w:rsidRPr="00305266">
              <w:rPr>
                <w:sz w:val="20"/>
                <w:szCs w:val="20"/>
                <w:lang w:val="hr-HR"/>
              </w:rPr>
              <w:t>Savremena poljoprivreda, 61</w:t>
            </w:r>
            <w:r w:rsidRPr="00305266">
              <w:rPr>
                <w:sz w:val="20"/>
                <w:szCs w:val="20"/>
                <w:lang w:val="sr-Cyrl-CS"/>
              </w:rPr>
              <w:t>(</w:t>
            </w:r>
            <w:r w:rsidRPr="00305266">
              <w:rPr>
                <w:sz w:val="20"/>
                <w:szCs w:val="20"/>
                <w:lang w:val="hr-HR"/>
              </w:rPr>
              <w:t>3-4</w:t>
            </w:r>
            <w:r w:rsidRPr="00305266">
              <w:rPr>
                <w:sz w:val="20"/>
                <w:szCs w:val="20"/>
                <w:lang w:val="sr-Cyrl-CS"/>
              </w:rPr>
              <w:t>)</w:t>
            </w:r>
            <w:r w:rsidRPr="00305266">
              <w:rPr>
                <w:sz w:val="20"/>
                <w:szCs w:val="20"/>
                <w:lang w:val="hr-HR"/>
              </w:rPr>
              <w:t xml:space="preserve">: 184-191 </w:t>
            </w:r>
            <w:r w:rsidRPr="00305266">
              <w:rPr>
                <w:b/>
                <w:sz w:val="20"/>
                <w:szCs w:val="20"/>
                <w:lang w:val="hr-HR"/>
              </w:rPr>
              <w:t>M-51</w:t>
            </w:r>
          </w:p>
        </w:tc>
        <w:tc>
          <w:tcPr>
            <w:tcW w:w="681" w:type="dxa"/>
          </w:tcPr>
          <w:p w:rsidR="00AC4B29" w:rsidRPr="00305266" w:rsidRDefault="00AC4B29" w:rsidP="001F0B4E">
            <w:pPr>
              <w:rPr>
                <w:sz w:val="20"/>
                <w:szCs w:val="20"/>
                <w:lang w:val="sr-Cyrl-CS"/>
              </w:rPr>
            </w:pPr>
          </w:p>
        </w:tc>
      </w:tr>
      <w:tr w:rsidR="0007403D" w:rsidRPr="00305266" w:rsidTr="00631824">
        <w:tc>
          <w:tcPr>
            <w:tcW w:w="9576" w:type="dxa"/>
            <w:gridSpan w:val="11"/>
          </w:tcPr>
          <w:p w:rsidR="0007403D" w:rsidRPr="00305266" w:rsidRDefault="0007403D" w:rsidP="001F0B4E">
            <w:pPr>
              <w:rPr>
                <w:sz w:val="20"/>
                <w:szCs w:val="20"/>
                <w:lang w:val="sr-Cyrl-CS"/>
              </w:rPr>
            </w:pPr>
            <w:r w:rsidRPr="00305266">
              <w:rPr>
                <w:b/>
                <w:sz w:val="20"/>
                <w:szCs w:val="20"/>
              </w:rPr>
              <w:t>Collective data on teacher’s scientific activity</w:t>
            </w:r>
          </w:p>
        </w:tc>
      </w:tr>
      <w:tr w:rsidR="00AC4B29" w:rsidRPr="00305266" w:rsidTr="00631824">
        <w:tc>
          <w:tcPr>
            <w:tcW w:w="4786" w:type="dxa"/>
            <w:gridSpan w:val="5"/>
          </w:tcPr>
          <w:p w:rsidR="00AC4B29" w:rsidRPr="00305266" w:rsidRDefault="00AC4B29" w:rsidP="001F0B4E">
            <w:pPr>
              <w:rPr>
                <w:sz w:val="20"/>
                <w:szCs w:val="20"/>
                <w:lang w:val="sr-Cyrl-CS"/>
              </w:rPr>
            </w:pPr>
            <w:r w:rsidRPr="00305266">
              <w:rPr>
                <w:sz w:val="20"/>
                <w:szCs w:val="20"/>
              </w:rPr>
              <w:t xml:space="preserve">Citation number without self-citations </w:t>
            </w:r>
          </w:p>
        </w:tc>
        <w:tc>
          <w:tcPr>
            <w:tcW w:w="4790" w:type="dxa"/>
            <w:gridSpan w:val="6"/>
          </w:tcPr>
          <w:p w:rsidR="00AC4B29" w:rsidRPr="00305266" w:rsidRDefault="00AC4B29" w:rsidP="001F0B4E">
            <w:pPr>
              <w:rPr>
                <w:sz w:val="20"/>
                <w:szCs w:val="20"/>
                <w:lang w:val="sr-Latn-CS"/>
              </w:rPr>
            </w:pPr>
            <w:r w:rsidRPr="00305266">
              <w:rPr>
                <w:sz w:val="20"/>
                <w:szCs w:val="20"/>
                <w:lang w:val="sr-Latn-CS"/>
              </w:rPr>
              <w:t xml:space="preserve">20 in the papers </w:t>
            </w:r>
            <w:r w:rsidR="00EB46DE" w:rsidRPr="00305266">
              <w:rPr>
                <w:sz w:val="20"/>
                <w:szCs w:val="20"/>
                <w:lang w:val="sr-Cyrl-CS"/>
              </w:rPr>
              <w:t>M</w:t>
            </w:r>
            <w:r w:rsidRPr="00305266">
              <w:rPr>
                <w:sz w:val="20"/>
                <w:szCs w:val="20"/>
                <w:lang w:val="sr-Cyrl-CS"/>
              </w:rPr>
              <w:t xml:space="preserve"> 21-23</w:t>
            </w:r>
            <w:r w:rsidRPr="00305266">
              <w:rPr>
                <w:sz w:val="20"/>
                <w:szCs w:val="20"/>
                <w:lang w:val="sr-Latn-CS"/>
              </w:rPr>
              <w:t xml:space="preserve"> level</w:t>
            </w:r>
          </w:p>
        </w:tc>
      </w:tr>
      <w:tr w:rsidR="00AC4B29" w:rsidRPr="00305266" w:rsidTr="00631824">
        <w:tc>
          <w:tcPr>
            <w:tcW w:w="4786" w:type="dxa"/>
            <w:gridSpan w:val="5"/>
          </w:tcPr>
          <w:p w:rsidR="00AC4B29" w:rsidRPr="00305266" w:rsidRDefault="00AC4B29" w:rsidP="001F0B4E">
            <w:pPr>
              <w:rPr>
                <w:sz w:val="20"/>
                <w:szCs w:val="20"/>
              </w:rPr>
            </w:pPr>
            <w:r w:rsidRPr="00305266">
              <w:rPr>
                <w:sz w:val="20"/>
                <w:szCs w:val="20"/>
              </w:rPr>
              <w:t>Number of SCIorSSCIpapers</w:t>
            </w:r>
          </w:p>
        </w:tc>
        <w:tc>
          <w:tcPr>
            <w:tcW w:w="4790" w:type="dxa"/>
            <w:gridSpan w:val="6"/>
          </w:tcPr>
          <w:p w:rsidR="00AC4B29" w:rsidRPr="00305266" w:rsidRDefault="00AC4B29" w:rsidP="001F0B4E">
            <w:pPr>
              <w:rPr>
                <w:sz w:val="20"/>
                <w:szCs w:val="20"/>
                <w:lang w:val="sr-Latn-CS"/>
              </w:rPr>
            </w:pPr>
            <w:r w:rsidRPr="00305266">
              <w:rPr>
                <w:sz w:val="20"/>
                <w:szCs w:val="20"/>
                <w:lang w:val="sr-Latn-CS"/>
              </w:rPr>
              <w:t>9</w:t>
            </w:r>
          </w:p>
        </w:tc>
      </w:tr>
      <w:tr w:rsidR="00AC4B29" w:rsidRPr="00305266" w:rsidTr="00631824">
        <w:tc>
          <w:tcPr>
            <w:tcW w:w="4786" w:type="dxa"/>
            <w:gridSpan w:val="5"/>
          </w:tcPr>
          <w:p w:rsidR="00AC4B29" w:rsidRPr="00305266" w:rsidRDefault="00AC4B29" w:rsidP="001F0B4E">
            <w:pPr>
              <w:rPr>
                <w:sz w:val="20"/>
                <w:szCs w:val="20"/>
                <w:lang w:val="sr-Cyrl-CS"/>
              </w:rPr>
            </w:pPr>
            <w:r w:rsidRPr="00305266">
              <w:rPr>
                <w:sz w:val="20"/>
                <w:szCs w:val="20"/>
              </w:rPr>
              <w:t xml:space="preserve">Current project participation </w:t>
            </w:r>
          </w:p>
        </w:tc>
        <w:tc>
          <w:tcPr>
            <w:tcW w:w="2336" w:type="dxa"/>
            <w:gridSpan w:val="2"/>
          </w:tcPr>
          <w:p w:rsidR="00AC4B29" w:rsidRPr="00305266" w:rsidRDefault="00AC4B29" w:rsidP="001F0B4E">
            <w:pPr>
              <w:rPr>
                <w:sz w:val="20"/>
                <w:szCs w:val="20"/>
              </w:rPr>
            </w:pPr>
            <w:r w:rsidRPr="00305266">
              <w:rPr>
                <w:sz w:val="20"/>
                <w:szCs w:val="20"/>
              </w:rPr>
              <w:t>National         3</w:t>
            </w:r>
          </w:p>
        </w:tc>
        <w:tc>
          <w:tcPr>
            <w:tcW w:w="2454" w:type="dxa"/>
            <w:gridSpan w:val="4"/>
          </w:tcPr>
          <w:p w:rsidR="00AC4B29" w:rsidRPr="00305266" w:rsidRDefault="00AC4B29" w:rsidP="001F0B4E">
            <w:pPr>
              <w:rPr>
                <w:sz w:val="20"/>
                <w:szCs w:val="20"/>
              </w:rPr>
            </w:pPr>
            <w:r w:rsidRPr="00305266">
              <w:rPr>
                <w:sz w:val="20"/>
                <w:szCs w:val="20"/>
              </w:rPr>
              <w:t>National             3</w:t>
            </w:r>
          </w:p>
        </w:tc>
      </w:tr>
      <w:tr w:rsidR="00AC4B29" w:rsidRPr="00305266" w:rsidTr="00631824">
        <w:tc>
          <w:tcPr>
            <w:tcW w:w="4786" w:type="dxa"/>
            <w:gridSpan w:val="5"/>
          </w:tcPr>
          <w:p w:rsidR="00AC4B29" w:rsidRPr="00305266" w:rsidRDefault="00AC4B29" w:rsidP="001F0B4E">
            <w:pPr>
              <w:rPr>
                <w:sz w:val="20"/>
                <w:szCs w:val="20"/>
                <w:lang w:val="sr-Cyrl-CS"/>
              </w:rPr>
            </w:pPr>
            <w:r w:rsidRPr="00305266">
              <w:rPr>
                <w:sz w:val="20"/>
                <w:szCs w:val="20"/>
              </w:rPr>
              <w:t>Specialization</w:t>
            </w:r>
          </w:p>
        </w:tc>
        <w:tc>
          <w:tcPr>
            <w:tcW w:w="4790" w:type="dxa"/>
            <w:gridSpan w:val="6"/>
          </w:tcPr>
          <w:p w:rsidR="00AC4B29" w:rsidRPr="00305266" w:rsidRDefault="00AC4B29" w:rsidP="001F0B4E">
            <w:pPr>
              <w:rPr>
                <w:sz w:val="20"/>
                <w:szCs w:val="20"/>
                <w:lang w:val="sr-Latn-CS"/>
              </w:rPr>
            </w:pPr>
            <w:r w:rsidRPr="00305266">
              <w:rPr>
                <w:sz w:val="20"/>
                <w:szCs w:val="20"/>
                <w:lang w:val="sr-Latn-CS"/>
              </w:rPr>
              <w:t>P. R. of China, Australia, Spain, Germany</w:t>
            </w:r>
          </w:p>
        </w:tc>
      </w:tr>
      <w:tr w:rsidR="0007403D" w:rsidRPr="00305266" w:rsidTr="00631824">
        <w:tc>
          <w:tcPr>
            <w:tcW w:w="9576" w:type="dxa"/>
            <w:gridSpan w:val="11"/>
          </w:tcPr>
          <w:p w:rsidR="0007403D" w:rsidRPr="00305266" w:rsidRDefault="0007403D" w:rsidP="001F0B4E">
            <w:pPr>
              <w:rPr>
                <w:rFonts w:eastAsia="Times New Roman,Bold"/>
                <w:sz w:val="20"/>
                <w:szCs w:val="20"/>
              </w:rPr>
            </w:pPr>
            <w:r w:rsidRPr="00305266">
              <w:rPr>
                <w:sz w:val="20"/>
                <w:szCs w:val="20"/>
              </w:rPr>
              <w:t>Other relevant information:</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1429"/>
        <w:gridCol w:w="448"/>
        <w:gridCol w:w="721"/>
      </w:tblGrid>
      <w:tr w:rsidR="0007403D" w:rsidRPr="00305266" w:rsidTr="00631824">
        <w:tc>
          <w:tcPr>
            <w:tcW w:w="3618"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5958" w:type="dxa"/>
            <w:gridSpan w:val="6"/>
            <w:vAlign w:val="center"/>
          </w:tcPr>
          <w:p w:rsidR="0007403D" w:rsidRPr="00305266" w:rsidRDefault="00DF3BB3" w:rsidP="001F0B4E">
            <w:pPr>
              <w:rPr>
                <w:sz w:val="20"/>
                <w:szCs w:val="20"/>
              </w:rPr>
            </w:pPr>
            <w:r w:rsidRPr="00305266">
              <w:rPr>
                <w:sz w:val="20"/>
                <w:szCs w:val="20"/>
              </w:rPr>
              <w:t>Bjelić M. Sandra</w:t>
            </w:r>
          </w:p>
        </w:tc>
      </w:tr>
      <w:tr w:rsidR="00755B4B" w:rsidRPr="00305266" w:rsidTr="00631824">
        <w:tc>
          <w:tcPr>
            <w:tcW w:w="3618" w:type="dxa"/>
            <w:gridSpan w:val="4"/>
          </w:tcPr>
          <w:p w:rsidR="00755B4B" w:rsidRPr="00305266" w:rsidRDefault="00755B4B" w:rsidP="001F0B4E">
            <w:pPr>
              <w:rPr>
                <w:sz w:val="20"/>
                <w:szCs w:val="20"/>
              </w:rPr>
            </w:pPr>
            <w:r w:rsidRPr="00305266">
              <w:rPr>
                <w:b/>
                <w:sz w:val="20"/>
                <w:szCs w:val="20"/>
              </w:rPr>
              <w:t>Academic rank</w:t>
            </w:r>
          </w:p>
        </w:tc>
        <w:tc>
          <w:tcPr>
            <w:tcW w:w="5958" w:type="dxa"/>
            <w:gridSpan w:val="6"/>
          </w:tcPr>
          <w:p w:rsidR="00755B4B" w:rsidRPr="00305266" w:rsidRDefault="00755B4B" w:rsidP="001F0B4E">
            <w:pPr>
              <w:rPr>
                <w:sz w:val="20"/>
                <w:szCs w:val="20"/>
                <w:lang w:val="sr-Latn-CS"/>
              </w:rPr>
            </w:pPr>
            <w:r w:rsidRPr="00305266">
              <w:rPr>
                <w:sz w:val="20"/>
                <w:szCs w:val="20"/>
                <w:lang w:val="sr-Latn-CS"/>
              </w:rPr>
              <w:t>Assistant professor</w:t>
            </w:r>
          </w:p>
        </w:tc>
      </w:tr>
      <w:tr w:rsidR="00755B4B" w:rsidRPr="00305266" w:rsidTr="00631824">
        <w:tc>
          <w:tcPr>
            <w:tcW w:w="3618" w:type="dxa"/>
            <w:gridSpan w:val="4"/>
          </w:tcPr>
          <w:p w:rsidR="00755B4B" w:rsidRPr="00305266" w:rsidRDefault="00755B4B" w:rsidP="001F0B4E">
            <w:pPr>
              <w:rPr>
                <w:sz w:val="20"/>
                <w:szCs w:val="20"/>
              </w:rPr>
            </w:pPr>
            <w:r w:rsidRPr="00305266">
              <w:rPr>
                <w:b/>
                <w:sz w:val="20"/>
                <w:szCs w:val="20"/>
              </w:rPr>
              <w:t>Field of research</w:t>
            </w:r>
          </w:p>
        </w:tc>
        <w:tc>
          <w:tcPr>
            <w:tcW w:w="5958" w:type="dxa"/>
            <w:gridSpan w:val="6"/>
          </w:tcPr>
          <w:p w:rsidR="00755B4B" w:rsidRPr="00305266" w:rsidRDefault="00755B4B" w:rsidP="001F0B4E">
            <w:pPr>
              <w:rPr>
                <w:sz w:val="20"/>
                <w:szCs w:val="20"/>
                <w:lang w:val="sr-Latn-CS"/>
              </w:rPr>
            </w:pPr>
            <w:r w:rsidRPr="00305266">
              <w:rPr>
                <w:sz w:val="20"/>
                <w:szCs w:val="20"/>
                <w:lang w:val="sr-Latn-CS"/>
              </w:rPr>
              <w:t>Fruit growing</w:t>
            </w:r>
          </w:p>
        </w:tc>
      </w:tr>
      <w:tr w:rsidR="0007403D" w:rsidRPr="00305266" w:rsidTr="00755B4B">
        <w:trPr>
          <w:trHeight w:val="323"/>
        </w:trPr>
        <w:tc>
          <w:tcPr>
            <w:tcW w:w="2392" w:type="dxa"/>
            <w:gridSpan w:val="3"/>
          </w:tcPr>
          <w:p w:rsidR="0007403D" w:rsidRPr="00305266" w:rsidRDefault="0007403D" w:rsidP="001F0B4E">
            <w:pPr>
              <w:rPr>
                <w:sz w:val="20"/>
                <w:szCs w:val="20"/>
                <w:lang w:val="sr-Cyrl-CS"/>
              </w:rPr>
            </w:pPr>
            <w:r w:rsidRPr="00305266">
              <w:rPr>
                <w:b/>
                <w:sz w:val="20"/>
                <w:szCs w:val="20"/>
              </w:rPr>
              <w:t>Academic career</w:t>
            </w:r>
          </w:p>
        </w:tc>
        <w:tc>
          <w:tcPr>
            <w:tcW w:w="1226" w:type="dxa"/>
          </w:tcPr>
          <w:p w:rsidR="0007403D" w:rsidRPr="00305266" w:rsidRDefault="0007403D" w:rsidP="001F0B4E">
            <w:pPr>
              <w:rPr>
                <w:sz w:val="20"/>
                <w:szCs w:val="20"/>
                <w:lang w:val="sr-Cyrl-CS"/>
              </w:rPr>
            </w:pPr>
            <w:r w:rsidRPr="00305266">
              <w:rPr>
                <w:sz w:val="20"/>
                <w:szCs w:val="20"/>
              </w:rPr>
              <w:t>Year</w:t>
            </w:r>
          </w:p>
        </w:tc>
        <w:tc>
          <w:tcPr>
            <w:tcW w:w="2727" w:type="dxa"/>
            <w:gridSpan w:val="2"/>
          </w:tcPr>
          <w:p w:rsidR="0007403D" w:rsidRPr="00305266" w:rsidRDefault="0007403D" w:rsidP="001F0B4E">
            <w:pPr>
              <w:rPr>
                <w:sz w:val="20"/>
                <w:szCs w:val="20"/>
                <w:lang w:val="sr-Cyrl-CS"/>
              </w:rPr>
            </w:pPr>
            <w:r w:rsidRPr="00305266">
              <w:rPr>
                <w:sz w:val="20"/>
                <w:szCs w:val="20"/>
              </w:rPr>
              <w:t>Institution</w:t>
            </w:r>
          </w:p>
        </w:tc>
        <w:tc>
          <w:tcPr>
            <w:tcW w:w="3231" w:type="dxa"/>
            <w:gridSpan w:val="4"/>
          </w:tcPr>
          <w:p w:rsidR="0007403D" w:rsidRPr="00305266" w:rsidRDefault="0007403D" w:rsidP="001F0B4E">
            <w:pPr>
              <w:rPr>
                <w:sz w:val="20"/>
                <w:szCs w:val="20"/>
                <w:lang w:val="sr-Cyrl-CS"/>
              </w:rPr>
            </w:pPr>
            <w:r w:rsidRPr="00305266">
              <w:rPr>
                <w:sz w:val="20"/>
                <w:szCs w:val="20"/>
              </w:rPr>
              <w:t>Field of research</w:t>
            </w:r>
          </w:p>
        </w:tc>
      </w:tr>
      <w:tr w:rsidR="00755B4B" w:rsidRPr="00305266" w:rsidTr="00755B4B">
        <w:tc>
          <w:tcPr>
            <w:tcW w:w="2392" w:type="dxa"/>
            <w:gridSpan w:val="3"/>
          </w:tcPr>
          <w:p w:rsidR="00755B4B" w:rsidRPr="00305266" w:rsidRDefault="00755B4B" w:rsidP="001F0B4E">
            <w:pPr>
              <w:rPr>
                <w:sz w:val="20"/>
                <w:szCs w:val="20"/>
              </w:rPr>
            </w:pPr>
            <w:r w:rsidRPr="00305266">
              <w:rPr>
                <w:sz w:val="20"/>
                <w:szCs w:val="20"/>
              </w:rPr>
              <w:t xml:space="preserve">Academic rank acquirement </w:t>
            </w:r>
          </w:p>
        </w:tc>
        <w:tc>
          <w:tcPr>
            <w:tcW w:w="1226" w:type="dxa"/>
          </w:tcPr>
          <w:p w:rsidR="00755B4B" w:rsidRPr="00305266" w:rsidRDefault="00755B4B" w:rsidP="001F0B4E">
            <w:pPr>
              <w:rPr>
                <w:sz w:val="20"/>
                <w:szCs w:val="20"/>
                <w:lang w:val="sr-Cyrl-CS"/>
              </w:rPr>
            </w:pPr>
            <w:r w:rsidRPr="00305266">
              <w:rPr>
                <w:sz w:val="20"/>
                <w:szCs w:val="20"/>
                <w:lang w:val="sr-Cyrl-CS"/>
              </w:rPr>
              <w:t>2011</w:t>
            </w:r>
          </w:p>
        </w:tc>
        <w:tc>
          <w:tcPr>
            <w:tcW w:w="2727" w:type="dxa"/>
            <w:gridSpan w:val="2"/>
          </w:tcPr>
          <w:p w:rsidR="00755B4B" w:rsidRPr="00305266" w:rsidRDefault="00755B4B" w:rsidP="001F0B4E">
            <w:pPr>
              <w:rPr>
                <w:sz w:val="20"/>
                <w:szCs w:val="20"/>
              </w:rPr>
            </w:pPr>
            <w:r w:rsidRPr="00305266">
              <w:rPr>
                <w:sz w:val="20"/>
                <w:szCs w:val="20"/>
              </w:rPr>
              <w:t>Faculty of Agriculture, Novi Sad</w:t>
            </w:r>
          </w:p>
        </w:tc>
        <w:tc>
          <w:tcPr>
            <w:tcW w:w="3231" w:type="dxa"/>
            <w:gridSpan w:val="4"/>
          </w:tcPr>
          <w:p w:rsidR="00755B4B" w:rsidRPr="00305266" w:rsidRDefault="00755B4B" w:rsidP="001F0B4E">
            <w:pPr>
              <w:rPr>
                <w:sz w:val="20"/>
                <w:szCs w:val="20"/>
              </w:rPr>
            </w:pPr>
            <w:r w:rsidRPr="00305266">
              <w:rPr>
                <w:sz w:val="20"/>
                <w:szCs w:val="20"/>
              </w:rPr>
              <w:t xml:space="preserve">Agriculture, </w:t>
            </w:r>
            <w:r w:rsidRPr="00305266">
              <w:rPr>
                <w:sz w:val="20"/>
                <w:szCs w:val="20"/>
                <w:lang w:val="sr-Latn-CS"/>
              </w:rPr>
              <w:t>Fruitgrowing</w:t>
            </w:r>
          </w:p>
        </w:tc>
      </w:tr>
      <w:tr w:rsidR="00755B4B" w:rsidRPr="00305266" w:rsidTr="00755B4B">
        <w:tc>
          <w:tcPr>
            <w:tcW w:w="2392" w:type="dxa"/>
            <w:gridSpan w:val="3"/>
          </w:tcPr>
          <w:p w:rsidR="00755B4B" w:rsidRPr="00305266" w:rsidRDefault="00755B4B" w:rsidP="001F0B4E">
            <w:pPr>
              <w:rPr>
                <w:sz w:val="20"/>
                <w:szCs w:val="20"/>
              </w:rPr>
            </w:pPr>
            <w:r w:rsidRPr="00305266">
              <w:rPr>
                <w:sz w:val="20"/>
                <w:szCs w:val="20"/>
              </w:rPr>
              <w:t>Ph.D.</w:t>
            </w:r>
          </w:p>
        </w:tc>
        <w:tc>
          <w:tcPr>
            <w:tcW w:w="1226" w:type="dxa"/>
          </w:tcPr>
          <w:p w:rsidR="00755B4B" w:rsidRPr="00305266" w:rsidRDefault="00755B4B" w:rsidP="001F0B4E">
            <w:pPr>
              <w:rPr>
                <w:sz w:val="20"/>
                <w:szCs w:val="20"/>
                <w:lang w:val="sr-Cyrl-CS"/>
              </w:rPr>
            </w:pPr>
            <w:r w:rsidRPr="00305266">
              <w:rPr>
                <w:sz w:val="20"/>
                <w:szCs w:val="20"/>
                <w:lang w:val="sr-Cyrl-CS"/>
              </w:rPr>
              <w:t>2011</w:t>
            </w:r>
          </w:p>
        </w:tc>
        <w:tc>
          <w:tcPr>
            <w:tcW w:w="2727" w:type="dxa"/>
            <w:gridSpan w:val="2"/>
          </w:tcPr>
          <w:p w:rsidR="00755B4B" w:rsidRPr="00305266" w:rsidRDefault="00755B4B" w:rsidP="001F0B4E">
            <w:pPr>
              <w:rPr>
                <w:sz w:val="20"/>
                <w:szCs w:val="20"/>
              </w:rPr>
            </w:pPr>
            <w:r w:rsidRPr="00305266">
              <w:rPr>
                <w:sz w:val="20"/>
                <w:szCs w:val="20"/>
              </w:rPr>
              <w:t>Faculty of Agriculture, Novi Sad</w:t>
            </w:r>
          </w:p>
        </w:tc>
        <w:tc>
          <w:tcPr>
            <w:tcW w:w="3231" w:type="dxa"/>
            <w:gridSpan w:val="4"/>
          </w:tcPr>
          <w:p w:rsidR="00755B4B" w:rsidRPr="00305266" w:rsidRDefault="00755B4B" w:rsidP="001F0B4E">
            <w:pPr>
              <w:rPr>
                <w:sz w:val="20"/>
                <w:szCs w:val="20"/>
                <w:lang w:val="sr-Cyrl-CS"/>
              </w:rPr>
            </w:pPr>
            <w:r w:rsidRPr="00305266">
              <w:rPr>
                <w:sz w:val="20"/>
                <w:szCs w:val="20"/>
                <w:lang w:val="sr-Latn-CS"/>
              </w:rPr>
              <w:t>Agriculture, Fruitgrowing</w:t>
            </w:r>
          </w:p>
        </w:tc>
      </w:tr>
      <w:tr w:rsidR="00755B4B" w:rsidRPr="00305266" w:rsidTr="00755B4B">
        <w:tc>
          <w:tcPr>
            <w:tcW w:w="2392" w:type="dxa"/>
            <w:gridSpan w:val="3"/>
          </w:tcPr>
          <w:p w:rsidR="00755B4B" w:rsidRPr="00305266" w:rsidRDefault="00755B4B" w:rsidP="001F0B4E">
            <w:pPr>
              <w:rPr>
                <w:sz w:val="20"/>
                <w:szCs w:val="20"/>
              </w:rPr>
            </w:pPr>
            <w:r w:rsidRPr="00305266">
              <w:rPr>
                <w:sz w:val="20"/>
                <w:szCs w:val="20"/>
              </w:rPr>
              <w:t>B.A.</w:t>
            </w:r>
          </w:p>
        </w:tc>
        <w:tc>
          <w:tcPr>
            <w:tcW w:w="1226" w:type="dxa"/>
          </w:tcPr>
          <w:p w:rsidR="00755B4B" w:rsidRPr="00305266" w:rsidRDefault="00755B4B" w:rsidP="001F0B4E">
            <w:pPr>
              <w:rPr>
                <w:sz w:val="20"/>
                <w:szCs w:val="20"/>
                <w:lang w:val="sr-Cyrl-CS"/>
              </w:rPr>
            </w:pPr>
            <w:r w:rsidRPr="00305266">
              <w:rPr>
                <w:sz w:val="20"/>
                <w:szCs w:val="20"/>
                <w:lang w:val="sr-Cyrl-CS"/>
              </w:rPr>
              <w:t>2000</w:t>
            </w:r>
          </w:p>
        </w:tc>
        <w:tc>
          <w:tcPr>
            <w:tcW w:w="2727" w:type="dxa"/>
            <w:gridSpan w:val="2"/>
          </w:tcPr>
          <w:p w:rsidR="00755B4B" w:rsidRPr="00305266" w:rsidRDefault="00755B4B" w:rsidP="001F0B4E">
            <w:pPr>
              <w:rPr>
                <w:sz w:val="20"/>
                <w:szCs w:val="20"/>
              </w:rPr>
            </w:pPr>
            <w:r w:rsidRPr="00305266">
              <w:rPr>
                <w:sz w:val="20"/>
                <w:szCs w:val="20"/>
              </w:rPr>
              <w:t>Faculty of Agriculture, Novi Sad</w:t>
            </w:r>
          </w:p>
        </w:tc>
        <w:tc>
          <w:tcPr>
            <w:tcW w:w="3231" w:type="dxa"/>
            <w:gridSpan w:val="4"/>
          </w:tcPr>
          <w:p w:rsidR="00755B4B" w:rsidRPr="00305266" w:rsidRDefault="00755B4B" w:rsidP="001F0B4E">
            <w:pPr>
              <w:rPr>
                <w:sz w:val="20"/>
                <w:szCs w:val="20"/>
                <w:lang w:val="sr-Cyrl-CS"/>
              </w:rPr>
            </w:pPr>
            <w:r w:rsidRPr="00305266">
              <w:rPr>
                <w:sz w:val="20"/>
                <w:szCs w:val="20"/>
                <w:lang w:val="sr-Latn-CS"/>
              </w:rPr>
              <w:t>Agriculture, Fruitgrowing and viticulture</w:t>
            </w:r>
          </w:p>
        </w:tc>
      </w:tr>
      <w:tr w:rsidR="0007403D" w:rsidRPr="00305266" w:rsidTr="00631824">
        <w:tc>
          <w:tcPr>
            <w:tcW w:w="9576" w:type="dxa"/>
            <w:gridSpan w:val="10"/>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07403D" w:rsidRPr="00305266" w:rsidTr="00631824">
        <w:trPr>
          <w:trHeight w:val="265"/>
        </w:trPr>
        <w:tc>
          <w:tcPr>
            <w:tcW w:w="673" w:type="dxa"/>
            <w:gridSpan w:val="2"/>
          </w:tcPr>
          <w:p w:rsidR="0007403D" w:rsidRPr="00305266" w:rsidRDefault="0007403D" w:rsidP="001F0B4E">
            <w:pPr>
              <w:rPr>
                <w:sz w:val="20"/>
                <w:szCs w:val="20"/>
              </w:rPr>
            </w:pPr>
            <w:r w:rsidRPr="00305266">
              <w:rPr>
                <w:sz w:val="20"/>
                <w:szCs w:val="20"/>
              </w:rPr>
              <w:t>No.</w:t>
            </w:r>
          </w:p>
        </w:tc>
        <w:tc>
          <w:tcPr>
            <w:tcW w:w="5672" w:type="dxa"/>
            <w:gridSpan w:val="4"/>
          </w:tcPr>
          <w:p w:rsidR="0007403D" w:rsidRPr="00305266" w:rsidRDefault="0007403D" w:rsidP="001F0B4E">
            <w:pPr>
              <w:rPr>
                <w:sz w:val="20"/>
                <w:szCs w:val="20"/>
              </w:rPr>
            </w:pPr>
            <w:r w:rsidRPr="00305266">
              <w:rPr>
                <w:iCs/>
                <w:sz w:val="20"/>
                <w:szCs w:val="20"/>
              </w:rPr>
              <w:t>Thesis title</w:t>
            </w:r>
          </w:p>
        </w:tc>
        <w:tc>
          <w:tcPr>
            <w:tcW w:w="2127" w:type="dxa"/>
            <w:gridSpan w:val="2"/>
            <w:shd w:val="clear" w:color="auto" w:fill="auto"/>
          </w:tcPr>
          <w:p w:rsidR="0007403D" w:rsidRPr="00305266" w:rsidRDefault="0007403D" w:rsidP="001F0B4E">
            <w:pPr>
              <w:rPr>
                <w:sz w:val="20"/>
                <w:szCs w:val="20"/>
              </w:rPr>
            </w:pPr>
            <w:r w:rsidRPr="00305266">
              <w:rPr>
                <w:sz w:val="20"/>
                <w:szCs w:val="20"/>
              </w:rPr>
              <w:t>Candidate´s Name</w:t>
            </w:r>
          </w:p>
        </w:tc>
        <w:tc>
          <w:tcPr>
            <w:tcW w:w="1104"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07403D" w:rsidRPr="00305266" w:rsidTr="00631824">
        <w:trPr>
          <w:trHeight w:val="265"/>
        </w:trPr>
        <w:tc>
          <w:tcPr>
            <w:tcW w:w="673" w:type="dxa"/>
            <w:gridSpan w:val="2"/>
            <w:vAlign w:val="center"/>
          </w:tcPr>
          <w:p w:rsidR="0007403D" w:rsidRPr="00305266" w:rsidRDefault="0007403D" w:rsidP="001F0B4E">
            <w:pPr>
              <w:rPr>
                <w:sz w:val="20"/>
                <w:szCs w:val="20"/>
              </w:rPr>
            </w:pPr>
            <w:r w:rsidRPr="00305266">
              <w:rPr>
                <w:sz w:val="20"/>
                <w:szCs w:val="20"/>
              </w:rPr>
              <w:t>1.</w:t>
            </w:r>
          </w:p>
        </w:tc>
        <w:tc>
          <w:tcPr>
            <w:tcW w:w="5672" w:type="dxa"/>
            <w:gridSpan w:val="4"/>
            <w:vAlign w:val="center"/>
          </w:tcPr>
          <w:p w:rsidR="0007403D" w:rsidRPr="00305266" w:rsidRDefault="0007403D" w:rsidP="001F0B4E">
            <w:pPr>
              <w:rPr>
                <w:sz w:val="20"/>
                <w:szCs w:val="20"/>
                <w:lang w:val="sr-Cyrl-CS"/>
              </w:rPr>
            </w:pPr>
          </w:p>
        </w:tc>
        <w:tc>
          <w:tcPr>
            <w:tcW w:w="2127" w:type="dxa"/>
            <w:gridSpan w:val="2"/>
            <w:shd w:val="clear" w:color="auto" w:fill="auto"/>
            <w:vAlign w:val="center"/>
          </w:tcPr>
          <w:p w:rsidR="0007403D" w:rsidRPr="00305266" w:rsidRDefault="0007403D" w:rsidP="001F0B4E">
            <w:pPr>
              <w:rPr>
                <w:sz w:val="20"/>
                <w:szCs w:val="20"/>
              </w:rPr>
            </w:pPr>
          </w:p>
        </w:tc>
        <w:tc>
          <w:tcPr>
            <w:tcW w:w="1104" w:type="dxa"/>
            <w:gridSpan w:val="2"/>
            <w:shd w:val="clear" w:color="auto" w:fill="auto"/>
            <w:vAlign w:val="center"/>
          </w:tcPr>
          <w:p w:rsidR="0007403D" w:rsidRPr="00305266" w:rsidRDefault="0007403D" w:rsidP="001F0B4E">
            <w:pPr>
              <w:rPr>
                <w:sz w:val="20"/>
                <w:szCs w:val="20"/>
                <w:lang w:val="sr-Cyrl-CS"/>
              </w:rPr>
            </w:pPr>
          </w:p>
        </w:tc>
      </w:tr>
      <w:tr w:rsidR="0007403D" w:rsidRPr="00305266" w:rsidTr="00631824">
        <w:tc>
          <w:tcPr>
            <w:tcW w:w="9576" w:type="dxa"/>
            <w:gridSpan w:val="10"/>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755B4B" w:rsidRPr="00305266" w:rsidTr="00631824">
        <w:tc>
          <w:tcPr>
            <w:tcW w:w="505" w:type="dxa"/>
          </w:tcPr>
          <w:p w:rsidR="00755B4B" w:rsidRPr="00305266" w:rsidRDefault="00755B4B" w:rsidP="001F0B4E">
            <w:pPr>
              <w:rPr>
                <w:sz w:val="20"/>
                <w:szCs w:val="20"/>
              </w:rPr>
            </w:pPr>
            <w:r w:rsidRPr="00305266">
              <w:rPr>
                <w:sz w:val="20"/>
                <w:szCs w:val="20"/>
              </w:rPr>
              <w:t>1.</w:t>
            </w:r>
          </w:p>
        </w:tc>
        <w:tc>
          <w:tcPr>
            <w:tcW w:w="8390" w:type="dxa"/>
            <w:gridSpan w:val="8"/>
            <w:shd w:val="clear" w:color="auto" w:fill="auto"/>
          </w:tcPr>
          <w:p w:rsidR="00755B4B" w:rsidRPr="00305266" w:rsidRDefault="00755B4B" w:rsidP="001F0B4E">
            <w:pPr>
              <w:jc w:val="both"/>
              <w:rPr>
                <w:sz w:val="20"/>
                <w:szCs w:val="20"/>
                <w:lang w:val="sr-Cyrl-CS"/>
              </w:rPr>
            </w:pPr>
            <w:r w:rsidRPr="00305266">
              <w:rPr>
                <w:sz w:val="20"/>
                <w:szCs w:val="20"/>
              </w:rPr>
              <w:t>Popovic Boris M, Stajner Dubravka I, Kevresan Slavko E, Bijelic Sandra M (2012) Antioxidant capacity of cornelian cherry (</w:t>
            </w:r>
            <w:r w:rsidRPr="00305266">
              <w:rPr>
                <w:i/>
                <w:sz w:val="20"/>
                <w:szCs w:val="20"/>
              </w:rPr>
              <w:t>Cornus mas</w:t>
            </w:r>
            <w:r w:rsidRPr="00305266">
              <w:rPr>
                <w:sz w:val="20"/>
                <w:szCs w:val="20"/>
              </w:rPr>
              <w:t xml:space="preserve"> L.) - Comparison between permanganate reducing antioxidant capacity and other antioxidant methods, Food Chemistry, vol. 134, br. 2, str. 734-741.</w:t>
            </w:r>
          </w:p>
        </w:tc>
        <w:tc>
          <w:tcPr>
            <w:tcW w:w="681" w:type="dxa"/>
          </w:tcPr>
          <w:p w:rsidR="00755B4B" w:rsidRPr="00305266" w:rsidRDefault="00755B4B" w:rsidP="001F0B4E">
            <w:pPr>
              <w:rPr>
                <w:sz w:val="20"/>
                <w:szCs w:val="20"/>
              </w:rPr>
            </w:pPr>
            <w:r w:rsidRPr="00305266">
              <w:rPr>
                <w:sz w:val="20"/>
                <w:szCs w:val="20"/>
              </w:rPr>
              <w:t>M21</w:t>
            </w:r>
          </w:p>
        </w:tc>
      </w:tr>
      <w:tr w:rsidR="00755B4B" w:rsidRPr="00305266" w:rsidTr="00631824">
        <w:tc>
          <w:tcPr>
            <w:tcW w:w="505" w:type="dxa"/>
          </w:tcPr>
          <w:p w:rsidR="00755B4B" w:rsidRPr="00305266" w:rsidRDefault="00755B4B" w:rsidP="001F0B4E">
            <w:pPr>
              <w:rPr>
                <w:sz w:val="20"/>
                <w:szCs w:val="20"/>
              </w:rPr>
            </w:pPr>
            <w:r w:rsidRPr="00305266">
              <w:rPr>
                <w:sz w:val="20"/>
                <w:szCs w:val="20"/>
              </w:rPr>
              <w:t>2.</w:t>
            </w:r>
          </w:p>
        </w:tc>
        <w:tc>
          <w:tcPr>
            <w:tcW w:w="8390" w:type="dxa"/>
            <w:gridSpan w:val="8"/>
            <w:shd w:val="clear" w:color="auto" w:fill="auto"/>
          </w:tcPr>
          <w:p w:rsidR="00755B4B" w:rsidRPr="00305266" w:rsidRDefault="00755B4B" w:rsidP="001F0B4E">
            <w:pPr>
              <w:jc w:val="both"/>
              <w:rPr>
                <w:sz w:val="20"/>
                <w:szCs w:val="20"/>
                <w:lang w:val="sr-Cyrl-CS"/>
              </w:rPr>
            </w:pPr>
            <w:r w:rsidRPr="00305266">
              <w:rPr>
                <w:sz w:val="20"/>
                <w:szCs w:val="20"/>
              </w:rPr>
              <w:t>Bijelic Sandra M, Golosin Branislava R, Ninic-Todorovic Jelena I, Cerovic Slobodan B (2011) Morphological characteristics of best Cornelian cherry (</w:t>
            </w:r>
            <w:r w:rsidRPr="00305266">
              <w:rPr>
                <w:i/>
                <w:sz w:val="20"/>
                <w:szCs w:val="20"/>
              </w:rPr>
              <w:t>Cornus mas</w:t>
            </w:r>
            <w:r w:rsidRPr="00305266">
              <w:rPr>
                <w:sz w:val="20"/>
                <w:szCs w:val="20"/>
              </w:rPr>
              <w:t xml:space="preserve"> L.) genotypes selected in Serbia, Genetic Resources and Crop Evolution, vol. 58, br. 5, str. 689-695. </w:t>
            </w:r>
          </w:p>
        </w:tc>
        <w:tc>
          <w:tcPr>
            <w:tcW w:w="681" w:type="dxa"/>
          </w:tcPr>
          <w:p w:rsidR="00755B4B" w:rsidRPr="00305266" w:rsidRDefault="00755B4B" w:rsidP="001F0B4E">
            <w:pPr>
              <w:rPr>
                <w:sz w:val="20"/>
                <w:szCs w:val="20"/>
              </w:rPr>
            </w:pPr>
            <w:r w:rsidRPr="00305266">
              <w:rPr>
                <w:sz w:val="20"/>
                <w:szCs w:val="20"/>
              </w:rPr>
              <w:t>M22</w:t>
            </w:r>
          </w:p>
        </w:tc>
      </w:tr>
      <w:tr w:rsidR="00755B4B" w:rsidRPr="00305266" w:rsidTr="00631824">
        <w:tc>
          <w:tcPr>
            <w:tcW w:w="505" w:type="dxa"/>
          </w:tcPr>
          <w:p w:rsidR="00755B4B" w:rsidRPr="00305266" w:rsidRDefault="00755B4B" w:rsidP="001F0B4E">
            <w:pPr>
              <w:rPr>
                <w:sz w:val="20"/>
                <w:szCs w:val="20"/>
              </w:rPr>
            </w:pPr>
            <w:r w:rsidRPr="00305266">
              <w:rPr>
                <w:sz w:val="20"/>
                <w:szCs w:val="20"/>
              </w:rPr>
              <w:t>3.</w:t>
            </w:r>
          </w:p>
        </w:tc>
        <w:tc>
          <w:tcPr>
            <w:tcW w:w="8390" w:type="dxa"/>
            <w:gridSpan w:val="8"/>
            <w:shd w:val="clear" w:color="auto" w:fill="auto"/>
          </w:tcPr>
          <w:p w:rsidR="00755B4B" w:rsidRPr="00305266" w:rsidRDefault="00755B4B" w:rsidP="001F0B4E">
            <w:pPr>
              <w:jc w:val="both"/>
              <w:rPr>
                <w:sz w:val="20"/>
                <w:szCs w:val="20"/>
                <w:lang w:val="sr-Cyrl-CS"/>
              </w:rPr>
            </w:pPr>
            <w:r w:rsidRPr="00305266">
              <w:rPr>
                <w:sz w:val="20"/>
                <w:szCs w:val="20"/>
              </w:rPr>
              <w:t>Bijelic Sandra M, Golosin Branislava R, Ninic-Todorovic Jelena I, Cerovic Slobodan B, Popovic Boris M (2011) Physicochemical Fruit Characteristics of Cornelian Cherry (</w:t>
            </w:r>
            <w:r w:rsidRPr="00305266">
              <w:rPr>
                <w:i/>
                <w:sz w:val="20"/>
                <w:szCs w:val="20"/>
              </w:rPr>
              <w:t>Cornus mas</w:t>
            </w:r>
            <w:r w:rsidRPr="00305266">
              <w:rPr>
                <w:sz w:val="20"/>
                <w:szCs w:val="20"/>
              </w:rPr>
              <w:t xml:space="preserve"> L.) Genotypes from Serbia, Hortscience, vol. 46, br. 6, str. 849-853. </w:t>
            </w:r>
          </w:p>
        </w:tc>
        <w:tc>
          <w:tcPr>
            <w:tcW w:w="681" w:type="dxa"/>
          </w:tcPr>
          <w:p w:rsidR="00755B4B" w:rsidRPr="00305266" w:rsidRDefault="00755B4B" w:rsidP="001F0B4E">
            <w:pPr>
              <w:rPr>
                <w:sz w:val="20"/>
                <w:szCs w:val="20"/>
              </w:rPr>
            </w:pPr>
            <w:r w:rsidRPr="00305266">
              <w:rPr>
                <w:sz w:val="20"/>
                <w:szCs w:val="20"/>
              </w:rPr>
              <w:t>M22</w:t>
            </w:r>
          </w:p>
        </w:tc>
      </w:tr>
      <w:tr w:rsidR="00755B4B" w:rsidRPr="00305266" w:rsidTr="00631824">
        <w:tc>
          <w:tcPr>
            <w:tcW w:w="505" w:type="dxa"/>
          </w:tcPr>
          <w:p w:rsidR="00755B4B" w:rsidRPr="00305266" w:rsidRDefault="00755B4B" w:rsidP="001F0B4E">
            <w:pPr>
              <w:rPr>
                <w:sz w:val="20"/>
                <w:szCs w:val="20"/>
              </w:rPr>
            </w:pPr>
            <w:r w:rsidRPr="00305266">
              <w:rPr>
                <w:sz w:val="20"/>
                <w:szCs w:val="20"/>
              </w:rPr>
              <w:t>4.</w:t>
            </w:r>
          </w:p>
        </w:tc>
        <w:tc>
          <w:tcPr>
            <w:tcW w:w="8390" w:type="dxa"/>
            <w:gridSpan w:val="8"/>
            <w:shd w:val="clear" w:color="auto" w:fill="auto"/>
          </w:tcPr>
          <w:p w:rsidR="00755B4B" w:rsidRPr="00305266" w:rsidRDefault="00755B4B" w:rsidP="001F0B4E">
            <w:pPr>
              <w:jc w:val="both"/>
              <w:rPr>
                <w:sz w:val="20"/>
                <w:szCs w:val="20"/>
                <w:lang w:val="sr-Cyrl-CS"/>
              </w:rPr>
            </w:pPr>
            <w:r w:rsidRPr="00305266">
              <w:rPr>
                <w:sz w:val="20"/>
                <w:szCs w:val="20"/>
              </w:rPr>
              <w:t>Cerovic Slobodan B, Golosin Branislava R, Ninic-Todorovic Jelena I, Bijelic Sandra M, Ognjanov Vladislav (2010) Walnut (</w:t>
            </w:r>
            <w:r w:rsidRPr="00305266">
              <w:rPr>
                <w:i/>
                <w:sz w:val="20"/>
                <w:szCs w:val="20"/>
              </w:rPr>
              <w:t>Juglans regia</w:t>
            </w:r>
            <w:r w:rsidRPr="00305266">
              <w:rPr>
                <w:sz w:val="20"/>
                <w:szCs w:val="20"/>
              </w:rPr>
              <w:t xml:space="preserve"> L.) selection in Serbia, Horticultural Science, vol. 37, br. 1, str. 1-5.</w:t>
            </w:r>
          </w:p>
        </w:tc>
        <w:tc>
          <w:tcPr>
            <w:tcW w:w="681" w:type="dxa"/>
          </w:tcPr>
          <w:p w:rsidR="00755B4B" w:rsidRPr="00305266" w:rsidRDefault="00755B4B" w:rsidP="001F0B4E">
            <w:pPr>
              <w:rPr>
                <w:sz w:val="20"/>
                <w:szCs w:val="20"/>
              </w:rPr>
            </w:pPr>
            <w:r w:rsidRPr="00305266">
              <w:rPr>
                <w:sz w:val="20"/>
                <w:szCs w:val="20"/>
              </w:rPr>
              <w:t>M23</w:t>
            </w:r>
          </w:p>
        </w:tc>
      </w:tr>
      <w:tr w:rsidR="00755B4B" w:rsidRPr="00305266" w:rsidTr="00631824">
        <w:tc>
          <w:tcPr>
            <w:tcW w:w="505" w:type="dxa"/>
          </w:tcPr>
          <w:p w:rsidR="00755B4B" w:rsidRPr="00305266" w:rsidRDefault="00755B4B" w:rsidP="001F0B4E">
            <w:pPr>
              <w:rPr>
                <w:sz w:val="20"/>
                <w:szCs w:val="20"/>
              </w:rPr>
            </w:pPr>
            <w:r w:rsidRPr="00305266">
              <w:rPr>
                <w:sz w:val="20"/>
                <w:szCs w:val="20"/>
              </w:rPr>
              <w:t>5.</w:t>
            </w:r>
          </w:p>
        </w:tc>
        <w:tc>
          <w:tcPr>
            <w:tcW w:w="8390" w:type="dxa"/>
            <w:gridSpan w:val="8"/>
            <w:shd w:val="clear" w:color="auto" w:fill="auto"/>
          </w:tcPr>
          <w:p w:rsidR="00755B4B" w:rsidRPr="00305266" w:rsidRDefault="00755B4B" w:rsidP="001F0B4E">
            <w:pPr>
              <w:jc w:val="both"/>
              <w:rPr>
                <w:sz w:val="20"/>
                <w:szCs w:val="20"/>
                <w:lang w:val="sr-Cyrl-CS"/>
              </w:rPr>
            </w:pPr>
            <w:r w:rsidRPr="00305266">
              <w:rPr>
                <w:sz w:val="20"/>
                <w:szCs w:val="20"/>
              </w:rPr>
              <w:t>Ninic Todorovic J., Ognjanov V., Keserovic Z., Cerovic S., Bijelic S., Cukanovic J., Kurjakov A., Cabilovski R. (2012): Turkish hazel (</w:t>
            </w:r>
            <w:r w:rsidRPr="00305266">
              <w:rPr>
                <w:i/>
                <w:sz w:val="20"/>
                <w:szCs w:val="20"/>
              </w:rPr>
              <w:t>Corylus colurna</w:t>
            </w:r>
            <w:r w:rsidRPr="00305266">
              <w:rPr>
                <w:sz w:val="20"/>
                <w:szCs w:val="20"/>
              </w:rPr>
              <w:t xml:space="preserve"> L.) offspring variability as a foundation for grafting rootstock production. Bulgarian J Agric Sci., </w:t>
            </w:r>
            <w:r w:rsidRPr="00305266">
              <w:rPr>
                <w:sz w:val="20"/>
                <w:szCs w:val="20"/>
                <w:lang w:val="sr-Cyrl-CS"/>
              </w:rPr>
              <w:t>18 (No 6)</w:t>
            </w:r>
            <w:r w:rsidRPr="00305266">
              <w:rPr>
                <w:sz w:val="20"/>
                <w:szCs w:val="20"/>
                <w:lang w:val="sr-Latn-CS"/>
              </w:rPr>
              <w:t>, str. 865-870.</w:t>
            </w:r>
          </w:p>
        </w:tc>
        <w:tc>
          <w:tcPr>
            <w:tcW w:w="681" w:type="dxa"/>
          </w:tcPr>
          <w:p w:rsidR="00755B4B" w:rsidRPr="00305266" w:rsidRDefault="00755B4B" w:rsidP="001F0B4E">
            <w:pPr>
              <w:rPr>
                <w:sz w:val="20"/>
                <w:szCs w:val="20"/>
              </w:rPr>
            </w:pPr>
            <w:r w:rsidRPr="00305266">
              <w:rPr>
                <w:sz w:val="20"/>
                <w:szCs w:val="20"/>
              </w:rPr>
              <w:t>M23</w:t>
            </w:r>
          </w:p>
        </w:tc>
      </w:tr>
      <w:tr w:rsidR="00755B4B" w:rsidRPr="00305266" w:rsidTr="00631824">
        <w:tc>
          <w:tcPr>
            <w:tcW w:w="505" w:type="dxa"/>
          </w:tcPr>
          <w:p w:rsidR="00755B4B" w:rsidRPr="00305266" w:rsidRDefault="00755B4B" w:rsidP="001F0B4E">
            <w:pPr>
              <w:rPr>
                <w:sz w:val="20"/>
                <w:szCs w:val="20"/>
              </w:rPr>
            </w:pPr>
            <w:r w:rsidRPr="00305266">
              <w:rPr>
                <w:sz w:val="20"/>
                <w:szCs w:val="20"/>
              </w:rPr>
              <w:t>6.</w:t>
            </w:r>
          </w:p>
        </w:tc>
        <w:tc>
          <w:tcPr>
            <w:tcW w:w="8390" w:type="dxa"/>
            <w:gridSpan w:val="8"/>
            <w:shd w:val="clear" w:color="auto" w:fill="auto"/>
          </w:tcPr>
          <w:p w:rsidR="00755B4B" w:rsidRPr="00305266" w:rsidRDefault="00755B4B" w:rsidP="001F0B4E">
            <w:pPr>
              <w:rPr>
                <w:sz w:val="20"/>
                <w:szCs w:val="20"/>
                <w:lang w:val="sr-Cyrl-CS"/>
              </w:rPr>
            </w:pPr>
            <w:r w:rsidRPr="00305266">
              <w:rPr>
                <w:sz w:val="20"/>
                <w:szCs w:val="20"/>
              </w:rPr>
              <w:t>S. Bijelić, B. Gološin, J. Ninić Todorović, S. Cerović, B. Bogdanović: P</w:t>
            </w:r>
            <w:r w:rsidRPr="00305266">
              <w:rPr>
                <w:rStyle w:val="hps"/>
                <w:sz w:val="20"/>
                <w:szCs w:val="20"/>
              </w:rPr>
              <w:t>omologicalcharacteristics ofpromising</w:t>
            </w:r>
            <w:r w:rsidRPr="00305266">
              <w:rPr>
                <w:sz w:val="20"/>
                <w:szCs w:val="20"/>
              </w:rPr>
              <w:t xml:space="preserve"> cornelian cherry </w:t>
            </w:r>
            <w:r w:rsidRPr="00305266">
              <w:rPr>
                <w:rStyle w:val="hps"/>
                <w:sz w:val="20"/>
                <w:szCs w:val="20"/>
              </w:rPr>
              <w:t>selections(</w:t>
            </w:r>
            <w:r w:rsidRPr="00305266">
              <w:rPr>
                <w:i/>
                <w:sz w:val="20"/>
                <w:szCs w:val="20"/>
              </w:rPr>
              <w:t xml:space="preserve">Cornus </w:t>
            </w:r>
            <w:r w:rsidRPr="00305266">
              <w:rPr>
                <w:rStyle w:val="hps"/>
                <w:i/>
                <w:sz w:val="20"/>
                <w:szCs w:val="20"/>
              </w:rPr>
              <w:t>mas</w:t>
            </w:r>
            <w:r w:rsidRPr="00305266">
              <w:rPr>
                <w:rStyle w:val="hps"/>
                <w:sz w:val="20"/>
                <w:szCs w:val="20"/>
              </w:rPr>
              <w:t>L.</w:t>
            </w:r>
            <w:r w:rsidRPr="00305266">
              <w:rPr>
                <w:sz w:val="20"/>
                <w:szCs w:val="20"/>
              </w:rPr>
              <w:t xml:space="preserve">) </w:t>
            </w:r>
            <w:r w:rsidRPr="00305266">
              <w:rPr>
                <w:rStyle w:val="hps"/>
                <w:sz w:val="20"/>
                <w:szCs w:val="20"/>
              </w:rPr>
              <w:t xml:space="preserve">for organicfruitproduction. Proceedings of </w:t>
            </w:r>
            <w:r w:rsidRPr="00305266">
              <w:rPr>
                <w:sz w:val="20"/>
                <w:szCs w:val="20"/>
              </w:rPr>
              <w:t>22</w:t>
            </w:r>
            <w:r w:rsidRPr="00305266">
              <w:rPr>
                <w:sz w:val="20"/>
                <w:szCs w:val="20"/>
                <w:vertAlign w:val="superscript"/>
              </w:rPr>
              <w:t>nd</w:t>
            </w:r>
            <w:r w:rsidRPr="00305266">
              <w:rPr>
                <w:sz w:val="20"/>
                <w:szCs w:val="20"/>
              </w:rPr>
              <w:t xml:space="preserve"> Int Symp“Safe Food Production”, </w:t>
            </w:r>
            <w:r w:rsidRPr="00305266">
              <w:rPr>
                <w:sz w:val="20"/>
                <w:szCs w:val="20"/>
                <w:lang w:val="sr-Latn-CS"/>
              </w:rPr>
              <w:t>pp</w:t>
            </w:r>
            <w:r w:rsidRPr="00305266">
              <w:rPr>
                <w:sz w:val="20"/>
                <w:szCs w:val="20"/>
                <w:lang w:val="sr-Cyrl-CS"/>
              </w:rPr>
              <w:t xml:space="preserve">. 252 – 255, </w:t>
            </w:r>
            <w:r w:rsidRPr="00305266">
              <w:rPr>
                <w:sz w:val="20"/>
                <w:szCs w:val="20"/>
              </w:rPr>
              <w:t>Trebinje 2011.</w:t>
            </w:r>
          </w:p>
        </w:tc>
        <w:tc>
          <w:tcPr>
            <w:tcW w:w="681" w:type="dxa"/>
          </w:tcPr>
          <w:p w:rsidR="00755B4B" w:rsidRPr="00305266" w:rsidRDefault="00EB46DE" w:rsidP="001F0B4E">
            <w:pPr>
              <w:rPr>
                <w:sz w:val="20"/>
                <w:szCs w:val="20"/>
                <w:lang w:val="sr-Cyrl-CS"/>
              </w:rPr>
            </w:pPr>
            <w:r w:rsidRPr="00305266">
              <w:rPr>
                <w:sz w:val="20"/>
                <w:szCs w:val="20"/>
                <w:lang w:val="sr-Cyrl-CS"/>
              </w:rPr>
              <w:t>M</w:t>
            </w:r>
            <w:r w:rsidR="00755B4B" w:rsidRPr="00305266">
              <w:rPr>
                <w:sz w:val="20"/>
                <w:szCs w:val="20"/>
                <w:lang w:val="sr-Cyrl-CS"/>
              </w:rPr>
              <w:t>33</w:t>
            </w:r>
          </w:p>
        </w:tc>
      </w:tr>
      <w:tr w:rsidR="00755B4B" w:rsidRPr="00305266" w:rsidTr="00631824">
        <w:tc>
          <w:tcPr>
            <w:tcW w:w="505" w:type="dxa"/>
          </w:tcPr>
          <w:p w:rsidR="00755B4B" w:rsidRPr="00305266" w:rsidRDefault="00755B4B" w:rsidP="001F0B4E">
            <w:pPr>
              <w:rPr>
                <w:sz w:val="20"/>
                <w:szCs w:val="20"/>
              </w:rPr>
            </w:pPr>
            <w:r w:rsidRPr="00305266">
              <w:rPr>
                <w:sz w:val="20"/>
                <w:szCs w:val="20"/>
              </w:rPr>
              <w:t>7.</w:t>
            </w:r>
          </w:p>
        </w:tc>
        <w:tc>
          <w:tcPr>
            <w:tcW w:w="8390" w:type="dxa"/>
            <w:gridSpan w:val="8"/>
            <w:shd w:val="clear" w:color="auto" w:fill="auto"/>
          </w:tcPr>
          <w:p w:rsidR="00755B4B" w:rsidRPr="00305266" w:rsidRDefault="00755B4B" w:rsidP="001F0B4E">
            <w:pPr>
              <w:rPr>
                <w:sz w:val="20"/>
                <w:szCs w:val="20"/>
                <w:lang w:val="sr-Cyrl-CS"/>
              </w:rPr>
            </w:pPr>
            <w:r w:rsidRPr="00305266">
              <w:rPr>
                <w:sz w:val="20"/>
                <w:szCs w:val="20"/>
                <w:lang w:val="sr-Latn-CS"/>
              </w:rPr>
              <w:t>Z</w:t>
            </w:r>
            <w:r w:rsidRPr="00305266">
              <w:rPr>
                <w:sz w:val="20"/>
                <w:szCs w:val="20"/>
                <w:lang w:val="sr-Cyrl-CS"/>
              </w:rPr>
              <w:t xml:space="preserve">. </w:t>
            </w:r>
            <w:r w:rsidRPr="00305266">
              <w:rPr>
                <w:sz w:val="20"/>
                <w:szCs w:val="20"/>
                <w:lang w:val="sr-Latn-CS"/>
              </w:rPr>
              <w:t>Keserovi</w:t>
            </w:r>
            <w:r w:rsidRPr="00305266">
              <w:rPr>
                <w:sz w:val="20"/>
                <w:szCs w:val="20"/>
                <w:lang w:val="sr-Cyrl-CS"/>
              </w:rPr>
              <w:t xml:space="preserve">ć, </w:t>
            </w:r>
            <w:r w:rsidRPr="00305266">
              <w:rPr>
                <w:sz w:val="20"/>
                <w:szCs w:val="20"/>
                <w:lang w:val="sr-Latn-CS"/>
              </w:rPr>
              <w:t>NadaKora</w:t>
            </w:r>
            <w:r w:rsidRPr="00305266">
              <w:rPr>
                <w:sz w:val="20"/>
                <w:szCs w:val="20"/>
                <w:lang w:val="sr-Cyrl-CS"/>
              </w:rPr>
              <w:t xml:space="preserve">ć, </w:t>
            </w:r>
            <w:r w:rsidRPr="00305266">
              <w:rPr>
                <w:sz w:val="20"/>
                <w:szCs w:val="20"/>
                <w:lang w:val="sr-Latn-CS"/>
              </w:rPr>
              <w:t>N</w:t>
            </w:r>
            <w:r w:rsidRPr="00305266">
              <w:rPr>
                <w:sz w:val="20"/>
                <w:szCs w:val="20"/>
                <w:lang w:val="sr-Cyrl-CS"/>
              </w:rPr>
              <w:t xml:space="preserve">. </w:t>
            </w:r>
            <w:r w:rsidRPr="00305266">
              <w:rPr>
                <w:sz w:val="20"/>
                <w:szCs w:val="20"/>
                <w:lang w:val="sr-Latn-CS"/>
              </w:rPr>
              <w:t>Magazin</w:t>
            </w:r>
            <w:r w:rsidRPr="00305266">
              <w:rPr>
                <w:sz w:val="20"/>
                <w:szCs w:val="20"/>
                <w:lang w:val="sr-Cyrl-CS"/>
              </w:rPr>
              <w:t xml:space="preserve">, </w:t>
            </w:r>
            <w:r w:rsidRPr="00305266">
              <w:rPr>
                <w:sz w:val="20"/>
                <w:szCs w:val="20"/>
                <w:lang w:val="sr-Latn-CS"/>
              </w:rPr>
              <w:t>V</w:t>
            </w:r>
            <w:r w:rsidRPr="00305266">
              <w:rPr>
                <w:sz w:val="20"/>
                <w:szCs w:val="20"/>
                <w:lang w:val="sr-Cyrl-CS"/>
              </w:rPr>
              <w:t xml:space="preserve">. </w:t>
            </w:r>
            <w:r w:rsidRPr="00305266">
              <w:rPr>
                <w:sz w:val="20"/>
                <w:szCs w:val="20"/>
                <w:lang w:val="sr-Latn-CS"/>
              </w:rPr>
              <w:t>Grgurevi</w:t>
            </w:r>
            <w:r w:rsidRPr="00305266">
              <w:rPr>
                <w:sz w:val="20"/>
                <w:szCs w:val="20"/>
                <w:lang w:val="sr-Cyrl-CS"/>
              </w:rPr>
              <w:t xml:space="preserve">ć, </w:t>
            </w:r>
            <w:r w:rsidRPr="00305266">
              <w:rPr>
                <w:sz w:val="20"/>
                <w:szCs w:val="20"/>
                <w:lang w:val="sr-Latn-CS"/>
              </w:rPr>
              <w:t>D</w:t>
            </w:r>
            <w:r w:rsidRPr="00305266">
              <w:rPr>
                <w:sz w:val="20"/>
                <w:szCs w:val="20"/>
                <w:lang w:val="sr-Cyrl-CS"/>
              </w:rPr>
              <w:t xml:space="preserve">. </w:t>
            </w:r>
            <w:r w:rsidRPr="00305266">
              <w:rPr>
                <w:sz w:val="20"/>
                <w:szCs w:val="20"/>
                <w:lang w:val="sr-Latn-CS"/>
              </w:rPr>
              <w:t>Gvozdenovi</w:t>
            </w:r>
            <w:r w:rsidRPr="00305266">
              <w:rPr>
                <w:sz w:val="20"/>
                <w:szCs w:val="20"/>
                <w:lang w:val="sr-Cyrl-CS"/>
              </w:rPr>
              <w:t xml:space="preserve">ć, </w:t>
            </w:r>
            <w:r w:rsidRPr="00305266">
              <w:rPr>
                <w:sz w:val="20"/>
                <w:szCs w:val="20"/>
                <w:lang w:val="sr-Latn-CS"/>
              </w:rPr>
              <w:t>SandraBijeli</w:t>
            </w:r>
            <w:r w:rsidRPr="00305266">
              <w:rPr>
                <w:sz w:val="20"/>
                <w:szCs w:val="20"/>
                <w:lang w:val="sr-Cyrl-CS"/>
              </w:rPr>
              <w:t xml:space="preserve">ć, </w:t>
            </w:r>
            <w:r w:rsidRPr="00305266">
              <w:rPr>
                <w:sz w:val="20"/>
                <w:szCs w:val="20"/>
                <w:lang w:val="sr-Latn-CS"/>
              </w:rPr>
              <w:t>BiserkaVra</w:t>
            </w:r>
            <w:r w:rsidRPr="00305266">
              <w:rPr>
                <w:sz w:val="20"/>
                <w:szCs w:val="20"/>
                <w:lang w:val="sr-Cyrl-CS"/>
              </w:rPr>
              <w:t>č</w:t>
            </w:r>
            <w:r w:rsidRPr="00305266">
              <w:rPr>
                <w:sz w:val="20"/>
                <w:szCs w:val="20"/>
                <w:lang w:val="sr-Latn-CS"/>
              </w:rPr>
              <w:t>evi</w:t>
            </w:r>
            <w:r w:rsidRPr="00305266">
              <w:rPr>
                <w:sz w:val="20"/>
                <w:szCs w:val="20"/>
                <w:lang w:val="sr-Cyrl-CS"/>
              </w:rPr>
              <w:t xml:space="preserve">ć: </w:t>
            </w:r>
            <w:r w:rsidRPr="00305266">
              <w:rPr>
                <w:sz w:val="20"/>
                <w:szCs w:val="20"/>
                <w:lang w:val="sr-Latn-CS"/>
              </w:rPr>
              <w:t>Proizvodnjavo</w:t>
            </w:r>
            <w:r w:rsidRPr="00305266">
              <w:rPr>
                <w:sz w:val="20"/>
                <w:szCs w:val="20"/>
                <w:lang w:val="sr-Cyrl-CS"/>
              </w:rPr>
              <w:t>ć</w:t>
            </w:r>
            <w:r w:rsidRPr="00305266">
              <w:rPr>
                <w:sz w:val="20"/>
                <w:szCs w:val="20"/>
                <w:lang w:val="sr-Latn-CS"/>
              </w:rPr>
              <w:t>aigro</w:t>
            </w:r>
            <w:r w:rsidRPr="00305266">
              <w:rPr>
                <w:sz w:val="20"/>
                <w:szCs w:val="20"/>
                <w:lang w:val="sr-Cyrl-CS"/>
              </w:rPr>
              <w:t>žđ</w:t>
            </w:r>
            <w:r w:rsidRPr="00305266">
              <w:rPr>
                <w:sz w:val="20"/>
                <w:szCs w:val="20"/>
                <w:lang w:val="sr-Latn-CS"/>
              </w:rPr>
              <w:t>anamalimpovr</w:t>
            </w:r>
            <w:r w:rsidRPr="00305266">
              <w:rPr>
                <w:sz w:val="20"/>
                <w:szCs w:val="20"/>
                <w:lang w:val="sr-Cyrl-CS"/>
              </w:rPr>
              <w:t>š</w:t>
            </w:r>
            <w:r w:rsidRPr="00305266">
              <w:rPr>
                <w:sz w:val="20"/>
                <w:szCs w:val="20"/>
                <w:lang w:val="sr-Latn-CS"/>
              </w:rPr>
              <w:t>inama</w:t>
            </w:r>
            <w:r w:rsidRPr="00305266">
              <w:rPr>
                <w:sz w:val="20"/>
                <w:szCs w:val="20"/>
                <w:lang w:val="sr-Cyrl-CS"/>
              </w:rPr>
              <w:t xml:space="preserve">, </w:t>
            </w:r>
            <w:r w:rsidRPr="00305266">
              <w:rPr>
                <w:sz w:val="20"/>
                <w:szCs w:val="20"/>
                <w:lang w:val="sr-Latn-CS"/>
              </w:rPr>
              <w:t>NoviSad</w:t>
            </w:r>
            <w:r w:rsidRPr="00305266">
              <w:rPr>
                <w:sz w:val="20"/>
                <w:szCs w:val="20"/>
                <w:lang w:val="sr-Cyrl-CS"/>
              </w:rPr>
              <w:t xml:space="preserve">, </w:t>
            </w:r>
            <w:r w:rsidRPr="00305266">
              <w:rPr>
                <w:sz w:val="20"/>
                <w:szCs w:val="20"/>
                <w:lang w:val="sr-Latn-CS"/>
              </w:rPr>
              <w:t>PoljoprivrednifakultetNoviSad</w:t>
            </w:r>
            <w:r w:rsidRPr="00305266">
              <w:rPr>
                <w:sz w:val="20"/>
                <w:szCs w:val="20"/>
                <w:lang w:val="sr-Cyrl-CS"/>
              </w:rPr>
              <w:t>, 2008. 288</w:t>
            </w:r>
            <w:r w:rsidRPr="00305266">
              <w:rPr>
                <w:sz w:val="20"/>
                <w:szCs w:val="20"/>
                <w:lang w:val="pl-PL"/>
              </w:rPr>
              <w:t>str</w:t>
            </w:r>
            <w:r w:rsidRPr="00305266">
              <w:rPr>
                <w:sz w:val="20"/>
                <w:szCs w:val="20"/>
                <w:lang w:val="sr-Cyrl-CS"/>
              </w:rPr>
              <w:t xml:space="preserve">., </w:t>
            </w:r>
            <w:r w:rsidRPr="00305266">
              <w:rPr>
                <w:sz w:val="20"/>
                <w:szCs w:val="20"/>
                <w:lang w:val="pl-PL"/>
              </w:rPr>
              <w:t>UDK</w:t>
            </w:r>
            <w:r w:rsidRPr="00305266">
              <w:rPr>
                <w:sz w:val="20"/>
                <w:szCs w:val="20"/>
                <w:lang w:val="sr-Cyrl-CS"/>
              </w:rPr>
              <w:t xml:space="preserve">: 634.1/7 634.8, </w:t>
            </w:r>
            <w:r w:rsidRPr="00305266">
              <w:rPr>
                <w:sz w:val="20"/>
                <w:szCs w:val="20"/>
                <w:lang w:val="pl-PL"/>
              </w:rPr>
              <w:t>ISBN</w:t>
            </w:r>
            <w:r w:rsidRPr="00305266">
              <w:rPr>
                <w:sz w:val="20"/>
                <w:szCs w:val="20"/>
                <w:lang w:val="sr-Cyrl-CS"/>
              </w:rPr>
              <w:t xml:space="preserve"> 978-86-7520-147-2.</w:t>
            </w:r>
          </w:p>
        </w:tc>
        <w:tc>
          <w:tcPr>
            <w:tcW w:w="681" w:type="dxa"/>
          </w:tcPr>
          <w:p w:rsidR="00755B4B" w:rsidRPr="00305266" w:rsidRDefault="00EB46DE" w:rsidP="001F0B4E">
            <w:pPr>
              <w:rPr>
                <w:sz w:val="20"/>
                <w:szCs w:val="20"/>
                <w:lang w:val="sr-Cyrl-CS"/>
              </w:rPr>
            </w:pPr>
            <w:r w:rsidRPr="00305266">
              <w:rPr>
                <w:sz w:val="20"/>
                <w:szCs w:val="20"/>
                <w:lang w:val="sr-Cyrl-CS"/>
              </w:rPr>
              <w:t>M</w:t>
            </w:r>
            <w:r w:rsidR="00755B4B" w:rsidRPr="00305266">
              <w:rPr>
                <w:sz w:val="20"/>
                <w:szCs w:val="20"/>
                <w:lang w:val="sr-Cyrl-CS"/>
              </w:rPr>
              <w:t>43</w:t>
            </w:r>
          </w:p>
        </w:tc>
      </w:tr>
      <w:tr w:rsidR="00755B4B" w:rsidRPr="00305266" w:rsidTr="00631824">
        <w:tc>
          <w:tcPr>
            <w:tcW w:w="505" w:type="dxa"/>
          </w:tcPr>
          <w:p w:rsidR="00755B4B" w:rsidRPr="00305266" w:rsidRDefault="00755B4B" w:rsidP="001F0B4E">
            <w:pPr>
              <w:rPr>
                <w:sz w:val="20"/>
                <w:szCs w:val="20"/>
              </w:rPr>
            </w:pPr>
            <w:r w:rsidRPr="00305266">
              <w:rPr>
                <w:sz w:val="20"/>
                <w:szCs w:val="20"/>
              </w:rPr>
              <w:t>8.</w:t>
            </w:r>
          </w:p>
        </w:tc>
        <w:tc>
          <w:tcPr>
            <w:tcW w:w="8390" w:type="dxa"/>
            <w:gridSpan w:val="8"/>
            <w:shd w:val="clear" w:color="auto" w:fill="auto"/>
          </w:tcPr>
          <w:p w:rsidR="00755B4B" w:rsidRPr="00305266" w:rsidRDefault="00755B4B" w:rsidP="001F0B4E">
            <w:pPr>
              <w:rPr>
                <w:sz w:val="20"/>
                <w:szCs w:val="20"/>
                <w:lang w:val="sr-Cyrl-CS"/>
              </w:rPr>
            </w:pPr>
            <w:r w:rsidRPr="00305266">
              <w:rPr>
                <w:sz w:val="20"/>
                <w:szCs w:val="20"/>
                <w:lang w:val="sr-Latn-CS"/>
              </w:rPr>
              <w:t>Sandra Bijelić</w:t>
            </w:r>
            <w:r w:rsidRPr="00305266">
              <w:rPr>
                <w:b/>
                <w:sz w:val="20"/>
                <w:szCs w:val="20"/>
                <w:u w:val="single"/>
                <w:lang w:val="sr-Latn-CS"/>
              </w:rPr>
              <w:t>:</w:t>
            </w:r>
            <w:r w:rsidRPr="00305266">
              <w:rPr>
                <w:sz w:val="20"/>
                <w:szCs w:val="20"/>
                <w:lang w:val="sr-Latn-CS"/>
              </w:rPr>
              <w:t xml:space="preserve"> Mikropropagacija različitih genotipova stepske višnje </w:t>
            </w:r>
            <w:r w:rsidRPr="00305266">
              <w:rPr>
                <w:sz w:val="20"/>
                <w:szCs w:val="20"/>
                <w:lang w:val="sr-Cyrl-CS"/>
              </w:rPr>
              <w:t>(</w:t>
            </w:r>
            <w:r w:rsidRPr="00305266">
              <w:rPr>
                <w:i/>
                <w:iCs/>
                <w:sz w:val="20"/>
                <w:szCs w:val="20"/>
                <w:lang w:val="sl-SI"/>
              </w:rPr>
              <w:t>Prunus fruticosa</w:t>
            </w:r>
            <w:r w:rsidRPr="00305266">
              <w:rPr>
                <w:sz w:val="20"/>
                <w:szCs w:val="20"/>
                <w:lang w:val="sl-SI"/>
              </w:rPr>
              <w:t xml:space="preserve"> Pall.). </w:t>
            </w:r>
            <w:r w:rsidRPr="00305266">
              <w:rPr>
                <w:sz w:val="20"/>
                <w:szCs w:val="20"/>
                <w:lang w:val="sr-Latn-CS"/>
              </w:rPr>
              <w:t>Arhiv za poljoprivredne nauke, vol. 67, br. 238, str. 91 – 96, 2006.</w:t>
            </w:r>
          </w:p>
        </w:tc>
        <w:tc>
          <w:tcPr>
            <w:tcW w:w="681" w:type="dxa"/>
          </w:tcPr>
          <w:p w:rsidR="00755B4B" w:rsidRPr="00305266" w:rsidRDefault="00EB46DE" w:rsidP="001F0B4E">
            <w:pPr>
              <w:rPr>
                <w:sz w:val="20"/>
                <w:szCs w:val="20"/>
                <w:lang w:val="sr-Cyrl-CS"/>
              </w:rPr>
            </w:pPr>
            <w:r w:rsidRPr="00305266">
              <w:rPr>
                <w:sz w:val="20"/>
                <w:szCs w:val="20"/>
                <w:lang w:val="sr-Cyrl-CS"/>
              </w:rPr>
              <w:t>M</w:t>
            </w:r>
            <w:r w:rsidR="00755B4B" w:rsidRPr="00305266">
              <w:rPr>
                <w:sz w:val="20"/>
                <w:szCs w:val="20"/>
                <w:lang w:val="sr-Cyrl-CS"/>
              </w:rPr>
              <w:t>52</w:t>
            </w:r>
          </w:p>
        </w:tc>
      </w:tr>
      <w:tr w:rsidR="00755B4B" w:rsidRPr="00305266" w:rsidTr="00631824">
        <w:tc>
          <w:tcPr>
            <w:tcW w:w="505" w:type="dxa"/>
          </w:tcPr>
          <w:p w:rsidR="00755B4B" w:rsidRPr="00305266" w:rsidRDefault="00755B4B" w:rsidP="001F0B4E">
            <w:pPr>
              <w:rPr>
                <w:sz w:val="20"/>
                <w:szCs w:val="20"/>
              </w:rPr>
            </w:pPr>
            <w:r w:rsidRPr="00305266">
              <w:rPr>
                <w:sz w:val="20"/>
                <w:szCs w:val="20"/>
              </w:rPr>
              <w:t>9.</w:t>
            </w:r>
          </w:p>
        </w:tc>
        <w:tc>
          <w:tcPr>
            <w:tcW w:w="8390" w:type="dxa"/>
            <w:gridSpan w:val="8"/>
            <w:shd w:val="clear" w:color="auto" w:fill="auto"/>
          </w:tcPr>
          <w:p w:rsidR="00755B4B" w:rsidRPr="00305266" w:rsidRDefault="00755B4B" w:rsidP="001F0B4E">
            <w:pPr>
              <w:rPr>
                <w:sz w:val="20"/>
                <w:szCs w:val="20"/>
                <w:lang w:val="sr-Cyrl-CS"/>
              </w:rPr>
            </w:pPr>
            <w:r w:rsidRPr="00305266">
              <w:rPr>
                <w:sz w:val="20"/>
                <w:szCs w:val="20"/>
              </w:rPr>
              <w:t>S. Bijelić, B. Gološin, J. Ninić Todorović, S. Cerović, B. Bogdanović: Promising Cornelian cherry (Cornus mas L.) genotypes from natural population in Serbia. ACS journal - Agriculturae Conspectus Scientificus, special issue, vol. 77 (1): 5-10, 2011.</w:t>
            </w:r>
          </w:p>
        </w:tc>
        <w:tc>
          <w:tcPr>
            <w:tcW w:w="681" w:type="dxa"/>
          </w:tcPr>
          <w:p w:rsidR="00755B4B" w:rsidRPr="00305266" w:rsidRDefault="00EB46DE" w:rsidP="001F0B4E">
            <w:pPr>
              <w:rPr>
                <w:sz w:val="20"/>
                <w:szCs w:val="20"/>
                <w:lang w:val="sr-Cyrl-CS"/>
              </w:rPr>
            </w:pPr>
            <w:r w:rsidRPr="00305266">
              <w:rPr>
                <w:sz w:val="20"/>
                <w:szCs w:val="20"/>
                <w:lang w:val="sr-Cyrl-CS"/>
              </w:rPr>
              <w:t>M</w:t>
            </w:r>
            <w:r w:rsidR="00755B4B" w:rsidRPr="00305266">
              <w:rPr>
                <w:sz w:val="20"/>
                <w:szCs w:val="20"/>
                <w:lang w:val="sr-Cyrl-CS"/>
              </w:rPr>
              <w:t>33</w:t>
            </w:r>
          </w:p>
        </w:tc>
      </w:tr>
      <w:tr w:rsidR="00755B4B" w:rsidRPr="00305266" w:rsidTr="00631824">
        <w:tc>
          <w:tcPr>
            <w:tcW w:w="505" w:type="dxa"/>
          </w:tcPr>
          <w:p w:rsidR="00755B4B" w:rsidRPr="00305266" w:rsidRDefault="00755B4B" w:rsidP="001F0B4E">
            <w:pPr>
              <w:rPr>
                <w:sz w:val="20"/>
                <w:szCs w:val="20"/>
              </w:rPr>
            </w:pPr>
            <w:r w:rsidRPr="00305266">
              <w:rPr>
                <w:sz w:val="20"/>
                <w:szCs w:val="20"/>
              </w:rPr>
              <w:t>10.</w:t>
            </w:r>
          </w:p>
        </w:tc>
        <w:tc>
          <w:tcPr>
            <w:tcW w:w="8390" w:type="dxa"/>
            <w:gridSpan w:val="8"/>
            <w:shd w:val="clear" w:color="auto" w:fill="auto"/>
          </w:tcPr>
          <w:p w:rsidR="00755B4B" w:rsidRPr="00305266" w:rsidRDefault="00755B4B" w:rsidP="001F0B4E">
            <w:pPr>
              <w:rPr>
                <w:bCs/>
                <w:sz w:val="20"/>
                <w:szCs w:val="20"/>
                <w:lang w:val="sr-Latn-CS" w:eastAsia="sr-Latn-CS"/>
              </w:rPr>
            </w:pPr>
            <w:r w:rsidRPr="00305266">
              <w:rPr>
                <w:bCs/>
                <w:sz w:val="20"/>
                <w:szCs w:val="20"/>
                <w:lang w:val="sr-Latn-CS" w:eastAsia="sr-Latn-CS"/>
              </w:rPr>
              <w:t xml:space="preserve">S. Bijelić, B. Gološin,  S. Cerović, B. Bogdanović: The choice of a nutrient medium for </w:t>
            </w:r>
            <w:r w:rsidRPr="00305266">
              <w:rPr>
                <w:bCs/>
                <w:i/>
                <w:sz w:val="20"/>
                <w:szCs w:val="20"/>
                <w:lang w:val="sr-Latn-CS" w:eastAsia="sr-Latn-CS"/>
              </w:rPr>
              <w:t>in vitro</w:t>
            </w:r>
            <w:r w:rsidRPr="00305266">
              <w:rPr>
                <w:bCs/>
                <w:sz w:val="20"/>
                <w:szCs w:val="20"/>
                <w:lang w:val="sr-Latn-CS" w:eastAsia="sr-Latn-CS"/>
              </w:rPr>
              <w:t xml:space="preserve"> vegetative propagation of a step sour cherry (</w:t>
            </w:r>
            <w:r w:rsidRPr="00305266">
              <w:rPr>
                <w:bCs/>
                <w:i/>
                <w:sz w:val="20"/>
                <w:szCs w:val="20"/>
                <w:lang w:val="sr-Latn-CS" w:eastAsia="sr-Latn-CS"/>
              </w:rPr>
              <w:t>Prunus fruticosa</w:t>
            </w:r>
            <w:r w:rsidRPr="00305266">
              <w:rPr>
                <w:bCs/>
                <w:sz w:val="20"/>
                <w:szCs w:val="20"/>
                <w:lang w:val="sr-Latn-CS" w:eastAsia="sr-Latn-CS"/>
              </w:rPr>
              <w:t>, Pall). Book of abstracts, Int Sym for agriculture and food, 12-14 dec 2012, Skopje, Republic of Macedonia.</w:t>
            </w:r>
          </w:p>
        </w:tc>
        <w:tc>
          <w:tcPr>
            <w:tcW w:w="681" w:type="dxa"/>
          </w:tcPr>
          <w:p w:rsidR="00755B4B" w:rsidRPr="00305266" w:rsidRDefault="00EB46DE" w:rsidP="001F0B4E">
            <w:pPr>
              <w:rPr>
                <w:sz w:val="20"/>
                <w:szCs w:val="20"/>
                <w:lang w:val="sr-Cyrl-CS"/>
              </w:rPr>
            </w:pPr>
            <w:r w:rsidRPr="00305266">
              <w:rPr>
                <w:sz w:val="20"/>
                <w:szCs w:val="20"/>
                <w:lang w:val="sr-Cyrl-CS"/>
              </w:rPr>
              <w:t>M</w:t>
            </w:r>
            <w:r w:rsidR="00755B4B" w:rsidRPr="00305266">
              <w:rPr>
                <w:sz w:val="20"/>
                <w:szCs w:val="20"/>
                <w:lang w:val="sr-Cyrl-CS"/>
              </w:rPr>
              <w:t>34</w:t>
            </w:r>
          </w:p>
        </w:tc>
      </w:tr>
      <w:tr w:rsidR="0007403D" w:rsidRPr="00305266" w:rsidTr="00631824">
        <w:tc>
          <w:tcPr>
            <w:tcW w:w="9576" w:type="dxa"/>
            <w:gridSpan w:val="10"/>
          </w:tcPr>
          <w:p w:rsidR="0007403D" w:rsidRPr="00305266" w:rsidRDefault="0007403D" w:rsidP="001F0B4E">
            <w:pPr>
              <w:rPr>
                <w:sz w:val="20"/>
                <w:szCs w:val="20"/>
                <w:lang w:val="sr-Cyrl-CS"/>
              </w:rPr>
            </w:pPr>
            <w:r w:rsidRPr="00305266">
              <w:rPr>
                <w:b/>
                <w:sz w:val="20"/>
                <w:szCs w:val="20"/>
              </w:rPr>
              <w:t>Collective data on teacher’s scientific activity</w:t>
            </w:r>
          </w:p>
        </w:tc>
      </w:tr>
      <w:tr w:rsidR="00755B4B" w:rsidRPr="00305266" w:rsidTr="00631824">
        <w:tc>
          <w:tcPr>
            <w:tcW w:w="4786" w:type="dxa"/>
            <w:gridSpan w:val="5"/>
          </w:tcPr>
          <w:p w:rsidR="00755B4B" w:rsidRPr="00305266" w:rsidRDefault="00755B4B" w:rsidP="001F0B4E">
            <w:pPr>
              <w:rPr>
                <w:sz w:val="20"/>
                <w:szCs w:val="20"/>
                <w:lang w:val="sr-Cyrl-CS"/>
              </w:rPr>
            </w:pPr>
            <w:r w:rsidRPr="00305266">
              <w:rPr>
                <w:sz w:val="20"/>
                <w:szCs w:val="20"/>
              </w:rPr>
              <w:t xml:space="preserve">Citation number without self-citations </w:t>
            </w:r>
          </w:p>
        </w:tc>
        <w:tc>
          <w:tcPr>
            <w:tcW w:w="4790" w:type="dxa"/>
            <w:gridSpan w:val="5"/>
          </w:tcPr>
          <w:p w:rsidR="00755B4B" w:rsidRPr="00305266" w:rsidRDefault="00755B4B" w:rsidP="001F0B4E">
            <w:pPr>
              <w:rPr>
                <w:sz w:val="20"/>
                <w:szCs w:val="20"/>
                <w:lang w:val="sr-Latn-CS"/>
              </w:rPr>
            </w:pPr>
            <w:r w:rsidRPr="00305266">
              <w:rPr>
                <w:sz w:val="20"/>
                <w:szCs w:val="20"/>
                <w:lang w:val="sr-Latn-CS"/>
              </w:rPr>
              <w:t>3</w:t>
            </w:r>
          </w:p>
        </w:tc>
      </w:tr>
      <w:tr w:rsidR="00755B4B" w:rsidRPr="00305266" w:rsidTr="00631824">
        <w:tc>
          <w:tcPr>
            <w:tcW w:w="4786" w:type="dxa"/>
            <w:gridSpan w:val="5"/>
          </w:tcPr>
          <w:p w:rsidR="00755B4B" w:rsidRPr="00305266" w:rsidRDefault="00755B4B" w:rsidP="001F0B4E">
            <w:pPr>
              <w:rPr>
                <w:sz w:val="20"/>
                <w:szCs w:val="20"/>
              </w:rPr>
            </w:pPr>
            <w:r w:rsidRPr="00305266">
              <w:rPr>
                <w:sz w:val="20"/>
                <w:szCs w:val="20"/>
              </w:rPr>
              <w:t>Number of SCIorSSCIpapers</w:t>
            </w:r>
          </w:p>
        </w:tc>
        <w:tc>
          <w:tcPr>
            <w:tcW w:w="4790" w:type="dxa"/>
            <w:gridSpan w:val="5"/>
          </w:tcPr>
          <w:p w:rsidR="00755B4B" w:rsidRPr="00305266" w:rsidRDefault="00755B4B" w:rsidP="001F0B4E">
            <w:pPr>
              <w:rPr>
                <w:sz w:val="20"/>
                <w:szCs w:val="20"/>
                <w:lang w:val="sr-Latn-CS"/>
              </w:rPr>
            </w:pPr>
            <w:r w:rsidRPr="00305266">
              <w:rPr>
                <w:sz w:val="20"/>
                <w:szCs w:val="20"/>
                <w:lang w:val="sr-Latn-CS"/>
              </w:rPr>
              <w:t>5</w:t>
            </w:r>
          </w:p>
        </w:tc>
      </w:tr>
      <w:tr w:rsidR="00755B4B" w:rsidRPr="00305266" w:rsidTr="00631824">
        <w:tc>
          <w:tcPr>
            <w:tcW w:w="4786" w:type="dxa"/>
            <w:gridSpan w:val="5"/>
          </w:tcPr>
          <w:p w:rsidR="00755B4B" w:rsidRPr="00305266" w:rsidRDefault="00755B4B" w:rsidP="001F0B4E">
            <w:pPr>
              <w:rPr>
                <w:sz w:val="20"/>
                <w:szCs w:val="20"/>
                <w:lang w:val="sr-Cyrl-CS"/>
              </w:rPr>
            </w:pPr>
            <w:r w:rsidRPr="00305266">
              <w:rPr>
                <w:sz w:val="20"/>
                <w:szCs w:val="20"/>
              </w:rPr>
              <w:t xml:space="preserve">Current project participation </w:t>
            </w:r>
          </w:p>
        </w:tc>
        <w:tc>
          <w:tcPr>
            <w:tcW w:w="2336" w:type="dxa"/>
            <w:gridSpan w:val="2"/>
          </w:tcPr>
          <w:p w:rsidR="00755B4B" w:rsidRPr="00305266" w:rsidRDefault="00755B4B" w:rsidP="001F0B4E">
            <w:pPr>
              <w:rPr>
                <w:sz w:val="20"/>
                <w:szCs w:val="20"/>
              </w:rPr>
            </w:pPr>
            <w:r w:rsidRPr="00305266">
              <w:rPr>
                <w:sz w:val="20"/>
                <w:szCs w:val="20"/>
              </w:rPr>
              <w:t>National      1</w:t>
            </w:r>
          </w:p>
        </w:tc>
        <w:tc>
          <w:tcPr>
            <w:tcW w:w="2454" w:type="dxa"/>
            <w:gridSpan w:val="3"/>
          </w:tcPr>
          <w:p w:rsidR="00755B4B" w:rsidRPr="00305266" w:rsidRDefault="00755B4B" w:rsidP="001F0B4E">
            <w:pPr>
              <w:rPr>
                <w:sz w:val="20"/>
                <w:szCs w:val="20"/>
              </w:rPr>
            </w:pPr>
            <w:r w:rsidRPr="00305266">
              <w:rPr>
                <w:sz w:val="20"/>
                <w:szCs w:val="20"/>
              </w:rPr>
              <w:t>National      1</w:t>
            </w:r>
          </w:p>
        </w:tc>
      </w:tr>
      <w:tr w:rsidR="00755B4B" w:rsidRPr="00305266" w:rsidTr="00631824">
        <w:tc>
          <w:tcPr>
            <w:tcW w:w="4786" w:type="dxa"/>
            <w:gridSpan w:val="5"/>
          </w:tcPr>
          <w:p w:rsidR="00755B4B" w:rsidRPr="00305266" w:rsidRDefault="00755B4B" w:rsidP="001F0B4E">
            <w:pPr>
              <w:rPr>
                <w:sz w:val="20"/>
                <w:szCs w:val="20"/>
                <w:lang w:val="sr-Cyrl-CS"/>
              </w:rPr>
            </w:pPr>
            <w:r w:rsidRPr="00305266">
              <w:rPr>
                <w:sz w:val="20"/>
                <w:szCs w:val="20"/>
              </w:rPr>
              <w:t>Specialization</w:t>
            </w:r>
          </w:p>
        </w:tc>
        <w:tc>
          <w:tcPr>
            <w:tcW w:w="4790" w:type="dxa"/>
            <w:gridSpan w:val="5"/>
          </w:tcPr>
          <w:p w:rsidR="00755B4B" w:rsidRPr="00305266" w:rsidRDefault="00755B4B" w:rsidP="001F0B4E">
            <w:pPr>
              <w:rPr>
                <w:sz w:val="20"/>
                <w:szCs w:val="20"/>
                <w:lang w:val="sr-Latn-CS"/>
              </w:rPr>
            </w:pPr>
          </w:p>
        </w:tc>
      </w:tr>
      <w:tr w:rsidR="0007403D" w:rsidRPr="00305266" w:rsidTr="00631824">
        <w:tc>
          <w:tcPr>
            <w:tcW w:w="9576" w:type="dxa"/>
            <w:gridSpan w:val="10"/>
          </w:tcPr>
          <w:p w:rsidR="0007403D" w:rsidRPr="00305266" w:rsidRDefault="0007403D" w:rsidP="001F0B4E">
            <w:pPr>
              <w:rPr>
                <w:rFonts w:eastAsia="Times New Roman,Bold"/>
                <w:sz w:val="20"/>
                <w:szCs w:val="20"/>
              </w:rPr>
            </w:pPr>
            <w:r w:rsidRPr="00305266">
              <w:rPr>
                <w:sz w:val="20"/>
                <w:szCs w:val="20"/>
              </w:rPr>
              <w:t>Other relevant information:</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78"/>
        <w:gridCol w:w="1820"/>
        <w:gridCol w:w="1298"/>
        <w:gridCol w:w="1237"/>
        <w:gridCol w:w="1351"/>
        <w:gridCol w:w="1122"/>
        <w:gridCol w:w="61"/>
        <w:gridCol w:w="1368"/>
        <w:gridCol w:w="448"/>
        <w:gridCol w:w="721"/>
      </w:tblGrid>
      <w:tr w:rsidR="0007403D" w:rsidRPr="00305266" w:rsidTr="00305266">
        <w:tc>
          <w:tcPr>
            <w:tcW w:w="3831"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6308" w:type="dxa"/>
            <w:gridSpan w:val="7"/>
            <w:vAlign w:val="center"/>
          </w:tcPr>
          <w:p w:rsidR="0007403D" w:rsidRPr="00305266" w:rsidRDefault="006E3BCD" w:rsidP="001F0B4E">
            <w:pPr>
              <w:rPr>
                <w:sz w:val="20"/>
                <w:szCs w:val="20"/>
              </w:rPr>
            </w:pPr>
            <w:r w:rsidRPr="00305266">
              <w:rPr>
                <w:sz w:val="20"/>
                <w:szCs w:val="20"/>
              </w:rPr>
              <w:t>Branko T. Ćupina</w:t>
            </w:r>
          </w:p>
        </w:tc>
      </w:tr>
      <w:tr w:rsidR="006E00BC" w:rsidRPr="00305266" w:rsidTr="00305266">
        <w:tc>
          <w:tcPr>
            <w:tcW w:w="3831" w:type="dxa"/>
            <w:gridSpan w:val="4"/>
          </w:tcPr>
          <w:p w:rsidR="006E00BC" w:rsidRPr="00305266" w:rsidRDefault="006E00BC" w:rsidP="001F0B4E">
            <w:pPr>
              <w:rPr>
                <w:sz w:val="20"/>
                <w:szCs w:val="20"/>
              </w:rPr>
            </w:pPr>
            <w:r w:rsidRPr="00305266">
              <w:rPr>
                <w:b/>
                <w:sz w:val="20"/>
                <w:szCs w:val="20"/>
              </w:rPr>
              <w:t>Academic rank</w:t>
            </w:r>
          </w:p>
        </w:tc>
        <w:tc>
          <w:tcPr>
            <w:tcW w:w="6308" w:type="dxa"/>
            <w:gridSpan w:val="7"/>
          </w:tcPr>
          <w:p w:rsidR="006E00BC" w:rsidRPr="00305266" w:rsidRDefault="006E00BC" w:rsidP="001F0B4E">
            <w:pPr>
              <w:rPr>
                <w:sz w:val="20"/>
                <w:szCs w:val="20"/>
              </w:rPr>
            </w:pPr>
            <w:r w:rsidRPr="00305266">
              <w:rPr>
                <w:sz w:val="20"/>
                <w:szCs w:val="20"/>
              </w:rPr>
              <w:t>Professor</w:t>
            </w:r>
          </w:p>
        </w:tc>
      </w:tr>
      <w:tr w:rsidR="006E00BC" w:rsidRPr="00305266" w:rsidTr="00305266">
        <w:tc>
          <w:tcPr>
            <w:tcW w:w="3831" w:type="dxa"/>
            <w:gridSpan w:val="4"/>
          </w:tcPr>
          <w:p w:rsidR="006E00BC" w:rsidRPr="00305266" w:rsidRDefault="006E00BC" w:rsidP="001F0B4E">
            <w:pPr>
              <w:rPr>
                <w:sz w:val="20"/>
                <w:szCs w:val="20"/>
              </w:rPr>
            </w:pPr>
            <w:r w:rsidRPr="00305266">
              <w:rPr>
                <w:b/>
                <w:sz w:val="20"/>
                <w:szCs w:val="20"/>
              </w:rPr>
              <w:t>Field of research</w:t>
            </w:r>
          </w:p>
        </w:tc>
        <w:tc>
          <w:tcPr>
            <w:tcW w:w="6308" w:type="dxa"/>
            <w:gridSpan w:val="7"/>
          </w:tcPr>
          <w:p w:rsidR="006E00BC" w:rsidRPr="00305266" w:rsidRDefault="006E00BC" w:rsidP="001F0B4E">
            <w:pPr>
              <w:rPr>
                <w:sz w:val="20"/>
                <w:szCs w:val="20"/>
              </w:rPr>
            </w:pPr>
            <w:r w:rsidRPr="00305266">
              <w:rPr>
                <w:sz w:val="20"/>
                <w:szCs w:val="20"/>
              </w:rPr>
              <w:t>Field and vegetable crops  (Forage crops and grasslands)</w:t>
            </w:r>
          </w:p>
        </w:tc>
      </w:tr>
      <w:tr w:rsidR="0007403D" w:rsidRPr="00305266" w:rsidTr="00305266">
        <w:trPr>
          <w:trHeight w:val="323"/>
        </w:trPr>
        <w:tc>
          <w:tcPr>
            <w:tcW w:w="2533" w:type="dxa"/>
            <w:gridSpan w:val="3"/>
          </w:tcPr>
          <w:p w:rsidR="0007403D" w:rsidRPr="00305266" w:rsidRDefault="0007403D" w:rsidP="001F0B4E">
            <w:pPr>
              <w:rPr>
                <w:sz w:val="20"/>
                <w:szCs w:val="20"/>
                <w:lang w:val="sr-Cyrl-CS"/>
              </w:rPr>
            </w:pPr>
            <w:r w:rsidRPr="00305266">
              <w:rPr>
                <w:b/>
                <w:sz w:val="20"/>
                <w:szCs w:val="20"/>
              </w:rPr>
              <w:t>Academic career</w:t>
            </w:r>
          </w:p>
        </w:tc>
        <w:tc>
          <w:tcPr>
            <w:tcW w:w="1298" w:type="dxa"/>
          </w:tcPr>
          <w:p w:rsidR="0007403D" w:rsidRPr="00305266" w:rsidRDefault="0007403D" w:rsidP="001F0B4E">
            <w:pPr>
              <w:rPr>
                <w:sz w:val="20"/>
                <w:szCs w:val="20"/>
                <w:lang w:val="sr-Cyrl-CS"/>
              </w:rPr>
            </w:pPr>
            <w:r w:rsidRPr="00305266">
              <w:rPr>
                <w:sz w:val="20"/>
                <w:szCs w:val="20"/>
              </w:rPr>
              <w:t>Year</w:t>
            </w:r>
          </w:p>
        </w:tc>
        <w:tc>
          <w:tcPr>
            <w:tcW w:w="3771" w:type="dxa"/>
            <w:gridSpan w:val="4"/>
          </w:tcPr>
          <w:p w:rsidR="0007403D" w:rsidRPr="00305266" w:rsidRDefault="0007403D" w:rsidP="001F0B4E">
            <w:pPr>
              <w:rPr>
                <w:sz w:val="20"/>
                <w:szCs w:val="20"/>
                <w:lang w:val="sr-Cyrl-CS"/>
              </w:rPr>
            </w:pPr>
            <w:r w:rsidRPr="00305266">
              <w:rPr>
                <w:sz w:val="20"/>
                <w:szCs w:val="20"/>
              </w:rPr>
              <w:t>Institution</w:t>
            </w:r>
          </w:p>
        </w:tc>
        <w:tc>
          <w:tcPr>
            <w:tcW w:w="2537" w:type="dxa"/>
            <w:gridSpan w:val="3"/>
          </w:tcPr>
          <w:p w:rsidR="0007403D" w:rsidRPr="00305266" w:rsidRDefault="0007403D" w:rsidP="001F0B4E">
            <w:pPr>
              <w:rPr>
                <w:sz w:val="20"/>
                <w:szCs w:val="20"/>
                <w:lang w:val="sr-Cyrl-CS"/>
              </w:rPr>
            </w:pPr>
            <w:r w:rsidRPr="00305266">
              <w:rPr>
                <w:sz w:val="20"/>
                <w:szCs w:val="20"/>
              </w:rPr>
              <w:t>Field of research</w:t>
            </w:r>
          </w:p>
        </w:tc>
      </w:tr>
      <w:tr w:rsidR="006E00BC" w:rsidRPr="00305266" w:rsidTr="00305266">
        <w:tc>
          <w:tcPr>
            <w:tcW w:w="2533" w:type="dxa"/>
            <w:gridSpan w:val="3"/>
          </w:tcPr>
          <w:p w:rsidR="006E00BC" w:rsidRPr="00305266" w:rsidRDefault="006E00BC" w:rsidP="001F0B4E">
            <w:pPr>
              <w:rPr>
                <w:sz w:val="20"/>
                <w:szCs w:val="20"/>
              </w:rPr>
            </w:pPr>
            <w:r w:rsidRPr="00305266">
              <w:rPr>
                <w:sz w:val="20"/>
                <w:szCs w:val="20"/>
              </w:rPr>
              <w:t xml:space="preserve">Academic rank acquirement </w:t>
            </w:r>
          </w:p>
        </w:tc>
        <w:tc>
          <w:tcPr>
            <w:tcW w:w="1298" w:type="dxa"/>
          </w:tcPr>
          <w:p w:rsidR="006E00BC" w:rsidRPr="00305266" w:rsidRDefault="006E00BC" w:rsidP="001F0B4E">
            <w:pPr>
              <w:rPr>
                <w:sz w:val="20"/>
                <w:szCs w:val="20"/>
              </w:rPr>
            </w:pPr>
            <w:r w:rsidRPr="00305266">
              <w:rPr>
                <w:sz w:val="20"/>
                <w:szCs w:val="20"/>
                <w:lang w:val="sr-Cyrl-CS"/>
              </w:rPr>
              <w:t>2007</w:t>
            </w:r>
            <w:r w:rsidRPr="00305266">
              <w:rPr>
                <w:sz w:val="20"/>
                <w:szCs w:val="20"/>
              </w:rPr>
              <w:t>.</w:t>
            </w:r>
          </w:p>
        </w:tc>
        <w:tc>
          <w:tcPr>
            <w:tcW w:w="3771" w:type="dxa"/>
            <w:gridSpan w:val="4"/>
          </w:tcPr>
          <w:p w:rsidR="006E00BC" w:rsidRPr="00305266" w:rsidRDefault="006E00BC" w:rsidP="001F0B4E">
            <w:pPr>
              <w:rPr>
                <w:sz w:val="20"/>
                <w:szCs w:val="20"/>
              </w:rPr>
            </w:pPr>
            <w:r w:rsidRPr="00305266">
              <w:rPr>
                <w:sz w:val="20"/>
                <w:szCs w:val="20"/>
              </w:rPr>
              <w:t>Faculty of Agriculture, Novi Sad</w:t>
            </w:r>
          </w:p>
        </w:tc>
        <w:tc>
          <w:tcPr>
            <w:tcW w:w="2537" w:type="dxa"/>
            <w:gridSpan w:val="3"/>
          </w:tcPr>
          <w:p w:rsidR="006E00BC" w:rsidRPr="00305266" w:rsidRDefault="006E00BC" w:rsidP="001F0B4E">
            <w:pPr>
              <w:rPr>
                <w:sz w:val="20"/>
                <w:szCs w:val="20"/>
              </w:rPr>
            </w:pPr>
            <w:r w:rsidRPr="00305266">
              <w:rPr>
                <w:sz w:val="20"/>
                <w:szCs w:val="20"/>
              </w:rPr>
              <w:t>biotechnology</w:t>
            </w:r>
          </w:p>
        </w:tc>
      </w:tr>
      <w:tr w:rsidR="006E00BC" w:rsidRPr="00305266" w:rsidTr="00305266">
        <w:tc>
          <w:tcPr>
            <w:tcW w:w="2533" w:type="dxa"/>
            <w:gridSpan w:val="3"/>
          </w:tcPr>
          <w:p w:rsidR="006E00BC" w:rsidRPr="00305266" w:rsidRDefault="006E00BC" w:rsidP="001F0B4E">
            <w:pPr>
              <w:rPr>
                <w:sz w:val="20"/>
                <w:szCs w:val="20"/>
              </w:rPr>
            </w:pPr>
            <w:r w:rsidRPr="00305266">
              <w:rPr>
                <w:sz w:val="20"/>
                <w:szCs w:val="20"/>
              </w:rPr>
              <w:t>Ph.D.</w:t>
            </w:r>
          </w:p>
        </w:tc>
        <w:tc>
          <w:tcPr>
            <w:tcW w:w="1298" w:type="dxa"/>
          </w:tcPr>
          <w:p w:rsidR="006E00BC" w:rsidRPr="00305266" w:rsidRDefault="006E00BC" w:rsidP="001F0B4E">
            <w:pPr>
              <w:rPr>
                <w:sz w:val="20"/>
                <w:szCs w:val="20"/>
              </w:rPr>
            </w:pPr>
            <w:r w:rsidRPr="00305266">
              <w:rPr>
                <w:sz w:val="20"/>
                <w:szCs w:val="20"/>
                <w:lang w:val="sr-Cyrl-CS"/>
              </w:rPr>
              <w:t>1997</w:t>
            </w:r>
            <w:r w:rsidRPr="00305266">
              <w:rPr>
                <w:sz w:val="20"/>
                <w:szCs w:val="20"/>
              </w:rPr>
              <w:t>.</w:t>
            </w:r>
          </w:p>
        </w:tc>
        <w:tc>
          <w:tcPr>
            <w:tcW w:w="3771" w:type="dxa"/>
            <w:gridSpan w:val="4"/>
          </w:tcPr>
          <w:p w:rsidR="006E00BC" w:rsidRPr="00305266" w:rsidRDefault="006E00BC" w:rsidP="001F0B4E">
            <w:pPr>
              <w:rPr>
                <w:sz w:val="20"/>
                <w:szCs w:val="20"/>
              </w:rPr>
            </w:pPr>
            <w:r w:rsidRPr="00305266">
              <w:rPr>
                <w:sz w:val="20"/>
                <w:szCs w:val="20"/>
              </w:rPr>
              <w:t>Faculty of Agriculture, Novi Sad</w:t>
            </w:r>
          </w:p>
        </w:tc>
        <w:tc>
          <w:tcPr>
            <w:tcW w:w="2537" w:type="dxa"/>
            <w:gridSpan w:val="3"/>
          </w:tcPr>
          <w:p w:rsidR="006E00BC" w:rsidRPr="00305266" w:rsidRDefault="006E00BC" w:rsidP="001F0B4E">
            <w:pPr>
              <w:rPr>
                <w:sz w:val="20"/>
                <w:szCs w:val="20"/>
              </w:rPr>
            </w:pPr>
            <w:r w:rsidRPr="00305266">
              <w:rPr>
                <w:sz w:val="20"/>
                <w:szCs w:val="20"/>
              </w:rPr>
              <w:t>biotechnology</w:t>
            </w:r>
          </w:p>
        </w:tc>
      </w:tr>
      <w:tr w:rsidR="006E00BC" w:rsidRPr="00305266" w:rsidTr="00305266">
        <w:tc>
          <w:tcPr>
            <w:tcW w:w="2533" w:type="dxa"/>
            <w:gridSpan w:val="3"/>
          </w:tcPr>
          <w:p w:rsidR="006E00BC" w:rsidRPr="00305266" w:rsidRDefault="006E00BC" w:rsidP="001F0B4E">
            <w:pPr>
              <w:rPr>
                <w:sz w:val="20"/>
                <w:szCs w:val="20"/>
              </w:rPr>
            </w:pPr>
            <w:r w:rsidRPr="00305266">
              <w:rPr>
                <w:sz w:val="20"/>
                <w:szCs w:val="20"/>
              </w:rPr>
              <w:t>B.A.</w:t>
            </w:r>
          </w:p>
        </w:tc>
        <w:tc>
          <w:tcPr>
            <w:tcW w:w="1298" w:type="dxa"/>
          </w:tcPr>
          <w:p w:rsidR="006E00BC" w:rsidRPr="00305266" w:rsidRDefault="006E00BC" w:rsidP="001F0B4E">
            <w:pPr>
              <w:tabs>
                <w:tab w:val="left" w:pos="951"/>
              </w:tabs>
              <w:rPr>
                <w:sz w:val="20"/>
                <w:szCs w:val="20"/>
              </w:rPr>
            </w:pPr>
            <w:r w:rsidRPr="00305266">
              <w:rPr>
                <w:sz w:val="20"/>
                <w:szCs w:val="20"/>
                <w:lang w:val="sr-Cyrl-CS"/>
              </w:rPr>
              <w:t>1988</w:t>
            </w:r>
            <w:r w:rsidRPr="00305266">
              <w:rPr>
                <w:sz w:val="20"/>
                <w:szCs w:val="20"/>
              </w:rPr>
              <w:t>.</w:t>
            </w:r>
          </w:p>
        </w:tc>
        <w:tc>
          <w:tcPr>
            <w:tcW w:w="3771" w:type="dxa"/>
            <w:gridSpan w:val="4"/>
          </w:tcPr>
          <w:p w:rsidR="006E00BC" w:rsidRPr="00305266" w:rsidRDefault="006E00BC" w:rsidP="001F0B4E">
            <w:pPr>
              <w:rPr>
                <w:sz w:val="20"/>
                <w:szCs w:val="20"/>
              </w:rPr>
            </w:pPr>
            <w:r w:rsidRPr="00305266">
              <w:rPr>
                <w:sz w:val="20"/>
                <w:szCs w:val="20"/>
              </w:rPr>
              <w:t>Faculty of Agriculture, Novi Sad</w:t>
            </w:r>
          </w:p>
        </w:tc>
        <w:tc>
          <w:tcPr>
            <w:tcW w:w="2537" w:type="dxa"/>
            <w:gridSpan w:val="3"/>
          </w:tcPr>
          <w:p w:rsidR="006E00BC" w:rsidRPr="00305266" w:rsidRDefault="006E00BC" w:rsidP="001F0B4E">
            <w:pPr>
              <w:rPr>
                <w:sz w:val="20"/>
                <w:szCs w:val="20"/>
              </w:rPr>
            </w:pPr>
            <w:r w:rsidRPr="00305266">
              <w:rPr>
                <w:sz w:val="20"/>
                <w:szCs w:val="20"/>
              </w:rPr>
              <w:t>biotechnology</w:t>
            </w:r>
          </w:p>
        </w:tc>
      </w:tr>
      <w:tr w:rsidR="0007403D" w:rsidRPr="00305266" w:rsidTr="00305266">
        <w:tc>
          <w:tcPr>
            <w:tcW w:w="10139" w:type="dxa"/>
            <w:gridSpan w:val="11"/>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07403D" w:rsidRPr="00305266" w:rsidTr="00305266">
        <w:trPr>
          <w:trHeight w:val="265"/>
        </w:trPr>
        <w:tc>
          <w:tcPr>
            <w:tcW w:w="713" w:type="dxa"/>
            <w:gridSpan w:val="2"/>
          </w:tcPr>
          <w:p w:rsidR="0007403D" w:rsidRPr="00305266" w:rsidRDefault="0007403D" w:rsidP="001F0B4E">
            <w:pPr>
              <w:rPr>
                <w:sz w:val="20"/>
                <w:szCs w:val="20"/>
              </w:rPr>
            </w:pPr>
            <w:r w:rsidRPr="00305266">
              <w:rPr>
                <w:sz w:val="20"/>
                <w:szCs w:val="20"/>
              </w:rPr>
              <w:t>No.</w:t>
            </w:r>
          </w:p>
        </w:tc>
        <w:tc>
          <w:tcPr>
            <w:tcW w:w="5706" w:type="dxa"/>
            <w:gridSpan w:val="4"/>
          </w:tcPr>
          <w:p w:rsidR="0007403D" w:rsidRPr="00305266" w:rsidRDefault="0007403D" w:rsidP="001F0B4E">
            <w:pPr>
              <w:rPr>
                <w:sz w:val="20"/>
                <w:szCs w:val="20"/>
              </w:rPr>
            </w:pPr>
            <w:r w:rsidRPr="00305266">
              <w:rPr>
                <w:iCs/>
                <w:sz w:val="20"/>
                <w:szCs w:val="20"/>
              </w:rPr>
              <w:t>Thesis title</w:t>
            </w:r>
          </w:p>
        </w:tc>
        <w:tc>
          <w:tcPr>
            <w:tcW w:w="2551" w:type="dxa"/>
            <w:gridSpan w:val="3"/>
            <w:shd w:val="clear" w:color="auto" w:fill="auto"/>
          </w:tcPr>
          <w:p w:rsidR="0007403D" w:rsidRPr="00305266" w:rsidRDefault="0007403D" w:rsidP="001F0B4E">
            <w:pPr>
              <w:rPr>
                <w:sz w:val="20"/>
                <w:szCs w:val="20"/>
              </w:rPr>
            </w:pPr>
            <w:r w:rsidRPr="00305266">
              <w:rPr>
                <w:sz w:val="20"/>
                <w:szCs w:val="20"/>
              </w:rPr>
              <w:t>Candidate´s Name</w:t>
            </w:r>
          </w:p>
        </w:tc>
        <w:tc>
          <w:tcPr>
            <w:tcW w:w="1169"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07403D" w:rsidRPr="00305266" w:rsidTr="00305266">
        <w:trPr>
          <w:trHeight w:val="265"/>
        </w:trPr>
        <w:tc>
          <w:tcPr>
            <w:tcW w:w="713" w:type="dxa"/>
            <w:gridSpan w:val="2"/>
            <w:vAlign w:val="center"/>
          </w:tcPr>
          <w:p w:rsidR="0007403D" w:rsidRPr="00305266" w:rsidRDefault="0007403D" w:rsidP="001F0B4E">
            <w:pPr>
              <w:rPr>
                <w:sz w:val="20"/>
                <w:szCs w:val="20"/>
              </w:rPr>
            </w:pPr>
            <w:r w:rsidRPr="00305266">
              <w:rPr>
                <w:sz w:val="20"/>
                <w:szCs w:val="20"/>
              </w:rPr>
              <w:t>1.</w:t>
            </w:r>
          </w:p>
        </w:tc>
        <w:tc>
          <w:tcPr>
            <w:tcW w:w="5706" w:type="dxa"/>
            <w:gridSpan w:val="4"/>
            <w:vAlign w:val="center"/>
          </w:tcPr>
          <w:p w:rsidR="0007403D" w:rsidRPr="00305266" w:rsidRDefault="006E3BCD" w:rsidP="001F0B4E">
            <w:pPr>
              <w:rPr>
                <w:sz w:val="20"/>
                <w:szCs w:val="20"/>
              </w:rPr>
            </w:pPr>
            <w:r w:rsidRPr="00305266">
              <w:rPr>
                <w:sz w:val="20"/>
                <w:szCs w:val="20"/>
                <w:lang w:val="sr-Cyrl-CS"/>
              </w:rPr>
              <w:t>nfluence of sowing on the establishment of joint production and quality characteristics of alfalfa</w:t>
            </w:r>
          </w:p>
        </w:tc>
        <w:tc>
          <w:tcPr>
            <w:tcW w:w="2551" w:type="dxa"/>
            <w:gridSpan w:val="3"/>
            <w:shd w:val="clear" w:color="auto" w:fill="auto"/>
            <w:vAlign w:val="center"/>
          </w:tcPr>
          <w:p w:rsidR="0007403D" w:rsidRPr="00305266" w:rsidRDefault="006E3BCD" w:rsidP="001F0B4E">
            <w:pPr>
              <w:rPr>
                <w:sz w:val="20"/>
                <w:szCs w:val="20"/>
              </w:rPr>
            </w:pPr>
            <w:r w:rsidRPr="00305266">
              <w:rPr>
                <w:sz w:val="20"/>
                <w:szCs w:val="20"/>
              </w:rPr>
              <w:t>MSc. Đorđe Krstić</w:t>
            </w:r>
          </w:p>
        </w:tc>
        <w:tc>
          <w:tcPr>
            <w:tcW w:w="1169" w:type="dxa"/>
            <w:gridSpan w:val="2"/>
            <w:shd w:val="clear" w:color="auto" w:fill="auto"/>
            <w:vAlign w:val="center"/>
          </w:tcPr>
          <w:p w:rsidR="0007403D" w:rsidRPr="00305266" w:rsidRDefault="006E3BCD" w:rsidP="001F0B4E">
            <w:pPr>
              <w:rPr>
                <w:sz w:val="20"/>
                <w:szCs w:val="20"/>
              </w:rPr>
            </w:pPr>
            <w:r w:rsidRPr="00305266">
              <w:rPr>
                <w:sz w:val="20"/>
                <w:szCs w:val="20"/>
              </w:rPr>
              <w:t>2012</w:t>
            </w:r>
          </w:p>
        </w:tc>
      </w:tr>
      <w:tr w:rsidR="006E3BCD" w:rsidRPr="00305266" w:rsidTr="00305266">
        <w:trPr>
          <w:trHeight w:val="265"/>
        </w:trPr>
        <w:tc>
          <w:tcPr>
            <w:tcW w:w="713" w:type="dxa"/>
            <w:gridSpan w:val="2"/>
            <w:vAlign w:val="center"/>
          </w:tcPr>
          <w:p w:rsidR="006E3BCD" w:rsidRPr="00305266" w:rsidRDefault="006E3BCD" w:rsidP="001F0B4E">
            <w:pPr>
              <w:rPr>
                <w:sz w:val="20"/>
                <w:szCs w:val="20"/>
              </w:rPr>
            </w:pPr>
            <w:r w:rsidRPr="00305266">
              <w:rPr>
                <w:sz w:val="20"/>
                <w:szCs w:val="20"/>
              </w:rPr>
              <w:t>2.</w:t>
            </w:r>
          </w:p>
        </w:tc>
        <w:tc>
          <w:tcPr>
            <w:tcW w:w="5706" w:type="dxa"/>
            <w:gridSpan w:val="4"/>
            <w:vAlign w:val="center"/>
          </w:tcPr>
          <w:p w:rsidR="006E3BCD" w:rsidRPr="00305266" w:rsidRDefault="006E3BCD" w:rsidP="001F0B4E">
            <w:pPr>
              <w:rPr>
                <w:sz w:val="20"/>
                <w:szCs w:val="20"/>
                <w:lang w:val="sr-Cyrl-CS"/>
              </w:rPr>
            </w:pPr>
            <w:r w:rsidRPr="00305266">
              <w:rPr>
                <w:sz w:val="20"/>
                <w:szCs w:val="20"/>
                <w:lang w:val="sr-Cyrl-CS"/>
              </w:rPr>
              <w:t xml:space="preserve">Employment and production-quality characteristics of sainfoin (Onobrychis viciifolia Scop.) </w:t>
            </w:r>
            <w:r w:rsidRPr="00305266">
              <w:rPr>
                <w:sz w:val="20"/>
                <w:szCs w:val="20"/>
              </w:rPr>
              <w:t>i</w:t>
            </w:r>
            <w:r w:rsidRPr="00305266">
              <w:rPr>
                <w:sz w:val="20"/>
                <w:szCs w:val="20"/>
                <w:lang w:val="sr-Cyrl-CS"/>
              </w:rPr>
              <w:t>n terms of the combined seeding</w:t>
            </w:r>
          </w:p>
        </w:tc>
        <w:tc>
          <w:tcPr>
            <w:tcW w:w="2551" w:type="dxa"/>
            <w:gridSpan w:val="3"/>
            <w:shd w:val="clear" w:color="auto" w:fill="auto"/>
            <w:vAlign w:val="center"/>
          </w:tcPr>
          <w:p w:rsidR="006E3BCD" w:rsidRPr="00305266" w:rsidRDefault="006E3BCD" w:rsidP="001F0B4E">
            <w:pPr>
              <w:rPr>
                <w:sz w:val="20"/>
                <w:szCs w:val="20"/>
              </w:rPr>
            </w:pPr>
            <w:r w:rsidRPr="00305266">
              <w:rPr>
                <w:sz w:val="20"/>
                <w:szCs w:val="20"/>
              </w:rPr>
              <w:t>MSc. Svetlana Anatanasović</w:t>
            </w:r>
          </w:p>
        </w:tc>
        <w:tc>
          <w:tcPr>
            <w:tcW w:w="1169" w:type="dxa"/>
            <w:gridSpan w:val="2"/>
            <w:shd w:val="clear" w:color="auto" w:fill="auto"/>
            <w:vAlign w:val="center"/>
          </w:tcPr>
          <w:p w:rsidR="006E3BCD" w:rsidRPr="00305266" w:rsidRDefault="006E3BCD" w:rsidP="001F0B4E">
            <w:pPr>
              <w:rPr>
                <w:sz w:val="20"/>
                <w:szCs w:val="20"/>
              </w:rPr>
            </w:pPr>
            <w:r w:rsidRPr="00305266">
              <w:rPr>
                <w:sz w:val="20"/>
                <w:szCs w:val="20"/>
              </w:rPr>
              <w:t>2012</w:t>
            </w:r>
          </w:p>
        </w:tc>
      </w:tr>
      <w:tr w:rsidR="006E3BCD" w:rsidRPr="00305266" w:rsidTr="00305266">
        <w:trPr>
          <w:trHeight w:val="265"/>
        </w:trPr>
        <w:tc>
          <w:tcPr>
            <w:tcW w:w="713" w:type="dxa"/>
            <w:gridSpan w:val="2"/>
            <w:vAlign w:val="center"/>
          </w:tcPr>
          <w:p w:rsidR="006E3BCD" w:rsidRPr="00305266" w:rsidRDefault="006E3BCD" w:rsidP="001F0B4E">
            <w:pPr>
              <w:rPr>
                <w:sz w:val="20"/>
                <w:szCs w:val="20"/>
              </w:rPr>
            </w:pPr>
            <w:r w:rsidRPr="00305266">
              <w:rPr>
                <w:sz w:val="20"/>
                <w:szCs w:val="20"/>
              </w:rPr>
              <w:t>3.</w:t>
            </w:r>
          </w:p>
        </w:tc>
        <w:tc>
          <w:tcPr>
            <w:tcW w:w="5706" w:type="dxa"/>
            <w:gridSpan w:val="4"/>
            <w:vAlign w:val="center"/>
          </w:tcPr>
          <w:p w:rsidR="006E3BCD" w:rsidRPr="00305266" w:rsidRDefault="006E3BCD" w:rsidP="001F0B4E">
            <w:pPr>
              <w:rPr>
                <w:sz w:val="20"/>
                <w:szCs w:val="20"/>
                <w:lang w:val="sr-Cyrl-CS"/>
              </w:rPr>
            </w:pPr>
            <w:r w:rsidRPr="00305266">
              <w:rPr>
                <w:sz w:val="20"/>
                <w:szCs w:val="20"/>
                <w:lang w:val="sr-Cyrl-CS"/>
              </w:rPr>
              <w:t>Quantitative and qualitative changes in protein pea (Pisum sativum L.) from forming seed to harvest maturity</w:t>
            </w:r>
          </w:p>
        </w:tc>
        <w:tc>
          <w:tcPr>
            <w:tcW w:w="2551" w:type="dxa"/>
            <w:gridSpan w:val="3"/>
            <w:shd w:val="clear" w:color="auto" w:fill="auto"/>
            <w:vAlign w:val="center"/>
          </w:tcPr>
          <w:p w:rsidR="006E3BCD" w:rsidRPr="00305266" w:rsidRDefault="006E3BCD" w:rsidP="001F0B4E">
            <w:pPr>
              <w:rPr>
                <w:sz w:val="20"/>
                <w:szCs w:val="20"/>
              </w:rPr>
            </w:pPr>
            <w:r w:rsidRPr="00305266">
              <w:rPr>
                <w:sz w:val="20"/>
                <w:szCs w:val="20"/>
              </w:rPr>
              <w:t>MSc. Branko Milošević</w:t>
            </w:r>
          </w:p>
        </w:tc>
        <w:tc>
          <w:tcPr>
            <w:tcW w:w="1169" w:type="dxa"/>
            <w:gridSpan w:val="2"/>
            <w:shd w:val="clear" w:color="auto" w:fill="auto"/>
            <w:vAlign w:val="center"/>
          </w:tcPr>
          <w:p w:rsidR="006E3BCD" w:rsidRPr="00305266" w:rsidRDefault="006E3BCD" w:rsidP="001F0B4E">
            <w:pPr>
              <w:rPr>
                <w:sz w:val="20"/>
                <w:szCs w:val="20"/>
              </w:rPr>
            </w:pPr>
            <w:r w:rsidRPr="00305266">
              <w:rPr>
                <w:sz w:val="20"/>
                <w:szCs w:val="20"/>
              </w:rPr>
              <w:t>2012</w:t>
            </w:r>
          </w:p>
        </w:tc>
      </w:tr>
      <w:tr w:rsidR="006E3BCD" w:rsidRPr="00305266" w:rsidTr="00305266">
        <w:trPr>
          <w:trHeight w:val="265"/>
        </w:trPr>
        <w:tc>
          <w:tcPr>
            <w:tcW w:w="713" w:type="dxa"/>
            <w:gridSpan w:val="2"/>
            <w:vAlign w:val="center"/>
          </w:tcPr>
          <w:p w:rsidR="006E3BCD" w:rsidRPr="00305266" w:rsidRDefault="006E3BCD" w:rsidP="001F0B4E">
            <w:pPr>
              <w:rPr>
                <w:sz w:val="20"/>
                <w:szCs w:val="20"/>
              </w:rPr>
            </w:pPr>
            <w:r w:rsidRPr="00305266">
              <w:rPr>
                <w:sz w:val="20"/>
                <w:szCs w:val="20"/>
              </w:rPr>
              <w:t>4.</w:t>
            </w:r>
          </w:p>
        </w:tc>
        <w:tc>
          <w:tcPr>
            <w:tcW w:w="5706" w:type="dxa"/>
            <w:gridSpan w:val="4"/>
            <w:vAlign w:val="center"/>
          </w:tcPr>
          <w:p w:rsidR="006E3BCD" w:rsidRPr="00305266" w:rsidRDefault="006E3BCD" w:rsidP="001F0B4E">
            <w:pPr>
              <w:rPr>
                <w:sz w:val="20"/>
                <w:szCs w:val="20"/>
                <w:lang w:val="sr-Cyrl-CS"/>
              </w:rPr>
            </w:pPr>
            <w:r w:rsidRPr="00305266">
              <w:rPr>
                <w:sz w:val="20"/>
                <w:szCs w:val="20"/>
                <w:lang w:val="sr-Cyrl-CS"/>
              </w:rPr>
              <w:t>Biomass yield and quality of alfalfa (Medicago sativa L.) depending on the cropping system</w:t>
            </w:r>
          </w:p>
        </w:tc>
        <w:tc>
          <w:tcPr>
            <w:tcW w:w="2551" w:type="dxa"/>
            <w:gridSpan w:val="3"/>
            <w:shd w:val="clear" w:color="auto" w:fill="auto"/>
            <w:vAlign w:val="center"/>
          </w:tcPr>
          <w:p w:rsidR="006E3BCD" w:rsidRPr="00305266" w:rsidRDefault="006E3BCD" w:rsidP="001F0B4E">
            <w:pPr>
              <w:rPr>
                <w:sz w:val="20"/>
                <w:szCs w:val="20"/>
              </w:rPr>
            </w:pPr>
            <w:r w:rsidRPr="00305266">
              <w:rPr>
                <w:sz w:val="20"/>
                <w:szCs w:val="20"/>
              </w:rPr>
              <w:t>MSc. Snežana Katanski</w:t>
            </w:r>
          </w:p>
        </w:tc>
        <w:tc>
          <w:tcPr>
            <w:tcW w:w="1169" w:type="dxa"/>
            <w:gridSpan w:val="2"/>
            <w:shd w:val="clear" w:color="auto" w:fill="auto"/>
            <w:vAlign w:val="center"/>
          </w:tcPr>
          <w:p w:rsidR="006E3BCD" w:rsidRPr="00305266" w:rsidRDefault="006E3BCD" w:rsidP="001F0B4E">
            <w:pPr>
              <w:rPr>
                <w:sz w:val="20"/>
                <w:szCs w:val="20"/>
              </w:rPr>
            </w:pPr>
            <w:r w:rsidRPr="00305266">
              <w:rPr>
                <w:sz w:val="20"/>
                <w:szCs w:val="20"/>
              </w:rPr>
              <w:t>2012</w:t>
            </w:r>
          </w:p>
        </w:tc>
      </w:tr>
      <w:tr w:rsidR="0007403D" w:rsidRPr="00305266" w:rsidTr="00305266">
        <w:tc>
          <w:tcPr>
            <w:tcW w:w="10139" w:type="dxa"/>
            <w:gridSpan w:val="11"/>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6E00BC" w:rsidRPr="00305266" w:rsidTr="00305266">
        <w:tc>
          <w:tcPr>
            <w:tcW w:w="535" w:type="dxa"/>
          </w:tcPr>
          <w:p w:rsidR="006E00BC" w:rsidRPr="00305266" w:rsidRDefault="006E00BC" w:rsidP="001F0B4E">
            <w:pPr>
              <w:rPr>
                <w:sz w:val="20"/>
                <w:szCs w:val="20"/>
              </w:rPr>
            </w:pPr>
            <w:r w:rsidRPr="00305266">
              <w:rPr>
                <w:sz w:val="20"/>
                <w:szCs w:val="20"/>
              </w:rPr>
              <w:t>1.</w:t>
            </w:r>
          </w:p>
        </w:tc>
        <w:tc>
          <w:tcPr>
            <w:tcW w:w="8883" w:type="dxa"/>
            <w:gridSpan w:val="9"/>
            <w:shd w:val="clear" w:color="auto" w:fill="auto"/>
          </w:tcPr>
          <w:p w:rsidR="006E00BC" w:rsidRPr="00305266" w:rsidRDefault="006E00BC" w:rsidP="001F0B4E">
            <w:pPr>
              <w:autoSpaceDE w:val="0"/>
              <w:autoSpaceDN w:val="0"/>
              <w:adjustRightInd w:val="0"/>
              <w:rPr>
                <w:sz w:val="20"/>
                <w:szCs w:val="20"/>
              </w:rPr>
            </w:pPr>
            <w:r w:rsidRPr="00305266">
              <w:rPr>
                <w:sz w:val="20"/>
                <w:szCs w:val="20"/>
                <w:lang w:val="sl-SI"/>
              </w:rPr>
              <w:t xml:space="preserve">Aleksandar Mikić, Vojislav Mihailović, </w:t>
            </w:r>
            <w:r w:rsidRPr="00305266">
              <w:rPr>
                <w:b/>
                <w:sz w:val="20"/>
                <w:szCs w:val="20"/>
                <w:lang w:val="sl-SI"/>
              </w:rPr>
              <w:t>Branko Ćupina</w:t>
            </w:r>
            <w:r w:rsidRPr="00305266">
              <w:rPr>
                <w:sz w:val="20"/>
                <w:szCs w:val="20"/>
                <w:lang w:val="sl-SI"/>
              </w:rPr>
              <w:t xml:space="preserve">, Đorđe Krstić, Sanja Vasiljević and Dragan Milić (2010): </w:t>
            </w:r>
            <w:r w:rsidRPr="00305266">
              <w:rPr>
                <w:sz w:val="20"/>
                <w:szCs w:val="20"/>
                <w:lang w:val="sr-Latn-CS" w:eastAsia="sr-Latn-CS"/>
              </w:rPr>
              <w:t xml:space="preserve">Sustainable Use of Genetic Diversity in Forage and Turf Breeding. </w:t>
            </w:r>
            <w:r w:rsidRPr="00305266">
              <w:rPr>
                <w:sz w:val="20"/>
                <w:szCs w:val="20"/>
                <w:lang w:val="sl-SI"/>
              </w:rPr>
              <w:t>Forage and Seed Yield Components in Four French Landraces of Grass Pea (</w:t>
            </w:r>
            <w:r w:rsidRPr="00305266">
              <w:rPr>
                <w:i/>
                <w:sz w:val="20"/>
                <w:szCs w:val="20"/>
                <w:lang w:val="sl-SI"/>
              </w:rPr>
              <w:t>Lathyrus sativus</w:t>
            </w:r>
            <w:r w:rsidRPr="00305266">
              <w:rPr>
                <w:sz w:val="20"/>
                <w:szCs w:val="20"/>
                <w:lang w:val="sl-SI"/>
              </w:rPr>
              <w:t xml:space="preserve"> L.). Euphytica, Springer, Netherlands, 127-130. </w:t>
            </w:r>
          </w:p>
        </w:tc>
        <w:tc>
          <w:tcPr>
            <w:tcW w:w="721" w:type="dxa"/>
          </w:tcPr>
          <w:p w:rsidR="006E00BC" w:rsidRPr="00305266" w:rsidRDefault="006E00BC" w:rsidP="001F0B4E">
            <w:pPr>
              <w:rPr>
                <w:sz w:val="20"/>
                <w:szCs w:val="20"/>
              </w:rPr>
            </w:pPr>
            <w:r w:rsidRPr="00305266">
              <w:rPr>
                <w:sz w:val="20"/>
                <w:szCs w:val="20"/>
              </w:rPr>
              <w:t>M14</w:t>
            </w:r>
          </w:p>
        </w:tc>
      </w:tr>
      <w:tr w:rsidR="006E00BC" w:rsidRPr="00305266" w:rsidTr="00305266">
        <w:tc>
          <w:tcPr>
            <w:tcW w:w="535" w:type="dxa"/>
          </w:tcPr>
          <w:p w:rsidR="006E00BC" w:rsidRPr="00305266" w:rsidRDefault="006E00BC" w:rsidP="001F0B4E">
            <w:pPr>
              <w:rPr>
                <w:sz w:val="20"/>
                <w:szCs w:val="20"/>
              </w:rPr>
            </w:pPr>
            <w:r w:rsidRPr="00305266">
              <w:rPr>
                <w:sz w:val="20"/>
                <w:szCs w:val="20"/>
              </w:rPr>
              <w:t>2.</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Mikic A., Mihailovic V., Cupina B., Djuric B., Krstic Dj., Vasic M., Vasiljevic S., Karagic Dj., Djordjevic V. (2011): Towards the re-introduction of grass pea (Lathyrus sativus) in the West Balkan Countries: The case of Serbia and Srpska (Bosnia and Herzegovina). Food and Chemical Toxicology, 49(3), 650-654.  </w:t>
            </w:r>
          </w:p>
        </w:tc>
        <w:tc>
          <w:tcPr>
            <w:tcW w:w="721" w:type="dxa"/>
          </w:tcPr>
          <w:p w:rsidR="006E00BC" w:rsidRPr="00305266" w:rsidRDefault="006E00BC" w:rsidP="001F0B4E">
            <w:pPr>
              <w:rPr>
                <w:sz w:val="20"/>
                <w:szCs w:val="20"/>
                <w:lang w:val="sr-Cyrl-CS"/>
              </w:rPr>
            </w:pPr>
            <w:r w:rsidRPr="00305266">
              <w:rPr>
                <w:sz w:val="20"/>
                <w:szCs w:val="20"/>
              </w:rPr>
              <w:t>M 21</w:t>
            </w:r>
          </w:p>
        </w:tc>
      </w:tr>
      <w:tr w:rsidR="006E00BC" w:rsidRPr="00305266" w:rsidTr="00305266">
        <w:tc>
          <w:tcPr>
            <w:tcW w:w="535" w:type="dxa"/>
          </w:tcPr>
          <w:p w:rsidR="006E00BC" w:rsidRPr="00305266" w:rsidRDefault="006E00BC" w:rsidP="001F0B4E">
            <w:pPr>
              <w:rPr>
                <w:sz w:val="20"/>
                <w:szCs w:val="20"/>
              </w:rPr>
            </w:pPr>
            <w:r w:rsidRPr="00305266">
              <w:rPr>
                <w:sz w:val="20"/>
                <w:szCs w:val="20"/>
              </w:rPr>
              <w:t>3.</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A. Mikić, V. Mihailović, B. Ćupina, V. Đorđević, D. Milić, G. Duc, F. L. Stoddard, I. Lejeune-Hénaut, P. Marget, E. Hanocq (2011): Achievements in breeding winter-sown annual legumes for temperate regions with emphasis on the continental Balkans, Euphytica 180(1): 57-67.  </w:t>
            </w:r>
          </w:p>
        </w:tc>
        <w:tc>
          <w:tcPr>
            <w:tcW w:w="721" w:type="dxa"/>
          </w:tcPr>
          <w:p w:rsidR="006E00BC" w:rsidRPr="00305266" w:rsidRDefault="006E00BC" w:rsidP="001F0B4E">
            <w:pPr>
              <w:rPr>
                <w:sz w:val="20"/>
                <w:szCs w:val="20"/>
                <w:lang w:val="sr-Cyrl-CS"/>
              </w:rPr>
            </w:pPr>
            <w:r w:rsidRPr="00305266">
              <w:rPr>
                <w:sz w:val="20"/>
                <w:szCs w:val="20"/>
              </w:rPr>
              <w:t>M 21</w:t>
            </w:r>
          </w:p>
        </w:tc>
      </w:tr>
      <w:tr w:rsidR="006E00BC" w:rsidRPr="00305266" w:rsidTr="00305266">
        <w:tc>
          <w:tcPr>
            <w:tcW w:w="535" w:type="dxa"/>
          </w:tcPr>
          <w:p w:rsidR="006E00BC" w:rsidRPr="00305266" w:rsidRDefault="006E00BC" w:rsidP="001F0B4E">
            <w:pPr>
              <w:rPr>
                <w:sz w:val="20"/>
                <w:szCs w:val="20"/>
              </w:rPr>
            </w:pPr>
            <w:r w:rsidRPr="00305266">
              <w:rPr>
                <w:sz w:val="20"/>
                <w:szCs w:val="20"/>
              </w:rPr>
              <w:t>4.</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Branko Ćupina, Aleksandar Mikić, Frederick L. Stoddard, Đorđe Krstić, Eric Justes, Laurent Bedoussac, Joële Fustec, Borivoj Pejić (2011): Mutual Legume Intercropping for Forage Production in Temperate Regions. Sustainable Agriculture Reviewes. Genetics, Biofuels and Local Farming Systems (ed. E. Lichtfouse), Springer, Vol. 7: 347-365. </w:t>
            </w:r>
          </w:p>
        </w:tc>
        <w:tc>
          <w:tcPr>
            <w:tcW w:w="721" w:type="dxa"/>
          </w:tcPr>
          <w:p w:rsidR="006E00BC" w:rsidRPr="00305266" w:rsidRDefault="006E00BC" w:rsidP="001F0B4E">
            <w:pPr>
              <w:rPr>
                <w:sz w:val="20"/>
                <w:szCs w:val="20"/>
              </w:rPr>
            </w:pPr>
            <w:r w:rsidRPr="00305266">
              <w:rPr>
                <w:sz w:val="20"/>
                <w:szCs w:val="20"/>
              </w:rPr>
              <w:t>M 13</w:t>
            </w:r>
          </w:p>
        </w:tc>
      </w:tr>
      <w:tr w:rsidR="006E00BC" w:rsidRPr="00305266" w:rsidTr="00305266">
        <w:tc>
          <w:tcPr>
            <w:tcW w:w="535" w:type="dxa"/>
          </w:tcPr>
          <w:p w:rsidR="006E00BC" w:rsidRPr="00305266" w:rsidRDefault="006E00BC" w:rsidP="001F0B4E">
            <w:pPr>
              <w:rPr>
                <w:sz w:val="20"/>
                <w:szCs w:val="20"/>
              </w:rPr>
            </w:pPr>
            <w:r w:rsidRPr="00305266">
              <w:rPr>
                <w:sz w:val="20"/>
                <w:szCs w:val="20"/>
              </w:rPr>
              <w:t>5.</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B. Ćupina, M. Manojlović, Dj. Krstić, R. Čabilovski, A. Mikić, A. Ignjatović-Ćupina, P. Erić (2011): Effect of winter cover crops on the dynamics of soil mineral nitrogen and yield and quality of Sudan grass (Sorghum bicolor (L.) Moench). Australian Journal of Crop Science, 5(7): 839-845. </w:t>
            </w:r>
          </w:p>
        </w:tc>
        <w:tc>
          <w:tcPr>
            <w:tcW w:w="721" w:type="dxa"/>
          </w:tcPr>
          <w:p w:rsidR="006E00BC" w:rsidRPr="00305266" w:rsidRDefault="006E00BC" w:rsidP="001F0B4E">
            <w:pPr>
              <w:rPr>
                <w:sz w:val="20"/>
                <w:szCs w:val="20"/>
              </w:rPr>
            </w:pPr>
            <w:r w:rsidRPr="00305266">
              <w:rPr>
                <w:sz w:val="20"/>
                <w:szCs w:val="20"/>
              </w:rPr>
              <w:t>M 21</w:t>
            </w:r>
          </w:p>
        </w:tc>
      </w:tr>
      <w:tr w:rsidR="006E00BC" w:rsidRPr="00305266" w:rsidTr="00305266">
        <w:tc>
          <w:tcPr>
            <w:tcW w:w="535" w:type="dxa"/>
          </w:tcPr>
          <w:p w:rsidR="006E00BC" w:rsidRPr="00305266" w:rsidRDefault="006E00BC" w:rsidP="001F0B4E">
            <w:pPr>
              <w:rPr>
                <w:sz w:val="20"/>
                <w:szCs w:val="20"/>
              </w:rPr>
            </w:pPr>
            <w:r w:rsidRPr="00305266">
              <w:rPr>
                <w:sz w:val="20"/>
                <w:szCs w:val="20"/>
              </w:rPr>
              <w:t>6.</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Branko Cupina, Aleksandar Mikic, Djordje Krstic, Svetlana Antanasovic, Borivoj Pejic, Pero Eric, Aleksandra Ignjatovic Cupina (2011): Mutual intercropping of spring annual legumes for grain production in the Balkans, Indian Journal of Agricultural Sciences, 81(10): 87-88. </w:t>
            </w:r>
          </w:p>
        </w:tc>
        <w:tc>
          <w:tcPr>
            <w:tcW w:w="721" w:type="dxa"/>
          </w:tcPr>
          <w:p w:rsidR="006E00BC" w:rsidRPr="00305266" w:rsidRDefault="006E00BC" w:rsidP="001F0B4E">
            <w:pPr>
              <w:rPr>
                <w:sz w:val="20"/>
                <w:szCs w:val="20"/>
              </w:rPr>
            </w:pPr>
            <w:r w:rsidRPr="00305266">
              <w:rPr>
                <w:sz w:val="20"/>
                <w:szCs w:val="20"/>
              </w:rPr>
              <w:t>M 23</w:t>
            </w:r>
          </w:p>
        </w:tc>
      </w:tr>
      <w:tr w:rsidR="006E00BC" w:rsidRPr="00305266" w:rsidTr="00305266">
        <w:tc>
          <w:tcPr>
            <w:tcW w:w="535" w:type="dxa"/>
          </w:tcPr>
          <w:p w:rsidR="006E00BC" w:rsidRPr="00305266" w:rsidRDefault="006E00BC" w:rsidP="001F0B4E">
            <w:pPr>
              <w:rPr>
                <w:sz w:val="20"/>
                <w:szCs w:val="20"/>
              </w:rPr>
            </w:pPr>
            <w:r w:rsidRPr="00305266">
              <w:rPr>
                <w:sz w:val="20"/>
                <w:szCs w:val="20"/>
              </w:rPr>
              <w:t>7.</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L. Zorić, Dj. Krstić, B. Ćupina, A. Mikić, S. Antanasović, J. Luković, Lj. Merkulov: The effect of field pea (Pisum sativum L.) as companion crop on leaf histological parameters of lucerne (Medicago sativa L.) (2012): Australian Journal of Crop Science, 6(3): 430-435. </w:t>
            </w:r>
          </w:p>
        </w:tc>
        <w:tc>
          <w:tcPr>
            <w:tcW w:w="721" w:type="dxa"/>
          </w:tcPr>
          <w:p w:rsidR="006E00BC" w:rsidRPr="00305266" w:rsidRDefault="006E00BC" w:rsidP="001F0B4E">
            <w:pPr>
              <w:rPr>
                <w:sz w:val="20"/>
                <w:szCs w:val="20"/>
              </w:rPr>
            </w:pPr>
            <w:r w:rsidRPr="00305266">
              <w:rPr>
                <w:sz w:val="20"/>
                <w:szCs w:val="20"/>
              </w:rPr>
              <w:t>M 21</w:t>
            </w:r>
          </w:p>
        </w:tc>
      </w:tr>
      <w:tr w:rsidR="006E00BC" w:rsidRPr="00305266" w:rsidTr="00305266">
        <w:tc>
          <w:tcPr>
            <w:tcW w:w="535" w:type="dxa"/>
          </w:tcPr>
          <w:p w:rsidR="006E00BC" w:rsidRPr="00305266" w:rsidRDefault="006E00BC" w:rsidP="001F0B4E">
            <w:pPr>
              <w:rPr>
                <w:sz w:val="20"/>
                <w:szCs w:val="20"/>
              </w:rPr>
            </w:pPr>
            <w:r w:rsidRPr="00305266">
              <w:rPr>
                <w:sz w:val="20"/>
                <w:szCs w:val="20"/>
              </w:rPr>
              <w:t>8.</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Mikić A, Ćupina B, Mihailović V, Krstić Ð, Ðorđević V, Perić V, Srebrić M, Antanasović S, Marjanović-Jeromela A, Kobiljski B (2012) Forage legume intercropping in temperate regions: Models and ideotypes. In: Lichtfouse E (ed.) Sustainable Agriculture Reviews 11, Springer Science+Business Media, Dordrecht, the Netherlands, 161-182. </w:t>
            </w:r>
          </w:p>
        </w:tc>
        <w:tc>
          <w:tcPr>
            <w:tcW w:w="721" w:type="dxa"/>
          </w:tcPr>
          <w:p w:rsidR="006E00BC" w:rsidRPr="00305266" w:rsidRDefault="006E00BC" w:rsidP="001F0B4E">
            <w:pPr>
              <w:rPr>
                <w:sz w:val="20"/>
                <w:szCs w:val="20"/>
              </w:rPr>
            </w:pPr>
            <w:r w:rsidRPr="00305266">
              <w:rPr>
                <w:sz w:val="20"/>
                <w:szCs w:val="20"/>
              </w:rPr>
              <w:t>M 14</w:t>
            </w:r>
          </w:p>
        </w:tc>
      </w:tr>
      <w:tr w:rsidR="006E00BC" w:rsidRPr="00305266" w:rsidTr="00305266">
        <w:tc>
          <w:tcPr>
            <w:tcW w:w="535" w:type="dxa"/>
          </w:tcPr>
          <w:p w:rsidR="006E00BC" w:rsidRPr="00305266" w:rsidRDefault="006E00BC" w:rsidP="001F0B4E">
            <w:pPr>
              <w:rPr>
                <w:sz w:val="20"/>
                <w:szCs w:val="20"/>
              </w:rPr>
            </w:pPr>
            <w:r w:rsidRPr="00305266">
              <w:rPr>
                <w:sz w:val="20"/>
                <w:szCs w:val="20"/>
              </w:rPr>
              <w:t>9.</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Mikić Aleksandar, Mihailović Vojislav, Ćupina Branko, Lejeune-Henault Isabele, Hanocq Eric, Duc Gérard, McPhee Kevin, Stoddard L. Frederick, Kosev Valentin, Krstić Đorđe, Antanasović Svetlana, Jovanović Živko (2012) Developing Fall-Sown Pea Cultivars as an Answer to the Challenges of Climatic Changes. Peas: Cultivation, Varieties and Nutritional Uses. Nova Science Publishers, 107-124. </w:t>
            </w:r>
          </w:p>
        </w:tc>
        <w:tc>
          <w:tcPr>
            <w:tcW w:w="721" w:type="dxa"/>
          </w:tcPr>
          <w:p w:rsidR="006E00BC" w:rsidRPr="00305266" w:rsidRDefault="006E00BC" w:rsidP="001F0B4E">
            <w:pPr>
              <w:rPr>
                <w:sz w:val="20"/>
                <w:szCs w:val="20"/>
              </w:rPr>
            </w:pPr>
            <w:r w:rsidRPr="00305266">
              <w:rPr>
                <w:sz w:val="20"/>
                <w:szCs w:val="20"/>
              </w:rPr>
              <w:t>M 13</w:t>
            </w:r>
          </w:p>
        </w:tc>
      </w:tr>
      <w:tr w:rsidR="006E00BC" w:rsidRPr="00305266" w:rsidTr="00305266">
        <w:tc>
          <w:tcPr>
            <w:tcW w:w="535" w:type="dxa"/>
          </w:tcPr>
          <w:p w:rsidR="006E00BC" w:rsidRPr="00305266" w:rsidRDefault="006E00BC" w:rsidP="001F0B4E">
            <w:pPr>
              <w:rPr>
                <w:sz w:val="20"/>
                <w:szCs w:val="20"/>
              </w:rPr>
            </w:pPr>
            <w:r w:rsidRPr="00305266">
              <w:rPr>
                <w:sz w:val="20"/>
                <w:szCs w:val="20"/>
              </w:rPr>
              <w:t>10.</w:t>
            </w:r>
          </w:p>
        </w:tc>
        <w:tc>
          <w:tcPr>
            <w:tcW w:w="8883" w:type="dxa"/>
            <w:gridSpan w:val="9"/>
            <w:shd w:val="clear" w:color="auto" w:fill="auto"/>
          </w:tcPr>
          <w:p w:rsidR="006E00BC" w:rsidRPr="00305266" w:rsidRDefault="006E00BC" w:rsidP="001F0B4E">
            <w:pPr>
              <w:rPr>
                <w:sz w:val="20"/>
                <w:szCs w:val="20"/>
              </w:rPr>
            </w:pPr>
            <w:r w:rsidRPr="00305266">
              <w:rPr>
                <w:sz w:val="20"/>
                <w:szCs w:val="20"/>
              </w:rPr>
              <w:t xml:space="preserve">Ćupina B., Mikić A., Erić P., Krstić Dj., Antanasović S., Pejić B. (2012): Legume agronomy and their potential role in agricultural production. Biotechnology in Legume Breeding. Agritec, Superk, Czech Republic, Book of abstracts. 52. (Keynote lecture). </w:t>
            </w:r>
          </w:p>
        </w:tc>
        <w:tc>
          <w:tcPr>
            <w:tcW w:w="721" w:type="dxa"/>
          </w:tcPr>
          <w:p w:rsidR="006E00BC" w:rsidRPr="00305266" w:rsidRDefault="006E00BC" w:rsidP="001F0B4E">
            <w:pPr>
              <w:rPr>
                <w:sz w:val="20"/>
                <w:szCs w:val="20"/>
              </w:rPr>
            </w:pPr>
            <w:r w:rsidRPr="00305266">
              <w:rPr>
                <w:sz w:val="20"/>
                <w:szCs w:val="20"/>
              </w:rPr>
              <w:t>M 32</w:t>
            </w:r>
          </w:p>
        </w:tc>
      </w:tr>
      <w:tr w:rsidR="0007403D" w:rsidRPr="00305266" w:rsidTr="00305266">
        <w:tc>
          <w:tcPr>
            <w:tcW w:w="10139" w:type="dxa"/>
            <w:gridSpan w:val="11"/>
          </w:tcPr>
          <w:p w:rsidR="0007403D" w:rsidRPr="00305266" w:rsidRDefault="0007403D" w:rsidP="001F0B4E">
            <w:pPr>
              <w:rPr>
                <w:sz w:val="20"/>
                <w:szCs w:val="20"/>
                <w:lang w:val="sr-Cyrl-CS"/>
              </w:rPr>
            </w:pPr>
            <w:r w:rsidRPr="00305266">
              <w:rPr>
                <w:b/>
                <w:sz w:val="20"/>
                <w:szCs w:val="20"/>
              </w:rPr>
              <w:t>Collective data on teacher’s scientific activity</w:t>
            </w:r>
          </w:p>
        </w:tc>
      </w:tr>
      <w:tr w:rsidR="006E00BC" w:rsidRPr="00305266" w:rsidTr="00305266">
        <w:tc>
          <w:tcPr>
            <w:tcW w:w="5068" w:type="dxa"/>
            <w:gridSpan w:val="5"/>
          </w:tcPr>
          <w:p w:rsidR="006E00BC" w:rsidRPr="00305266" w:rsidRDefault="006E00BC" w:rsidP="001F0B4E">
            <w:pPr>
              <w:rPr>
                <w:sz w:val="20"/>
                <w:szCs w:val="20"/>
                <w:lang w:val="sr-Cyrl-CS"/>
              </w:rPr>
            </w:pPr>
            <w:r w:rsidRPr="00305266">
              <w:rPr>
                <w:sz w:val="20"/>
                <w:szCs w:val="20"/>
              </w:rPr>
              <w:t xml:space="preserve">Citation number without self-citations </w:t>
            </w:r>
          </w:p>
        </w:tc>
        <w:tc>
          <w:tcPr>
            <w:tcW w:w="5071" w:type="dxa"/>
            <w:gridSpan w:val="6"/>
          </w:tcPr>
          <w:p w:rsidR="006E00BC" w:rsidRPr="00305266" w:rsidRDefault="006E00BC" w:rsidP="001F0B4E">
            <w:pPr>
              <w:rPr>
                <w:sz w:val="20"/>
                <w:szCs w:val="20"/>
                <w:lang w:val="sr-Cyrl-CS"/>
              </w:rPr>
            </w:pPr>
            <w:r w:rsidRPr="00305266">
              <w:rPr>
                <w:sz w:val="20"/>
                <w:szCs w:val="20"/>
                <w:lang w:val="sr-Cyrl-CS"/>
              </w:rPr>
              <w:t>210 (Google Scholar), 12 (Scopus)</w:t>
            </w:r>
          </w:p>
        </w:tc>
      </w:tr>
      <w:tr w:rsidR="006E00BC" w:rsidRPr="00305266" w:rsidTr="00305266">
        <w:tc>
          <w:tcPr>
            <w:tcW w:w="5068" w:type="dxa"/>
            <w:gridSpan w:val="5"/>
          </w:tcPr>
          <w:p w:rsidR="006E00BC" w:rsidRPr="00305266" w:rsidRDefault="006E00BC" w:rsidP="001F0B4E">
            <w:pPr>
              <w:rPr>
                <w:sz w:val="20"/>
                <w:szCs w:val="20"/>
              </w:rPr>
            </w:pPr>
            <w:r w:rsidRPr="00305266">
              <w:rPr>
                <w:sz w:val="20"/>
                <w:szCs w:val="20"/>
              </w:rPr>
              <w:t>Number of SCIorSSCIpapers</w:t>
            </w:r>
          </w:p>
        </w:tc>
        <w:tc>
          <w:tcPr>
            <w:tcW w:w="5071" w:type="dxa"/>
            <w:gridSpan w:val="6"/>
          </w:tcPr>
          <w:p w:rsidR="006E00BC" w:rsidRPr="00305266" w:rsidRDefault="006E00BC" w:rsidP="001F0B4E">
            <w:pPr>
              <w:rPr>
                <w:sz w:val="20"/>
                <w:szCs w:val="20"/>
                <w:lang w:val="sr-Cyrl-CS"/>
              </w:rPr>
            </w:pPr>
            <w:r w:rsidRPr="00305266">
              <w:rPr>
                <w:sz w:val="20"/>
                <w:szCs w:val="20"/>
                <w:lang w:val="sr-Cyrl-CS"/>
              </w:rPr>
              <w:t>18</w:t>
            </w:r>
          </w:p>
        </w:tc>
      </w:tr>
      <w:tr w:rsidR="006E00BC" w:rsidRPr="00305266" w:rsidTr="00305266">
        <w:tc>
          <w:tcPr>
            <w:tcW w:w="5068" w:type="dxa"/>
            <w:gridSpan w:val="5"/>
          </w:tcPr>
          <w:p w:rsidR="006E00BC" w:rsidRPr="00305266" w:rsidRDefault="006E00BC" w:rsidP="001F0B4E">
            <w:pPr>
              <w:rPr>
                <w:sz w:val="20"/>
                <w:szCs w:val="20"/>
                <w:lang w:val="sr-Cyrl-CS"/>
              </w:rPr>
            </w:pPr>
            <w:r w:rsidRPr="00305266">
              <w:rPr>
                <w:sz w:val="20"/>
                <w:szCs w:val="20"/>
              </w:rPr>
              <w:t xml:space="preserve">Current project participation </w:t>
            </w:r>
          </w:p>
        </w:tc>
        <w:tc>
          <w:tcPr>
            <w:tcW w:w="2473" w:type="dxa"/>
            <w:gridSpan w:val="2"/>
          </w:tcPr>
          <w:p w:rsidR="006E00BC" w:rsidRPr="00305266" w:rsidRDefault="006E00BC" w:rsidP="001F0B4E">
            <w:pPr>
              <w:rPr>
                <w:sz w:val="20"/>
                <w:szCs w:val="20"/>
              </w:rPr>
            </w:pPr>
            <w:r w:rsidRPr="00305266">
              <w:rPr>
                <w:sz w:val="20"/>
                <w:szCs w:val="20"/>
              </w:rPr>
              <w:t>National</w:t>
            </w:r>
            <w:r w:rsidR="000D5A1F" w:rsidRPr="00305266">
              <w:rPr>
                <w:sz w:val="20"/>
                <w:szCs w:val="20"/>
              </w:rPr>
              <w:t xml:space="preserve">       </w:t>
            </w:r>
            <w:r w:rsidRPr="00305266">
              <w:rPr>
                <w:sz w:val="20"/>
                <w:szCs w:val="20"/>
              </w:rPr>
              <w:t>2</w:t>
            </w:r>
          </w:p>
        </w:tc>
        <w:tc>
          <w:tcPr>
            <w:tcW w:w="2598" w:type="dxa"/>
            <w:gridSpan w:val="4"/>
          </w:tcPr>
          <w:p w:rsidR="006E00BC" w:rsidRPr="00305266" w:rsidRDefault="006E00BC" w:rsidP="001F0B4E">
            <w:pPr>
              <w:rPr>
                <w:sz w:val="20"/>
                <w:szCs w:val="20"/>
              </w:rPr>
            </w:pPr>
            <w:r w:rsidRPr="00305266">
              <w:rPr>
                <w:sz w:val="20"/>
                <w:szCs w:val="20"/>
              </w:rPr>
              <w:t xml:space="preserve">National </w:t>
            </w:r>
            <w:r w:rsidR="000D5A1F" w:rsidRPr="00305266">
              <w:rPr>
                <w:sz w:val="20"/>
                <w:szCs w:val="20"/>
              </w:rPr>
              <w:t xml:space="preserve">        </w:t>
            </w:r>
            <w:r w:rsidRPr="00305266">
              <w:rPr>
                <w:sz w:val="20"/>
                <w:szCs w:val="20"/>
              </w:rPr>
              <w:t>2</w:t>
            </w:r>
          </w:p>
        </w:tc>
      </w:tr>
      <w:tr w:rsidR="0007403D" w:rsidRPr="00305266" w:rsidTr="00305266">
        <w:tc>
          <w:tcPr>
            <w:tcW w:w="5068" w:type="dxa"/>
            <w:gridSpan w:val="5"/>
          </w:tcPr>
          <w:p w:rsidR="0007403D" w:rsidRPr="00305266" w:rsidRDefault="0007403D" w:rsidP="001F0B4E">
            <w:pPr>
              <w:rPr>
                <w:sz w:val="20"/>
                <w:szCs w:val="20"/>
                <w:lang w:val="sr-Cyrl-CS"/>
              </w:rPr>
            </w:pPr>
            <w:r w:rsidRPr="00305266">
              <w:rPr>
                <w:sz w:val="20"/>
                <w:szCs w:val="20"/>
              </w:rPr>
              <w:lastRenderedPageBreak/>
              <w:t>Specialization</w:t>
            </w:r>
          </w:p>
        </w:tc>
        <w:tc>
          <w:tcPr>
            <w:tcW w:w="5071" w:type="dxa"/>
            <w:gridSpan w:val="6"/>
          </w:tcPr>
          <w:p w:rsidR="0007403D" w:rsidRPr="00305266" w:rsidRDefault="000D5A1F" w:rsidP="001F0B4E">
            <w:pPr>
              <w:rPr>
                <w:sz w:val="20"/>
                <w:szCs w:val="20"/>
                <w:lang w:val="sr-Cyrl-CS"/>
              </w:rPr>
            </w:pPr>
            <w:r w:rsidRPr="00305266">
              <w:rPr>
                <w:sz w:val="20"/>
                <w:szCs w:val="20"/>
              </w:rPr>
              <w:t>Specialization3 times per month (Germany, Austria)</w:t>
            </w:r>
            <w:r w:rsidRPr="00305266">
              <w:rPr>
                <w:sz w:val="20"/>
                <w:szCs w:val="20"/>
                <w:lang w:val="sr-Cyrl-CS"/>
              </w:rPr>
              <w:t xml:space="preserve">, </w:t>
            </w:r>
            <w:r w:rsidRPr="00305266">
              <w:rPr>
                <w:rStyle w:val="hps"/>
                <w:sz w:val="20"/>
                <w:szCs w:val="20"/>
              </w:rPr>
              <w:t>a numberof shortstudy visitsfor 1to 2 weeks</w:t>
            </w:r>
          </w:p>
        </w:tc>
      </w:tr>
      <w:tr w:rsidR="0007403D" w:rsidRPr="00305266" w:rsidTr="00305266">
        <w:tc>
          <w:tcPr>
            <w:tcW w:w="10139" w:type="dxa"/>
            <w:gridSpan w:val="11"/>
          </w:tcPr>
          <w:p w:rsidR="0007403D" w:rsidRPr="00305266" w:rsidRDefault="0007403D" w:rsidP="001F0B4E">
            <w:pPr>
              <w:rPr>
                <w:rFonts w:eastAsia="Times New Roman,Bold"/>
                <w:sz w:val="20"/>
                <w:szCs w:val="20"/>
              </w:rPr>
            </w:pPr>
            <w:r w:rsidRPr="00305266">
              <w:rPr>
                <w:sz w:val="20"/>
                <w:szCs w:val="20"/>
              </w:rPr>
              <w:t>Other relevant information:</w:t>
            </w:r>
            <w:r w:rsidR="000D5A1F" w:rsidRPr="00305266">
              <w:rPr>
                <w:sz w:val="20"/>
                <w:szCs w:val="20"/>
              </w:rPr>
              <w:t xml:space="preserve"> </w:t>
            </w:r>
            <w:r w:rsidR="000D5A1F" w:rsidRPr="00305266">
              <w:rPr>
                <w:sz w:val="20"/>
                <w:szCs w:val="20"/>
                <w:lang w:val="sr-Cyrl-CS"/>
              </w:rPr>
              <w:t>SEE-ERA 168/01 SEELEGUMES (</w:t>
            </w:r>
            <w:r w:rsidR="000D5A1F" w:rsidRPr="00305266">
              <w:rPr>
                <w:sz w:val="20"/>
                <w:szCs w:val="20"/>
              </w:rPr>
              <w:t>coordinator</w:t>
            </w:r>
            <w:r w:rsidR="000D5A1F" w:rsidRPr="00305266">
              <w:rPr>
                <w:sz w:val="20"/>
                <w:szCs w:val="20"/>
                <w:lang w:val="sr-Cyrl-CS"/>
              </w:rPr>
              <w:t xml:space="preserve">), </w:t>
            </w:r>
            <w:r w:rsidR="000D5A1F" w:rsidRPr="00305266">
              <w:rPr>
                <w:sz w:val="20"/>
                <w:szCs w:val="20"/>
              </w:rPr>
              <w:t>National project (coordinator)</w:t>
            </w:r>
            <w:r w:rsidR="000D5A1F" w:rsidRPr="00305266">
              <w:rPr>
                <w:sz w:val="20"/>
                <w:szCs w:val="20"/>
                <w:lang w:val="sr-Cyrl-CS"/>
              </w:rPr>
              <w:t>,</w:t>
            </w:r>
            <w:r w:rsidR="000D5A1F" w:rsidRPr="00305266">
              <w:rPr>
                <w:sz w:val="20"/>
                <w:szCs w:val="20"/>
              </w:rPr>
              <w:t xml:space="preserve"> Province project (coordinator)</w:t>
            </w:r>
            <w:r w:rsidR="000D5A1F" w:rsidRPr="00305266">
              <w:rPr>
                <w:sz w:val="20"/>
                <w:szCs w:val="20"/>
                <w:lang w:val="sr-Cyrl-CS"/>
              </w:rPr>
              <w:t xml:space="preserve">, </w:t>
            </w:r>
            <w:r w:rsidR="000D5A1F" w:rsidRPr="00305266">
              <w:rPr>
                <w:rStyle w:val="hps"/>
                <w:sz w:val="20"/>
                <w:szCs w:val="20"/>
              </w:rPr>
              <w:t>Reviewerin 5referencejournals</w:t>
            </w:r>
            <w:r w:rsidR="000D5A1F" w:rsidRPr="00305266">
              <w:rPr>
                <w:sz w:val="20"/>
                <w:szCs w:val="20"/>
                <w:lang w:val="sr-Cyrl-CS"/>
              </w:rPr>
              <w:t xml:space="preserve">, </w:t>
            </w:r>
            <w:r w:rsidR="000D5A1F" w:rsidRPr="00305266">
              <w:rPr>
                <w:sz w:val="20"/>
                <w:szCs w:val="20"/>
              </w:rPr>
              <w:t>3 times keynote lecture</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07403D" w:rsidRPr="00305266" w:rsidTr="00631824">
        <w:tc>
          <w:tcPr>
            <w:tcW w:w="3618"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07403D" w:rsidRPr="00305266" w:rsidRDefault="00DD372F" w:rsidP="001F0B4E">
            <w:pPr>
              <w:rPr>
                <w:sz w:val="20"/>
                <w:szCs w:val="20"/>
              </w:rPr>
            </w:pPr>
            <w:r w:rsidRPr="00305266">
              <w:rPr>
                <w:sz w:val="20"/>
                <w:szCs w:val="20"/>
              </w:rPr>
              <w:t>Meseldžija U. Maja</w:t>
            </w:r>
          </w:p>
        </w:tc>
      </w:tr>
      <w:tr w:rsidR="000D5A1F" w:rsidRPr="00305266" w:rsidTr="00631824">
        <w:tc>
          <w:tcPr>
            <w:tcW w:w="3618" w:type="dxa"/>
            <w:gridSpan w:val="4"/>
          </w:tcPr>
          <w:p w:rsidR="000D5A1F" w:rsidRPr="00305266" w:rsidRDefault="000D5A1F" w:rsidP="001F0B4E">
            <w:pPr>
              <w:rPr>
                <w:sz w:val="20"/>
                <w:szCs w:val="20"/>
              </w:rPr>
            </w:pPr>
            <w:r w:rsidRPr="00305266">
              <w:rPr>
                <w:b/>
                <w:sz w:val="20"/>
                <w:szCs w:val="20"/>
              </w:rPr>
              <w:t>Academic rank</w:t>
            </w:r>
          </w:p>
        </w:tc>
        <w:tc>
          <w:tcPr>
            <w:tcW w:w="5958" w:type="dxa"/>
            <w:gridSpan w:val="7"/>
          </w:tcPr>
          <w:p w:rsidR="000D5A1F" w:rsidRPr="00305266" w:rsidRDefault="000D5A1F" w:rsidP="001F0B4E">
            <w:pPr>
              <w:rPr>
                <w:sz w:val="20"/>
                <w:szCs w:val="20"/>
              </w:rPr>
            </w:pPr>
            <w:r w:rsidRPr="00305266">
              <w:rPr>
                <w:sz w:val="20"/>
                <w:szCs w:val="20"/>
              </w:rPr>
              <w:t>Assistant Professor</w:t>
            </w:r>
          </w:p>
        </w:tc>
      </w:tr>
      <w:tr w:rsidR="000D5A1F" w:rsidRPr="00305266" w:rsidTr="00631824">
        <w:tc>
          <w:tcPr>
            <w:tcW w:w="3618" w:type="dxa"/>
            <w:gridSpan w:val="4"/>
          </w:tcPr>
          <w:p w:rsidR="000D5A1F" w:rsidRPr="00305266" w:rsidRDefault="000D5A1F" w:rsidP="001F0B4E">
            <w:pPr>
              <w:rPr>
                <w:sz w:val="20"/>
                <w:szCs w:val="20"/>
              </w:rPr>
            </w:pPr>
            <w:r w:rsidRPr="00305266">
              <w:rPr>
                <w:b/>
                <w:sz w:val="20"/>
                <w:szCs w:val="20"/>
              </w:rPr>
              <w:t>Field of research</w:t>
            </w:r>
          </w:p>
        </w:tc>
        <w:tc>
          <w:tcPr>
            <w:tcW w:w="5958" w:type="dxa"/>
            <w:gridSpan w:val="7"/>
          </w:tcPr>
          <w:p w:rsidR="000D5A1F" w:rsidRPr="00305266" w:rsidRDefault="000D5A1F" w:rsidP="001F0B4E">
            <w:pPr>
              <w:rPr>
                <w:sz w:val="20"/>
                <w:szCs w:val="20"/>
              </w:rPr>
            </w:pPr>
            <w:r w:rsidRPr="00305266">
              <w:rPr>
                <w:sz w:val="20"/>
                <w:szCs w:val="20"/>
              </w:rPr>
              <w:t>Phytopharmacy</w:t>
            </w:r>
          </w:p>
        </w:tc>
      </w:tr>
      <w:tr w:rsidR="0007403D" w:rsidRPr="00305266" w:rsidTr="00631824">
        <w:trPr>
          <w:trHeight w:val="323"/>
        </w:trPr>
        <w:tc>
          <w:tcPr>
            <w:tcW w:w="2392" w:type="dxa"/>
            <w:gridSpan w:val="3"/>
          </w:tcPr>
          <w:p w:rsidR="0007403D" w:rsidRPr="00305266" w:rsidRDefault="0007403D" w:rsidP="001F0B4E">
            <w:pPr>
              <w:rPr>
                <w:sz w:val="20"/>
                <w:szCs w:val="20"/>
                <w:lang w:val="sr-Cyrl-CS"/>
              </w:rPr>
            </w:pPr>
            <w:r w:rsidRPr="00305266">
              <w:rPr>
                <w:b/>
                <w:sz w:val="20"/>
                <w:szCs w:val="20"/>
              </w:rPr>
              <w:t>Academic career</w:t>
            </w:r>
          </w:p>
        </w:tc>
        <w:tc>
          <w:tcPr>
            <w:tcW w:w="1226" w:type="dxa"/>
          </w:tcPr>
          <w:p w:rsidR="0007403D" w:rsidRPr="00305266" w:rsidRDefault="0007403D" w:rsidP="001F0B4E">
            <w:pPr>
              <w:rPr>
                <w:sz w:val="20"/>
                <w:szCs w:val="20"/>
                <w:lang w:val="sr-Cyrl-CS"/>
              </w:rPr>
            </w:pPr>
            <w:r w:rsidRPr="00305266">
              <w:rPr>
                <w:sz w:val="20"/>
                <w:szCs w:val="20"/>
              </w:rPr>
              <w:t>Year</w:t>
            </w:r>
          </w:p>
        </w:tc>
        <w:tc>
          <w:tcPr>
            <w:tcW w:w="3562" w:type="dxa"/>
            <w:gridSpan w:val="4"/>
          </w:tcPr>
          <w:p w:rsidR="0007403D" w:rsidRPr="00305266" w:rsidRDefault="0007403D" w:rsidP="001F0B4E">
            <w:pPr>
              <w:rPr>
                <w:sz w:val="20"/>
                <w:szCs w:val="20"/>
                <w:lang w:val="sr-Cyrl-CS"/>
              </w:rPr>
            </w:pPr>
            <w:r w:rsidRPr="00305266">
              <w:rPr>
                <w:sz w:val="20"/>
                <w:szCs w:val="20"/>
              </w:rPr>
              <w:t>Institution</w:t>
            </w:r>
          </w:p>
        </w:tc>
        <w:tc>
          <w:tcPr>
            <w:tcW w:w="2396" w:type="dxa"/>
            <w:gridSpan w:val="3"/>
          </w:tcPr>
          <w:p w:rsidR="0007403D" w:rsidRPr="00305266" w:rsidRDefault="0007403D" w:rsidP="001F0B4E">
            <w:pPr>
              <w:rPr>
                <w:sz w:val="20"/>
                <w:szCs w:val="20"/>
                <w:lang w:val="sr-Cyrl-CS"/>
              </w:rPr>
            </w:pPr>
            <w:r w:rsidRPr="00305266">
              <w:rPr>
                <w:sz w:val="20"/>
                <w:szCs w:val="20"/>
              </w:rPr>
              <w:t>Field of research</w:t>
            </w:r>
          </w:p>
        </w:tc>
      </w:tr>
      <w:tr w:rsidR="000D5A1F" w:rsidRPr="00305266" w:rsidTr="00631824">
        <w:tc>
          <w:tcPr>
            <w:tcW w:w="2392" w:type="dxa"/>
            <w:gridSpan w:val="3"/>
          </w:tcPr>
          <w:p w:rsidR="000D5A1F" w:rsidRPr="00305266" w:rsidRDefault="000D5A1F" w:rsidP="001F0B4E">
            <w:pPr>
              <w:rPr>
                <w:sz w:val="20"/>
                <w:szCs w:val="20"/>
              </w:rPr>
            </w:pPr>
            <w:r w:rsidRPr="00305266">
              <w:rPr>
                <w:sz w:val="20"/>
                <w:szCs w:val="20"/>
              </w:rPr>
              <w:t xml:space="preserve">Academic rank acquirement </w:t>
            </w:r>
          </w:p>
        </w:tc>
        <w:tc>
          <w:tcPr>
            <w:tcW w:w="1226" w:type="dxa"/>
          </w:tcPr>
          <w:p w:rsidR="000D5A1F" w:rsidRPr="00305266" w:rsidRDefault="000D5A1F" w:rsidP="001F0B4E">
            <w:pPr>
              <w:rPr>
                <w:sz w:val="20"/>
                <w:szCs w:val="20"/>
                <w:lang w:val="sr-Cyrl-CS"/>
              </w:rPr>
            </w:pPr>
            <w:r w:rsidRPr="00305266">
              <w:rPr>
                <w:sz w:val="20"/>
                <w:szCs w:val="20"/>
                <w:lang w:val="sr-Cyrl-CS"/>
              </w:rPr>
              <w:t>2010</w:t>
            </w:r>
          </w:p>
        </w:tc>
        <w:tc>
          <w:tcPr>
            <w:tcW w:w="3562" w:type="dxa"/>
            <w:gridSpan w:val="4"/>
          </w:tcPr>
          <w:p w:rsidR="000D5A1F" w:rsidRPr="00305266" w:rsidRDefault="000D5A1F" w:rsidP="001F0B4E">
            <w:pPr>
              <w:rPr>
                <w:sz w:val="20"/>
                <w:szCs w:val="20"/>
              </w:rPr>
            </w:pPr>
            <w:r w:rsidRPr="00305266">
              <w:rPr>
                <w:sz w:val="20"/>
                <w:szCs w:val="20"/>
              </w:rPr>
              <w:t>Faculty of Agriculture Novi Sad</w:t>
            </w:r>
          </w:p>
        </w:tc>
        <w:tc>
          <w:tcPr>
            <w:tcW w:w="2396" w:type="dxa"/>
            <w:gridSpan w:val="3"/>
          </w:tcPr>
          <w:p w:rsidR="000D5A1F" w:rsidRPr="00305266" w:rsidRDefault="000D5A1F" w:rsidP="001F0B4E">
            <w:pPr>
              <w:rPr>
                <w:sz w:val="20"/>
                <w:szCs w:val="20"/>
                <w:lang w:val="sr-Cyrl-CS"/>
              </w:rPr>
            </w:pPr>
            <w:r w:rsidRPr="00305266">
              <w:rPr>
                <w:sz w:val="20"/>
                <w:szCs w:val="20"/>
              </w:rPr>
              <w:t>Phytopharmacy</w:t>
            </w:r>
          </w:p>
        </w:tc>
      </w:tr>
      <w:tr w:rsidR="000D5A1F" w:rsidRPr="00305266" w:rsidTr="00631824">
        <w:tc>
          <w:tcPr>
            <w:tcW w:w="2392" w:type="dxa"/>
            <w:gridSpan w:val="3"/>
          </w:tcPr>
          <w:p w:rsidR="000D5A1F" w:rsidRPr="00305266" w:rsidRDefault="000D5A1F" w:rsidP="001F0B4E">
            <w:pPr>
              <w:rPr>
                <w:sz w:val="20"/>
                <w:szCs w:val="20"/>
              </w:rPr>
            </w:pPr>
            <w:r w:rsidRPr="00305266">
              <w:rPr>
                <w:sz w:val="20"/>
                <w:szCs w:val="20"/>
              </w:rPr>
              <w:t>Ph.D.</w:t>
            </w:r>
          </w:p>
        </w:tc>
        <w:tc>
          <w:tcPr>
            <w:tcW w:w="1226" w:type="dxa"/>
          </w:tcPr>
          <w:p w:rsidR="000D5A1F" w:rsidRPr="00305266" w:rsidRDefault="000D5A1F" w:rsidP="001F0B4E">
            <w:pPr>
              <w:rPr>
                <w:sz w:val="20"/>
                <w:szCs w:val="20"/>
                <w:lang w:val="sr-Cyrl-CS"/>
              </w:rPr>
            </w:pPr>
            <w:r w:rsidRPr="00305266">
              <w:rPr>
                <w:sz w:val="20"/>
                <w:szCs w:val="20"/>
                <w:lang w:val="sr-Cyrl-CS"/>
              </w:rPr>
              <w:t>2009</w:t>
            </w:r>
          </w:p>
        </w:tc>
        <w:tc>
          <w:tcPr>
            <w:tcW w:w="3562" w:type="dxa"/>
            <w:gridSpan w:val="4"/>
          </w:tcPr>
          <w:p w:rsidR="000D5A1F" w:rsidRPr="00305266" w:rsidRDefault="000D5A1F" w:rsidP="001F0B4E">
            <w:pPr>
              <w:rPr>
                <w:sz w:val="20"/>
                <w:szCs w:val="20"/>
                <w:lang w:val="sr-Cyrl-CS"/>
              </w:rPr>
            </w:pPr>
            <w:r w:rsidRPr="00305266">
              <w:rPr>
                <w:sz w:val="20"/>
                <w:szCs w:val="20"/>
              </w:rPr>
              <w:t>Faculty of Agriculture Novi Sad</w:t>
            </w:r>
          </w:p>
        </w:tc>
        <w:tc>
          <w:tcPr>
            <w:tcW w:w="2396" w:type="dxa"/>
            <w:gridSpan w:val="3"/>
          </w:tcPr>
          <w:p w:rsidR="000D5A1F" w:rsidRPr="00305266" w:rsidRDefault="000D5A1F" w:rsidP="001F0B4E">
            <w:pPr>
              <w:rPr>
                <w:sz w:val="20"/>
                <w:szCs w:val="20"/>
                <w:lang w:val="sr-Cyrl-CS"/>
              </w:rPr>
            </w:pPr>
            <w:r w:rsidRPr="00305266">
              <w:rPr>
                <w:sz w:val="20"/>
                <w:szCs w:val="20"/>
              </w:rPr>
              <w:t>Phytopharmacy</w:t>
            </w:r>
          </w:p>
        </w:tc>
      </w:tr>
      <w:tr w:rsidR="000D5A1F" w:rsidRPr="00305266" w:rsidTr="00631824">
        <w:tc>
          <w:tcPr>
            <w:tcW w:w="2392" w:type="dxa"/>
            <w:gridSpan w:val="3"/>
          </w:tcPr>
          <w:p w:rsidR="000D5A1F" w:rsidRPr="00305266" w:rsidRDefault="000D5A1F" w:rsidP="001F0B4E">
            <w:pPr>
              <w:rPr>
                <w:sz w:val="20"/>
                <w:szCs w:val="20"/>
              </w:rPr>
            </w:pPr>
            <w:r w:rsidRPr="00305266">
              <w:rPr>
                <w:sz w:val="20"/>
                <w:szCs w:val="20"/>
              </w:rPr>
              <w:t>B.A.</w:t>
            </w:r>
          </w:p>
        </w:tc>
        <w:tc>
          <w:tcPr>
            <w:tcW w:w="1226" w:type="dxa"/>
          </w:tcPr>
          <w:p w:rsidR="000D5A1F" w:rsidRPr="00305266" w:rsidRDefault="000D5A1F" w:rsidP="001F0B4E">
            <w:pPr>
              <w:rPr>
                <w:sz w:val="20"/>
                <w:szCs w:val="20"/>
                <w:lang w:val="sr-Cyrl-CS"/>
              </w:rPr>
            </w:pPr>
            <w:r w:rsidRPr="00305266">
              <w:rPr>
                <w:sz w:val="20"/>
                <w:szCs w:val="20"/>
                <w:lang w:val="sr-Cyrl-CS"/>
              </w:rPr>
              <w:t>1997</w:t>
            </w:r>
          </w:p>
        </w:tc>
        <w:tc>
          <w:tcPr>
            <w:tcW w:w="3562" w:type="dxa"/>
            <w:gridSpan w:val="4"/>
          </w:tcPr>
          <w:p w:rsidR="000D5A1F" w:rsidRPr="00305266" w:rsidRDefault="000D5A1F" w:rsidP="001F0B4E">
            <w:pPr>
              <w:rPr>
                <w:sz w:val="20"/>
                <w:szCs w:val="20"/>
              </w:rPr>
            </w:pPr>
            <w:r w:rsidRPr="00305266">
              <w:rPr>
                <w:sz w:val="20"/>
                <w:szCs w:val="20"/>
              </w:rPr>
              <w:t>Faculty of Sciences, Novi Sad</w:t>
            </w:r>
          </w:p>
        </w:tc>
        <w:tc>
          <w:tcPr>
            <w:tcW w:w="2396" w:type="dxa"/>
            <w:gridSpan w:val="3"/>
          </w:tcPr>
          <w:p w:rsidR="000D5A1F" w:rsidRPr="00305266" w:rsidRDefault="000D5A1F" w:rsidP="001F0B4E">
            <w:pPr>
              <w:rPr>
                <w:sz w:val="20"/>
                <w:szCs w:val="20"/>
              </w:rPr>
            </w:pPr>
            <w:r w:rsidRPr="00305266">
              <w:rPr>
                <w:sz w:val="20"/>
                <w:szCs w:val="20"/>
              </w:rPr>
              <w:t>Biology, Botany</w:t>
            </w:r>
          </w:p>
        </w:tc>
      </w:tr>
      <w:tr w:rsidR="0007403D" w:rsidRPr="00305266" w:rsidTr="00631824">
        <w:tc>
          <w:tcPr>
            <w:tcW w:w="9576" w:type="dxa"/>
            <w:gridSpan w:val="11"/>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07403D" w:rsidRPr="00305266" w:rsidTr="00631824">
        <w:trPr>
          <w:trHeight w:val="265"/>
        </w:trPr>
        <w:tc>
          <w:tcPr>
            <w:tcW w:w="673" w:type="dxa"/>
            <w:gridSpan w:val="2"/>
          </w:tcPr>
          <w:p w:rsidR="0007403D" w:rsidRPr="00305266" w:rsidRDefault="0007403D" w:rsidP="001F0B4E">
            <w:pPr>
              <w:rPr>
                <w:sz w:val="20"/>
                <w:szCs w:val="20"/>
              </w:rPr>
            </w:pPr>
            <w:r w:rsidRPr="00305266">
              <w:rPr>
                <w:sz w:val="20"/>
                <w:szCs w:val="20"/>
              </w:rPr>
              <w:t>No.</w:t>
            </w:r>
          </w:p>
        </w:tc>
        <w:tc>
          <w:tcPr>
            <w:tcW w:w="5672" w:type="dxa"/>
            <w:gridSpan w:val="4"/>
          </w:tcPr>
          <w:p w:rsidR="0007403D" w:rsidRPr="00305266" w:rsidRDefault="0007403D" w:rsidP="001F0B4E">
            <w:pPr>
              <w:rPr>
                <w:sz w:val="20"/>
                <w:szCs w:val="20"/>
              </w:rPr>
            </w:pPr>
            <w:r w:rsidRPr="00305266">
              <w:rPr>
                <w:iCs/>
                <w:sz w:val="20"/>
                <w:szCs w:val="20"/>
              </w:rPr>
              <w:t>Thesis title</w:t>
            </w:r>
          </w:p>
        </w:tc>
        <w:tc>
          <w:tcPr>
            <w:tcW w:w="2127" w:type="dxa"/>
            <w:gridSpan w:val="3"/>
            <w:shd w:val="clear" w:color="auto" w:fill="auto"/>
          </w:tcPr>
          <w:p w:rsidR="0007403D" w:rsidRPr="00305266" w:rsidRDefault="0007403D" w:rsidP="001F0B4E">
            <w:pPr>
              <w:rPr>
                <w:sz w:val="20"/>
                <w:szCs w:val="20"/>
              </w:rPr>
            </w:pPr>
            <w:r w:rsidRPr="00305266">
              <w:rPr>
                <w:sz w:val="20"/>
                <w:szCs w:val="20"/>
              </w:rPr>
              <w:t>Candidate´s Name</w:t>
            </w:r>
          </w:p>
        </w:tc>
        <w:tc>
          <w:tcPr>
            <w:tcW w:w="1104"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07403D" w:rsidRPr="00305266" w:rsidTr="00631824">
        <w:trPr>
          <w:trHeight w:val="265"/>
        </w:trPr>
        <w:tc>
          <w:tcPr>
            <w:tcW w:w="673" w:type="dxa"/>
            <w:gridSpan w:val="2"/>
            <w:vAlign w:val="center"/>
          </w:tcPr>
          <w:p w:rsidR="0007403D" w:rsidRPr="00305266" w:rsidRDefault="0007403D" w:rsidP="001F0B4E">
            <w:pPr>
              <w:rPr>
                <w:sz w:val="20"/>
                <w:szCs w:val="20"/>
              </w:rPr>
            </w:pPr>
            <w:r w:rsidRPr="00305266">
              <w:rPr>
                <w:sz w:val="20"/>
                <w:szCs w:val="20"/>
              </w:rPr>
              <w:t>1.</w:t>
            </w:r>
          </w:p>
        </w:tc>
        <w:tc>
          <w:tcPr>
            <w:tcW w:w="5672" w:type="dxa"/>
            <w:gridSpan w:val="4"/>
            <w:vAlign w:val="center"/>
          </w:tcPr>
          <w:p w:rsidR="0007403D" w:rsidRPr="00305266" w:rsidRDefault="0007403D" w:rsidP="001F0B4E">
            <w:pPr>
              <w:rPr>
                <w:sz w:val="20"/>
                <w:szCs w:val="20"/>
                <w:lang w:val="sr-Cyrl-CS"/>
              </w:rPr>
            </w:pPr>
          </w:p>
        </w:tc>
        <w:tc>
          <w:tcPr>
            <w:tcW w:w="2127" w:type="dxa"/>
            <w:gridSpan w:val="3"/>
            <w:shd w:val="clear" w:color="auto" w:fill="auto"/>
            <w:vAlign w:val="center"/>
          </w:tcPr>
          <w:p w:rsidR="0007403D" w:rsidRPr="00305266" w:rsidRDefault="0007403D" w:rsidP="001F0B4E">
            <w:pPr>
              <w:rPr>
                <w:sz w:val="20"/>
                <w:szCs w:val="20"/>
              </w:rPr>
            </w:pPr>
          </w:p>
        </w:tc>
        <w:tc>
          <w:tcPr>
            <w:tcW w:w="1104" w:type="dxa"/>
            <w:gridSpan w:val="2"/>
            <w:shd w:val="clear" w:color="auto" w:fill="auto"/>
            <w:vAlign w:val="center"/>
          </w:tcPr>
          <w:p w:rsidR="0007403D" w:rsidRPr="00305266" w:rsidRDefault="0007403D" w:rsidP="001F0B4E">
            <w:pPr>
              <w:rPr>
                <w:sz w:val="20"/>
                <w:szCs w:val="20"/>
                <w:lang w:val="sr-Cyrl-CS"/>
              </w:rPr>
            </w:pPr>
          </w:p>
        </w:tc>
      </w:tr>
      <w:tr w:rsidR="0007403D" w:rsidRPr="00305266" w:rsidTr="00631824">
        <w:tc>
          <w:tcPr>
            <w:tcW w:w="9576" w:type="dxa"/>
            <w:gridSpan w:val="11"/>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0D5A1F" w:rsidRPr="00305266" w:rsidTr="00631824">
        <w:tc>
          <w:tcPr>
            <w:tcW w:w="505" w:type="dxa"/>
          </w:tcPr>
          <w:p w:rsidR="000D5A1F" w:rsidRPr="00305266" w:rsidRDefault="000D5A1F" w:rsidP="001F0B4E">
            <w:pPr>
              <w:rPr>
                <w:sz w:val="20"/>
                <w:szCs w:val="20"/>
              </w:rPr>
            </w:pPr>
            <w:r w:rsidRPr="00305266">
              <w:rPr>
                <w:sz w:val="20"/>
                <w:szCs w:val="20"/>
              </w:rPr>
              <w:t>1.</w:t>
            </w:r>
          </w:p>
        </w:tc>
        <w:tc>
          <w:tcPr>
            <w:tcW w:w="8390" w:type="dxa"/>
            <w:gridSpan w:val="9"/>
            <w:shd w:val="clear" w:color="auto" w:fill="auto"/>
          </w:tcPr>
          <w:p w:rsidR="000D5A1F" w:rsidRPr="00305266" w:rsidRDefault="000D5A1F" w:rsidP="001F0B4E">
            <w:pPr>
              <w:rPr>
                <w:sz w:val="20"/>
                <w:szCs w:val="20"/>
                <w:lang w:val="sr-Cyrl-CS"/>
              </w:rPr>
            </w:pPr>
            <w:r w:rsidRPr="00305266">
              <w:rPr>
                <w:b/>
                <w:sz w:val="20"/>
                <w:szCs w:val="20"/>
                <w:lang w:val="sr-Latn-CS"/>
              </w:rPr>
              <w:t>Meseldžija M</w:t>
            </w:r>
            <w:r w:rsidRPr="00305266">
              <w:rPr>
                <w:sz w:val="20"/>
                <w:szCs w:val="20"/>
                <w:lang w:val="sr-Latn-CS"/>
              </w:rPr>
              <w:t>., Konstantinović B</w:t>
            </w:r>
            <w:r w:rsidRPr="00305266">
              <w:rPr>
                <w:sz w:val="20"/>
                <w:szCs w:val="20"/>
                <w:lang w:val="sr-Cyrl-CS"/>
              </w:rPr>
              <w:t xml:space="preserve">.(2011): Activity of acetolactate synthase (ALS) of redroot pigweed in relation to imazetaphyr application. African Journal of Biotechnology. </w:t>
            </w:r>
            <w:r w:rsidRPr="00305266">
              <w:rPr>
                <w:sz w:val="20"/>
                <w:szCs w:val="20"/>
                <w:lang w:val="sr-Latn-CS"/>
              </w:rPr>
              <w:t>Vol</w:t>
            </w:r>
            <w:r w:rsidRPr="00305266">
              <w:rPr>
                <w:sz w:val="20"/>
                <w:szCs w:val="20"/>
                <w:lang w:val="sr-Cyrl-CS"/>
              </w:rPr>
              <w:t>.10 (47), 9577-9585.</w:t>
            </w:r>
          </w:p>
        </w:tc>
        <w:tc>
          <w:tcPr>
            <w:tcW w:w="681" w:type="dxa"/>
          </w:tcPr>
          <w:p w:rsidR="000D5A1F" w:rsidRPr="00305266" w:rsidRDefault="000D5A1F" w:rsidP="001F0B4E">
            <w:pPr>
              <w:rPr>
                <w:sz w:val="20"/>
                <w:szCs w:val="20"/>
                <w:lang w:val="sr-Latn-CS"/>
              </w:rPr>
            </w:pPr>
            <w:r w:rsidRPr="00305266">
              <w:rPr>
                <w:sz w:val="20"/>
                <w:szCs w:val="20"/>
                <w:lang w:val="sr-Latn-CS"/>
              </w:rPr>
              <w:t>M23</w:t>
            </w:r>
          </w:p>
        </w:tc>
      </w:tr>
      <w:tr w:rsidR="000D5A1F" w:rsidRPr="00305266" w:rsidTr="00631824">
        <w:tc>
          <w:tcPr>
            <w:tcW w:w="505" w:type="dxa"/>
          </w:tcPr>
          <w:p w:rsidR="000D5A1F" w:rsidRPr="00305266" w:rsidRDefault="000D5A1F" w:rsidP="001F0B4E">
            <w:pPr>
              <w:rPr>
                <w:sz w:val="20"/>
                <w:szCs w:val="20"/>
              </w:rPr>
            </w:pPr>
            <w:r w:rsidRPr="00305266">
              <w:rPr>
                <w:sz w:val="20"/>
                <w:szCs w:val="20"/>
              </w:rPr>
              <w:t>2.</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r-Latn-CS"/>
              </w:rPr>
              <w:t xml:space="preserve">Konstantinović B., </w:t>
            </w:r>
            <w:r w:rsidRPr="00305266">
              <w:rPr>
                <w:b/>
                <w:sz w:val="20"/>
                <w:szCs w:val="20"/>
                <w:lang w:val="sr-Latn-CS"/>
              </w:rPr>
              <w:t>Meseldžija M.,</w:t>
            </w:r>
            <w:r w:rsidRPr="00305266">
              <w:rPr>
                <w:sz w:val="20"/>
                <w:szCs w:val="20"/>
                <w:lang w:val="sr-Latn-CS"/>
              </w:rPr>
              <w:t xml:space="preserve">Popov M. </w:t>
            </w:r>
            <w:r w:rsidRPr="00305266">
              <w:rPr>
                <w:sz w:val="20"/>
                <w:szCs w:val="20"/>
                <w:lang w:val="sr-Cyrl-CS"/>
              </w:rPr>
              <w:t xml:space="preserve">(2012): Qualitative and quantitative content of soil weed seed bank in sunflower crop. Bulgarian Journal of Agricultural Science. </w:t>
            </w:r>
            <w:r w:rsidRPr="00305266">
              <w:rPr>
                <w:sz w:val="20"/>
                <w:szCs w:val="20"/>
                <w:lang w:val="sr-Latn-CS"/>
              </w:rPr>
              <w:t>Vol. 18</w:t>
            </w:r>
            <w:r w:rsidRPr="00305266">
              <w:rPr>
                <w:sz w:val="20"/>
                <w:szCs w:val="20"/>
                <w:lang w:val="sr-Cyrl-CS"/>
              </w:rPr>
              <w:t xml:space="preserve">, (3), </w:t>
            </w:r>
            <w:r w:rsidRPr="00305266">
              <w:rPr>
                <w:sz w:val="20"/>
                <w:szCs w:val="20"/>
              </w:rPr>
              <w:t>pp</w:t>
            </w:r>
            <w:r w:rsidRPr="00305266">
              <w:rPr>
                <w:sz w:val="20"/>
                <w:szCs w:val="20"/>
                <w:lang w:val="sr-Cyrl-CS"/>
              </w:rPr>
              <w:t>. 348-353.</w:t>
            </w:r>
          </w:p>
        </w:tc>
        <w:tc>
          <w:tcPr>
            <w:tcW w:w="681" w:type="dxa"/>
          </w:tcPr>
          <w:p w:rsidR="000D5A1F" w:rsidRPr="00305266" w:rsidRDefault="000D5A1F" w:rsidP="001F0B4E">
            <w:pPr>
              <w:rPr>
                <w:sz w:val="20"/>
                <w:szCs w:val="20"/>
                <w:lang w:val="sr-Cyrl-CS"/>
              </w:rPr>
            </w:pPr>
            <w:r w:rsidRPr="00305266">
              <w:rPr>
                <w:sz w:val="20"/>
                <w:szCs w:val="20"/>
                <w:lang w:val="sr-Latn-CS"/>
              </w:rPr>
              <w:t>M23</w:t>
            </w:r>
          </w:p>
        </w:tc>
      </w:tr>
      <w:tr w:rsidR="000D5A1F" w:rsidRPr="00305266" w:rsidTr="00631824">
        <w:tc>
          <w:tcPr>
            <w:tcW w:w="505" w:type="dxa"/>
          </w:tcPr>
          <w:p w:rsidR="000D5A1F" w:rsidRPr="00305266" w:rsidRDefault="000D5A1F" w:rsidP="001F0B4E">
            <w:pPr>
              <w:rPr>
                <w:sz w:val="20"/>
                <w:szCs w:val="20"/>
              </w:rPr>
            </w:pPr>
            <w:r w:rsidRPr="00305266">
              <w:rPr>
                <w:sz w:val="20"/>
                <w:szCs w:val="20"/>
              </w:rPr>
              <w:t>3.</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r-Latn-CS"/>
              </w:rPr>
              <w:t xml:space="preserve">Konstantinović B., </w:t>
            </w:r>
            <w:r w:rsidRPr="00305266">
              <w:rPr>
                <w:b/>
                <w:sz w:val="20"/>
                <w:szCs w:val="20"/>
                <w:lang w:val="sr-Latn-CS"/>
              </w:rPr>
              <w:t>Meseldžija M</w:t>
            </w:r>
            <w:r w:rsidRPr="00305266">
              <w:rPr>
                <w:sz w:val="20"/>
                <w:szCs w:val="20"/>
                <w:lang w:val="sr-Latn-CS"/>
              </w:rPr>
              <w:t>.,Konstantinović Bo., Samardžić (Mandić) N. (</w:t>
            </w:r>
            <w:r w:rsidRPr="00305266">
              <w:rPr>
                <w:sz w:val="20"/>
                <w:szCs w:val="20"/>
                <w:lang w:val="sr-Cyrl-CS"/>
              </w:rPr>
              <w:t xml:space="preserve">2011): Ambrosia artemisiifolia L. invasive and allergic weed species on the territory of Novi Sad. Journal of Agricultural Science and Technology. </w:t>
            </w:r>
            <w:r w:rsidRPr="00305266">
              <w:rPr>
                <w:sz w:val="20"/>
                <w:szCs w:val="20"/>
                <w:lang w:val="sr-Latn-CS"/>
              </w:rPr>
              <w:t xml:space="preserve">Vol </w:t>
            </w:r>
            <w:r w:rsidRPr="00305266">
              <w:rPr>
                <w:sz w:val="20"/>
                <w:szCs w:val="20"/>
                <w:lang w:val="sr-Cyrl-CS"/>
              </w:rPr>
              <w:t xml:space="preserve">5.(3), </w:t>
            </w:r>
            <w:r w:rsidRPr="00305266">
              <w:rPr>
                <w:sz w:val="20"/>
                <w:szCs w:val="20"/>
              </w:rPr>
              <w:t>pp</w:t>
            </w:r>
            <w:r w:rsidRPr="00305266">
              <w:rPr>
                <w:sz w:val="20"/>
                <w:szCs w:val="20"/>
                <w:lang w:val="sr-Cyrl-CS"/>
              </w:rPr>
              <w:t>. 304-309.</w:t>
            </w:r>
          </w:p>
        </w:tc>
        <w:tc>
          <w:tcPr>
            <w:tcW w:w="681" w:type="dxa"/>
          </w:tcPr>
          <w:p w:rsidR="000D5A1F" w:rsidRPr="00305266" w:rsidRDefault="000D5A1F" w:rsidP="001F0B4E">
            <w:pPr>
              <w:rPr>
                <w:sz w:val="20"/>
                <w:szCs w:val="20"/>
                <w:lang w:val="sr-Cyrl-CS"/>
              </w:rPr>
            </w:pPr>
            <w:r w:rsidRPr="00305266">
              <w:rPr>
                <w:sz w:val="20"/>
                <w:szCs w:val="20"/>
                <w:lang w:val="sr-Latn-CS"/>
              </w:rPr>
              <w:t>M23</w:t>
            </w:r>
          </w:p>
        </w:tc>
      </w:tr>
      <w:tr w:rsidR="000D5A1F" w:rsidRPr="00305266" w:rsidTr="00631824">
        <w:tc>
          <w:tcPr>
            <w:tcW w:w="505" w:type="dxa"/>
          </w:tcPr>
          <w:p w:rsidR="000D5A1F" w:rsidRPr="00305266" w:rsidRDefault="000D5A1F" w:rsidP="001F0B4E">
            <w:pPr>
              <w:rPr>
                <w:sz w:val="20"/>
                <w:szCs w:val="20"/>
              </w:rPr>
            </w:pPr>
            <w:r w:rsidRPr="00305266">
              <w:rPr>
                <w:sz w:val="20"/>
                <w:szCs w:val="20"/>
              </w:rPr>
              <w:t>4.</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r-Latn-CS"/>
              </w:rPr>
              <w:t xml:space="preserve">Konstantinović B., </w:t>
            </w:r>
            <w:r w:rsidRPr="00305266">
              <w:rPr>
                <w:b/>
                <w:sz w:val="20"/>
                <w:szCs w:val="20"/>
                <w:lang w:val="sr-Latn-CS"/>
              </w:rPr>
              <w:t>Meseldžija M.</w:t>
            </w:r>
            <w:r w:rsidRPr="00305266">
              <w:rPr>
                <w:sz w:val="20"/>
                <w:szCs w:val="20"/>
                <w:lang w:val="sr-Latn-CS"/>
              </w:rPr>
              <w:t>, Popov M.,Konstantinović Bo. (2011</w:t>
            </w:r>
            <w:r w:rsidRPr="00305266">
              <w:rPr>
                <w:sz w:val="20"/>
                <w:szCs w:val="20"/>
                <w:lang w:val="sr-Cyrl-CS"/>
              </w:rPr>
              <w:t xml:space="preserve">): Study of weed seedbank in soybean crop. African Journal of Agricultural Research. </w:t>
            </w:r>
            <w:r w:rsidRPr="00305266">
              <w:rPr>
                <w:sz w:val="20"/>
                <w:szCs w:val="20"/>
                <w:lang w:val="sr-Latn-CS"/>
              </w:rPr>
              <w:t>Vol</w:t>
            </w:r>
            <w:r w:rsidRPr="00305266">
              <w:rPr>
                <w:sz w:val="20"/>
                <w:szCs w:val="20"/>
                <w:lang w:val="sr-Cyrl-CS"/>
              </w:rPr>
              <w:t xml:space="preserve">. 6 (10), </w:t>
            </w:r>
            <w:r w:rsidRPr="00305266">
              <w:rPr>
                <w:sz w:val="20"/>
                <w:szCs w:val="20"/>
              </w:rPr>
              <w:t>pp</w:t>
            </w:r>
            <w:r w:rsidRPr="00305266">
              <w:rPr>
                <w:sz w:val="20"/>
                <w:szCs w:val="20"/>
                <w:lang w:val="sr-Cyrl-CS"/>
              </w:rPr>
              <w:t>. 2316-2320.</w:t>
            </w:r>
          </w:p>
        </w:tc>
        <w:tc>
          <w:tcPr>
            <w:tcW w:w="681" w:type="dxa"/>
          </w:tcPr>
          <w:p w:rsidR="000D5A1F" w:rsidRPr="00305266" w:rsidRDefault="000D5A1F" w:rsidP="001F0B4E">
            <w:pPr>
              <w:rPr>
                <w:sz w:val="20"/>
                <w:szCs w:val="20"/>
                <w:lang w:val="sr-Cyrl-CS"/>
              </w:rPr>
            </w:pPr>
            <w:r w:rsidRPr="00305266">
              <w:rPr>
                <w:sz w:val="20"/>
                <w:szCs w:val="20"/>
                <w:lang w:val="sr-Latn-CS"/>
              </w:rPr>
              <w:t>M23</w:t>
            </w:r>
          </w:p>
        </w:tc>
      </w:tr>
      <w:tr w:rsidR="000D5A1F" w:rsidRPr="00305266" w:rsidTr="00631824">
        <w:tc>
          <w:tcPr>
            <w:tcW w:w="505" w:type="dxa"/>
          </w:tcPr>
          <w:p w:rsidR="000D5A1F" w:rsidRPr="00305266" w:rsidRDefault="000D5A1F" w:rsidP="001F0B4E">
            <w:pPr>
              <w:rPr>
                <w:sz w:val="20"/>
                <w:szCs w:val="20"/>
              </w:rPr>
            </w:pPr>
            <w:r w:rsidRPr="00305266">
              <w:rPr>
                <w:sz w:val="20"/>
                <w:szCs w:val="20"/>
              </w:rPr>
              <w:t>5.</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l-SI"/>
              </w:rPr>
              <w:t>M</w:t>
            </w:r>
            <w:r w:rsidRPr="00305266">
              <w:rPr>
                <w:sz w:val="20"/>
                <w:szCs w:val="20"/>
                <w:lang w:val="sr-Cyrl-CS"/>
              </w:rPr>
              <w:t>arisavljević, D.</w:t>
            </w:r>
            <w:r w:rsidRPr="00305266">
              <w:rPr>
                <w:sz w:val="20"/>
                <w:szCs w:val="20"/>
                <w:lang w:val="sl-SI"/>
              </w:rPr>
              <w:t xml:space="preserve">, </w:t>
            </w:r>
            <w:r w:rsidRPr="00305266">
              <w:rPr>
                <w:sz w:val="20"/>
                <w:szCs w:val="20"/>
                <w:lang w:val="sr-Cyrl-CS"/>
              </w:rPr>
              <w:t xml:space="preserve">Pavlović, D., Konstantinović, B., </w:t>
            </w:r>
            <w:r w:rsidRPr="00305266">
              <w:rPr>
                <w:b/>
                <w:sz w:val="20"/>
                <w:szCs w:val="20"/>
                <w:lang w:val="sr-Cyrl-CS"/>
              </w:rPr>
              <w:t>Meseldžija, M.</w:t>
            </w:r>
            <w:r w:rsidRPr="00305266">
              <w:rPr>
                <w:sz w:val="20"/>
                <w:szCs w:val="20"/>
                <w:lang w:val="sl-SI"/>
              </w:rPr>
              <w:t>: Testing possibilities for chemical control of Iva xanthifolia in soybean. Juornal of Plant Diseases and Protection. Special Issue XX, 727-731, Eugen Ulmer KG, Stuttgart, Germany</w:t>
            </w:r>
            <w:r w:rsidRPr="00305266">
              <w:rPr>
                <w:sz w:val="20"/>
                <w:szCs w:val="20"/>
                <w:lang w:val="sr-Cyrl-CS"/>
              </w:rPr>
              <w:t>, 2006.</w:t>
            </w:r>
          </w:p>
        </w:tc>
        <w:tc>
          <w:tcPr>
            <w:tcW w:w="681" w:type="dxa"/>
          </w:tcPr>
          <w:p w:rsidR="000D5A1F" w:rsidRPr="00305266" w:rsidRDefault="000D5A1F" w:rsidP="001F0B4E">
            <w:pPr>
              <w:rPr>
                <w:sz w:val="20"/>
                <w:szCs w:val="20"/>
                <w:lang w:val="sr-Cyrl-CS"/>
              </w:rPr>
            </w:pPr>
            <w:r w:rsidRPr="00305266">
              <w:rPr>
                <w:sz w:val="20"/>
                <w:szCs w:val="20"/>
                <w:lang w:val="sr-Latn-CS"/>
              </w:rPr>
              <w:t>M23</w:t>
            </w:r>
          </w:p>
        </w:tc>
      </w:tr>
      <w:tr w:rsidR="000D5A1F" w:rsidRPr="00305266" w:rsidTr="00631824">
        <w:tc>
          <w:tcPr>
            <w:tcW w:w="505" w:type="dxa"/>
          </w:tcPr>
          <w:p w:rsidR="000D5A1F" w:rsidRPr="00305266" w:rsidRDefault="000D5A1F" w:rsidP="001F0B4E">
            <w:pPr>
              <w:rPr>
                <w:sz w:val="20"/>
                <w:szCs w:val="20"/>
              </w:rPr>
            </w:pPr>
            <w:r w:rsidRPr="00305266">
              <w:rPr>
                <w:sz w:val="20"/>
                <w:szCs w:val="20"/>
              </w:rPr>
              <w:t>6.</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r-Latn-CS"/>
              </w:rPr>
              <w:t xml:space="preserve">Konstantinović, B., </w:t>
            </w:r>
            <w:r w:rsidRPr="00305266">
              <w:rPr>
                <w:b/>
                <w:sz w:val="20"/>
                <w:szCs w:val="20"/>
                <w:lang w:val="sr-Latn-CS"/>
              </w:rPr>
              <w:t>Meseldžija, M.,</w:t>
            </w:r>
            <w:r w:rsidRPr="00305266">
              <w:rPr>
                <w:sz w:val="20"/>
                <w:szCs w:val="20"/>
                <w:lang w:val="sr-Latn-CS"/>
              </w:rPr>
              <w:t xml:space="preserve"> Blagojević, M., Samardžić, N., Konstantinović, Bo</w:t>
            </w:r>
            <w:r w:rsidRPr="00305266">
              <w:rPr>
                <w:sz w:val="20"/>
                <w:szCs w:val="20"/>
                <w:lang w:val="sr-Cyrl-CS"/>
              </w:rPr>
              <w:t>. (2012): Quantitative and qualitative analysis of weed seed bank in row crops on the territory of Vojvodina, International Plant Protection Symposium at University of Debrecen, pp. 132-136.</w:t>
            </w:r>
            <w:r w:rsidRPr="00305266">
              <w:rPr>
                <w:sz w:val="20"/>
                <w:szCs w:val="20"/>
                <w:lang w:val="sr-Cyrl-CS"/>
              </w:rPr>
              <w:tab/>
            </w:r>
          </w:p>
        </w:tc>
        <w:tc>
          <w:tcPr>
            <w:tcW w:w="681" w:type="dxa"/>
          </w:tcPr>
          <w:p w:rsidR="000D5A1F" w:rsidRPr="00305266" w:rsidRDefault="000D5A1F" w:rsidP="001F0B4E">
            <w:pPr>
              <w:rPr>
                <w:sz w:val="20"/>
                <w:szCs w:val="20"/>
                <w:lang w:val="sr-Cyrl-CS"/>
              </w:rPr>
            </w:pPr>
            <w:r w:rsidRPr="00305266">
              <w:rPr>
                <w:sz w:val="20"/>
                <w:szCs w:val="20"/>
                <w:lang w:val="sr-Latn-CS"/>
              </w:rPr>
              <w:t>M33</w:t>
            </w:r>
          </w:p>
        </w:tc>
      </w:tr>
      <w:tr w:rsidR="000D5A1F" w:rsidRPr="00305266" w:rsidTr="00631824">
        <w:tc>
          <w:tcPr>
            <w:tcW w:w="505" w:type="dxa"/>
          </w:tcPr>
          <w:p w:rsidR="000D5A1F" w:rsidRPr="00305266" w:rsidRDefault="000D5A1F" w:rsidP="001F0B4E">
            <w:pPr>
              <w:rPr>
                <w:sz w:val="20"/>
                <w:szCs w:val="20"/>
              </w:rPr>
            </w:pPr>
            <w:r w:rsidRPr="00305266">
              <w:rPr>
                <w:sz w:val="20"/>
                <w:szCs w:val="20"/>
              </w:rPr>
              <w:t>7.</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r-Latn-CS"/>
              </w:rPr>
              <w:t xml:space="preserve">Konstantinović, B., </w:t>
            </w:r>
            <w:r w:rsidRPr="00305266">
              <w:rPr>
                <w:b/>
                <w:sz w:val="20"/>
                <w:szCs w:val="20"/>
                <w:lang w:val="sr-Latn-CS"/>
              </w:rPr>
              <w:t>Meseldžija, M.,</w:t>
            </w:r>
            <w:r w:rsidRPr="00305266">
              <w:rPr>
                <w:sz w:val="20"/>
                <w:szCs w:val="20"/>
                <w:lang w:val="sr-Latn-CS"/>
              </w:rPr>
              <w:t xml:space="preserve"> Samardžić, N., Konstantinović, Bo</w:t>
            </w:r>
            <w:r w:rsidRPr="00305266">
              <w:rPr>
                <w:sz w:val="20"/>
                <w:szCs w:val="20"/>
                <w:lang w:val="sr-Cyrl-CS"/>
              </w:rPr>
              <w:t xml:space="preserve">. (2012): Distribution of invasive weeds on the territory of AP Vojvodina, </w:t>
            </w:r>
            <w:r w:rsidRPr="00305266">
              <w:rPr>
                <w:rStyle w:val="Strong"/>
                <w:sz w:val="20"/>
                <w:szCs w:val="20"/>
              </w:rPr>
              <w:t>International symposium on current trends in plant protection, including ESENIAS workshops – Monitoring of Invasive Species in SEE Countries</w:t>
            </w:r>
            <w:r w:rsidRPr="00305266">
              <w:rPr>
                <w:sz w:val="20"/>
                <w:szCs w:val="20"/>
                <w:lang w:val="sr-Cyrl-CS"/>
              </w:rPr>
              <w:t xml:space="preserve">, </w:t>
            </w:r>
            <w:r w:rsidRPr="00305266">
              <w:rPr>
                <w:sz w:val="20"/>
                <w:szCs w:val="20"/>
              </w:rPr>
              <w:t>Belgrade</w:t>
            </w:r>
            <w:r w:rsidRPr="00305266">
              <w:rPr>
                <w:sz w:val="20"/>
                <w:szCs w:val="20"/>
                <w:lang w:val="sr-Cyrl-CS"/>
              </w:rPr>
              <w:t>, pp. 44-48.</w:t>
            </w:r>
          </w:p>
        </w:tc>
        <w:tc>
          <w:tcPr>
            <w:tcW w:w="681" w:type="dxa"/>
          </w:tcPr>
          <w:p w:rsidR="000D5A1F" w:rsidRPr="00305266" w:rsidRDefault="000D5A1F" w:rsidP="001F0B4E">
            <w:pPr>
              <w:rPr>
                <w:sz w:val="20"/>
                <w:szCs w:val="20"/>
                <w:lang w:val="sr-Latn-CS"/>
              </w:rPr>
            </w:pPr>
            <w:r w:rsidRPr="00305266">
              <w:rPr>
                <w:sz w:val="20"/>
                <w:szCs w:val="20"/>
                <w:lang w:val="sr-Latn-CS"/>
              </w:rPr>
              <w:t>M33</w:t>
            </w:r>
          </w:p>
        </w:tc>
      </w:tr>
      <w:tr w:rsidR="000D5A1F" w:rsidRPr="00305266" w:rsidTr="00631824">
        <w:tc>
          <w:tcPr>
            <w:tcW w:w="505" w:type="dxa"/>
          </w:tcPr>
          <w:p w:rsidR="000D5A1F" w:rsidRPr="00305266" w:rsidRDefault="000D5A1F" w:rsidP="001F0B4E">
            <w:pPr>
              <w:rPr>
                <w:sz w:val="20"/>
                <w:szCs w:val="20"/>
              </w:rPr>
            </w:pPr>
            <w:r w:rsidRPr="00305266">
              <w:rPr>
                <w:sz w:val="20"/>
                <w:szCs w:val="20"/>
              </w:rPr>
              <w:t>8.</w:t>
            </w:r>
          </w:p>
        </w:tc>
        <w:tc>
          <w:tcPr>
            <w:tcW w:w="8390" w:type="dxa"/>
            <w:gridSpan w:val="9"/>
            <w:shd w:val="clear" w:color="auto" w:fill="auto"/>
          </w:tcPr>
          <w:p w:rsidR="000D5A1F" w:rsidRPr="00305266" w:rsidRDefault="000D5A1F" w:rsidP="001F0B4E">
            <w:pPr>
              <w:rPr>
                <w:sz w:val="20"/>
                <w:szCs w:val="20"/>
                <w:lang w:val="sr-Cyrl-CS"/>
              </w:rPr>
            </w:pPr>
            <w:r w:rsidRPr="00305266">
              <w:rPr>
                <w:sz w:val="20"/>
                <w:szCs w:val="20"/>
                <w:lang w:val="sr-Latn-CS"/>
              </w:rPr>
              <w:t xml:space="preserve">Konstantinović B., </w:t>
            </w:r>
            <w:r w:rsidRPr="00305266">
              <w:rPr>
                <w:b/>
                <w:sz w:val="20"/>
                <w:szCs w:val="20"/>
                <w:lang w:val="sr-Latn-CS"/>
              </w:rPr>
              <w:t>Meseldžija M</w:t>
            </w:r>
            <w:r w:rsidRPr="00305266">
              <w:rPr>
                <w:sz w:val="20"/>
                <w:szCs w:val="20"/>
                <w:lang w:val="sr-Latn-CS"/>
              </w:rPr>
              <w:t xml:space="preserve">.,Samardžić (Mandić) N.(2011):  </w:t>
            </w:r>
            <w:r w:rsidRPr="00305266">
              <w:rPr>
                <w:sz w:val="20"/>
                <w:szCs w:val="20"/>
                <w:lang w:val="sr-Cyrl-CS"/>
              </w:rPr>
              <w:t xml:space="preserve">Herbicides resistance of Amaranthus retroflexus L. the important weed of row crops, to ALS inhibitors. </w:t>
            </w:r>
            <w:r w:rsidRPr="00305266">
              <w:rPr>
                <w:rStyle w:val="Strong"/>
                <w:sz w:val="20"/>
                <w:szCs w:val="20"/>
              </w:rPr>
              <w:t>International symposium on current trends in plant protection, including ESENIAS workshops – Monitoring of Invasive Species in SEE Countries</w:t>
            </w:r>
            <w:r w:rsidRPr="00305266">
              <w:rPr>
                <w:sz w:val="20"/>
                <w:szCs w:val="20"/>
                <w:lang w:val="sr-Cyrl-CS"/>
              </w:rPr>
              <w:t xml:space="preserve">, </w:t>
            </w:r>
            <w:r w:rsidRPr="00305266">
              <w:rPr>
                <w:sz w:val="20"/>
                <w:szCs w:val="20"/>
              </w:rPr>
              <w:t>Belgrade</w:t>
            </w:r>
            <w:r w:rsidRPr="00305266">
              <w:rPr>
                <w:sz w:val="20"/>
                <w:szCs w:val="20"/>
                <w:lang w:val="sr-Cyrl-CS"/>
              </w:rPr>
              <w:t>,</w:t>
            </w:r>
            <w:r w:rsidRPr="00305266">
              <w:rPr>
                <w:sz w:val="20"/>
                <w:szCs w:val="20"/>
              </w:rPr>
              <w:t xml:space="preserve"> p</w:t>
            </w:r>
            <w:r w:rsidR="00EB46DE" w:rsidRPr="00305266">
              <w:rPr>
                <w:sz w:val="20"/>
                <w:szCs w:val="20"/>
                <w:lang w:val="sr-Cyrl-CS"/>
              </w:rPr>
              <w:t>r</w:t>
            </w:r>
            <w:r w:rsidRPr="00305266">
              <w:rPr>
                <w:sz w:val="20"/>
                <w:szCs w:val="20"/>
                <w:lang w:val="sr-Cyrl-CS"/>
              </w:rPr>
              <w:t>. 15-19.</w:t>
            </w:r>
            <w:r w:rsidRPr="00305266">
              <w:rPr>
                <w:sz w:val="20"/>
                <w:szCs w:val="20"/>
                <w:lang w:val="sr-Cyrl-CS"/>
              </w:rPr>
              <w:tab/>
            </w:r>
            <w:r w:rsidRPr="00305266">
              <w:rPr>
                <w:sz w:val="20"/>
                <w:szCs w:val="20"/>
                <w:lang w:val="sr-Cyrl-CS"/>
              </w:rPr>
              <w:tab/>
            </w:r>
          </w:p>
        </w:tc>
        <w:tc>
          <w:tcPr>
            <w:tcW w:w="681" w:type="dxa"/>
          </w:tcPr>
          <w:p w:rsidR="000D5A1F" w:rsidRPr="00305266" w:rsidRDefault="000D5A1F" w:rsidP="001F0B4E">
            <w:pPr>
              <w:rPr>
                <w:sz w:val="20"/>
                <w:szCs w:val="20"/>
                <w:lang w:val="sr-Latn-CS"/>
              </w:rPr>
            </w:pPr>
            <w:r w:rsidRPr="00305266">
              <w:rPr>
                <w:sz w:val="20"/>
                <w:szCs w:val="20"/>
                <w:lang w:val="sr-Latn-CS"/>
              </w:rPr>
              <w:t>M33</w:t>
            </w:r>
          </w:p>
        </w:tc>
      </w:tr>
      <w:tr w:rsidR="000D5A1F" w:rsidRPr="00305266" w:rsidTr="00631824">
        <w:tc>
          <w:tcPr>
            <w:tcW w:w="505" w:type="dxa"/>
          </w:tcPr>
          <w:p w:rsidR="000D5A1F" w:rsidRPr="00305266" w:rsidRDefault="000D5A1F" w:rsidP="001F0B4E">
            <w:pPr>
              <w:rPr>
                <w:sz w:val="20"/>
                <w:szCs w:val="20"/>
              </w:rPr>
            </w:pPr>
            <w:r w:rsidRPr="00305266">
              <w:rPr>
                <w:sz w:val="20"/>
                <w:szCs w:val="20"/>
              </w:rPr>
              <w:t>9.</w:t>
            </w:r>
          </w:p>
        </w:tc>
        <w:tc>
          <w:tcPr>
            <w:tcW w:w="8390" w:type="dxa"/>
            <w:gridSpan w:val="9"/>
            <w:shd w:val="clear" w:color="auto" w:fill="auto"/>
          </w:tcPr>
          <w:p w:rsidR="000D5A1F" w:rsidRPr="00305266" w:rsidRDefault="000D5A1F" w:rsidP="001F0B4E">
            <w:pPr>
              <w:rPr>
                <w:sz w:val="20"/>
                <w:szCs w:val="20"/>
                <w:lang w:val="sr-Cyrl-CS"/>
              </w:rPr>
            </w:pPr>
            <w:r w:rsidRPr="00305266">
              <w:rPr>
                <w:b/>
                <w:sz w:val="20"/>
                <w:szCs w:val="20"/>
                <w:lang w:val="sr-Latn-CS"/>
              </w:rPr>
              <w:t>Meseldžija, M.</w:t>
            </w:r>
            <w:r w:rsidRPr="00305266">
              <w:rPr>
                <w:sz w:val="20"/>
                <w:szCs w:val="20"/>
                <w:lang w:val="sr-Latn-CS"/>
              </w:rPr>
              <w:t xml:space="preserve"> (2006): Weed resistance on triazine herbicides. Zadužbina Andrejević, Belgrade.</w:t>
            </w:r>
          </w:p>
        </w:tc>
        <w:tc>
          <w:tcPr>
            <w:tcW w:w="681" w:type="dxa"/>
          </w:tcPr>
          <w:p w:rsidR="000D5A1F" w:rsidRPr="00305266" w:rsidRDefault="000D5A1F" w:rsidP="001F0B4E">
            <w:pPr>
              <w:rPr>
                <w:sz w:val="20"/>
                <w:szCs w:val="20"/>
                <w:lang w:val="sr-Latn-CS"/>
              </w:rPr>
            </w:pPr>
            <w:r w:rsidRPr="00305266">
              <w:rPr>
                <w:sz w:val="20"/>
                <w:szCs w:val="20"/>
                <w:lang w:val="sr-Latn-CS"/>
              </w:rPr>
              <w:t>M42</w:t>
            </w:r>
          </w:p>
        </w:tc>
      </w:tr>
      <w:tr w:rsidR="000D5A1F" w:rsidRPr="00305266" w:rsidTr="00631824">
        <w:tc>
          <w:tcPr>
            <w:tcW w:w="505" w:type="dxa"/>
          </w:tcPr>
          <w:p w:rsidR="000D5A1F" w:rsidRPr="00305266" w:rsidRDefault="000D5A1F" w:rsidP="001F0B4E">
            <w:pPr>
              <w:rPr>
                <w:sz w:val="20"/>
                <w:szCs w:val="20"/>
              </w:rPr>
            </w:pPr>
            <w:r w:rsidRPr="00305266">
              <w:rPr>
                <w:sz w:val="20"/>
                <w:szCs w:val="20"/>
              </w:rPr>
              <w:t>10.</w:t>
            </w:r>
          </w:p>
        </w:tc>
        <w:tc>
          <w:tcPr>
            <w:tcW w:w="8390" w:type="dxa"/>
            <w:gridSpan w:val="9"/>
            <w:shd w:val="clear" w:color="auto" w:fill="auto"/>
          </w:tcPr>
          <w:p w:rsidR="000D5A1F" w:rsidRPr="00305266" w:rsidRDefault="000D5A1F" w:rsidP="001F0B4E">
            <w:pPr>
              <w:rPr>
                <w:sz w:val="20"/>
                <w:szCs w:val="20"/>
              </w:rPr>
            </w:pPr>
            <w:r w:rsidRPr="00305266">
              <w:rPr>
                <w:sz w:val="20"/>
                <w:szCs w:val="20"/>
                <w:lang w:val="sl-SI"/>
              </w:rPr>
              <w:t>K</w:t>
            </w:r>
            <w:r w:rsidRPr="00305266">
              <w:rPr>
                <w:sz w:val="20"/>
                <w:szCs w:val="20"/>
                <w:lang w:val="sr-Cyrl-CS"/>
              </w:rPr>
              <w:t xml:space="preserve">onstantinović, B., Stojanović, S., </w:t>
            </w:r>
            <w:r w:rsidRPr="00305266">
              <w:rPr>
                <w:b/>
                <w:sz w:val="20"/>
                <w:szCs w:val="20"/>
                <w:lang w:val="sr-Cyrl-CS"/>
              </w:rPr>
              <w:t>Meseldžija, M</w:t>
            </w:r>
            <w:r w:rsidRPr="00305266">
              <w:rPr>
                <w:sz w:val="20"/>
                <w:szCs w:val="20"/>
                <w:lang w:val="sr-Cyrl-CS"/>
              </w:rPr>
              <w:t>.(2005)</w:t>
            </w:r>
            <w:r w:rsidRPr="00305266">
              <w:rPr>
                <w:sz w:val="20"/>
                <w:szCs w:val="20"/>
                <w:lang w:val="sl-SI"/>
              </w:rPr>
              <w:t xml:space="preserve">: Biology, ecology and weed control. </w:t>
            </w:r>
            <w:r w:rsidRPr="00305266">
              <w:rPr>
                <w:sz w:val="20"/>
                <w:szCs w:val="20"/>
              </w:rPr>
              <w:t>University of Novi Sad, Faculty of Agriculture, Novi Sad.</w:t>
            </w:r>
          </w:p>
        </w:tc>
        <w:tc>
          <w:tcPr>
            <w:tcW w:w="681" w:type="dxa"/>
          </w:tcPr>
          <w:p w:rsidR="000D5A1F" w:rsidRPr="00305266" w:rsidRDefault="000D5A1F" w:rsidP="001F0B4E">
            <w:pPr>
              <w:rPr>
                <w:sz w:val="20"/>
                <w:szCs w:val="20"/>
                <w:lang w:val="sr-Cyrl-CS"/>
              </w:rPr>
            </w:pPr>
            <w:r w:rsidRPr="00305266">
              <w:rPr>
                <w:sz w:val="20"/>
                <w:szCs w:val="20"/>
                <w:lang w:val="sr-Latn-CS"/>
              </w:rPr>
              <w:t>M42</w:t>
            </w:r>
          </w:p>
        </w:tc>
      </w:tr>
      <w:tr w:rsidR="0007403D" w:rsidRPr="00305266" w:rsidTr="00631824">
        <w:tc>
          <w:tcPr>
            <w:tcW w:w="9576" w:type="dxa"/>
            <w:gridSpan w:val="11"/>
          </w:tcPr>
          <w:p w:rsidR="0007403D" w:rsidRPr="00305266" w:rsidRDefault="0007403D" w:rsidP="001F0B4E">
            <w:pPr>
              <w:rPr>
                <w:sz w:val="20"/>
                <w:szCs w:val="20"/>
                <w:lang w:val="sr-Cyrl-CS"/>
              </w:rPr>
            </w:pPr>
            <w:r w:rsidRPr="00305266">
              <w:rPr>
                <w:b/>
                <w:sz w:val="20"/>
                <w:szCs w:val="20"/>
              </w:rPr>
              <w:t>Collective data on teacher’s scientific activity</w:t>
            </w:r>
          </w:p>
        </w:tc>
      </w:tr>
      <w:tr w:rsidR="000D5A1F" w:rsidRPr="00305266" w:rsidTr="00631824">
        <w:tc>
          <w:tcPr>
            <w:tcW w:w="4786" w:type="dxa"/>
            <w:gridSpan w:val="5"/>
          </w:tcPr>
          <w:p w:rsidR="000D5A1F" w:rsidRPr="00305266" w:rsidRDefault="000D5A1F" w:rsidP="001F0B4E">
            <w:pPr>
              <w:rPr>
                <w:sz w:val="20"/>
                <w:szCs w:val="20"/>
                <w:lang w:val="sr-Cyrl-CS"/>
              </w:rPr>
            </w:pPr>
            <w:r w:rsidRPr="00305266">
              <w:rPr>
                <w:sz w:val="20"/>
                <w:szCs w:val="20"/>
              </w:rPr>
              <w:t xml:space="preserve">Citation number without self-citations </w:t>
            </w:r>
          </w:p>
        </w:tc>
        <w:tc>
          <w:tcPr>
            <w:tcW w:w="4790" w:type="dxa"/>
            <w:gridSpan w:val="6"/>
          </w:tcPr>
          <w:p w:rsidR="000D5A1F" w:rsidRPr="00305266" w:rsidRDefault="000D5A1F" w:rsidP="001F0B4E">
            <w:pPr>
              <w:rPr>
                <w:sz w:val="20"/>
                <w:szCs w:val="20"/>
              </w:rPr>
            </w:pPr>
            <w:r w:rsidRPr="00305266">
              <w:rPr>
                <w:sz w:val="20"/>
                <w:szCs w:val="20"/>
              </w:rPr>
              <w:t>52</w:t>
            </w:r>
          </w:p>
        </w:tc>
      </w:tr>
      <w:tr w:rsidR="000D5A1F" w:rsidRPr="00305266" w:rsidTr="00631824">
        <w:tc>
          <w:tcPr>
            <w:tcW w:w="4786" w:type="dxa"/>
            <w:gridSpan w:val="5"/>
          </w:tcPr>
          <w:p w:rsidR="000D5A1F" w:rsidRPr="00305266" w:rsidRDefault="000D5A1F" w:rsidP="001F0B4E">
            <w:pPr>
              <w:rPr>
                <w:sz w:val="20"/>
                <w:szCs w:val="20"/>
              </w:rPr>
            </w:pPr>
            <w:r w:rsidRPr="00305266">
              <w:rPr>
                <w:sz w:val="20"/>
                <w:szCs w:val="20"/>
              </w:rPr>
              <w:t>Number of SCIorSSCIpapers</w:t>
            </w:r>
          </w:p>
        </w:tc>
        <w:tc>
          <w:tcPr>
            <w:tcW w:w="4790" w:type="dxa"/>
            <w:gridSpan w:val="6"/>
          </w:tcPr>
          <w:p w:rsidR="000D5A1F" w:rsidRPr="00305266" w:rsidRDefault="000D5A1F" w:rsidP="001F0B4E">
            <w:pPr>
              <w:rPr>
                <w:sz w:val="20"/>
                <w:szCs w:val="20"/>
              </w:rPr>
            </w:pPr>
            <w:r w:rsidRPr="00305266">
              <w:rPr>
                <w:sz w:val="20"/>
                <w:szCs w:val="20"/>
              </w:rPr>
              <w:t>5</w:t>
            </w:r>
          </w:p>
        </w:tc>
      </w:tr>
      <w:tr w:rsidR="000D5A1F" w:rsidRPr="00305266" w:rsidTr="00631824">
        <w:tc>
          <w:tcPr>
            <w:tcW w:w="4786" w:type="dxa"/>
            <w:gridSpan w:val="5"/>
          </w:tcPr>
          <w:p w:rsidR="000D5A1F" w:rsidRPr="00305266" w:rsidRDefault="000D5A1F" w:rsidP="001F0B4E">
            <w:pPr>
              <w:rPr>
                <w:sz w:val="20"/>
                <w:szCs w:val="20"/>
                <w:lang w:val="sr-Cyrl-CS"/>
              </w:rPr>
            </w:pPr>
            <w:r w:rsidRPr="00305266">
              <w:rPr>
                <w:sz w:val="20"/>
                <w:szCs w:val="20"/>
              </w:rPr>
              <w:t xml:space="preserve">Current project participation </w:t>
            </w:r>
          </w:p>
        </w:tc>
        <w:tc>
          <w:tcPr>
            <w:tcW w:w="2336" w:type="dxa"/>
            <w:gridSpan w:val="2"/>
          </w:tcPr>
          <w:p w:rsidR="000D5A1F" w:rsidRPr="00305266" w:rsidRDefault="000D5A1F" w:rsidP="001F0B4E">
            <w:pPr>
              <w:rPr>
                <w:sz w:val="20"/>
                <w:szCs w:val="20"/>
              </w:rPr>
            </w:pPr>
            <w:r w:rsidRPr="00305266">
              <w:rPr>
                <w:sz w:val="20"/>
                <w:szCs w:val="20"/>
              </w:rPr>
              <w:t>National  0</w:t>
            </w:r>
          </w:p>
        </w:tc>
        <w:tc>
          <w:tcPr>
            <w:tcW w:w="2454" w:type="dxa"/>
            <w:gridSpan w:val="4"/>
          </w:tcPr>
          <w:p w:rsidR="000D5A1F" w:rsidRPr="00305266" w:rsidRDefault="000D5A1F" w:rsidP="001F0B4E">
            <w:pPr>
              <w:rPr>
                <w:sz w:val="20"/>
                <w:szCs w:val="20"/>
              </w:rPr>
            </w:pPr>
            <w:r w:rsidRPr="00305266">
              <w:rPr>
                <w:sz w:val="20"/>
                <w:szCs w:val="20"/>
              </w:rPr>
              <w:t>National  1</w:t>
            </w:r>
          </w:p>
        </w:tc>
      </w:tr>
      <w:tr w:rsidR="000D5A1F" w:rsidRPr="00305266" w:rsidTr="00631824">
        <w:tc>
          <w:tcPr>
            <w:tcW w:w="4786" w:type="dxa"/>
            <w:gridSpan w:val="5"/>
          </w:tcPr>
          <w:p w:rsidR="000D5A1F" w:rsidRPr="00305266" w:rsidRDefault="000D5A1F" w:rsidP="001F0B4E">
            <w:pPr>
              <w:rPr>
                <w:sz w:val="20"/>
                <w:szCs w:val="20"/>
                <w:lang w:val="sr-Cyrl-CS"/>
              </w:rPr>
            </w:pPr>
            <w:r w:rsidRPr="00305266">
              <w:rPr>
                <w:sz w:val="20"/>
                <w:szCs w:val="20"/>
              </w:rPr>
              <w:t>Specialization</w:t>
            </w:r>
          </w:p>
        </w:tc>
        <w:tc>
          <w:tcPr>
            <w:tcW w:w="4790" w:type="dxa"/>
            <w:gridSpan w:val="6"/>
          </w:tcPr>
          <w:p w:rsidR="000D5A1F" w:rsidRPr="00305266" w:rsidRDefault="000D5A1F" w:rsidP="001F0B4E">
            <w:pPr>
              <w:rPr>
                <w:sz w:val="20"/>
                <w:szCs w:val="20"/>
              </w:rPr>
            </w:pPr>
            <w:r w:rsidRPr="00305266">
              <w:rPr>
                <w:sz w:val="20"/>
                <w:szCs w:val="20"/>
              </w:rPr>
              <w:t>Israel, Germany</w:t>
            </w:r>
          </w:p>
        </w:tc>
      </w:tr>
      <w:tr w:rsidR="0007403D" w:rsidRPr="00305266" w:rsidTr="00631824">
        <w:tc>
          <w:tcPr>
            <w:tcW w:w="9576" w:type="dxa"/>
            <w:gridSpan w:val="11"/>
          </w:tcPr>
          <w:p w:rsidR="0007403D" w:rsidRPr="00305266" w:rsidRDefault="0007403D" w:rsidP="001F0B4E">
            <w:pPr>
              <w:rPr>
                <w:rFonts w:eastAsia="Times New Roman,Bold"/>
                <w:sz w:val="20"/>
                <w:szCs w:val="20"/>
              </w:rPr>
            </w:pPr>
            <w:r w:rsidRPr="00305266">
              <w:rPr>
                <w:sz w:val="20"/>
                <w:szCs w:val="20"/>
              </w:rPr>
              <w:t>Other relevant information:</w:t>
            </w:r>
            <w:r w:rsidR="000D5A1F" w:rsidRPr="00305266">
              <w:rPr>
                <w:sz w:val="20"/>
                <w:szCs w:val="20"/>
              </w:rPr>
              <w:t xml:space="preserve"> Additional Board Member of European Weed Research Society 2012-2015. A member of the Editorial Board of the journal ’’Plant Doctor’’ since 2008.</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07403D" w:rsidRPr="00305266" w:rsidTr="00631824">
        <w:tc>
          <w:tcPr>
            <w:tcW w:w="3618" w:type="dxa"/>
            <w:gridSpan w:val="4"/>
          </w:tcPr>
          <w:p w:rsidR="0007403D" w:rsidRPr="00305266" w:rsidRDefault="0007403D"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07403D" w:rsidRPr="00305266" w:rsidRDefault="00DD372F" w:rsidP="001F0B4E">
            <w:pPr>
              <w:rPr>
                <w:sz w:val="20"/>
                <w:szCs w:val="20"/>
              </w:rPr>
            </w:pPr>
            <w:r w:rsidRPr="00305266">
              <w:rPr>
                <w:sz w:val="20"/>
                <w:szCs w:val="20"/>
              </w:rPr>
              <w:t>Bogdanović M. Darinka</w:t>
            </w:r>
          </w:p>
        </w:tc>
      </w:tr>
      <w:tr w:rsidR="000D5A1F" w:rsidRPr="00305266" w:rsidTr="00631824">
        <w:tc>
          <w:tcPr>
            <w:tcW w:w="3618" w:type="dxa"/>
            <w:gridSpan w:val="4"/>
          </w:tcPr>
          <w:p w:rsidR="000D5A1F" w:rsidRPr="00305266" w:rsidRDefault="000D5A1F" w:rsidP="001F0B4E">
            <w:pPr>
              <w:rPr>
                <w:sz w:val="20"/>
                <w:szCs w:val="20"/>
              </w:rPr>
            </w:pPr>
            <w:r w:rsidRPr="00305266">
              <w:rPr>
                <w:b/>
                <w:sz w:val="20"/>
                <w:szCs w:val="20"/>
              </w:rPr>
              <w:t>Academic rank</w:t>
            </w:r>
          </w:p>
        </w:tc>
        <w:tc>
          <w:tcPr>
            <w:tcW w:w="5958" w:type="dxa"/>
            <w:gridSpan w:val="7"/>
          </w:tcPr>
          <w:p w:rsidR="000D5A1F" w:rsidRPr="00305266" w:rsidRDefault="000D5A1F" w:rsidP="001F0B4E">
            <w:pPr>
              <w:rPr>
                <w:sz w:val="20"/>
                <w:szCs w:val="20"/>
              </w:rPr>
            </w:pPr>
            <w:r w:rsidRPr="00305266">
              <w:rPr>
                <w:sz w:val="20"/>
                <w:szCs w:val="20"/>
              </w:rPr>
              <w:t>Professor</w:t>
            </w:r>
          </w:p>
        </w:tc>
      </w:tr>
      <w:tr w:rsidR="000D5A1F" w:rsidRPr="00305266" w:rsidTr="00631824">
        <w:tc>
          <w:tcPr>
            <w:tcW w:w="3618" w:type="dxa"/>
            <w:gridSpan w:val="4"/>
          </w:tcPr>
          <w:p w:rsidR="000D5A1F" w:rsidRPr="00305266" w:rsidRDefault="000D5A1F" w:rsidP="001F0B4E">
            <w:pPr>
              <w:rPr>
                <w:sz w:val="20"/>
                <w:szCs w:val="20"/>
              </w:rPr>
            </w:pPr>
            <w:r w:rsidRPr="00305266">
              <w:rPr>
                <w:b/>
                <w:sz w:val="20"/>
                <w:szCs w:val="20"/>
              </w:rPr>
              <w:t>Field of research</w:t>
            </w:r>
          </w:p>
        </w:tc>
        <w:tc>
          <w:tcPr>
            <w:tcW w:w="5958" w:type="dxa"/>
            <w:gridSpan w:val="7"/>
          </w:tcPr>
          <w:p w:rsidR="000D5A1F" w:rsidRPr="00305266" w:rsidRDefault="000D5A1F" w:rsidP="001F0B4E">
            <w:pPr>
              <w:rPr>
                <w:sz w:val="20"/>
                <w:szCs w:val="20"/>
              </w:rPr>
            </w:pPr>
            <w:r w:rsidRPr="00305266">
              <w:rPr>
                <w:sz w:val="20"/>
                <w:szCs w:val="20"/>
              </w:rPr>
              <w:t>Soil Fertility and Fertilizer, Soil Contamination with Heavy Metals</w:t>
            </w:r>
          </w:p>
        </w:tc>
      </w:tr>
      <w:tr w:rsidR="0007403D" w:rsidRPr="00305266" w:rsidTr="00631824">
        <w:trPr>
          <w:trHeight w:val="323"/>
        </w:trPr>
        <w:tc>
          <w:tcPr>
            <w:tcW w:w="2392" w:type="dxa"/>
            <w:gridSpan w:val="3"/>
          </w:tcPr>
          <w:p w:rsidR="0007403D" w:rsidRPr="00305266" w:rsidRDefault="0007403D" w:rsidP="001F0B4E">
            <w:pPr>
              <w:rPr>
                <w:sz w:val="20"/>
                <w:szCs w:val="20"/>
                <w:lang w:val="sr-Cyrl-CS"/>
              </w:rPr>
            </w:pPr>
            <w:r w:rsidRPr="00305266">
              <w:rPr>
                <w:b/>
                <w:sz w:val="20"/>
                <w:szCs w:val="20"/>
              </w:rPr>
              <w:t>Academic career</w:t>
            </w:r>
          </w:p>
        </w:tc>
        <w:tc>
          <w:tcPr>
            <w:tcW w:w="1226" w:type="dxa"/>
          </w:tcPr>
          <w:p w:rsidR="0007403D" w:rsidRPr="00305266" w:rsidRDefault="0007403D" w:rsidP="001F0B4E">
            <w:pPr>
              <w:rPr>
                <w:sz w:val="20"/>
                <w:szCs w:val="20"/>
                <w:lang w:val="sr-Cyrl-CS"/>
              </w:rPr>
            </w:pPr>
            <w:r w:rsidRPr="00305266">
              <w:rPr>
                <w:sz w:val="20"/>
                <w:szCs w:val="20"/>
              </w:rPr>
              <w:t>Year</w:t>
            </w:r>
          </w:p>
        </w:tc>
        <w:tc>
          <w:tcPr>
            <w:tcW w:w="3562" w:type="dxa"/>
            <w:gridSpan w:val="4"/>
          </w:tcPr>
          <w:p w:rsidR="0007403D" w:rsidRPr="00305266" w:rsidRDefault="0007403D" w:rsidP="001F0B4E">
            <w:pPr>
              <w:rPr>
                <w:sz w:val="20"/>
                <w:szCs w:val="20"/>
                <w:lang w:val="sr-Cyrl-CS"/>
              </w:rPr>
            </w:pPr>
            <w:r w:rsidRPr="00305266">
              <w:rPr>
                <w:sz w:val="20"/>
                <w:szCs w:val="20"/>
              </w:rPr>
              <w:t>Institution</w:t>
            </w:r>
          </w:p>
        </w:tc>
        <w:tc>
          <w:tcPr>
            <w:tcW w:w="2396" w:type="dxa"/>
            <w:gridSpan w:val="3"/>
          </w:tcPr>
          <w:p w:rsidR="0007403D" w:rsidRPr="00305266" w:rsidRDefault="0007403D" w:rsidP="001F0B4E">
            <w:pPr>
              <w:rPr>
                <w:sz w:val="20"/>
                <w:szCs w:val="20"/>
                <w:lang w:val="sr-Cyrl-CS"/>
              </w:rPr>
            </w:pPr>
            <w:r w:rsidRPr="00305266">
              <w:rPr>
                <w:sz w:val="20"/>
                <w:szCs w:val="20"/>
              </w:rPr>
              <w:t>Field of research</w:t>
            </w:r>
          </w:p>
        </w:tc>
      </w:tr>
      <w:tr w:rsidR="000D5A1F" w:rsidRPr="00305266" w:rsidTr="00631824">
        <w:tc>
          <w:tcPr>
            <w:tcW w:w="2392" w:type="dxa"/>
            <w:gridSpan w:val="3"/>
          </w:tcPr>
          <w:p w:rsidR="000D5A1F" w:rsidRPr="00305266" w:rsidRDefault="000D5A1F" w:rsidP="001F0B4E">
            <w:pPr>
              <w:rPr>
                <w:sz w:val="20"/>
                <w:szCs w:val="20"/>
              </w:rPr>
            </w:pPr>
            <w:r w:rsidRPr="00305266">
              <w:rPr>
                <w:sz w:val="20"/>
                <w:szCs w:val="20"/>
              </w:rPr>
              <w:t xml:space="preserve">Academic rank acquirement </w:t>
            </w:r>
          </w:p>
        </w:tc>
        <w:tc>
          <w:tcPr>
            <w:tcW w:w="1226" w:type="dxa"/>
          </w:tcPr>
          <w:p w:rsidR="000D5A1F" w:rsidRPr="00305266" w:rsidRDefault="000D5A1F" w:rsidP="001F0B4E">
            <w:pPr>
              <w:rPr>
                <w:sz w:val="20"/>
                <w:szCs w:val="20"/>
                <w:lang w:val="sr-Cyrl-CS"/>
              </w:rPr>
            </w:pPr>
            <w:r w:rsidRPr="00305266">
              <w:rPr>
                <w:sz w:val="20"/>
                <w:szCs w:val="20"/>
                <w:lang w:val="sr-Cyrl-CS"/>
              </w:rPr>
              <w:t>1996</w:t>
            </w:r>
          </w:p>
        </w:tc>
        <w:tc>
          <w:tcPr>
            <w:tcW w:w="3562" w:type="dxa"/>
            <w:gridSpan w:val="4"/>
          </w:tcPr>
          <w:p w:rsidR="000D5A1F" w:rsidRPr="00305266" w:rsidRDefault="000D5A1F" w:rsidP="001F0B4E">
            <w:pPr>
              <w:rPr>
                <w:sz w:val="20"/>
                <w:szCs w:val="20"/>
                <w:lang w:val="sr-Cyrl-CS"/>
              </w:rPr>
            </w:pPr>
            <w:r w:rsidRPr="00305266">
              <w:rPr>
                <w:sz w:val="20"/>
                <w:szCs w:val="20"/>
              </w:rPr>
              <w:t>Agricultural Faculty, Novi Sad</w:t>
            </w:r>
          </w:p>
        </w:tc>
        <w:tc>
          <w:tcPr>
            <w:tcW w:w="2396" w:type="dxa"/>
            <w:gridSpan w:val="3"/>
          </w:tcPr>
          <w:p w:rsidR="000D5A1F" w:rsidRPr="00305266" w:rsidRDefault="000D5A1F" w:rsidP="001F0B4E">
            <w:pPr>
              <w:rPr>
                <w:sz w:val="20"/>
                <w:szCs w:val="20"/>
                <w:lang w:val="sr-Cyrl-CS"/>
              </w:rPr>
            </w:pPr>
            <w:r w:rsidRPr="00305266">
              <w:rPr>
                <w:sz w:val="20"/>
                <w:szCs w:val="20"/>
              </w:rPr>
              <w:t>Soil Fertility and Fertilizer</w:t>
            </w:r>
          </w:p>
        </w:tc>
      </w:tr>
      <w:tr w:rsidR="000D5A1F" w:rsidRPr="00305266" w:rsidTr="00631824">
        <w:tc>
          <w:tcPr>
            <w:tcW w:w="2392" w:type="dxa"/>
            <w:gridSpan w:val="3"/>
          </w:tcPr>
          <w:p w:rsidR="000D5A1F" w:rsidRPr="00305266" w:rsidRDefault="000D5A1F" w:rsidP="001F0B4E">
            <w:pPr>
              <w:rPr>
                <w:sz w:val="20"/>
                <w:szCs w:val="20"/>
              </w:rPr>
            </w:pPr>
            <w:r w:rsidRPr="00305266">
              <w:rPr>
                <w:sz w:val="20"/>
                <w:szCs w:val="20"/>
              </w:rPr>
              <w:t>Ph.D.</w:t>
            </w:r>
          </w:p>
        </w:tc>
        <w:tc>
          <w:tcPr>
            <w:tcW w:w="1226" w:type="dxa"/>
          </w:tcPr>
          <w:p w:rsidR="000D5A1F" w:rsidRPr="00305266" w:rsidRDefault="000D5A1F" w:rsidP="001F0B4E">
            <w:pPr>
              <w:rPr>
                <w:sz w:val="20"/>
                <w:szCs w:val="20"/>
                <w:lang w:val="sr-Cyrl-CS"/>
              </w:rPr>
            </w:pPr>
            <w:r w:rsidRPr="00305266">
              <w:rPr>
                <w:sz w:val="20"/>
                <w:szCs w:val="20"/>
                <w:lang w:val="sr-Cyrl-CS"/>
              </w:rPr>
              <w:t>1985</w:t>
            </w:r>
          </w:p>
        </w:tc>
        <w:tc>
          <w:tcPr>
            <w:tcW w:w="3562" w:type="dxa"/>
            <w:gridSpan w:val="4"/>
          </w:tcPr>
          <w:p w:rsidR="000D5A1F" w:rsidRPr="00305266" w:rsidRDefault="000D5A1F" w:rsidP="001F0B4E">
            <w:pPr>
              <w:rPr>
                <w:sz w:val="20"/>
                <w:szCs w:val="20"/>
              </w:rPr>
            </w:pPr>
            <w:r w:rsidRPr="00305266">
              <w:rPr>
                <w:sz w:val="20"/>
                <w:szCs w:val="20"/>
              </w:rPr>
              <w:t>Agricultural Faculty, Novi Sad</w:t>
            </w:r>
          </w:p>
        </w:tc>
        <w:tc>
          <w:tcPr>
            <w:tcW w:w="2396" w:type="dxa"/>
            <w:gridSpan w:val="3"/>
          </w:tcPr>
          <w:p w:rsidR="000D5A1F" w:rsidRPr="00305266" w:rsidRDefault="000D5A1F" w:rsidP="001F0B4E">
            <w:pPr>
              <w:rPr>
                <w:sz w:val="20"/>
                <w:szCs w:val="20"/>
                <w:lang w:val="sr-Cyrl-CS"/>
              </w:rPr>
            </w:pPr>
            <w:r w:rsidRPr="00305266">
              <w:rPr>
                <w:sz w:val="20"/>
                <w:szCs w:val="20"/>
              </w:rPr>
              <w:t>Soil Fertility and Fertilizer</w:t>
            </w:r>
          </w:p>
        </w:tc>
      </w:tr>
      <w:tr w:rsidR="000D5A1F" w:rsidRPr="00305266" w:rsidTr="00631824">
        <w:tc>
          <w:tcPr>
            <w:tcW w:w="2392" w:type="dxa"/>
            <w:gridSpan w:val="3"/>
          </w:tcPr>
          <w:p w:rsidR="000D5A1F" w:rsidRPr="00305266" w:rsidRDefault="000D5A1F" w:rsidP="001F0B4E">
            <w:pPr>
              <w:rPr>
                <w:sz w:val="20"/>
                <w:szCs w:val="20"/>
              </w:rPr>
            </w:pPr>
            <w:r w:rsidRPr="00305266">
              <w:rPr>
                <w:sz w:val="20"/>
                <w:szCs w:val="20"/>
              </w:rPr>
              <w:t>B.A.</w:t>
            </w:r>
          </w:p>
        </w:tc>
        <w:tc>
          <w:tcPr>
            <w:tcW w:w="1226" w:type="dxa"/>
          </w:tcPr>
          <w:p w:rsidR="000D5A1F" w:rsidRPr="00305266" w:rsidRDefault="000D5A1F" w:rsidP="001F0B4E">
            <w:pPr>
              <w:rPr>
                <w:sz w:val="20"/>
                <w:szCs w:val="20"/>
                <w:lang w:val="sr-Cyrl-CS"/>
              </w:rPr>
            </w:pPr>
            <w:r w:rsidRPr="00305266">
              <w:rPr>
                <w:sz w:val="20"/>
                <w:szCs w:val="20"/>
                <w:lang w:val="sr-Cyrl-CS"/>
              </w:rPr>
              <w:t>1978</w:t>
            </w:r>
          </w:p>
        </w:tc>
        <w:tc>
          <w:tcPr>
            <w:tcW w:w="3562" w:type="dxa"/>
            <w:gridSpan w:val="4"/>
          </w:tcPr>
          <w:p w:rsidR="000D5A1F" w:rsidRPr="00305266" w:rsidRDefault="000D5A1F" w:rsidP="001F0B4E">
            <w:pPr>
              <w:rPr>
                <w:sz w:val="20"/>
                <w:szCs w:val="20"/>
              </w:rPr>
            </w:pPr>
            <w:r w:rsidRPr="00305266">
              <w:rPr>
                <w:sz w:val="20"/>
                <w:szCs w:val="20"/>
              </w:rPr>
              <w:t>Agricultural Faculty, Novi Sad</w:t>
            </w:r>
          </w:p>
        </w:tc>
        <w:tc>
          <w:tcPr>
            <w:tcW w:w="2396" w:type="dxa"/>
            <w:gridSpan w:val="3"/>
          </w:tcPr>
          <w:p w:rsidR="000D5A1F" w:rsidRPr="00305266" w:rsidRDefault="000D5A1F" w:rsidP="001F0B4E">
            <w:pPr>
              <w:rPr>
                <w:sz w:val="20"/>
                <w:szCs w:val="20"/>
                <w:lang w:val="sr-Cyrl-CS"/>
              </w:rPr>
            </w:pPr>
            <w:r w:rsidRPr="00305266">
              <w:rPr>
                <w:sz w:val="20"/>
                <w:szCs w:val="20"/>
              </w:rPr>
              <w:t>Soil Fertility</w:t>
            </w:r>
          </w:p>
        </w:tc>
      </w:tr>
      <w:tr w:rsidR="0007403D" w:rsidRPr="00305266" w:rsidTr="00631824">
        <w:tc>
          <w:tcPr>
            <w:tcW w:w="9576" w:type="dxa"/>
            <w:gridSpan w:val="11"/>
          </w:tcPr>
          <w:p w:rsidR="0007403D" w:rsidRPr="00305266" w:rsidRDefault="0007403D" w:rsidP="001F0B4E">
            <w:pPr>
              <w:rPr>
                <w:sz w:val="20"/>
                <w:szCs w:val="20"/>
                <w:lang w:val="ru-RU"/>
              </w:rPr>
            </w:pPr>
            <w:r w:rsidRPr="00305266">
              <w:rPr>
                <w:b/>
                <w:sz w:val="20"/>
                <w:szCs w:val="20"/>
              </w:rPr>
              <w:t xml:space="preserve">Courses taught at doctoral program studies </w:t>
            </w:r>
          </w:p>
        </w:tc>
      </w:tr>
      <w:tr w:rsidR="0007403D" w:rsidRPr="00305266" w:rsidTr="00631824">
        <w:trPr>
          <w:trHeight w:val="265"/>
        </w:trPr>
        <w:tc>
          <w:tcPr>
            <w:tcW w:w="673" w:type="dxa"/>
            <w:gridSpan w:val="2"/>
          </w:tcPr>
          <w:p w:rsidR="0007403D" w:rsidRPr="00305266" w:rsidRDefault="0007403D" w:rsidP="001F0B4E">
            <w:pPr>
              <w:rPr>
                <w:sz w:val="20"/>
                <w:szCs w:val="20"/>
              </w:rPr>
            </w:pPr>
            <w:r w:rsidRPr="00305266">
              <w:rPr>
                <w:sz w:val="20"/>
                <w:szCs w:val="20"/>
              </w:rPr>
              <w:t>No.</w:t>
            </w:r>
          </w:p>
        </w:tc>
        <w:tc>
          <w:tcPr>
            <w:tcW w:w="5672" w:type="dxa"/>
            <w:gridSpan w:val="4"/>
          </w:tcPr>
          <w:p w:rsidR="0007403D" w:rsidRPr="00305266" w:rsidRDefault="0007403D" w:rsidP="001F0B4E">
            <w:pPr>
              <w:rPr>
                <w:sz w:val="20"/>
                <w:szCs w:val="20"/>
              </w:rPr>
            </w:pPr>
            <w:r w:rsidRPr="00305266">
              <w:rPr>
                <w:iCs/>
                <w:sz w:val="20"/>
                <w:szCs w:val="20"/>
              </w:rPr>
              <w:t>Thesis title</w:t>
            </w:r>
          </w:p>
        </w:tc>
        <w:tc>
          <w:tcPr>
            <w:tcW w:w="2127" w:type="dxa"/>
            <w:gridSpan w:val="3"/>
            <w:shd w:val="clear" w:color="auto" w:fill="auto"/>
          </w:tcPr>
          <w:p w:rsidR="0007403D" w:rsidRPr="00305266" w:rsidRDefault="0007403D" w:rsidP="001F0B4E">
            <w:pPr>
              <w:rPr>
                <w:sz w:val="20"/>
                <w:szCs w:val="20"/>
              </w:rPr>
            </w:pPr>
            <w:r w:rsidRPr="00305266">
              <w:rPr>
                <w:sz w:val="20"/>
                <w:szCs w:val="20"/>
              </w:rPr>
              <w:t>Candidate´s Name</w:t>
            </w:r>
          </w:p>
        </w:tc>
        <w:tc>
          <w:tcPr>
            <w:tcW w:w="1104" w:type="dxa"/>
            <w:gridSpan w:val="2"/>
            <w:shd w:val="clear" w:color="auto" w:fill="auto"/>
          </w:tcPr>
          <w:p w:rsidR="0007403D" w:rsidRPr="00305266" w:rsidRDefault="0007403D" w:rsidP="001F0B4E">
            <w:pPr>
              <w:rPr>
                <w:sz w:val="20"/>
                <w:szCs w:val="20"/>
              </w:rPr>
            </w:pPr>
            <w:r w:rsidRPr="00305266">
              <w:rPr>
                <w:sz w:val="20"/>
                <w:szCs w:val="20"/>
              </w:rPr>
              <w:t>Reported/Defended</w:t>
            </w:r>
          </w:p>
        </w:tc>
      </w:tr>
      <w:tr w:rsidR="0007403D" w:rsidRPr="00305266" w:rsidTr="00631824">
        <w:trPr>
          <w:trHeight w:val="265"/>
        </w:trPr>
        <w:tc>
          <w:tcPr>
            <w:tcW w:w="673" w:type="dxa"/>
            <w:gridSpan w:val="2"/>
            <w:vAlign w:val="center"/>
          </w:tcPr>
          <w:p w:rsidR="0007403D" w:rsidRPr="00305266" w:rsidRDefault="0007403D" w:rsidP="001F0B4E">
            <w:pPr>
              <w:rPr>
                <w:sz w:val="20"/>
                <w:szCs w:val="20"/>
              </w:rPr>
            </w:pPr>
            <w:r w:rsidRPr="00305266">
              <w:rPr>
                <w:sz w:val="20"/>
                <w:szCs w:val="20"/>
              </w:rPr>
              <w:t>1.</w:t>
            </w:r>
          </w:p>
        </w:tc>
        <w:tc>
          <w:tcPr>
            <w:tcW w:w="5672" w:type="dxa"/>
            <w:gridSpan w:val="4"/>
            <w:vAlign w:val="center"/>
          </w:tcPr>
          <w:p w:rsidR="0007403D" w:rsidRPr="00305266" w:rsidRDefault="00DD372F" w:rsidP="001F0B4E">
            <w:pPr>
              <w:rPr>
                <w:sz w:val="20"/>
                <w:szCs w:val="20"/>
                <w:lang w:val="sr-Cyrl-CS"/>
              </w:rPr>
            </w:pPr>
            <w:r w:rsidRPr="00305266">
              <w:rPr>
                <w:sz w:val="20"/>
                <w:szCs w:val="20"/>
                <w:lang w:val="sr-Cyrl-CS"/>
              </w:rPr>
              <w:t>Effect of time of application and form of nitrogen on the yield and seed shafts inbred lines of maize</w:t>
            </w:r>
          </w:p>
        </w:tc>
        <w:tc>
          <w:tcPr>
            <w:tcW w:w="2127" w:type="dxa"/>
            <w:gridSpan w:val="3"/>
            <w:shd w:val="clear" w:color="auto" w:fill="auto"/>
            <w:vAlign w:val="center"/>
          </w:tcPr>
          <w:p w:rsidR="0007403D" w:rsidRPr="00305266" w:rsidRDefault="00DD372F" w:rsidP="001F0B4E">
            <w:pPr>
              <w:rPr>
                <w:sz w:val="20"/>
                <w:szCs w:val="20"/>
              </w:rPr>
            </w:pPr>
            <w:r w:rsidRPr="00305266">
              <w:rPr>
                <w:sz w:val="20"/>
                <w:szCs w:val="20"/>
              </w:rPr>
              <w:t>MSc. Zdravko Hojka</w:t>
            </w:r>
          </w:p>
        </w:tc>
        <w:tc>
          <w:tcPr>
            <w:tcW w:w="1104" w:type="dxa"/>
            <w:gridSpan w:val="2"/>
            <w:shd w:val="clear" w:color="auto" w:fill="auto"/>
            <w:vAlign w:val="center"/>
          </w:tcPr>
          <w:p w:rsidR="0007403D" w:rsidRPr="00305266" w:rsidRDefault="00DD372F" w:rsidP="001F0B4E">
            <w:pPr>
              <w:rPr>
                <w:sz w:val="20"/>
                <w:szCs w:val="20"/>
              </w:rPr>
            </w:pPr>
            <w:r w:rsidRPr="00305266">
              <w:rPr>
                <w:sz w:val="20"/>
                <w:szCs w:val="20"/>
              </w:rPr>
              <w:t>2004</w:t>
            </w:r>
          </w:p>
        </w:tc>
      </w:tr>
      <w:tr w:rsidR="00DD372F" w:rsidRPr="00305266" w:rsidTr="00631824">
        <w:trPr>
          <w:trHeight w:val="265"/>
        </w:trPr>
        <w:tc>
          <w:tcPr>
            <w:tcW w:w="673" w:type="dxa"/>
            <w:gridSpan w:val="2"/>
            <w:vAlign w:val="center"/>
          </w:tcPr>
          <w:p w:rsidR="00DD372F" w:rsidRPr="00305266" w:rsidRDefault="00DD372F" w:rsidP="001F0B4E">
            <w:pPr>
              <w:rPr>
                <w:sz w:val="20"/>
                <w:szCs w:val="20"/>
              </w:rPr>
            </w:pPr>
            <w:r w:rsidRPr="00305266">
              <w:rPr>
                <w:sz w:val="20"/>
                <w:szCs w:val="20"/>
              </w:rPr>
              <w:t>2.</w:t>
            </w:r>
          </w:p>
        </w:tc>
        <w:tc>
          <w:tcPr>
            <w:tcW w:w="5672" w:type="dxa"/>
            <w:gridSpan w:val="4"/>
            <w:vAlign w:val="center"/>
          </w:tcPr>
          <w:p w:rsidR="00DD372F" w:rsidRPr="00305266" w:rsidRDefault="00DD372F" w:rsidP="001F0B4E">
            <w:pPr>
              <w:rPr>
                <w:sz w:val="20"/>
                <w:szCs w:val="20"/>
                <w:lang w:val="sr-Cyrl-CS"/>
              </w:rPr>
            </w:pPr>
            <w:r w:rsidRPr="00305266">
              <w:rPr>
                <w:sz w:val="20"/>
                <w:szCs w:val="20"/>
                <w:lang w:val="sr-Cyrl-CS"/>
              </w:rPr>
              <w:t>Optimization of fertilization of raspberry grown on acid soils</w:t>
            </w:r>
          </w:p>
        </w:tc>
        <w:tc>
          <w:tcPr>
            <w:tcW w:w="2127" w:type="dxa"/>
            <w:gridSpan w:val="3"/>
            <w:shd w:val="clear" w:color="auto" w:fill="auto"/>
            <w:vAlign w:val="center"/>
          </w:tcPr>
          <w:p w:rsidR="00DD372F" w:rsidRPr="00305266" w:rsidRDefault="00DD372F" w:rsidP="001F0B4E">
            <w:pPr>
              <w:rPr>
                <w:sz w:val="20"/>
                <w:szCs w:val="20"/>
              </w:rPr>
            </w:pPr>
            <w:r w:rsidRPr="00305266">
              <w:rPr>
                <w:sz w:val="20"/>
                <w:szCs w:val="20"/>
              </w:rPr>
              <w:t>MSc. Biljana Sikirić</w:t>
            </w:r>
          </w:p>
        </w:tc>
        <w:tc>
          <w:tcPr>
            <w:tcW w:w="1104" w:type="dxa"/>
            <w:gridSpan w:val="2"/>
            <w:shd w:val="clear" w:color="auto" w:fill="auto"/>
            <w:vAlign w:val="center"/>
          </w:tcPr>
          <w:p w:rsidR="00DD372F" w:rsidRPr="00305266" w:rsidRDefault="00DD372F" w:rsidP="001F0B4E">
            <w:pPr>
              <w:rPr>
                <w:sz w:val="20"/>
                <w:szCs w:val="20"/>
              </w:rPr>
            </w:pPr>
            <w:r w:rsidRPr="00305266">
              <w:rPr>
                <w:sz w:val="20"/>
                <w:szCs w:val="20"/>
              </w:rPr>
              <w:t>2008</w:t>
            </w:r>
          </w:p>
        </w:tc>
      </w:tr>
      <w:tr w:rsidR="0007403D" w:rsidRPr="00305266" w:rsidTr="00631824">
        <w:tc>
          <w:tcPr>
            <w:tcW w:w="9576" w:type="dxa"/>
            <w:gridSpan w:val="11"/>
          </w:tcPr>
          <w:p w:rsidR="0007403D" w:rsidRPr="00305266" w:rsidRDefault="0007403D" w:rsidP="001F0B4E">
            <w:pPr>
              <w:rPr>
                <w:b/>
                <w:sz w:val="20"/>
                <w:szCs w:val="20"/>
              </w:rPr>
            </w:pPr>
            <w:r w:rsidRPr="00305266">
              <w:rPr>
                <w:sz w:val="20"/>
                <w:szCs w:val="20"/>
              </w:rPr>
              <w:t>Significant papers in accordance with additional standard requirements for given field (minimum 10, maximum 20)</w:t>
            </w:r>
          </w:p>
        </w:tc>
      </w:tr>
      <w:tr w:rsidR="000D5A1F" w:rsidRPr="00305266" w:rsidTr="00631824">
        <w:tc>
          <w:tcPr>
            <w:tcW w:w="505" w:type="dxa"/>
          </w:tcPr>
          <w:p w:rsidR="000D5A1F" w:rsidRPr="00305266" w:rsidRDefault="000D5A1F" w:rsidP="001F0B4E">
            <w:pPr>
              <w:rPr>
                <w:sz w:val="20"/>
                <w:szCs w:val="20"/>
              </w:rPr>
            </w:pPr>
            <w:r w:rsidRPr="00305266">
              <w:rPr>
                <w:sz w:val="20"/>
                <w:szCs w:val="20"/>
              </w:rPr>
              <w:t>1.</w:t>
            </w:r>
          </w:p>
        </w:tc>
        <w:tc>
          <w:tcPr>
            <w:tcW w:w="8390" w:type="dxa"/>
            <w:gridSpan w:val="9"/>
            <w:shd w:val="clear" w:color="auto" w:fill="auto"/>
          </w:tcPr>
          <w:p w:rsidR="000D5A1F" w:rsidRPr="00305266" w:rsidRDefault="000D5A1F" w:rsidP="001F0B4E">
            <w:pPr>
              <w:tabs>
                <w:tab w:val="left" w:pos="-720"/>
                <w:tab w:val="left" w:pos="0"/>
                <w:tab w:val="num" w:pos="630"/>
              </w:tabs>
              <w:suppressAutoHyphens/>
              <w:jc w:val="both"/>
              <w:rPr>
                <w:spacing w:val="-3"/>
                <w:sz w:val="20"/>
                <w:szCs w:val="20"/>
                <w:lang w:val="en-GB"/>
              </w:rPr>
            </w:pPr>
            <w:r w:rsidRPr="00305266">
              <w:rPr>
                <w:b/>
                <w:spacing w:val="-3"/>
                <w:sz w:val="20"/>
                <w:szCs w:val="20"/>
                <w:lang w:val="en-GB"/>
              </w:rPr>
              <w:t>Bogdanović Darinka</w:t>
            </w:r>
            <w:r w:rsidRPr="00305266">
              <w:rPr>
                <w:spacing w:val="-3"/>
                <w:sz w:val="20"/>
                <w:szCs w:val="20"/>
                <w:lang w:val="en-GB"/>
              </w:rPr>
              <w:t xml:space="preserve"> , Ubavić, M., Čuvardić Maja, Jarak Mirjana: Effect of different fertilization</w:t>
            </w:r>
          </w:p>
          <w:p w:rsidR="000D5A1F" w:rsidRPr="00305266" w:rsidRDefault="000D5A1F" w:rsidP="001F0B4E">
            <w:pPr>
              <w:tabs>
                <w:tab w:val="left" w:pos="-720"/>
                <w:tab w:val="left" w:pos="0"/>
                <w:tab w:val="num" w:pos="630"/>
              </w:tabs>
              <w:suppressAutoHyphens/>
              <w:jc w:val="both"/>
              <w:rPr>
                <w:spacing w:val="-3"/>
                <w:sz w:val="20"/>
                <w:szCs w:val="20"/>
                <w:lang w:val="en-GB"/>
              </w:rPr>
            </w:pPr>
            <w:r w:rsidRPr="00305266">
              <w:rPr>
                <w:spacing w:val="-3"/>
                <w:sz w:val="20"/>
                <w:szCs w:val="20"/>
                <w:lang w:val="en-GB"/>
              </w:rPr>
              <w:t>Systems on variation of soil fertility in long-term trials, Fertilizer Research, Vol.43 No. 1-3,p.223-227, 1995.</w:t>
            </w:r>
          </w:p>
        </w:tc>
        <w:tc>
          <w:tcPr>
            <w:tcW w:w="681" w:type="dxa"/>
          </w:tcPr>
          <w:p w:rsidR="000D5A1F" w:rsidRPr="00305266" w:rsidRDefault="000D5A1F" w:rsidP="001F0B4E">
            <w:pPr>
              <w:rPr>
                <w:sz w:val="20"/>
                <w:szCs w:val="20"/>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2.</w:t>
            </w:r>
          </w:p>
        </w:tc>
        <w:tc>
          <w:tcPr>
            <w:tcW w:w="8390" w:type="dxa"/>
            <w:gridSpan w:val="9"/>
            <w:shd w:val="clear" w:color="auto" w:fill="auto"/>
          </w:tcPr>
          <w:p w:rsidR="000D5A1F" w:rsidRPr="00305266" w:rsidRDefault="000D5A1F" w:rsidP="001F0B4E">
            <w:pPr>
              <w:tabs>
                <w:tab w:val="left" w:pos="-720"/>
                <w:tab w:val="left" w:pos="0"/>
                <w:tab w:val="num" w:pos="630"/>
              </w:tabs>
              <w:suppressAutoHyphens/>
              <w:jc w:val="both"/>
              <w:rPr>
                <w:spacing w:val="-3"/>
                <w:sz w:val="20"/>
                <w:szCs w:val="20"/>
                <w:lang w:val="en-GB"/>
              </w:rPr>
            </w:pPr>
            <w:r w:rsidRPr="00305266">
              <w:rPr>
                <w:spacing w:val="-3"/>
                <w:sz w:val="20"/>
                <w:szCs w:val="20"/>
                <w:lang w:val="en-GB"/>
              </w:rPr>
              <w:t xml:space="preserve">Ubavić, M., </w:t>
            </w:r>
            <w:r w:rsidRPr="00305266">
              <w:rPr>
                <w:b/>
                <w:spacing w:val="-3"/>
                <w:sz w:val="20"/>
                <w:szCs w:val="20"/>
                <w:lang w:val="en-GB"/>
              </w:rPr>
              <w:t>Bogdanović Darinka ,</w:t>
            </w:r>
            <w:r w:rsidRPr="00305266">
              <w:rPr>
                <w:spacing w:val="-3"/>
                <w:sz w:val="20"/>
                <w:szCs w:val="20"/>
                <w:lang w:val="en-GB"/>
              </w:rPr>
              <w:t xml:space="preserve">  Čuvardić Maja: Effect of different fertilization systems on soil contamination with heavy metals in long-term trials, Fertilizer Research, Vol.43 No1-3 p. 551-555, 1995.</w:t>
            </w: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3.</w:t>
            </w:r>
          </w:p>
        </w:tc>
        <w:tc>
          <w:tcPr>
            <w:tcW w:w="8390" w:type="dxa"/>
            <w:gridSpan w:val="9"/>
            <w:shd w:val="clear" w:color="auto" w:fill="auto"/>
          </w:tcPr>
          <w:p w:rsidR="000D5A1F" w:rsidRPr="00305266" w:rsidRDefault="000D5A1F" w:rsidP="001F0B4E">
            <w:pPr>
              <w:tabs>
                <w:tab w:val="left" w:pos="-720"/>
                <w:tab w:val="left" w:pos="0"/>
                <w:tab w:val="num" w:pos="630"/>
              </w:tabs>
              <w:suppressAutoHyphens/>
              <w:jc w:val="both"/>
              <w:rPr>
                <w:spacing w:val="-3"/>
                <w:sz w:val="20"/>
                <w:szCs w:val="20"/>
                <w:lang w:val="sr-Latn-CS"/>
              </w:rPr>
            </w:pPr>
            <w:r w:rsidRPr="00305266">
              <w:rPr>
                <w:b/>
                <w:spacing w:val="-3"/>
                <w:sz w:val="20"/>
                <w:szCs w:val="20"/>
                <w:lang w:val="sr-Latn-CS"/>
              </w:rPr>
              <w:t>Bogdanović Darinka</w:t>
            </w:r>
            <w:r w:rsidRPr="00305266">
              <w:rPr>
                <w:spacing w:val="-3"/>
                <w:sz w:val="20"/>
                <w:szCs w:val="20"/>
                <w:lang w:val="sr-Latn-CS"/>
              </w:rPr>
              <w:t>, Ubavić M., Čuvardić Maja (1999): Effect of phosphorus fertilization on Zn and Cd contents in soil and corn plants. Nutrient Cycling in Agroecosystems, 54: 49-56.</w:t>
            </w: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4.</w:t>
            </w:r>
          </w:p>
        </w:tc>
        <w:tc>
          <w:tcPr>
            <w:tcW w:w="8390" w:type="dxa"/>
            <w:gridSpan w:val="9"/>
            <w:shd w:val="clear" w:color="auto" w:fill="auto"/>
          </w:tcPr>
          <w:p w:rsidR="000D5A1F" w:rsidRPr="00305266" w:rsidRDefault="000D5A1F" w:rsidP="001F0B4E">
            <w:pPr>
              <w:widowControl w:val="0"/>
              <w:tabs>
                <w:tab w:val="left" w:pos="-720"/>
                <w:tab w:val="left" w:pos="0"/>
              </w:tabs>
              <w:suppressAutoHyphens/>
              <w:snapToGrid w:val="0"/>
              <w:rPr>
                <w:spacing w:val="-3"/>
                <w:sz w:val="20"/>
                <w:szCs w:val="20"/>
                <w:lang w:val="sr-Latn-CS"/>
              </w:rPr>
            </w:pPr>
            <w:r w:rsidRPr="00305266">
              <w:rPr>
                <w:b/>
                <w:bCs/>
                <w:spacing w:val="-3"/>
                <w:sz w:val="20"/>
                <w:szCs w:val="20"/>
                <w:lang w:val="sr-Latn-CS"/>
              </w:rPr>
              <w:t>Bogdanović Darinka</w:t>
            </w:r>
            <w:r w:rsidRPr="00305266">
              <w:rPr>
                <w:spacing w:val="-3"/>
                <w:sz w:val="20"/>
                <w:szCs w:val="20"/>
                <w:lang w:val="sr-Latn-CS"/>
              </w:rPr>
              <w:t>., (2006) :The role of phosphorus in eutrophication. Zbornik Matice  srpske za prirodne nauke 111: 75-86.( Proceedings for Natural Sciences,Matica Srpska, Novi Sad</w:t>
            </w: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5.</w:t>
            </w:r>
          </w:p>
        </w:tc>
        <w:tc>
          <w:tcPr>
            <w:tcW w:w="8390" w:type="dxa"/>
            <w:gridSpan w:val="9"/>
            <w:shd w:val="clear" w:color="auto" w:fill="auto"/>
          </w:tcPr>
          <w:p w:rsidR="000D5A1F" w:rsidRPr="00305266" w:rsidRDefault="000D5A1F" w:rsidP="001F0B4E">
            <w:pPr>
              <w:widowControl w:val="0"/>
              <w:tabs>
                <w:tab w:val="left" w:pos="-720"/>
                <w:tab w:val="left" w:pos="0"/>
              </w:tabs>
              <w:suppressAutoHyphens/>
              <w:snapToGrid w:val="0"/>
              <w:rPr>
                <w:snapToGrid w:val="0"/>
                <w:spacing w:val="-3"/>
                <w:sz w:val="20"/>
                <w:szCs w:val="20"/>
                <w:lang w:val="en-GB"/>
              </w:rPr>
            </w:pPr>
            <w:r w:rsidRPr="00305266">
              <w:rPr>
                <w:b/>
                <w:bCs/>
                <w:snapToGrid w:val="0"/>
                <w:spacing w:val="-3"/>
                <w:sz w:val="20"/>
                <w:szCs w:val="20"/>
                <w:lang w:val="en-GB"/>
              </w:rPr>
              <w:t>Bogdanović Darinka</w:t>
            </w:r>
            <w:r w:rsidRPr="00305266">
              <w:rPr>
                <w:snapToGrid w:val="0"/>
                <w:spacing w:val="-3"/>
                <w:sz w:val="20"/>
                <w:szCs w:val="20"/>
                <w:lang w:val="en-GB"/>
              </w:rPr>
              <w:t xml:space="preserve"> Ubavić, M, (1997):Tešli metali u zemljištu .Ured. R. Kastori, poglavljeu monografiji “Teški metali u životnoj sredini “Naučni institut za ratarstvo I povrtarstvo, Novi Sad, 97-152. </w:t>
            </w: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6.</w:t>
            </w:r>
          </w:p>
        </w:tc>
        <w:tc>
          <w:tcPr>
            <w:tcW w:w="8390" w:type="dxa"/>
            <w:gridSpan w:val="9"/>
            <w:shd w:val="clear" w:color="auto" w:fill="auto"/>
          </w:tcPr>
          <w:p w:rsidR="000D5A1F" w:rsidRPr="00305266" w:rsidRDefault="000D5A1F" w:rsidP="001F0B4E">
            <w:pPr>
              <w:widowControl w:val="0"/>
              <w:tabs>
                <w:tab w:val="left" w:pos="-720"/>
                <w:tab w:val="left" w:pos="0"/>
              </w:tabs>
              <w:suppressAutoHyphens/>
              <w:snapToGrid w:val="0"/>
              <w:rPr>
                <w:spacing w:val="-3"/>
                <w:sz w:val="20"/>
                <w:szCs w:val="20"/>
                <w:lang w:val="sr-Latn-CS"/>
              </w:rPr>
            </w:pPr>
            <w:r w:rsidRPr="00305266">
              <w:rPr>
                <w:spacing w:val="-3"/>
                <w:sz w:val="20"/>
                <w:szCs w:val="20"/>
                <w:lang w:val="sr-Latn-CS"/>
              </w:rPr>
              <w:t xml:space="preserve">Cshatho P, Sisak I,Radimszky L,Lushaj S, Nikolova M. T, Nikolov N, Čermak P, kril J,Astover A,Karklins A,Lazauskas A, Kopinski J, Hera C,Dumitru E, Manojlović M, </w:t>
            </w:r>
            <w:r w:rsidRPr="00305266">
              <w:rPr>
                <w:b/>
                <w:bCs/>
                <w:spacing w:val="-3"/>
                <w:sz w:val="20"/>
                <w:szCs w:val="20"/>
                <w:lang w:val="sr-Latn-CS"/>
              </w:rPr>
              <w:t>Bogdanović D,</w:t>
            </w:r>
            <w:r w:rsidRPr="00305266">
              <w:rPr>
                <w:spacing w:val="-3"/>
                <w:sz w:val="20"/>
                <w:szCs w:val="20"/>
                <w:lang w:val="sr-Latn-CS"/>
              </w:rPr>
              <w:t xml:space="preserve"> Torma S,Leskošek M,Khristenko A., (2007): Agrculturale as a source of phosphorus causing eutrophication in Central and Eastern Europe. Soil Use and Management.  2007  British Societu of Soil Science, 23 (suppl. 1), 36-56</w:t>
            </w: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7.</w:t>
            </w:r>
          </w:p>
        </w:tc>
        <w:tc>
          <w:tcPr>
            <w:tcW w:w="8390" w:type="dxa"/>
            <w:gridSpan w:val="9"/>
            <w:shd w:val="clear" w:color="auto" w:fill="auto"/>
          </w:tcPr>
          <w:p w:rsidR="000D5A1F" w:rsidRPr="00305266" w:rsidRDefault="000D5A1F" w:rsidP="001F0B4E">
            <w:pPr>
              <w:widowControl w:val="0"/>
              <w:snapToGrid w:val="0"/>
              <w:jc w:val="both"/>
              <w:rPr>
                <w:color w:val="FF0000"/>
                <w:spacing w:val="-3"/>
                <w:sz w:val="20"/>
                <w:szCs w:val="20"/>
                <w:lang w:val="hr-HR"/>
              </w:rPr>
            </w:pPr>
            <w:r w:rsidRPr="00305266">
              <w:rPr>
                <w:spacing w:val="-3"/>
                <w:sz w:val="20"/>
                <w:szCs w:val="20"/>
                <w:lang w:val="hr-HR"/>
              </w:rPr>
              <w:t xml:space="preserve">Čabilovski, R., Manojlović, M., </w:t>
            </w:r>
            <w:r w:rsidRPr="00305266">
              <w:rPr>
                <w:b/>
                <w:spacing w:val="-3"/>
                <w:sz w:val="20"/>
                <w:szCs w:val="20"/>
                <w:lang w:val="hr-HR"/>
              </w:rPr>
              <w:t>Bogdanović, D</w:t>
            </w:r>
            <w:r w:rsidRPr="00305266">
              <w:rPr>
                <w:spacing w:val="-3"/>
                <w:sz w:val="20"/>
                <w:szCs w:val="20"/>
                <w:lang w:val="hr-HR"/>
              </w:rPr>
              <w:t>., Rodić, V., Bavec, M. (2011) : Fertilization Ekonomy in Organic Lettuce Production. Journal of Sustainable Agriculture, 35:745-7578,2011. ISSN:1044-0046/print/1540-7578 online. DOI: 10.1080/10440046.2011.6064491. M</w:t>
            </w:r>
            <w:r w:rsidRPr="00305266">
              <w:rPr>
                <w:spacing w:val="-3"/>
                <w:sz w:val="20"/>
                <w:szCs w:val="20"/>
                <w:vertAlign w:val="subscript"/>
                <w:lang w:val="hr-HR"/>
              </w:rPr>
              <w:t>22</w:t>
            </w:r>
            <w:r w:rsidRPr="00305266">
              <w:rPr>
                <w:spacing w:val="-3"/>
                <w:sz w:val="20"/>
                <w:szCs w:val="20"/>
                <w:lang w:val="hr-HR"/>
              </w:rPr>
              <w:t xml:space="preserve"> (5). </w:t>
            </w: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8.</w:t>
            </w:r>
          </w:p>
        </w:tc>
        <w:tc>
          <w:tcPr>
            <w:tcW w:w="8390" w:type="dxa"/>
            <w:gridSpan w:val="9"/>
            <w:shd w:val="clear" w:color="auto" w:fill="auto"/>
          </w:tcPr>
          <w:p w:rsidR="000D5A1F" w:rsidRPr="00305266" w:rsidRDefault="000D5A1F" w:rsidP="001F0B4E">
            <w:pPr>
              <w:pStyle w:val="EndnoteText"/>
              <w:tabs>
                <w:tab w:val="left" w:pos="-720"/>
                <w:tab w:val="left" w:pos="0"/>
              </w:tabs>
              <w:suppressAutoHyphens/>
              <w:spacing w:line="220" w:lineRule="auto"/>
              <w:jc w:val="both"/>
              <w:rPr>
                <w:rFonts w:ascii="Times New Roman" w:hAnsi="Times New Roman"/>
                <w:spacing w:val="-3"/>
                <w:sz w:val="20"/>
                <w:lang w:val="sr-Latn-CS"/>
              </w:rPr>
            </w:pPr>
            <w:r w:rsidRPr="00305266">
              <w:rPr>
                <w:rFonts w:ascii="Times New Roman" w:hAnsi="Times New Roman"/>
                <w:spacing w:val="-3"/>
                <w:sz w:val="20"/>
                <w:lang w:val="sr-Latn-CS"/>
              </w:rPr>
              <w:t xml:space="preserve">Sikirić B, Čakmak D, Saljnikov E, Mrvić V, Jakovljević M, Stajković O, </w:t>
            </w:r>
            <w:r w:rsidRPr="00305266">
              <w:rPr>
                <w:rFonts w:ascii="Times New Roman" w:hAnsi="Times New Roman"/>
                <w:b/>
                <w:spacing w:val="-3"/>
                <w:sz w:val="20"/>
                <w:lang w:val="sr-Latn-CS"/>
              </w:rPr>
              <w:t>Bogdanović D.</w:t>
            </w:r>
            <w:r w:rsidRPr="00305266">
              <w:rPr>
                <w:rFonts w:ascii="Times New Roman" w:hAnsi="Times New Roman"/>
                <w:spacing w:val="-3"/>
                <w:sz w:val="20"/>
                <w:lang w:val="sr-Latn-CS"/>
              </w:rPr>
              <w:t>, (2011 ) : Optimization of macroelement contents in raspberry leaves by liming in an extremly acid soil. Spanish Journal of Agricultural Researsh, 9 (1), 329-337. ISSN : 1695-971-X. eISSN : 2171-9292. M</w:t>
            </w:r>
            <w:r w:rsidRPr="00305266">
              <w:rPr>
                <w:rFonts w:ascii="Times New Roman" w:hAnsi="Times New Roman"/>
                <w:spacing w:val="-3"/>
                <w:sz w:val="20"/>
                <w:vertAlign w:val="subscript"/>
                <w:lang w:val="sr-Latn-CS"/>
              </w:rPr>
              <w:t>23</w:t>
            </w:r>
            <w:r w:rsidRPr="00305266">
              <w:rPr>
                <w:rFonts w:ascii="Times New Roman" w:hAnsi="Times New Roman"/>
                <w:spacing w:val="-3"/>
                <w:sz w:val="20"/>
                <w:lang w:val="sr-Latn-CS"/>
              </w:rPr>
              <w:t xml:space="preserve"> (3)</w:t>
            </w:r>
            <w:r w:rsidRPr="00305266">
              <w:rPr>
                <w:rFonts w:ascii="Times New Roman" w:hAnsi="Times New Roman"/>
                <w:spacing w:val="-3"/>
                <w:sz w:val="20"/>
                <w:vertAlign w:val="subscript"/>
                <w:lang w:val="sr-Latn-CS"/>
              </w:rPr>
              <w:t>.</w:t>
            </w:r>
          </w:p>
          <w:p w:rsidR="000D5A1F" w:rsidRPr="00305266" w:rsidRDefault="000D5A1F" w:rsidP="001F0B4E">
            <w:pPr>
              <w:rPr>
                <w:sz w:val="20"/>
                <w:szCs w:val="20"/>
                <w:lang w:val="sr-Cyrl-CS"/>
              </w:rPr>
            </w:pP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9.</w:t>
            </w:r>
          </w:p>
        </w:tc>
        <w:tc>
          <w:tcPr>
            <w:tcW w:w="8390" w:type="dxa"/>
            <w:gridSpan w:val="9"/>
            <w:shd w:val="clear" w:color="auto" w:fill="auto"/>
          </w:tcPr>
          <w:p w:rsidR="000D5A1F" w:rsidRPr="00305266" w:rsidRDefault="000D5A1F" w:rsidP="001F0B4E">
            <w:pPr>
              <w:pStyle w:val="EndnoteText"/>
              <w:tabs>
                <w:tab w:val="left" w:pos="-720"/>
                <w:tab w:val="left" w:pos="0"/>
              </w:tabs>
              <w:suppressAutoHyphens/>
              <w:spacing w:line="223" w:lineRule="auto"/>
              <w:jc w:val="both"/>
              <w:rPr>
                <w:rFonts w:ascii="Times New Roman" w:hAnsi="Times New Roman"/>
                <w:spacing w:val="-3"/>
                <w:sz w:val="20"/>
                <w:lang w:val="sr-Latn-CS"/>
              </w:rPr>
            </w:pPr>
            <w:r w:rsidRPr="00305266">
              <w:rPr>
                <w:rFonts w:ascii="Times New Roman" w:hAnsi="Times New Roman"/>
                <w:b/>
                <w:spacing w:val="-3"/>
                <w:sz w:val="20"/>
                <w:lang w:val="sr-Latn-CS"/>
              </w:rPr>
              <w:t>Bogdanović D.</w:t>
            </w:r>
            <w:r w:rsidRPr="00305266">
              <w:rPr>
                <w:rFonts w:ascii="Times New Roman" w:hAnsi="Times New Roman"/>
                <w:spacing w:val="-3"/>
                <w:sz w:val="20"/>
                <w:lang w:val="sr-Latn-CS"/>
              </w:rPr>
              <w:t>, Milošev D., Šeremešić S.,Jug I., Đalović I., ( 2010 ) : Mineral Nitrogen Dynamic inSoil of Different Fertility as Affected by Agronomic Practices. Contemporary Agriculture. The Serbian Journal of Agricultural Sciences. Vol.59. No.3-4, 278-286. M</w:t>
            </w:r>
            <w:r w:rsidRPr="00305266">
              <w:rPr>
                <w:rFonts w:ascii="Times New Roman" w:hAnsi="Times New Roman"/>
                <w:spacing w:val="-3"/>
                <w:sz w:val="20"/>
                <w:vertAlign w:val="subscript"/>
                <w:lang w:val="sr-Latn-CS"/>
              </w:rPr>
              <w:t>51</w:t>
            </w:r>
            <w:r w:rsidRPr="00305266">
              <w:rPr>
                <w:rFonts w:ascii="Times New Roman" w:hAnsi="Times New Roman"/>
                <w:spacing w:val="-3"/>
                <w:sz w:val="20"/>
                <w:lang w:val="sr-Latn-CS"/>
              </w:rPr>
              <w:t xml:space="preserve"> (2).</w:t>
            </w:r>
          </w:p>
          <w:p w:rsidR="000D5A1F" w:rsidRPr="00305266" w:rsidRDefault="000D5A1F" w:rsidP="001F0B4E">
            <w:pPr>
              <w:rPr>
                <w:sz w:val="20"/>
                <w:szCs w:val="20"/>
                <w:lang w:val="sr-Cyrl-CS"/>
              </w:rPr>
            </w:pPr>
          </w:p>
        </w:tc>
        <w:tc>
          <w:tcPr>
            <w:tcW w:w="681" w:type="dxa"/>
          </w:tcPr>
          <w:p w:rsidR="000D5A1F" w:rsidRPr="00305266" w:rsidRDefault="000D5A1F" w:rsidP="001F0B4E">
            <w:pPr>
              <w:rPr>
                <w:sz w:val="20"/>
                <w:szCs w:val="20"/>
                <w:lang w:val="sr-Cyrl-CS"/>
              </w:rPr>
            </w:pPr>
          </w:p>
        </w:tc>
      </w:tr>
      <w:tr w:rsidR="000D5A1F" w:rsidRPr="00305266" w:rsidTr="00631824">
        <w:tc>
          <w:tcPr>
            <w:tcW w:w="505" w:type="dxa"/>
          </w:tcPr>
          <w:p w:rsidR="000D5A1F" w:rsidRPr="00305266" w:rsidRDefault="000D5A1F" w:rsidP="001F0B4E">
            <w:pPr>
              <w:rPr>
                <w:sz w:val="20"/>
                <w:szCs w:val="20"/>
              </w:rPr>
            </w:pPr>
            <w:r w:rsidRPr="00305266">
              <w:rPr>
                <w:sz w:val="20"/>
                <w:szCs w:val="20"/>
              </w:rPr>
              <w:t>10.</w:t>
            </w:r>
          </w:p>
        </w:tc>
        <w:tc>
          <w:tcPr>
            <w:tcW w:w="8390" w:type="dxa"/>
            <w:gridSpan w:val="9"/>
            <w:shd w:val="clear" w:color="auto" w:fill="auto"/>
          </w:tcPr>
          <w:p w:rsidR="000D5A1F" w:rsidRPr="00305266" w:rsidRDefault="000D5A1F" w:rsidP="001F0B4E">
            <w:pPr>
              <w:pStyle w:val="EndnoteText"/>
              <w:tabs>
                <w:tab w:val="left" w:pos="-720"/>
                <w:tab w:val="left" w:pos="0"/>
              </w:tabs>
              <w:suppressAutoHyphens/>
              <w:spacing w:line="220" w:lineRule="auto"/>
              <w:jc w:val="both"/>
              <w:rPr>
                <w:rFonts w:ascii="Times New Roman" w:hAnsi="Times New Roman"/>
                <w:spacing w:val="-3"/>
                <w:sz w:val="20"/>
                <w:lang w:val="sr-Latn-CS"/>
              </w:rPr>
            </w:pPr>
            <w:r w:rsidRPr="00305266">
              <w:rPr>
                <w:rFonts w:ascii="Times New Roman" w:hAnsi="Times New Roman"/>
                <w:b/>
                <w:spacing w:val="-3"/>
                <w:sz w:val="20"/>
                <w:lang w:val="sr-Latn-CS"/>
              </w:rPr>
              <w:t>Bogdanović Darinka</w:t>
            </w:r>
            <w:r w:rsidRPr="00305266">
              <w:rPr>
                <w:rFonts w:ascii="Times New Roman" w:hAnsi="Times New Roman"/>
                <w:spacing w:val="-3"/>
                <w:sz w:val="20"/>
                <w:lang w:val="sr-Latn-CS"/>
              </w:rPr>
              <w:t>, Ilin, Ž., Čabilovski, R., (2012): Dynamics of NO</w:t>
            </w:r>
            <w:r w:rsidRPr="00305266">
              <w:rPr>
                <w:rFonts w:ascii="Times New Roman" w:hAnsi="Times New Roman"/>
                <w:spacing w:val="-3"/>
                <w:sz w:val="20"/>
                <w:vertAlign w:val="subscript"/>
                <w:lang w:val="sr-Latn-CS"/>
              </w:rPr>
              <w:t>3</w:t>
            </w:r>
            <w:r w:rsidRPr="00305266">
              <w:rPr>
                <w:rFonts w:ascii="Times New Roman" w:hAnsi="Times New Roman"/>
                <w:spacing w:val="-3"/>
                <w:sz w:val="20"/>
                <w:lang w:val="sr-Latn-CS"/>
              </w:rPr>
              <w:t>-N the soil under pepper as dependent on fertilization systems and mulching. International symposium for agriculture and food. XXXVII Faculty-economy meeting VII simposium for vegetable and flower production. Proceedings, 12-14 december, 2012. M33(1),</w:t>
            </w:r>
          </w:p>
          <w:p w:rsidR="000D5A1F" w:rsidRPr="00305266" w:rsidRDefault="000D5A1F" w:rsidP="001F0B4E">
            <w:pPr>
              <w:rPr>
                <w:sz w:val="20"/>
                <w:szCs w:val="20"/>
                <w:lang w:val="sr-Cyrl-CS"/>
              </w:rPr>
            </w:pPr>
          </w:p>
        </w:tc>
        <w:tc>
          <w:tcPr>
            <w:tcW w:w="681" w:type="dxa"/>
          </w:tcPr>
          <w:p w:rsidR="000D5A1F" w:rsidRPr="00305266" w:rsidRDefault="000D5A1F" w:rsidP="001F0B4E">
            <w:pPr>
              <w:rPr>
                <w:sz w:val="20"/>
                <w:szCs w:val="20"/>
                <w:lang w:val="sr-Cyrl-CS"/>
              </w:rPr>
            </w:pPr>
          </w:p>
        </w:tc>
      </w:tr>
      <w:tr w:rsidR="0007403D" w:rsidRPr="00305266" w:rsidTr="00631824">
        <w:tc>
          <w:tcPr>
            <w:tcW w:w="9576" w:type="dxa"/>
            <w:gridSpan w:val="11"/>
          </w:tcPr>
          <w:p w:rsidR="0007403D" w:rsidRPr="00305266" w:rsidRDefault="0007403D" w:rsidP="001F0B4E">
            <w:pPr>
              <w:rPr>
                <w:sz w:val="20"/>
                <w:szCs w:val="20"/>
                <w:lang w:val="sr-Cyrl-CS"/>
              </w:rPr>
            </w:pPr>
            <w:r w:rsidRPr="00305266">
              <w:rPr>
                <w:b/>
                <w:sz w:val="20"/>
                <w:szCs w:val="20"/>
              </w:rPr>
              <w:t>Collective data on teacher’s scientific activity</w:t>
            </w:r>
          </w:p>
        </w:tc>
      </w:tr>
      <w:tr w:rsidR="000D5A1F" w:rsidRPr="00305266" w:rsidTr="00631824">
        <w:tc>
          <w:tcPr>
            <w:tcW w:w="4786" w:type="dxa"/>
            <w:gridSpan w:val="5"/>
          </w:tcPr>
          <w:p w:rsidR="000D5A1F" w:rsidRPr="00305266" w:rsidRDefault="000D5A1F" w:rsidP="001F0B4E">
            <w:pPr>
              <w:rPr>
                <w:sz w:val="20"/>
                <w:szCs w:val="20"/>
                <w:lang w:val="sr-Cyrl-CS"/>
              </w:rPr>
            </w:pPr>
            <w:r w:rsidRPr="00305266">
              <w:rPr>
                <w:sz w:val="20"/>
                <w:szCs w:val="20"/>
              </w:rPr>
              <w:t xml:space="preserve">Citation number without self-citations </w:t>
            </w:r>
          </w:p>
        </w:tc>
        <w:tc>
          <w:tcPr>
            <w:tcW w:w="4790" w:type="dxa"/>
            <w:gridSpan w:val="6"/>
          </w:tcPr>
          <w:p w:rsidR="000D5A1F" w:rsidRPr="00305266" w:rsidRDefault="000D5A1F" w:rsidP="001F0B4E">
            <w:pPr>
              <w:rPr>
                <w:sz w:val="20"/>
                <w:szCs w:val="20"/>
              </w:rPr>
            </w:pPr>
            <w:r w:rsidRPr="00305266">
              <w:rPr>
                <w:sz w:val="20"/>
                <w:szCs w:val="20"/>
              </w:rPr>
              <w:t>14</w:t>
            </w:r>
          </w:p>
        </w:tc>
      </w:tr>
      <w:tr w:rsidR="000D5A1F" w:rsidRPr="00305266" w:rsidTr="00631824">
        <w:tc>
          <w:tcPr>
            <w:tcW w:w="4786" w:type="dxa"/>
            <w:gridSpan w:val="5"/>
          </w:tcPr>
          <w:p w:rsidR="000D5A1F" w:rsidRPr="00305266" w:rsidRDefault="000D5A1F" w:rsidP="001F0B4E">
            <w:pPr>
              <w:rPr>
                <w:sz w:val="20"/>
                <w:szCs w:val="20"/>
              </w:rPr>
            </w:pPr>
            <w:r w:rsidRPr="00305266">
              <w:rPr>
                <w:sz w:val="20"/>
                <w:szCs w:val="20"/>
              </w:rPr>
              <w:t>Number of SCIorSSCIpapers</w:t>
            </w:r>
          </w:p>
        </w:tc>
        <w:tc>
          <w:tcPr>
            <w:tcW w:w="4790" w:type="dxa"/>
            <w:gridSpan w:val="6"/>
          </w:tcPr>
          <w:p w:rsidR="000D5A1F" w:rsidRPr="00305266" w:rsidRDefault="000D5A1F" w:rsidP="001F0B4E">
            <w:pPr>
              <w:rPr>
                <w:sz w:val="20"/>
                <w:szCs w:val="20"/>
              </w:rPr>
            </w:pPr>
            <w:r w:rsidRPr="00305266">
              <w:rPr>
                <w:sz w:val="20"/>
                <w:szCs w:val="20"/>
              </w:rPr>
              <w:t>8</w:t>
            </w:r>
          </w:p>
        </w:tc>
      </w:tr>
      <w:tr w:rsidR="000D5A1F" w:rsidRPr="00305266" w:rsidTr="00631824">
        <w:tc>
          <w:tcPr>
            <w:tcW w:w="4786" w:type="dxa"/>
            <w:gridSpan w:val="5"/>
          </w:tcPr>
          <w:p w:rsidR="000D5A1F" w:rsidRPr="00305266" w:rsidRDefault="000D5A1F" w:rsidP="001F0B4E">
            <w:pPr>
              <w:rPr>
                <w:sz w:val="20"/>
                <w:szCs w:val="20"/>
                <w:lang w:val="sr-Cyrl-CS"/>
              </w:rPr>
            </w:pPr>
            <w:r w:rsidRPr="00305266">
              <w:rPr>
                <w:sz w:val="20"/>
                <w:szCs w:val="20"/>
              </w:rPr>
              <w:t xml:space="preserve">Current project participation </w:t>
            </w:r>
          </w:p>
        </w:tc>
        <w:tc>
          <w:tcPr>
            <w:tcW w:w="2336" w:type="dxa"/>
            <w:gridSpan w:val="2"/>
          </w:tcPr>
          <w:p w:rsidR="000D5A1F" w:rsidRPr="00305266" w:rsidRDefault="000D5A1F" w:rsidP="001F0B4E">
            <w:pPr>
              <w:rPr>
                <w:sz w:val="20"/>
                <w:szCs w:val="20"/>
              </w:rPr>
            </w:pPr>
            <w:r w:rsidRPr="00305266">
              <w:rPr>
                <w:sz w:val="20"/>
                <w:szCs w:val="20"/>
              </w:rPr>
              <w:t>National      2</w:t>
            </w:r>
          </w:p>
        </w:tc>
        <w:tc>
          <w:tcPr>
            <w:tcW w:w="2454" w:type="dxa"/>
            <w:gridSpan w:val="4"/>
          </w:tcPr>
          <w:p w:rsidR="000D5A1F" w:rsidRPr="00305266" w:rsidRDefault="000D5A1F" w:rsidP="001F0B4E">
            <w:pPr>
              <w:rPr>
                <w:sz w:val="20"/>
                <w:szCs w:val="20"/>
              </w:rPr>
            </w:pPr>
            <w:r w:rsidRPr="00305266">
              <w:rPr>
                <w:sz w:val="20"/>
                <w:szCs w:val="20"/>
              </w:rPr>
              <w:t>National      2</w:t>
            </w:r>
          </w:p>
        </w:tc>
      </w:tr>
      <w:tr w:rsidR="000D5A1F" w:rsidRPr="00305266" w:rsidTr="00631824">
        <w:tc>
          <w:tcPr>
            <w:tcW w:w="4786" w:type="dxa"/>
            <w:gridSpan w:val="5"/>
          </w:tcPr>
          <w:p w:rsidR="000D5A1F" w:rsidRPr="00305266" w:rsidRDefault="000D5A1F" w:rsidP="001F0B4E">
            <w:pPr>
              <w:rPr>
                <w:sz w:val="20"/>
                <w:szCs w:val="20"/>
                <w:lang w:val="sr-Cyrl-CS"/>
              </w:rPr>
            </w:pPr>
            <w:r w:rsidRPr="00305266">
              <w:rPr>
                <w:sz w:val="20"/>
                <w:szCs w:val="20"/>
              </w:rPr>
              <w:t>Specialization</w:t>
            </w:r>
          </w:p>
        </w:tc>
        <w:tc>
          <w:tcPr>
            <w:tcW w:w="4790" w:type="dxa"/>
            <w:gridSpan w:val="6"/>
          </w:tcPr>
          <w:p w:rsidR="000D5A1F" w:rsidRPr="00305266" w:rsidRDefault="000D5A1F" w:rsidP="001F0B4E">
            <w:pPr>
              <w:rPr>
                <w:sz w:val="20"/>
                <w:szCs w:val="20"/>
              </w:rPr>
            </w:pPr>
            <w:r w:rsidRPr="00305266">
              <w:rPr>
                <w:sz w:val="20"/>
                <w:szCs w:val="20"/>
              </w:rPr>
              <w:t>2</w:t>
            </w:r>
          </w:p>
        </w:tc>
      </w:tr>
      <w:tr w:rsidR="0007403D" w:rsidRPr="00305266" w:rsidTr="00631824">
        <w:tc>
          <w:tcPr>
            <w:tcW w:w="9576" w:type="dxa"/>
            <w:gridSpan w:val="11"/>
          </w:tcPr>
          <w:p w:rsidR="0007403D" w:rsidRPr="00305266" w:rsidRDefault="0007403D" w:rsidP="001F0B4E">
            <w:pPr>
              <w:rPr>
                <w:rFonts w:eastAsia="Times New Roman,Bold"/>
                <w:sz w:val="20"/>
                <w:szCs w:val="20"/>
              </w:rPr>
            </w:pPr>
            <w:r w:rsidRPr="00305266">
              <w:rPr>
                <w:sz w:val="20"/>
                <w:szCs w:val="20"/>
              </w:rPr>
              <w:t>Other relevant information:</w:t>
            </w:r>
          </w:p>
        </w:tc>
      </w:tr>
    </w:tbl>
    <w:p w:rsidR="0007403D" w:rsidRPr="00305266" w:rsidRDefault="0007403D"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963A04" w:rsidRPr="00305266" w:rsidTr="006E00BC">
        <w:tc>
          <w:tcPr>
            <w:tcW w:w="3618" w:type="dxa"/>
            <w:gridSpan w:val="4"/>
          </w:tcPr>
          <w:p w:rsidR="00963A04" w:rsidRPr="00305266" w:rsidRDefault="00963A04"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963A04" w:rsidRPr="00305266" w:rsidRDefault="00963A04" w:rsidP="001F0B4E">
            <w:pPr>
              <w:rPr>
                <w:sz w:val="20"/>
                <w:szCs w:val="20"/>
              </w:rPr>
            </w:pPr>
            <w:r w:rsidRPr="00305266">
              <w:rPr>
                <w:sz w:val="20"/>
                <w:szCs w:val="20"/>
              </w:rPr>
              <w:t>Preulović M. Dejan</w:t>
            </w:r>
          </w:p>
        </w:tc>
      </w:tr>
      <w:tr w:rsidR="000D5A1F" w:rsidRPr="00305266" w:rsidTr="006E00BC">
        <w:tc>
          <w:tcPr>
            <w:tcW w:w="3618" w:type="dxa"/>
            <w:gridSpan w:val="4"/>
          </w:tcPr>
          <w:p w:rsidR="000D5A1F" w:rsidRPr="00305266" w:rsidRDefault="000D5A1F" w:rsidP="001F0B4E">
            <w:pPr>
              <w:rPr>
                <w:sz w:val="20"/>
                <w:szCs w:val="20"/>
              </w:rPr>
            </w:pPr>
            <w:r w:rsidRPr="00305266">
              <w:rPr>
                <w:b/>
                <w:sz w:val="20"/>
                <w:szCs w:val="20"/>
              </w:rPr>
              <w:t>Academic rank</w:t>
            </w:r>
          </w:p>
        </w:tc>
        <w:tc>
          <w:tcPr>
            <w:tcW w:w="5958" w:type="dxa"/>
            <w:gridSpan w:val="7"/>
          </w:tcPr>
          <w:p w:rsidR="000D5A1F" w:rsidRPr="00305266" w:rsidRDefault="000D5A1F" w:rsidP="001F0B4E">
            <w:pPr>
              <w:rPr>
                <w:sz w:val="20"/>
                <w:szCs w:val="20"/>
                <w:lang w:val="sr-Latn-CS"/>
              </w:rPr>
            </w:pPr>
            <w:r w:rsidRPr="00305266">
              <w:rPr>
                <w:sz w:val="20"/>
                <w:szCs w:val="20"/>
                <w:lang w:val="sr-Latn-CS"/>
              </w:rPr>
              <w:t>Assistant Professor</w:t>
            </w:r>
          </w:p>
        </w:tc>
      </w:tr>
      <w:tr w:rsidR="000D5A1F" w:rsidRPr="00305266" w:rsidTr="006E00BC">
        <w:tc>
          <w:tcPr>
            <w:tcW w:w="3618" w:type="dxa"/>
            <w:gridSpan w:val="4"/>
          </w:tcPr>
          <w:p w:rsidR="000D5A1F" w:rsidRPr="00305266" w:rsidRDefault="000D5A1F" w:rsidP="001F0B4E">
            <w:pPr>
              <w:rPr>
                <w:sz w:val="20"/>
                <w:szCs w:val="20"/>
              </w:rPr>
            </w:pPr>
            <w:r w:rsidRPr="00305266">
              <w:rPr>
                <w:b/>
                <w:sz w:val="20"/>
                <w:szCs w:val="20"/>
              </w:rPr>
              <w:t>Field of research</w:t>
            </w:r>
          </w:p>
        </w:tc>
        <w:tc>
          <w:tcPr>
            <w:tcW w:w="5958" w:type="dxa"/>
            <w:gridSpan w:val="7"/>
          </w:tcPr>
          <w:p w:rsidR="000D5A1F" w:rsidRPr="00305266" w:rsidRDefault="000D5A1F" w:rsidP="001F0B4E">
            <w:pPr>
              <w:rPr>
                <w:sz w:val="20"/>
                <w:szCs w:val="20"/>
                <w:lang w:val="sr-Latn-CS"/>
              </w:rPr>
            </w:pPr>
            <w:r w:rsidRPr="00305266">
              <w:rPr>
                <w:sz w:val="20"/>
                <w:szCs w:val="20"/>
                <w:lang w:val="sr-Latn-CS"/>
              </w:rPr>
              <w:t>Chemistry and biochemistry</w:t>
            </w:r>
          </w:p>
        </w:tc>
      </w:tr>
      <w:tr w:rsidR="00963A04" w:rsidRPr="00305266" w:rsidTr="006E00BC">
        <w:trPr>
          <w:trHeight w:val="323"/>
        </w:trPr>
        <w:tc>
          <w:tcPr>
            <w:tcW w:w="2392" w:type="dxa"/>
            <w:gridSpan w:val="3"/>
          </w:tcPr>
          <w:p w:rsidR="00963A04" w:rsidRPr="00305266" w:rsidRDefault="00963A04" w:rsidP="001F0B4E">
            <w:pPr>
              <w:rPr>
                <w:sz w:val="20"/>
                <w:szCs w:val="20"/>
                <w:lang w:val="sr-Cyrl-CS"/>
              </w:rPr>
            </w:pPr>
            <w:r w:rsidRPr="00305266">
              <w:rPr>
                <w:b/>
                <w:sz w:val="20"/>
                <w:szCs w:val="20"/>
              </w:rPr>
              <w:t>Academic career</w:t>
            </w:r>
          </w:p>
        </w:tc>
        <w:tc>
          <w:tcPr>
            <w:tcW w:w="1226" w:type="dxa"/>
          </w:tcPr>
          <w:p w:rsidR="00963A04" w:rsidRPr="00305266" w:rsidRDefault="00963A04" w:rsidP="001F0B4E">
            <w:pPr>
              <w:rPr>
                <w:sz w:val="20"/>
                <w:szCs w:val="20"/>
                <w:lang w:val="sr-Cyrl-CS"/>
              </w:rPr>
            </w:pPr>
            <w:r w:rsidRPr="00305266">
              <w:rPr>
                <w:sz w:val="20"/>
                <w:szCs w:val="20"/>
              </w:rPr>
              <w:t>Year</w:t>
            </w:r>
          </w:p>
        </w:tc>
        <w:tc>
          <w:tcPr>
            <w:tcW w:w="3562" w:type="dxa"/>
            <w:gridSpan w:val="4"/>
          </w:tcPr>
          <w:p w:rsidR="00963A04" w:rsidRPr="00305266" w:rsidRDefault="00963A04" w:rsidP="001F0B4E">
            <w:pPr>
              <w:rPr>
                <w:sz w:val="20"/>
                <w:szCs w:val="20"/>
                <w:lang w:val="sr-Cyrl-CS"/>
              </w:rPr>
            </w:pPr>
            <w:r w:rsidRPr="00305266">
              <w:rPr>
                <w:sz w:val="20"/>
                <w:szCs w:val="20"/>
              </w:rPr>
              <w:t>Institution</w:t>
            </w:r>
          </w:p>
        </w:tc>
        <w:tc>
          <w:tcPr>
            <w:tcW w:w="2396" w:type="dxa"/>
            <w:gridSpan w:val="3"/>
          </w:tcPr>
          <w:p w:rsidR="00963A04" w:rsidRPr="00305266" w:rsidRDefault="00963A04" w:rsidP="001F0B4E">
            <w:pPr>
              <w:rPr>
                <w:sz w:val="20"/>
                <w:szCs w:val="20"/>
                <w:lang w:val="sr-Cyrl-CS"/>
              </w:rPr>
            </w:pPr>
            <w:r w:rsidRPr="00305266">
              <w:rPr>
                <w:sz w:val="20"/>
                <w:szCs w:val="20"/>
              </w:rPr>
              <w:t>Field of research</w:t>
            </w:r>
          </w:p>
        </w:tc>
      </w:tr>
      <w:tr w:rsidR="000D5A1F" w:rsidRPr="00305266" w:rsidTr="00963A04">
        <w:tc>
          <w:tcPr>
            <w:tcW w:w="2392" w:type="dxa"/>
            <w:gridSpan w:val="3"/>
          </w:tcPr>
          <w:p w:rsidR="000D5A1F" w:rsidRPr="00305266" w:rsidRDefault="000D5A1F" w:rsidP="001F0B4E">
            <w:pPr>
              <w:rPr>
                <w:sz w:val="20"/>
                <w:szCs w:val="20"/>
              </w:rPr>
            </w:pPr>
            <w:r w:rsidRPr="00305266">
              <w:rPr>
                <w:sz w:val="20"/>
                <w:szCs w:val="20"/>
              </w:rPr>
              <w:t xml:space="preserve">Academic rank acquirement </w:t>
            </w:r>
          </w:p>
        </w:tc>
        <w:tc>
          <w:tcPr>
            <w:tcW w:w="1226" w:type="dxa"/>
            <w:vAlign w:val="center"/>
          </w:tcPr>
          <w:p w:rsidR="000D5A1F" w:rsidRPr="00305266" w:rsidRDefault="000D5A1F" w:rsidP="001F0B4E">
            <w:pPr>
              <w:rPr>
                <w:sz w:val="20"/>
                <w:szCs w:val="20"/>
                <w:lang w:val="sr-Cyrl-CS"/>
              </w:rPr>
            </w:pPr>
            <w:r w:rsidRPr="00305266">
              <w:rPr>
                <w:sz w:val="20"/>
                <w:szCs w:val="20"/>
                <w:lang w:val="sr-Cyrl-CS"/>
              </w:rPr>
              <w:t>2012</w:t>
            </w:r>
          </w:p>
        </w:tc>
        <w:tc>
          <w:tcPr>
            <w:tcW w:w="3562" w:type="dxa"/>
            <w:gridSpan w:val="4"/>
          </w:tcPr>
          <w:p w:rsidR="000D5A1F" w:rsidRPr="00305266" w:rsidRDefault="000D5A1F" w:rsidP="001F0B4E">
            <w:pPr>
              <w:rPr>
                <w:sz w:val="20"/>
                <w:szCs w:val="20"/>
                <w:lang w:val="sr-Latn-CS"/>
              </w:rPr>
            </w:pPr>
            <w:r w:rsidRPr="00305266">
              <w:rPr>
                <w:sz w:val="20"/>
                <w:szCs w:val="20"/>
                <w:lang w:val="sr-Latn-CS"/>
              </w:rPr>
              <w:t>Faculty of Agriculture, Novi Sad</w:t>
            </w:r>
          </w:p>
        </w:tc>
        <w:tc>
          <w:tcPr>
            <w:tcW w:w="2396" w:type="dxa"/>
            <w:gridSpan w:val="3"/>
          </w:tcPr>
          <w:p w:rsidR="000D5A1F" w:rsidRPr="00305266" w:rsidRDefault="000D5A1F" w:rsidP="001F0B4E">
            <w:pPr>
              <w:rPr>
                <w:sz w:val="20"/>
                <w:szCs w:val="20"/>
                <w:lang w:val="sr-Latn-CS"/>
              </w:rPr>
            </w:pPr>
            <w:r w:rsidRPr="00305266">
              <w:rPr>
                <w:sz w:val="20"/>
                <w:szCs w:val="20"/>
                <w:lang w:val="sr-Latn-CS"/>
              </w:rPr>
              <w:t>Chemistry and biochemistry</w:t>
            </w:r>
          </w:p>
        </w:tc>
      </w:tr>
      <w:tr w:rsidR="000D5A1F" w:rsidRPr="00305266" w:rsidTr="00963A04">
        <w:tc>
          <w:tcPr>
            <w:tcW w:w="2392" w:type="dxa"/>
            <w:gridSpan w:val="3"/>
          </w:tcPr>
          <w:p w:rsidR="000D5A1F" w:rsidRPr="00305266" w:rsidRDefault="000D5A1F" w:rsidP="001F0B4E">
            <w:pPr>
              <w:rPr>
                <w:sz w:val="20"/>
                <w:szCs w:val="20"/>
              </w:rPr>
            </w:pPr>
            <w:r w:rsidRPr="00305266">
              <w:rPr>
                <w:sz w:val="20"/>
                <w:szCs w:val="20"/>
              </w:rPr>
              <w:t>Ph.D.</w:t>
            </w:r>
          </w:p>
        </w:tc>
        <w:tc>
          <w:tcPr>
            <w:tcW w:w="1226" w:type="dxa"/>
            <w:vAlign w:val="center"/>
          </w:tcPr>
          <w:p w:rsidR="000D5A1F" w:rsidRPr="00305266" w:rsidRDefault="000D5A1F" w:rsidP="001F0B4E">
            <w:pPr>
              <w:rPr>
                <w:sz w:val="20"/>
                <w:szCs w:val="20"/>
                <w:lang w:val="sr-Cyrl-CS"/>
              </w:rPr>
            </w:pPr>
            <w:r w:rsidRPr="00305266">
              <w:rPr>
                <w:sz w:val="20"/>
                <w:szCs w:val="20"/>
                <w:lang w:val="sr-Cyrl-CS"/>
              </w:rPr>
              <w:t>2012</w:t>
            </w:r>
          </w:p>
        </w:tc>
        <w:tc>
          <w:tcPr>
            <w:tcW w:w="3562" w:type="dxa"/>
            <w:gridSpan w:val="4"/>
          </w:tcPr>
          <w:p w:rsidR="000D5A1F" w:rsidRPr="00305266" w:rsidRDefault="000D5A1F" w:rsidP="001F0B4E">
            <w:pPr>
              <w:rPr>
                <w:sz w:val="20"/>
                <w:szCs w:val="20"/>
                <w:lang w:val="sr-Latn-CS"/>
              </w:rPr>
            </w:pPr>
            <w:r w:rsidRPr="00305266">
              <w:rPr>
                <w:sz w:val="20"/>
                <w:szCs w:val="20"/>
                <w:lang w:val="sr-Latn-CS"/>
              </w:rPr>
              <w:t>Faculty of Science, Novi Sad</w:t>
            </w:r>
          </w:p>
        </w:tc>
        <w:tc>
          <w:tcPr>
            <w:tcW w:w="2396" w:type="dxa"/>
            <w:gridSpan w:val="3"/>
          </w:tcPr>
          <w:p w:rsidR="000D5A1F" w:rsidRPr="00305266" w:rsidRDefault="000D5A1F" w:rsidP="001F0B4E">
            <w:pPr>
              <w:rPr>
                <w:sz w:val="20"/>
                <w:szCs w:val="20"/>
                <w:lang w:val="sr-Latn-CS"/>
              </w:rPr>
            </w:pPr>
            <w:r w:rsidRPr="00305266">
              <w:rPr>
                <w:sz w:val="20"/>
                <w:szCs w:val="20"/>
                <w:lang w:val="sr-Latn-CS"/>
              </w:rPr>
              <w:t>Biochemistry</w:t>
            </w:r>
          </w:p>
        </w:tc>
      </w:tr>
      <w:tr w:rsidR="000D5A1F" w:rsidRPr="00305266" w:rsidTr="00963A04">
        <w:tc>
          <w:tcPr>
            <w:tcW w:w="2392" w:type="dxa"/>
            <w:gridSpan w:val="3"/>
          </w:tcPr>
          <w:p w:rsidR="000D5A1F" w:rsidRPr="00305266" w:rsidRDefault="000D5A1F" w:rsidP="001F0B4E">
            <w:pPr>
              <w:rPr>
                <w:sz w:val="20"/>
                <w:szCs w:val="20"/>
              </w:rPr>
            </w:pPr>
            <w:r w:rsidRPr="00305266">
              <w:rPr>
                <w:sz w:val="20"/>
                <w:szCs w:val="20"/>
              </w:rPr>
              <w:t>B.A.</w:t>
            </w:r>
          </w:p>
        </w:tc>
        <w:tc>
          <w:tcPr>
            <w:tcW w:w="1226" w:type="dxa"/>
            <w:vAlign w:val="center"/>
          </w:tcPr>
          <w:p w:rsidR="000D5A1F" w:rsidRPr="00305266" w:rsidRDefault="000D5A1F" w:rsidP="001F0B4E">
            <w:pPr>
              <w:rPr>
                <w:sz w:val="20"/>
                <w:szCs w:val="20"/>
                <w:lang w:val="sr-Cyrl-CS"/>
              </w:rPr>
            </w:pPr>
            <w:r w:rsidRPr="00305266">
              <w:rPr>
                <w:sz w:val="20"/>
                <w:szCs w:val="20"/>
                <w:lang w:val="sr-Cyrl-CS"/>
              </w:rPr>
              <w:t>1998</w:t>
            </w:r>
          </w:p>
        </w:tc>
        <w:tc>
          <w:tcPr>
            <w:tcW w:w="3562" w:type="dxa"/>
            <w:gridSpan w:val="4"/>
          </w:tcPr>
          <w:p w:rsidR="000D5A1F" w:rsidRPr="00305266" w:rsidRDefault="000D5A1F" w:rsidP="001F0B4E">
            <w:pPr>
              <w:rPr>
                <w:sz w:val="20"/>
                <w:szCs w:val="20"/>
                <w:lang w:val="sr-Cyrl-CS"/>
              </w:rPr>
            </w:pPr>
            <w:r w:rsidRPr="00305266">
              <w:rPr>
                <w:sz w:val="20"/>
                <w:szCs w:val="20"/>
                <w:lang w:val="sr-Latn-CS"/>
              </w:rPr>
              <w:t>Faculty of Science, Novi Sad</w:t>
            </w:r>
          </w:p>
        </w:tc>
        <w:tc>
          <w:tcPr>
            <w:tcW w:w="2396" w:type="dxa"/>
            <w:gridSpan w:val="3"/>
          </w:tcPr>
          <w:p w:rsidR="000D5A1F" w:rsidRPr="00305266" w:rsidRDefault="000D5A1F" w:rsidP="001F0B4E">
            <w:pPr>
              <w:rPr>
                <w:sz w:val="20"/>
                <w:szCs w:val="20"/>
                <w:lang w:val="sr-Latn-CS"/>
              </w:rPr>
            </w:pPr>
            <w:r w:rsidRPr="00305266">
              <w:rPr>
                <w:sz w:val="20"/>
                <w:szCs w:val="20"/>
                <w:lang w:val="sr-Latn-CS"/>
              </w:rPr>
              <w:t>Organic chemistry</w:t>
            </w:r>
          </w:p>
        </w:tc>
      </w:tr>
      <w:tr w:rsidR="00963A04" w:rsidRPr="00305266" w:rsidTr="006E00BC">
        <w:tc>
          <w:tcPr>
            <w:tcW w:w="9576" w:type="dxa"/>
            <w:gridSpan w:val="11"/>
          </w:tcPr>
          <w:p w:rsidR="00963A04" w:rsidRPr="00305266" w:rsidRDefault="00963A04" w:rsidP="001F0B4E">
            <w:pPr>
              <w:rPr>
                <w:sz w:val="20"/>
                <w:szCs w:val="20"/>
                <w:lang w:val="ru-RU"/>
              </w:rPr>
            </w:pPr>
            <w:r w:rsidRPr="00305266">
              <w:rPr>
                <w:b/>
                <w:sz w:val="20"/>
                <w:szCs w:val="20"/>
              </w:rPr>
              <w:t xml:space="preserve">Courses taught at doctoral program studies </w:t>
            </w:r>
          </w:p>
        </w:tc>
      </w:tr>
      <w:tr w:rsidR="00963A04" w:rsidRPr="00305266" w:rsidTr="006E00BC">
        <w:trPr>
          <w:trHeight w:val="265"/>
        </w:trPr>
        <w:tc>
          <w:tcPr>
            <w:tcW w:w="673" w:type="dxa"/>
            <w:gridSpan w:val="2"/>
          </w:tcPr>
          <w:p w:rsidR="00963A04" w:rsidRPr="00305266" w:rsidRDefault="00963A04" w:rsidP="001F0B4E">
            <w:pPr>
              <w:rPr>
                <w:sz w:val="20"/>
                <w:szCs w:val="20"/>
              </w:rPr>
            </w:pPr>
            <w:r w:rsidRPr="00305266">
              <w:rPr>
                <w:sz w:val="20"/>
                <w:szCs w:val="20"/>
              </w:rPr>
              <w:t>No.</w:t>
            </w:r>
          </w:p>
        </w:tc>
        <w:tc>
          <w:tcPr>
            <w:tcW w:w="5672" w:type="dxa"/>
            <w:gridSpan w:val="4"/>
          </w:tcPr>
          <w:p w:rsidR="00963A04" w:rsidRPr="00305266" w:rsidRDefault="00963A04" w:rsidP="001F0B4E">
            <w:pPr>
              <w:rPr>
                <w:sz w:val="20"/>
                <w:szCs w:val="20"/>
              </w:rPr>
            </w:pPr>
            <w:r w:rsidRPr="00305266">
              <w:rPr>
                <w:iCs/>
                <w:sz w:val="20"/>
                <w:szCs w:val="20"/>
              </w:rPr>
              <w:t>Thesis title</w:t>
            </w:r>
          </w:p>
        </w:tc>
        <w:tc>
          <w:tcPr>
            <w:tcW w:w="2127" w:type="dxa"/>
            <w:gridSpan w:val="3"/>
            <w:shd w:val="clear" w:color="auto" w:fill="auto"/>
          </w:tcPr>
          <w:p w:rsidR="00963A04" w:rsidRPr="00305266" w:rsidRDefault="00963A04" w:rsidP="001F0B4E">
            <w:pPr>
              <w:rPr>
                <w:sz w:val="20"/>
                <w:szCs w:val="20"/>
              </w:rPr>
            </w:pPr>
            <w:r w:rsidRPr="00305266">
              <w:rPr>
                <w:sz w:val="20"/>
                <w:szCs w:val="20"/>
              </w:rPr>
              <w:t>Candidate´s Name</w:t>
            </w:r>
          </w:p>
        </w:tc>
        <w:tc>
          <w:tcPr>
            <w:tcW w:w="1104" w:type="dxa"/>
            <w:gridSpan w:val="2"/>
            <w:shd w:val="clear" w:color="auto" w:fill="auto"/>
          </w:tcPr>
          <w:p w:rsidR="00963A04" w:rsidRPr="00305266" w:rsidRDefault="00963A04" w:rsidP="001F0B4E">
            <w:pPr>
              <w:rPr>
                <w:sz w:val="20"/>
                <w:szCs w:val="20"/>
              </w:rPr>
            </w:pPr>
            <w:r w:rsidRPr="00305266">
              <w:rPr>
                <w:sz w:val="20"/>
                <w:szCs w:val="20"/>
              </w:rPr>
              <w:t>Reported/Defended</w:t>
            </w:r>
          </w:p>
        </w:tc>
      </w:tr>
      <w:tr w:rsidR="00963A04" w:rsidRPr="00305266" w:rsidTr="006E00BC">
        <w:trPr>
          <w:trHeight w:val="265"/>
        </w:trPr>
        <w:tc>
          <w:tcPr>
            <w:tcW w:w="673" w:type="dxa"/>
            <w:gridSpan w:val="2"/>
            <w:vAlign w:val="center"/>
          </w:tcPr>
          <w:p w:rsidR="00963A04" w:rsidRPr="00305266" w:rsidRDefault="00963A04" w:rsidP="001F0B4E">
            <w:pPr>
              <w:rPr>
                <w:sz w:val="20"/>
                <w:szCs w:val="20"/>
              </w:rPr>
            </w:pPr>
            <w:r w:rsidRPr="00305266">
              <w:rPr>
                <w:sz w:val="20"/>
                <w:szCs w:val="20"/>
              </w:rPr>
              <w:t>1.</w:t>
            </w:r>
          </w:p>
        </w:tc>
        <w:tc>
          <w:tcPr>
            <w:tcW w:w="5672" w:type="dxa"/>
            <w:gridSpan w:val="4"/>
            <w:vAlign w:val="center"/>
          </w:tcPr>
          <w:p w:rsidR="00963A04" w:rsidRPr="00305266" w:rsidRDefault="00963A04" w:rsidP="001F0B4E">
            <w:pPr>
              <w:rPr>
                <w:sz w:val="20"/>
                <w:szCs w:val="20"/>
                <w:lang w:val="sr-Cyrl-CS"/>
              </w:rPr>
            </w:pPr>
          </w:p>
        </w:tc>
        <w:tc>
          <w:tcPr>
            <w:tcW w:w="2127" w:type="dxa"/>
            <w:gridSpan w:val="3"/>
            <w:shd w:val="clear" w:color="auto" w:fill="auto"/>
            <w:vAlign w:val="center"/>
          </w:tcPr>
          <w:p w:rsidR="00963A04" w:rsidRPr="00305266" w:rsidRDefault="00963A04" w:rsidP="001F0B4E">
            <w:pPr>
              <w:rPr>
                <w:sz w:val="20"/>
                <w:szCs w:val="20"/>
              </w:rPr>
            </w:pPr>
          </w:p>
        </w:tc>
        <w:tc>
          <w:tcPr>
            <w:tcW w:w="1104" w:type="dxa"/>
            <w:gridSpan w:val="2"/>
            <w:shd w:val="clear" w:color="auto" w:fill="auto"/>
            <w:vAlign w:val="center"/>
          </w:tcPr>
          <w:p w:rsidR="00963A04" w:rsidRPr="00305266" w:rsidRDefault="00963A04" w:rsidP="001F0B4E">
            <w:pPr>
              <w:rPr>
                <w:sz w:val="20"/>
                <w:szCs w:val="20"/>
              </w:rPr>
            </w:pPr>
          </w:p>
        </w:tc>
      </w:tr>
      <w:tr w:rsidR="00963A04" w:rsidRPr="00305266" w:rsidTr="006E00BC">
        <w:tc>
          <w:tcPr>
            <w:tcW w:w="9576" w:type="dxa"/>
            <w:gridSpan w:val="11"/>
          </w:tcPr>
          <w:p w:rsidR="00963A04" w:rsidRPr="00305266" w:rsidRDefault="00963A04" w:rsidP="001F0B4E">
            <w:pPr>
              <w:rPr>
                <w:b/>
                <w:sz w:val="20"/>
                <w:szCs w:val="20"/>
              </w:rPr>
            </w:pPr>
            <w:r w:rsidRPr="00305266">
              <w:rPr>
                <w:sz w:val="20"/>
                <w:szCs w:val="20"/>
              </w:rPr>
              <w:t>Significant papers in accordance with additional standard requirements for given field (minimum 10, maximum 20)</w:t>
            </w:r>
          </w:p>
        </w:tc>
      </w:tr>
      <w:tr w:rsidR="000D5A1F" w:rsidRPr="00305266" w:rsidTr="006E00BC">
        <w:tc>
          <w:tcPr>
            <w:tcW w:w="505" w:type="dxa"/>
          </w:tcPr>
          <w:p w:rsidR="000D5A1F" w:rsidRPr="00305266" w:rsidRDefault="000D5A1F" w:rsidP="001F0B4E">
            <w:pPr>
              <w:rPr>
                <w:sz w:val="20"/>
                <w:szCs w:val="20"/>
              </w:rPr>
            </w:pPr>
            <w:r w:rsidRPr="00305266">
              <w:rPr>
                <w:sz w:val="20"/>
                <w:szCs w:val="20"/>
              </w:rPr>
              <w:t>1.</w:t>
            </w:r>
          </w:p>
        </w:tc>
        <w:tc>
          <w:tcPr>
            <w:tcW w:w="8390" w:type="dxa"/>
            <w:gridSpan w:val="9"/>
            <w:shd w:val="clear" w:color="auto" w:fill="auto"/>
          </w:tcPr>
          <w:p w:rsidR="000D5A1F" w:rsidRPr="00305266" w:rsidRDefault="000D5A1F" w:rsidP="001F0B4E">
            <w:pPr>
              <w:autoSpaceDE w:val="0"/>
              <w:autoSpaceDN w:val="0"/>
              <w:adjustRightInd w:val="0"/>
              <w:jc w:val="both"/>
              <w:rPr>
                <w:sz w:val="20"/>
                <w:szCs w:val="20"/>
              </w:rPr>
            </w:pPr>
            <w:r w:rsidRPr="00305266">
              <w:rPr>
                <w:b/>
                <w:sz w:val="20"/>
                <w:szCs w:val="20"/>
              </w:rPr>
              <w:t>Prvulović D.,</w:t>
            </w:r>
            <w:r w:rsidRPr="00305266">
              <w:rPr>
                <w:sz w:val="20"/>
                <w:szCs w:val="20"/>
              </w:rPr>
              <w:t xml:space="preserve"> Košarčić S., Popović M., Dimitrijević D., Grubor-Lajšić G. 2012. The influence of hydrated aluminosilicate on biochemical and haematological blood parameters, growth performance and carcass traits of pigs. Journal of Animal and Veterinary Advances 11(1): 134-140.</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2.</w:t>
            </w:r>
          </w:p>
        </w:tc>
        <w:tc>
          <w:tcPr>
            <w:tcW w:w="8390" w:type="dxa"/>
            <w:gridSpan w:val="9"/>
            <w:shd w:val="clear" w:color="auto" w:fill="auto"/>
          </w:tcPr>
          <w:p w:rsidR="000D5A1F" w:rsidRPr="00305266" w:rsidRDefault="000D5A1F" w:rsidP="001F0B4E">
            <w:pPr>
              <w:jc w:val="both"/>
              <w:rPr>
                <w:sz w:val="20"/>
                <w:szCs w:val="20"/>
                <w:lang w:val="sr-Cyrl-CS"/>
              </w:rPr>
            </w:pPr>
            <w:r w:rsidRPr="00305266">
              <w:rPr>
                <w:sz w:val="20"/>
                <w:szCs w:val="20"/>
              </w:rPr>
              <w:t xml:space="preserve">Pamer E., Vujović G., Knežević P., Kojić D., </w:t>
            </w:r>
            <w:r w:rsidRPr="00305266">
              <w:rPr>
                <w:b/>
                <w:sz w:val="20"/>
                <w:szCs w:val="20"/>
              </w:rPr>
              <w:t xml:space="preserve">Prvulović D., </w:t>
            </w:r>
            <w:r w:rsidRPr="00305266">
              <w:rPr>
                <w:sz w:val="20"/>
                <w:szCs w:val="20"/>
              </w:rPr>
              <w:t>Miljanović B., Grubor-Lajšić G. 2011. Water quality assessment in lakes of Vojvodina. International Journal of Environmental Research 5(4): 891-900.</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22</w:t>
            </w:r>
          </w:p>
        </w:tc>
      </w:tr>
      <w:tr w:rsidR="000D5A1F" w:rsidRPr="00305266" w:rsidTr="006E00BC">
        <w:tc>
          <w:tcPr>
            <w:tcW w:w="505" w:type="dxa"/>
          </w:tcPr>
          <w:p w:rsidR="000D5A1F" w:rsidRPr="00305266" w:rsidRDefault="000D5A1F" w:rsidP="001F0B4E">
            <w:pPr>
              <w:rPr>
                <w:sz w:val="20"/>
                <w:szCs w:val="20"/>
              </w:rPr>
            </w:pPr>
            <w:r w:rsidRPr="00305266">
              <w:rPr>
                <w:sz w:val="20"/>
                <w:szCs w:val="20"/>
              </w:rPr>
              <w:t>3.</w:t>
            </w:r>
          </w:p>
        </w:tc>
        <w:tc>
          <w:tcPr>
            <w:tcW w:w="8390" w:type="dxa"/>
            <w:gridSpan w:val="9"/>
            <w:shd w:val="clear" w:color="auto" w:fill="auto"/>
          </w:tcPr>
          <w:p w:rsidR="000D5A1F" w:rsidRPr="00305266" w:rsidRDefault="000D5A1F" w:rsidP="001F0B4E">
            <w:pPr>
              <w:jc w:val="both"/>
              <w:rPr>
                <w:sz w:val="20"/>
                <w:szCs w:val="20"/>
                <w:lang w:val="sr-Cyrl-CS"/>
              </w:rPr>
            </w:pPr>
            <w:r w:rsidRPr="00305266">
              <w:rPr>
                <w:sz w:val="20"/>
                <w:szCs w:val="20"/>
              </w:rPr>
              <w:t xml:space="preserve">Malenčić Đ., Kiprovski B., Popović M., </w:t>
            </w:r>
            <w:r w:rsidRPr="00305266">
              <w:rPr>
                <w:b/>
                <w:sz w:val="20"/>
                <w:szCs w:val="20"/>
              </w:rPr>
              <w:t xml:space="preserve">Prvulović D., </w:t>
            </w:r>
            <w:r w:rsidRPr="00305266">
              <w:rPr>
                <w:sz w:val="20"/>
                <w:szCs w:val="20"/>
              </w:rPr>
              <w:t xml:space="preserve">Miladinović J., Đorđević V. 2010. Changes in antioxidant systems in soybean as affected by </w:t>
            </w:r>
            <w:r w:rsidRPr="00305266">
              <w:rPr>
                <w:i/>
                <w:sz w:val="20"/>
                <w:szCs w:val="20"/>
              </w:rPr>
              <w:t xml:space="preserve">Sclerotinia sclerotiorum </w:t>
            </w:r>
            <w:r w:rsidRPr="00305266">
              <w:rPr>
                <w:sz w:val="20"/>
                <w:szCs w:val="20"/>
              </w:rPr>
              <w:t>(Lib.) de Bary. Plant Physiology and Biochemistry48(10-11): 903-908.</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21</w:t>
            </w:r>
          </w:p>
        </w:tc>
      </w:tr>
      <w:tr w:rsidR="000D5A1F" w:rsidRPr="00305266" w:rsidTr="006E00BC">
        <w:tc>
          <w:tcPr>
            <w:tcW w:w="505" w:type="dxa"/>
          </w:tcPr>
          <w:p w:rsidR="000D5A1F" w:rsidRPr="00305266" w:rsidRDefault="000D5A1F" w:rsidP="001F0B4E">
            <w:pPr>
              <w:rPr>
                <w:sz w:val="20"/>
                <w:szCs w:val="20"/>
              </w:rPr>
            </w:pPr>
            <w:r w:rsidRPr="00305266">
              <w:rPr>
                <w:sz w:val="20"/>
                <w:szCs w:val="20"/>
              </w:rPr>
              <w:t>4.</w:t>
            </w:r>
          </w:p>
        </w:tc>
        <w:tc>
          <w:tcPr>
            <w:tcW w:w="8390" w:type="dxa"/>
            <w:gridSpan w:val="9"/>
            <w:shd w:val="clear" w:color="auto" w:fill="auto"/>
          </w:tcPr>
          <w:p w:rsidR="000D5A1F" w:rsidRPr="00305266" w:rsidRDefault="000D5A1F" w:rsidP="001F0B4E">
            <w:pPr>
              <w:suppressLineNumbers/>
              <w:jc w:val="both"/>
              <w:rPr>
                <w:sz w:val="20"/>
                <w:szCs w:val="20"/>
              </w:rPr>
            </w:pPr>
            <w:r w:rsidRPr="00305266">
              <w:rPr>
                <w:b/>
                <w:sz w:val="20"/>
                <w:szCs w:val="20"/>
              </w:rPr>
              <w:t xml:space="preserve">Prvulović D., </w:t>
            </w:r>
            <w:r w:rsidRPr="00305266">
              <w:rPr>
                <w:sz w:val="20"/>
                <w:szCs w:val="20"/>
              </w:rPr>
              <w:t xml:space="preserve">Kastori R., Kadar I. 2010. Effects of selenium from the seed on antioxidant defense system in </w:t>
            </w:r>
            <w:r w:rsidRPr="00305266">
              <w:rPr>
                <w:i/>
                <w:sz w:val="20"/>
                <w:szCs w:val="20"/>
              </w:rPr>
              <w:t xml:space="preserve">Triticale aestivum </w:t>
            </w:r>
            <w:r w:rsidRPr="00305266">
              <w:rPr>
                <w:sz w:val="20"/>
                <w:szCs w:val="20"/>
              </w:rPr>
              <w:t>seedlings. Oxidation Communications 33(2): 436-442.</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5.</w:t>
            </w:r>
          </w:p>
        </w:tc>
        <w:tc>
          <w:tcPr>
            <w:tcW w:w="8390" w:type="dxa"/>
            <w:gridSpan w:val="9"/>
            <w:shd w:val="clear" w:color="auto" w:fill="auto"/>
          </w:tcPr>
          <w:p w:rsidR="000D5A1F" w:rsidRPr="00305266" w:rsidRDefault="000D5A1F" w:rsidP="001F0B4E">
            <w:pPr>
              <w:pStyle w:val="BodyText"/>
              <w:tabs>
                <w:tab w:val="left" w:pos="709"/>
              </w:tabs>
              <w:spacing w:after="0"/>
              <w:rPr>
                <w:color w:val="000000"/>
                <w:sz w:val="20"/>
                <w:szCs w:val="20"/>
              </w:rPr>
            </w:pPr>
            <w:r w:rsidRPr="00305266">
              <w:rPr>
                <w:b/>
                <w:sz w:val="20"/>
                <w:szCs w:val="20"/>
              </w:rPr>
              <w:t>Prvulovi</w:t>
            </w:r>
            <w:r w:rsidRPr="00305266">
              <w:rPr>
                <w:b/>
                <w:sz w:val="20"/>
                <w:szCs w:val="20"/>
                <w:lang w:val="sr-Latn-CS"/>
              </w:rPr>
              <w:t xml:space="preserve">ć D., </w:t>
            </w:r>
            <w:r w:rsidRPr="00305266">
              <w:rPr>
                <w:sz w:val="20"/>
                <w:szCs w:val="20"/>
                <w:lang w:val="sr-Latn-CS"/>
              </w:rPr>
              <w:t xml:space="preserve">Popović M., Malenčić Đ., Marinković B., Jaćimović G. 2010. Effects of nitrogen fertilization on the biochemical and physiological parameters in leaves and root of sugar beet associated with </w:t>
            </w:r>
            <w:r w:rsidRPr="00305266">
              <w:rPr>
                <w:i/>
                <w:sz w:val="20"/>
                <w:szCs w:val="20"/>
                <w:lang w:val="sr-Latn-CS"/>
              </w:rPr>
              <w:t>Azotobacter chroococcum</w:t>
            </w:r>
            <w:r w:rsidRPr="00305266">
              <w:rPr>
                <w:sz w:val="20"/>
                <w:szCs w:val="20"/>
                <w:lang w:val="sr-Latn-CS"/>
              </w:rPr>
              <w:t>. Journal of Plant Nutrition 33(1): 15-26.</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6.</w:t>
            </w:r>
          </w:p>
        </w:tc>
        <w:tc>
          <w:tcPr>
            <w:tcW w:w="8390" w:type="dxa"/>
            <w:gridSpan w:val="9"/>
            <w:shd w:val="clear" w:color="auto" w:fill="auto"/>
          </w:tcPr>
          <w:p w:rsidR="000D5A1F" w:rsidRPr="00305266" w:rsidRDefault="000D5A1F" w:rsidP="001F0B4E">
            <w:pPr>
              <w:jc w:val="both"/>
              <w:rPr>
                <w:sz w:val="20"/>
                <w:szCs w:val="20"/>
              </w:rPr>
            </w:pPr>
            <w:r w:rsidRPr="00305266">
              <w:rPr>
                <w:b/>
                <w:sz w:val="20"/>
                <w:szCs w:val="20"/>
                <w:lang w:val="sr-Latn-CS"/>
              </w:rPr>
              <w:t xml:space="preserve">Prvulović D., </w:t>
            </w:r>
            <w:r w:rsidRPr="00305266">
              <w:rPr>
                <w:sz w:val="20"/>
                <w:szCs w:val="20"/>
                <w:lang w:val="sr-Latn-CS"/>
              </w:rPr>
              <w:t>Košarčić S., Popović M., Grubor-Lajšić G. 2009. Effects of dietary hydrated aluminosilicates on growth performance and blood parameters of pigs. Cuban Journal of Agricultural Science 43(1): 59-63.</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7.</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b/>
                <w:sz w:val="20"/>
                <w:szCs w:val="20"/>
                <w:lang w:val="sr-Latn-CS"/>
              </w:rPr>
              <w:t xml:space="preserve">Prvulović D., </w:t>
            </w:r>
            <w:r w:rsidRPr="00305266">
              <w:rPr>
                <w:sz w:val="20"/>
                <w:szCs w:val="20"/>
                <w:lang w:val="sr-Latn-CS"/>
              </w:rPr>
              <w:t>Kojić D., Grubor-Lajšić G., Košarčić S. 2008. The effects of dietary inclusion of hydrated aluminosilicate on performance and biochemical parameters of broiler chickens. Turkish Journal of Veterinary and Animal Sciences 32(3): 183-189.</w:t>
            </w:r>
            <w:r w:rsidRPr="00305266">
              <w:rPr>
                <w:sz w:val="20"/>
                <w:szCs w:val="20"/>
                <w:lang w:val="sl-SI"/>
              </w:rPr>
              <w:tab/>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8.</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305266">
              <w:rPr>
                <w:sz w:val="20"/>
                <w:szCs w:val="20"/>
                <w:lang w:val="sr-Latn-CS"/>
              </w:rPr>
              <w:t xml:space="preserve">Malenčić Đ., Popović M., Štajner D., </w:t>
            </w:r>
            <w:r w:rsidRPr="00305266">
              <w:rPr>
                <w:b/>
                <w:sz w:val="20"/>
                <w:szCs w:val="20"/>
                <w:lang w:val="sr-Latn-CS"/>
              </w:rPr>
              <w:t>Prvulović D.</w:t>
            </w:r>
            <w:r w:rsidRPr="00305266">
              <w:rPr>
                <w:sz w:val="20"/>
                <w:szCs w:val="20"/>
                <w:lang w:val="sr-Latn-CS"/>
              </w:rPr>
              <w:t xml:space="preserve"> 2008. Antioxidant systems and free proline content in different genotypes of soybean. Oxidation Communications 31(4): 804-811.</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9.</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b/>
                <w:sz w:val="20"/>
                <w:szCs w:val="20"/>
                <w:lang w:val="sr-Latn-CS"/>
              </w:rPr>
              <w:t xml:space="preserve">Prvulović D., </w:t>
            </w:r>
            <w:r w:rsidRPr="00305266">
              <w:rPr>
                <w:sz w:val="20"/>
                <w:szCs w:val="20"/>
                <w:lang w:val="sr-Latn-CS"/>
              </w:rPr>
              <w:t>Jovanović-Galović A., Stanić B., Popović M., Grubor-Lajšić G. 2007. Effects of a clinoptilolite supplement in pig diets on performance and serum parameters. Czech Journal of Animal Science 52(6): 159-164.</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10.</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Latn-CS"/>
              </w:rPr>
            </w:pPr>
            <w:r w:rsidRPr="00305266">
              <w:rPr>
                <w:b/>
                <w:sz w:val="20"/>
                <w:szCs w:val="20"/>
                <w:lang w:val="sr-Latn-CS"/>
              </w:rPr>
              <w:t xml:space="preserve">Prvulović D., </w:t>
            </w:r>
            <w:r w:rsidRPr="00305266">
              <w:rPr>
                <w:sz w:val="20"/>
                <w:szCs w:val="20"/>
                <w:lang w:val="sr-Latn-CS"/>
              </w:rPr>
              <w:t>Popović M., Malenčić Đ., Ljubojević M., Ognjanov V. 2012. Phenolic compounds in sweet cherry (</w:t>
            </w:r>
            <w:r w:rsidRPr="00305266">
              <w:rPr>
                <w:i/>
                <w:sz w:val="20"/>
                <w:szCs w:val="20"/>
                <w:lang w:val="sr-Latn-CS"/>
              </w:rPr>
              <w:t>Prunus avium</w:t>
            </w:r>
            <w:r w:rsidRPr="00305266">
              <w:rPr>
                <w:sz w:val="20"/>
                <w:szCs w:val="20"/>
                <w:lang w:val="sr-Latn-CS"/>
              </w:rPr>
              <w:t xml:space="preserve"> L.) steams and their antioxidant properties. Research Journal of Agricultural Science 44(2): 198-202.</w:t>
            </w:r>
          </w:p>
        </w:tc>
        <w:tc>
          <w:tcPr>
            <w:tcW w:w="681" w:type="dxa"/>
          </w:tcPr>
          <w:p w:rsidR="000D5A1F" w:rsidRPr="00305266" w:rsidRDefault="000D5A1F" w:rsidP="001F0B4E">
            <w:pPr>
              <w:ind w:right="-108"/>
              <w:rPr>
                <w:sz w:val="20"/>
                <w:szCs w:val="20"/>
              </w:rPr>
            </w:pPr>
            <w:r w:rsidRPr="00305266">
              <w:rPr>
                <w:sz w:val="20"/>
                <w:szCs w:val="20"/>
              </w:rPr>
              <w:t>M51</w:t>
            </w:r>
          </w:p>
        </w:tc>
      </w:tr>
      <w:tr w:rsidR="00963A04" w:rsidRPr="00305266" w:rsidTr="006E00BC">
        <w:tc>
          <w:tcPr>
            <w:tcW w:w="9576" w:type="dxa"/>
            <w:gridSpan w:val="11"/>
          </w:tcPr>
          <w:p w:rsidR="00963A04" w:rsidRPr="00305266" w:rsidRDefault="00963A04" w:rsidP="001F0B4E">
            <w:pPr>
              <w:rPr>
                <w:sz w:val="20"/>
                <w:szCs w:val="20"/>
                <w:lang w:val="sr-Cyrl-CS"/>
              </w:rPr>
            </w:pPr>
            <w:r w:rsidRPr="00305266">
              <w:rPr>
                <w:b/>
                <w:sz w:val="20"/>
                <w:szCs w:val="20"/>
              </w:rPr>
              <w:t>Collective data on teacher’s scientific activity</w:t>
            </w:r>
          </w:p>
        </w:tc>
      </w:tr>
      <w:tr w:rsidR="000D5A1F" w:rsidRPr="00305266" w:rsidTr="006E00BC">
        <w:tc>
          <w:tcPr>
            <w:tcW w:w="4786" w:type="dxa"/>
            <w:gridSpan w:val="5"/>
          </w:tcPr>
          <w:p w:rsidR="000D5A1F" w:rsidRPr="00305266" w:rsidRDefault="000D5A1F" w:rsidP="001F0B4E">
            <w:pPr>
              <w:rPr>
                <w:sz w:val="20"/>
                <w:szCs w:val="20"/>
                <w:lang w:val="sr-Cyrl-CS"/>
              </w:rPr>
            </w:pPr>
            <w:r w:rsidRPr="00305266">
              <w:rPr>
                <w:sz w:val="20"/>
                <w:szCs w:val="20"/>
              </w:rPr>
              <w:t xml:space="preserve">Citation number without self-citations </w:t>
            </w:r>
          </w:p>
        </w:tc>
        <w:tc>
          <w:tcPr>
            <w:tcW w:w="4790" w:type="dxa"/>
            <w:gridSpan w:val="6"/>
          </w:tcPr>
          <w:p w:rsidR="000D5A1F" w:rsidRPr="00305266" w:rsidRDefault="000D5A1F" w:rsidP="001F0B4E">
            <w:pPr>
              <w:rPr>
                <w:sz w:val="20"/>
                <w:szCs w:val="20"/>
                <w:lang w:val="sr-Latn-CS"/>
              </w:rPr>
            </w:pPr>
            <w:r w:rsidRPr="00305266">
              <w:rPr>
                <w:sz w:val="20"/>
                <w:szCs w:val="20"/>
                <w:lang w:val="sr-Latn-CS"/>
              </w:rPr>
              <w:t>24</w:t>
            </w:r>
          </w:p>
        </w:tc>
      </w:tr>
      <w:tr w:rsidR="000D5A1F" w:rsidRPr="00305266" w:rsidTr="006E00BC">
        <w:tc>
          <w:tcPr>
            <w:tcW w:w="4786" w:type="dxa"/>
            <w:gridSpan w:val="5"/>
          </w:tcPr>
          <w:p w:rsidR="000D5A1F" w:rsidRPr="00305266" w:rsidRDefault="000D5A1F" w:rsidP="001F0B4E">
            <w:pPr>
              <w:rPr>
                <w:sz w:val="20"/>
                <w:szCs w:val="20"/>
              </w:rPr>
            </w:pPr>
            <w:r w:rsidRPr="00305266">
              <w:rPr>
                <w:sz w:val="20"/>
                <w:szCs w:val="20"/>
              </w:rPr>
              <w:t>Number of SCIorSSCIpapers</w:t>
            </w:r>
          </w:p>
        </w:tc>
        <w:tc>
          <w:tcPr>
            <w:tcW w:w="4790" w:type="dxa"/>
            <w:gridSpan w:val="6"/>
          </w:tcPr>
          <w:p w:rsidR="000D5A1F" w:rsidRPr="00305266" w:rsidRDefault="000D5A1F" w:rsidP="001F0B4E">
            <w:pPr>
              <w:rPr>
                <w:sz w:val="20"/>
                <w:szCs w:val="20"/>
                <w:lang w:val="sr-Latn-CS"/>
              </w:rPr>
            </w:pPr>
            <w:r w:rsidRPr="00305266">
              <w:rPr>
                <w:sz w:val="20"/>
                <w:szCs w:val="20"/>
                <w:lang w:val="sr-Latn-CS"/>
              </w:rPr>
              <w:t>9</w:t>
            </w:r>
          </w:p>
        </w:tc>
      </w:tr>
      <w:tr w:rsidR="000D5A1F" w:rsidRPr="00305266" w:rsidTr="006E00BC">
        <w:tc>
          <w:tcPr>
            <w:tcW w:w="4786" w:type="dxa"/>
            <w:gridSpan w:val="5"/>
          </w:tcPr>
          <w:p w:rsidR="000D5A1F" w:rsidRPr="00305266" w:rsidRDefault="000D5A1F" w:rsidP="001F0B4E">
            <w:pPr>
              <w:rPr>
                <w:sz w:val="20"/>
                <w:szCs w:val="20"/>
                <w:lang w:val="sr-Cyrl-CS"/>
              </w:rPr>
            </w:pPr>
            <w:r w:rsidRPr="00305266">
              <w:rPr>
                <w:sz w:val="20"/>
                <w:szCs w:val="20"/>
              </w:rPr>
              <w:t xml:space="preserve">Current project participation </w:t>
            </w:r>
          </w:p>
        </w:tc>
        <w:tc>
          <w:tcPr>
            <w:tcW w:w="2336" w:type="dxa"/>
            <w:gridSpan w:val="2"/>
          </w:tcPr>
          <w:p w:rsidR="000D5A1F" w:rsidRPr="00305266" w:rsidRDefault="000D5A1F" w:rsidP="001F0B4E">
            <w:pPr>
              <w:rPr>
                <w:sz w:val="20"/>
                <w:szCs w:val="20"/>
              </w:rPr>
            </w:pPr>
            <w:r w:rsidRPr="00305266">
              <w:rPr>
                <w:sz w:val="20"/>
                <w:szCs w:val="20"/>
              </w:rPr>
              <w:t>National          3</w:t>
            </w:r>
          </w:p>
        </w:tc>
        <w:tc>
          <w:tcPr>
            <w:tcW w:w="2454" w:type="dxa"/>
            <w:gridSpan w:val="4"/>
          </w:tcPr>
          <w:p w:rsidR="000D5A1F" w:rsidRPr="00305266" w:rsidRDefault="000D5A1F" w:rsidP="001F0B4E">
            <w:pPr>
              <w:rPr>
                <w:sz w:val="20"/>
                <w:szCs w:val="20"/>
              </w:rPr>
            </w:pPr>
            <w:r w:rsidRPr="00305266">
              <w:rPr>
                <w:sz w:val="20"/>
                <w:szCs w:val="20"/>
              </w:rPr>
              <w:t>National            3</w:t>
            </w:r>
          </w:p>
        </w:tc>
      </w:tr>
      <w:tr w:rsidR="000D5A1F" w:rsidRPr="00305266" w:rsidTr="006E00BC">
        <w:tc>
          <w:tcPr>
            <w:tcW w:w="4786" w:type="dxa"/>
            <w:gridSpan w:val="5"/>
          </w:tcPr>
          <w:p w:rsidR="000D5A1F" w:rsidRPr="00305266" w:rsidRDefault="000D5A1F" w:rsidP="001F0B4E">
            <w:pPr>
              <w:rPr>
                <w:sz w:val="20"/>
                <w:szCs w:val="20"/>
                <w:lang w:val="sr-Cyrl-CS"/>
              </w:rPr>
            </w:pPr>
            <w:r w:rsidRPr="00305266">
              <w:rPr>
                <w:sz w:val="20"/>
                <w:szCs w:val="20"/>
              </w:rPr>
              <w:t>Specialization</w:t>
            </w:r>
          </w:p>
        </w:tc>
        <w:tc>
          <w:tcPr>
            <w:tcW w:w="4790" w:type="dxa"/>
            <w:gridSpan w:val="6"/>
          </w:tcPr>
          <w:p w:rsidR="000D5A1F" w:rsidRPr="00305266" w:rsidRDefault="000D5A1F" w:rsidP="001F0B4E">
            <w:pPr>
              <w:rPr>
                <w:sz w:val="20"/>
                <w:szCs w:val="20"/>
                <w:lang w:val="sr-Latn-CS"/>
              </w:rPr>
            </w:pPr>
            <w:r w:rsidRPr="00305266">
              <w:rPr>
                <w:sz w:val="20"/>
                <w:szCs w:val="20"/>
                <w:lang w:val="sr-Latn-CS"/>
              </w:rPr>
              <w:t>Italy and United States of America</w:t>
            </w:r>
          </w:p>
        </w:tc>
      </w:tr>
      <w:tr w:rsidR="00963A04" w:rsidRPr="00305266" w:rsidTr="006E00BC">
        <w:tc>
          <w:tcPr>
            <w:tcW w:w="9576" w:type="dxa"/>
            <w:gridSpan w:val="11"/>
          </w:tcPr>
          <w:p w:rsidR="00963A04" w:rsidRPr="00305266" w:rsidRDefault="00963A04" w:rsidP="001F0B4E">
            <w:pPr>
              <w:rPr>
                <w:rFonts w:eastAsia="Times New Roman,Bold"/>
                <w:sz w:val="20"/>
                <w:szCs w:val="20"/>
              </w:rPr>
            </w:pPr>
            <w:r w:rsidRPr="00305266">
              <w:rPr>
                <w:sz w:val="20"/>
                <w:szCs w:val="20"/>
              </w:rPr>
              <w:t>Other relevant information:</w:t>
            </w:r>
            <w:r w:rsidR="000D5A1F" w:rsidRPr="00305266">
              <w:rPr>
                <w:sz w:val="20"/>
                <w:szCs w:val="20"/>
              </w:rPr>
              <w:t xml:space="preserve"> Member of Serbian Chemical Society, Society of Biochemistry and Molecular Biology of Vojvodina and ISACP-International Society for Animal Clinical Pathology</w:t>
            </w:r>
          </w:p>
        </w:tc>
      </w:tr>
    </w:tbl>
    <w:p w:rsidR="00963A04" w:rsidRPr="00305266" w:rsidRDefault="00963A04"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963A04" w:rsidRPr="00305266" w:rsidTr="006E00BC">
        <w:tc>
          <w:tcPr>
            <w:tcW w:w="3618" w:type="dxa"/>
            <w:gridSpan w:val="4"/>
          </w:tcPr>
          <w:p w:rsidR="00963A04" w:rsidRPr="00305266" w:rsidRDefault="00963A04"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963A04" w:rsidRPr="00305266" w:rsidRDefault="00963A04" w:rsidP="001F0B4E">
            <w:pPr>
              <w:rPr>
                <w:sz w:val="20"/>
                <w:szCs w:val="20"/>
              </w:rPr>
            </w:pPr>
            <w:r w:rsidRPr="00305266">
              <w:rPr>
                <w:sz w:val="20"/>
                <w:szCs w:val="20"/>
              </w:rPr>
              <w:t>Popović T. Milan</w:t>
            </w:r>
          </w:p>
        </w:tc>
      </w:tr>
      <w:tr w:rsidR="000D5A1F" w:rsidRPr="00305266" w:rsidTr="006E00BC">
        <w:tc>
          <w:tcPr>
            <w:tcW w:w="3618" w:type="dxa"/>
            <w:gridSpan w:val="4"/>
          </w:tcPr>
          <w:p w:rsidR="000D5A1F" w:rsidRPr="00305266" w:rsidRDefault="000D5A1F" w:rsidP="001F0B4E">
            <w:pPr>
              <w:rPr>
                <w:sz w:val="20"/>
                <w:szCs w:val="20"/>
              </w:rPr>
            </w:pPr>
            <w:r w:rsidRPr="00305266">
              <w:rPr>
                <w:b/>
                <w:sz w:val="20"/>
                <w:szCs w:val="20"/>
              </w:rPr>
              <w:t>Academic rank</w:t>
            </w:r>
          </w:p>
        </w:tc>
        <w:tc>
          <w:tcPr>
            <w:tcW w:w="5958" w:type="dxa"/>
            <w:gridSpan w:val="7"/>
          </w:tcPr>
          <w:p w:rsidR="000D5A1F" w:rsidRPr="00305266" w:rsidRDefault="000D5A1F" w:rsidP="001F0B4E">
            <w:pPr>
              <w:rPr>
                <w:sz w:val="20"/>
                <w:szCs w:val="20"/>
                <w:lang w:val="sr-Latn-CS"/>
              </w:rPr>
            </w:pPr>
            <w:r w:rsidRPr="00305266">
              <w:rPr>
                <w:sz w:val="20"/>
                <w:szCs w:val="20"/>
                <w:lang w:val="sr-Latn-CS"/>
              </w:rPr>
              <w:t>Professor</w:t>
            </w:r>
          </w:p>
        </w:tc>
      </w:tr>
      <w:tr w:rsidR="000D5A1F" w:rsidRPr="00305266" w:rsidTr="006E00BC">
        <w:tc>
          <w:tcPr>
            <w:tcW w:w="3618" w:type="dxa"/>
            <w:gridSpan w:val="4"/>
          </w:tcPr>
          <w:p w:rsidR="000D5A1F" w:rsidRPr="00305266" w:rsidRDefault="000D5A1F" w:rsidP="001F0B4E">
            <w:pPr>
              <w:rPr>
                <w:sz w:val="20"/>
                <w:szCs w:val="20"/>
              </w:rPr>
            </w:pPr>
            <w:r w:rsidRPr="00305266">
              <w:rPr>
                <w:b/>
                <w:sz w:val="20"/>
                <w:szCs w:val="20"/>
              </w:rPr>
              <w:t>Field of research</w:t>
            </w:r>
          </w:p>
        </w:tc>
        <w:tc>
          <w:tcPr>
            <w:tcW w:w="5958" w:type="dxa"/>
            <w:gridSpan w:val="7"/>
          </w:tcPr>
          <w:p w:rsidR="000D5A1F" w:rsidRPr="00305266" w:rsidRDefault="000D5A1F" w:rsidP="001F0B4E">
            <w:pPr>
              <w:rPr>
                <w:sz w:val="20"/>
                <w:szCs w:val="20"/>
                <w:lang w:val="sr-Latn-CS"/>
              </w:rPr>
            </w:pPr>
            <w:r w:rsidRPr="00305266">
              <w:rPr>
                <w:sz w:val="20"/>
                <w:szCs w:val="20"/>
                <w:lang w:val="sr-Latn-CS"/>
              </w:rPr>
              <w:t>Chemistry and biochemistry</w:t>
            </w:r>
          </w:p>
        </w:tc>
      </w:tr>
      <w:tr w:rsidR="00963A04" w:rsidRPr="00305266" w:rsidTr="006E00BC">
        <w:trPr>
          <w:trHeight w:val="323"/>
        </w:trPr>
        <w:tc>
          <w:tcPr>
            <w:tcW w:w="2392" w:type="dxa"/>
            <w:gridSpan w:val="3"/>
          </w:tcPr>
          <w:p w:rsidR="00963A04" w:rsidRPr="00305266" w:rsidRDefault="00963A04" w:rsidP="001F0B4E">
            <w:pPr>
              <w:rPr>
                <w:sz w:val="20"/>
                <w:szCs w:val="20"/>
                <w:lang w:val="sr-Cyrl-CS"/>
              </w:rPr>
            </w:pPr>
            <w:r w:rsidRPr="00305266">
              <w:rPr>
                <w:b/>
                <w:sz w:val="20"/>
                <w:szCs w:val="20"/>
              </w:rPr>
              <w:t>Academic career</w:t>
            </w:r>
          </w:p>
        </w:tc>
        <w:tc>
          <w:tcPr>
            <w:tcW w:w="1226" w:type="dxa"/>
          </w:tcPr>
          <w:p w:rsidR="00963A04" w:rsidRPr="00305266" w:rsidRDefault="00963A04" w:rsidP="001F0B4E">
            <w:pPr>
              <w:rPr>
                <w:sz w:val="20"/>
                <w:szCs w:val="20"/>
                <w:lang w:val="sr-Cyrl-CS"/>
              </w:rPr>
            </w:pPr>
            <w:r w:rsidRPr="00305266">
              <w:rPr>
                <w:sz w:val="20"/>
                <w:szCs w:val="20"/>
              </w:rPr>
              <w:t>Year</w:t>
            </w:r>
          </w:p>
        </w:tc>
        <w:tc>
          <w:tcPr>
            <w:tcW w:w="3562" w:type="dxa"/>
            <w:gridSpan w:val="4"/>
          </w:tcPr>
          <w:p w:rsidR="00963A04" w:rsidRPr="00305266" w:rsidRDefault="00963A04" w:rsidP="001F0B4E">
            <w:pPr>
              <w:rPr>
                <w:sz w:val="20"/>
                <w:szCs w:val="20"/>
                <w:lang w:val="sr-Cyrl-CS"/>
              </w:rPr>
            </w:pPr>
            <w:r w:rsidRPr="00305266">
              <w:rPr>
                <w:sz w:val="20"/>
                <w:szCs w:val="20"/>
              </w:rPr>
              <w:t>Institution</w:t>
            </w:r>
          </w:p>
        </w:tc>
        <w:tc>
          <w:tcPr>
            <w:tcW w:w="2396" w:type="dxa"/>
            <w:gridSpan w:val="3"/>
          </w:tcPr>
          <w:p w:rsidR="00963A04" w:rsidRPr="00305266" w:rsidRDefault="00963A04" w:rsidP="001F0B4E">
            <w:pPr>
              <w:rPr>
                <w:sz w:val="20"/>
                <w:szCs w:val="20"/>
                <w:lang w:val="sr-Cyrl-CS"/>
              </w:rPr>
            </w:pPr>
            <w:r w:rsidRPr="00305266">
              <w:rPr>
                <w:sz w:val="20"/>
                <w:szCs w:val="20"/>
              </w:rPr>
              <w:t>Field of research</w:t>
            </w:r>
          </w:p>
        </w:tc>
      </w:tr>
      <w:tr w:rsidR="000D5A1F" w:rsidRPr="00305266" w:rsidTr="00963A04">
        <w:tc>
          <w:tcPr>
            <w:tcW w:w="2392" w:type="dxa"/>
            <w:gridSpan w:val="3"/>
          </w:tcPr>
          <w:p w:rsidR="000D5A1F" w:rsidRPr="00305266" w:rsidRDefault="000D5A1F" w:rsidP="001F0B4E">
            <w:pPr>
              <w:rPr>
                <w:sz w:val="20"/>
                <w:szCs w:val="20"/>
              </w:rPr>
            </w:pPr>
            <w:r w:rsidRPr="00305266">
              <w:rPr>
                <w:sz w:val="20"/>
                <w:szCs w:val="20"/>
              </w:rPr>
              <w:t xml:space="preserve">Academic rank acquirement </w:t>
            </w:r>
          </w:p>
        </w:tc>
        <w:tc>
          <w:tcPr>
            <w:tcW w:w="1226" w:type="dxa"/>
            <w:vAlign w:val="center"/>
          </w:tcPr>
          <w:p w:rsidR="000D5A1F" w:rsidRPr="00305266" w:rsidRDefault="000D5A1F" w:rsidP="001F0B4E">
            <w:pPr>
              <w:rPr>
                <w:sz w:val="20"/>
                <w:szCs w:val="20"/>
                <w:lang w:val="sr-Cyrl-CS"/>
              </w:rPr>
            </w:pPr>
            <w:r w:rsidRPr="00305266">
              <w:rPr>
                <w:sz w:val="20"/>
                <w:szCs w:val="20"/>
                <w:lang w:val="sr-Cyrl-CS"/>
              </w:rPr>
              <w:t>2011</w:t>
            </w:r>
          </w:p>
        </w:tc>
        <w:tc>
          <w:tcPr>
            <w:tcW w:w="3562" w:type="dxa"/>
            <w:gridSpan w:val="4"/>
          </w:tcPr>
          <w:p w:rsidR="000D5A1F" w:rsidRPr="00305266" w:rsidRDefault="000D5A1F" w:rsidP="001F0B4E">
            <w:pPr>
              <w:rPr>
                <w:sz w:val="20"/>
                <w:szCs w:val="20"/>
                <w:lang w:val="sr-Latn-CS"/>
              </w:rPr>
            </w:pPr>
            <w:r w:rsidRPr="00305266">
              <w:rPr>
                <w:sz w:val="20"/>
                <w:szCs w:val="20"/>
                <w:lang w:val="sr-Latn-CS"/>
              </w:rPr>
              <w:t>Faculty of Agriculture, Novi Sad</w:t>
            </w:r>
          </w:p>
        </w:tc>
        <w:tc>
          <w:tcPr>
            <w:tcW w:w="2396" w:type="dxa"/>
            <w:gridSpan w:val="3"/>
          </w:tcPr>
          <w:p w:rsidR="000D5A1F" w:rsidRPr="00305266" w:rsidRDefault="000D5A1F" w:rsidP="001F0B4E">
            <w:pPr>
              <w:rPr>
                <w:sz w:val="20"/>
                <w:szCs w:val="20"/>
                <w:lang w:val="sr-Latn-CS"/>
              </w:rPr>
            </w:pPr>
            <w:r w:rsidRPr="00305266">
              <w:rPr>
                <w:sz w:val="20"/>
                <w:szCs w:val="20"/>
                <w:lang w:val="sr-Latn-CS"/>
              </w:rPr>
              <w:t>Chemistry and biochemistry</w:t>
            </w:r>
          </w:p>
        </w:tc>
      </w:tr>
      <w:tr w:rsidR="000D5A1F" w:rsidRPr="00305266" w:rsidTr="00963A04">
        <w:tc>
          <w:tcPr>
            <w:tcW w:w="2392" w:type="dxa"/>
            <w:gridSpan w:val="3"/>
          </w:tcPr>
          <w:p w:rsidR="000D5A1F" w:rsidRPr="00305266" w:rsidRDefault="000D5A1F" w:rsidP="001F0B4E">
            <w:pPr>
              <w:rPr>
                <w:sz w:val="20"/>
                <w:szCs w:val="20"/>
              </w:rPr>
            </w:pPr>
            <w:r w:rsidRPr="00305266">
              <w:rPr>
                <w:sz w:val="20"/>
                <w:szCs w:val="20"/>
              </w:rPr>
              <w:t>Ph.D.</w:t>
            </w:r>
          </w:p>
        </w:tc>
        <w:tc>
          <w:tcPr>
            <w:tcW w:w="1226" w:type="dxa"/>
            <w:vAlign w:val="center"/>
          </w:tcPr>
          <w:p w:rsidR="000D5A1F" w:rsidRPr="00305266" w:rsidRDefault="000D5A1F" w:rsidP="001F0B4E">
            <w:pPr>
              <w:rPr>
                <w:sz w:val="20"/>
                <w:szCs w:val="20"/>
                <w:lang w:val="sr-Cyrl-CS"/>
              </w:rPr>
            </w:pPr>
            <w:r w:rsidRPr="00305266">
              <w:rPr>
                <w:sz w:val="20"/>
                <w:szCs w:val="20"/>
                <w:lang w:val="sr-Cyrl-CS"/>
              </w:rPr>
              <w:t>2001</w:t>
            </w:r>
          </w:p>
        </w:tc>
        <w:tc>
          <w:tcPr>
            <w:tcW w:w="3562" w:type="dxa"/>
            <w:gridSpan w:val="4"/>
          </w:tcPr>
          <w:p w:rsidR="000D5A1F" w:rsidRPr="00305266" w:rsidRDefault="000D5A1F" w:rsidP="001F0B4E">
            <w:pPr>
              <w:rPr>
                <w:sz w:val="20"/>
                <w:szCs w:val="20"/>
                <w:lang w:val="sr-Latn-CS"/>
              </w:rPr>
            </w:pPr>
            <w:r w:rsidRPr="00305266">
              <w:rPr>
                <w:sz w:val="20"/>
                <w:szCs w:val="20"/>
                <w:lang w:val="sr-Latn-CS"/>
              </w:rPr>
              <w:t>Faculty of Science, Novi Sad</w:t>
            </w:r>
          </w:p>
        </w:tc>
        <w:tc>
          <w:tcPr>
            <w:tcW w:w="2396" w:type="dxa"/>
            <w:gridSpan w:val="3"/>
          </w:tcPr>
          <w:p w:rsidR="000D5A1F" w:rsidRPr="00305266" w:rsidRDefault="000D5A1F" w:rsidP="001F0B4E">
            <w:pPr>
              <w:rPr>
                <w:sz w:val="20"/>
                <w:szCs w:val="20"/>
                <w:lang w:val="sr-Latn-CS"/>
              </w:rPr>
            </w:pPr>
            <w:r w:rsidRPr="00305266">
              <w:rPr>
                <w:sz w:val="20"/>
                <w:szCs w:val="20"/>
                <w:lang w:val="sr-Latn-CS"/>
              </w:rPr>
              <w:t>Biochemistry</w:t>
            </w:r>
          </w:p>
        </w:tc>
      </w:tr>
      <w:tr w:rsidR="000D5A1F" w:rsidRPr="00305266" w:rsidTr="00963A04">
        <w:tc>
          <w:tcPr>
            <w:tcW w:w="2392" w:type="dxa"/>
            <w:gridSpan w:val="3"/>
          </w:tcPr>
          <w:p w:rsidR="000D5A1F" w:rsidRPr="00305266" w:rsidRDefault="000D5A1F" w:rsidP="001F0B4E">
            <w:pPr>
              <w:rPr>
                <w:sz w:val="20"/>
                <w:szCs w:val="20"/>
              </w:rPr>
            </w:pPr>
            <w:r w:rsidRPr="00305266">
              <w:rPr>
                <w:sz w:val="20"/>
                <w:szCs w:val="20"/>
              </w:rPr>
              <w:t>B.A.</w:t>
            </w:r>
          </w:p>
        </w:tc>
        <w:tc>
          <w:tcPr>
            <w:tcW w:w="1226" w:type="dxa"/>
            <w:vAlign w:val="center"/>
          </w:tcPr>
          <w:p w:rsidR="000D5A1F" w:rsidRPr="00305266" w:rsidRDefault="000D5A1F" w:rsidP="001F0B4E">
            <w:pPr>
              <w:rPr>
                <w:sz w:val="20"/>
                <w:szCs w:val="20"/>
                <w:lang w:val="sr-Cyrl-CS"/>
              </w:rPr>
            </w:pPr>
            <w:r w:rsidRPr="00305266">
              <w:rPr>
                <w:sz w:val="20"/>
                <w:szCs w:val="20"/>
                <w:lang w:val="sr-Cyrl-CS"/>
              </w:rPr>
              <w:t>1993</w:t>
            </w:r>
          </w:p>
        </w:tc>
        <w:tc>
          <w:tcPr>
            <w:tcW w:w="3562" w:type="dxa"/>
            <w:gridSpan w:val="4"/>
          </w:tcPr>
          <w:p w:rsidR="000D5A1F" w:rsidRPr="00305266" w:rsidRDefault="000D5A1F" w:rsidP="001F0B4E">
            <w:pPr>
              <w:rPr>
                <w:sz w:val="20"/>
                <w:szCs w:val="20"/>
                <w:lang w:val="sr-Cyrl-CS"/>
              </w:rPr>
            </w:pPr>
            <w:r w:rsidRPr="00305266">
              <w:rPr>
                <w:sz w:val="20"/>
                <w:szCs w:val="20"/>
                <w:lang w:val="sr-Latn-CS"/>
              </w:rPr>
              <w:t>Faculty of Science, Novi Sad</w:t>
            </w:r>
          </w:p>
        </w:tc>
        <w:tc>
          <w:tcPr>
            <w:tcW w:w="2396" w:type="dxa"/>
            <w:gridSpan w:val="3"/>
          </w:tcPr>
          <w:p w:rsidR="000D5A1F" w:rsidRPr="00305266" w:rsidRDefault="000D5A1F" w:rsidP="001F0B4E">
            <w:pPr>
              <w:rPr>
                <w:sz w:val="20"/>
                <w:szCs w:val="20"/>
                <w:lang w:val="sr-Latn-CS"/>
              </w:rPr>
            </w:pPr>
            <w:r w:rsidRPr="00305266">
              <w:rPr>
                <w:sz w:val="20"/>
                <w:szCs w:val="20"/>
                <w:lang w:val="sr-Latn-CS"/>
              </w:rPr>
              <w:t>Organic chemistry</w:t>
            </w:r>
          </w:p>
        </w:tc>
      </w:tr>
      <w:tr w:rsidR="00963A04" w:rsidRPr="00305266" w:rsidTr="006E00BC">
        <w:tc>
          <w:tcPr>
            <w:tcW w:w="9576" w:type="dxa"/>
            <w:gridSpan w:val="11"/>
          </w:tcPr>
          <w:p w:rsidR="00963A04" w:rsidRPr="00305266" w:rsidRDefault="00963A04" w:rsidP="001F0B4E">
            <w:pPr>
              <w:rPr>
                <w:sz w:val="20"/>
                <w:szCs w:val="20"/>
                <w:lang w:val="ru-RU"/>
              </w:rPr>
            </w:pPr>
            <w:r w:rsidRPr="00305266">
              <w:rPr>
                <w:b/>
                <w:sz w:val="20"/>
                <w:szCs w:val="20"/>
              </w:rPr>
              <w:t xml:space="preserve">Courses taught at doctoral program studies </w:t>
            </w:r>
          </w:p>
        </w:tc>
      </w:tr>
      <w:tr w:rsidR="00963A04" w:rsidRPr="00305266" w:rsidTr="006E00BC">
        <w:trPr>
          <w:trHeight w:val="265"/>
        </w:trPr>
        <w:tc>
          <w:tcPr>
            <w:tcW w:w="673" w:type="dxa"/>
            <w:gridSpan w:val="2"/>
          </w:tcPr>
          <w:p w:rsidR="00963A04" w:rsidRPr="00305266" w:rsidRDefault="00963A04" w:rsidP="001F0B4E">
            <w:pPr>
              <w:rPr>
                <w:sz w:val="20"/>
                <w:szCs w:val="20"/>
              </w:rPr>
            </w:pPr>
            <w:r w:rsidRPr="00305266">
              <w:rPr>
                <w:sz w:val="20"/>
                <w:szCs w:val="20"/>
              </w:rPr>
              <w:t>No.</w:t>
            </w:r>
          </w:p>
        </w:tc>
        <w:tc>
          <w:tcPr>
            <w:tcW w:w="5672" w:type="dxa"/>
            <w:gridSpan w:val="4"/>
          </w:tcPr>
          <w:p w:rsidR="00963A04" w:rsidRPr="00305266" w:rsidRDefault="00963A04" w:rsidP="001F0B4E">
            <w:pPr>
              <w:rPr>
                <w:sz w:val="20"/>
                <w:szCs w:val="20"/>
              </w:rPr>
            </w:pPr>
            <w:r w:rsidRPr="00305266">
              <w:rPr>
                <w:iCs/>
                <w:sz w:val="20"/>
                <w:szCs w:val="20"/>
              </w:rPr>
              <w:t>Thesis title</w:t>
            </w:r>
          </w:p>
        </w:tc>
        <w:tc>
          <w:tcPr>
            <w:tcW w:w="2127" w:type="dxa"/>
            <w:gridSpan w:val="3"/>
            <w:shd w:val="clear" w:color="auto" w:fill="auto"/>
          </w:tcPr>
          <w:p w:rsidR="00963A04" w:rsidRPr="00305266" w:rsidRDefault="00963A04" w:rsidP="001F0B4E">
            <w:pPr>
              <w:rPr>
                <w:sz w:val="20"/>
                <w:szCs w:val="20"/>
              </w:rPr>
            </w:pPr>
            <w:r w:rsidRPr="00305266">
              <w:rPr>
                <w:sz w:val="20"/>
                <w:szCs w:val="20"/>
              </w:rPr>
              <w:t>Candidate´s Name</w:t>
            </w:r>
          </w:p>
        </w:tc>
        <w:tc>
          <w:tcPr>
            <w:tcW w:w="1104" w:type="dxa"/>
            <w:gridSpan w:val="2"/>
            <w:shd w:val="clear" w:color="auto" w:fill="auto"/>
          </w:tcPr>
          <w:p w:rsidR="00963A04" w:rsidRPr="00305266" w:rsidRDefault="00963A04" w:rsidP="001F0B4E">
            <w:pPr>
              <w:rPr>
                <w:sz w:val="20"/>
                <w:szCs w:val="20"/>
              </w:rPr>
            </w:pPr>
            <w:r w:rsidRPr="00305266">
              <w:rPr>
                <w:sz w:val="20"/>
                <w:szCs w:val="20"/>
              </w:rPr>
              <w:t>Reported/Defended</w:t>
            </w:r>
          </w:p>
        </w:tc>
      </w:tr>
      <w:tr w:rsidR="00963A04" w:rsidRPr="00305266" w:rsidTr="006E00BC">
        <w:trPr>
          <w:trHeight w:val="265"/>
        </w:trPr>
        <w:tc>
          <w:tcPr>
            <w:tcW w:w="673" w:type="dxa"/>
            <w:gridSpan w:val="2"/>
            <w:vAlign w:val="center"/>
          </w:tcPr>
          <w:p w:rsidR="00963A04" w:rsidRPr="00305266" w:rsidRDefault="00963A04" w:rsidP="001F0B4E">
            <w:pPr>
              <w:rPr>
                <w:sz w:val="20"/>
                <w:szCs w:val="20"/>
              </w:rPr>
            </w:pPr>
            <w:r w:rsidRPr="00305266">
              <w:rPr>
                <w:sz w:val="20"/>
                <w:szCs w:val="20"/>
              </w:rPr>
              <w:t>1.</w:t>
            </w:r>
          </w:p>
        </w:tc>
        <w:tc>
          <w:tcPr>
            <w:tcW w:w="5672" w:type="dxa"/>
            <w:gridSpan w:val="4"/>
            <w:vAlign w:val="center"/>
          </w:tcPr>
          <w:p w:rsidR="00963A04" w:rsidRPr="00305266" w:rsidRDefault="00963A04" w:rsidP="001F0B4E">
            <w:pPr>
              <w:rPr>
                <w:sz w:val="20"/>
                <w:szCs w:val="20"/>
              </w:rPr>
            </w:pPr>
            <w:r w:rsidRPr="00305266">
              <w:rPr>
                <w:sz w:val="20"/>
                <w:szCs w:val="20"/>
                <w:lang w:val="sr-Cyrl-CS"/>
              </w:rPr>
              <w:t xml:space="preserve">Yield and quality of tomatoes in organic and conventional greenhouse production in northeastern Greece </w:t>
            </w:r>
          </w:p>
        </w:tc>
        <w:tc>
          <w:tcPr>
            <w:tcW w:w="2127" w:type="dxa"/>
            <w:gridSpan w:val="3"/>
            <w:shd w:val="clear" w:color="auto" w:fill="auto"/>
            <w:vAlign w:val="center"/>
          </w:tcPr>
          <w:p w:rsidR="00963A04" w:rsidRPr="00305266" w:rsidRDefault="00963A04" w:rsidP="001F0B4E">
            <w:pPr>
              <w:rPr>
                <w:sz w:val="20"/>
                <w:szCs w:val="20"/>
              </w:rPr>
            </w:pPr>
            <w:r w:rsidRPr="00305266">
              <w:rPr>
                <w:sz w:val="20"/>
                <w:szCs w:val="20"/>
              </w:rPr>
              <w:t>MSc. Nikolaos Kapoulas</w:t>
            </w:r>
          </w:p>
        </w:tc>
        <w:tc>
          <w:tcPr>
            <w:tcW w:w="1104" w:type="dxa"/>
            <w:gridSpan w:val="2"/>
            <w:shd w:val="clear" w:color="auto" w:fill="auto"/>
            <w:vAlign w:val="center"/>
          </w:tcPr>
          <w:p w:rsidR="00963A04" w:rsidRPr="00305266" w:rsidRDefault="00963A04" w:rsidP="001F0B4E">
            <w:pPr>
              <w:rPr>
                <w:sz w:val="20"/>
                <w:szCs w:val="20"/>
              </w:rPr>
            </w:pPr>
            <w:r w:rsidRPr="00305266">
              <w:rPr>
                <w:sz w:val="20"/>
                <w:szCs w:val="20"/>
              </w:rPr>
              <w:t>2012</w:t>
            </w:r>
          </w:p>
        </w:tc>
      </w:tr>
      <w:tr w:rsidR="00963A04" w:rsidRPr="00305266" w:rsidTr="006E00BC">
        <w:trPr>
          <w:trHeight w:val="265"/>
        </w:trPr>
        <w:tc>
          <w:tcPr>
            <w:tcW w:w="673" w:type="dxa"/>
            <w:gridSpan w:val="2"/>
            <w:vAlign w:val="center"/>
          </w:tcPr>
          <w:p w:rsidR="00963A04" w:rsidRPr="00305266" w:rsidRDefault="00963A04" w:rsidP="001F0B4E">
            <w:pPr>
              <w:rPr>
                <w:sz w:val="20"/>
                <w:szCs w:val="20"/>
              </w:rPr>
            </w:pPr>
            <w:r w:rsidRPr="00305266">
              <w:rPr>
                <w:sz w:val="20"/>
                <w:szCs w:val="20"/>
              </w:rPr>
              <w:t>2.</w:t>
            </w:r>
          </w:p>
        </w:tc>
        <w:tc>
          <w:tcPr>
            <w:tcW w:w="5672" w:type="dxa"/>
            <w:gridSpan w:val="4"/>
            <w:vAlign w:val="center"/>
          </w:tcPr>
          <w:p w:rsidR="00963A04" w:rsidRPr="00305266" w:rsidRDefault="00963A04" w:rsidP="001F0B4E">
            <w:pPr>
              <w:rPr>
                <w:sz w:val="20"/>
                <w:szCs w:val="20"/>
              </w:rPr>
            </w:pPr>
            <w:r w:rsidRPr="00305266">
              <w:rPr>
                <w:sz w:val="20"/>
                <w:szCs w:val="20"/>
                <w:lang w:val="sr-Cyrl-CS"/>
              </w:rPr>
              <w:t>The potential for wheat yield and adaptation to stress SOLONETS</w:t>
            </w:r>
          </w:p>
        </w:tc>
        <w:tc>
          <w:tcPr>
            <w:tcW w:w="2127" w:type="dxa"/>
            <w:gridSpan w:val="3"/>
            <w:shd w:val="clear" w:color="auto" w:fill="auto"/>
            <w:vAlign w:val="center"/>
          </w:tcPr>
          <w:p w:rsidR="00963A04" w:rsidRPr="00305266" w:rsidRDefault="00963A04" w:rsidP="001F0B4E">
            <w:pPr>
              <w:rPr>
                <w:sz w:val="20"/>
                <w:szCs w:val="20"/>
              </w:rPr>
            </w:pPr>
            <w:r w:rsidRPr="00305266">
              <w:rPr>
                <w:sz w:val="20"/>
                <w:szCs w:val="20"/>
              </w:rPr>
              <w:t>MSc. Borislav Banjac</w:t>
            </w:r>
          </w:p>
        </w:tc>
        <w:tc>
          <w:tcPr>
            <w:tcW w:w="1104" w:type="dxa"/>
            <w:gridSpan w:val="2"/>
            <w:shd w:val="clear" w:color="auto" w:fill="auto"/>
            <w:vAlign w:val="center"/>
          </w:tcPr>
          <w:p w:rsidR="00963A04" w:rsidRPr="00305266" w:rsidRDefault="00963A04" w:rsidP="001F0B4E">
            <w:pPr>
              <w:rPr>
                <w:sz w:val="20"/>
                <w:szCs w:val="20"/>
              </w:rPr>
            </w:pPr>
            <w:r w:rsidRPr="00305266">
              <w:rPr>
                <w:sz w:val="20"/>
                <w:szCs w:val="20"/>
              </w:rPr>
              <w:t>2012</w:t>
            </w:r>
          </w:p>
        </w:tc>
      </w:tr>
      <w:tr w:rsidR="00963A04" w:rsidRPr="00305266" w:rsidTr="006E00BC">
        <w:tc>
          <w:tcPr>
            <w:tcW w:w="9576" w:type="dxa"/>
            <w:gridSpan w:val="11"/>
          </w:tcPr>
          <w:p w:rsidR="00963A04" w:rsidRPr="00305266" w:rsidRDefault="00963A04" w:rsidP="001F0B4E">
            <w:pPr>
              <w:rPr>
                <w:b/>
                <w:sz w:val="20"/>
                <w:szCs w:val="20"/>
              </w:rPr>
            </w:pPr>
            <w:r w:rsidRPr="00305266">
              <w:rPr>
                <w:sz w:val="20"/>
                <w:szCs w:val="20"/>
              </w:rPr>
              <w:t>Significant papers in accordance with additional standard requirements for given field (minimum 10, maximum 20)</w:t>
            </w:r>
          </w:p>
        </w:tc>
      </w:tr>
      <w:tr w:rsidR="000D5A1F" w:rsidRPr="00305266" w:rsidTr="006E00BC">
        <w:tc>
          <w:tcPr>
            <w:tcW w:w="505" w:type="dxa"/>
          </w:tcPr>
          <w:p w:rsidR="000D5A1F" w:rsidRPr="00305266" w:rsidRDefault="000D5A1F" w:rsidP="001F0B4E">
            <w:pPr>
              <w:rPr>
                <w:sz w:val="20"/>
                <w:szCs w:val="20"/>
              </w:rPr>
            </w:pPr>
            <w:r w:rsidRPr="00305266">
              <w:rPr>
                <w:sz w:val="20"/>
                <w:szCs w:val="20"/>
              </w:rPr>
              <w:t>1.</w:t>
            </w:r>
          </w:p>
        </w:tc>
        <w:tc>
          <w:tcPr>
            <w:tcW w:w="8390" w:type="dxa"/>
            <w:gridSpan w:val="9"/>
            <w:shd w:val="clear" w:color="auto" w:fill="auto"/>
          </w:tcPr>
          <w:p w:rsidR="000D5A1F" w:rsidRPr="00305266" w:rsidRDefault="000D5A1F" w:rsidP="001F0B4E">
            <w:pPr>
              <w:autoSpaceDE w:val="0"/>
              <w:autoSpaceDN w:val="0"/>
              <w:adjustRightInd w:val="0"/>
              <w:jc w:val="both"/>
              <w:rPr>
                <w:sz w:val="20"/>
                <w:szCs w:val="20"/>
              </w:rPr>
            </w:pPr>
            <w:r w:rsidRPr="00305266">
              <w:rPr>
                <w:sz w:val="20"/>
                <w:szCs w:val="20"/>
              </w:rPr>
              <w:t xml:space="preserve">Prvulović D., Košarčić S., </w:t>
            </w:r>
            <w:r w:rsidRPr="00305266">
              <w:rPr>
                <w:b/>
                <w:sz w:val="20"/>
                <w:szCs w:val="20"/>
              </w:rPr>
              <w:t>Popović M.,</w:t>
            </w:r>
            <w:r w:rsidRPr="00305266">
              <w:rPr>
                <w:sz w:val="20"/>
                <w:szCs w:val="20"/>
              </w:rPr>
              <w:t xml:space="preserve"> Dimitrijević D., Grubor-Lajšić G. 2012. The influence of hydrated aluminosilicate on biochemical and haematological blood parameters, growth performance and carcass traits of pigs. Journal of Animal and Veterinary Advances 11(1): 134-140.</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2.</w:t>
            </w:r>
          </w:p>
        </w:tc>
        <w:tc>
          <w:tcPr>
            <w:tcW w:w="8390" w:type="dxa"/>
            <w:gridSpan w:val="9"/>
            <w:shd w:val="clear" w:color="auto" w:fill="auto"/>
          </w:tcPr>
          <w:p w:rsidR="000D5A1F" w:rsidRPr="00305266" w:rsidRDefault="000D5A1F" w:rsidP="001F0B4E">
            <w:pPr>
              <w:jc w:val="both"/>
              <w:rPr>
                <w:sz w:val="20"/>
                <w:szCs w:val="20"/>
                <w:lang w:val="sr-Cyrl-CS"/>
              </w:rPr>
            </w:pPr>
            <w:r w:rsidRPr="00305266">
              <w:rPr>
                <w:sz w:val="20"/>
                <w:szCs w:val="20"/>
                <w:lang w:val="sr-Latn-CS"/>
              </w:rPr>
              <w:t xml:space="preserve">Kiprovski B., Malenčić Đ., </w:t>
            </w:r>
            <w:r w:rsidRPr="00305266">
              <w:rPr>
                <w:b/>
                <w:sz w:val="20"/>
                <w:szCs w:val="20"/>
                <w:lang w:val="sr-Latn-CS"/>
              </w:rPr>
              <w:t xml:space="preserve">Popović M., </w:t>
            </w:r>
            <w:r w:rsidRPr="00305266">
              <w:rPr>
                <w:sz w:val="20"/>
                <w:szCs w:val="20"/>
                <w:lang w:val="sr-Latn-CS"/>
              </w:rPr>
              <w:t xml:space="preserve">Budakov D., Stojšin V., Balašević-Tubić S. 2012. Antioxidant systems in soybean and maize seedlings infected with </w:t>
            </w:r>
            <w:r w:rsidRPr="00305266">
              <w:rPr>
                <w:i/>
                <w:sz w:val="20"/>
                <w:szCs w:val="20"/>
                <w:lang w:val="sr-Latn-CS"/>
              </w:rPr>
              <w:t>Rhizoctonia solani</w:t>
            </w:r>
            <w:r w:rsidRPr="00305266">
              <w:rPr>
                <w:sz w:val="20"/>
                <w:szCs w:val="20"/>
                <w:lang w:val="sr-Latn-CS"/>
              </w:rPr>
              <w:t>. Journal of Plant Pathology 94(2): 313-324.</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22</w:t>
            </w:r>
          </w:p>
        </w:tc>
      </w:tr>
      <w:tr w:rsidR="000D5A1F" w:rsidRPr="00305266" w:rsidTr="006E00BC">
        <w:tc>
          <w:tcPr>
            <w:tcW w:w="505" w:type="dxa"/>
          </w:tcPr>
          <w:p w:rsidR="000D5A1F" w:rsidRPr="00305266" w:rsidRDefault="000D5A1F" w:rsidP="001F0B4E">
            <w:pPr>
              <w:rPr>
                <w:sz w:val="20"/>
                <w:szCs w:val="20"/>
              </w:rPr>
            </w:pPr>
            <w:r w:rsidRPr="00305266">
              <w:rPr>
                <w:sz w:val="20"/>
                <w:szCs w:val="20"/>
              </w:rPr>
              <w:t>3.</w:t>
            </w:r>
          </w:p>
        </w:tc>
        <w:tc>
          <w:tcPr>
            <w:tcW w:w="8390" w:type="dxa"/>
            <w:gridSpan w:val="9"/>
            <w:shd w:val="clear" w:color="auto" w:fill="auto"/>
          </w:tcPr>
          <w:p w:rsidR="000D5A1F" w:rsidRPr="00305266" w:rsidRDefault="000D5A1F" w:rsidP="001F0B4E">
            <w:pPr>
              <w:jc w:val="both"/>
              <w:rPr>
                <w:sz w:val="20"/>
                <w:szCs w:val="20"/>
                <w:lang w:val="sr-Latn-CS"/>
              </w:rPr>
            </w:pPr>
            <w:r w:rsidRPr="00305266">
              <w:rPr>
                <w:sz w:val="20"/>
                <w:szCs w:val="20"/>
                <w:lang w:val="sr-Latn-CS"/>
              </w:rPr>
              <w:t xml:space="preserve">Malenčić Đ., Kevrešan S., </w:t>
            </w:r>
            <w:r w:rsidRPr="00305266">
              <w:rPr>
                <w:b/>
                <w:sz w:val="20"/>
                <w:szCs w:val="20"/>
                <w:lang w:val="sr-Latn-CS"/>
              </w:rPr>
              <w:t xml:space="preserve">Popović M., </w:t>
            </w:r>
            <w:r w:rsidRPr="00305266">
              <w:rPr>
                <w:sz w:val="20"/>
                <w:szCs w:val="20"/>
                <w:lang w:val="sr-Latn-CS"/>
              </w:rPr>
              <w:t xml:space="preserve">Štajner D., Popović B., Kiprovski B., Đurić S. 2012. Cholic acid changes defense response to oxidative stress in soybean induced by </w:t>
            </w:r>
            <w:r w:rsidRPr="00305266">
              <w:rPr>
                <w:i/>
                <w:sz w:val="20"/>
                <w:szCs w:val="20"/>
                <w:lang w:val="sr-Latn-CS"/>
              </w:rPr>
              <w:t>Aspergilus niger</w:t>
            </w:r>
            <w:r w:rsidRPr="00305266">
              <w:rPr>
                <w:sz w:val="20"/>
                <w:szCs w:val="20"/>
                <w:lang w:val="sr-Latn-CS"/>
              </w:rPr>
              <w:t>. Central European Journal of Biology 7(1): 132-137.</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4.</w:t>
            </w:r>
          </w:p>
        </w:tc>
        <w:tc>
          <w:tcPr>
            <w:tcW w:w="8390" w:type="dxa"/>
            <w:gridSpan w:val="9"/>
            <w:shd w:val="clear" w:color="auto" w:fill="auto"/>
          </w:tcPr>
          <w:p w:rsidR="000D5A1F" w:rsidRPr="00305266" w:rsidRDefault="000D5A1F" w:rsidP="001F0B4E">
            <w:pPr>
              <w:jc w:val="both"/>
              <w:rPr>
                <w:sz w:val="20"/>
                <w:szCs w:val="20"/>
                <w:lang w:val="sr-Cyrl-CS"/>
              </w:rPr>
            </w:pPr>
            <w:r w:rsidRPr="00305266">
              <w:rPr>
                <w:sz w:val="20"/>
                <w:szCs w:val="20"/>
              </w:rPr>
              <w:t xml:space="preserve">Malenčić Đ., Kiprovski B., </w:t>
            </w:r>
            <w:r w:rsidRPr="00305266">
              <w:rPr>
                <w:b/>
                <w:sz w:val="20"/>
                <w:szCs w:val="20"/>
              </w:rPr>
              <w:t>Popović M.,</w:t>
            </w:r>
            <w:r w:rsidRPr="00305266">
              <w:rPr>
                <w:sz w:val="20"/>
                <w:szCs w:val="20"/>
              </w:rPr>
              <w:t xml:space="preserve"> Prvulović D.,Miladinović J., Đorđević V. 2010. Changes in antioxidant systems in soybean as affected by </w:t>
            </w:r>
            <w:r w:rsidRPr="00305266">
              <w:rPr>
                <w:i/>
                <w:sz w:val="20"/>
                <w:szCs w:val="20"/>
              </w:rPr>
              <w:t xml:space="preserve">Sclerotinia sclerotiorum </w:t>
            </w:r>
            <w:r w:rsidRPr="00305266">
              <w:rPr>
                <w:sz w:val="20"/>
                <w:szCs w:val="20"/>
              </w:rPr>
              <w:t>(Lib.) de Bary. Plant Physiology and Biochemistry48(10-11): 903-908.</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21</w:t>
            </w:r>
          </w:p>
        </w:tc>
      </w:tr>
      <w:tr w:rsidR="000D5A1F" w:rsidRPr="00305266" w:rsidTr="006E00BC">
        <w:tc>
          <w:tcPr>
            <w:tcW w:w="505" w:type="dxa"/>
          </w:tcPr>
          <w:p w:rsidR="000D5A1F" w:rsidRPr="00305266" w:rsidRDefault="000D5A1F" w:rsidP="001F0B4E">
            <w:pPr>
              <w:rPr>
                <w:sz w:val="20"/>
                <w:szCs w:val="20"/>
              </w:rPr>
            </w:pPr>
            <w:r w:rsidRPr="00305266">
              <w:rPr>
                <w:sz w:val="20"/>
                <w:szCs w:val="20"/>
              </w:rPr>
              <w:t>5.</w:t>
            </w:r>
          </w:p>
        </w:tc>
        <w:tc>
          <w:tcPr>
            <w:tcW w:w="8390" w:type="dxa"/>
            <w:gridSpan w:val="9"/>
            <w:shd w:val="clear" w:color="auto" w:fill="auto"/>
          </w:tcPr>
          <w:p w:rsidR="000D5A1F" w:rsidRPr="00305266" w:rsidRDefault="000D5A1F" w:rsidP="001F0B4E">
            <w:pPr>
              <w:pStyle w:val="BodyText"/>
              <w:tabs>
                <w:tab w:val="left" w:pos="709"/>
              </w:tabs>
              <w:spacing w:after="0"/>
              <w:rPr>
                <w:color w:val="000000"/>
                <w:sz w:val="20"/>
                <w:szCs w:val="20"/>
              </w:rPr>
            </w:pPr>
            <w:r w:rsidRPr="00305266">
              <w:rPr>
                <w:sz w:val="20"/>
                <w:szCs w:val="20"/>
              </w:rPr>
              <w:t>Prvulovi</w:t>
            </w:r>
            <w:r w:rsidRPr="00305266">
              <w:rPr>
                <w:sz w:val="20"/>
                <w:szCs w:val="20"/>
                <w:lang w:val="sr-Latn-CS"/>
              </w:rPr>
              <w:t>ć D.,</w:t>
            </w:r>
            <w:r w:rsidRPr="00305266">
              <w:rPr>
                <w:b/>
                <w:sz w:val="20"/>
                <w:szCs w:val="20"/>
                <w:lang w:val="sr-Latn-CS"/>
              </w:rPr>
              <w:t xml:space="preserve"> Popović M.,</w:t>
            </w:r>
            <w:r w:rsidRPr="00305266">
              <w:rPr>
                <w:sz w:val="20"/>
                <w:szCs w:val="20"/>
                <w:lang w:val="sr-Latn-CS"/>
              </w:rPr>
              <w:t xml:space="preserve"> Malenčić Đ., Marinković B., Jaćimović G. 2010. Effects of nitrogen fertilization on the biochemical and physiological parameters in leaves and root of sugar beet associated with </w:t>
            </w:r>
            <w:r w:rsidRPr="00305266">
              <w:rPr>
                <w:i/>
                <w:sz w:val="20"/>
                <w:szCs w:val="20"/>
                <w:lang w:val="sr-Latn-CS"/>
              </w:rPr>
              <w:t>Azotobacter chroococcum</w:t>
            </w:r>
            <w:r w:rsidRPr="00305266">
              <w:rPr>
                <w:sz w:val="20"/>
                <w:szCs w:val="20"/>
                <w:lang w:val="sr-Latn-CS"/>
              </w:rPr>
              <w:t>. Journal of Plant Nutrition 33(1): 15-26.</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6.</w:t>
            </w:r>
          </w:p>
        </w:tc>
        <w:tc>
          <w:tcPr>
            <w:tcW w:w="8390" w:type="dxa"/>
            <w:gridSpan w:val="9"/>
            <w:shd w:val="clear" w:color="auto" w:fill="auto"/>
          </w:tcPr>
          <w:p w:rsidR="000D5A1F" w:rsidRPr="00305266" w:rsidRDefault="000D5A1F" w:rsidP="001F0B4E">
            <w:pPr>
              <w:jc w:val="both"/>
              <w:rPr>
                <w:sz w:val="20"/>
                <w:szCs w:val="20"/>
              </w:rPr>
            </w:pPr>
            <w:r w:rsidRPr="00305266">
              <w:rPr>
                <w:b/>
                <w:sz w:val="20"/>
                <w:szCs w:val="20"/>
                <w:lang w:val="sr-Latn-CS"/>
              </w:rPr>
              <w:t xml:space="preserve">Prvulović D., </w:t>
            </w:r>
            <w:r w:rsidRPr="00305266">
              <w:rPr>
                <w:sz w:val="20"/>
                <w:szCs w:val="20"/>
                <w:lang w:val="sr-Latn-CS"/>
              </w:rPr>
              <w:t>Košarčić S., Popović M., Grubor-Lajšić G. 2009. Effects of dietary hydrated aluminosilicates on growth performance and blood parameters of pigs. Cuban Journal of Agricultural Science 43(1): 59-63.</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7.</w:t>
            </w:r>
          </w:p>
        </w:tc>
        <w:tc>
          <w:tcPr>
            <w:tcW w:w="8390" w:type="dxa"/>
            <w:gridSpan w:val="9"/>
            <w:shd w:val="clear" w:color="auto" w:fill="auto"/>
          </w:tcPr>
          <w:p w:rsidR="000D5A1F" w:rsidRPr="00305266" w:rsidRDefault="000D5A1F" w:rsidP="001F0B4E">
            <w:pPr>
              <w:jc w:val="both"/>
              <w:rPr>
                <w:sz w:val="20"/>
                <w:szCs w:val="20"/>
                <w:lang w:val="sr-Latn-CS"/>
              </w:rPr>
            </w:pPr>
            <w:r w:rsidRPr="00305266">
              <w:rPr>
                <w:sz w:val="20"/>
                <w:szCs w:val="20"/>
                <w:lang w:val="sr-Latn-CS"/>
              </w:rPr>
              <w:t xml:space="preserve">Kevrešan S., Malenčić Đ., </w:t>
            </w:r>
            <w:r w:rsidRPr="00305266">
              <w:rPr>
                <w:b/>
                <w:sz w:val="20"/>
                <w:szCs w:val="20"/>
                <w:lang w:val="sr-Latn-CS"/>
              </w:rPr>
              <w:t xml:space="preserve">Popović M., </w:t>
            </w:r>
            <w:r w:rsidRPr="00305266">
              <w:rPr>
                <w:sz w:val="20"/>
                <w:szCs w:val="20"/>
                <w:lang w:val="sr-Latn-CS"/>
              </w:rPr>
              <w:t>Kuhajda K., Kandrač J. 2009. The effect of cholic acid treatment on the oxidative status of soybean plants. Journal of the Serbian Chemical Society 74(8-9): 857-865.</w:t>
            </w:r>
          </w:p>
        </w:tc>
        <w:tc>
          <w:tcPr>
            <w:tcW w:w="681" w:type="dxa"/>
          </w:tcPr>
          <w:p w:rsidR="000D5A1F" w:rsidRPr="00305266" w:rsidRDefault="000D5A1F" w:rsidP="001F0B4E">
            <w:pPr>
              <w:ind w:right="-108"/>
              <w:rPr>
                <w:sz w:val="20"/>
                <w:szCs w:val="20"/>
                <w:lang w:val="sr-Latn-CS"/>
              </w:rPr>
            </w:pPr>
            <w:r w:rsidRPr="00305266">
              <w:rPr>
                <w:sz w:val="20"/>
                <w:szCs w:val="20"/>
                <w:lang w:val="sr-Latn-CS"/>
              </w:rPr>
              <w:t>M23</w:t>
            </w:r>
          </w:p>
        </w:tc>
      </w:tr>
      <w:tr w:rsidR="000D5A1F" w:rsidRPr="00305266" w:rsidTr="006E00BC">
        <w:tc>
          <w:tcPr>
            <w:tcW w:w="505" w:type="dxa"/>
          </w:tcPr>
          <w:p w:rsidR="000D5A1F" w:rsidRPr="00305266" w:rsidRDefault="000D5A1F" w:rsidP="001F0B4E">
            <w:pPr>
              <w:rPr>
                <w:sz w:val="20"/>
                <w:szCs w:val="20"/>
              </w:rPr>
            </w:pPr>
            <w:r w:rsidRPr="00305266">
              <w:rPr>
                <w:sz w:val="20"/>
                <w:szCs w:val="20"/>
              </w:rPr>
              <w:t>8.</w:t>
            </w:r>
          </w:p>
        </w:tc>
        <w:tc>
          <w:tcPr>
            <w:tcW w:w="8390" w:type="dxa"/>
            <w:gridSpan w:val="9"/>
            <w:shd w:val="clear" w:color="auto" w:fill="auto"/>
          </w:tcPr>
          <w:p w:rsidR="000D5A1F" w:rsidRPr="00305266" w:rsidRDefault="000D5A1F" w:rsidP="001F0B4E">
            <w:pPr>
              <w:jc w:val="both"/>
              <w:rPr>
                <w:sz w:val="20"/>
                <w:szCs w:val="20"/>
                <w:lang w:val="sr-Latn-CS"/>
              </w:rPr>
            </w:pPr>
            <w:r w:rsidRPr="00305266">
              <w:rPr>
                <w:sz w:val="20"/>
                <w:szCs w:val="20"/>
                <w:lang w:val="sr-Latn-CS"/>
              </w:rPr>
              <w:t xml:space="preserve">Malenčić Đ., Maksimović Z., </w:t>
            </w:r>
            <w:r w:rsidRPr="00305266">
              <w:rPr>
                <w:b/>
                <w:sz w:val="20"/>
                <w:szCs w:val="20"/>
                <w:lang w:val="sr-Latn-CS"/>
              </w:rPr>
              <w:t xml:space="preserve">Popović M., </w:t>
            </w:r>
            <w:r w:rsidRPr="00305266">
              <w:rPr>
                <w:sz w:val="20"/>
                <w:szCs w:val="20"/>
                <w:lang w:val="sr-Latn-CS"/>
              </w:rPr>
              <w:t>Miladinović J. 2008. Polyphenol contents and antioxidant activity of soybean seed extracts. Bioresource Technology 99(14): 6688-6691.</w:t>
            </w:r>
          </w:p>
        </w:tc>
        <w:tc>
          <w:tcPr>
            <w:tcW w:w="681" w:type="dxa"/>
          </w:tcPr>
          <w:p w:rsidR="000D5A1F" w:rsidRPr="00305266" w:rsidRDefault="000D5A1F" w:rsidP="001F0B4E">
            <w:pPr>
              <w:ind w:right="-108"/>
              <w:rPr>
                <w:sz w:val="20"/>
                <w:szCs w:val="20"/>
                <w:lang w:val="sr-Latn-CS"/>
              </w:rPr>
            </w:pPr>
            <w:r w:rsidRPr="00305266">
              <w:rPr>
                <w:sz w:val="20"/>
                <w:szCs w:val="20"/>
                <w:lang w:val="sr-Latn-CS"/>
              </w:rPr>
              <w:t>M21</w:t>
            </w:r>
          </w:p>
        </w:tc>
      </w:tr>
      <w:tr w:rsidR="000D5A1F" w:rsidRPr="00305266" w:rsidTr="006E00BC">
        <w:tc>
          <w:tcPr>
            <w:tcW w:w="505" w:type="dxa"/>
          </w:tcPr>
          <w:p w:rsidR="000D5A1F" w:rsidRPr="00305266" w:rsidRDefault="000D5A1F" w:rsidP="001F0B4E">
            <w:pPr>
              <w:rPr>
                <w:sz w:val="20"/>
                <w:szCs w:val="20"/>
              </w:rPr>
            </w:pPr>
            <w:r w:rsidRPr="00305266">
              <w:rPr>
                <w:sz w:val="20"/>
                <w:szCs w:val="20"/>
              </w:rPr>
              <w:t>9.</w:t>
            </w:r>
          </w:p>
        </w:tc>
        <w:tc>
          <w:tcPr>
            <w:tcW w:w="8390" w:type="dxa"/>
            <w:gridSpan w:val="9"/>
            <w:shd w:val="clear" w:color="auto" w:fill="auto"/>
          </w:tcPr>
          <w:p w:rsidR="000D5A1F" w:rsidRPr="00305266" w:rsidRDefault="000D5A1F" w:rsidP="001F0B4E">
            <w:pPr>
              <w:jc w:val="both"/>
              <w:rPr>
                <w:b/>
                <w:sz w:val="20"/>
                <w:szCs w:val="20"/>
                <w:lang w:val="sr-Latn-CS"/>
              </w:rPr>
            </w:pPr>
            <w:r w:rsidRPr="00305266">
              <w:rPr>
                <w:sz w:val="20"/>
                <w:szCs w:val="20"/>
                <w:lang w:val="sr-Latn-CS"/>
              </w:rPr>
              <w:t xml:space="preserve">Malenčić Đ., </w:t>
            </w:r>
            <w:r w:rsidRPr="00305266">
              <w:rPr>
                <w:b/>
                <w:sz w:val="20"/>
                <w:szCs w:val="20"/>
                <w:lang w:val="sr-Latn-CS"/>
              </w:rPr>
              <w:t>Popović M.,</w:t>
            </w:r>
            <w:r w:rsidRPr="00305266">
              <w:rPr>
                <w:sz w:val="20"/>
                <w:szCs w:val="20"/>
                <w:lang w:val="sr-Latn-CS"/>
              </w:rPr>
              <w:t xml:space="preserve"> Štajner D., Prvulović D. 2008. Antioxidant systems and free proline content in different genotypes of soybean. Oxidation Communications 31(4): 804-811.</w:t>
            </w:r>
          </w:p>
        </w:tc>
        <w:tc>
          <w:tcPr>
            <w:tcW w:w="681" w:type="dxa"/>
          </w:tcPr>
          <w:p w:rsidR="000D5A1F" w:rsidRPr="00305266" w:rsidRDefault="000D5A1F" w:rsidP="001F0B4E">
            <w:pPr>
              <w:ind w:right="-108"/>
              <w:rPr>
                <w:sz w:val="20"/>
                <w:szCs w:val="20"/>
                <w:lang w:val="sr-Latn-CS"/>
              </w:rPr>
            </w:pPr>
            <w:r w:rsidRPr="00305266">
              <w:rPr>
                <w:sz w:val="20"/>
                <w:szCs w:val="20"/>
                <w:lang w:val="sr-Latn-CS"/>
              </w:rPr>
              <w:t>M23</w:t>
            </w:r>
          </w:p>
        </w:tc>
      </w:tr>
      <w:tr w:rsidR="000D5A1F" w:rsidRPr="00305266" w:rsidTr="006E00BC">
        <w:tc>
          <w:tcPr>
            <w:tcW w:w="505" w:type="dxa"/>
          </w:tcPr>
          <w:p w:rsidR="000D5A1F" w:rsidRPr="00305266" w:rsidRDefault="000D5A1F" w:rsidP="001F0B4E">
            <w:pPr>
              <w:rPr>
                <w:sz w:val="20"/>
                <w:szCs w:val="20"/>
              </w:rPr>
            </w:pPr>
            <w:r w:rsidRPr="00305266">
              <w:rPr>
                <w:sz w:val="20"/>
                <w:szCs w:val="20"/>
              </w:rPr>
              <w:t>10.</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rPr>
              <w:t xml:space="preserve">Malenčić Đ., Miladinović J., </w:t>
            </w:r>
            <w:r w:rsidRPr="00305266">
              <w:rPr>
                <w:b/>
                <w:sz w:val="20"/>
                <w:szCs w:val="20"/>
              </w:rPr>
              <w:t>Popović M.</w:t>
            </w:r>
            <w:r w:rsidRPr="00305266">
              <w:rPr>
                <w:sz w:val="20"/>
                <w:szCs w:val="20"/>
              </w:rPr>
              <w:t xml:space="preserve"> 2008. Effects of linuron and dimethenamid on antioxidant systems in weeds associated with soybean. Central European Journal of Biology 3(2): 155-160.</w:t>
            </w:r>
          </w:p>
        </w:tc>
        <w:tc>
          <w:tcPr>
            <w:tcW w:w="681" w:type="dxa"/>
          </w:tcPr>
          <w:p w:rsidR="000D5A1F" w:rsidRPr="00305266" w:rsidRDefault="000D5A1F" w:rsidP="001F0B4E">
            <w:pPr>
              <w:ind w:right="-108"/>
              <w:rPr>
                <w:sz w:val="20"/>
                <w:szCs w:val="20"/>
                <w:lang w:val="sr-Latn-CS"/>
              </w:rPr>
            </w:pPr>
            <w:r w:rsidRPr="00305266">
              <w:rPr>
                <w:sz w:val="20"/>
                <w:szCs w:val="20"/>
                <w:lang w:val="sr-Latn-CS"/>
              </w:rPr>
              <w:t>M23</w:t>
            </w:r>
          </w:p>
        </w:tc>
      </w:tr>
      <w:tr w:rsidR="000D5A1F" w:rsidRPr="00305266" w:rsidTr="006E00BC">
        <w:tc>
          <w:tcPr>
            <w:tcW w:w="505" w:type="dxa"/>
          </w:tcPr>
          <w:p w:rsidR="000D5A1F" w:rsidRPr="00305266" w:rsidRDefault="000D5A1F" w:rsidP="001F0B4E">
            <w:pPr>
              <w:rPr>
                <w:sz w:val="20"/>
                <w:szCs w:val="20"/>
              </w:rPr>
            </w:pPr>
            <w:r w:rsidRPr="00305266">
              <w:rPr>
                <w:sz w:val="20"/>
                <w:szCs w:val="20"/>
              </w:rPr>
              <w:t>11.</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305266">
              <w:rPr>
                <w:sz w:val="20"/>
                <w:szCs w:val="20"/>
                <w:lang w:val="sr-Latn-CS"/>
              </w:rPr>
              <w:t xml:space="preserve">Prvulović D.,Jovanović-Galović A., Stanić B., </w:t>
            </w:r>
            <w:r w:rsidRPr="00305266">
              <w:rPr>
                <w:b/>
                <w:sz w:val="20"/>
                <w:szCs w:val="20"/>
                <w:lang w:val="sr-Latn-CS"/>
              </w:rPr>
              <w:t>Popović M.,</w:t>
            </w:r>
            <w:r w:rsidRPr="00305266">
              <w:rPr>
                <w:sz w:val="20"/>
                <w:szCs w:val="20"/>
                <w:lang w:val="sr-Latn-CS"/>
              </w:rPr>
              <w:t xml:space="preserve"> Grubor-Lajšić G. 2007. Effects of a clinoptilolite supplement in pig diets on performance and serum parameters. Czech Journal of Animal Science 52(6): 159-164.</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12.</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rPr>
              <w:t xml:space="preserve">Malenčić Đ., </w:t>
            </w:r>
            <w:r w:rsidRPr="00305266">
              <w:rPr>
                <w:b/>
                <w:sz w:val="20"/>
                <w:szCs w:val="20"/>
              </w:rPr>
              <w:t xml:space="preserve">Popović M., </w:t>
            </w:r>
            <w:r w:rsidRPr="00305266">
              <w:rPr>
                <w:sz w:val="20"/>
                <w:szCs w:val="20"/>
              </w:rPr>
              <w:t>Miladinović J. 2007. Phenolic content and antioxidant properties of soybean (</w:t>
            </w:r>
            <w:r w:rsidRPr="00305266">
              <w:rPr>
                <w:i/>
                <w:sz w:val="20"/>
                <w:szCs w:val="20"/>
              </w:rPr>
              <w:t>Glycine max</w:t>
            </w:r>
            <w:r w:rsidRPr="00305266">
              <w:rPr>
                <w:sz w:val="20"/>
                <w:szCs w:val="20"/>
              </w:rPr>
              <w:t xml:space="preserve"> (L.) Merr.) seeds. Molecules 12(3): 576-581.</w:t>
            </w:r>
          </w:p>
        </w:tc>
        <w:tc>
          <w:tcPr>
            <w:tcW w:w="681" w:type="dxa"/>
          </w:tcPr>
          <w:p w:rsidR="000D5A1F" w:rsidRPr="00305266" w:rsidRDefault="00EB46DE" w:rsidP="001F0B4E">
            <w:pPr>
              <w:ind w:right="-108"/>
              <w:rPr>
                <w:sz w:val="20"/>
                <w:szCs w:val="20"/>
                <w:lang w:val="sr-Cyrl-CS"/>
              </w:rPr>
            </w:pPr>
            <w:r w:rsidRPr="00305266">
              <w:rPr>
                <w:sz w:val="20"/>
                <w:szCs w:val="20"/>
                <w:lang w:val="sr-Cyrl-CS"/>
              </w:rPr>
              <w:t>M</w:t>
            </w:r>
            <w:r w:rsidR="000D5A1F" w:rsidRPr="00305266">
              <w:rPr>
                <w:sz w:val="20"/>
                <w:szCs w:val="20"/>
                <w:lang w:val="sr-Cyrl-CS"/>
              </w:rPr>
              <w:t>23</w:t>
            </w:r>
          </w:p>
        </w:tc>
      </w:tr>
      <w:tr w:rsidR="000D5A1F" w:rsidRPr="00305266" w:rsidTr="006E00BC">
        <w:tc>
          <w:tcPr>
            <w:tcW w:w="505" w:type="dxa"/>
          </w:tcPr>
          <w:p w:rsidR="000D5A1F" w:rsidRPr="00305266" w:rsidRDefault="000D5A1F" w:rsidP="001F0B4E">
            <w:pPr>
              <w:rPr>
                <w:sz w:val="20"/>
                <w:szCs w:val="20"/>
              </w:rPr>
            </w:pPr>
            <w:r w:rsidRPr="00305266">
              <w:rPr>
                <w:sz w:val="20"/>
                <w:szCs w:val="20"/>
              </w:rPr>
              <w:t>13.</w:t>
            </w:r>
          </w:p>
        </w:tc>
        <w:tc>
          <w:tcPr>
            <w:tcW w:w="8390" w:type="dxa"/>
            <w:gridSpan w:val="9"/>
            <w:shd w:val="clear" w:color="auto" w:fill="auto"/>
          </w:tcPr>
          <w:p w:rsidR="000D5A1F" w:rsidRPr="00305266" w:rsidRDefault="000D5A1F"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rPr>
              <w:t xml:space="preserve">Malenčić Đ., </w:t>
            </w:r>
            <w:r w:rsidRPr="00305266">
              <w:rPr>
                <w:b/>
                <w:sz w:val="20"/>
                <w:szCs w:val="20"/>
              </w:rPr>
              <w:t xml:space="preserve">Popović M., </w:t>
            </w:r>
            <w:r w:rsidRPr="00305266">
              <w:rPr>
                <w:sz w:val="20"/>
                <w:szCs w:val="20"/>
              </w:rPr>
              <w:t>Miladinović J. 2003. Stress tolerance parameters in different genotypes of soybean. Biologia Plantarum 46(1): 141-143.</w:t>
            </w:r>
          </w:p>
        </w:tc>
        <w:tc>
          <w:tcPr>
            <w:tcW w:w="681" w:type="dxa"/>
          </w:tcPr>
          <w:p w:rsidR="000D5A1F" w:rsidRPr="00305266" w:rsidRDefault="000D5A1F" w:rsidP="001F0B4E">
            <w:pPr>
              <w:ind w:right="-108"/>
              <w:rPr>
                <w:sz w:val="20"/>
                <w:szCs w:val="20"/>
                <w:lang w:val="sr-Latn-CS"/>
              </w:rPr>
            </w:pPr>
            <w:r w:rsidRPr="00305266">
              <w:rPr>
                <w:sz w:val="20"/>
                <w:szCs w:val="20"/>
                <w:lang w:val="sr-Latn-CS"/>
              </w:rPr>
              <w:t>M22</w:t>
            </w:r>
          </w:p>
        </w:tc>
      </w:tr>
      <w:tr w:rsidR="00963A04" w:rsidRPr="00305266" w:rsidTr="006E00BC">
        <w:tc>
          <w:tcPr>
            <w:tcW w:w="9576" w:type="dxa"/>
            <w:gridSpan w:val="11"/>
          </w:tcPr>
          <w:p w:rsidR="00963A04" w:rsidRPr="00305266" w:rsidRDefault="00963A04" w:rsidP="001F0B4E">
            <w:pPr>
              <w:rPr>
                <w:sz w:val="20"/>
                <w:szCs w:val="20"/>
                <w:lang w:val="sr-Cyrl-CS"/>
              </w:rPr>
            </w:pPr>
            <w:r w:rsidRPr="00305266">
              <w:rPr>
                <w:b/>
                <w:sz w:val="20"/>
                <w:szCs w:val="20"/>
              </w:rPr>
              <w:t>Collective data on teacher’s scientific activity</w:t>
            </w:r>
          </w:p>
        </w:tc>
      </w:tr>
      <w:tr w:rsidR="000D5A1F" w:rsidRPr="00305266" w:rsidTr="006E00BC">
        <w:tc>
          <w:tcPr>
            <w:tcW w:w="4786" w:type="dxa"/>
            <w:gridSpan w:val="5"/>
          </w:tcPr>
          <w:p w:rsidR="000D5A1F" w:rsidRPr="00305266" w:rsidRDefault="000D5A1F" w:rsidP="001F0B4E">
            <w:pPr>
              <w:rPr>
                <w:sz w:val="20"/>
                <w:szCs w:val="20"/>
                <w:lang w:val="sr-Cyrl-CS"/>
              </w:rPr>
            </w:pPr>
            <w:r w:rsidRPr="00305266">
              <w:rPr>
                <w:sz w:val="20"/>
                <w:szCs w:val="20"/>
              </w:rPr>
              <w:t xml:space="preserve">Citation number without self-citations </w:t>
            </w:r>
          </w:p>
        </w:tc>
        <w:tc>
          <w:tcPr>
            <w:tcW w:w="4790" w:type="dxa"/>
            <w:gridSpan w:val="6"/>
          </w:tcPr>
          <w:p w:rsidR="000D5A1F" w:rsidRPr="00305266" w:rsidRDefault="000D5A1F" w:rsidP="001F0B4E">
            <w:pPr>
              <w:rPr>
                <w:sz w:val="20"/>
                <w:szCs w:val="20"/>
                <w:lang w:val="sr-Latn-CS"/>
              </w:rPr>
            </w:pPr>
            <w:r w:rsidRPr="00305266">
              <w:rPr>
                <w:sz w:val="20"/>
                <w:szCs w:val="20"/>
                <w:lang w:val="sr-Latn-CS"/>
              </w:rPr>
              <w:t>274</w:t>
            </w:r>
          </w:p>
        </w:tc>
      </w:tr>
      <w:tr w:rsidR="000D5A1F" w:rsidRPr="00305266" w:rsidTr="006E00BC">
        <w:tc>
          <w:tcPr>
            <w:tcW w:w="4786" w:type="dxa"/>
            <w:gridSpan w:val="5"/>
          </w:tcPr>
          <w:p w:rsidR="000D5A1F" w:rsidRPr="00305266" w:rsidRDefault="000D5A1F" w:rsidP="001F0B4E">
            <w:pPr>
              <w:rPr>
                <w:sz w:val="20"/>
                <w:szCs w:val="20"/>
              </w:rPr>
            </w:pPr>
            <w:r w:rsidRPr="00305266">
              <w:rPr>
                <w:sz w:val="20"/>
                <w:szCs w:val="20"/>
              </w:rPr>
              <w:t>Number of SCIorSSCIpapers</w:t>
            </w:r>
          </w:p>
        </w:tc>
        <w:tc>
          <w:tcPr>
            <w:tcW w:w="4790" w:type="dxa"/>
            <w:gridSpan w:val="6"/>
          </w:tcPr>
          <w:p w:rsidR="000D5A1F" w:rsidRPr="00305266" w:rsidRDefault="000D5A1F" w:rsidP="001F0B4E">
            <w:pPr>
              <w:rPr>
                <w:sz w:val="20"/>
                <w:szCs w:val="20"/>
                <w:lang w:val="sr-Latn-CS"/>
              </w:rPr>
            </w:pPr>
            <w:r w:rsidRPr="00305266">
              <w:rPr>
                <w:sz w:val="20"/>
                <w:szCs w:val="20"/>
                <w:lang w:val="sr-Latn-CS"/>
              </w:rPr>
              <w:t>52</w:t>
            </w:r>
          </w:p>
        </w:tc>
      </w:tr>
      <w:tr w:rsidR="000D5A1F" w:rsidRPr="00305266" w:rsidTr="006E00BC">
        <w:tc>
          <w:tcPr>
            <w:tcW w:w="4786" w:type="dxa"/>
            <w:gridSpan w:val="5"/>
          </w:tcPr>
          <w:p w:rsidR="000D5A1F" w:rsidRPr="00305266" w:rsidRDefault="000D5A1F" w:rsidP="001F0B4E">
            <w:pPr>
              <w:rPr>
                <w:sz w:val="20"/>
                <w:szCs w:val="20"/>
                <w:lang w:val="sr-Cyrl-CS"/>
              </w:rPr>
            </w:pPr>
            <w:r w:rsidRPr="00305266">
              <w:rPr>
                <w:sz w:val="20"/>
                <w:szCs w:val="20"/>
              </w:rPr>
              <w:t xml:space="preserve">Current project participation </w:t>
            </w:r>
          </w:p>
        </w:tc>
        <w:tc>
          <w:tcPr>
            <w:tcW w:w="2336" w:type="dxa"/>
            <w:gridSpan w:val="2"/>
          </w:tcPr>
          <w:p w:rsidR="000D5A1F" w:rsidRPr="00305266" w:rsidRDefault="000D5A1F" w:rsidP="001F0B4E">
            <w:pPr>
              <w:rPr>
                <w:sz w:val="20"/>
                <w:szCs w:val="20"/>
              </w:rPr>
            </w:pPr>
            <w:r w:rsidRPr="00305266">
              <w:rPr>
                <w:sz w:val="20"/>
                <w:szCs w:val="20"/>
              </w:rPr>
              <w:t>National 3</w:t>
            </w:r>
          </w:p>
        </w:tc>
        <w:tc>
          <w:tcPr>
            <w:tcW w:w="2454" w:type="dxa"/>
            <w:gridSpan w:val="4"/>
          </w:tcPr>
          <w:p w:rsidR="000D5A1F" w:rsidRPr="00305266" w:rsidRDefault="000D5A1F" w:rsidP="001F0B4E">
            <w:pPr>
              <w:rPr>
                <w:sz w:val="20"/>
                <w:szCs w:val="20"/>
              </w:rPr>
            </w:pPr>
            <w:r w:rsidRPr="00305266">
              <w:rPr>
                <w:sz w:val="20"/>
                <w:szCs w:val="20"/>
              </w:rPr>
              <w:t>National 3</w:t>
            </w:r>
          </w:p>
        </w:tc>
      </w:tr>
      <w:tr w:rsidR="000D5A1F" w:rsidRPr="00305266" w:rsidTr="006E00BC">
        <w:tc>
          <w:tcPr>
            <w:tcW w:w="4786" w:type="dxa"/>
            <w:gridSpan w:val="5"/>
          </w:tcPr>
          <w:p w:rsidR="000D5A1F" w:rsidRPr="00305266" w:rsidRDefault="000D5A1F" w:rsidP="001F0B4E">
            <w:pPr>
              <w:rPr>
                <w:sz w:val="20"/>
                <w:szCs w:val="20"/>
                <w:lang w:val="sr-Cyrl-CS"/>
              </w:rPr>
            </w:pPr>
            <w:r w:rsidRPr="00305266">
              <w:rPr>
                <w:sz w:val="20"/>
                <w:szCs w:val="20"/>
              </w:rPr>
              <w:t>Specialization</w:t>
            </w:r>
          </w:p>
        </w:tc>
        <w:tc>
          <w:tcPr>
            <w:tcW w:w="4790" w:type="dxa"/>
            <w:gridSpan w:val="6"/>
          </w:tcPr>
          <w:p w:rsidR="000D5A1F" w:rsidRPr="00305266" w:rsidRDefault="000D5A1F" w:rsidP="001F0B4E">
            <w:pPr>
              <w:rPr>
                <w:sz w:val="20"/>
                <w:szCs w:val="20"/>
                <w:lang w:val="sr-Latn-CS"/>
              </w:rPr>
            </w:pPr>
            <w:r w:rsidRPr="00305266">
              <w:rPr>
                <w:sz w:val="20"/>
                <w:szCs w:val="20"/>
                <w:lang w:val="sr-Latn-CS"/>
              </w:rPr>
              <w:t>England, Germany and Bulgaria</w:t>
            </w:r>
          </w:p>
        </w:tc>
      </w:tr>
      <w:tr w:rsidR="00963A04" w:rsidRPr="00305266" w:rsidTr="006E00BC">
        <w:tc>
          <w:tcPr>
            <w:tcW w:w="9576" w:type="dxa"/>
            <w:gridSpan w:val="11"/>
          </w:tcPr>
          <w:p w:rsidR="00963A04" w:rsidRPr="00305266" w:rsidRDefault="00963A04" w:rsidP="001F0B4E">
            <w:pPr>
              <w:rPr>
                <w:rFonts w:eastAsia="Times New Roman,Bold"/>
                <w:sz w:val="20"/>
                <w:szCs w:val="20"/>
              </w:rPr>
            </w:pPr>
            <w:r w:rsidRPr="00305266">
              <w:rPr>
                <w:sz w:val="20"/>
                <w:szCs w:val="20"/>
              </w:rPr>
              <w:t>Other relevant information:</w:t>
            </w:r>
            <w:r w:rsidR="000D5A1F" w:rsidRPr="00305266">
              <w:rPr>
                <w:sz w:val="20"/>
                <w:szCs w:val="20"/>
              </w:rPr>
              <w:t xml:space="preserve"> Mentor of two PhD thesis and </w:t>
            </w:r>
            <w:r w:rsidR="000D5A1F" w:rsidRPr="00305266">
              <w:rPr>
                <w:sz w:val="20"/>
                <w:szCs w:val="20"/>
                <w:lang w:val="sr-Cyrl-CS"/>
              </w:rPr>
              <w:t>6</w:t>
            </w:r>
            <w:r w:rsidR="000D5A1F" w:rsidRPr="00305266">
              <w:rPr>
                <w:sz w:val="20"/>
                <w:szCs w:val="20"/>
              </w:rPr>
              <w:t xml:space="preserve"> MSc thesis. Participated in numerous scientific projects. Author</w:t>
            </w:r>
            <w:r w:rsidR="000D5A1F" w:rsidRPr="00305266">
              <w:rPr>
                <w:sz w:val="20"/>
                <w:szCs w:val="20"/>
                <w:lang w:val="sr-Cyrl-CS"/>
              </w:rPr>
              <w:t>/</w:t>
            </w:r>
            <w:r w:rsidR="000D5A1F" w:rsidRPr="00305266">
              <w:rPr>
                <w:sz w:val="20"/>
                <w:szCs w:val="20"/>
              </w:rPr>
              <w:t>coauthor of one handbook and four books. Member of Serbian Chemical Society and Society of Bichemistry and Molecular Biology of Vojvodina.</w:t>
            </w:r>
          </w:p>
        </w:tc>
      </w:tr>
    </w:tbl>
    <w:p w:rsidR="00963A04" w:rsidRPr="00305266" w:rsidRDefault="00963A04"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78"/>
        <w:gridCol w:w="1820"/>
        <w:gridCol w:w="1298"/>
        <w:gridCol w:w="1237"/>
        <w:gridCol w:w="1351"/>
        <w:gridCol w:w="600"/>
        <w:gridCol w:w="522"/>
        <w:gridCol w:w="1429"/>
        <w:gridCol w:w="448"/>
        <w:gridCol w:w="721"/>
      </w:tblGrid>
      <w:tr w:rsidR="00963A04" w:rsidRPr="00305266" w:rsidTr="006E00BC">
        <w:tc>
          <w:tcPr>
            <w:tcW w:w="3618" w:type="dxa"/>
            <w:gridSpan w:val="4"/>
          </w:tcPr>
          <w:p w:rsidR="00963A04" w:rsidRPr="00305266" w:rsidRDefault="00963A04"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963A04" w:rsidRPr="00305266" w:rsidRDefault="00963A04" w:rsidP="001F0B4E">
            <w:pPr>
              <w:rPr>
                <w:sz w:val="20"/>
                <w:szCs w:val="20"/>
              </w:rPr>
            </w:pPr>
            <w:r w:rsidRPr="00305266">
              <w:rPr>
                <w:sz w:val="20"/>
                <w:szCs w:val="20"/>
              </w:rPr>
              <w:t>Petrović R. Sofija</w:t>
            </w:r>
          </w:p>
        </w:tc>
      </w:tr>
      <w:tr w:rsidR="00DC152D" w:rsidRPr="00305266" w:rsidTr="006E00BC">
        <w:tc>
          <w:tcPr>
            <w:tcW w:w="3618" w:type="dxa"/>
            <w:gridSpan w:val="4"/>
          </w:tcPr>
          <w:p w:rsidR="00DC152D" w:rsidRPr="00305266" w:rsidRDefault="00DC152D" w:rsidP="001F0B4E">
            <w:pPr>
              <w:rPr>
                <w:sz w:val="20"/>
                <w:szCs w:val="20"/>
              </w:rPr>
            </w:pPr>
            <w:r w:rsidRPr="00305266">
              <w:rPr>
                <w:b/>
                <w:sz w:val="20"/>
                <w:szCs w:val="20"/>
              </w:rPr>
              <w:t>Academic rank</w:t>
            </w:r>
          </w:p>
        </w:tc>
        <w:tc>
          <w:tcPr>
            <w:tcW w:w="5958" w:type="dxa"/>
            <w:gridSpan w:val="7"/>
          </w:tcPr>
          <w:p w:rsidR="00DC152D" w:rsidRPr="00305266" w:rsidRDefault="00DC152D" w:rsidP="001F0B4E">
            <w:pPr>
              <w:rPr>
                <w:sz w:val="20"/>
                <w:szCs w:val="20"/>
                <w:lang w:val="sr-Latn-CS"/>
              </w:rPr>
            </w:pPr>
            <w:r w:rsidRPr="00305266">
              <w:rPr>
                <w:rStyle w:val="hps"/>
                <w:sz w:val="20"/>
                <w:szCs w:val="20"/>
              </w:rPr>
              <w:t>Associate Professor</w:t>
            </w:r>
          </w:p>
        </w:tc>
      </w:tr>
      <w:tr w:rsidR="00DC152D" w:rsidRPr="00305266" w:rsidTr="006E00BC">
        <w:tc>
          <w:tcPr>
            <w:tcW w:w="3618" w:type="dxa"/>
            <w:gridSpan w:val="4"/>
          </w:tcPr>
          <w:p w:rsidR="00DC152D" w:rsidRPr="00305266" w:rsidRDefault="00DC152D" w:rsidP="001F0B4E">
            <w:pPr>
              <w:rPr>
                <w:sz w:val="20"/>
                <w:szCs w:val="20"/>
              </w:rPr>
            </w:pPr>
            <w:r w:rsidRPr="00305266">
              <w:rPr>
                <w:b/>
                <w:sz w:val="20"/>
                <w:szCs w:val="20"/>
              </w:rPr>
              <w:t>Field of research</w:t>
            </w:r>
          </w:p>
        </w:tc>
        <w:tc>
          <w:tcPr>
            <w:tcW w:w="5958" w:type="dxa"/>
            <w:gridSpan w:val="7"/>
          </w:tcPr>
          <w:p w:rsidR="00DC152D" w:rsidRPr="00305266" w:rsidRDefault="00DC152D" w:rsidP="001F0B4E">
            <w:pPr>
              <w:rPr>
                <w:sz w:val="20"/>
                <w:szCs w:val="20"/>
                <w:lang w:val="sr-Cyrl-CS"/>
              </w:rPr>
            </w:pPr>
            <w:r w:rsidRPr="00305266">
              <w:rPr>
                <w:rStyle w:val="hps"/>
                <w:sz w:val="20"/>
                <w:szCs w:val="20"/>
              </w:rPr>
              <w:t>Genetics,Plant Breedingand Seed Production</w:t>
            </w:r>
          </w:p>
        </w:tc>
      </w:tr>
      <w:tr w:rsidR="00963A04" w:rsidRPr="00305266" w:rsidTr="00DC152D">
        <w:trPr>
          <w:trHeight w:val="323"/>
        </w:trPr>
        <w:tc>
          <w:tcPr>
            <w:tcW w:w="2392" w:type="dxa"/>
            <w:gridSpan w:val="3"/>
          </w:tcPr>
          <w:p w:rsidR="00963A04" w:rsidRPr="00305266" w:rsidRDefault="00963A04" w:rsidP="001F0B4E">
            <w:pPr>
              <w:rPr>
                <w:sz w:val="20"/>
                <w:szCs w:val="20"/>
                <w:lang w:val="sr-Cyrl-CS"/>
              </w:rPr>
            </w:pPr>
            <w:r w:rsidRPr="00305266">
              <w:rPr>
                <w:b/>
                <w:sz w:val="20"/>
                <w:szCs w:val="20"/>
              </w:rPr>
              <w:t>Academic career</w:t>
            </w:r>
          </w:p>
        </w:tc>
        <w:tc>
          <w:tcPr>
            <w:tcW w:w="1226" w:type="dxa"/>
          </w:tcPr>
          <w:p w:rsidR="00963A04" w:rsidRPr="00305266" w:rsidRDefault="00963A04" w:rsidP="001F0B4E">
            <w:pPr>
              <w:rPr>
                <w:sz w:val="20"/>
                <w:szCs w:val="20"/>
                <w:lang w:val="sr-Cyrl-CS"/>
              </w:rPr>
            </w:pPr>
            <w:r w:rsidRPr="00305266">
              <w:rPr>
                <w:sz w:val="20"/>
                <w:szCs w:val="20"/>
              </w:rPr>
              <w:t>Year</w:t>
            </w:r>
          </w:p>
        </w:tc>
        <w:tc>
          <w:tcPr>
            <w:tcW w:w="2444" w:type="dxa"/>
            <w:gridSpan w:val="2"/>
          </w:tcPr>
          <w:p w:rsidR="00963A04" w:rsidRPr="00305266" w:rsidRDefault="00963A04" w:rsidP="001F0B4E">
            <w:pPr>
              <w:rPr>
                <w:sz w:val="20"/>
                <w:szCs w:val="20"/>
                <w:lang w:val="sr-Cyrl-CS"/>
              </w:rPr>
            </w:pPr>
            <w:r w:rsidRPr="00305266">
              <w:rPr>
                <w:sz w:val="20"/>
                <w:szCs w:val="20"/>
              </w:rPr>
              <w:t>Institution</w:t>
            </w:r>
          </w:p>
        </w:tc>
        <w:tc>
          <w:tcPr>
            <w:tcW w:w="3514" w:type="dxa"/>
            <w:gridSpan w:val="5"/>
          </w:tcPr>
          <w:p w:rsidR="00963A04" w:rsidRPr="00305266" w:rsidRDefault="00963A04" w:rsidP="001F0B4E">
            <w:pPr>
              <w:rPr>
                <w:sz w:val="20"/>
                <w:szCs w:val="20"/>
                <w:lang w:val="sr-Cyrl-CS"/>
              </w:rPr>
            </w:pPr>
            <w:r w:rsidRPr="00305266">
              <w:rPr>
                <w:sz w:val="20"/>
                <w:szCs w:val="20"/>
              </w:rPr>
              <w:t>Field of research</w:t>
            </w:r>
          </w:p>
        </w:tc>
      </w:tr>
      <w:tr w:rsidR="00DC152D" w:rsidRPr="00305266" w:rsidTr="00DC152D">
        <w:tc>
          <w:tcPr>
            <w:tcW w:w="2392" w:type="dxa"/>
            <w:gridSpan w:val="3"/>
          </w:tcPr>
          <w:p w:rsidR="00DC152D" w:rsidRPr="00305266" w:rsidRDefault="00DC152D" w:rsidP="001F0B4E">
            <w:pPr>
              <w:rPr>
                <w:sz w:val="20"/>
                <w:szCs w:val="20"/>
              </w:rPr>
            </w:pPr>
            <w:r w:rsidRPr="00305266">
              <w:rPr>
                <w:sz w:val="20"/>
                <w:szCs w:val="20"/>
              </w:rPr>
              <w:t xml:space="preserve">Academic rank acquirement </w:t>
            </w:r>
          </w:p>
        </w:tc>
        <w:tc>
          <w:tcPr>
            <w:tcW w:w="1226" w:type="dxa"/>
          </w:tcPr>
          <w:p w:rsidR="00DC152D" w:rsidRPr="00305266" w:rsidRDefault="00DC152D" w:rsidP="001F0B4E">
            <w:pPr>
              <w:rPr>
                <w:sz w:val="20"/>
                <w:szCs w:val="20"/>
                <w:lang w:val="sr-Cyrl-CS"/>
              </w:rPr>
            </w:pPr>
            <w:r w:rsidRPr="00305266">
              <w:rPr>
                <w:sz w:val="20"/>
                <w:szCs w:val="20"/>
                <w:lang w:val="sr-Cyrl-CS"/>
              </w:rPr>
              <w:t>20</w:t>
            </w:r>
            <w:r w:rsidRPr="00305266">
              <w:rPr>
                <w:sz w:val="20"/>
                <w:szCs w:val="20"/>
              </w:rPr>
              <w:t>10</w:t>
            </w:r>
            <w:r w:rsidRPr="00305266">
              <w:rPr>
                <w:sz w:val="20"/>
                <w:szCs w:val="20"/>
                <w:lang w:val="sr-Cyrl-CS"/>
              </w:rPr>
              <w:t>.</w:t>
            </w:r>
          </w:p>
        </w:tc>
        <w:tc>
          <w:tcPr>
            <w:tcW w:w="2444" w:type="dxa"/>
            <w:gridSpan w:val="2"/>
          </w:tcPr>
          <w:p w:rsidR="00DC152D" w:rsidRPr="00305266" w:rsidRDefault="00DC152D" w:rsidP="001F0B4E">
            <w:pPr>
              <w:rPr>
                <w:sz w:val="20"/>
                <w:szCs w:val="20"/>
              </w:rPr>
            </w:pPr>
            <w:r w:rsidRPr="00305266">
              <w:rPr>
                <w:rStyle w:val="hps"/>
                <w:sz w:val="20"/>
                <w:szCs w:val="20"/>
              </w:rPr>
              <w:t>Faculty of Agriculturein NoviSad</w:t>
            </w:r>
          </w:p>
        </w:tc>
        <w:tc>
          <w:tcPr>
            <w:tcW w:w="3514" w:type="dxa"/>
            <w:gridSpan w:val="5"/>
          </w:tcPr>
          <w:p w:rsidR="00DC152D" w:rsidRPr="00305266" w:rsidRDefault="00DC152D" w:rsidP="001F0B4E">
            <w:pPr>
              <w:rPr>
                <w:sz w:val="20"/>
                <w:szCs w:val="20"/>
                <w:lang w:val="sr-Cyrl-CS"/>
              </w:rPr>
            </w:pPr>
            <w:r w:rsidRPr="00305266">
              <w:rPr>
                <w:rStyle w:val="hps"/>
                <w:sz w:val="20"/>
                <w:szCs w:val="20"/>
              </w:rPr>
              <w:t>Genetics,Plant Breedingand Seed Production</w:t>
            </w:r>
          </w:p>
        </w:tc>
      </w:tr>
      <w:tr w:rsidR="00DC152D" w:rsidRPr="00305266" w:rsidTr="00DC152D">
        <w:tc>
          <w:tcPr>
            <w:tcW w:w="2392" w:type="dxa"/>
            <w:gridSpan w:val="3"/>
          </w:tcPr>
          <w:p w:rsidR="00DC152D" w:rsidRPr="00305266" w:rsidRDefault="00DC152D" w:rsidP="001F0B4E">
            <w:pPr>
              <w:rPr>
                <w:sz w:val="20"/>
                <w:szCs w:val="20"/>
              </w:rPr>
            </w:pPr>
            <w:r w:rsidRPr="00305266">
              <w:rPr>
                <w:sz w:val="20"/>
                <w:szCs w:val="20"/>
              </w:rPr>
              <w:t>Ph.D.</w:t>
            </w:r>
          </w:p>
        </w:tc>
        <w:tc>
          <w:tcPr>
            <w:tcW w:w="1226" w:type="dxa"/>
          </w:tcPr>
          <w:p w:rsidR="00DC152D" w:rsidRPr="00305266" w:rsidRDefault="00DC152D" w:rsidP="001F0B4E">
            <w:pPr>
              <w:rPr>
                <w:sz w:val="20"/>
                <w:szCs w:val="20"/>
                <w:lang w:val="sr-Cyrl-CS"/>
              </w:rPr>
            </w:pPr>
            <w:r w:rsidRPr="00305266">
              <w:rPr>
                <w:sz w:val="20"/>
                <w:szCs w:val="20"/>
                <w:lang w:val="sr-Cyrl-CS"/>
              </w:rPr>
              <w:t>2000.</w:t>
            </w:r>
          </w:p>
        </w:tc>
        <w:tc>
          <w:tcPr>
            <w:tcW w:w="2444" w:type="dxa"/>
            <w:gridSpan w:val="2"/>
          </w:tcPr>
          <w:p w:rsidR="00DC152D" w:rsidRPr="00305266" w:rsidRDefault="00DC152D" w:rsidP="001F0B4E">
            <w:pPr>
              <w:rPr>
                <w:sz w:val="20"/>
                <w:szCs w:val="20"/>
              </w:rPr>
            </w:pPr>
            <w:r w:rsidRPr="00305266">
              <w:rPr>
                <w:rStyle w:val="hps"/>
                <w:sz w:val="20"/>
                <w:szCs w:val="20"/>
              </w:rPr>
              <w:t>Faculty of Agriculturein NoviSad</w:t>
            </w:r>
          </w:p>
        </w:tc>
        <w:tc>
          <w:tcPr>
            <w:tcW w:w="3514" w:type="dxa"/>
            <w:gridSpan w:val="5"/>
          </w:tcPr>
          <w:p w:rsidR="00DC152D" w:rsidRPr="00305266" w:rsidRDefault="00DC152D" w:rsidP="001F0B4E">
            <w:pPr>
              <w:rPr>
                <w:sz w:val="20"/>
                <w:szCs w:val="20"/>
                <w:lang w:val="sr-Cyrl-CS"/>
              </w:rPr>
            </w:pPr>
            <w:r w:rsidRPr="00305266">
              <w:rPr>
                <w:rStyle w:val="hps"/>
                <w:sz w:val="20"/>
                <w:szCs w:val="20"/>
              </w:rPr>
              <w:t>Genetics,Plant Breedingand Seed Production</w:t>
            </w:r>
          </w:p>
        </w:tc>
      </w:tr>
      <w:tr w:rsidR="00DC152D" w:rsidRPr="00305266" w:rsidTr="00DC152D">
        <w:tc>
          <w:tcPr>
            <w:tcW w:w="2392" w:type="dxa"/>
            <w:gridSpan w:val="3"/>
          </w:tcPr>
          <w:p w:rsidR="00DC152D" w:rsidRPr="00305266" w:rsidRDefault="00DC152D" w:rsidP="001F0B4E">
            <w:pPr>
              <w:rPr>
                <w:sz w:val="20"/>
                <w:szCs w:val="20"/>
              </w:rPr>
            </w:pPr>
            <w:r w:rsidRPr="00305266">
              <w:rPr>
                <w:sz w:val="20"/>
                <w:szCs w:val="20"/>
              </w:rPr>
              <w:t>B.A.</w:t>
            </w:r>
          </w:p>
        </w:tc>
        <w:tc>
          <w:tcPr>
            <w:tcW w:w="1226" w:type="dxa"/>
          </w:tcPr>
          <w:p w:rsidR="00DC152D" w:rsidRPr="00305266" w:rsidRDefault="00DC152D" w:rsidP="001F0B4E">
            <w:pPr>
              <w:rPr>
                <w:sz w:val="20"/>
                <w:szCs w:val="20"/>
                <w:lang w:val="sr-Cyrl-CS"/>
              </w:rPr>
            </w:pPr>
            <w:r w:rsidRPr="00305266">
              <w:rPr>
                <w:sz w:val="20"/>
                <w:szCs w:val="20"/>
                <w:lang w:val="sr-Cyrl-CS"/>
              </w:rPr>
              <w:t>1988.</w:t>
            </w:r>
          </w:p>
        </w:tc>
        <w:tc>
          <w:tcPr>
            <w:tcW w:w="2444" w:type="dxa"/>
            <w:gridSpan w:val="2"/>
          </w:tcPr>
          <w:p w:rsidR="00DC152D" w:rsidRPr="00305266" w:rsidRDefault="00DC152D" w:rsidP="001F0B4E">
            <w:pPr>
              <w:rPr>
                <w:sz w:val="20"/>
                <w:szCs w:val="20"/>
              </w:rPr>
            </w:pPr>
            <w:r w:rsidRPr="00305266">
              <w:rPr>
                <w:rStyle w:val="hps"/>
                <w:sz w:val="20"/>
                <w:szCs w:val="20"/>
              </w:rPr>
              <w:t>Faculty of Agriculturein NoviSad</w:t>
            </w:r>
          </w:p>
        </w:tc>
        <w:tc>
          <w:tcPr>
            <w:tcW w:w="3514" w:type="dxa"/>
            <w:gridSpan w:val="5"/>
          </w:tcPr>
          <w:p w:rsidR="00DC152D" w:rsidRPr="00305266" w:rsidRDefault="00DC152D" w:rsidP="001F0B4E">
            <w:pPr>
              <w:rPr>
                <w:sz w:val="20"/>
                <w:szCs w:val="20"/>
                <w:lang w:val="sr-Cyrl-CS"/>
              </w:rPr>
            </w:pPr>
          </w:p>
        </w:tc>
      </w:tr>
      <w:tr w:rsidR="00963A04" w:rsidRPr="00305266" w:rsidTr="006E00BC">
        <w:tc>
          <w:tcPr>
            <w:tcW w:w="9576" w:type="dxa"/>
            <w:gridSpan w:val="11"/>
          </w:tcPr>
          <w:p w:rsidR="00963A04" w:rsidRPr="00305266" w:rsidRDefault="00963A04" w:rsidP="001F0B4E">
            <w:pPr>
              <w:rPr>
                <w:sz w:val="20"/>
                <w:szCs w:val="20"/>
                <w:lang w:val="ru-RU"/>
              </w:rPr>
            </w:pPr>
            <w:r w:rsidRPr="00305266">
              <w:rPr>
                <w:b/>
                <w:sz w:val="20"/>
                <w:szCs w:val="20"/>
              </w:rPr>
              <w:t xml:space="preserve">Courses taught at doctoral program studies </w:t>
            </w:r>
          </w:p>
        </w:tc>
      </w:tr>
      <w:tr w:rsidR="00963A04" w:rsidRPr="00305266" w:rsidTr="00B01002">
        <w:trPr>
          <w:trHeight w:val="265"/>
        </w:trPr>
        <w:tc>
          <w:tcPr>
            <w:tcW w:w="673" w:type="dxa"/>
            <w:gridSpan w:val="2"/>
          </w:tcPr>
          <w:p w:rsidR="00963A04" w:rsidRPr="00305266" w:rsidRDefault="00963A04" w:rsidP="001F0B4E">
            <w:pPr>
              <w:rPr>
                <w:sz w:val="20"/>
                <w:szCs w:val="20"/>
              </w:rPr>
            </w:pPr>
            <w:r w:rsidRPr="00305266">
              <w:rPr>
                <w:sz w:val="20"/>
                <w:szCs w:val="20"/>
              </w:rPr>
              <w:t>No.</w:t>
            </w:r>
          </w:p>
        </w:tc>
        <w:tc>
          <w:tcPr>
            <w:tcW w:w="5956" w:type="dxa"/>
            <w:gridSpan w:val="5"/>
          </w:tcPr>
          <w:p w:rsidR="00963A04" w:rsidRPr="00305266" w:rsidRDefault="00963A04" w:rsidP="001F0B4E">
            <w:pPr>
              <w:rPr>
                <w:sz w:val="20"/>
                <w:szCs w:val="20"/>
              </w:rPr>
            </w:pPr>
            <w:r w:rsidRPr="00305266">
              <w:rPr>
                <w:iCs/>
                <w:sz w:val="20"/>
                <w:szCs w:val="20"/>
              </w:rPr>
              <w:t>Thesis title</w:t>
            </w:r>
          </w:p>
        </w:tc>
        <w:tc>
          <w:tcPr>
            <w:tcW w:w="1843" w:type="dxa"/>
            <w:gridSpan w:val="2"/>
            <w:shd w:val="clear" w:color="auto" w:fill="auto"/>
          </w:tcPr>
          <w:p w:rsidR="00963A04" w:rsidRPr="00305266" w:rsidRDefault="00963A04" w:rsidP="001F0B4E">
            <w:pPr>
              <w:rPr>
                <w:sz w:val="20"/>
                <w:szCs w:val="20"/>
              </w:rPr>
            </w:pPr>
            <w:r w:rsidRPr="00305266">
              <w:rPr>
                <w:sz w:val="20"/>
                <w:szCs w:val="20"/>
              </w:rPr>
              <w:t>Candidate´s Name</w:t>
            </w:r>
          </w:p>
        </w:tc>
        <w:tc>
          <w:tcPr>
            <w:tcW w:w="1104" w:type="dxa"/>
            <w:gridSpan w:val="2"/>
            <w:shd w:val="clear" w:color="auto" w:fill="auto"/>
          </w:tcPr>
          <w:p w:rsidR="00963A04" w:rsidRPr="00305266" w:rsidRDefault="00963A04" w:rsidP="001F0B4E">
            <w:pPr>
              <w:rPr>
                <w:sz w:val="20"/>
                <w:szCs w:val="20"/>
              </w:rPr>
            </w:pPr>
            <w:r w:rsidRPr="00305266">
              <w:rPr>
                <w:sz w:val="20"/>
                <w:szCs w:val="20"/>
              </w:rPr>
              <w:t>Reported/Defended</w:t>
            </w:r>
          </w:p>
        </w:tc>
      </w:tr>
      <w:tr w:rsidR="00963A04" w:rsidRPr="00305266" w:rsidTr="00B01002">
        <w:trPr>
          <w:trHeight w:val="265"/>
        </w:trPr>
        <w:tc>
          <w:tcPr>
            <w:tcW w:w="673" w:type="dxa"/>
            <w:gridSpan w:val="2"/>
            <w:vAlign w:val="center"/>
          </w:tcPr>
          <w:p w:rsidR="00963A04" w:rsidRPr="00305266" w:rsidRDefault="00963A04" w:rsidP="001F0B4E">
            <w:pPr>
              <w:rPr>
                <w:sz w:val="20"/>
                <w:szCs w:val="20"/>
              </w:rPr>
            </w:pPr>
            <w:r w:rsidRPr="00305266">
              <w:rPr>
                <w:sz w:val="20"/>
                <w:szCs w:val="20"/>
              </w:rPr>
              <w:t>1.</w:t>
            </w:r>
          </w:p>
        </w:tc>
        <w:tc>
          <w:tcPr>
            <w:tcW w:w="5956" w:type="dxa"/>
            <w:gridSpan w:val="5"/>
            <w:vAlign w:val="center"/>
          </w:tcPr>
          <w:p w:rsidR="00963A04" w:rsidRPr="00305266" w:rsidRDefault="00963A04" w:rsidP="001F0B4E">
            <w:pPr>
              <w:rPr>
                <w:sz w:val="20"/>
                <w:szCs w:val="20"/>
                <w:lang w:val="sr-Cyrl-CS"/>
              </w:rPr>
            </w:pPr>
            <w:r w:rsidRPr="00305266">
              <w:rPr>
                <w:sz w:val="20"/>
                <w:szCs w:val="20"/>
                <w:lang w:val="sr-Cyrl-CS"/>
              </w:rPr>
              <w:t>Genetic variability and uses of wild sunflower species Helinathus tuberosus L.</w:t>
            </w:r>
          </w:p>
        </w:tc>
        <w:tc>
          <w:tcPr>
            <w:tcW w:w="1843" w:type="dxa"/>
            <w:gridSpan w:val="2"/>
            <w:shd w:val="clear" w:color="auto" w:fill="auto"/>
            <w:vAlign w:val="center"/>
          </w:tcPr>
          <w:p w:rsidR="00963A04" w:rsidRPr="00305266" w:rsidRDefault="00963A04" w:rsidP="001F0B4E">
            <w:pPr>
              <w:rPr>
                <w:sz w:val="20"/>
                <w:szCs w:val="20"/>
              </w:rPr>
            </w:pPr>
            <w:r w:rsidRPr="00305266">
              <w:rPr>
                <w:sz w:val="20"/>
                <w:szCs w:val="20"/>
              </w:rPr>
              <w:t>MSc. Sreten Terzić</w:t>
            </w:r>
          </w:p>
        </w:tc>
        <w:tc>
          <w:tcPr>
            <w:tcW w:w="1104" w:type="dxa"/>
            <w:gridSpan w:val="2"/>
            <w:shd w:val="clear" w:color="auto" w:fill="auto"/>
            <w:vAlign w:val="center"/>
          </w:tcPr>
          <w:p w:rsidR="00963A04" w:rsidRPr="00305266" w:rsidRDefault="00963A04" w:rsidP="001F0B4E">
            <w:pPr>
              <w:rPr>
                <w:sz w:val="20"/>
                <w:szCs w:val="20"/>
              </w:rPr>
            </w:pPr>
            <w:r w:rsidRPr="00305266">
              <w:rPr>
                <w:sz w:val="20"/>
                <w:szCs w:val="20"/>
              </w:rPr>
              <w:t>2010</w:t>
            </w:r>
          </w:p>
        </w:tc>
      </w:tr>
      <w:tr w:rsidR="00963A04" w:rsidRPr="00305266" w:rsidTr="00B01002">
        <w:trPr>
          <w:trHeight w:val="265"/>
        </w:trPr>
        <w:tc>
          <w:tcPr>
            <w:tcW w:w="673" w:type="dxa"/>
            <w:gridSpan w:val="2"/>
            <w:vAlign w:val="center"/>
          </w:tcPr>
          <w:p w:rsidR="00963A04" w:rsidRPr="00305266" w:rsidRDefault="00963A04" w:rsidP="001F0B4E">
            <w:pPr>
              <w:rPr>
                <w:sz w:val="20"/>
                <w:szCs w:val="20"/>
              </w:rPr>
            </w:pPr>
            <w:r w:rsidRPr="00305266">
              <w:rPr>
                <w:sz w:val="20"/>
                <w:szCs w:val="20"/>
              </w:rPr>
              <w:t>2.</w:t>
            </w:r>
          </w:p>
        </w:tc>
        <w:tc>
          <w:tcPr>
            <w:tcW w:w="5956" w:type="dxa"/>
            <w:gridSpan w:val="5"/>
            <w:vAlign w:val="center"/>
          </w:tcPr>
          <w:p w:rsidR="00963A04" w:rsidRPr="00305266" w:rsidRDefault="00B01002" w:rsidP="001F0B4E">
            <w:pPr>
              <w:rPr>
                <w:sz w:val="20"/>
                <w:szCs w:val="20"/>
                <w:lang w:val="sr-Cyrl-CS"/>
              </w:rPr>
            </w:pPr>
            <w:r w:rsidRPr="00305266">
              <w:rPr>
                <w:sz w:val="20"/>
                <w:szCs w:val="20"/>
                <w:lang w:val="sr-Cyrl-CS"/>
              </w:rPr>
              <w:t>Genetic systems of inheritance in crosses</w:t>
            </w:r>
            <w:r w:rsidRPr="00305266">
              <w:rPr>
                <w:sz w:val="20"/>
                <w:szCs w:val="20"/>
              </w:rPr>
              <w:t xml:space="preserve"> </w:t>
            </w:r>
            <w:r w:rsidRPr="00305266">
              <w:rPr>
                <w:sz w:val="20"/>
                <w:szCs w:val="20"/>
                <w:lang w:val="sr-Cyrl-CS"/>
              </w:rPr>
              <w:t>wheat</w:t>
            </w:r>
          </w:p>
        </w:tc>
        <w:tc>
          <w:tcPr>
            <w:tcW w:w="1843" w:type="dxa"/>
            <w:gridSpan w:val="2"/>
            <w:shd w:val="clear" w:color="auto" w:fill="auto"/>
            <w:vAlign w:val="center"/>
          </w:tcPr>
          <w:p w:rsidR="00963A04" w:rsidRPr="00305266" w:rsidRDefault="00963A04" w:rsidP="001F0B4E">
            <w:pPr>
              <w:rPr>
                <w:sz w:val="20"/>
                <w:szCs w:val="20"/>
              </w:rPr>
            </w:pPr>
            <w:r w:rsidRPr="00305266">
              <w:rPr>
                <w:sz w:val="20"/>
                <w:szCs w:val="20"/>
              </w:rPr>
              <w:t>MSc. Nataša Ljubičić</w:t>
            </w:r>
          </w:p>
        </w:tc>
        <w:tc>
          <w:tcPr>
            <w:tcW w:w="1104" w:type="dxa"/>
            <w:gridSpan w:val="2"/>
            <w:shd w:val="clear" w:color="auto" w:fill="auto"/>
            <w:vAlign w:val="center"/>
          </w:tcPr>
          <w:p w:rsidR="00963A04" w:rsidRPr="00305266" w:rsidRDefault="00963A04" w:rsidP="001F0B4E">
            <w:pPr>
              <w:rPr>
                <w:sz w:val="20"/>
                <w:szCs w:val="20"/>
              </w:rPr>
            </w:pPr>
            <w:r w:rsidRPr="00305266">
              <w:rPr>
                <w:sz w:val="20"/>
                <w:szCs w:val="20"/>
              </w:rPr>
              <w:t>2011</w:t>
            </w:r>
          </w:p>
        </w:tc>
      </w:tr>
      <w:tr w:rsidR="00963A04" w:rsidRPr="00305266" w:rsidTr="006E00BC">
        <w:tc>
          <w:tcPr>
            <w:tcW w:w="9576" w:type="dxa"/>
            <w:gridSpan w:val="11"/>
          </w:tcPr>
          <w:p w:rsidR="00963A04" w:rsidRPr="00305266" w:rsidRDefault="00963A04" w:rsidP="001F0B4E">
            <w:pPr>
              <w:rPr>
                <w:b/>
                <w:sz w:val="20"/>
                <w:szCs w:val="20"/>
              </w:rPr>
            </w:pPr>
            <w:r w:rsidRPr="00305266">
              <w:rPr>
                <w:sz w:val="20"/>
                <w:szCs w:val="20"/>
              </w:rPr>
              <w:t>Significant papers in accordance with additional standard requirements for given field (minimum 10, maximum 20)</w:t>
            </w:r>
          </w:p>
        </w:tc>
      </w:tr>
      <w:tr w:rsidR="00DC152D" w:rsidRPr="00305266" w:rsidTr="006E00BC">
        <w:tc>
          <w:tcPr>
            <w:tcW w:w="505" w:type="dxa"/>
          </w:tcPr>
          <w:p w:rsidR="00DC152D" w:rsidRPr="00305266" w:rsidRDefault="00DC152D" w:rsidP="001F0B4E">
            <w:pPr>
              <w:rPr>
                <w:sz w:val="20"/>
                <w:szCs w:val="20"/>
              </w:rPr>
            </w:pPr>
            <w:r w:rsidRPr="00305266">
              <w:rPr>
                <w:sz w:val="20"/>
                <w:szCs w:val="20"/>
              </w:rPr>
              <w:t>1.</w:t>
            </w:r>
          </w:p>
        </w:tc>
        <w:tc>
          <w:tcPr>
            <w:tcW w:w="8390" w:type="dxa"/>
            <w:gridSpan w:val="9"/>
            <w:shd w:val="clear" w:color="auto" w:fill="auto"/>
          </w:tcPr>
          <w:p w:rsidR="00DC152D" w:rsidRPr="00305266" w:rsidRDefault="00DC152D" w:rsidP="001F0B4E">
            <w:pPr>
              <w:jc w:val="both"/>
              <w:rPr>
                <w:sz w:val="20"/>
                <w:szCs w:val="20"/>
                <w:lang w:val="sr-Cyrl-CS"/>
              </w:rPr>
            </w:pPr>
            <w:r w:rsidRPr="00305266">
              <w:rPr>
                <w:sz w:val="20"/>
                <w:szCs w:val="20"/>
                <w:lang w:val="sr-Latn-CS"/>
              </w:rPr>
              <w:t xml:space="preserve">PETROVIĆ, Sofija, Dimitrijević, M. and Vuković, Nataša (2008): </w:t>
            </w:r>
            <w:r w:rsidRPr="00305266">
              <w:rPr>
                <w:b/>
                <w:sz w:val="20"/>
                <w:szCs w:val="20"/>
                <w:lang w:val="sr-Latn-CS"/>
              </w:rPr>
              <w:t>Utilization of wheatgenetic resources in safety food production.</w:t>
            </w:r>
            <w:r w:rsidRPr="00305266">
              <w:rPr>
                <w:sz w:val="20"/>
                <w:szCs w:val="20"/>
                <w:lang w:val="sr-Latn-CS"/>
              </w:rPr>
              <w:t xml:space="preserve"> XII International ECO- conference „Safe food“. 24-27. 09. Novi Sad. Proceedings, 185-191</w:t>
            </w:r>
            <w:r w:rsidRPr="00305266">
              <w:rPr>
                <w:rStyle w:val="Emphasis"/>
                <w:sz w:val="20"/>
                <w:szCs w:val="20"/>
              </w:rPr>
              <w:t>.</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2.</w:t>
            </w:r>
          </w:p>
        </w:tc>
        <w:tc>
          <w:tcPr>
            <w:tcW w:w="8390" w:type="dxa"/>
            <w:gridSpan w:val="9"/>
            <w:shd w:val="clear" w:color="auto" w:fill="auto"/>
          </w:tcPr>
          <w:p w:rsidR="00DC152D" w:rsidRPr="00305266" w:rsidRDefault="00DC152D" w:rsidP="001F0B4E">
            <w:pPr>
              <w:jc w:val="both"/>
              <w:rPr>
                <w:sz w:val="20"/>
                <w:szCs w:val="20"/>
                <w:lang w:val="sr-Cyrl-CS"/>
              </w:rPr>
            </w:pPr>
            <w:r w:rsidRPr="00305266">
              <w:rPr>
                <w:sz w:val="20"/>
                <w:szCs w:val="20"/>
                <w:lang w:val="sr-Latn-CS"/>
              </w:rPr>
              <w:t>P</w:t>
            </w:r>
            <w:r w:rsidRPr="00305266">
              <w:rPr>
                <w:caps/>
                <w:sz w:val="20"/>
                <w:szCs w:val="20"/>
                <w:lang w:val="sr-Latn-CS"/>
              </w:rPr>
              <w:t>etrović</w:t>
            </w:r>
            <w:r w:rsidRPr="00305266">
              <w:rPr>
                <w:sz w:val="20"/>
                <w:szCs w:val="20"/>
                <w:lang w:val="sr-Latn-CS"/>
              </w:rPr>
              <w:t xml:space="preserve">, Sofija, Dimitrijević, M., Belić, M., Banjac. B., Bošković, Jelena, Zečević, Veselinka, Pejić, B., (2010): </w:t>
            </w:r>
            <w:r w:rsidRPr="00305266">
              <w:rPr>
                <w:b/>
                <w:sz w:val="20"/>
                <w:szCs w:val="20"/>
                <w:lang w:val="sr-Latn-CS"/>
              </w:rPr>
              <w:t xml:space="preserve">The variation of yield components in wheat </w:t>
            </w:r>
            <w:r w:rsidRPr="00305266">
              <w:rPr>
                <w:b/>
                <w:i/>
                <w:sz w:val="20"/>
                <w:szCs w:val="20"/>
                <w:lang w:val="sr-Latn-CS"/>
              </w:rPr>
              <w:t>(Triticum aestivum</w:t>
            </w:r>
            <w:r w:rsidRPr="00305266">
              <w:rPr>
                <w:b/>
                <w:sz w:val="20"/>
                <w:szCs w:val="20"/>
                <w:lang w:val="sr-Latn-CS"/>
              </w:rPr>
              <w:t xml:space="preserve"> L.) in response to stressful growing conditions of alkaline soil.</w:t>
            </w:r>
            <w:r w:rsidRPr="00305266">
              <w:rPr>
                <w:sz w:val="20"/>
                <w:szCs w:val="20"/>
                <w:lang w:val="sr-Latn-CS"/>
              </w:rPr>
              <w:t xml:space="preserve"> Genetika 42, 3, 545-555.</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3.</w:t>
            </w:r>
          </w:p>
        </w:tc>
        <w:tc>
          <w:tcPr>
            <w:tcW w:w="8390" w:type="dxa"/>
            <w:gridSpan w:val="9"/>
            <w:shd w:val="clear" w:color="auto" w:fill="auto"/>
          </w:tcPr>
          <w:p w:rsidR="00DC152D" w:rsidRPr="00305266" w:rsidRDefault="00DC152D" w:rsidP="001F0B4E">
            <w:pPr>
              <w:suppressAutoHyphens/>
              <w:jc w:val="both"/>
              <w:rPr>
                <w:spacing w:val="-3"/>
                <w:sz w:val="20"/>
                <w:szCs w:val="20"/>
                <w:lang w:val="sr-Cyrl-CS"/>
              </w:rPr>
            </w:pPr>
            <w:r w:rsidRPr="00305266">
              <w:rPr>
                <w:iCs/>
                <w:sz w:val="20"/>
                <w:szCs w:val="20"/>
              </w:rPr>
              <w:t xml:space="preserve">Milić, D., Katić, S., Karagić, Đ., Gvozdanović-Varga, Jelica, PETROVIĆ, Sofija and Boćanski, J. (2011): </w:t>
            </w:r>
            <w:r w:rsidRPr="00305266">
              <w:rPr>
                <w:b/>
                <w:iCs/>
                <w:sz w:val="20"/>
                <w:szCs w:val="20"/>
              </w:rPr>
              <w:t>Genetic control of agronomic traits in alfalfa (</w:t>
            </w:r>
            <w:r w:rsidRPr="00305266">
              <w:rPr>
                <w:b/>
                <w:i/>
                <w:iCs/>
                <w:sz w:val="20"/>
                <w:szCs w:val="20"/>
              </w:rPr>
              <w:t>M. sativa ssp. sativa L.).</w:t>
            </w:r>
            <w:r w:rsidRPr="00305266">
              <w:rPr>
                <w:iCs/>
                <w:sz w:val="20"/>
                <w:szCs w:val="20"/>
              </w:rPr>
              <w:t xml:space="preserve"> Euphytica, 182:25-33. </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4.</w:t>
            </w:r>
          </w:p>
        </w:tc>
        <w:tc>
          <w:tcPr>
            <w:tcW w:w="8390" w:type="dxa"/>
            <w:gridSpan w:val="9"/>
            <w:shd w:val="clear" w:color="auto" w:fill="auto"/>
          </w:tcPr>
          <w:p w:rsidR="00DC152D" w:rsidRPr="00305266" w:rsidRDefault="00DC152D" w:rsidP="001F0B4E">
            <w:pPr>
              <w:jc w:val="both"/>
              <w:rPr>
                <w:noProof/>
                <w:sz w:val="20"/>
                <w:szCs w:val="20"/>
                <w:lang w:val="sr-Cyrl-CS"/>
              </w:rPr>
            </w:pPr>
            <w:r w:rsidRPr="00305266">
              <w:rPr>
                <w:sz w:val="20"/>
                <w:szCs w:val="20"/>
                <w:lang w:val="sr-Latn-CS"/>
              </w:rPr>
              <w:t xml:space="preserve">PETROVIĆ  </w:t>
            </w:r>
            <w:r w:rsidRPr="00305266">
              <w:rPr>
                <w:bCs/>
                <w:color w:val="000000"/>
                <w:sz w:val="20"/>
                <w:szCs w:val="20"/>
              </w:rPr>
              <w:t>Sofija, Dimitrijević, M.,  Mihai, C., S., Bucur, D., Gurita Ana Andreea,   Harja Maria, Maksimovi</w:t>
            </w:r>
            <w:r w:rsidRPr="00305266">
              <w:rPr>
                <w:color w:val="000000"/>
                <w:sz w:val="20"/>
                <w:szCs w:val="20"/>
              </w:rPr>
              <w:t xml:space="preserve">ć </w:t>
            </w:r>
            <w:r w:rsidRPr="00305266">
              <w:rPr>
                <w:bCs/>
                <w:color w:val="000000"/>
                <w:sz w:val="20"/>
                <w:szCs w:val="20"/>
              </w:rPr>
              <w:t>Livija and Beli</w:t>
            </w:r>
            <w:r w:rsidRPr="00305266">
              <w:rPr>
                <w:color w:val="000000"/>
                <w:sz w:val="20"/>
                <w:szCs w:val="20"/>
              </w:rPr>
              <w:t xml:space="preserve">ć, M. (2012): </w:t>
            </w:r>
            <w:r w:rsidRPr="00305266">
              <w:rPr>
                <w:b/>
                <w:bCs/>
                <w:color w:val="000000"/>
                <w:sz w:val="20"/>
                <w:szCs w:val="20"/>
              </w:rPr>
              <w:t xml:space="preserve">Spike yield stability in wheat grown under stress conditions of alkaline soil. </w:t>
            </w:r>
            <w:r w:rsidRPr="00305266">
              <w:rPr>
                <w:iCs/>
                <w:sz w:val="20"/>
                <w:szCs w:val="20"/>
              </w:rPr>
              <w:t>Journal of Food, Agriculture &amp; Environment Vol.10 (2): 480-484</w:t>
            </w:r>
            <w:r w:rsidRPr="00305266">
              <w:rPr>
                <w:sz w:val="20"/>
                <w:szCs w:val="20"/>
              </w:rPr>
              <w:t>.</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5.</w:t>
            </w:r>
          </w:p>
        </w:tc>
        <w:tc>
          <w:tcPr>
            <w:tcW w:w="8390" w:type="dxa"/>
            <w:gridSpan w:val="9"/>
            <w:shd w:val="clear" w:color="auto" w:fill="auto"/>
          </w:tcPr>
          <w:p w:rsidR="00DC152D" w:rsidRPr="00305266" w:rsidRDefault="00DC152D" w:rsidP="001F0B4E">
            <w:pPr>
              <w:jc w:val="both"/>
              <w:rPr>
                <w:sz w:val="20"/>
                <w:szCs w:val="20"/>
                <w:lang w:val="sr-Cyrl-CS"/>
              </w:rPr>
            </w:pPr>
            <w:r w:rsidRPr="00305266">
              <w:rPr>
                <w:sz w:val="20"/>
                <w:szCs w:val="20"/>
                <w:lang w:val="sr-Latn-CS"/>
              </w:rPr>
              <w:t>PETROVIĆ </w:t>
            </w:r>
            <w:r w:rsidRPr="00305266">
              <w:rPr>
                <w:rStyle w:val="apple-converted-space"/>
                <w:color w:val="222222"/>
                <w:sz w:val="20"/>
                <w:szCs w:val="20"/>
                <w:lang w:val="sr-Latn-CS"/>
              </w:rPr>
              <w:t> </w:t>
            </w:r>
            <w:r w:rsidRPr="00305266">
              <w:rPr>
                <w:sz w:val="20"/>
                <w:szCs w:val="20"/>
              </w:rPr>
              <w:t>Sofija, Dimitrijević, M. (2012):</w:t>
            </w:r>
            <w:r w:rsidRPr="00305266">
              <w:rPr>
                <w:rStyle w:val="apple-converted-space"/>
                <w:color w:val="222222"/>
                <w:sz w:val="20"/>
                <w:szCs w:val="20"/>
              </w:rPr>
              <w:t> </w:t>
            </w:r>
            <w:r w:rsidRPr="00305266">
              <w:rPr>
                <w:b/>
                <w:bCs/>
                <w:sz w:val="20"/>
                <w:szCs w:val="20"/>
              </w:rPr>
              <w:t>Genetic erosion of diversity in cereals.</w:t>
            </w:r>
            <w:r w:rsidRPr="00305266">
              <w:rPr>
                <w:rStyle w:val="apple-converted-space"/>
                <w:color w:val="222222"/>
                <w:sz w:val="20"/>
                <w:szCs w:val="20"/>
              </w:rPr>
              <w:t> </w:t>
            </w:r>
            <w:r w:rsidRPr="00305266">
              <w:rPr>
                <w:sz w:val="20"/>
                <w:szCs w:val="20"/>
              </w:rPr>
              <w:t>Genetika, 44, 2, 217-226.</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6.</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PETROVIĆ, Sofija, Dimitrijević, M., Belić, M., Banjac. B., Bošković, Jelena, Zečević, Veselinka, Pejić, B., (2010): </w:t>
            </w:r>
            <w:r w:rsidRPr="00305266">
              <w:rPr>
                <w:b/>
                <w:sz w:val="20"/>
                <w:szCs w:val="20"/>
                <w:lang w:val="sr-Latn-CS"/>
              </w:rPr>
              <w:t xml:space="preserve">The variation of yield components in wheat </w:t>
            </w:r>
            <w:r w:rsidRPr="00305266">
              <w:rPr>
                <w:b/>
                <w:i/>
                <w:sz w:val="20"/>
                <w:szCs w:val="20"/>
                <w:lang w:val="sr-Latn-CS"/>
              </w:rPr>
              <w:t>(Triticum aestivum</w:t>
            </w:r>
            <w:r w:rsidRPr="00305266">
              <w:rPr>
                <w:b/>
                <w:sz w:val="20"/>
                <w:szCs w:val="20"/>
                <w:lang w:val="sr-Latn-CS"/>
              </w:rPr>
              <w:t xml:space="preserve"> L.) in response to stressful growing conditions of alkaline soil.</w:t>
            </w:r>
            <w:r w:rsidRPr="00305266">
              <w:rPr>
                <w:sz w:val="20"/>
                <w:szCs w:val="20"/>
                <w:lang w:val="sr-Latn-CS"/>
              </w:rPr>
              <w:t xml:space="preserve"> Genetika 42, 3, 545-555</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7.</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rPr>
              <w:t xml:space="preserve">Terzić, S., Atlagić, Jovanka, Maksimović, Ivana,  Zeremski, Tijana, PETROVIĆ, Sofija, Dedić, B. (2012): </w:t>
            </w:r>
            <w:r w:rsidRPr="00305266">
              <w:rPr>
                <w:b/>
                <w:bCs/>
                <w:sz w:val="20"/>
                <w:szCs w:val="20"/>
              </w:rPr>
              <w:t>Influence of photoperiod on vegetation phases and tuber development in topinambour (</w:t>
            </w:r>
            <w:r w:rsidRPr="00305266">
              <w:rPr>
                <w:b/>
                <w:bCs/>
                <w:i/>
                <w:iCs/>
                <w:sz w:val="20"/>
                <w:szCs w:val="20"/>
              </w:rPr>
              <w:t xml:space="preserve">Helianthus tuberosus </w:t>
            </w:r>
            <w:r w:rsidRPr="00305266">
              <w:rPr>
                <w:b/>
                <w:bCs/>
                <w:sz w:val="20"/>
                <w:szCs w:val="20"/>
              </w:rPr>
              <w:t>L.).</w:t>
            </w:r>
            <w:r w:rsidRPr="00305266">
              <w:rPr>
                <w:iCs/>
                <w:sz w:val="20"/>
                <w:szCs w:val="20"/>
              </w:rPr>
              <w:t>Arch. Biol. Sci</w:t>
            </w:r>
            <w:r w:rsidRPr="00305266">
              <w:rPr>
                <w:sz w:val="20"/>
                <w:szCs w:val="20"/>
              </w:rPr>
              <w:t>., Belgrade, 64 (1), 175-182.</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8.</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rPr>
              <w:t>Mikić A, Mihailović V, Dimitrijević M, P</w:t>
            </w:r>
            <w:r w:rsidRPr="00305266">
              <w:rPr>
                <w:caps/>
                <w:sz w:val="20"/>
                <w:szCs w:val="20"/>
              </w:rPr>
              <w:t>etrović</w:t>
            </w:r>
            <w:r w:rsidRPr="00305266">
              <w:rPr>
                <w:sz w:val="20"/>
                <w:szCs w:val="20"/>
              </w:rPr>
              <w:t xml:space="preserve"> Sofija, Ćupina B, Đorđević V, Kosev V, Milošević B, Jovanović Ž, Milovac Ž (2012): </w:t>
            </w:r>
            <w:r w:rsidRPr="00305266">
              <w:rPr>
                <w:b/>
                <w:sz w:val="20"/>
                <w:szCs w:val="20"/>
              </w:rPr>
              <w:t>Evaluation of seed yield and seed yield components in red-yellow (</w:t>
            </w:r>
            <w:r w:rsidRPr="00305266">
              <w:rPr>
                <w:b/>
                <w:i/>
                <w:sz w:val="20"/>
                <w:szCs w:val="20"/>
              </w:rPr>
              <w:t>Pisum fulvum</w:t>
            </w:r>
            <w:r w:rsidRPr="00305266">
              <w:rPr>
                <w:b/>
                <w:sz w:val="20"/>
                <w:szCs w:val="20"/>
              </w:rPr>
              <w:t>) and Ethiopian (</w:t>
            </w:r>
            <w:r w:rsidRPr="00305266">
              <w:rPr>
                <w:b/>
                <w:i/>
                <w:sz w:val="20"/>
                <w:szCs w:val="20"/>
              </w:rPr>
              <w:t>Pisum abyssinicum</w:t>
            </w:r>
            <w:r w:rsidRPr="00305266">
              <w:rPr>
                <w:b/>
                <w:sz w:val="20"/>
                <w:szCs w:val="20"/>
              </w:rPr>
              <w:t>) peas</w:t>
            </w:r>
            <w:r w:rsidRPr="00305266">
              <w:rPr>
                <w:sz w:val="20"/>
                <w:szCs w:val="20"/>
              </w:rPr>
              <w:t>. Genetic Resources and Crop Evolution, DOI 10.1007/s10722-012-9862-2.</w:t>
            </w:r>
          </w:p>
        </w:tc>
        <w:tc>
          <w:tcPr>
            <w:tcW w:w="681" w:type="dxa"/>
          </w:tcPr>
          <w:p w:rsidR="00DC152D" w:rsidRPr="00305266" w:rsidRDefault="00DC152D" w:rsidP="001F0B4E">
            <w:pPr>
              <w:rPr>
                <w:sz w:val="20"/>
                <w:szCs w:val="20"/>
              </w:rPr>
            </w:pPr>
          </w:p>
        </w:tc>
      </w:tr>
      <w:tr w:rsidR="00DC152D" w:rsidRPr="00305266" w:rsidTr="006E00BC">
        <w:tc>
          <w:tcPr>
            <w:tcW w:w="505" w:type="dxa"/>
          </w:tcPr>
          <w:p w:rsidR="00DC152D" w:rsidRPr="00305266" w:rsidRDefault="00DC152D" w:rsidP="001F0B4E">
            <w:pPr>
              <w:rPr>
                <w:sz w:val="20"/>
                <w:szCs w:val="20"/>
              </w:rPr>
            </w:pPr>
            <w:r w:rsidRPr="00305266">
              <w:rPr>
                <w:sz w:val="20"/>
                <w:szCs w:val="20"/>
              </w:rPr>
              <w:t>9.</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Dimitrijević, M., PETROVIĆ, Sofija, Cimpeanu, C., Bucur, D., Belić, M. (2011): </w:t>
            </w:r>
            <w:r w:rsidRPr="00305266">
              <w:rPr>
                <w:b/>
                <w:bCs/>
                <w:color w:val="000000"/>
                <w:sz w:val="20"/>
                <w:szCs w:val="20"/>
              </w:rPr>
              <w:t xml:space="preserve">Cereals and </w:t>
            </w:r>
            <w:r w:rsidRPr="00305266">
              <w:rPr>
                <w:b/>
                <w:bCs/>
                <w:i/>
                <w:iCs/>
                <w:color w:val="000000"/>
                <w:sz w:val="20"/>
                <w:szCs w:val="20"/>
              </w:rPr>
              <w:t xml:space="preserve">Aegilops </w:t>
            </w:r>
            <w:r w:rsidRPr="00305266">
              <w:rPr>
                <w:b/>
                <w:bCs/>
                <w:color w:val="000000"/>
                <w:sz w:val="20"/>
                <w:szCs w:val="20"/>
              </w:rPr>
              <w:t xml:space="preserve">genus biodiversity survey in the west Balkans: Erosion and preservation. </w:t>
            </w:r>
            <w:r w:rsidRPr="00305266">
              <w:rPr>
                <w:iCs/>
                <w:sz w:val="20"/>
                <w:szCs w:val="20"/>
              </w:rPr>
              <w:t>Journal of Food, Agriculture &amp; Environment, 9 (3&amp;4),  219-225</w:t>
            </w:r>
          </w:p>
        </w:tc>
        <w:tc>
          <w:tcPr>
            <w:tcW w:w="681" w:type="dxa"/>
          </w:tcPr>
          <w:p w:rsidR="00DC152D" w:rsidRPr="00305266" w:rsidRDefault="00DC152D" w:rsidP="001F0B4E">
            <w:pPr>
              <w:rPr>
                <w:sz w:val="20"/>
                <w:szCs w:val="20"/>
              </w:rPr>
            </w:pPr>
          </w:p>
        </w:tc>
      </w:tr>
      <w:tr w:rsidR="00963A04" w:rsidRPr="00305266" w:rsidTr="006E00BC">
        <w:tc>
          <w:tcPr>
            <w:tcW w:w="505" w:type="dxa"/>
          </w:tcPr>
          <w:p w:rsidR="00963A04" w:rsidRPr="00305266" w:rsidRDefault="00963A04" w:rsidP="001F0B4E">
            <w:pPr>
              <w:rPr>
                <w:sz w:val="20"/>
                <w:szCs w:val="20"/>
              </w:rPr>
            </w:pPr>
            <w:r w:rsidRPr="00305266">
              <w:rPr>
                <w:sz w:val="20"/>
                <w:szCs w:val="20"/>
              </w:rPr>
              <w:t>10.</w:t>
            </w:r>
          </w:p>
        </w:tc>
        <w:tc>
          <w:tcPr>
            <w:tcW w:w="8390" w:type="dxa"/>
            <w:gridSpan w:val="9"/>
            <w:shd w:val="clear" w:color="auto" w:fill="auto"/>
          </w:tcPr>
          <w:p w:rsidR="00963A04" w:rsidRPr="00305266" w:rsidRDefault="00DC152D" w:rsidP="001F0B4E">
            <w:pPr>
              <w:jc w:val="both"/>
              <w:rPr>
                <w:sz w:val="20"/>
                <w:szCs w:val="20"/>
                <w:lang w:val="sr-Cyrl-CS"/>
              </w:rPr>
            </w:pPr>
            <w:r w:rsidRPr="00305266">
              <w:rPr>
                <w:sz w:val="20"/>
                <w:szCs w:val="20"/>
                <w:lang w:val="sr-Latn-CS"/>
              </w:rPr>
              <w:t xml:space="preserve">Zečević, Veselinka, Bošković, Jelena, Dimitrijević, M., PETROVIĆ, Sofija (2010): </w:t>
            </w:r>
            <w:r w:rsidRPr="00305266">
              <w:rPr>
                <w:b/>
                <w:sz w:val="20"/>
                <w:szCs w:val="20"/>
                <w:lang w:val="sr-Latn-CS"/>
              </w:rPr>
              <w:t>Genetic and phenotypic variability of yield components in wheat</w:t>
            </w:r>
            <w:r w:rsidRPr="00305266">
              <w:rPr>
                <w:sz w:val="20"/>
                <w:szCs w:val="20"/>
                <w:lang w:val="sr-Latn-CS"/>
              </w:rPr>
              <w:t>. Bulgarian journal of agricultural science, 16, 4, 422-428</w:t>
            </w:r>
          </w:p>
        </w:tc>
        <w:tc>
          <w:tcPr>
            <w:tcW w:w="681" w:type="dxa"/>
          </w:tcPr>
          <w:p w:rsidR="00963A04" w:rsidRPr="00305266" w:rsidRDefault="00963A04" w:rsidP="001F0B4E">
            <w:pPr>
              <w:rPr>
                <w:sz w:val="20"/>
                <w:szCs w:val="20"/>
              </w:rPr>
            </w:pPr>
          </w:p>
        </w:tc>
      </w:tr>
      <w:tr w:rsidR="00963A04" w:rsidRPr="00305266" w:rsidTr="006E00BC">
        <w:tc>
          <w:tcPr>
            <w:tcW w:w="9576" w:type="dxa"/>
            <w:gridSpan w:val="11"/>
          </w:tcPr>
          <w:p w:rsidR="00963A04" w:rsidRPr="00305266" w:rsidRDefault="00963A04" w:rsidP="001F0B4E">
            <w:pPr>
              <w:rPr>
                <w:sz w:val="20"/>
                <w:szCs w:val="20"/>
                <w:lang w:val="sr-Cyrl-CS"/>
              </w:rPr>
            </w:pPr>
            <w:r w:rsidRPr="00305266">
              <w:rPr>
                <w:b/>
                <w:sz w:val="20"/>
                <w:szCs w:val="20"/>
              </w:rPr>
              <w:t>Collective data on teacher’s scientific activity</w:t>
            </w:r>
          </w:p>
        </w:tc>
      </w:tr>
      <w:tr w:rsidR="00DC152D" w:rsidRPr="00305266" w:rsidTr="006E00BC">
        <w:tc>
          <w:tcPr>
            <w:tcW w:w="4786" w:type="dxa"/>
            <w:gridSpan w:val="5"/>
          </w:tcPr>
          <w:p w:rsidR="00DC152D" w:rsidRPr="00305266" w:rsidRDefault="00DC152D" w:rsidP="001F0B4E">
            <w:pPr>
              <w:rPr>
                <w:sz w:val="20"/>
                <w:szCs w:val="20"/>
                <w:lang w:val="sr-Cyrl-CS"/>
              </w:rPr>
            </w:pPr>
            <w:r w:rsidRPr="00305266">
              <w:rPr>
                <w:sz w:val="20"/>
                <w:szCs w:val="20"/>
              </w:rPr>
              <w:t xml:space="preserve">Citation number without self-citations </w:t>
            </w:r>
          </w:p>
        </w:tc>
        <w:tc>
          <w:tcPr>
            <w:tcW w:w="4790" w:type="dxa"/>
            <w:gridSpan w:val="6"/>
          </w:tcPr>
          <w:p w:rsidR="00DC152D" w:rsidRPr="00305266" w:rsidRDefault="00DC152D" w:rsidP="001F0B4E">
            <w:pPr>
              <w:rPr>
                <w:sz w:val="20"/>
                <w:szCs w:val="20"/>
                <w:lang w:val="sr-Cyrl-CS"/>
              </w:rPr>
            </w:pPr>
            <w:r w:rsidRPr="00305266">
              <w:rPr>
                <w:sz w:val="20"/>
                <w:szCs w:val="20"/>
                <w:lang w:val="sr-Cyrl-CS"/>
              </w:rPr>
              <w:t>13</w:t>
            </w:r>
          </w:p>
        </w:tc>
      </w:tr>
      <w:tr w:rsidR="00DC152D" w:rsidRPr="00305266" w:rsidTr="006E00BC">
        <w:tc>
          <w:tcPr>
            <w:tcW w:w="4786" w:type="dxa"/>
            <w:gridSpan w:val="5"/>
          </w:tcPr>
          <w:p w:rsidR="00DC152D" w:rsidRPr="00305266" w:rsidRDefault="00DC152D" w:rsidP="001F0B4E">
            <w:pPr>
              <w:rPr>
                <w:sz w:val="20"/>
                <w:szCs w:val="20"/>
              </w:rPr>
            </w:pPr>
            <w:r w:rsidRPr="00305266">
              <w:rPr>
                <w:sz w:val="20"/>
                <w:szCs w:val="20"/>
              </w:rPr>
              <w:t>Number of SCIorSSCIpapers</w:t>
            </w:r>
          </w:p>
        </w:tc>
        <w:tc>
          <w:tcPr>
            <w:tcW w:w="4790" w:type="dxa"/>
            <w:gridSpan w:val="6"/>
          </w:tcPr>
          <w:p w:rsidR="00DC152D" w:rsidRPr="00305266" w:rsidRDefault="00DC152D" w:rsidP="001F0B4E">
            <w:pPr>
              <w:rPr>
                <w:sz w:val="20"/>
                <w:szCs w:val="20"/>
                <w:lang w:val="sr-Cyrl-CS"/>
              </w:rPr>
            </w:pPr>
            <w:r w:rsidRPr="00305266">
              <w:rPr>
                <w:sz w:val="20"/>
                <w:szCs w:val="20"/>
                <w:lang w:val="sr-Cyrl-CS"/>
              </w:rPr>
              <w:t>11</w:t>
            </w:r>
          </w:p>
        </w:tc>
      </w:tr>
      <w:tr w:rsidR="00963A04" w:rsidRPr="00305266" w:rsidTr="006E00BC">
        <w:tc>
          <w:tcPr>
            <w:tcW w:w="4786" w:type="dxa"/>
            <w:gridSpan w:val="5"/>
          </w:tcPr>
          <w:p w:rsidR="00963A04" w:rsidRPr="00305266" w:rsidRDefault="00963A04" w:rsidP="001F0B4E">
            <w:pPr>
              <w:rPr>
                <w:sz w:val="20"/>
                <w:szCs w:val="20"/>
                <w:lang w:val="sr-Cyrl-CS"/>
              </w:rPr>
            </w:pPr>
            <w:r w:rsidRPr="00305266">
              <w:rPr>
                <w:sz w:val="20"/>
                <w:szCs w:val="20"/>
              </w:rPr>
              <w:t xml:space="preserve">Current project participation </w:t>
            </w:r>
          </w:p>
        </w:tc>
        <w:tc>
          <w:tcPr>
            <w:tcW w:w="2336" w:type="dxa"/>
            <w:gridSpan w:val="3"/>
          </w:tcPr>
          <w:p w:rsidR="00963A04" w:rsidRPr="00305266" w:rsidRDefault="00963A04" w:rsidP="001F0B4E">
            <w:pPr>
              <w:rPr>
                <w:sz w:val="20"/>
                <w:szCs w:val="20"/>
              </w:rPr>
            </w:pPr>
            <w:r w:rsidRPr="00305266">
              <w:rPr>
                <w:sz w:val="20"/>
                <w:szCs w:val="20"/>
              </w:rPr>
              <w:t xml:space="preserve">National         </w:t>
            </w:r>
            <w:r w:rsidR="00DC152D" w:rsidRPr="00305266">
              <w:rPr>
                <w:sz w:val="20"/>
                <w:szCs w:val="20"/>
              </w:rPr>
              <w:t>1</w:t>
            </w:r>
          </w:p>
        </w:tc>
        <w:tc>
          <w:tcPr>
            <w:tcW w:w="2454" w:type="dxa"/>
            <w:gridSpan w:val="3"/>
          </w:tcPr>
          <w:p w:rsidR="00963A04" w:rsidRPr="00305266" w:rsidRDefault="00963A04" w:rsidP="001F0B4E">
            <w:pPr>
              <w:rPr>
                <w:sz w:val="20"/>
                <w:szCs w:val="20"/>
              </w:rPr>
            </w:pPr>
            <w:r w:rsidRPr="00305266">
              <w:rPr>
                <w:sz w:val="20"/>
                <w:szCs w:val="20"/>
              </w:rPr>
              <w:t>International</w:t>
            </w:r>
          </w:p>
        </w:tc>
      </w:tr>
      <w:tr w:rsidR="00963A04" w:rsidRPr="00305266" w:rsidTr="006E00BC">
        <w:tc>
          <w:tcPr>
            <w:tcW w:w="4786" w:type="dxa"/>
            <w:gridSpan w:val="5"/>
          </w:tcPr>
          <w:p w:rsidR="00963A04" w:rsidRPr="00305266" w:rsidRDefault="00963A04" w:rsidP="001F0B4E">
            <w:pPr>
              <w:rPr>
                <w:sz w:val="20"/>
                <w:szCs w:val="20"/>
                <w:lang w:val="sr-Cyrl-CS"/>
              </w:rPr>
            </w:pPr>
            <w:r w:rsidRPr="00305266">
              <w:rPr>
                <w:sz w:val="20"/>
                <w:szCs w:val="20"/>
              </w:rPr>
              <w:t>Specialization</w:t>
            </w:r>
          </w:p>
        </w:tc>
        <w:tc>
          <w:tcPr>
            <w:tcW w:w="4790" w:type="dxa"/>
            <w:gridSpan w:val="6"/>
          </w:tcPr>
          <w:p w:rsidR="00963A04" w:rsidRPr="00305266" w:rsidRDefault="00DC152D" w:rsidP="001F0B4E">
            <w:pPr>
              <w:rPr>
                <w:sz w:val="20"/>
                <w:szCs w:val="20"/>
                <w:lang w:val="sr-Cyrl-CS"/>
              </w:rPr>
            </w:pPr>
            <w:r w:rsidRPr="00305266">
              <w:rPr>
                <w:bCs/>
                <w:sz w:val="20"/>
                <w:szCs w:val="20"/>
              </w:rPr>
              <w:t>Universität</w:t>
            </w:r>
            <w:r w:rsidRPr="00305266">
              <w:rPr>
                <w:rStyle w:val="apple-converted-space"/>
                <w:sz w:val="20"/>
                <w:szCs w:val="20"/>
              </w:rPr>
              <w:t> </w:t>
            </w:r>
            <w:r w:rsidRPr="00305266">
              <w:rPr>
                <w:rStyle w:val="Emphasis"/>
                <w:sz w:val="20"/>
                <w:szCs w:val="20"/>
              </w:rPr>
              <w:t xml:space="preserve">Hohenheim, </w:t>
            </w:r>
            <w:r w:rsidRPr="00305266">
              <w:rPr>
                <w:bCs/>
                <w:sz w:val="20"/>
                <w:szCs w:val="20"/>
                <w:shd w:val="clear" w:color="auto" w:fill="FFFFFF"/>
              </w:rPr>
              <w:t>Hohenheim, Deutschland</w:t>
            </w:r>
          </w:p>
        </w:tc>
      </w:tr>
      <w:tr w:rsidR="00963A04" w:rsidRPr="00305266" w:rsidTr="006E00BC">
        <w:tc>
          <w:tcPr>
            <w:tcW w:w="9576" w:type="dxa"/>
            <w:gridSpan w:val="11"/>
          </w:tcPr>
          <w:p w:rsidR="00963A04" w:rsidRPr="00305266" w:rsidRDefault="00963A04" w:rsidP="001F0B4E">
            <w:pPr>
              <w:rPr>
                <w:rFonts w:eastAsia="Times New Roman,Bold"/>
                <w:sz w:val="20"/>
                <w:szCs w:val="20"/>
              </w:rPr>
            </w:pPr>
            <w:r w:rsidRPr="00305266">
              <w:rPr>
                <w:sz w:val="20"/>
                <w:szCs w:val="20"/>
              </w:rPr>
              <w:t>Other relevant information:</w:t>
            </w:r>
          </w:p>
        </w:tc>
      </w:tr>
    </w:tbl>
    <w:p w:rsidR="00963A04" w:rsidRPr="00305266" w:rsidRDefault="00963A04"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8"/>
        <w:gridCol w:w="1820"/>
        <w:gridCol w:w="1298"/>
        <w:gridCol w:w="1237"/>
        <w:gridCol w:w="1651"/>
        <w:gridCol w:w="823"/>
        <w:gridCol w:w="61"/>
        <w:gridCol w:w="1368"/>
        <w:gridCol w:w="448"/>
        <w:gridCol w:w="721"/>
      </w:tblGrid>
      <w:tr w:rsidR="00963A04" w:rsidRPr="00305266" w:rsidTr="006E00BC">
        <w:tc>
          <w:tcPr>
            <w:tcW w:w="3618" w:type="dxa"/>
            <w:gridSpan w:val="4"/>
          </w:tcPr>
          <w:p w:rsidR="00963A04" w:rsidRPr="00305266" w:rsidRDefault="00963A04"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963A04" w:rsidRPr="00305266" w:rsidRDefault="0025056D" w:rsidP="001F0B4E">
            <w:pPr>
              <w:rPr>
                <w:sz w:val="20"/>
                <w:szCs w:val="20"/>
              </w:rPr>
            </w:pPr>
            <w:r w:rsidRPr="00305266">
              <w:rPr>
                <w:sz w:val="20"/>
                <w:szCs w:val="20"/>
              </w:rPr>
              <w:t>Dimitrijević M. Miodrag</w:t>
            </w:r>
          </w:p>
        </w:tc>
      </w:tr>
      <w:tr w:rsidR="00D44497" w:rsidRPr="00305266" w:rsidTr="006E00BC">
        <w:tc>
          <w:tcPr>
            <w:tcW w:w="3618" w:type="dxa"/>
            <w:gridSpan w:val="4"/>
          </w:tcPr>
          <w:p w:rsidR="00D44497" w:rsidRPr="00305266" w:rsidRDefault="00D44497" w:rsidP="001F0B4E">
            <w:pPr>
              <w:rPr>
                <w:sz w:val="20"/>
                <w:szCs w:val="20"/>
              </w:rPr>
            </w:pPr>
            <w:r w:rsidRPr="00305266">
              <w:rPr>
                <w:b/>
                <w:sz w:val="20"/>
                <w:szCs w:val="20"/>
              </w:rPr>
              <w:t>Academic rank</w:t>
            </w:r>
          </w:p>
        </w:tc>
        <w:tc>
          <w:tcPr>
            <w:tcW w:w="5958" w:type="dxa"/>
            <w:gridSpan w:val="7"/>
          </w:tcPr>
          <w:p w:rsidR="00D44497" w:rsidRPr="00305266" w:rsidRDefault="00D44497" w:rsidP="001F0B4E">
            <w:pPr>
              <w:rPr>
                <w:sz w:val="20"/>
                <w:szCs w:val="20"/>
                <w:lang w:val="sr-Latn-CS"/>
              </w:rPr>
            </w:pPr>
            <w:r w:rsidRPr="00305266">
              <w:rPr>
                <w:rStyle w:val="hps"/>
                <w:sz w:val="20"/>
                <w:szCs w:val="20"/>
              </w:rPr>
              <w:t>Associate Professor</w:t>
            </w:r>
          </w:p>
        </w:tc>
      </w:tr>
      <w:tr w:rsidR="00D44497" w:rsidRPr="00305266" w:rsidTr="006E00BC">
        <w:tc>
          <w:tcPr>
            <w:tcW w:w="3618" w:type="dxa"/>
            <w:gridSpan w:val="4"/>
          </w:tcPr>
          <w:p w:rsidR="00D44497" w:rsidRPr="00305266" w:rsidRDefault="00D44497" w:rsidP="001F0B4E">
            <w:pPr>
              <w:rPr>
                <w:sz w:val="20"/>
                <w:szCs w:val="20"/>
              </w:rPr>
            </w:pPr>
            <w:r w:rsidRPr="00305266">
              <w:rPr>
                <w:b/>
                <w:sz w:val="20"/>
                <w:szCs w:val="20"/>
              </w:rPr>
              <w:t>Field of research</w:t>
            </w:r>
          </w:p>
        </w:tc>
        <w:tc>
          <w:tcPr>
            <w:tcW w:w="5958" w:type="dxa"/>
            <w:gridSpan w:val="7"/>
          </w:tcPr>
          <w:p w:rsidR="00D44497" w:rsidRPr="00305266" w:rsidRDefault="00D44497" w:rsidP="001F0B4E">
            <w:pPr>
              <w:rPr>
                <w:sz w:val="20"/>
                <w:szCs w:val="20"/>
                <w:lang w:val="sr-Cyrl-CS"/>
              </w:rPr>
            </w:pPr>
            <w:r w:rsidRPr="00305266">
              <w:rPr>
                <w:rStyle w:val="hps"/>
                <w:sz w:val="20"/>
                <w:szCs w:val="20"/>
              </w:rPr>
              <w:t>Genetics,Plant Breedingand Seed Production</w:t>
            </w:r>
          </w:p>
        </w:tc>
      </w:tr>
      <w:tr w:rsidR="00963A04" w:rsidRPr="00305266" w:rsidTr="006E00BC">
        <w:trPr>
          <w:trHeight w:val="323"/>
        </w:trPr>
        <w:tc>
          <w:tcPr>
            <w:tcW w:w="2392" w:type="dxa"/>
            <w:gridSpan w:val="3"/>
          </w:tcPr>
          <w:p w:rsidR="00963A04" w:rsidRPr="00305266" w:rsidRDefault="00963A04" w:rsidP="001F0B4E">
            <w:pPr>
              <w:rPr>
                <w:sz w:val="20"/>
                <w:szCs w:val="20"/>
                <w:lang w:val="sr-Cyrl-CS"/>
              </w:rPr>
            </w:pPr>
            <w:r w:rsidRPr="00305266">
              <w:rPr>
                <w:b/>
                <w:sz w:val="20"/>
                <w:szCs w:val="20"/>
              </w:rPr>
              <w:t>Academic career</w:t>
            </w:r>
          </w:p>
        </w:tc>
        <w:tc>
          <w:tcPr>
            <w:tcW w:w="1226" w:type="dxa"/>
          </w:tcPr>
          <w:p w:rsidR="00963A04" w:rsidRPr="00305266" w:rsidRDefault="00963A04" w:rsidP="001F0B4E">
            <w:pPr>
              <w:rPr>
                <w:sz w:val="20"/>
                <w:szCs w:val="20"/>
                <w:lang w:val="sr-Cyrl-CS"/>
              </w:rPr>
            </w:pPr>
            <w:r w:rsidRPr="00305266">
              <w:rPr>
                <w:sz w:val="20"/>
                <w:szCs w:val="20"/>
              </w:rPr>
              <w:t>Year</w:t>
            </w:r>
          </w:p>
        </w:tc>
        <w:tc>
          <w:tcPr>
            <w:tcW w:w="3562" w:type="dxa"/>
            <w:gridSpan w:val="4"/>
          </w:tcPr>
          <w:p w:rsidR="00963A04" w:rsidRPr="00305266" w:rsidRDefault="00963A04" w:rsidP="001F0B4E">
            <w:pPr>
              <w:rPr>
                <w:sz w:val="20"/>
                <w:szCs w:val="20"/>
                <w:lang w:val="sr-Cyrl-CS"/>
              </w:rPr>
            </w:pPr>
            <w:r w:rsidRPr="00305266">
              <w:rPr>
                <w:sz w:val="20"/>
                <w:szCs w:val="20"/>
              </w:rPr>
              <w:t>Institution</w:t>
            </w:r>
          </w:p>
        </w:tc>
        <w:tc>
          <w:tcPr>
            <w:tcW w:w="2396" w:type="dxa"/>
            <w:gridSpan w:val="3"/>
          </w:tcPr>
          <w:p w:rsidR="00963A04" w:rsidRPr="00305266" w:rsidRDefault="00963A04" w:rsidP="001F0B4E">
            <w:pPr>
              <w:rPr>
                <w:sz w:val="20"/>
                <w:szCs w:val="20"/>
                <w:lang w:val="sr-Cyrl-CS"/>
              </w:rPr>
            </w:pPr>
            <w:r w:rsidRPr="00305266">
              <w:rPr>
                <w:sz w:val="20"/>
                <w:szCs w:val="20"/>
              </w:rPr>
              <w:t>Field of research</w:t>
            </w:r>
          </w:p>
        </w:tc>
      </w:tr>
      <w:tr w:rsidR="00D44497" w:rsidRPr="00305266" w:rsidTr="006E00BC">
        <w:tc>
          <w:tcPr>
            <w:tcW w:w="2392" w:type="dxa"/>
            <w:gridSpan w:val="3"/>
          </w:tcPr>
          <w:p w:rsidR="00D44497" w:rsidRPr="00305266" w:rsidRDefault="00D44497" w:rsidP="001F0B4E">
            <w:pPr>
              <w:rPr>
                <w:sz w:val="20"/>
                <w:szCs w:val="20"/>
              </w:rPr>
            </w:pPr>
            <w:r w:rsidRPr="00305266">
              <w:rPr>
                <w:sz w:val="20"/>
                <w:szCs w:val="20"/>
              </w:rPr>
              <w:t xml:space="preserve">Academic rank acquirement </w:t>
            </w:r>
          </w:p>
        </w:tc>
        <w:tc>
          <w:tcPr>
            <w:tcW w:w="1226" w:type="dxa"/>
          </w:tcPr>
          <w:p w:rsidR="00D44497" w:rsidRPr="00305266" w:rsidRDefault="00D44497" w:rsidP="001F0B4E">
            <w:pPr>
              <w:rPr>
                <w:sz w:val="20"/>
                <w:szCs w:val="20"/>
                <w:lang w:val="sr-Cyrl-CS"/>
              </w:rPr>
            </w:pPr>
            <w:r w:rsidRPr="00305266">
              <w:rPr>
                <w:sz w:val="20"/>
                <w:szCs w:val="20"/>
                <w:lang w:val="sr-Cyrl-CS"/>
              </w:rPr>
              <w:t>2003.</w:t>
            </w:r>
          </w:p>
        </w:tc>
        <w:tc>
          <w:tcPr>
            <w:tcW w:w="3562" w:type="dxa"/>
            <w:gridSpan w:val="4"/>
          </w:tcPr>
          <w:p w:rsidR="00D44497" w:rsidRPr="00305266" w:rsidRDefault="00D44497" w:rsidP="001F0B4E">
            <w:pPr>
              <w:rPr>
                <w:sz w:val="20"/>
                <w:szCs w:val="20"/>
              </w:rPr>
            </w:pPr>
            <w:r w:rsidRPr="00305266">
              <w:rPr>
                <w:rStyle w:val="hps"/>
                <w:sz w:val="20"/>
                <w:szCs w:val="20"/>
              </w:rPr>
              <w:t>Faculty of Agriculturein NoviSad</w:t>
            </w:r>
          </w:p>
        </w:tc>
        <w:tc>
          <w:tcPr>
            <w:tcW w:w="2396" w:type="dxa"/>
            <w:gridSpan w:val="3"/>
          </w:tcPr>
          <w:p w:rsidR="00D44497" w:rsidRPr="00305266" w:rsidRDefault="00D44497" w:rsidP="001F0B4E">
            <w:pPr>
              <w:rPr>
                <w:sz w:val="20"/>
                <w:szCs w:val="20"/>
                <w:lang w:val="sr-Cyrl-CS"/>
              </w:rPr>
            </w:pPr>
            <w:r w:rsidRPr="00305266">
              <w:rPr>
                <w:rStyle w:val="hps"/>
                <w:sz w:val="20"/>
                <w:szCs w:val="20"/>
              </w:rPr>
              <w:t>Genetics,Plant Breedingand Seed Production</w:t>
            </w:r>
          </w:p>
        </w:tc>
      </w:tr>
      <w:tr w:rsidR="00D44497" w:rsidRPr="00305266" w:rsidTr="006E00BC">
        <w:tc>
          <w:tcPr>
            <w:tcW w:w="2392" w:type="dxa"/>
            <w:gridSpan w:val="3"/>
          </w:tcPr>
          <w:p w:rsidR="00D44497" w:rsidRPr="00305266" w:rsidRDefault="00D44497" w:rsidP="001F0B4E">
            <w:pPr>
              <w:rPr>
                <w:sz w:val="20"/>
                <w:szCs w:val="20"/>
              </w:rPr>
            </w:pPr>
            <w:r w:rsidRPr="00305266">
              <w:rPr>
                <w:sz w:val="20"/>
                <w:szCs w:val="20"/>
              </w:rPr>
              <w:t>Ph.D.</w:t>
            </w:r>
          </w:p>
        </w:tc>
        <w:tc>
          <w:tcPr>
            <w:tcW w:w="1226" w:type="dxa"/>
          </w:tcPr>
          <w:p w:rsidR="00D44497" w:rsidRPr="00305266" w:rsidRDefault="00D44497" w:rsidP="001F0B4E">
            <w:pPr>
              <w:rPr>
                <w:sz w:val="20"/>
                <w:szCs w:val="20"/>
                <w:lang w:val="sr-Cyrl-CS"/>
              </w:rPr>
            </w:pPr>
            <w:r w:rsidRPr="00305266">
              <w:rPr>
                <w:sz w:val="20"/>
                <w:szCs w:val="20"/>
                <w:lang w:val="sr-Cyrl-CS"/>
              </w:rPr>
              <w:t>1997.</w:t>
            </w:r>
          </w:p>
        </w:tc>
        <w:tc>
          <w:tcPr>
            <w:tcW w:w="3562" w:type="dxa"/>
            <w:gridSpan w:val="4"/>
          </w:tcPr>
          <w:p w:rsidR="00D44497" w:rsidRPr="00305266" w:rsidRDefault="00D44497" w:rsidP="001F0B4E">
            <w:pPr>
              <w:rPr>
                <w:sz w:val="20"/>
                <w:szCs w:val="20"/>
              </w:rPr>
            </w:pPr>
            <w:r w:rsidRPr="00305266">
              <w:rPr>
                <w:rStyle w:val="hps"/>
                <w:sz w:val="20"/>
                <w:szCs w:val="20"/>
              </w:rPr>
              <w:t>Faculty of Agriculturein NoviSad</w:t>
            </w:r>
          </w:p>
        </w:tc>
        <w:tc>
          <w:tcPr>
            <w:tcW w:w="2396" w:type="dxa"/>
            <w:gridSpan w:val="3"/>
          </w:tcPr>
          <w:p w:rsidR="00D44497" w:rsidRPr="00305266" w:rsidRDefault="00D44497" w:rsidP="001F0B4E">
            <w:pPr>
              <w:rPr>
                <w:sz w:val="20"/>
                <w:szCs w:val="20"/>
                <w:lang w:val="sr-Cyrl-CS"/>
              </w:rPr>
            </w:pPr>
            <w:r w:rsidRPr="00305266">
              <w:rPr>
                <w:rStyle w:val="hps"/>
                <w:sz w:val="20"/>
                <w:szCs w:val="20"/>
              </w:rPr>
              <w:t>Genetics,Plant Breedingand Seed Production</w:t>
            </w:r>
          </w:p>
        </w:tc>
      </w:tr>
      <w:tr w:rsidR="00D44497" w:rsidRPr="00305266" w:rsidTr="006E00BC">
        <w:tc>
          <w:tcPr>
            <w:tcW w:w="2392" w:type="dxa"/>
            <w:gridSpan w:val="3"/>
          </w:tcPr>
          <w:p w:rsidR="00D44497" w:rsidRPr="00305266" w:rsidRDefault="00D44497" w:rsidP="001F0B4E">
            <w:pPr>
              <w:rPr>
                <w:sz w:val="20"/>
                <w:szCs w:val="20"/>
              </w:rPr>
            </w:pPr>
            <w:r w:rsidRPr="00305266">
              <w:rPr>
                <w:sz w:val="20"/>
                <w:szCs w:val="20"/>
              </w:rPr>
              <w:t>B.A.</w:t>
            </w:r>
          </w:p>
        </w:tc>
        <w:tc>
          <w:tcPr>
            <w:tcW w:w="1226" w:type="dxa"/>
          </w:tcPr>
          <w:p w:rsidR="00D44497" w:rsidRPr="00305266" w:rsidRDefault="00D44497" w:rsidP="001F0B4E">
            <w:pPr>
              <w:rPr>
                <w:sz w:val="20"/>
                <w:szCs w:val="20"/>
                <w:lang w:val="sr-Cyrl-CS"/>
              </w:rPr>
            </w:pPr>
            <w:r w:rsidRPr="00305266">
              <w:rPr>
                <w:sz w:val="20"/>
                <w:szCs w:val="20"/>
                <w:lang w:val="sr-Cyrl-CS"/>
              </w:rPr>
              <w:t>1978.</w:t>
            </w:r>
          </w:p>
        </w:tc>
        <w:tc>
          <w:tcPr>
            <w:tcW w:w="3562" w:type="dxa"/>
            <w:gridSpan w:val="4"/>
          </w:tcPr>
          <w:p w:rsidR="00D44497" w:rsidRPr="00305266" w:rsidRDefault="00D44497" w:rsidP="001F0B4E">
            <w:pPr>
              <w:rPr>
                <w:sz w:val="20"/>
                <w:szCs w:val="20"/>
              </w:rPr>
            </w:pPr>
            <w:r w:rsidRPr="00305266">
              <w:rPr>
                <w:rStyle w:val="hps"/>
                <w:sz w:val="20"/>
                <w:szCs w:val="20"/>
              </w:rPr>
              <w:t>Faculty of Agriculturein NoviSad</w:t>
            </w:r>
          </w:p>
        </w:tc>
        <w:tc>
          <w:tcPr>
            <w:tcW w:w="2396" w:type="dxa"/>
            <w:gridSpan w:val="3"/>
          </w:tcPr>
          <w:p w:rsidR="00D44497" w:rsidRPr="00305266" w:rsidRDefault="00D44497" w:rsidP="001F0B4E">
            <w:pPr>
              <w:rPr>
                <w:sz w:val="20"/>
                <w:szCs w:val="20"/>
                <w:lang w:val="sr-Cyrl-CS"/>
              </w:rPr>
            </w:pPr>
          </w:p>
        </w:tc>
      </w:tr>
      <w:tr w:rsidR="00963A04" w:rsidRPr="00305266" w:rsidTr="006E00BC">
        <w:tc>
          <w:tcPr>
            <w:tcW w:w="9576" w:type="dxa"/>
            <w:gridSpan w:val="11"/>
          </w:tcPr>
          <w:p w:rsidR="00963A04" w:rsidRPr="00305266" w:rsidRDefault="00963A04" w:rsidP="001F0B4E">
            <w:pPr>
              <w:rPr>
                <w:sz w:val="20"/>
                <w:szCs w:val="20"/>
                <w:lang w:val="ru-RU"/>
              </w:rPr>
            </w:pPr>
            <w:r w:rsidRPr="00305266">
              <w:rPr>
                <w:b/>
                <w:sz w:val="20"/>
                <w:szCs w:val="20"/>
              </w:rPr>
              <w:t xml:space="preserve">Courses taught at doctoral program studies </w:t>
            </w:r>
          </w:p>
        </w:tc>
      </w:tr>
      <w:tr w:rsidR="00963A04" w:rsidRPr="00305266" w:rsidTr="006E00BC">
        <w:trPr>
          <w:trHeight w:val="265"/>
        </w:trPr>
        <w:tc>
          <w:tcPr>
            <w:tcW w:w="673" w:type="dxa"/>
            <w:gridSpan w:val="2"/>
          </w:tcPr>
          <w:p w:rsidR="00963A04" w:rsidRPr="00305266" w:rsidRDefault="00963A04" w:rsidP="001F0B4E">
            <w:pPr>
              <w:rPr>
                <w:sz w:val="20"/>
                <w:szCs w:val="20"/>
              </w:rPr>
            </w:pPr>
            <w:r w:rsidRPr="00305266">
              <w:rPr>
                <w:sz w:val="20"/>
                <w:szCs w:val="20"/>
              </w:rPr>
              <w:t>No.</w:t>
            </w:r>
          </w:p>
        </w:tc>
        <w:tc>
          <w:tcPr>
            <w:tcW w:w="5672" w:type="dxa"/>
            <w:gridSpan w:val="4"/>
          </w:tcPr>
          <w:p w:rsidR="00963A04" w:rsidRPr="00305266" w:rsidRDefault="00963A04" w:rsidP="001F0B4E">
            <w:pPr>
              <w:rPr>
                <w:sz w:val="20"/>
                <w:szCs w:val="20"/>
              </w:rPr>
            </w:pPr>
            <w:r w:rsidRPr="00305266">
              <w:rPr>
                <w:iCs/>
                <w:sz w:val="20"/>
                <w:szCs w:val="20"/>
              </w:rPr>
              <w:t>Thesis title</w:t>
            </w:r>
          </w:p>
        </w:tc>
        <w:tc>
          <w:tcPr>
            <w:tcW w:w="2127" w:type="dxa"/>
            <w:gridSpan w:val="3"/>
            <w:shd w:val="clear" w:color="auto" w:fill="auto"/>
          </w:tcPr>
          <w:p w:rsidR="00963A04" w:rsidRPr="00305266" w:rsidRDefault="00963A04" w:rsidP="001F0B4E">
            <w:pPr>
              <w:rPr>
                <w:sz w:val="20"/>
                <w:szCs w:val="20"/>
              </w:rPr>
            </w:pPr>
            <w:r w:rsidRPr="00305266">
              <w:rPr>
                <w:sz w:val="20"/>
                <w:szCs w:val="20"/>
              </w:rPr>
              <w:t>Candidate´s Name</w:t>
            </w:r>
          </w:p>
        </w:tc>
        <w:tc>
          <w:tcPr>
            <w:tcW w:w="1104" w:type="dxa"/>
            <w:gridSpan w:val="2"/>
            <w:shd w:val="clear" w:color="auto" w:fill="auto"/>
          </w:tcPr>
          <w:p w:rsidR="00963A04" w:rsidRPr="00305266" w:rsidRDefault="00963A04" w:rsidP="001F0B4E">
            <w:pPr>
              <w:rPr>
                <w:sz w:val="20"/>
                <w:szCs w:val="20"/>
              </w:rPr>
            </w:pPr>
            <w:r w:rsidRPr="00305266">
              <w:rPr>
                <w:sz w:val="20"/>
                <w:szCs w:val="20"/>
              </w:rPr>
              <w:t>Reported/Defended</w:t>
            </w:r>
          </w:p>
        </w:tc>
      </w:tr>
      <w:tr w:rsidR="00963A04" w:rsidRPr="00305266" w:rsidTr="006E00BC">
        <w:trPr>
          <w:trHeight w:val="265"/>
        </w:trPr>
        <w:tc>
          <w:tcPr>
            <w:tcW w:w="673" w:type="dxa"/>
            <w:gridSpan w:val="2"/>
            <w:vAlign w:val="center"/>
          </w:tcPr>
          <w:p w:rsidR="00963A04" w:rsidRPr="00305266" w:rsidRDefault="00963A04" w:rsidP="001F0B4E">
            <w:pPr>
              <w:rPr>
                <w:sz w:val="20"/>
                <w:szCs w:val="20"/>
              </w:rPr>
            </w:pPr>
            <w:r w:rsidRPr="00305266">
              <w:rPr>
                <w:sz w:val="20"/>
                <w:szCs w:val="20"/>
              </w:rPr>
              <w:t>1.</w:t>
            </w:r>
          </w:p>
        </w:tc>
        <w:tc>
          <w:tcPr>
            <w:tcW w:w="5672" w:type="dxa"/>
            <w:gridSpan w:val="4"/>
            <w:vAlign w:val="center"/>
          </w:tcPr>
          <w:p w:rsidR="00963A04" w:rsidRPr="00305266" w:rsidRDefault="0025056D" w:rsidP="001F0B4E">
            <w:pPr>
              <w:rPr>
                <w:sz w:val="20"/>
                <w:szCs w:val="20"/>
                <w:lang w:val="sr-Cyrl-CS"/>
              </w:rPr>
            </w:pPr>
            <w:r w:rsidRPr="00305266">
              <w:rPr>
                <w:sz w:val="20"/>
                <w:szCs w:val="20"/>
                <w:lang w:val="sr-Cyrl-CS"/>
              </w:rPr>
              <w:t>Phenotypic variability of quantitative traits of bread wheat</w:t>
            </w:r>
          </w:p>
        </w:tc>
        <w:tc>
          <w:tcPr>
            <w:tcW w:w="2127" w:type="dxa"/>
            <w:gridSpan w:val="3"/>
            <w:shd w:val="clear" w:color="auto" w:fill="auto"/>
            <w:vAlign w:val="center"/>
          </w:tcPr>
          <w:p w:rsidR="00963A04" w:rsidRPr="00305266" w:rsidRDefault="0025056D" w:rsidP="001F0B4E">
            <w:pPr>
              <w:rPr>
                <w:sz w:val="20"/>
                <w:szCs w:val="20"/>
              </w:rPr>
            </w:pPr>
            <w:r w:rsidRPr="00305266">
              <w:rPr>
                <w:sz w:val="20"/>
                <w:szCs w:val="20"/>
              </w:rPr>
              <w:t>MSc. Dragan Mandić</w:t>
            </w:r>
          </w:p>
        </w:tc>
        <w:tc>
          <w:tcPr>
            <w:tcW w:w="1104" w:type="dxa"/>
            <w:gridSpan w:val="2"/>
            <w:shd w:val="clear" w:color="auto" w:fill="auto"/>
            <w:vAlign w:val="center"/>
          </w:tcPr>
          <w:p w:rsidR="00963A04" w:rsidRPr="00305266" w:rsidRDefault="0025056D" w:rsidP="001F0B4E">
            <w:pPr>
              <w:rPr>
                <w:sz w:val="20"/>
                <w:szCs w:val="20"/>
              </w:rPr>
            </w:pPr>
            <w:r w:rsidRPr="00305266">
              <w:rPr>
                <w:sz w:val="20"/>
                <w:szCs w:val="20"/>
              </w:rPr>
              <w:t>2005</w:t>
            </w:r>
          </w:p>
        </w:tc>
      </w:tr>
      <w:tr w:rsidR="0025056D" w:rsidRPr="00305266" w:rsidTr="006E00BC">
        <w:trPr>
          <w:trHeight w:val="265"/>
        </w:trPr>
        <w:tc>
          <w:tcPr>
            <w:tcW w:w="673" w:type="dxa"/>
            <w:gridSpan w:val="2"/>
            <w:vAlign w:val="center"/>
          </w:tcPr>
          <w:p w:rsidR="0025056D" w:rsidRPr="00305266" w:rsidRDefault="0025056D" w:rsidP="001F0B4E">
            <w:pPr>
              <w:rPr>
                <w:sz w:val="20"/>
                <w:szCs w:val="20"/>
              </w:rPr>
            </w:pPr>
            <w:r w:rsidRPr="00305266">
              <w:rPr>
                <w:sz w:val="20"/>
                <w:szCs w:val="20"/>
              </w:rPr>
              <w:t>2.</w:t>
            </w:r>
          </w:p>
        </w:tc>
        <w:tc>
          <w:tcPr>
            <w:tcW w:w="5672" w:type="dxa"/>
            <w:gridSpan w:val="4"/>
            <w:vAlign w:val="center"/>
          </w:tcPr>
          <w:p w:rsidR="0025056D" w:rsidRPr="00305266" w:rsidRDefault="0025056D" w:rsidP="001F0B4E">
            <w:pPr>
              <w:rPr>
                <w:sz w:val="20"/>
                <w:szCs w:val="20"/>
                <w:lang w:val="sr-Cyrl-CS"/>
              </w:rPr>
            </w:pPr>
            <w:r w:rsidRPr="00305266">
              <w:rPr>
                <w:sz w:val="20"/>
                <w:szCs w:val="20"/>
                <w:lang w:val="sr-Cyrl-CS"/>
              </w:rPr>
              <w:t>Genetic analysis of hybrid progeny protein (Pisum sativum L.) and mrkožutog pea (Pisum fulvium Sm.)</w:t>
            </w:r>
          </w:p>
        </w:tc>
        <w:tc>
          <w:tcPr>
            <w:tcW w:w="2127" w:type="dxa"/>
            <w:gridSpan w:val="3"/>
            <w:shd w:val="clear" w:color="auto" w:fill="auto"/>
            <w:vAlign w:val="center"/>
          </w:tcPr>
          <w:p w:rsidR="0025056D" w:rsidRPr="00305266" w:rsidRDefault="0025056D" w:rsidP="001F0B4E">
            <w:pPr>
              <w:rPr>
                <w:sz w:val="20"/>
                <w:szCs w:val="20"/>
              </w:rPr>
            </w:pPr>
            <w:r w:rsidRPr="00305266">
              <w:rPr>
                <w:sz w:val="20"/>
                <w:szCs w:val="20"/>
              </w:rPr>
              <w:t>MSc. Aleksandar Mikić</w:t>
            </w:r>
          </w:p>
        </w:tc>
        <w:tc>
          <w:tcPr>
            <w:tcW w:w="1104" w:type="dxa"/>
            <w:gridSpan w:val="2"/>
            <w:shd w:val="clear" w:color="auto" w:fill="auto"/>
            <w:vAlign w:val="center"/>
          </w:tcPr>
          <w:p w:rsidR="0025056D" w:rsidRPr="00305266" w:rsidRDefault="0025056D" w:rsidP="001F0B4E">
            <w:pPr>
              <w:rPr>
                <w:sz w:val="20"/>
                <w:szCs w:val="20"/>
              </w:rPr>
            </w:pPr>
            <w:r w:rsidRPr="00305266">
              <w:rPr>
                <w:sz w:val="20"/>
                <w:szCs w:val="20"/>
              </w:rPr>
              <w:t>2008</w:t>
            </w:r>
          </w:p>
        </w:tc>
      </w:tr>
      <w:tr w:rsidR="00963A04" w:rsidRPr="00305266" w:rsidTr="006E00BC">
        <w:tc>
          <w:tcPr>
            <w:tcW w:w="9576" w:type="dxa"/>
            <w:gridSpan w:val="11"/>
          </w:tcPr>
          <w:p w:rsidR="00963A04" w:rsidRPr="00305266" w:rsidRDefault="00963A04" w:rsidP="001F0B4E">
            <w:pPr>
              <w:rPr>
                <w:b/>
                <w:sz w:val="20"/>
                <w:szCs w:val="20"/>
              </w:rPr>
            </w:pPr>
            <w:r w:rsidRPr="00305266">
              <w:rPr>
                <w:sz w:val="20"/>
                <w:szCs w:val="20"/>
              </w:rPr>
              <w:t>Significant papers in accordance with additional standard requirements for given field (minimum 10, maximum 20)</w:t>
            </w:r>
          </w:p>
        </w:tc>
      </w:tr>
      <w:tr w:rsidR="00D44497" w:rsidRPr="00305266" w:rsidTr="006E00BC">
        <w:tc>
          <w:tcPr>
            <w:tcW w:w="505" w:type="dxa"/>
          </w:tcPr>
          <w:p w:rsidR="00D44497" w:rsidRPr="00305266" w:rsidRDefault="00D44497" w:rsidP="001F0B4E">
            <w:pPr>
              <w:rPr>
                <w:sz w:val="20"/>
                <w:szCs w:val="20"/>
              </w:rPr>
            </w:pPr>
            <w:r w:rsidRPr="00305266">
              <w:rPr>
                <w:sz w:val="20"/>
                <w:szCs w:val="20"/>
              </w:rPr>
              <w:t>1.</w:t>
            </w:r>
          </w:p>
        </w:tc>
        <w:tc>
          <w:tcPr>
            <w:tcW w:w="8390" w:type="dxa"/>
            <w:gridSpan w:val="9"/>
            <w:shd w:val="clear" w:color="auto" w:fill="auto"/>
          </w:tcPr>
          <w:p w:rsidR="00D44497" w:rsidRPr="00305266" w:rsidRDefault="00D44497" w:rsidP="001F0B4E">
            <w:pPr>
              <w:suppressAutoHyphens/>
              <w:jc w:val="both"/>
              <w:rPr>
                <w:spacing w:val="-3"/>
                <w:sz w:val="20"/>
                <w:szCs w:val="20"/>
                <w:lang w:val="sr-Cyrl-CS"/>
              </w:rPr>
            </w:pPr>
            <w:r w:rsidRPr="00305266">
              <w:rPr>
                <w:sz w:val="20"/>
                <w:szCs w:val="20"/>
              </w:rPr>
              <w:t>DIMITRIJEVI</w:t>
            </w:r>
            <w:r w:rsidRPr="00305266">
              <w:rPr>
                <w:sz w:val="20"/>
                <w:szCs w:val="20"/>
                <w:lang w:val="sr-Latn-CS"/>
              </w:rPr>
              <w:t>Ć</w:t>
            </w:r>
            <w:r w:rsidRPr="00305266">
              <w:rPr>
                <w:sz w:val="20"/>
                <w:szCs w:val="20"/>
              </w:rPr>
              <w:t>, M., Petrovi</w:t>
            </w:r>
            <w:r w:rsidRPr="00305266">
              <w:rPr>
                <w:sz w:val="20"/>
                <w:szCs w:val="20"/>
                <w:lang w:val="sr-Latn-CS"/>
              </w:rPr>
              <w:t>ć</w:t>
            </w:r>
            <w:r w:rsidRPr="00305266">
              <w:rPr>
                <w:sz w:val="20"/>
                <w:szCs w:val="20"/>
              </w:rPr>
              <w:t xml:space="preserve">, Sofija (2004): </w:t>
            </w:r>
            <w:r w:rsidRPr="00305266">
              <w:rPr>
                <w:b/>
                <w:bCs/>
                <w:sz w:val="20"/>
                <w:szCs w:val="20"/>
              </w:rPr>
              <w:t>GMO- products of novel technologyquestions and dilemmas.</w:t>
            </w:r>
            <w:r w:rsidRPr="00305266">
              <w:rPr>
                <w:sz w:val="20"/>
                <w:szCs w:val="20"/>
              </w:rPr>
              <w:t xml:space="preserve"> ESNA European society for new methods in agricultural research, Novi Sad, 29. 08. – 2. 09. 2004.  Proceedings 29 – 36</w:t>
            </w:r>
            <w:r w:rsidRPr="00305266">
              <w:rPr>
                <w:bCs/>
                <w:sz w:val="20"/>
                <w:szCs w:val="20"/>
              </w:rPr>
              <w:t>.</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2.</w:t>
            </w:r>
          </w:p>
        </w:tc>
        <w:tc>
          <w:tcPr>
            <w:tcW w:w="8390" w:type="dxa"/>
            <w:gridSpan w:val="9"/>
            <w:shd w:val="clear" w:color="auto" w:fill="auto"/>
          </w:tcPr>
          <w:p w:rsidR="00D44497" w:rsidRPr="00305266" w:rsidRDefault="00D44497" w:rsidP="001F0B4E">
            <w:pPr>
              <w:jc w:val="both"/>
              <w:rPr>
                <w:noProof/>
                <w:sz w:val="20"/>
                <w:szCs w:val="20"/>
                <w:lang w:val="sr-Cyrl-CS"/>
              </w:rPr>
            </w:pPr>
            <w:r w:rsidRPr="00305266">
              <w:rPr>
                <w:sz w:val="20"/>
                <w:szCs w:val="20"/>
                <w:lang w:val="sr-Latn-CS"/>
              </w:rPr>
              <w:t xml:space="preserve">DIMITRIJEVIĆ, M., Petrović, Sofija and Gustafson, P. (2008): </w:t>
            </w:r>
            <w:r w:rsidRPr="00305266">
              <w:rPr>
                <w:b/>
                <w:sz w:val="20"/>
                <w:szCs w:val="20"/>
                <w:lang w:val="sr-Latn-CS"/>
              </w:rPr>
              <w:t>The effect of wheat-ryetranslocation 1Bl.1Rs in a different quality genetic background on biological traits in wheat</w:t>
            </w:r>
            <w:r w:rsidRPr="00305266">
              <w:rPr>
                <w:sz w:val="20"/>
                <w:szCs w:val="20"/>
                <w:lang w:val="sr-Latn-CS"/>
              </w:rPr>
              <w:t>. Genetika, 40, 3, 261-270</w:t>
            </w:r>
            <w:r w:rsidRPr="00305266">
              <w:rPr>
                <w:sz w:val="20"/>
                <w:szCs w:val="20"/>
              </w:rPr>
              <w:t>.</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3.</w:t>
            </w:r>
          </w:p>
        </w:tc>
        <w:tc>
          <w:tcPr>
            <w:tcW w:w="8390" w:type="dxa"/>
            <w:gridSpan w:val="9"/>
            <w:shd w:val="clear" w:color="auto" w:fill="auto"/>
          </w:tcPr>
          <w:p w:rsidR="00D44497" w:rsidRPr="00305266" w:rsidRDefault="00D44497" w:rsidP="001F0B4E">
            <w:pPr>
              <w:jc w:val="both"/>
              <w:rPr>
                <w:sz w:val="20"/>
                <w:szCs w:val="20"/>
                <w:lang w:val="sr-Cyrl-CS"/>
              </w:rPr>
            </w:pPr>
            <w:r w:rsidRPr="00305266">
              <w:rPr>
                <w:sz w:val="20"/>
                <w:szCs w:val="20"/>
                <w:lang w:val="sr-Latn-CS"/>
              </w:rPr>
              <w:t xml:space="preserve">DIMITRIJEVIĆ, M., Knežević, D., Petrović, Sofija, Zečević, Veselinka, Bošković, Jelena, Belić, M., Pejić, B., Banjac, B. (2011): </w:t>
            </w:r>
            <w:r w:rsidRPr="00305266">
              <w:rPr>
                <w:b/>
                <w:sz w:val="20"/>
                <w:szCs w:val="20"/>
                <w:lang w:val="sr-Latn-CS"/>
              </w:rPr>
              <w:t>Stability of yield components in wheat.</w:t>
            </w:r>
            <w:r w:rsidRPr="00305266">
              <w:rPr>
                <w:sz w:val="20"/>
                <w:szCs w:val="20"/>
                <w:lang w:val="sr-Latn-CS"/>
              </w:rPr>
              <w:t xml:space="preserve"> Genetika, 43, 1, 29-39.</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4.</w:t>
            </w:r>
          </w:p>
        </w:tc>
        <w:tc>
          <w:tcPr>
            <w:tcW w:w="8390" w:type="dxa"/>
            <w:gridSpan w:val="9"/>
            <w:shd w:val="clear" w:color="auto" w:fill="auto"/>
          </w:tcPr>
          <w:p w:rsidR="00D44497" w:rsidRPr="00305266" w:rsidRDefault="00D44497" w:rsidP="001F0B4E">
            <w:pPr>
              <w:jc w:val="both"/>
              <w:rPr>
                <w:sz w:val="20"/>
                <w:szCs w:val="20"/>
                <w:lang w:val="sr-Cyrl-CS"/>
              </w:rPr>
            </w:pPr>
            <w:r w:rsidRPr="00305266">
              <w:rPr>
                <w:sz w:val="20"/>
                <w:szCs w:val="20"/>
                <w:lang w:val="sr-Latn-CS"/>
              </w:rPr>
              <w:t xml:space="preserve">DIMITRIJEVIĆ, M., Petrović, Sofija, Cimpeanu, C., Bucur, D., Belić, M. (2011): </w:t>
            </w:r>
            <w:r w:rsidRPr="00305266">
              <w:rPr>
                <w:b/>
                <w:bCs/>
                <w:color w:val="000000"/>
                <w:sz w:val="20"/>
                <w:szCs w:val="20"/>
              </w:rPr>
              <w:t xml:space="preserve">Cereals and </w:t>
            </w:r>
            <w:r w:rsidRPr="00305266">
              <w:rPr>
                <w:b/>
                <w:bCs/>
                <w:i/>
                <w:iCs/>
                <w:color w:val="000000"/>
                <w:sz w:val="20"/>
                <w:szCs w:val="20"/>
              </w:rPr>
              <w:t xml:space="preserve">Aegilops </w:t>
            </w:r>
            <w:r w:rsidRPr="00305266">
              <w:rPr>
                <w:b/>
                <w:bCs/>
                <w:color w:val="000000"/>
                <w:sz w:val="20"/>
                <w:szCs w:val="20"/>
              </w:rPr>
              <w:t xml:space="preserve">genus biodiversity survey in the west Balkans: Erosion and preservation. </w:t>
            </w:r>
            <w:r w:rsidRPr="00305266">
              <w:rPr>
                <w:iCs/>
                <w:sz w:val="20"/>
                <w:szCs w:val="20"/>
              </w:rPr>
              <w:t>Journal of Food, Agriculture &amp; Environment, 9 (3&amp;4),  219-225</w:t>
            </w:r>
            <w:r w:rsidRPr="00305266">
              <w:rPr>
                <w:rStyle w:val="Emphasis"/>
                <w:sz w:val="20"/>
                <w:szCs w:val="20"/>
              </w:rPr>
              <w:t>.</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5.</w:t>
            </w:r>
          </w:p>
        </w:tc>
        <w:tc>
          <w:tcPr>
            <w:tcW w:w="8390" w:type="dxa"/>
            <w:gridSpan w:val="9"/>
            <w:shd w:val="clear" w:color="auto" w:fill="auto"/>
          </w:tcPr>
          <w:p w:rsidR="00D44497" w:rsidRPr="00305266" w:rsidRDefault="00D44497" w:rsidP="001F0B4E">
            <w:pPr>
              <w:jc w:val="both"/>
              <w:rPr>
                <w:sz w:val="20"/>
                <w:szCs w:val="20"/>
                <w:lang w:val="sr-Cyrl-CS"/>
              </w:rPr>
            </w:pPr>
            <w:r w:rsidRPr="00305266">
              <w:rPr>
                <w:sz w:val="20"/>
                <w:szCs w:val="20"/>
                <w:lang w:val="sr-Latn-CS"/>
              </w:rPr>
              <w:t xml:space="preserve">DIMITRIJEVIĆ, M., Petrović, Sofija, Belić, M., Banjac, B., Vukosavljev, Mirjana, Hristov, N. (2011): </w:t>
            </w:r>
            <w:r w:rsidRPr="00305266">
              <w:rPr>
                <w:b/>
                <w:sz w:val="20"/>
                <w:szCs w:val="20"/>
                <w:lang w:val="sr-Latn-CS"/>
              </w:rPr>
              <w:t>The influence of solonetz soil limited growth conditions on bread wheat.</w:t>
            </w:r>
            <w:r w:rsidRPr="00305266">
              <w:rPr>
                <w:sz w:val="20"/>
                <w:szCs w:val="20"/>
                <w:lang w:val="sr-Latn-CS"/>
              </w:rPr>
              <w:t xml:space="preserve"> Journal of Agricultural Science and Techmology (USA- David publishing), 5 (2) ser. 33, 194-201</w:t>
            </w:r>
            <w:r w:rsidRPr="00305266">
              <w:rPr>
                <w:sz w:val="20"/>
                <w:szCs w:val="20"/>
                <w:lang w:val="en-GB"/>
              </w:rPr>
              <w:t>.</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6.</w:t>
            </w:r>
          </w:p>
        </w:tc>
        <w:tc>
          <w:tcPr>
            <w:tcW w:w="8390" w:type="dxa"/>
            <w:gridSpan w:val="9"/>
            <w:shd w:val="clear" w:color="auto" w:fill="auto"/>
          </w:tcPr>
          <w:p w:rsidR="00D44497" w:rsidRPr="00305266" w:rsidRDefault="00D44497" w:rsidP="001F0B4E">
            <w:pPr>
              <w:jc w:val="both"/>
              <w:rPr>
                <w:sz w:val="20"/>
                <w:szCs w:val="20"/>
                <w:lang w:val="sr-Cyrl-CS"/>
              </w:rPr>
            </w:pPr>
            <w:r w:rsidRPr="00305266">
              <w:rPr>
                <w:color w:val="222222"/>
                <w:sz w:val="20"/>
                <w:szCs w:val="20"/>
                <w:lang w:val="sr-Latn-CS"/>
              </w:rPr>
              <w:t>Belić, M., Nešić, Ljiljana., Petrović, Sofija, DIMITRIJEVIĆ, M., Ćirić, V., Pekeč, S., Vasin, J. (2012):</w:t>
            </w:r>
            <w:r w:rsidRPr="00305266">
              <w:rPr>
                <w:rStyle w:val="apple-converted-space"/>
                <w:color w:val="222222"/>
                <w:sz w:val="20"/>
                <w:szCs w:val="20"/>
                <w:lang w:val="sr-Latn-CS"/>
              </w:rPr>
              <w:t> </w:t>
            </w:r>
            <w:r w:rsidRPr="00305266">
              <w:rPr>
                <w:b/>
                <w:bCs/>
                <w:color w:val="222222"/>
                <w:sz w:val="20"/>
                <w:szCs w:val="20"/>
              </w:rPr>
              <w:t xml:space="preserve">Impact of reclamation practices on the content and qualitative composition of exchangeable </w:t>
            </w:r>
            <w:r w:rsidRPr="00305266">
              <w:rPr>
                <w:b/>
                <w:sz w:val="20"/>
                <w:szCs w:val="20"/>
              </w:rPr>
              <w:t>base cations of the solonetz soil.</w:t>
            </w:r>
            <w:r w:rsidRPr="00305266">
              <w:rPr>
                <w:rStyle w:val="apple-converted-space"/>
                <w:color w:val="222222"/>
                <w:sz w:val="20"/>
                <w:szCs w:val="20"/>
              </w:rPr>
              <w:t> </w:t>
            </w:r>
            <w:r w:rsidRPr="00305266">
              <w:rPr>
                <w:color w:val="222222"/>
                <w:sz w:val="20"/>
                <w:szCs w:val="20"/>
              </w:rPr>
              <w:t>Australian journal of crop science, 6 (10): 1471-1480.</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7.</w:t>
            </w:r>
          </w:p>
        </w:tc>
        <w:tc>
          <w:tcPr>
            <w:tcW w:w="8390" w:type="dxa"/>
            <w:gridSpan w:val="9"/>
            <w:shd w:val="clear" w:color="auto" w:fill="auto"/>
          </w:tcPr>
          <w:p w:rsidR="00D44497" w:rsidRPr="00305266" w:rsidRDefault="00D44497" w:rsidP="001F0B4E">
            <w:pPr>
              <w:jc w:val="both"/>
              <w:rPr>
                <w:sz w:val="20"/>
                <w:szCs w:val="20"/>
                <w:lang w:val="sr-Cyrl-CS"/>
              </w:rPr>
            </w:pPr>
            <w:r w:rsidRPr="00305266">
              <w:rPr>
                <w:sz w:val="20"/>
                <w:szCs w:val="20"/>
                <w:lang w:val="sr-Latn-CS"/>
              </w:rPr>
              <w:t xml:space="preserve">Purar, B., Bekavac, G., Jocković, Đ., Toldi Tóth, E., Kálmán, L., Raspudić, E., </w:t>
            </w:r>
            <w:r w:rsidRPr="00305266">
              <w:rPr>
                <w:caps/>
                <w:sz w:val="20"/>
                <w:szCs w:val="20"/>
                <w:lang w:val="sr-Latn-CS"/>
              </w:rPr>
              <w:t>Dimitrijević</w:t>
            </w:r>
            <w:r w:rsidRPr="00305266">
              <w:rPr>
                <w:sz w:val="20"/>
                <w:szCs w:val="20"/>
                <w:lang w:val="sr-Latn-CS"/>
              </w:rPr>
              <w:t xml:space="preserve">, M. (2009): </w:t>
            </w:r>
            <w:r w:rsidRPr="00305266">
              <w:rPr>
                <w:b/>
                <w:sz w:val="20"/>
                <w:szCs w:val="20"/>
                <w:lang w:val="sr-Latn-CS"/>
              </w:rPr>
              <w:t>Corn reddening: Occurence, symptoms and field observations</w:t>
            </w:r>
            <w:r w:rsidRPr="00305266">
              <w:rPr>
                <w:sz w:val="20"/>
                <w:szCs w:val="20"/>
                <w:lang w:val="sr-Latn-CS"/>
              </w:rPr>
              <w:t>. Cereal Research Communication, 37, 1, 121-129.</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8.</w:t>
            </w:r>
          </w:p>
        </w:tc>
        <w:tc>
          <w:tcPr>
            <w:tcW w:w="8390" w:type="dxa"/>
            <w:gridSpan w:val="9"/>
            <w:shd w:val="clear" w:color="auto" w:fill="auto"/>
          </w:tcPr>
          <w:p w:rsidR="00D44497" w:rsidRPr="00305266" w:rsidRDefault="00D44497" w:rsidP="001F0B4E">
            <w:pPr>
              <w:jc w:val="both"/>
              <w:rPr>
                <w:sz w:val="20"/>
                <w:szCs w:val="20"/>
                <w:lang w:val="sr-Cyrl-CS"/>
              </w:rPr>
            </w:pPr>
            <w:r w:rsidRPr="00305266">
              <w:rPr>
                <w:sz w:val="20"/>
                <w:szCs w:val="20"/>
              </w:rPr>
              <w:t xml:space="preserve">Mikić A, Mihailović V, </w:t>
            </w:r>
            <w:r w:rsidRPr="00305266">
              <w:rPr>
                <w:caps/>
                <w:sz w:val="20"/>
                <w:szCs w:val="20"/>
              </w:rPr>
              <w:t>Dimitrijević</w:t>
            </w:r>
            <w:r w:rsidR="00EB46DE" w:rsidRPr="00305266">
              <w:rPr>
                <w:sz w:val="20"/>
                <w:szCs w:val="20"/>
                <w:lang w:val="sr-Cyrl-CS"/>
              </w:rPr>
              <w:t>M</w:t>
            </w:r>
            <w:r w:rsidRPr="00305266">
              <w:rPr>
                <w:sz w:val="20"/>
                <w:szCs w:val="20"/>
              </w:rPr>
              <w:t>, Petrović S</w:t>
            </w:r>
            <w:r w:rsidRPr="00305266">
              <w:rPr>
                <w:sz w:val="20"/>
                <w:szCs w:val="20"/>
                <w:lang w:val="sr-Latn-CS"/>
              </w:rPr>
              <w:t>ofija</w:t>
            </w:r>
            <w:r w:rsidRPr="00305266">
              <w:rPr>
                <w:sz w:val="20"/>
                <w:szCs w:val="20"/>
              </w:rPr>
              <w:t xml:space="preserve">, Ćupina B, Đorđević V, Kosev V, Milošević B, Jovanović Ž, Milovac Ž(2012): </w:t>
            </w:r>
            <w:r w:rsidRPr="00305266">
              <w:rPr>
                <w:b/>
                <w:sz w:val="20"/>
                <w:szCs w:val="20"/>
              </w:rPr>
              <w:t>Evaluation of seed yield and seed yield components in red-yellow (</w:t>
            </w:r>
            <w:r w:rsidRPr="00305266">
              <w:rPr>
                <w:b/>
                <w:i/>
                <w:sz w:val="20"/>
                <w:szCs w:val="20"/>
              </w:rPr>
              <w:t>Pisum fulvum</w:t>
            </w:r>
            <w:r w:rsidRPr="00305266">
              <w:rPr>
                <w:b/>
                <w:sz w:val="20"/>
                <w:szCs w:val="20"/>
              </w:rPr>
              <w:t>) and Ethiopian (</w:t>
            </w:r>
            <w:r w:rsidRPr="00305266">
              <w:rPr>
                <w:b/>
                <w:i/>
                <w:sz w:val="20"/>
                <w:szCs w:val="20"/>
              </w:rPr>
              <w:t>Pisum abyssinicum</w:t>
            </w:r>
            <w:r w:rsidRPr="00305266">
              <w:rPr>
                <w:b/>
                <w:sz w:val="20"/>
                <w:szCs w:val="20"/>
              </w:rPr>
              <w:t>) peas</w:t>
            </w:r>
            <w:r w:rsidRPr="00305266">
              <w:rPr>
                <w:sz w:val="20"/>
                <w:szCs w:val="20"/>
              </w:rPr>
              <w:t xml:space="preserve">. Genetic Resources and Crop Evolution, </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9.</w:t>
            </w:r>
          </w:p>
        </w:tc>
        <w:tc>
          <w:tcPr>
            <w:tcW w:w="8390" w:type="dxa"/>
            <w:gridSpan w:val="9"/>
            <w:shd w:val="clear" w:color="auto" w:fill="auto"/>
          </w:tcPr>
          <w:p w:rsidR="00D44497" w:rsidRPr="00305266" w:rsidRDefault="00D44497" w:rsidP="001F0B4E">
            <w:pPr>
              <w:jc w:val="both"/>
              <w:rPr>
                <w:sz w:val="20"/>
                <w:szCs w:val="20"/>
                <w:lang w:val="sr-Cyrl-CS"/>
              </w:rPr>
            </w:pPr>
            <w:r w:rsidRPr="00305266">
              <w:rPr>
                <w:sz w:val="20"/>
                <w:szCs w:val="20"/>
                <w:lang w:val="sr-Latn-CS"/>
              </w:rPr>
              <w:t xml:space="preserve">Petrović, </w:t>
            </w:r>
            <w:r w:rsidRPr="00305266">
              <w:rPr>
                <w:bCs/>
                <w:color w:val="000000"/>
                <w:sz w:val="20"/>
                <w:szCs w:val="20"/>
              </w:rPr>
              <w:t>Sofija, DIMITRIJEVIĆ, M., Mihai, C., S., Bucur, D., Gurita Ana Andreea,   Harja Maria, Maksimovi</w:t>
            </w:r>
            <w:r w:rsidRPr="00305266">
              <w:rPr>
                <w:color w:val="000000"/>
                <w:sz w:val="20"/>
                <w:szCs w:val="20"/>
              </w:rPr>
              <w:t xml:space="preserve">ć </w:t>
            </w:r>
            <w:r w:rsidRPr="00305266">
              <w:rPr>
                <w:bCs/>
                <w:color w:val="000000"/>
                <w:sz w:val="20"/>
                <w:szCs w:val="20"/>
              </w:rPr>
              <w:t>Livija and Beli</w:t>
            </w:r>
            <w:r w:rsidRPr="00305266">
              <w:rPr>
                <w:color w:val="000000"/>
                <w:sz w:val="20"/>
                <w:szCs w:val="20"/>
              </w:rPr>
              <w:t xml:space="preserve">ć, M. (2012): </w:t>
            </w:r>
            <w:r w:rsidRPr="00305266">
              <w:rPr>
                <w:b/>
                <w:bCs/>
                <w:color w:val="000000"/>
                <w:sz w:val="20"/>
                <w:szCs w:val="20"/>
              </w:rPr>
              <w:t xml:space="preserve">Spike yield stability in wheat grown under stress conditions of alkaline soil. </w:t>
            </w:r>
            <w:r w:rsidRPr="00305266">
              <w:rPr>
                <w:iCs/>
                <w:sz w:val="20"/>
                <w:szCs w:val="20"/>
              </w:rPr>
              <w:t>Journal of Food, Agriculture &amp; Environment Vol.10 (2): 480-484.</w:t>
            </w:r>
          </w:p>
        </w:tc>
        <w:tc>
          <w:tcPr>
            <w:tcW w:w="681" w:type="dxa"/>
          </w:tcPr>
          <w:p w:rsidR="00D44497" w:rsidRPr="00305266" w:rsidRDefault="00D44497" w:rsidP="001F0B4E">
            <w:pPr>
              <w:rPr>
                <w:sz w:val="20"/>
                <w:szCs w:val="20"/>
              </w:rPr>
            </w:pPr>
          </w:p>
        </w:tc>
      </w:tr>
      <w:tr w:rsidR="00D44497" w:rsidRPr="00305266" w:rsidTr="006E00BC">
        <w:tc>
          <w:tcPr>
            <w:tcW w:w="505" w:type="dxa"/>
          </w:tcPr>
          <w:p w:rsidR="00D44497" w:rsidRPr="00305266" w:rsidRDefault="00D44497" w:rsidP="001F0B4E">
            <w:pPr>
              <w:rPr>
                <w:sz w:val="20"/>
                <w:szCs w:val="20"/>
              </w:rPr>
            </w:pPr>
            <w:r w:rsidRPr="00305266">
              <w:rPr>
                <w:sz w:val="20"/>
                <w:szCs w:val="20"/>
              </w:rPr>
              <w:t>10.</w:t>
            </w:r>
          </w:p>
        </w:tc>
        <w:tc>
          <w:tcPr>
            <w:tcW w:w="8390" w:type="dxa"/>
            <w:gridSpan w:val="9"/>
            <w:shd w:val="clear" w:color="auto" w:fill="auto"/>
          </w:tcPr>
          <w:p w:rsidR="00D44497" w:rsidRPr="00305266" w:rsidRDefault="00D44497" w:rsidP="001F0B4E">
            <w:pPr>
              <w:jc w:val="both"/>
              <w:rPr>
                <w:sz w:val="20"/>
                <w:szCs w:val="20"/>
                <w:lang w:val="sr-Cyrl-CS"/>
              </w:rPr>
            </w:pPr>
            <w:r w:rsidRPr="00305266">
              <w:rPr>
                <w:bCs/>
                <w:sz w:val="20"/>
                <w:szCs w:val="20"/>
              </w:rPr>
              <w:t>DIMITRIJEVIĆ, M.,Petrović, Sofija, Banjac, B. (2012):</w:t>
            </w:r>
            <w:r w:rsidRPr="00305266">
              <w:rPr>
                <w:b/>
                <w:bCs/>
                <w:sz w:val="20"/>
                <w:szCs w:val="20"/>
              </w:rPr>
              <w:t xml:space="preserve"> Wheat breeding in abiotic stress conditions of solonetz. </w:t>
            </w:r>
            <w:r w:rsidRPr="00305266">
              <w:rPr>
                <w:bCs/>
                <w:sz w:val="20"/>
                <w:szCs w:val="20"/>
              </w:rPr>
              <w:t>Genetika,44, 1, 91-100.</w:t>
            </w:r>
          </w:p>
        </w:tc>
        <w:tc>
          <w:tcPr>
            <w:tcW w:w="681" w:type="dxa"/>
          </w:tcPr>
          <w:p w:rsidR="00D44497" w:rsidRPr="00305266" w:rsidRDefault="00D44497" w:rsidP="001F0B4E">
            <w:pPr>
              <w:rPr>
                <w:sz w:val="20"/>
                <w:szCs w:val="20"/>
              </w:rPr>
            </w:pPr>
          </w:p>
        </w:tc>
      </w:tr>
      <w:tr w:rsidR="00963A04" w:rsidRPr="00305266" w:rsidTr="006E00BC">
        <w:tc>
          <w:tcPr>
            <w:tcW w:w="9576" w:type="dxa"/>
            <w:gridSpan w:val="11"/>
          </w:tcPr>
          <w:p w:rsidR="00963A04" w:rsidRPr="00305266" w:rsidRDefault="00963A04" w:rsidP="001F0B4E">
            <w:pPr>
              <w:rPr>
                <w:sz w:val="20"/>
                <w:szCs w:val="20"/>
                <w:lang w:val="sr-Cyrl-CS"/>
              </w:rPr>
            </w:pPr>
            <w:r w:rsidRPr="00305266">
              <w:rPr>
                <w:b/>
                <w:sz w:val="20"/>
                <w:szCs w:val="20"/>
              </w:rPr>
              <w:t>Collective data on teacher’s scientific activity</w:t>
            </w:r>
          </w:p>
        </w:tc>
      </w:tr>
      <w:tr w:rsidR="00D44497" w:rsidRPr="00305266" w:rsidTr="006E00BC">
        <w:tc>
          <w:tcPr>
            <w:tcW w:w="4786" w:type="dxa"/>
            <w:gridSpan w:val="5"/>
          </w:tcPr>
          <w:p w:rsidR="00D44497" w:rsidRPr="00305266" w:rsidRDefault="00D44497" w:rsidP="001F0B4E">
            <w:pPr>
              <w:rPr>
                <w:sz w:val="20"/>
                <w:szCs w:val="20"/>
                <w:lang w:val="sr-Cyrl-CS"/>
              </w:rPr>
            </w:pPr>
            <w:r w:rsidRPr="00305266">
              <w:rPr>
                <w:sz w:val="20"/>
                <w:szCs w:val="20"/>
              </w:rPr>
              <w:t xml:space="preserve">Citation number without self-citations </w:t>
            </w:r>
          </w:p>
        </w:tc>
        <w:tc>
          <w:tcPr>
            <w:tcW w:w="4790" w:type="dxa"/>
            <w:gridSpan w:val="6"/>
          </w:tcPr>
          <w:p w:rsidR="00D44497" w:rsidRPr="00305266" w:rsidRDefault="00D44497" w:rsidP="001F0B4E">
            <w:pPr>
              <w:rPr>
                <w:sz w:val="20"/>
                <w:szCs w:val="20"/>
              </w:rPr>
            </w:pPr>
            <w:r w:rsidRPr="00305266">
              <w:rPr>
                <w:sz w:val="20"/>
                <w:szCs w:val="20"/>
                <w:lang w:val="sr-Cyrl-CS"/>
              </w:rPr>
              <w:t>1</w:t>
            </w:r>
            <w:r w:rsidRPr="00305266">
              <w:rPr>
                <w:sz w:val="20"/>
                <w:szCs w:val="20"/>
              </w:rPr>
              <w:t>1</w:t>
            </w:r>
          </w:p>
        </w:tc>
      </w:tr>
      <w:tr w:rsidR="00D44497" w:rsidRPr="00305266" w:rsidTr="006E00BC">
        <w:tc>
          <w:tcPr>
            <w:tcW w:w="4786" w:type="dxa"/>
            <w:gridSpan w:val="5"/>
          </w:tcPr>
          <w:p w:rsidR="00D44497" w:rsidRPr="00305266" w:rsidRDefault="00D44497" w:rsidP="001F0B4E">
            <w:pPr>
              <w:rPr>
                <w:sz w:val="20"/>
                <w:szCs w:val="20"/>
              </w:rPr>
            </w:pPr>
            <w:r w:rsidRPr="00305266">
              <w:rPr>
                <w:sz w:val="20"/>
                <w:szCs w:val="20"/>
              </w:rPr>
              <w:t>Number of SCIorSSCIpapers</w:t>
            </w:r>
          </w:p>
        </w:tc>
        <w:tc>
          <w:tcPr>
            <w:tcW w:w="4790" w:type="dxa"/>
            <w:gridSpan w:val="6"/>
          </w:tcPr>
          <w:p w:rsidR="00D44497" w:rsidRPr="00305266" w:rsidRDefault="00D44497" w:rsidP="001F0B4E">
            <w:pPr>
              <w:rPr>
                <w:sz w:val="20"/>
                <w:szCs w:val="20"/>
              </w:rPr>
            </w:pPr>
            <w:r w:rsidRPr="00305266">
              <w:rPr>
                <w:sz w:val="20"/>
                <w:szCs w:val="20"/>
                <w:lang w:val="sr-Cyrl-CS"/>
              </w:rPr>
              <w:t>10</w:t>
            </w:r>
          </w:p>
        </w:tc>
      </w:tr>
      <w:tr w:rsidR="00963A04" w:rsidRPr="00305266" w:rsidTr="006E00BC">
        <w:tc>
          <w:tcPr>
            <w:tcW w:w="4786" w:type="dxa"/>
            <w:gridSpan w:val="5"/>
          </w:tcPr>
          <w:p w:rsidR="00963A04" w:rsidRPr="00305266" w:rsidRDefault="00963A04" w:rsidP="001F0B4E">
            <w:pPr>
              <w:rPr>
                <w:sz w:val="20"/>
                <w:szCs w:val="20"/>
                <w:lang w:val="sr-Cyrl-CS"/>
              </w:rPr>
            </w:pPr>
            <w:r w:rsidRPr="00305266">
              <w:rPr>
                <w:sz w:val="20"/>
                <w:szCs w:val="20"/>
              </w:rPr>
              <w:t xml:space="preserve">Current project participation </w:t>
            </w:r>
          </w:p>
        </w:tc>
        <w:tc>
          <w:tcPr>
            <w:tcW w:w="2336" w:type="dxa"/>
            <w:gridSpan w:val="2"/>
          </w:tcPr>
          <w:p w:rsidR="00963A04" w:rsidRPr="00305266" w:rsidRDefault="00963A04" w:rsidP="001F0B4E">
            <w:pPr>
              <w:rPr>
                <w:sz w:val="20"/>
                <w:szCs w:val="20"/>
              </w:rPr>
            </w:pPr>
            <w:r w:rsidRPr="00305266">
              <w:rPr>
                <w:sz w:val="20"/>
                <w:szCs w:val="20"/>
              </w:rPr>
              <w:t xml:space="preserve">National         </w:t>
            </w:r>
            <w:r w:rsidR="00D44497" w:rsidRPr="00305266">
              <w:rPr>
                <w:sz w:val="20"/>
                <w:szCs w:val="20"/>
              </w:rPr>
              <w:t>1</w:t>
            </w:r>
          </w:p>
        </w:tc>
        <w:tc>
          <w:tcPr>
            <w:tcW w:w="2454" w:type="dxa"/>
            <w:gridSpan w:val="4"/>
          </w:tcPr>
          <w:p w:rsidR="00963A04" w:rsidRPr="00305266" w:rsidRDefault="00963A04" w:rsidP="001F0B4E">
            <w:pPr>
              <w:rPr>
                <w:sz w:val="20"/>
                <w:szCs w:val="20"/>
              </w:rPr>
            </w:pPr>
            <w:r w:rsidRPr="00305266">
              <w:rPr>
                <w:sz w:val="20"/>
                <w:szCs w:val="20"/>
              </w:rPr>
              <w:t>International</w:t>
            </w:r>
          </w:p>
        </w:tc>
      </w:tr>
      <w:tr w:rsidR="00963A04" w:rsidRPr="00305266" w:rsidTr="006E00BC">
        <w:tc>
          <w:tcPr>
            <w:tcW w:w="4786" w:type="dxa"/>
            <w:gridSpan w:val="5"/>
          </w:tcPr>
          <w:p w:rsidR="00963A04" w:rsidRPr="00305266" w:rsidRDefault="00963A04" w:rsidP="001F0B4E">
            <w:pPr>
              <w:rPr>
                <w:sz w:val="20"/>
                <w:szCs w:val="20"/>
                <w:lang w:val="sr-Cyrl-CS"/>
              </w:rPr>
            </w:pPr>
            <w:r w:rsidRPr="00305266">
              <w:rPr>
                <w:sz w:val="20"/>
                <w:szCs w:val="20"/>
              </w:rPr>
              <w:t>Specialization</w:t>
            </w:r>
          </w:p>
        </w:tc>
        <w:tc>
          <w:tcPr>
            <w:tcW w:w="4790" w:type="dxa"/>
            <w:gridSpan w:val="6"/>
          </w:tcPr>
          <w:p w:rsidR="00963A04" w:rsidRPr="00305266" w:rsidRDefault="00D44497" w:rsidP="001F0B4E">
            <w:pPr>
              <w:rPr>
                <w:sz w:val="20"/>
                <w:szCs w:val="20"/>
                <w:lang w:val="sr-Cyrl-CS"/>
              </w:rPr>
            </w:pPr>
            <w:r w:rsidRPr="00305266">
              <w:rPr>
                <w:sz w:val="20"/>
                <w:szCs w:val="20"/>
              </w:rPr>
              <w:t>MissouriStateUniversity</w:t>
            </w:r>
            <w:r w:rsidRPr="00305266">
              <w:rPr>
                <w:rStyle w:val="Emphasis"/>
                <w:sz w:val="20"/>
                <w:szCs w:val="20"/>
              </w:rPr>
              <w:t xml:space="preserve">, </w:t>
            </w:r>
            <w:r w:rsidRPr="00305266">
              <w:rPr>
                <w:sz w:val="20"/>
                <w:szCs w:val="20"/>
              </w:rPr>
              <w:t>Columbia</w:t>
            </w:r>
            <w:r w:rsidRPr="00305266">
              <w:rPr>
                <w:sz w:val="20"/>
                <w:szCs w:val="20"/>
                <w:lang w:val="sr-Cyrl-CS"/>
              </w:rPr>
              <w:t xml:space="preserve">, </w:t>
            </w:r>
            <w:r w:rsidRPr="00305266">
              <w:rPr>
                <w:sz w:val="20"/>
                <w:szCs w:val="20"/>
              </w:rPr>
              <w:t>MO</w:t>
            </w:r>
            <w:r w:rsidRPr="00305266">
              <w:rPr>
                <w:sz w:val="20"/>
                <w:szCs w:val="20"/>
                <w:lang w:val="sr-Cyrl-CS"/>
              </w:rPr>
              <w:t xml:space="preserve">, </w:t>
            </w:r>
            <w:r w:rsidRPr="00305266">
              <w:rPr>
                <w:sz w:val="20"/>
                <w:szCs w:val="20"/>
              </w:rPr>
              <w:t>U</w:t>
            </w:r>
            <w:r w:rsidRPr="00305266">
              <w:rPr>
                <w:sz w:val="20"/>
                <w:szCs w:val="20"/>
                <w:lang w:val="sr-Cyrl-CS"/>
              </w:rPr>
              <w:t>.</w:t>
            </w:r>
            <w:r w:rsidRPr="00305266">
              <w:rPr>
                <w:sz w:val="20"/>
                <w:szCs w:val="20"/>
              </w:rPr>
              <w:t>S</w:t>
            </w:r>
            <w:r w:rsidRPr="00305266">
              <w:rPr>
                <w:sz w:val="20"/>
                <w:szCs w:val="20"/>
                <w:lang w:val="sr-Cyrl-CS"/>
              </w:rPr>
              <w:t>.</w:t>
            </w:r>
            <w:r w:rsidRPr="00305266">
              <w:rPr>
                <w:sz w:val="20"/>
                <w:szCs w:val="20"/>
              </w:rPr>
              <w:t>A</w:t>
            </w:r>
            <w:r w:rsidRPr="00305266">
              <w:rPr>
                <w:sz w:val="20"/>
                <w:szCs w:val="20"/>
                <w:lang w:val="sr-Cyrl-CS"/>
              </w:rPr>
              <w:t>.</w:t>
            </w:r>
          </w:p>
        </w:tc>
      </w:tr>
      <w:tr w:rsidR="00963A04" w:rsidRPr="00305266" w:rsidTr="006E00BC">
        <w:tc>
          <w:tcPr>
            <w:tcW w:w="9576" w:type="dxa"/>
            <w:gridSpan w:val="11"/>
          </w:tcPr>
          <w:p w:rsidR="00963A04" w:rsidRPr="00305266" w:rsidRDefault="00963A04" w:rsidP="001F0B4E">
            <w:pPr>
              <w:rPr>
                <w:rFonts w:eastAsia="Times New Roman,Bold"/>
                <w:sz w:val="20"/>
                <w:szCs w:val="20"/>
              </w:rPr>
            </w:pPr>
            <w:r w:rsidRPr="00305266">
              <w:rPr>
                <w:sz w:val="20"/>
                <w:szCs w:val="20"/>
              </w:rPr>
              <w:t>Other relevant information:</w:t>
            </w:r>
          </w:p>
        </w:tc>
      </w:tr>
    </w:tbl>
    <w:p w:rsidR="00963A04" w:rsidRPr="00305266" w:rsidRDefault="00963A04" w:rsidP="001F0B4E">
      <w:pPr>
        <w:rPr>
          <w:sz w:val="20"/>
          <w:szCs w:val="20"/>
        </w:rPr>
      </w:pPr>
      <w:r w:rsidRPr="0030526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78"/>
        <w:gridCol w:w="1820"/>
        <w:gridCol w:w="1298"/>
        <w:gridCol w:w="1237"/>
        <w:gridCol w:w="1501"/>
        <w:gridCol w:w="972"/>
        <w:gridCol w:w="61"/>
        <w:gridCol w:w="1368"/>
        <w:gridCol w:w="448"/>
        <w:gridCol w:w="721"/>
      </w:tblGrid>
      <w:tr w:rsidR="00963A04" w:rsidRPr="00305266" w:rsidTr="006E00BC">
        <w:tc>
          <w:tcPr>
            <w:tcW w:w="3618" w:type="dxa"/>
            <w:gridSpan w:val="4"/>
          </w:tcPr>
          <w:p w:rsidR="00963A04" w:rsidRPr="00305266" w:rsidRDefault="00963A04" w:rsidP="001F0B4E">
            <w:pPr>
              <w:rPr>
                <w:b/>
                <w:sz w:val="20"/>
                <w:szCs w:val="20"/>
                <w:lang w:val="sr-Cyrl-CS"/>
              </w:rPr>
            </w:pPr>
            <w:r w:rsidRPr="00305266">
              <w:rPr>
                <w:b/>
                <w:sz w:val="20"/>
                <w:szCs w:val="20"/>
              </w:rPr>
              <w:lastRenderedPageBreak/>
              <w:t>Surname, middle initial, name</w:t>
            </w:r>
          </w:p>
        </w:tc>
        <w:tc>
          <w:tcPr>
            <w:tcW w:w="5958" w:type="dxa"/>
            <w:gridSpan w:val="7"/>
            <w:vAlign w:val="center"/>
          </w:tcPr>
          <w:p w:rsidR="00963A04" w:rsidRPr="00305266" w:rsidRDefault="00F47DC3" w:rsidP="001F0B4E">
            <w:pPr>
              <w:rPr>
                <w:sz w:val="20"/>
                <w:szCs w:val="20"/>
              </w:rPr>
            </w:pPr>
            <w:r w:rsidRPr="00305266">
              <w:rPr>
                <w:sz w:val="20"/>
                <w:szCs w:val="20"/>
              </w:rPr>
              <w:t>Konstantinović I. Branko</w:t>
            </w:r>
          </w:p>
        </w:tc>
      </w:tr>
      <w:tr w:rsidR="00DC152D" w:rsidRPr="00305266" w:rsidTr="006E00BC">
        <w:tc>
          <w:tcPr>
            <w:tcW w:w="3618" w:type="dxa"/>
            <w:gridSpan w:val="4"/>
          </w:tcPr>
          <w:p w:rsidR="00DC152D" w:rsidRPr="00305266" w:rsidRDefault="00DC152D" w:rsidP="001F0B4E">
            <w:pPr>
              <w:rPr>
                <w:sz w:val="20"/>
                <w:szCs w:val="20"/>
              </w:rPr>
            </w:pPr>
            <w:r w:rsidRPr="00305266">
              <w:rPr>
                <w:b/>
                <w:sz w:val="20"/>
                <w:szCs w:val="20"/>
              </w:rPr>
              <w:t>Academic rank</w:t>
            </w:r>
          </w:p>
        </w:tc>
        <w:tc>
          <w:tcPr>
            <w:tcW w:w="5958" w:type="dxa"/>
            <w:gridSpan w:val="7"/>
          </w:tcPr>
          <w:p w:rsidR="00DC152D" w:rsidRPr="00305266" w:rsidRDefault="00DC152D" w:rsidP="001F0B4E">
            <w:pPr>
              <w:rPr>
                <w:sz w:val="20"/>
                <w:szCs w:val="20"/>
              </w:rPr>
            </w:pPr>
            <w:r w:rsidRPr="00305266">
              <w:rPr>
                <w:sz w:val="20"/>
                <w:szCs w:val="20"/>
              </w:rPr>
              <w:t>Professor</w:t>
            </w:r>
          </w:p>
        </w:tc>
      </w:tr>
      <w:tr w:rsidR="00DC152D" w:rsidRPr="00305266" w:rsidTr="006E00BC">
        <w:tc>
          <w:tcPr>
            <w:tcW w:w="3618" w:type="dxa"/>
            <w:gridSpan w:val="4"/>
          </w:tcPr>
          <w:p w:rsidR="00DC152D" w:rsidRPr="00305266" w:rsidRDefault="00DC152D" w:rsidP="001F0B4E">
            <w:pPr>
              <w:rPr>
                <w:sz w:val="20"/>
                <w:szCs w:val="20"/>
              </w:rPr>
            </w:pPr>
            <w:r w:rsidRPr="00305266">
              <w:rPr>
                <w:b/>
                <w:sz w:val="20"/>
                <w:szCs w:val="20"/>
              </w:rPr>
              <w:t>Field of research</w:t>
            </w:r>
          </w:p>
        </w:tc>
        <w:tc>
          <w:tcPr>
            <w:tcW w:w="5958" w:type="dxa"/>
            <w:gridSpan w:val="7"/>
          </w:tcPr>
          <w:p w:rsidR="00DC152D" w:rsidRPr="00305266" w:rsidRDefault="00DC152D" w:rsidP="001F0B4E">
            <w:pPr>
              <w:rPr>
                <w:sz w:val="20"/>
                <w:szCs w:val="20"/>
              </w:rPr>
            </w:pPr>
            <w:r w:rsidRPr="00305266">
              <w:rPr>
                <w:sz w:val="20"/>
                <w:szCs w:val="20"/>
              </w:rPr>
              <w:t>Herbology and phytopharmacy</w:t>
            </w:r>
          </w:p>
        </w:tc>
      </w:tr>
      <w:tr w:rsidR="00963A04" w:rsidRPr="00305266" w:rsidTr="006E00BC">
        <w:trPr>
          <w:trHeight w:val="323"/>
        </w:trPr>
        <w:tc>
          <w:tcPr>
            <w:tcW w:w="2392" w:type="dxa"/>
            <w:gridSpan w:val="3"/>
          </w:tcPr>
          <w:p w:rsidR="00963A04" w:rsidRPr="00305266" w:rsidRDefault="00963A04" w:rsidP="001F0B4E">
            <w:pPr>
              <w:rPr>
                <w:sz w:val="20"/>
                <w:szCs w:val="20"/>
                <w:lang w:val="sr-Cyrl-CS"/>
              </w:rPr>
            </w:pPr>
            <w:r w:rsidRPr="00305266">
              <w:rPr>
                <w:b/>
                <w:sz w:val="20"/>
                <w:szCs w:val="20"/>
              </w:rPr>
              <w:t>Academic career</w:t>
            </w:r>
          </w:p>
        </w:tc>
        <w:tc>
          <w:tcPr>
            <w:tcW w:w="1226" w:type="dxa"/>
          </w:tcPr>
          <w:p w:rsidR="00963A04" w:rsidRPr="00305266" w:rsidRDefault="00963A04" w:rsidP="001F0B4E">
            <w:pPr>
              <w:rPr>
                <w:sz w:val="20"/>
                <w:szCs w:val="20"/>
                <w:lang w:val="sr-Cyrl-CS"/>
              </w:rPr>
            </w:pPr>
            <w:r w:rsidRPr="00305266">
              <w:rPr>
                <w:sz w:val="20"/>
                <w:szCs w:val="20"/>
              </w:rPr>
              <w:t>Year</w:t>
            </w:r>
          </w:p>
        </w:tc>
        <w:tc>
          <w:tcPr>
            <w:tcW w:w="3562" w:type="dxa"/>
            <w:gridSpan w:val="4"/>
          </w:tcPr>
          <w:p w:rsidR="00963A04" w:rsidRPr="00305266" w:rsidRDefault="00963A04" w:rsidP="001F0B4E">
            <w:pPr>
              <w:rPr>
                <w:sz w:val="20"/>
                <w:szCs w:val="20"/>
                <w:lang w:val="sr-Cyrl-CS"/>
              </w:rPr>
            </w:pPr>
            <w:r w:rsidRPr="00305266">
              <w:rPr>
                <w:sz w:val="20"/>
                <w:szCs w:val="20"/>
              </w:rPr>
              <w:t>Institution</w:t>
            </w:r>
          </w:p>
        </w:tc>
        <w:tc>
          <w:tcPr>
            <w:tcW w:w="2396" w:type="dxa"/>
            <w:gridSpan w:val="3"/>
          </w:tcPr>
          <w:p w:rsidR="00963A04" w:rsidRPr="00305266" w:rsidRDefault="00963A04" w:rsidP="001F0B4E">
            <w:pPr>
              <w:rPr>
                <w:sz w:val="20"/>
                <w:szCs w:val="20"/>
                <w:lang w:val="sr-Cyrl-CS"/>
              </w:rPr>
            </w:pPr>
            <w:r w:rsidRPr="00305266">
              <w:rPr>
                <w:sz w:val="20"/>
                <w:szCs w:val="20"/>
              </w:rPr>
              <w:t>Field of research</w:t>
            </w:r>
          </w:p>
        </w:tc>
      </w:tr>
      <w:tr w:rsidR="00DC152D" w:rsidRPr="00305266" w:rsidTr="006E00BC">
        <w:tc>
          <w:tcPr>
            <w:tcW w:w="2392" w:type="dxa"/>
            <w:gridSpan w:val="3"/>
          </w:tcPr>
          <w:p w:rsidR="00DC152D" w:rsidRPr="00305266" w:rsidRDefault="00DC152D" w:rsidP="001F0B4E">
            <w:pPr>
              <w:rPr>
                <w:sz w:val="20"/>
                <w:szCs w:val="20"/>
              </w:rPr>
            </w:pPr>
            <w:r w:rsidRPr="00305266">
              <w:rPr>
                <w:sz w:val="20"/>
                <w:szCs w:val="20"/>
              </w:rPr>
              <w:t xml:space="preserve">Academic rank acquirement </w:t>
            </w:r>
          </w:p>
        </w:tc>
        <w:tc>
          <w:tcPr>
            <w:tcW w:w="1226" w:type="dxa"/>
            <w:vAlign w:val="bottom"/>
          </w:tcPr>
          <w:p w:rsidR="00DC152D" w:rsidRPr="00305266" w:rsidRDefault="00DC152D" w:rsidP="001F0B4E">
            <w:pPr>
              <w:rPr>
                <w:sz w:val="20"/>
                <w:szCs w:val="20"/>
              </w:rPr>
            </w:pPr>
            <w:r w:rsidRPr="00305266">
              <w:rPr>
                <w:sz w:val="20"/>
                <w:szCs w:val="20"/>
              </w:rPr>
              <w:t>1998.</w:t>
            </w:r>
          </w:p>
        </w:tc>
        <w:tc>
          <w:tcPr>
            <w:tcW w:w="3562" w:type="dxa"/>
            <w:gridSpan w:val="4"/>
          </w:tcPr>
          <w:p w:rsidR="00DC152D" w:rsidRPr="00305266" w:rsidRDefault="00DC152D" w:rsidP="001F0B4E">
            <w:pPr>
              <w:rPr>
                <w:sz w:val="20"/>
                <w:szCs w:val="20"/>
              </w:rPr>
            </w:pPr>
            <w:r w:rsidRPr="00305266">
              <w:rPr>
                <w:sz w:val="20"/>
                <w:szCs w:val="20"/>
              </w:rPr>
              <w:t>Faculty of Agriculture, Novi Sad</w:t>
            </w:r>
          </w:p>
        </w:tc>
        <w:tc>
          <w:tcPr>
            <w:tcW w:w="2396" w:type="dxa"/>
            <w:gridSpan w:val="3"/>
          </w:tcPr>
          <w:p w:rsidR="00DC152D" w:rsidRPr="00305266" w:rsidRDefault="00DC152D" w:rsidP="001F0B4E">
            <w:pPr>
              <w:rPr>
                <w:sz w:val="20"/>
                <w:szCs w:val="20"/>
              </w:rPr>
            </w:pPr>
            <w:r w:rsidRPr="00305266">
              <w:rPr>
                <w:sz w:val="20"/>
                <w:szCs w:val="20"/>
              </w:rPr>
              <w:t>Herbology and phytopharmacy</w:t>
            </w:r>
          </w:p>
        </w:tc>
      </w:tr>
      <w:tr w:rsidR="00DC152D" w:rsidRPr="00305266" w:rsidTr="006E00BC">
        <w:tc>
          <w:tcPr>
            <w:tcW w:w="2392" w:type="dxa"/>
            <w:gridSpan w:val="3"/>
          </w:tcPr>
          <w:p w:rsidR="00DC152D" w:rsidRPr="00305266" w:rsidRDefault="00DC152D" w:rsidP="001F0B4E">
            <w:pPr>
              <w:rPr>
                <w:sz w:val="20"/>
                <w:szCs w:val="20"/>
              </w:rPr>
            </w:pPr>
            <w:r w:rsidRPr="00305266">
              <w:rPr>
                <w:sz w:val="20"/>
                <w:szCs w:val="20"/>
              </w:rPr>
              <w:t>Ph.D.</w:t>
            </w:r>
          </w:p>
        </w:tc>
        <w:tc>
          <w:tcPr>
            <w:tcW w:w="1226" w:type="dxa"/>
            <w:vAlign w:val="bottom"/>
          </w:tcPr>
          <w:p w:rsidR="00DC152D" w:rsidRPr="00305266" w:rsidRDefault="00DC152D" w:rsidP="001F0B4E">
            <w:pPr>
              <w:rPr>
                <w:sz w:val="20"/>
                <w:szCs w:val="20"/>
              </w:rPr>
            </w:pPr>
            <w:r w:rsidRPr="00305266">
              <w:rPr>
                <w:sz w:val="20"/>
                <w:szCs w:val="20"/>
              </w:rPr>
              <w:t>1984.</w:t>
            </w:r>
          </w:p>
        </w:tc>
        <w:tc>
          <w:tcPr>
            <w:tcW w:w="3562" w:type="dxa"/>
            <w:gridSpan w:val="4"/>
          </w:tcPr>
          <w:p w:rsidR="00DC152D" w:rsidRPr="00305266" w:rsidRDefault="00DC152D" w:rsidP="001F0B4E">
            <w:pPr>
              <w:rPr>
                <w:sz w:val="20"/>
                <w:szCs w:val="20"/>
              </w:rPr>
            </w:pPr>
            <w:r w:rsidRPr="00305266">
              <w:rPr>
                <w:sz w:val="20"/>
                <w:szCs w:val="20"/>
              </w:rPr>
              <w:t>Faculty of Agriculture, Osijek</w:t>
            </w:r>
          </w:p>
        </w:tc>
        <w:tc>
          <w:tcPr>
            <w:tcW w:w="2396" w:type="dxa"/>
            <w:gridSpan w:val="3"/>
          </w:tcPr>
          <w:p w:rsidR="00DC152D" w:rsidRPr="00305266" w:rsidRDefault="00DC152D" w:rsidP="001F0B4E">
            <w:pPr>
              <w:rPr>
                <w:sz w:val="20"/>
                <w:szCs w:val="20"/>
              </w:rPr>
            </w:pPr>
            <w:r w:rsidRPr="00305266">
              <w:rPr>
                <w:sz w:val="20"/>
                <w:szCs w:val="20"/>
              </w:rPr>
              <w:t>Plant protection</w:t>
            </w:r>
          </w:p>
        </w:tc>
      </w:tr>
      <w:tr w:rsidR="00DC152D" w:rsidRPr="00305266" w:rsidTr="006E00BC">
        <w:tc>
          <w:tcPr>
            <w:tcW w:w="2392" w:type="dxa"/>
            <w:gridSpan w:val="3"/>
          </w:tcPr>
          <w:p w:rsidR="00DC152D" w:rsidRPr="00305266" w:rsidRDefault="00DC152D" w:rsidP="001F0B4E">
            <w:pPr>
              <w:rPr>
                <w:sz w:val="20"/>
                <w:szCs w:val="20"/>
              </w:rPr>
            </w:pPr>
            <w:r w:rsidRPr="00305266">
              <w:rPr>
                <w:sz w:val="20"/>
                <w:szCs w:val="20"/>
              </w:rPr>
              <w:t>B.A.</w:t>
            </w:r>
          </w:p>
        </w:tc>
        <w:tc>
          <w:tcPr>
            <w:tcW w:w="1226" w:type="dxa"/>
          </w:tcPr>
          <w:p w:rsidR="00DC152D" w:rsidRPr="00305266" w:rsidRDefault="00DC152D" w:rsidP="001F0B4E">
            <w:pPr>
              <w:rPr>
                <w:sz w:val="20"/>
                <w:szCs w:val="20"/>
                <w:lang w:val="sr-Cyrl-CS"/>
              </w:rPr>
            </w:pPr>
            <w:r w:rsidRPr="00305266">
              <w:rPr>
                <w:sz w:val="20"/>
                <w:szCs w:val="20"/>
              </w:rPr>
              <w:t>1977.</w:t>
            </w:r>
          </w:p>
        </w:tc>
        <w:tc>
          <w:tcPr>
            <w:tcW w:w="3562" w:type="dxa"/>
            <w:gridSpan w:val="4"/>
          </w:tcPr>
          <w:p w:rsidR="00DC152D" w:rsidRPr="00305266" w:rsidRDefault="00DC152D" w:rsidP="001F0B4E">
            <w:pPr>
              <w:rPr>
                <w:sz w:val="20"/>
                <w:szCs w:val="20"/>
              </w:rPr>
            </w:pPr>
            <w:r w:rsidRPr="00305266">
              <w:rPr>
                <w:sz w:val="20"/>
                <w:szCs w:val="20"/>
              </w:rPr>
              <w:t>Faculty of Agriculture, Novi Sad</w:t>
            </w:r>
          </w:p>
        </w:tc>
        <w:tc>
          <w:tcPr>
            <w:tcW w:w="2396" w:type="dxa"/>
            <w:gridSpan w:val="3"/>
          </w:tcPr>
          <w:p w:rsidR="00DC152D" w:rsidRPr="00305266" w:rsidRDefault="00DC152D" w:rsidP="001F0B4E">
            <w:pPr>
              <w:rPr>
                <w:sz w:val="20"/>
                <w:szCs w:val="20"/>
              </w:rPr>
            </w:pPr>
            <w:r w:rsidRPr="00305266">
              <w:rPr>
                <w:sz w:val="20"/>
                <w:szCs w:val="20"/>
              </w:rPr>
              <w:t>Plant protection</w:t>
            </w:r>
          </w:p>
        </w:tc>
      </w:tr>
      <w:tr w:rsidR="00963A04" w:rsidRPr="00305266" w:rsidTr="006E00BC">
        <w:tc>
          <w:tcPr>
            <w:tcW w:w="9576" w:type="dxa"/>
            <w:gridSpan w:val="11"/>
          </w:tcPr>
          <w:p w:rsidR="00963A04" w:rsidRPr="00305266" w:rsidRDefault="00963A04" w:rsidP="001F0B4E">
            <w:pPr>
              <w:rPr>
                <w:sz w:val="20"/>
                <w:szCs w:val="20"/>
                <w:lang w:val="ru-RU"/>
              </w:rPr>
            </w:pPr>
            <w:r w:rsidRPr="00305266">
              <w:rPr>
                <w:b/>
                <w:sz w:val="20"/>
                <w:szCs w:val="20"/>
              </w:rPr>
              <w:t xml:space="preserve">Courses taught at doctoral program studies </w:t>
            </w:r>
          </w:p>
        </w:tc>
      </w:tr>
      <w:tr w:rsidR="00963A04" w:rsidRPr="00305266" w:rsidTr="00F47DC3">
        <w:trPr>
          <w:trHeight w:val="265"/>
        </w:trPr>
        <w:tc>
          <w:tcPr>
            <w:tcW w:w="673" w:type="dxa"/>
            <w:gridSpan w:val="2"/>
          </w:tcPr>
          <w:p w:rsidR="00963A04" w:rsidRPr="00305266" w:rsidRDefault="00963A04" w:rsidP="001F0B4E">
            <w:pPr>
              <w:rPr>
                <w:sz w:val="20"/>
                <w:szCs w:val="20"/>
              </w:rPr>
            </w:pPr>
            <w:r w:rsidRPr="00305266">
              <w:rPr>
                <w:sz w:val="20"/>
                <w:szCs w:val="20"/>
              </w:rPr>
              <w:t>No.</w:t>
            </w:r>
          </w:p>
        </w:tc>
        <w:tc>
          <w:tcPr>
            <w:tcW w:w="5531" w:type="dxa"/>
            <w:gridSpan w:val="4"/>
          </w:tcPr>
          <w:p w:rsidR="00963A04" w:rsidRPr="00305266" w:rsidRDefault="00963A04" w:rsidP="001F0B4E">
            <w:pPr>
              <w:rPr>
                <w:sz w:val="20"/>
                <w:szCs w:val="20"/>
              </w:rPr>
            </w:pPr>
            <w:r w:rsidRPr="00305266">
              <w:rPr>
                <w:iCs/>
                <w:sz w:val="20"/>
                <w:szCs w:val="20"/>
              </w:rPr>
              <w:t>Thesis title</w:t>
            </w:r>
          </w:p>
        </w:tc>
        <w:tc>
          <w:tcPr>
            <w:tcW w:w="2268" w:type="dxa"/>
            <w:gridSpan w:val="3"/>
            <w:shd w:val="clear" w:color="auto" w:fill="auto"/>
          </w:tcPr>
          <w:p w:rsidR="00963A04" w:rsidRPr="00305266" w:rsidRDefault="00963A04" w:rsidP="001F0B4E">
            <w:pPr>
              <w:rPr>
                <w:sz w:val="20"/>
                <w:szCs w:val="20"/>
              </w:rPr>
            </w:pPr>
            <w:r w:rsidRPr="00305266">
              <w:rPr>
                <w:sz w:val="20"/>
                <w:szCs w:val="20"/>
              </w:rPr>
              <w:t>Candidate´s Name</w:t>
            </w:r>
          </w:p>
        </w:tc>
        <w:tc>
          <w:tcPr>
            <w:tcW w:w="1104" w:type="dxa"/>
            <w:gridSpan w:val="2"/>
            <w:shd w:val="clear" w:color="auto" w:fill="auto"/>
          </w:tcPr>
          <w:p w:rsidR="00963A04" w:rsidRPr="00305266" w:rsidRDefault="00963A04" w:rsidP="001F0B4E">
            <w:pPr>
              <w:rPr>
                <w:sz w:val="20"/>
                <w:szCs w:val="20"/>
              </w:rPr>
            </w:pPr>
            <w:r w:rsidRPr="00305266">
              <w:rPr>
                <w:sz w:val="20"/>
                <w:szCs w:val="20"/>
              </w:rPr>
              <w:t>Reported/Defended</w:t>
            </w:r>
          </w:p>
        </w:tc>
      </w:tr>
      <w:tr w:rsidR="00963A04" w:rsidRPr="00305266" w:rsidTr="00F47DC3">
        <w:trPr>
          <w:trHeight w:val="265"/>
        </w:trPr>
        <w:tc>
          <w:tcPr>
            <w:tcW w:w="673" w:type="dxa"/>
            <w:gridSpan w:val="2"/>
            <w:vAlign w:val="center"/>
          </w:tcPr>
          <w:p w:rsidR="00963A04" w:rsidRPr="00305266" w:rsidRDefault="00963A04" w:rsidP="001F0B4E">
            <w:pPr>
              <w:rPr>
                <w:sz w:val="20"/>
                <w:szCs w:val="20"/>
              </w:rPr>
            </w:pPr>
            <w:r w:rsidRPr="00305266">
              <w:rPr>
                <w:sz w:val="20"/>
                <w:szCs w:val="20"/>
              </w:rPr>
              <w:t>1.</w:t>
            </w:r>
          </w:p>
        </w:tc>
        <w:tc>
          <w:tcPr>
            <w:tcW w:w="5531" w:type="dxa"/>
            <w:gridSpan w:val="4"/>
            <w:vAlign w:val="center"/>
          </w:tcPr>
          <w:p w:rsidR="00963A04" w:rsidRPr="00305266" w:rsidRDefault="00F47DC3" w:rsidP="001F0B4E">
            <w:pPr>
              <w:rPr>
                <w:sz w:val="20"/>
                <w:szCs w:val="20"/>
                <w:lang w:val="sr-Cyrl-CS"/>
              </w:rPr>
            </w:pPr>
            <w:r w:rsidRPr="00305266">
              <w:rPr>
                <w:sz w:val="20"/>
                <w:szCs w:val="20"/>
                <w:lang w:val="sr-Cyrl-CS"/>
              </w:rPr>
              <w:t>Distribution, biological characteristics and control live (Iva xanthifolia Nutt.)</w:t>
            </w:r>
          </w:p>
        </w:tc>
        <w:tc>
          <w:tcPr>
            <w:tcW w:w="2268" w:type="dxa"/>
            <w:gridSpan w:val="3"/>
            <w:shd w:val="clear" w:color="auto" w:fill="auto"/>
            <w:vAlign w:val="center"/>
          </w:tcPr>
          <w:p w:rsidR="00963A04" w:rsidRPr="00305266" w:rsidRDefault="00F47DC3" w:rsidP="001F0B4E">
            <w:pPr>
              <w:rPr>
                <w:sz w:val="20"/>
                <w:szCs w:val="20"/>
              </w:rPr>
            </w:pPr>
            <w:r w:rsidRPr="00305266">
              <w:rPr>
                <w:sz w:val="20"/>
                <w:szCs w:val="20"/>
              </w:rPr>
              <w:t>MSc. Mirisavljević Dragana</w:t>
            </w:r>
          </w:p>
        </w:tc>
        <w:tc>
          <w:tcPr>
            <w:tcW w:w="1104" w:type="dxa"/>
            <w:gridSpan w:val="2"/>
            <w:shd w:val="clear" w:color="auto" w:fill="auto"/>
            <w:vAlign w:val="center"/>
          </w:tcPr>
          <w:p w:rsidR="00963A04" w:rsidRPr="00305266" w:rsidRDefault="00F47DC3" w:rsidP="001F0B4E">
            <w:pPr>
              <w:rPr>
                <w:sz w:val="20"/>
                <w:szCs w:val="20"/>
              </w:rPr>
            </w:pPr>
            <w:r w:rsidRPr="00305266">
              <w:rPr>
                <w:sz w:val="20"/>
                <w:szCs w:val="20"/>
              </w:rPr>
              <w:t>2007</w:t>
            </w:r>
          </w:p>
        </w:tc>
      </w:tr>
      <w:tr w:rsidR="00F47DC3" w:rsidRPr="00305266" w:rsidTr="00F47DC3">
        <w:trPr>
          <w:trHeight w:val="265"/>
        </w:trPr>
        <w:tc>
          <w:tcPr>
            <w:tcW w:w="673" w:type="dxa"/>
            <w:gridSpan w:val="2"/>
            <w:vAlign w:val="center"/>
          </w:tcPr>
          <w:p w:rsidR="00F47DC3" w:rsidRPr="00305266" w:rsidRDefault="00F47DC3" w:rsidP="001F0B4E">
            <w:pPr>
              <w:rPr>
                <w:sz w:val="20"/>
                <w:szCs w:val="20"/>
              </w:rPr>
            </w:pPr>
            <w:r w:rsidRPr="00305266">
              <w:rPr>
                <w:sz w:val="20"/>
                <w:szCs w:val="20"/>
              </w:rPr>
              <w:t>2.</w:t>
            </w:r>
          </w:p>
        </w:tc>
        <w:tc>
          <w:tcPr>
            <w:tcW w:w="5531" w:type="dxa"/>
            <w:gridSpan w:val="4"/>
            <w:vAlign w:val="center"/>
          </w:tcPr>
          <w:p w:rsidR="00F47DC3" w:rsidRPr="00305266" w:rsidRDefault="00F47DC3" w:rsidP="001F0B4E">
            <w:pPr>
              <w:rPr>
                <w:sz w:val="20"/>
                <w:szCs w:val="20"/>
                <w:lang w:val="sr-Cyrl-CS"/>
              </w:rPr>
            </w:pPr>
            <w:r w:rsidRPr="00305266">
              <w:rPr>
                <w:sz w:val="20"/>
                <w:szCs w:val="20"/>
                <w:lang w:val="sr-Cyrl-CS"/>
              </w:rPr>
              <w:t>Testing resistance weeds on herbicides, ALS inhibitors</w:t>
            </w:r>
          </w:p>
        </w:tc>
        <w:tc>
          <w:tcPr>
            <w:tcW w:w="2268" w:type="dxa"/>
            <w:gridSpan w:val="3"/>
            <w:shd w:val="clear" w:color="auto" w:fill="auto"/>
            <w:vAlign w:val="center"/>
          </w:tcPr>
          <w:p w:rsidR="00F47DC3" w:rsidRPr="00305266" w:rsidRDefault="00F47DC3" w:rsidP="001F0B4E">
            <w:pPr>
              <w:rPr>
                <w:sz w:val="20"/>
                <w:szCs w:val="20"/>
              </w:rPr>
            </w:pPr>
            <w:r w:rsidRPr="00305266">
              <w:rPr>
                <w:sz w:val="20"/>
                <w:szCs w:val="20"/>
              </w:rPr>
              <w:t>MSc. Meseldžija Maja</w:t>
            </w:r>
          </w:p>
        </w:tc>
        <w:tc>
          <w:tcPr>
            <w:tcW w:w="1104" w:type="dxa"/>
            <w:gridSpan w:val="2"/>
            <w:shd w:val="clear" w:color="auto" w:fill="auto"/>
            <w:vAlign w:val="center"/>
          </w:tcPr>
          <w:p w:rsidR="00F47DC3" w:rsidRPr="00305266" w:rsidRDefault="00F47DC3" w:rsidP="001F0B4E">
            <w:pPr>
              <w:rPr>
                <w:sz w:val="20"/>
                <w:szCs w:val="20"/>
              </w:rPr>
            </w:pPr>
            <w:r w:rsidRPr="00305266">
              <w:rPr>
                <w:sz w:val="20"/>
                <w:szCs w:val="20"/>
              </w:rPr>
              <w:t>2009</w:t>
            </w:r>
          </w:p>
        </w:tc>
      </w:tr>
      <w:tr w:rsidR="00F47DC3" w:rsidRPr="00305266" w:rsidTr="00F47DC3">
        <w:trPr>
          <w:trHeight w:val="265"/>
        </w:trPr>
        <w:tc>
          <w:tcPr>
            <w:tcW w:w="673" w:type="dxa"/>
            <w:gridSpan w:val="2"/>
            <w:vAlign w:val="center"/>
          </w:tcPr>
          <w:p w:rsidR="00F47DC3" w:rsidRPr="00305266" w:rsidRDefault="00F47DC3" w:rsidP="001F0B4E">
            <w:pPr>
              <w:rPr>
                <w:sz w:val="20"/>
                <w:szCs w:val="20"/>
              </w:rPr>
            </w:pPr>
            <w:r w:rsidRPr="00305266">
              <w:rPr>
                <w:sz w:val="20"/>
                <w:szCs w:val="20"/>
              </w:rPr>
              <w:t>3.</w:t>
            </w:r>
          </w:p>
        </w:tc>
        <w:tc>
          <w:tcPr>
            <w:tcW w:w="5531" w:type="dxa"/>
            <w:gridSpan w:val="4"/>
            <w:vAlign w:val="center"/>
          </w:tcPr>
          <w:p w:rsidR="00F47DC3" w:rsidRPr="00305266" w:rsidRDefault="00F47DC3" w:rsidP="001F0B4E">
            <w:pPr>
              <w:rPr>
                <w:sz w:val="20"/>
                <w:szCs w:val="20"/>
                <w:lang w:val="sr-Cyrl-CS"/>
              </w:rPr>
            </w:pPr>
            <w:r w:rsidRPr="00305266">
              <w:rPr>
                <w:sz w:val="20"/>
                <w:szCs w:val="20"/>
                <w:lang w:val="sr-Cyrl-CS"/>
              </w:rPr>
              <w:t>Biodiversity Assessment of the weed flora of urban areas</w:t>
            </w:r>
          </w:p>
        </w:tc>
        <w:tc>
          <w:tcPr>
            <w:tcW w:w="2268" w:type="dxa"/>
            <w:gridSpan w:val="3"/>
            <w:shd w:val="clear" w:color="auto" w:fill="auto"/>
            <w:vAlign w:val="center"/>
          </w:tcPr>
          <w:p w:rsidR="00F47DC3" w:rsidRPr="00305266" w:rsidRDefault="00F47DC3" w:rsidP="001F0B4E">
            <w:pPr>
              <w:rPr>
                <w:sz w:val="20"/>
                <w:szCs w:val="20"/>
              </w:rPr>
            </w:pPr>
            <w:r w:rsidRPr="00305266">
              <w:rPr>
                <w:sz w:val="20"/>
                <w:szCs w:val="20"/>
              </w:rPr>
              <w:t>MSc. Nestorović Marko</w:t>
            </w:r>
          </w:p>
        </w:tc>
        <w:tc>
          <w:tcPr>
            <w:tcW w:w="1104" w:type="dxa"/>
            <w:gridSpan w:val="2"/>
            <w:shd w:val="clear" w:color="auto" w:fill="auto"/>
            <w:vAlign w:val="center"/>
          </w:tcPr>
          <w:p w:rsidR="00F47DC3" w:rsidRPr="00305266" w:rsidRDefault="00F47DC3" w:rsidP="001F0B4E">
            <w:pPr>
              <w:rPr>
                <w:sz w:val="20"/>
                <w:szCs w:val="20"/>
              </w:rPr>
            </w:pPr>
            <w:r w:rsidRPr="00305266">
              <w:rPr>
                <w:sz w:val="20"/>
                <w:szCs w:val="20"/>
              </w:rPr>
              <w:t>2009</w:t>
            </w:r>
          </w:p>
        </w:tc>
      </w:tr>
      <w:tr w:rsidR="00F47DC3" w:rsidRPr="00305266" w:rsidTr="006E00BC">
        <w:trPr>
          <w:trHeight w:val="265"/>
        </w:trPr>
        <w:tc>
          <w:tcPr>
            <w:tcW w:w="673" w:type="dxa"/>
            <w:gridSpan w:val="2"/>
            <w:vAlign w:val="center"/>
          </w:tcPr>
          <w:p w:rsidR="00F47DC3" w:rsidRPr="00305266" w:rsidRDefault="00F47DC3" w:rsidP="001F0B4E">
            <w:pPr>
              <w:rPr>
                <w:sz w:val="20"/>
                <w:szCs w:val="20"/>
              </w:rPr>
            </w:pPr>
            <w:r w:rsidRPr="00305266">
              <w:rPr>
                <w:sz w:val="20"/>
                <w:szCs w:val="20"/>
              </w:rPr>
              <w:t>4.</w:t>
            </w:r>
          </w:p>
        </w:tc>
        <w:tc>
          <w:tcPr>
            <w:tcW w:w="5531" w:type="dxa"/>
            <w:gridSpan w:val="4"/>
          </w:tcPr>
          <w:p w:rsidR="00F47DC3" w:rsidRPr="00305266" w:rsidRDefault="00F47DC3" w:rsidP="001F0B4E">
            <w:pPr>
              <w:rPr>
                <w:sz w:val="20"/>
                <w:szCs w:val="20"/>
                <w:lang w:val="sr-Cyrl-CS"/>
              </w:rPr>
            </w:pPr>
            <w:r w:rsidRPr="00305266">
              <w:rPr>
                <w:sz w:val="20"/>
                <w:szCs w:val="20"/>
                <w:lang w:val="sr-Cyrl-CS"/>
              </w:rPr>
              <w:t>The efficiency and selectivity of herbicides in forests of oak renewed</w:t>
            </w:r>
          </w:p>
        </w:tc>
        <w:tc>
          <w:tcPr>
            <w:tcW w:w="2268" w:type="dxa"/>
            <w:gridSpan w:val="3"/>
            <w:shd w:val="clear" w:color="auto" w:fill="auto"/>
            <w:vAlign w:val="center"/>
          </w:tcPr>
          <w:p w:rsidR="00F47DC3" w:rsidRPr="00305266" w:rsidRDefault="00F47DC3" w:rsidP="001F0B4E">
            <w:pPr>
              <w:rPr>
                <w:sz w:val="20"/>
                <w:szCs w:val="20"/>
              </w:rPr>
            </w:pPr>
            <w:r w:rsidRPr="00305266">
              <w:rPr>
                <w:sz w:val="20"/>
                <w:szCs w:val="20"/>
              </w:rPr>
              <w:t>MSc. Vasić Verica</w:t>
            </w:r>
          </w:p>
        </w:tc>
        <w:tc>
          <w:tcPr>
            <w:tcW w:w="1104" w:type="dxa"/>
            <w:gridSpan w:val="2"/>
            <w:shd w:val="clear" w:color="auto" w:fill="auto"/>
            <w:vAlign w:val="center"/>
          </w:tcPr>
          <w:p w:rsidR="00F47DC3" w:rsidRPr="00305266" w:rsidRDefault="00F47DC3" w:rsidP="001F0B4E">
            <w:pPr>
              <w:rPr>
                <w:sz w:val="20"/>
                <w:szCs w:val="20"/>
              </w:rPr>
            </w:pPr>
            <w:r w:rsidRPr="00305266">
              <w:rPr>
                <w:sz w:val="20"/>
                <w:szCs w:val="20"/>
              </w:rPr>
              <w:t>2012</w:t>
            </w:r>
          </w:p>
        </w:tc>
      </w:tr>
      <w:tr w:rsidR="00F47DC3" w:rsidRPr="00305266" w:rsidTr="00F47DC3">
        <w:trPr>
          <w:trHeight w:val="265"/>
        </w:trPr>
        <w:tc>
          <w:tcPr>
            <w:tcW w:w="673" w:type="dxa"/>
            <w:gridSpan w:val="2"/>
            <w:vAlign w:val="center"/>
          </w:tcPr>
          <w:p w:rsidR="00F47DC3" w:rsidRPr="00305266" w:rsidRDefault="00F47DC3" w:rsidP="001F0B4E">
            <w:pPr>
              <w:rPr>
                <w:sz w:val="20"/>
                <w:szCs w:val="20"/>
              </w:rPr>
            </w:pPr>
            <w:r w:rsidRPr="00305266">
              <w:rPr>
                <w:sz w:val="20"/>
                <w:szCs w:val="20"/>
              </w:rPr>
              <w:t>5.</w:t>
            </w:r>
          </w:p>
        </w:tc>
        <w:tc>
          <w:tcPr>
            <w:tcW w:w="5531" w:type="dxa"/>
            <w:gridSpan w:val="4"/>
            <w:vAlign w:val="center"/>
          </w:tcPr>
          <w:p w:rsidR="00F47DC3" w:rsidRPr="00305266" w:rsidRDefault="00F47DC3" w:rsidP="001F0B4E">
            <w:pPr>
              <w:rPr>
                <w:sz w:val="20"/>
                <w:szCs w:val="20"/>
                <w:lang w:val="sr-Cyrl-CS"/>
              </w:rPr>
            </w:pPr>
            <w:r w:rsidRPr="00305266">
              <w:rPr>
                <w:sz w:val="20"/>
                <w:szCs w:val="20"/>
                <w:lang w:val="sr-Cyrl-CS"/>
              </w:rPr>
              <w:t>Resistance of weed species Datura stramonium L. Xanthium strumarium L.na ALS inhibitors</w:t>
            </w:r>
          </w:p>
        </w:tc>
        <w:tc>
          <w:tcPr>
            <w:tcW w:w="2268" w:type="dxa"/>
            <w:gridSpan w:val="3"/>
            <w:shd w:val="clear" w:color="auto" w:fill="auto"/>
            <w:vAlign w:val="center"/>
          </w:tcPr>
          <w:p w:rsidR="00F47DC3" w:rsidRPr="00305266" w:rsidRDefault="00F47DC3" w:rsidP="001F0B4E">
            <w:pPr>
              <w:rPr>
                <w:sz w:val="20"/>
                <w:szCs w:val="20"/>
              </w:rPr>
            </w:pPr>
            <w:r w:rsidRPr="00305266">
              <w:rPr>
                <w:sz w:val="20"/>
                <w:szCs w:val="20"/>
              </w:rPr>
              <w:t>MSc. Marić Divna</w:t>
            </w:r>
          </w:p>
        </w:tc>
        <w:tc>
          <w:tcPr>
            <w:tcW w:w="1104" w:type="dxa"/>
            <w:gridSpan w:val="2"/>
            <w:shd w:val="clear" w:color="auto" w:fill="auto"/>
            <w:vAlign w:val="center"/>
          </w:tcPr>
          <w:p w:rsidR="00F47DC3" w:rsidRPr="00305266" w:rsidRDefault="00F47DC3" w:rsidP="001F0B4E">
            <w:pPr>
              <w:rPr>
                <w:sz w:val="20"/>
                <w:szCs w:val="20"/>
              </w:rPr>
            </w:pPr>
            <w:r w:rsidRPr="00305266">
              <w:rPr>
                <w:sz w:val="20"/>
                <w:szCs w:val="20"/>
              </w:rPr>
              <w:t>2012</w:t>
            </w:r>
          </w:p>
        </w:tc>
      </w:tr>
      <w:tr w:rsidR="00F47DC3" w:rsidRPr="00305266" w:rsidTr="006E00BC">
        <w:tc>
          <w:tcPr>
            <w:tcW w:w="9576" w:type="dxa"/>
            <w:gridSpan w:val="11"/>
          </w:tcPr>
          <w:p w:rsidR="00F47DC3" w:rsidRPr="00305266" w:rsidRDefault="00F47DC3" w:rsidP="001F0B4E">
            <w:pPr>
              <w:rPr>
                <w:b/>
                <w:sz w:val="20"/>
                <w:szCs w:val="20"/>
              </w:rPr>
            </w:pPr>
            <w:r w:rsidRPr="00305266">
              <w:rPr>
                <w:sz w:val="20"/>
                <w:szCs w:val="20"/>
              </w:rPr>
              <w:t>Significant papers in accordance with additional standard requirements for given field (minimum 10, maximum 20)</w:t>
            </w:r>
          </w:p>
        </w:tc>
      </w:tr>
      <w:tr w:rsidR="00DC152D" w:rsidRPr="00305266" w:rsidTr="006E00BC">
        <w:tc>
          <w:tcPr>
            <w:tcW w:w="505" w:type="dxa"/>
          </w:tcPr>
          <w:p w:rsidR="00DC152D" w:rsidRPr="00305266" w:rsidRDefault="00DC152D" w:rsidP="001F0B4E">
            <w:pPr>
              <w:rPr>
                <w:sz w:val="20"/>
                <w:szCs w:val="20"/>
              </w:rPr>
            </w:pPr>
            <w:r w:rsidRPr="00305266">
              <w:rPr>
                <w:sz w:val="20"/>
                <w:szCs w:val="20"/>
              </w:rPr>
              <w:t>1.</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Vasić V., Konstantinović B.,Orlović S. </w:t>
            </w:r>
            <w:r w:rsidRPr="00305266">
              <w:rPr>
                <w:sz w:val="20"/>
                <w:szCs w:val="20"/>
                <w:lang w:val="sr-Cyrl-CS"/>
              </w:rPr>
              <w:t>(2012): Weeds in Forestry and Possibilities of Their Control, Weeds.</w:t>
            </w:r>
            <w:r w:rsidRPr="00305266">
              <w:rPr>
                <w:sz w:val="20"/>
                <w:szCs w:val="20"/>
                <w:lang w:val="sr-Latn-CS"/>
              </w:rPr>
              <w:t xml:space="preserve">Vol.53.Str </w:t>
            </w:r>
            <w:r w:rsidRPr="00305266">
              <w:rPr>
                <w:sz w:val="20"/>
                <w:szCs w:val="20"/>
                <w:lang w:val="sr-Cyrl-CS"/>
              </w:rPr>
              <w:t>147-170.</w:t>
            </w:r>
          </w:p>
        </w:tc>
        <w:tc>
          <w:tcPr>
            <w:tcW w:w="681" w:type="dxa"/>
          </w:tcPr>
          <w:p w:rsidR="00DC152D" w:rsidRPr="00305266" w:rsidRDefault="00EB46DE" w:rsidP="001F0B4E">
            <w:pPr>
              <w:rPr>
                <w:sz w:val="20"/>
                <w:szCs w:val="20"/>
                <w:lang w:val="sr-Cyrl-CS"/>
              </w:rPr>
            </w:pPr>
            <w:r w:rsidRPr="00305266">
              <w:rPr>
                <w:sz w:val="20"/>
                <w:szCs w:val="20"/>
                <w:lang w:val="sr-Cyrl-CS"/>
              </w:rPr>
              <w:t>M</w:t>
            </w:r>
            <w:r w:rsidR="00DC152D" w:rsidRPr="00305266">
              <w:rPr>
                <w:sz w:val="20"/>
                <w:szCs w:val="20"/>
                <w:lang w:val="sr-Cyrl-CS"/>
              </w:rPr>
              <w:t xml:space="preserve"> 14</w:t>
            </w:r>
          </w:p>
        </w:tc>
      </w:tr>
      <w:tr w:rsidR="00DC152D" w:rsidRPr="00305266" w:rsidTr="006E00BC">
        <w:tc>
          <w:tcPr>
            <w:tcW w:w="505" w:type="dxa"/>
          </w:tcPr>
          <w:p w:rsidR="00DC152D" w:rsidRPr="00305266" w:rsidRDefault="00DC152D" w:rsidP="001F0B4E">
            <w:pPr>
              <w:rPr>
                <w:sz w:val="20"/>
                <w:szCs w:val="20"/>
              </w:rPr>
            </w:pPr>
            <w:r w:rsidRPr="00305266">
              <w:rPr>
                <w:sz w:val="20"/>
                <w:szCs w:val="20"/>
              </w:rPr>
              <w:t>2.</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Konstantinović B., Meseldžija M. </w:t>
            </w:r>
            <w:r w:rsidRPr="00305266">
              <w:rPr>
                <w:sz w:val="20"/>
                <w:szCs w:val="20"/>
                <w:lang w:val="sr-Cyrl-CS"/>
              </w:rPr>
              <w:t xml:space="preserve">(2012): Qualitative and quantitative content of soil weed seed bank in sunflower crop. Bulgarian Journal of Agricultural Science. </w:t>
            </w:r>
            <w:r w:rsidRPr="00305266">
              <w:rPr>
                <w:sz w:val="20"/>
                <w:szCs w:val="20"/>
                <w:lang w:val="sr-Latn-CS"/>
              </w:rPr>
              <w:t xml:space="preserve">Vol. 18, (3), Str. </w:t>
            </w:r>
            <w:r w:rsidRPr="00305266">
              <w:rPr>
                <w:sz w:val="20"/>
                <w:szCs w:val="20"/>
                <w:lang w:val="sr-Cyrl-CS"/>
              </w:rPr>
              <w:t>348-353.</w:t>
            </w:r>
          </w:p>
        </w:tc>
        <w:tc>
          <w:tcPr>
            <w:tcW w:w="681" w:type="dxa"/>
          </w:tcPr>
          <w:p w:rsidR="00DC152D" w:rsidRPr="00305266" w:rsidRDefault="00EB46DE" w:rsidP="001F0B4E">
            <w:pPr>
              <w:rPr>
                <w:sz w:val="20"/>
                <w:szCs w:val="20"/>
                <w:lang w:val="sr-Cyrl-CS"/>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3.</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Konstantinović B., Meseldžija M.,Konstantinović Bo., Samardžić (Mandić) N. </w:t>
            </w:r>
            <w:r w:rsidRPr="00305266">
              <w:rPr>
                <w:sz w:val="20"/>
                <w:szCs w:val="20"/>
                <w:lang w:val="sr-Cyrl-CS"/>
              </w:rPr>
              <w:t xml:space="preserve">(2011): Ambrosia artemisiifolia L. invasive and allergic weed species on the territory of Novi Sad. Journal of Agricultural Science and Technology. </w:t>
            </w:r>
            <w:r w:rsidRPr="00305266">
              <w:rPr>
                <w:sz w:val="20"/>
                <w:szCs w:val="20"/>
                <w:lang w:val="sr-Latn-CS"/>
              </w:rPr>
              <w:t xml:space="preserve">Vol 5.(3), Str. </w:t>
            </w:r>
            <w:r w:rsidRPr="00305266">
              <w:rPr>
                <w:sz w:val="20"/>
                <w:szCs w:val="20"/>
                <w:lang w:val="sr-Cyrl-CS"/>
              </w:rPr>
              <w:t>304-309.</w:t>
            </w:r>
          </w:p>
        </w:tc>
        <w:tc>
          <w:tcPr>
            <w:tcW w:w="681" w:type="dxa"/>
          </w:tcPr>
          <w:p w:rsidR="00DC152D" w:rsidRPr="00305266" w:rsidRDefault="00EB46DE" w:rsidP="001F0B4E">
            <w:pPr>
              <w:rPr>
                <w:sz w:val="20"/>
                <w:szCs w:val="20"/>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4.</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Meseldžija M.i Konstantinović B.</w:t>
            </w:r>
            <w:r w:rsidRPr="00305266">
              <w:rPr>
                <w:sz w:val="20"/>
                <w:szCs w:val="20"/>
                <w:lang w:val="sr-Cyrl-CS"/>
              </w:rPr>
              <w:t>(2011): Activity of acetolactate synthase (ALS) of redroot pigweed in relation to imazetaphyr application. African Journal of Biotechnology</w:t>
            </w:r>
            <w:r w:rsidRPr="00305266">
              <w:rPr>
                <w:sz w:val="20"/>
                <w:szCs w:val="20"/>
                <w:lang w:val="sr-Latn-CS"/>
              </w:rPr>
              <w:t>. Vol.</w:t>
            </w:r>
            <w:r w:rsidRPr="00305266">
              <w:rPr>
                <w:sz w:val="20"/>
                <w:szCs w:val="20"/>
                <w:lang w:val="sr-Cyrl-CS"/>
              </w:rPr>
              <w:t>10 (47), 9577-9585.</w:t>
            </w:r>
          </w:p>
        </w:tc>
        <w:tc>
          <w:tcPr>
            <w:tcW w:w="681" w:type="dxa"/>
          </w:tcPr>
          <w:p w:rsidR="00DC152D" w:rsidRPr="00305266" w:rsidRDefault="00EB46DE" w:rsidP="001F0B4E">
            <w:pPr>
              <w:rPr>
                <w:sz w:val="20"/>
                <w:szCs w:val="20"/>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5.</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Konstantinović B., Meseldžija M., Popov M.,Konstantinović Bo. </w:t>
            </w:r>
            <w:r w:rsidRPr="00305266">
              <w:rPr>
                <w:sz w:val="20"/>
                <w:szCs w:val="20"/>
                <w:lang w:val="sr-Cyrl-CS"/>
              </w:rPr>
              <w:t xml:space="preserve">(2011): Study of weed seedbank in soybean crop. African Journal of Agricultural Research. </w:t>
            </w:r>
            <w:r w:rsidR="00EB46DE" w:rsidRPr="00305266">
              <w:rPr>
                <w:sz w:val="20"/>
                <w:szCs w:val="20"/>
                <w:lang w:val="sr-Cyrl-CS"/>
              </w:rPr>
              <w:t>Vol</w:t>
            </w:r>
            <w:r w:rsidRPr="00305266">
              <w:rPr>
                <w:sz w:val="20"/>
                <w:szCs w:val="20"/>
                <w:lang w:val="sr-Cyrl-CS"/>
              </w:rPr>
              <w:t xml:space="preserve">. 6 (10), </w:t>
            </w:r>
            <w:r w:rsidRPr="00305266">
              <w:rPr>
                <w:sz w:val="20"/>
                <w:szCs w:val="20"/>
                <w:lang w:val="sr-Latn-CS"/>
              </w:rPr>
              <w:t>Str.</w:t>
            </w:r>
            <w:r w:rsidRPr="00305266">
              <w:rPr>
                <w:sz w:val="20"/>
                <w:szCs w:val="20"/>
                <w:lang w:val="sr-Cyrl-CS"/>
              </w:rPr>
              <w:t xml:space="preserve"> 2316-2320.</w:t>
            </w:r>
          </w:p>
        </w:tc>
        <w:tc>
          <w:tcPr>
            <w:tcW w:w="681" w:type="dxa"/>
          </w:tcPr>
          <w:p w:rsidR="00DC152D" w:rsidRPr="00305266" w:rsidRDefault="00EB46DE" w:rsidP="001F0B4E">
            <w:pPr>
              <w:rPr>
                <w:sz w:val="20"/>
                <w:szCs w:val="20"/>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6.</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Konstantinović B. i Meseldžija M.</w:t>
            </w:r>
            <w:r w:rsidRPr="00305266">
              <w:rPr>
                <w:sz w:val="20"/>
                <w:szCs w:val="20"/>
                <w:lang w:val="sr-Cyrl-CS"/>
              </w:rPr>
              <w:t xml:space="preserve"> (2006): Testing possibilities for chemical control of Iva xanthifolia in soybean. Juornal of Plant Diseases and Protection. </w:t>
            </w:r>
            <w:r w:rsidRPr="00305266">
              <w:rPr>
                <w:sz w:val="20"/>
                <w:szCs w:val="20"/>
                <w:lang w:val="sr-Latn-CS"/>
              </w:rPr>
              <w:t xml:space="preserve">Vol. 2, Str. </w:t>
            </w:r>
            <w:r w:rsidRPr="00305266">
              <w:rPr>
                <w:sz w:val="20"/>
                <w:szCs w:val="20"/>
                <w:lang w:val="sr-Cyrl-CS"/>
              </w:rPr>
              <w:t>727-731.</w:t>
            </w:r>
          </w:p>
        </w:tc>
        <w:tc>
          <w:tcPr>
            <w:tcW w:w="681" w:type="dxa"/>
          </w:tcPr>
          <w:p w:rsidR="00DC152D" w:rsidRPr="00305266" w:rsidRDefault="00EB46DE" w:rsidP="001F0B4E">
            <w:pPr>
              <w:rPr>
                <w:sz w:val="20"/>
                <w:szCs w:val="20"/>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7.</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Savić R.,Marinković B., Milošević M., Burlakov V., Balešević S., Orbović B., Konstantinović B. </w:t>
            </w:r>
            <w:r w:rsidRPr="00305266">
              <w:rPr>
                <w:sz w:val="20"/>
                <w:szCs w:val="20"/>
                <w:lang w:val="sr-Cyrl-CS"/>
              </w:rPr>
              <w:t xml:space="preserve">(1997): Ispoljzovanije metoda dialektričeskoj separacii semjana dlja povišenija urožajnosti seljskohazjajsvtvenih kuljtur. </w:t>
            </w:r>
            <w:r w:rsidR="00EB46DE" w:rsidRPr="00305266">
              <w:rPr>
                <w:sz w:val="20"/>
                <w:szCs w:val="20"/>
                <w:lang w:val="sr-Cyrl-CS"/>
              </w:rPr>
              <w:t>Travek</w:t>
            </w:r>
            <w:r w:rsidRPr="00305266">
              <w:rPr>
                <w:sz w:val="20"/>
                <w:szCs w:val="20"/>
                <w:lang w:val="sr-Cyrl-CS"/>
              </w:rPr>
              <w:t xml:space="preserve">, </w:t>
            </w:r>
            <w:r w:rsidRPr="00305266">
              <w:rPr>
                <w:sz w:val="20"/>
                <w:szCs w:val="20"/>
                <w:lang w:val="sr-Latn-CS"/>
              </w:rPr>
              <w:t xml:space="preserve">Vol.4(2), Str. </w:t>
            </w:r>
            <w:r w:rsidRPr="00305266">
              <w:rPr>
                <w:sz w:val="20"/>
                <w:szCs w:val="20"/>
                <w:lang w:val="sr-Cyrl-CS"/>
              </w:rPr>
              <w:t>461-473.</w:t>
            </w:r>
          </w:p>
        </w:tc>
        <w:tc>
          <w:tcPr>
            <w:tcW w:w="681" w:type="dxa"/>
          </w:tcPr>
          <w:p w:rsidR="00DC152D" w:rsidRPr="00305266" w:rsidRDefault="00EB46DE" w:rsidP="001F0B4E">
            <w:pPr>
              <w:rPr>
                <w:sz w:val="20"/>
                <w:szCs w:val="20"/>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8.</w:t>
            </w:r>
          </w:p>
        </w:tc>
        <w:tc>
          <w:tcPr>
            <w:tcW w:w="8390" w:type="dxa"/>
            <w:gridSpan w:val="9"/>
            <w:shd w:val="clear" w:color="auto" w:fill="auto"/>
          </w:tcPr>
          <w:p w:rsidR="00DC152D" w:rsidRPr="00305266" w:rsidRDefault="00DC152D" w:rsidP="001F0B4E">
            <w:pPr>
              <w:rPr>
                <w:sz w:val="20"/>
                <w:szCs w:val="20"/>
                <w:lang w:val="sr-Cyrl-CS"/>
              </w:rPr>
            </w:pPr>
            <w:r w:rsidRPr="00305266">
              <w:rPr>
                <w:sz w:val="20"/>
                <w:szCs w:val="20"/>
                <w:lang w:val="sr-Latn-CS"/>
              </w:rPr>
              <w:t xml:space="preserve">Savić R.,Marinković B., Milošević M., Burlakov V., Balešević S., Orbović B., Konstantinović B. </w:t>
            </w:r>
            <w:r w:rsidRPr="00305266">
              <w:rPr>
                <w:sz w:val="20"/>
                <w:szCs w:val="20"/>
                <w:lang w:val="sr-Cyrl-CS"/>
              </w:rPr>
              <w:t xml:space="preserve">(1997): Ispoljzovanjie metoda dialektičeskoj separacii dlja povišenija shožesti i energii prorastanija semjan v polevodstve ovošćevostve.  </w:t>
            </w:r>
            <w:r w:rsidR="00EB46DE" w:rsidRPr="00305266">
              <w:rPr>
                <w:sz w:val="20"/>
                <w:szCs w:val="20"/>
                <w:lang w:val="sr-Cyrl-CS"/>
              </w:rPr>
              <w:t>Travek</w:t>
            </w:r>
            <w:r w:rsidRPr="00305266">
              <w:rPr>
                <w:sz w:val="20"/>
                <w:szCs w:val="20"/>
                <w:lang w:val="sr-Cyrl-CS"/>
              </w:rPr>
              <w:t xml:space="preserve">, </w:t>
            </w:r>
            <w:r w:rsidRPr="00305266">
              <w:rPr>
                <w:sz w:val="20"/>
                <w:szCs w:val="20"/>
                <w:lang w:val="sr-Latn-CS"/>
              </w:rPr>
              <w:t xml:space="preserve">Vol.2 (5), Str. </w:t>
            </w:r>
            <w:r w:rsidRPr="00305266">
              <w:rPr>
                <w:sz w:val="20"/>
                <w:szCs w:val="20"/>
                <w:lang w:val="sr-Cyrl-CS"/>
              </w:rPr>
              <w:t>342-349.</w:t>
            </w:r>
          </w:p>
        </w:tc>
        <w:tc>
          <w:tcPr>
            <w:tcW w:w="681" w:type="dxa"/>
          </w:tcPr>
          <w:p w:rsidR="00DC152D" w:rsidRPr="00305266" w:rsidRDefault="00EB46DE" w:rsidP="001F0B4E">
            <w:pPr>
              <w:rPr>
                <w:sz w:val="20"/>
                <w:szCs w:val="20"/>
                <w:lang w:val="sr-Cyrl-CS"/>
              </w:rPr>
            </w:pPr>
            <w:r w:rsidRPr="00305266">
              <w:rPr>
                <w:sz w:val="20"/>
                <w:szCs w:val="20"/>
                <w:lang w:val="sr-Cyrl-CS"/>
              </w:rPr>
              <w:t>M</w:t>
            </w:r>
            <w:r w:rsidR="00DC152D" w:rsidRPr="00305266">
              <w:rPr>
                <w:sz w:val="20"/>
                <w:szCs w:val="20"/>
                <w:lang w:val="sr-Cyrl-CS"/>
              </w:rPr>
              <w:t xml:space="preserve"> 23</w:t>
            </w:r>
          </w:p>
        </w:tc>
      </w:tr>
      <w:tr w:rsidR="00DC152D" w:rsidRPr="00305266" w:rsidTr="006E00BC">
        <w:tc>
          <w:tcPr>
            <w:tcW w:w="505" w:type="dxa"/>
          </w:tcPr>
          <w:p w:rsidR="00DC152D" w:rsidRPr="00305266" w:rsidRDefault="00DC152D" w:rsidP="001F0B4E">
            <w:pPr>
              <w:rPr>
                <w:sz w:val="20"/>
                <w:szCs w:val="20"/>
              </w:rPr>
            </w:pPr>
            <w:r w:rsidRPr="00305266">
              <w:rPr>
                <w:sz w:val="20"/>
                <w:szCs w:val="20"/>
              </w:rPr>
              <w:t>9.</w:t>
            </w:r>
          </w:p>
        </w:tc>
        <w:tc>
          <w:tcPr>
            <w:tcW w:w="8390" w:type="dxa"/>
            <w:gridSpan w:val="9"/>
            <w:shd w:val="clear" w:color="auto" w:fill="auto"/>
          </w:tcPr>
          <w:p w:rsidR="00DC152D" w:rsidRPr="00305266" w:rsidRDefault="00DC152D" w:rsidP="001F0B4E">
            <w:pPr>
              <w:rPr>
                <w:sz w:val="20"/>
                <w:szCs w:val="20"/>
                <w:lang w:val="sr-Latn-CS"/>
              </w:rPr>
            </w:pPr>
            <w:r w:rsidRPr="00305266">
              <w:rPr>
                <w:sz w:val="20"/>
                <w:szCs w:val="20"/>
                <w:lang w:val="sr-Latn-CS"/>
              </w:rPr>
              <w:t>Konstantinović, B., Meseldžija, M., Samardžić, N. (2012): Herbicides resistance of Amaranthus retroflexus L. the important weed of row crops, to ALS inhibitors, Međunarodni simpozijum o aktuelnim trendovima u zaštiti bilja, Beograd, pp. 15-19.</w:t>
            </w:r>
          </w:p>
        </w:tc>
        <w:tc>
          <w:tcPr>
            <w:tcW w:w="681" w:type="dxa"/>
          </w:tcPr>
          <w:p w:rsidR="00DC152D" w:rsidRPr="00305266" w:rsidRDefault="00DC152D" w:rsidP="001F0B4E">
            <w:pPr>
              <w:rPr>
                <w:sz w:val="20"/>
                <w:szCs w:val="20"/>
              </w:rPr>
            </w:pPr>
            <w:r w:rsidRPr="00305266">
              <w:rPr>
                <w:sz w:val="20"/>
                <w:szCs w:val="20"/>
              </w:rPr>
              <w:t>M 33</w:t>
            </w:r>
          </w:p>
        </w:tc>
      </w:tr>
      <w:tr w:rsidR="00DC152D" w:rsidRPr="00305266" w:rsidTr="006E00BC">
        <w:tc>
          <w:tcPr>
            <w:tcW w:w="505" w:type="dxa"/>
          </w:tcPr>
          <w:p w:rsidR="00DC152D" w:rsidRPr="00305266" w:rsidRDefault="00DC152D" w:rsidP="001F0B4E">
            <w:pPr>
              <w:rPr>
                <w:sz w:val="20"/>
                <w:szCs w:val="20"/>
              </w:rPr>
            </w:pPr>
            <w:r w:rsidRPr="00305266">
              <w:rPr>
                <w:sz w:val="20"/>
                <w:szCs w:val="20"/>
              </w:rPr>
              <w:t>10.</w:t>
            </w:r>
          </w:p>
        </w:tc>
        <w:tc>
          <w:tcPr>
            <w:tcW w:w="8390" w:type="dxa"/>
            <w:gridSpan w:val="9"/>
            <w:shd w:val="clear" w:color="auto" w:fill="auto"/>
          </w:tcPr>
          <w:p w:rsidR="00DC152D" w:rsidRPr="00305266" w:rsidRDefault="00DC152D" w:rsidP="001F0B4E">
            <w:pPr>
              <w:rPr>
                <w:sz w:val="20"/>
                <w:szCs w:val="20"/>
                <w:lang w:val="sr-Latn-CS"/>
              </w:rPr>
            </w:pPr>
            <w:r w:rsidRPr="00305266">
              <w:rPr>
                <w:sz w:val="20"/>
                <w:szCs w:val="20"/>
                <w:lang w:val="sr-Latn-CS"/>
              </w:rPr>
              <w:t>Konstantinović, B., Meseldžija, M., Samardžić, N., Konstantinović, Bo. (2012): Distribution of invasive weeds on the territory of AP Vojvodina, Međunarodni simpozijum o aktuelnim trendovima u zaštiti bilja, Beograd, pp. 44-48.</w:t>
            </w:r>
          </w:p>
        </w:tc>
        <w:tc>
          <w:tcPr>
            <w:tcW w:w="681" w:type="dxa"/>
          </w:tcPr>
          <w:p w:rsidR="00DC152D" w:rsidRPr="00305266" w:rsidRDefault="00DC152D" w:rsidP="001F0B4E">
            <w:pPr>
              <w:rPr>
                <w:sz w:val="20"/>
                <w:szCs w:val="20"/>
              </w:rPr>
            </w:pPr>
            <w:r w:rsidRPr="00305266">
              <w:rPr>
                <w:sz w:val="20"/>
                <w:szCs w:val="20"/>
              </w:rPr>
              <w:t>M</w:t>
            </w:r>
          </w:p>
          <w:p w:rsidR="00DC152D" w:rsidRPr="00305266" w:rsidRDefault="00DC152D" w:rsidP="001F0B4E">
            <w:pPr>
              <w:rPr>
                <w:sz w:val="20"/>
                <w:szCs w:val="20"/>
              </w:rPr>
            </w:pPr>
            <w:r w:rsidRPr="00305266">
              <w:rPr>
                <w:sz w:val="20"/>
                <w:szCs w:val="20"/>
              </w:rPr>
              <w:t>33</w:t>
            </w:r>
          </w:p>
        </w:tc>
      </w:tr>
      <w:tr w:rsidR="00DC152D" w:rsidRPr="00305266" w:rsidTr="006E00BC">
        <w:tc>
          <w:tcPr>
            <w:tcW w:w="505" w:type="dxa"/>
          </w:tcPr>
          <w:p w:rsidR="00DC152D" w:rsidRPr="00305266" w:rsidRDefault="00DC152D" w:rsidP="001F0B4E">
            <w:pPr>
              <w:rPr>
                <w:sz w:val="20"/>
                <w:szCs w:val="20"/>
              </w:rPr>
            </w:pPr>
            <w:r w:rsidRPr="00305266">
              <w:rPr>
                <w:sz w:val="20"/>
                <w:szCs w:val="20"/>
              </w:rPr>
              <w:t>11.</w:t>
            </w:r>
          </w:p>
        </w:tc>
        <w:tc>
          <w:tcPr>
            <w:tcW w:w="8390" w:type="dxa"/>
            <w:gridSpan w:val="9"/>
            <w:shd w:val="clear" w:color="auto" w:fill="auto"/>
          </w:tcPr>
          <w:p w:rsidR="00DC152D" w:rsidRPr="00305266" w:rsidRDefault="00DC152D" w:rsidP="001F0B4E">
            <w:pPr>
              <w:rPr>
                <w:sz w:val="20"/>
                <w:szCs w:val="20"/>
                <w:lang w:val="sr-Latn-CS"/>
              </w:rPr>
            </w:pPr>
            <w:r w:rsidRPr="00305266">
              <w:rPr>
                <w:sz w:val="20"/>
                <w:szCs w:val="20"/>
                <w:lang w:val="sr-Latn-CS"/>
              </w:rPr>
              <w:t>Konstantinović, B., Meseldžija, M., Blagojević, M., Samardžić, N., Konstantinović, Bo. (2012): Quantitative and qualitative analysis of weed seed bank in row crops on the territory of Vojvodina, Internatioanal Plant Protection Symposium at University of Debrecen, pp. 132-136.</w:t>
            </w:r>
          </w:p>
        </w:tc>
        <w:tc>
          <w:tcPr>
            <w:tcW w:w="681" w:type="dxa"/>
          </w:tcPr>
          <w:p w:rsidR="00DC152D" w:rsidRPr="00305266" w:rsidRDefault="00DC152D" w:rsidP="001F0B4E">
            <w:pPr>
              <w:rPr>
                <w:sz w:val="20"/>
                <w:szCs w:val="20"/>
              </w:rPr>
            </w:pPr>
            <w:r w:rsidRPr="00305266">
              <w:rPr>
                <w:sz w:val="20"/>
                <w:szCs w:val="20"/>
              </w:rPr>
              <w:t>M</w:t>
            </w:r>
          </w:p>
          <w:p w:rsidR="00DC152D" w:rsidRPr="00305266" w:rsidRDefault="00DC152D" w:rsidP="001F0B4E">
            <w:pPr>
              <w:rPr>
                <w:sz w:val="20"/>
                <w:szCs w:val="20"/>
              </w:rPr>
            </w:pPr>
            <w:r w:rsidRPr="00305266">
              <w:rPr>
                <w:sz w:val="20"/>
                <w:szCs w:val="20"/>
              </w:rPr>
              <w:t>33</w:t>
            </w:r>
          </w:p>
        </w:tc>
      </w:tr>
      <w:tr w:rsidR="00DC152D" w:rsidRPr="00305266" w:rsidTr="006E00BC">
        <w:tc>
          <w:tcPr>
            <w:tcW w:w="505" w:type="dxa"/>
          </w:tcPr>
          <w:p w:rsidR="00DC152D" w:rsidRPr="00305266" w:rsidRDefault="00DC152D" w:rsidP="001F0B4E">
            <w:pPr>
              <w:rPr>
                <w:sz w:val="20"/>
                <w:szCs w:val="20"/>
              </w:rPr>
            </w:pPr>
            <w:r w:rsidRPr="00305266">
              <w:rPr>
                <w:sz w:val="20"/>
                <w:szCs w:val="20"/>
              </w:rPr>
              <w:t>12.</w:t>
            </w:r>
          </w:p>
        </w:tc>
        <w:tc>
          <w:tcPr>
            <w:tcW w:w="8390" w:type="dxa"/>
            <w:gridSpan w:val="9"/>
            <w:shd w:val="clear" w:color="auto" w:fill="auto"/>
          </w:tcPr>
          <w:p w:rsidR="00DC152D" w:rsidRPr="00305266" w:rsidRDefault="00DC152D" w:rsidP="001F0B4E">
            <w:pPr>
              <w:rPr>
                <w:sz w:val="20"/>
                <w:szCs w:val="20"/>
                <w:lang w:val="sr-Latn-CS"/>
              </w:rPr>
            </w:pPr>
            <w:r w:rsidRPr="00305266">
              <w:rPr>
                <w:sz w:val="20"/>
                <w:szCs w:val="20"/>
                <w:lang w:val="sr-Latn-CS"/>
              </w:rPr>
              <w:t>Konstantinović, B., Meseldžija, M., Konstantinović, Bo., Samardžić, N., Popov, M. (2009): Distribution of weed seeds in sugar beet and maize crops. Journal of Agricultural Sciences, pp. 164-168.</w:t>
            </w:r>
          </w:p>
        </w:tc>
        <w:tc>
          <w:tcPr>
            <w:tcW w:w="681" w:type="dxa"/>
          </w:tcPr>
          <w:p w:rsidR="00DC152D" w:rsidRPr="00305266" w:rsidRDefault="00DC152D" w:rsidP="001F0B4E">
            <w:pPr>
              <w:rPr>
                <w:sz w:val="20"/>
                <w:szCs w:val="20"/>
              </w:rPr>
            </w:pPr>
            <w:r w:rsidRPr="00305266">
              <w:rPr>
                <w:sz w:val="20"/>
                <w:szCs w:val="20"/>
              </w:rPr>
              <w:t>M</w:t>
            </w:r>
          </w:p>
          <w:p w:rsidR="00DC152D" w:rsidRPr="00305266" w:rsidRDefault="00DC152D" w:rsidP="001F0B4E">
            <w:pPr>
              <w:rPr>
                <w:sz w:val="20"/>
                <w:szCs w:val="20"/>
                <w:lang w:val="sr-Cyrl-CS"/>
              </w:rPr>
            </w:pPr>
            <w:r w:rsidRPr="00305266">
              <w:rPr>
                <w:sz w:val="20"/>
                <w:szCs w:val="20"/>
              </w:rPr>
              <w:t>33</w:t>
            </w:r>
          </w:p>
        </w:tc>
      </w:tr>
      <w:tr w:rsidR="00DC152D" w:rsidRPr="00305266" w:rsidTr="006E00BC">
        <w:tc>
          <w:tcPr>
            <w:tcW w:w="505" w:type="dxa"/>
          </w:tcPr>
          <w:p w:rsidR="00DC152D" w:rsidRPr="00305266" w:rsidRDefault="00DC152D" w:rsidP="001F0B4E">
            <w:pPr>
              <w:rPr>
                <w:sz w:val="20"/>
                <w:szCs w:val="20"/>
              </w:rPr>
            </w:pPr>
            <w:r w:rsidRPr="00305266">
              <w:rPr>
                <w:sz w:val="20"/>
                <w:szCs w:val="20"/>
              </w:rPr>
              <w:t>13.</w:t>
            </w:r>
          </w:p>
        </w:tc>
        <w:tc>
          <w:tcPr>
            <w:tcW w:w="8390" w:type="dxa"/>
            <w:gridSpan w:val="9"/>
            <w:shd w:val="clear" w:color="auto" w:fill="auto"/>
          </w:tcPr>
          <w:p w:rsidR="00DC152D" w:rsidRPr="00305266" w:rsidRDefault="00DC152D" w:rsidP="001F0B4E">
            <w:pPr>
              <w:rPr>
                <w:sz w:val="20"/>
                <w:szCs w:val="20"/>
                <w:lang w:val="sr-Latn-CS"/>
              </w:rPr>
            </w:pPr>
            <w:r w:rsidRPr="00305266">
              <w:rPr>
                <w:sz w:val="20"/>
                <w:szCs w:val="20"/>
                <w:lang w:val="sr-Latn-CS"/>
              </w:rPr>
              <w:t>Konstantinović, B., Meseldžija, M., Konstantinović, Bo. (2009): Invasive plant species in the rural and urban areas in Serbia. ,,Agroecological problems of technogenic regions: the collection of scientific articles of the International sceintific-practical conference. Kemerovo, 99. 32-34.</w:t>
            </w:r>
          </w:p>
        </w:tc>
        <w:tc>
          <w:tcPr>
            <w:tcW w:w="681" w:type="dxa"/>
          </w:tcPr>
          <w:p w:rsidR="00DC152D" w:rsidRPr="00305266" w:rsidRDefault="00DC152D" w:rsidP="001F0B4E">
            <w:pPr>
              <w:rPr>
                <w:sz w:val="20"/>
                <w:szCs w:val="20"/>
              </w:rPr>
            </w:pPr>
            <w:r w:rsidRPr="00305266">
              <w:rPr>
                <w:sz w:val="20"/>
                <w:szCs w:val="20"/>
              </w:rPr>
              <w:t>M 33</w:t>
            </w:r>
          </w:p>
        </w:tc>
      </w:tr>
      <w:tr w:rsidR="00DC152D" w:rsidRPr="00305266" w:rsidTr="006E00BC">
        <w:tc>
          <w:tcPr>
            <w:tcW w:w="505" w:type="dxa"/>
          </w:tcPr>
          <w:p w:rsidR="00DC152D" w:rsidRPr="00305266" w:rsidRDefault="00DC152D" w:rsidP="001F0B4E">
            <w:pPr>
              <w:rPr>
                <w:sz w:val="20"/>
                <w:szCs w:val="20"/>
              </w:rPr>
            </w:pPr>
            <w:r w:rsidRPr="00305266">
              <w:rPr>
                <w:sz w:val="20"/>
                <w:szCs w:val="20"/>
              </w:rPr>
              <w:t>14.</w:t>
            </w:r>
          </w:p>
        </w:tc>
        <w:tc>
          <w:tcPr>
            <w:tcW w:w="8390" w:type="dxa"/>
            <w:gridSpan w:val="9"/>
            <w:shd w:val="clear" w:color="auto" w:fill="auto"/>
          </w:tcPr>
          <w:p w:rsidR="00DC152D" w:rsidRPr="00305266" w:rsidRDefault="00DC152D" w:rsidP="001F0B4E">
            <w:pPr>
              <w:rPr>
                <w:sz w:val="20"/>
                <w:szCs w:val="20"/>
                <w:lang w:val="sr-Latn-CS"/>
              </w:rPr>
            </w:pPr>
            <w:r w:rsidRPr="00305266">
              <w:rPr>
                <w:sz w:val="20"/>
                <w:szCs w:val="20"/>
                <w:lang w:val="sr-Latn-CS"/>
              </w:rPr>
              <w:t>Nestorović, M., Konstantinović, B. (2011): Procena diverziteta korovske flore urbanih sredina, Prirodnjacki muzej Beograd.</w:t>
            </w:r>
          </w:p>
        </w:tc>
        <w:tc>
          <w:tcPr>
            <w:tcW w:w="681" w:type="dxa"/>
          </w:tcPr>
          <w:p w:rsidR="00DC152D" w:rsidRPr="00305266" w:rsidRDefault="00DC152D" w:rsidP="001F0B4E">
            <w:pPr>
              <w:rPr>
                <w:sz w:val="20"/>
                <w:szCs w:val="20"/>
              </w:rPr>
            </w:pPr>
            <w:r w:rsidRPr="00305266">
              <w:rPr>
                <w:sz w:val="20"/>
                <w:szCs w:val="20"/>
              </w:rPr>
              <w:t>M 42</w:t>
            </w:r>
          </w:p>
        </w:tc>
      </w:tr>
      <w:tr w:rsidR="00DC152D" w:rsidRPr="00305266" w:rsidTr="006E00BC">
        <w:tc>
          <w:tcPr>
            <w:tcW w:w="505" w:type="dxa"/>
          </w:tcPr>
          <w:p w:rsidR="00DC152D" w:rsidRPr="00305266" w:rsidRDefault="00DC152D" w:rsidP="001F0B4E">
            <w:pPr>
              <w:rPr>
                <w:sz w:val="20"/>
                <w:szCs w:val="20"/>
              </w:rPr>
            </w:pPr>
            <w:r w:rsidRPr="00305266">
              <w:rPr>
                <w:sz w:val="20"/>
                <w:szCs w:val="20"/>
              </w:rPr>
              <w:t>15.</w:t>
            </w:r>
          </w:p>
        </w:tc>
        <w:tc>
          <w:tcPr>
            <w:tcW w:w="8390" w:type="dxa"/>
            <w:gridSpan w:val="9"/>
            <w:shd w:val="clear" w:color="auto" w:fill="auto"/>
          </w:tcPr>
          <w:p w:rsidR="00DC152D" w:rsidRPr="00305266" w:rsidRDefault="00DC152D" w:rsidP="001F0B4E">
            <w:pPr>
              <w:tabs>
                <w:tab w:val="left" w:pos="2009"/>
              </w:tabs>
              <w:rPr>
                <w:sz w:val="20"/>
                <w:szCs w:val="20"/>
                <w:lang w:val="sr-Cyrl-CS"/>
              </w:rPr>
            </w:pPr>
            <w:r w:rsidRPr="00305266">
              <w:rPr>
                <w:sz w:val="20"/>
                <w:szCs w:val="20"/>
                <w:lang w:val="sr-Cyrl-CS"/>
              </w:rPr>
              <w:t>Nestorović, M., Konstantinović, B. (2011): Overwiev of the weed flora in the Serbia. Savremena poljoprivreda ISSN: 0350-1205. pp. 215-230.</w:t>
            </w:r>
          </w:p>
        </w:tc>
        <w:tc>
          <w:tcPr>
            <w:tcW w:w="681" w:type="dxa"/>
          </w:tcPr>
          <w:p w:rsidR="00DC152D" w:rsidRPr="00305266" w:rsidRDefault="00DC152D" w:rsidP="001F0B4E">
            <w:pPr>
              <w:rPr>
                <w:sz w:val="20"/>
                <w:szCs w:val="20"/>
              </w:rPr>
            </w:pPr>
            <w:r w:rsidRPr="00305266">
              <w:rPr>
                <w:sz w:val="20"/>
                <w:szCs w:val="20"/>
              </w:rPr>
              <w:t>M 51</w:t>
            </w:r>
          </w:p>
        </w:tc>
      </w:tr>
      <w:tr w:rsidR="00DC152D" w:rsidRPr="00305266" w:rsidTr="006E00BC">
        <w:tc>
          <w:tcPr>
            <w:tcW w:w="505" w:type="dxa"/>
          </w:tcPr>
          <w:p w:rsidR="00DC152D" w:rsidRPr="00305266" w:rsidRDefault="00DC152D" w:rsidP="001F0B4E">
            <w:pPr>
              <w:rPr>
                <w:sz w:val="20"/>
                <w:szCs w:val="20"/>
              </w:rPr>
            </w:pPr>
            <w:r w:rsidRPr="00305266">
              <w:rPr>
                <w:sz w:val="20"/>
                <w:szCs w:val="20"/>
              </w:rPr>
              <w:lastRenderedPageBreak/>
              <w:t>16.</w:t>
            </w:r>
          </w:p>
        </w:tc>
        <w:tc>
          <w:tcPr>
            <w:tcW w:w="8390" w:type="dxa"/>
            <w:gridSpan w:val="9"/>
            <w:shd w:val="clear" w:color="auto" w:fill="auto"/>
          </w:tcPr>
          <w:p w:rsidR="00DC152D" w:rsidRPr="00305266" w:rsidRDefault="00DC152D" w:rsidP="001F0B4E">
            <w:pPr>
              <w:rPr>
                <w:sz w:val="20"/>
                <w:szCs w:val="20"/>
              </w:rPr>
            </w:pPr>
            <w:r w:rsidRPr="00305266">
              <w:rPr>
                <w:sz w:val="20"/>
                <w:szCs w:val="20"/>
              </w:rPr>
              <w:t>Konstantinović, B., Meseldžija, M., Popov, M., Samardžić, N. (2011): Horizontal and vertical seed distribution under different field crops. Herbologia, Vol 12. pp . 164-171.</w:t>
            </w:r>
          </w:p>
        </w:tc>
        <w:tc>
          <w:tcPr>
            <w:tcW w:w="681" w:type="dxa"/>
          </w:tcPr>
          <w:p w:rsidR="00DC152D" w:rsidRPr="00305266" w:rsidRDefault="00DC152D" w:rsidP="001F0B4E">
            <w:pPr>
              <w:rPr>
                <w:sz w:val="20"/>
                <w:szCs w:val="20"/>
              </w:rPr>
            </w:pPr>
            <w:r w:rsidRPr="00305266">
              <w:rPr>
                <w:sz w:val="20"/>
                <w:szCs w:val="20"/>
              </w:rPr>
              <w:t>M 51</w:t>
            </w:r>
          </w:p>
        </w:tc>
      </w:tr>
      <w:tr w:rsidR="00DC152D" w:rsidRPr="00305266" w:rsidTr="006E00BC">
        <w:tc>
          <w:tcPr>
            <w:tcW w:w="505" w:type="dxa"/>
          </w:tcPr>
          <w:p w:rsidR="00DC152D" w:rsidRPr="00305266" w:rsidRDefault="00DC152D" w:rsidP="001F0B4E">
            <w:pPr>
              <w:rPr>
                <w:sz w:val="20"/>
                <w:szCs w:val="20"/>
              </w:rPr>
            </w:pPr>
            <w:r w:rsidRPr="00305266">
              <w:rPr>
                <w:sz w:val="20"/>
                <w:szCs w:val="20"/>
              </w:rPr>
              <w:t>17.</w:t>
            </w:r>
          </w:p>
        </w:tc>
        <w:tc>
          <w:tcPr>
            <w:tcW w:w="8390" w:type="dxa"/>
            <w:gridSpan w:val="9"/>
            <w:shd w:val="clear" w:color="auto" w:fill="auto"/>
          </w:tcPr>
          <w:p w:rsidR="00DC152D" w:rsidRPr="00305266" w:rsidRDefault="00DC152D" w:rsidP="001F0B4E">
            <w:pPr>
              <w:rPr>
                <w:sz w:val="20"/>
                <w:szCs w:val="20"/>
              </w:rPr>
            </w:pPr>
            <w:r w:rsidRPr="00305266">
              <w:rPr>
                <w:sz w:val="20"/>
                <w:szCs w:val="20"/>
              </w:rPr>
              <w:t xml:space="preserve">Konstantinović, B., Meseldžija, M., Konstantinović, Bo. </w:t>
            </w:r>
            <w:r w:rsidRPr="00305266">
              <w:rPr>
                <w:sz w:val="20"/>
                <w:szCs w:val="20"/>
                <w:lang w:val="sr-Latn-CS"/>
              </w:rPr>
              <w:t xml:space="preserve">(2011): Mapping of invasive species Ambrosia artemisiifolia L. by Ambrosia Spot Marker software. Herbologia. </w:t>
            </w:r>
            <w:r w:rsidRPr="00305266">
              <w:rPr>
                <w:sz w:val="20"/>
                <w:szCs w:val="20"/>
              </w:rPr>
              <w:t>Vol 12. pp . 157-164.</w:t>
            </w:r>
          </w:p>
        </w:tc>
        <w:tc>
          <w:tcPr>
            <w:tcW w:w="681" w:type="dxa"/>
          </w:tcPr>
          <w:p w:rsidR="00DC152D" w:rsidRPr="00305266" w:rsidRDefault="00DC152D" w:rsidP="001F0B4E">
            <w:pPr>
              <w:rPr>
                <w:sz w:val="20"/>
                <w:szCs w:val="20"/>
              </w:rPr>
            </w:pPr>
            <w:r w:rsidRPr="00305266">
              <w:rPr>
                <w:sz w:val="20"/>
                <w:szCs w:val="20"/>
              </w:rPr>
              <w:t>M 51</w:t>
            </w:r>
          </w:p>
        </w:tc>
      </w:tr>
      <w:tr w:rsidR="00DC152D" w:rsidRPr="00305266" w:rsidTr="006E00BC">
        <w:tc>
          <w:tcPr>
            <w:tcW w:w="505" w:type="dxa"/>
          </w:tcPr>
          <w:p w:rsidR="00DC152D" w:rsidRPr="00305266" w:rsidRDefault="00DC152D" w:rsidP="001F0B4E">
            <w:pPr>
              <w:rPr>
                <w:sz w:val="20"/>
                <w:szCs w:val="20"/>
              </w:rPr>
            </w:pPr>
            <w:r w:rsidRPr="00305266">
              <w:rPr>
                <w:sz w:val="20"/>
                <w:szCs w:val="20"/>
              </w:rPr>
              <w:t>18.</w:t>
            </w:r>
          </w:p>
        </w:tc>
        <w:tc>
          <w:tcPr>
            <w:tcW w:w="8390" w:type="dxa"/>
            <w:gridSpan w:val="9"/>
            <w:shd w:val="clear" w:color="auto" w:fill="auto"/>
          </w:tcPr>
          <w:p w:rsidR="00DC152D" w:rsidRPr="00305266" w:rsidRDefault="00DC152D" w:rsidP="001F0B4E">
            <w:pPr>
              <w:rPr>
                <w:sz w:val="20"/>
                <w:szCs w:val="20"/>
              </w:rPr>
            </w:pPr>
            <w:r w:rsidRPr="00305266">
              <w:rPr>
                <w:sz w:val="20"/>
                <w:szCs w:val="20"/>
              </w:rPr>
              <w:t xml:space="preserve">Konstantinović, B., Meseldžija, M. (2011): Control of emergent macrophytes in irrigation and drainage channels. </w:t>
            </w:r>
            <w:r w:rsidRPr="00305266">
              <w:rPr>
                <w:sz w:val="20"/>
                <w:szCs w:val="20"/>
                <w:lang w:val="sr-Latn-CS"/>
              </w:rPr>
              <w:t xml:space="preserve">Herbologia. </w:t>
            </w:r>
            <w:r w:rsidRPr="00305266">
              <w:rPr>
                <w:sz w:val="20"/>
                <w:szCs w:val="20"/>
              </w:rPr>
              <w:t>Vol 12. pp . 35-42.</w:t>
            </w:r>
          </w:p>
        </w:tc>
        <w:tc>
          <w:tcPr>
            <w:tcW w:w="681" w:type="dxa"/>
          </w:tcPr>
          <w:p w:rsidR="00DC152D" w:rsidRPr="00305266" w:rsidRDefault="00DC152D" w:rsidP="001F0B4E">
            <w:pPr>
              <w:rPr>
                <w:sz w:val="20"/>
                <w:szCs w:val="20"/>
              </w:rPr>
            </w:pPr>
            <w:r w:rsidRPr="00305266">
              <w:rPr>
                <w:sz w:val="20"/>
                <w:szCs w:val="20"/>
              </w:rPr>
              <w:t>M 51</w:t>
            </w:r>
          </w:p>
        </w:tc>
      </w:tr>
      <w:tr w:rsidR="00DC152D" w:rsidRPr="00305266" w:rsidTr="006E00BC">
        <w:tc>
          <w:tcPr>
            <w:tcW w:w="505" w:type="dxa"/>
          </w:tcPr>
          <w:p w:rsidR="00DC152D" w:rsidRPr="00305266" w:rsidRDefault="00DC152D" w:rsidP="001F0B4E">
            <w:pPr>
              <w:rPr>
                <w:sz w:val="20"/>
                <w:szCs w:val="20"/>
              </w:rPr>
            </w:pPr>
            <w:r w:rsidRPr="00305266">
              <w:rPr>
                <w:sz w:val="20"/>
                <w:szCs w:val="20"/>
              </w:rPr>
              <w:t>19.</w:t>
            </w:r>
          </w:p>
        </w:tc>
        <w:tc>
          <w:tcPr>
            <w:tcW w:w="8390" w:type="dxa"/>
            <w:gridSpan w:val="9"/>
            <w:shd w:val="clear" w:color="auto" w:fill="auto"/>
          </w:tcPr>
          <w:p w:rsidR="00DC152D" w:rsidRPr="00305266" w:rsidRDefault="00DC152D" w:rsidP="001F0B4E">
            <w:pPr>
              <w:rPr>
                <w:sz w:val="20"/>
                <w:szCs w:val="20"/>
              </w:rPr>
            </w:pPr>
            <w:r w:rsidRPr="00305266">
              <w:rPr>
                <w:sz w:val="20"/>
                <w:szCs w:val="20"/>
              </w:rPr>
              <w:t>Konstantinović, B., Meseldžija, M., Popov, M., Samardžić, N. (2010): A study of weed seed bank under wheat, sugar beet and clover crops. Herbologia. Vol 11. pp 37-47.</w:t>
            </w:r>
          </w:p>
        </w:tc>
        <w:tc>
          <w:tcPr>
            <w:tcW w:w="681" w:type="dxa"/>
          </w:tcPr>
          <w:p w:rsidR="00DC152D" w:rsidRPr="00305266" w:rsidRDefault="00DC152D" w:rsidP="001F0B4E">
            <w:pPr>
              <w:rPr>
                <w:sz w:val="20"/>
                <w:szCs w:val="20"/>
              </w:rPr>
            </w:pPr>
            <w:r w:rsidRPr="00305266">
              <w:rPr>
                <w:sz w:val="20"/>
                <w:szCs w:val="20"/>
              </w:rPr>
              <w:t>M 51</w:t>
            </w:r>
          </w:p>
        </w:tc>
      </w:tr>
      <w:tr w:rsidR="00DC152D" w:rsidRPr="00305266" w:rsidTr="006E00BC">
        <w:tc>
          <w:tcPr>
            <w:tcW w:w="505" w:type="dxa"/>
          </w:tcPr>
          <w:p w:rsidR="00DC152D" w:rsidRPr="00305266" w:rsidRDefault="00DC152D" w:rsidP="001F0B4E">
            <w:pPr>
              <w:rPr>
                <w:sz w:val="20"/>
                <w:szCs w:val="20"/>
              </w:rPr>
            </w:pPr>
            <w:r w:rsidRPr="00305266">
              <w:rPr>
                <w:sz w:val="20"/>
                <w:szCs w:val="20"/>
              </w:rPr>
              <w:t>20.</w:t>
            </w:r>
          </w:p>
        </w:tc>
        <w:tc>
          <w:tcPr>
            <w:tcW w:w="8390" w:type="dxa"/>
            <w:gridSpan w:val="9"/>
            <w:shd w:val="clear" w:color="auto" w:fill="auto"/>
          </w:tcPr>
          <w:p w:rsidR="00DC152D" w:rsidRPr="00305266" w:rsidRDefault="00DC152D" w:rsidP="001F0B4E">
            <w:pPr>
              <w:rPr>
                <w:sz w:val="20"/>
                <w:szCs w:val="20"/>
              </w:rPr>
            </w:pPr>
            <w:r w:rsidRPr="00305266">
              <w:rPr>
                <w:sz w:val="20"/>
                <w:szCs w:val="20"/>
              </w:rPr>
              <w:t>Konstantinović, B., Meseldžija, M., Popov, M., Samardžić, N. (2010): Weed seed bank under some field cultures. Banat´s University of Agricultural Science and Veterinary Medicine from Timisoara Faculty of Agriculture. Vol  42. pp 61-65.</w:t>
            </w:r>
          </w:p>
        </w:tc>
        <w:tc>
          <w:tcPr>
            <w:tcW w:w="681" w:type="dxa"/>
          </w:tcPr>
          <w:p w:rsidR="00DC152D" w:rsidRPr="00305266" w:rsidRDefault="00DC152D" w:rsidP="001F0B4E">
            <w:pPr>
              <w:rPr>
                <w:sz w:val="20"/>
                <w:szCs w:val="20"/>
              </w:rPr>
            </w:pPr>
            <w:r w:rsidRPr="00305266">
              <w:rPr>
                <w:sz w:val="20"/>
                <w:szCs w:val="20"/>
              </w:rPr>
              <w:t>M 51</w:t>
            </w:r>
          </w:p>
        </w:tc>
      </w:tr>
      <w:tr w:rsidR="00F47DC3" w:rsidRPr="00305266" w:rsidTr="006E00BC">
        <w:tc>
          <w:tcPr>
            <w:tcW w:w="9576" w:type="dxa"/>
            <w:gridSpan w:val="11"/>
          </w:tcPr>
          <w:p w:rsidR="00F47DC3" w:rsidRPr="00305266" w:rsidRDefault="00F47DC3" w:rsidP="001F0B4E">
            <w:pPr>
              <w:rPr>
                <w:sz w:val="20"/>
                <w:szCs w:val="20"/>
                <w:lang w:val="sr-Cyrl-CS"/>
              </w:rPr>
            </w:pPr>
            <w:r w:rsidRPr="00305266">
              <w:rPr>
                <w:b/>
                <w:sz w:val="20"/>
                <w:szCs w:val="20"/>
              </w:rPr>
              <w:t>Collective data on teacher’s scientific activity</w:t>
            </w:r>
          </w:p>
        </w:tc>
      </w:tr>
      <w:tr w:rsidR="00DC152D" w:rsidRPr="00305266" w:rsidTr="006E00BC">
        <w:tc>
          <w:tcPr>
            <w:tcW w:w="4786" w:type="dxa"/>
            <w:gridSpan w:val="5"/>
          </w:tcPr>
          <w:p w:rsidR="00DC152D" w:rsidRPr="00305266" w:rsidRDefault="00DC152D" w:rsidP="001F0B4E">
            <w:pPr>
              <w:rPr>
                <w:sz w:val="20"/>
                <w:szCs w:val="20"/>
                <w:lang w:val="sr-Cyrl-CS"/>
              </w:rPr>
            </w:pPr>
            <w:r w:rsidRPr="00305266">
              <w:rPr>
                <w:sz w:val="20"/>
                <w:szCs w:val="20"/>
              </w:rPr>
              <w:t xml:space="preserve">Citation number without self-citations </w:t>
            </w:r>
          </w:p>
        </w:tc>
        <w:tc>
          <w:tcPr>
            <w:tcW w:w="4790" w:type="dxa"/>
            <w:gridSpan w:val="6"/>
          </w:tcPr>
          <w:p w:rsidR="00DC152D" w:rsidRPr="00305266" w:rsidRDefault="00DC152D" w:rsidP="001F0B4E">
            <w:pPr>
              <w:rPr>
                <w:sz w:val="20"/>
                <w:szCs w:val="20"/>
              </w:rPr>
            </w:pPr>
            <w:r w:rsidRPr="00305266">
              <w:rPr>
                <w:sz w:val="20"/>
                <w:szCs w:val="20"/>
              </w:rPr>
              <w:t>263</w:t>
            </w:r>
          </w:p>
        </w:tc>
      </w:tr>
      <w:tr w:rsidR="00DC152D" w:rsidRPr="00305266" w:rsidTr="006E00BC">
        <w:tc>
          <w:tcPr>
            <w:tcW w:w="4786" w:type="dxa"/>
            <w:gridSpan w:val="5"/>
          </w:tcPr>
          <w:p w:rsidR="00DC152D" w:rsidRPr="00305266" w:rsidRDefault="00DC152D" w:rsidP="001F0B4E">
            <w:pPr>
              <w:rPr>
                <w:sz w:val="20"/>
                <w:szCs w:val="20"/>
              </w:rPr>
            </w:pPr>
            <w:r w:rsidRPr="00305266">
              <w:rPr>
                <w:sz w:val="20"/>
                <w:szCs w:val="20"/>
              </w:rPr>
              <w:t>Number of SCIorSSCIpapers</w:t>
            </w:r>
          </w:p>
        </w:tc>
        <w:tc>
          <w:tcPr>
            <w:tcW w:w="4790" w:type="dxa"/>
            <w:gridSpan w:val="6"/>
          </w:tcPr>
          <w:p w:rsidR="00DC152D" w:rsidRPr="00305266" w:rsidRDefault="00DC152D" w:rsidP="001F0B4E">
            <w:pPr>
              <w:rPr>
                <w:sz w:val="20"/>
                <w:szCs w:val="20"/>
              </w:rPr>
            </w:pPr>
            <w:r w:rsidRPr="00305266">
              <w:rPr>
                <w:sz w:val="20"/>
                <w:szCs w:val="20"/>
              </w:rPr>
              <w:t>7</w:t>
            </w:r>
          </w:p>
        </w:tc>
      </w:tr>
      <w:tr w:rsidR="00DC152D" w:rsidRPr="00305266" w:rsidTr="006E00BC">
        <w:tc>
          <w:tcPr>
            <w:tcW w:w="4786" w:type="dxa"/>
            <w:gridSpan w:val="5"/>
          </w:tcPr>
          <w:p w:rsidR="00DC152D" w:rsidRPr="00305266" w:rsidRDefault="00DC152D" w:rsidP="001F0B4E">
            <w:pPr>
              <w:rPr>
                <w:sz w:val="20"/>
                <w:szCs w:val="20"/>
                <w:lang w:val="sr-Cyrl-CS"/>
              </w:rPr>
            </w:pPr>
            <w:r w:rsidRPr="00305266">
              <w:rPr>
                <w:sz w:val="20"/>
                <w:szCs w:val="20"/>
              </w:rPr>
              <w:t xml:space="preserve">Current project participation </w:t>
            </w:r>
          </w:p>
        </w:tc>
        <w:tc>
          <w:tcPr>
            <w:tcW w:w="2336" w:type="dxa"/>
            <w:gridSpan w:val="2"/>
          </w:tcPr>
          <w:p w:rsidR="00DC152D" w:rsidRPr="00305266" w:rsidRDefault="00DC152D" w:rsidP="001F0B4E">
            <w:pPr>
              <w:rPr>
                <w:sz w:val="20"/>
                <w:szCs w:val="20"/>
              </w:rPr>
            </w:pPr>
            <w:r w:rsidRPr="00305266">
              <w:rPr>
                <w:sz w:val="20"/>
                <w:szCs w:val="20"/>
              </w:rPr>
              <w:t>National</w:t>
            </w:r>
          </w:p>
        </w:tc>
        <w:tc>
          <w:tcPr>
            <w:tcW w:w="2454" w:type="dxa"/>
            <w:gridSpan w:val="4"/>
          </w:tcPr>
          <w:p w:rsidR="00DC152D" w:rsidRPr="00305266" w:rsidRDefault="00DC152D" w:rsidP="001F0B4E">
            <w:pPr>
              <w:rPr>
                <w:sz w:val="20"/>
                <w:szCs w:val="20"/>
              </w:rPr>
            </w:pPr>
            <w:r w:rsidRPr="00305266">
              <w:rPr>
                <w:sz w:val="20"/>
                <w:szCs w:val="20"/>
              </w:rPr>
              <w:t>National</w:t>
            </w:r>
          </w:p>
        </w:tc>
      </w:tr>
      <w:tr w:rsidR="00DC152D" w:rsidRPr="00305266" w:rsidTr="006E00BC">
        <w:tc>
          <w:tcPr>
            <w:tcW w:w="4786" w:type="dxa"/>
            <w:gridSpan w:val="5"/>
          </w:tcPr>
          <w:p w:rsidR="00DC152D" w:rsidRPr="00305266" w:rsidRDefault="00DC152D" w:rsidP="001F0B4E">
            <w:pPr>
              <w:rPr>
                <w:sz w:val="20"/>
                <w:szCs w:val="20"/>
                <w:lang w:val="sr-Cyrl-CS"/>
              </w:rPr>
            </w:pPr>
            <w:r w:rsidRPr="00305266">
              <w:rPr>
                <w:sz w:val="20"/>
                <w:szCs w:val="20"/>
              </w:rPr>
              <w:t>Specialization</w:t>
            </w:r>
          </w:p>
        </w:tc>
        <w:tc>
          <w:tcPr>
            <w:tcW w:w="4790" w:type="dxa"/>
            <w:gridSpan w:val="6"/>
          </w:tcPr>
          <w:p w:rsidR="00DC152D" w:rsidRPr="00305266" w:rsidRDefault="00DC152D" w:rsidP="001F0B4E">
            <w:pPr>
              <w:rPr>
                <w:sz w:val="20"/>
                <w:szCs w:val="20"/>
              </w:rPr>
            </w:pPr>
            <w:r w:rsidRPr="00305266">
              <w:rPr>
                <w:sz w:val="20"/>
                <w:szCs w:val="20"/>
              </w:rPr>
              <w:t>Israel, Holland, Germany, Austria, Hungary</w:t>
            </w:r>
          </w:p>
        </w:tc>
      </w:tr>
      <w:tr w:rsidR="00F47DC3" w:rsidRPr="00305266" w:rsidTr="006E00BC">
        <w:tc>
          <w:tcPr>
            <w:tcW w:w="9576" w:type="dxa"/>
            <w:gridSpan w:val="11"/>
          </w:tcPr>
          <w:p w:rsidR="00F47DC3" w:rsidRPr="00305266" w:rsidRDefault="00F47DC3" w:rsidP="001F0B4E">
            <w:pPr>
              <w:rPr>
                <w:rFonts w:eastAsia="Times New Roman,Bold"/>
                <w:sz w:val="20"/>
                <w:szCs w:val="20"/>
              </w:rPr>
            </w:pPr>
            <w:r w:rsidRPr="00305266">
              <w:rPr>
                <w:sz w:val="20"/>
                <w:szCs w:val="20"/>
              </w:rPr>
              <w:t>Other relevant information:</w:t>
            </w:r>
            <w:r w:rsidR="00DC152D" w:rsidRPr="00305266">
              <w:rPr>
                <w:sz w:val="20"/>
                <w:szCs w:val="20"/>
              </w:rPr>
              <w:t xml:space="preserve"> Other relevant information: Mentor of 100 graduate theses, 9 master degree thesis and 5 doctoral thesis. Head of the Institute of Plant Protection at the Institute of Field and Vegetable Crops, 1996-1998. Head of the Institute of Plant Protection of 1998-2000. From 2004-2012 the Vice Dean for Science and International Cooperation, Faculty of Agriculture from 2004-2006 and a member of the University Council. In the period 2000-2004. member of the Main Board of the Plant Protection Society of Serbia. In the period 2003-2008 deputy of the editor in chief and editor in the field of Herbology in  the  journal Plant doctor.  In the period 2004-2012 member of the Council of the Faculty of Agriculture.</w:t>
            </w:r>
          </w:p>
        </w:tc>
      </w:tr>
    </w:tbl>
    <w:p w:rsidR="0040656E" w:rsidRPr="00305266" w:rsidRDefault="0040656E" w:rsidP="001F0B4E">
      <w:pPr>
        <w:rPr>
          <w:sz w:val="20"/>
          <w:szCs w:val="20"/>
        </w:rPr>
      </w:pPr>
    </w:p>
    <w:p w:rsidR="00EB46DE" w:rsidRPr="00305266" w:rsidRDefault="00EB46DE" w:rsidP="001F0B4E">
      <w:pPr>
        <w:rPr>
          <w:sz w:val="20"/>
          <w:szCs w:val="20"/>
        </w:rPr>
      </w:pPr>
    </w:p>
    <w:p w:rsidR="00EB46DE" w:rsidRPr="00305266" w:rsidRDefault="00EB46DE" w:rsidP="001F0B4E">
      <w:pPr>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9"/>
        <w:gridCol w:w="1819"/>
        <w:gridCol w:w="1298"/>
        <w:gridCol w:w="665"/>
        <w:gridCol w:w="572"/>
        <w:gridCol w:w="2477"/>
        <w:gridCol w:w="57"/>
        <w:gridCol w:w="1998"/>
        <w:gridCol w:w="540"/>
      </w:tblGrid>
      <w:tr w:rsidR="00EB46DE" w:rsidRPr="00305266" w:rsidTr="00274D8E">
        <w:tc>
          <w:tcPr>
            <w:tcW w:w="3830" w:type="dxa"/>
            <w:gridSpan w:val="4"/>
          </w:tcPr>
          <w:p w:rsidR="00EB46DE" w:rsidRPr="00305266" w:rsidRDefault="00EB46DE" w:rsidP="001F0B4E">
            <w:pPr>
              <w:rPr>
                <w:b/>
                <w:bCs/>
                <w:sz w:val="20"/>
                <w:szCs w:val="20"/>
                <w:lang w:val="sr-Cyrl-CS"/>
              </w:rPr>
            </w:pPr>
            <w:r w:rsidRPr="00305266">
              <w:rPr>
                <w:b/>
                <w:bCs/>
                <w:sz w:val="20"/>
                <w:szCs w:val="20"/>
              </w:rPr>
              <w:t>Surname, middle initial, name</w:t>
            </w:r>
          </w:p>
        </w:tc>
        <w:tc>
          <w:tcPr>
            <w:tcW w:w="6309" w:type="dxa"/>
            <w:gridSpan w:val="6"/>
          </w:tcPr>
          <w:p w:rsidR="00EB46DE" w:rsidRPr="00305266" w:rsidRDefault="00EB46DE" w:rsidP="001F0B4E">
            <w:pPr>
              <w:rPr>
                <w:sz w:val="20"/>
                <w:szCs w:val="20"/>
                <w:lang w:val="sr-Latn-CS"/>
              </w:rPr>
            </w:pPr>
            <w:r w:rsidRPr="00305266">
              <w:rPr>
                <w:sz w:val="20"/>
                <w:szCs w:val="20"/>
                <w:lang w:val="sr-Latn-CS"/>
              </w:rPr>
              <w:t>Glamočić M. Dragan</w:t>
            </w:r>
          </w:p>
        </w:tc>
      </w:tr>
      <w:tr w:rsidR="00EB46DE" w:rsidRPr="00305266" w:rsidTr="00274D8E">
        <w:tc>
          <w:tcPr>
            <w:tcW w:w="3830" w:type="dxa"/>
            <w:gridSpan w:val="4"/>
          </w:tcPr>
          <w:p w:rsidR="00EB46DE" w:rsidRPr="00305266" w:rsidRDefault="00EB46DE" w:rsidP="001F0B4E">
            <w:pPr>
              <w:rPr>
                <w:sz w:val="20"/>
                <w:szCs w:val="20"/>
              </w:rPr>
            </w:pPr>
            <w:r w:rsidRPr="00305266">
              <w:rPr>
                <w:b/>
                <w:bCs/>
                <w:sz w:val="20"/>
                <w:szCs w:val="20"/>
              </w:rPr>
              <w:t>Academic rank</w:t>
            </w:r>
          </w:p>
        </w:tc>
        <w:tc>
          <w:tcPr>
            <w:tcW w:w="6309" w:type="dxa"/>
            <w:gridSpan w:val="6"/>
          </w:tcPr>
          <w:p w:rsidR="00EB46DE" w:rsidRPr="00305266" w:rsidRDefault="00EB46DE" w:rsidP="001F0B4E">
            <w:pPr>
              <w:rPr>
                <w:sz w:val="20"/>
                <w:szCs w:val="20"/>
                <w:lang w:val="sr-Latn-CS"/>
              </w:rPr>
            </w:pPr>
            <w:r w:rsidRPr="00305266">
              <w:rPr>
                <w:sz w:val="20"/>
                <w:szCs w:val="20"/>
                <w:lang w:val="sr-Latn-CS"/>
              </w:rPr>
              <w:t>Full professor</w:t>
            </w:r>
          </w:p>
        </w:tc>
      </w:tr>
      <w:tr w:rsidR="00EB46DE" w:rsidRPr="00305266" w:rsidTr="00274D8E">
        <w:tc>
          <w:tcPr>
            <w:tcW w:w="3830" w:type="dxa"/>
            <w:gridSpan w:val="4"/>
          </w:tcPr>
          <w:p w:rsidR="00EB46DE" w:rsidRPr="00305266" w:rsidRDefault="00EB46DE" w:rsidP="001F0B4E">
            <w:pPr>
              <w:rPr>
                <w:sz w:val="20"/>
                <w:szCs w:val="20"/>
              </w:rPr>
            </w:pPr>
            <w:r w:rsidRPr="00305266">
              <w:rPr>
                <w:b/>
                <w:bCs/>
                <w:sz w:val="20"/>
                <w:szCs w:val="20"/>
              </w:rPr>
              <w:t>Field of research</w:t>
            </w:r>
          </w:p>
        </w:tc>
        <w:tc>
          <w:tcPr>
            <w:tcW w:w="6309" w:type="dxa"/>
            <w:gridSpan w:val="6"/>
          </w:tcPr>
          <w:p w:rsidR="00EB46DE" w:rsidRPr="00305266" w:rsidRDefault="00EB46DE" w:rsidP="001F0B4E">
            <w:pPr>
              <w:rPr>
                <w:sz w:val="20"/>
                <w:szCs w:val="20"/>
                <w:lang w:val="sr-Latn-CS"/>
              </w:rPr>
            </w:pPr>
            <w:r w:rsidRPr="00305266">
              <w:rPr>
                <w:sz w:val="20"/>
                <w:szCs w:val="20"/>
                <w:lang w:val="sr-Latn-CS"/>
              </w:rPr>
              <w:t>Animal nutrition</w:t>
            </w:r>
          </w:p>
        </w:tc>
      </w:tr>
      <w:tr w:rsidR="00EB46DE" w:rsidRPr="00305266" w:rsidTr="00274D8E">
        <w:trPr>
          <w:trHeight w:val="323"/>
        </w:trPr>
        <w:tc>
          <w:tcPr>
            <w:tcW w:w="2532"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8"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2"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rPr>
                <w:sz w:val="20"/>
                <w:szCs w:val="20"/>
                <w:lang w:val="sr-Latn-CS"/>
              </w:rPr>
            </w:pPr>
            <w:r w:rsidRPr="00305266">
              <w:rPr>
                <w:sz w:val="20"/>
                <w:szCs w:val="20"/>
                <w:lang w:val="sr-Latn-CS"/>
              </w:rPr>
              <w:t>2009.</w:t>
            </w:r>
          </w:p>
        </w:tc>
        <w:tc>
          <w:tcPr>
            <w:tcW w:w="3771" w:type="dxa"/>
            <w:gridSpan w:val="4"/>
          </w:tcPr>
          <w:p w:rsidR="00EB46DE" w:rsidRPr="00305266" w:rsidRDefault="00EB46DE" w:rsidP="001F0B4E">
            <w:pPr>
              <w:rPr>
                <w:sz w:val="20"/>
                <w:szCs w:val="20"/>
                <w:lang w:val="sr-Latn-CS"/>
              </w:rPr>
            </w:pPr>
            <w:r w:rsidRPr="00305266">
              <w:rPr>
                <w:sz w:val="20"/>
                <w:szCs w:val="20"/>
                <w:lang w:val="sr-Latn-CS"/>
              </w:rPr>
              <w:t>Poljoprivredni fakultet, Novi Sad</w:t>
            </w:r>
          </w:p>
        </w:tc>
        <w:tc>
          <w:tcPr>
            <w:tcW w:w="2538" w:type="dxa"/>
            <w:gridSpan w:val="2"/>
          </w:tcPr>
          <w:p w:rsidR="00EB46DE" w:rsidRPr="00305266" w:rsidRDefault="00EB46DE" w:rsidP="001F0B4E">
            <w:pPr>
              <w:rPr>
                <w:sz w:val="20"/>
                <w:szCs w:val="20"/>
              </w:rPr>
            </w:pPr>
            <w:r w:rsidRPr="00305266">
              <w:rPr>
                <w:sz w:val="20"/>
                <w:szCs w:val="20"/>
              </w:rPr>
              <w:t>Animal nutrition</w:t>
            </w:r>
          </w:p>
        </w:tc>
      </w:tr>
      <w:tr w:rsidR="00EB46DE" w:rsidRPr="00305266" w:rsidTr="00274D8E">
        <w:tc>
          <w:tcPr>
            <w:tcW w:w="2532"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rPr>
                <w:sz w:val="20"/>
                <w:szCs w:val="20"/>
                <w:lang w:val="sr-Latn-CS"/>
              </w:rPr>
            </w:pPr>
            <w:r w:rsidRPr="00305266">
              <w:rPr>
                <w:sz w:val="20"/>
                <w:szCs w:val="20"/>
                <w:lang w:val="sr-Latn-CS"/>
              </w:rPr>
              <w:t>1999.</w:t>
            </w:r>
          </w:p>
        </w:tc>
        <w:tc>
          <w:tcPr>
            <w:tcW w:w="3771" w:type="dxa"/>
            <w:gridSpan w:val="4"/>
          </w:tcPr>
          <w:p w:rsidR="00EB46DE" w:rsidRPr="00305266" w:rsidRDefault="00EB46DE" w:rsidP="001F0B4E">
            <w:pPr>
              <w:rPr>
                <w:sz w:val="20"/>
                <w:szCs w:val="20"/>
                <w:lang w:val="sr-Latn-CS"/>
              </w:rPr>
            </w:pPr>
            <w:r w:rsidRPr="00305266">
              <w:rPr>
                <w:sz w:val="20"/>
                <w:szCs w:val="20"/>
                <w:lang w:val="sr-Latn-CS"/>
              </w:rPr>
              <w:t>Poljoprivredni fakultet, Novi Sad</w:t>
            </w:r>
          </w:p>
        </w:tc>
        <w:tc>
          <w:tcPr>
            <w:tcW w:w="2538" w:type="dxa"/>
            <w:gridSpan w:val="2"/>
          </w:tcPr>
          <w:p w:rsidR="00EB46DE" w:rsidRPr="00305266" w:rsidRDefault="00EB46DE" w:rsidP="001F0B4E">
            <w:pPr>
              <w:rPr>
                <w:sz w:val="20"/>
                <w:szCs w:val="20"/>
              </w:rPr>
            </w:pPr>
            <w:r w:rsidRPr="00305266">
              <w:rPr>
                <w:sz w:val="20"/>
                <w:szCs w:val="20"/>
              </w:rPr>
              <w:t>Animal nutrition</w:t>
            </w:r>
          </w:p>
        </w:tc>
      </w:tr>
      <w:tr w:rsidR="00EB46DE" w:rsidRPr="00305266" w:rsidTr="00274D8E">
        <w:tc>
          <w:tcPr>
            <w:tcW w:w="2532"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rPr>
                <w:sz w:val="20"/>
                <w:szCs w:val="20"/>
                <w:lang w:val="sr-Latn-CS"/>
              </w:rPr>
            </w:pPr>
            <w:r w:rsidRPr="00305266">
              <w:rPr>
                <w:sz w:val="20"/>
                <w:szCs w:val="20"/>
                <w:lang w:val="sr-Latn-CS"/>
              </w:rPr>
              <w:t>1992.</w:t>
            </w:r>
          </w:p>
        </w:tc>
        <w:tc>
          <w:tcPr>
            <w:tcW w:w="3771" w:type="dxa"/>
            <w:gridSpan w:val="4"/>
          </w:tcPr>
          <w:p w:rsidR="00EB46DE" w:rsidRPr="00305266" w:rsidRDefault="00EB46DE" w:rsidP="001F0B4E">
            <w:pPr>
              <w:rPr>
                <w:sz w:val="20"/>
                <w:szCs w:val="20"/>
                <w:lang w:val="sr-Latn-CS"/>
              </w:rPr>
            </w:pPr>
            <w:r w:rsidRPr="00305266">
              <w:rPr>
                <w:sz w:val="20"/>
                <w:szCs w:val="20"/>
                <w:lang w:val="sr-Latn-CS"/>
              </w:rPr>
              <w:t>Poljoprivredni fakultet, Novi Sad</w:t>
            </w:r>
          </w:p>
        </w:tc>
        <w:tc>
          <w:tcPr>
            <w:tcW w:w="2538" w:type="dxa"/>
            <w:gridSpan w:val="2"/>
          </w:tcPr>
          <w:p w:rsidR="00EB46DE" w:rsidRPr="00305266" w:rsidRDefault="00EB46DE" w:rsidP="001F0B4E">
            <w:pPr>
              <w:rPr>
                <w:sz w:val="20"/>
                <w:szCs w:val="20"/>
              </w:rPr>
            </w:pPr>
            <w:r w:rsidRPr="00305266">
              <w:rPr>
                <w:sz w:val="20"/>
                <w:szCs w:val="20"/>
              </w:rPr>
              <w:t>Animal science</w:t>
            </w:r>
          </w:p>
        </w:tc>
      </w:tr>
      <w:tr w:rsidR="00EB46DE" w:rsidRPr="00305266" w:rsidTr="00274D8E">
        <w:tc>
          <w:tcPr>
            <w:tcW w:w="10139" w:type="dxa"/>
            <w:gridSpan w:val="10"/>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3" w:type="dxa"/>
            <w:gridSpan w:val="2"/>
          </w:tcPr>
          <w:p w:rsidR="00EB46DE" w:rsidRPr="00305266" w:rsidRDefault="00EB46DE" w:rsidP="001F0B4E">
            <w:pPr>
              <w:rPr>
                <w:sz w:val="20"/>
                <w:szCs w:val="20"/>
              </w:rPr>
            </w:pPr>
            <w:r w:rsidRPr="00305266">
              <w:rPr>
                <w:sz w:val="20"/>
                <w:szCs w:val="20"/>
              </w:rPr>
              <w:t>No.</w:t>
            </w:r>
          </w:p>
        </w:tc>
        <w:tc>
          <w:tcPr>
            <w:tcW w:w="3782" w:type="dxa"/>
            <w:gridSpan w:val="3"/>
          </w:tcPr>
          <w:p w:rsidR="00EB46DE" w:rsidRPr="00305266" w:rsidRDefault="00EB46DE" w:rsidP="001F0B4E">
            <w:pPr>
              <w:rPr>
                <w:sz w:val="20"/>
                <w:szCs w:val="20"/>
              </w:rPr>
            </w:pPr>
            <w:r w:rsidRPr="00305266">
              <w:rPr>
                <w:sz w:val="20"/>
                <w:szCs w:val="20"/>
              </w:rPr>
              <w:t>Thesis title</w:t>
            </w:r>
          </w:p>
        </w:tc>
        <w:tc>
          <w:tcPr>
            <w:tcW w:w="3049" w:type="dxa"/>
            <w:gridSpan w:val="2"/>
          </w:tcPr>
          <w:p w:rsidR="00EB46DE" w:rsidRPr="00305266" w:rsidRDefault="00EB46DE" w:rsidP="001F0B4E">
            <w:pPr>
              <w:rPr>
                <w:sz w:val="20"/>
                <w:szCs w:val="20"/>
              </w:rPr>
            </w:pPr>
            <w:r w:rsidRPr="00305266">
              <w:rPr>
                <w:sz w:val="20"/>
                <w:szCs w:val="20"/>
              </w:rPr>
              <w:t>Candidate´s Name</w:t>
            </w:r>
          </w:p>
        </w:tc>
        <w:tc>
          <w:tcPr>
            <w:tcW w:w="2595" w:type="dxa"/>
            <w:gridSpan w:val="3"/>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3" w:type="dxa"/>
            <w:gridSpan w:val="2"/>
          </w:tcPr>
          <w:p w:rsidR="00EB46DE" w:rsidRPr="00305266" w:rsidRDefault="00EB46DE" w:rsidP="001F0B4E">
            <w:pPr>
              <w:rPr>
                <w:sz w:val="20"/>
                <w:szCs w:val="20"/>
                <w:lang w:val="sr-Cyrl-CS"/>
              </w:rPr>
            </w:pPr>
          </w:p>
        </w:tc>
        <w:tc>
          <w:tcPr>
            <w:tcW w:w="3782" w:type="dxa"/>
            <w:gridSpan w:val="3"/>
          </w:tcPr>
          <w:p w:rsidR="00EB46DE" w:rsidRPr="00305266" w:rsidRDefault="00EB46DE" w:rsidP="001F0B4E">
            <w:pPr>
              <w:rPr>
                <w:sz w:val="20"/>
                <w:szCs w:val="20"/>
                <w:lang w:val="sr-Cyrl-CS"/>
              </w:rPr>
            </w:pPr>
            <w:r w:rsidRPr="00305266">
              <w:rPr>
                <w:sz w:val="20"/>
                <w:szCs w:val="20"/>
                <w:lang w:val="sr-Cyrl-CS"/>
              </w:rPr>
              <w:t>Digestibility of nutrients and energy in diets for broiler chickens using exogenous enzymes</w:t>
            </w:r>
          </w:p>
        </w:tc>
        <w:tc>
          <w:tcPr>
            <w:tcW w:w="3049" w:type="dxa"/>
            <w:gridSpan w:val="2"/>
          </w:tcPr>
          <w:p w:rsidR="00EB46DE" w:rsidRPr="00305266" w:rsidRDefault="00EB46DE" w:rsidP="001F0B4E">
            <w:pPr>
              <w:rPr>
                <w:sz w:val="20"/>
                <w:szCs w:val="20"/>
                <w:lang w:val="sr-Latn-CS"/>
              </w:rPr>
            </w:pPr>
            <w:r w:rsidRPr="00305266">
              <w:rPr>
                <w:sz w:val="20"/>
                <w:szCs w:val="20"/>
                <w:lang w:val="sr-Latn-CS"/>
              </w:rPr>
              <w:t>Miroslava Polovinski Horvatović</w:t>
            </w:r>
          </w:p>
        </w:tc>
        <w:tc>
          <w:tcPr>
            <w:tcW w:w="2595" w:type="dxa"/>
            <w:gridSpan w:val="3"/>
          </w:tcPr>
          <w:p w:rsidR="00EB46DE" w:rsidRPr="00305266" w:rsidRDefault="00EB46DE" w:rsidP="001F0B4E">
            <w:pPr>
              <w:jc w:val="right"/>
              <w:rPr>
                <w:sz w:val="20"/>
                <w:szCs w:val="20"/>
              </w:rPr>
            </w:pPr>
            <w:r w:rsidRPr="00305266">
              <w:rPr>
                <w:sz w:val="20"/>
                <w:szCs w:val="20"/>
              </w:rPr>
              <w:t>2012</w:t>
            </w:r>
          </w:p>
        </w:tc>
      </w:tr>
      <w:tr w:rsidR="00EB46DE" w:rsidRPr="00305266" w:rsidTr="00274D8E">
        <w:trPr>
          <w:trHeight w:val="265"/>
        </w:trPr>
        <w:tc>
          <w:tcPr>
            <w:tcW w:w="713" w:type="dxa"/>
            <w:gridSpan w:val="2"/>
          </w:tcPr>
          <w:p w:rsidR="00EB46DE" w:rsidRPr="00305266" w:rsidRDefault="00EB46DE" w:rsidP="001F0B4E">
            <w:pPr>
              <w:rPr>
                <w:sz w:val="20"/>
                <w:szCs w:val="20"/>
                <w:lang w:val="sr-Cyrl-CS"/>
              </w:rPr>
            </w:pPr>
          </w:p>
        </w:tc>
        <w:tc>
          <w:tcPr>
            <w:tcW w:w="3782" w:type="dxa"/>
            <w:gridSpan w:val="3"/>
          </w:tcPr>
          <w:p w:rsidR="00EB46DE" w:rsidRPr="00305266" w:rsidRDefault="00EB46DE" w:rsidP="001F0B4E">
            <w:pPr>
              <w:rPr>
                <w:sz w:val="20"/>
                <w:szCs w:val="20"/>
                <w:lang w:val="sr-Cyrl-CS"/>
              </w:rPr>
            </w:pPr>
            <w:r w:rsidRPr="00305266">
              <w:rPr>
                <w:sz w:val="20"/>
                <w:szCs w:val="20"/>
                <w:lang w:val="sr-Cyrl-CS"/>
              </w:rPr>
              <w:t>Natural carbohydrate fractions from the cell wall of yeast (Saccharomyces cerevisiae) in the diet of broiler chickens</w:t>
            </w:r>
          </w:p>
        </w:tc>
        <w:tc>
          <w:tcPr>
            <w:tcW w:w="3049" w:type="dxa"/>
            <w:gridSpan w:val="2"/>
          </w:tcPr>
          <w:p w:rsidR="00EB46DE" w:rsidRPr="00305266" w:rsidRDefault="00EB46DE" w:rsidP="001F0B4E">
            <w:pPr>
              <w:rPr>
                <w:sz w:val="20"/>
                <w:szCs w:val="20"/>
                <w:lang w:val="sr-Latn-CS"/>
              </w:rPr>
            </w:pPr>
            <w:r w:rsidRPr="00305266">
              <w:rPr>
                <w:sz w:val="20"/>
                <w:szCs w:val="20"/>
                <w:lang w:val="sr-Latn-CS"/>
              </w:rPr>
              <w:t>Mirko Ivković</w:t>
            </w:r>
          </w:p>
        </w:tc>
        <w:tc>
          <w:tcPr>
            <w:tcW w:w="2595" w:type="dxa"/>
            <w:gridSpan w:val="3"/>
          </w:tcPr>
          <w:p w:rsidR="00EB46DE" w:rsidRPr="00305266" w:rsidRDefault="00EB46DE" w:rsidP="001F0B4E">
            <w:pPr>
              <w:rPr>
                <w:sz w:val="20"/>
                <w:szCs w:val="20"/>
              </w:rPr>
            </w:pPr>
            <w:r w:rsidRPr="00305266">
              <w:rPr>
                <w:sz w:val="20"/>
                <w:szCs w:val="20"/>
              </w:rPr>
              <w:t>2012</w:t>
            </w:r>
          </w:p>
        </w:tc>
      </w:tr>
      <w:tr w:rsidR="00EB46DE" w:rsidRPr="00305266" w:rsidTr="00274D8E">
        <w:tc>
          <w:tcPr>
            <w:tcW w:w="10139" w:type="dxa"/>
            <w:gridSpan w:val="10"/>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1.</w:t>
            </w:r>
          </w:p>
          <w:p w:rsidR="00EB46DE" w:rsidRPr="00305266" w:rsidRDefault="00EB46DE" w:rsidP="001F0B4E">
            <w:pPr>
              <w:rPr>
                <w:sz w:val="20"/>
                <w:szCs w:val="20"/>
                <w:lang w:val="sr-Cyrl-CS"/>
              </w:rPr>
            </w:pPr>
          </w:p>
        </w:tc>
        <w:tc>
          <w:tcPr>
            <w:tcW w:w="9065" w:type="dxa"/>
            <w:gridSpan w:val="8"/>
          </w:tcPr>
          <w:p w:rsidR="00EB46DE" w:rsidRPr="00305266" w:rsidRDefault="00EB46DE" w:rsidP="001F0B4E">
            <w:pPr>
              <w:rPr>
                <w:sz w:val="20"/>
                <w:szCs w:val="20"/>
                <w:lang w:val="sr-Latn-CS"/>
              </w:rPr>
            </w:pPr>
            <w:r w:rsidRPr="00305266">
              <w:rPr>
                <w:sz w:val="20"/>
                <w:szCs w:val="20"/>
                <w:lang w:val="sr-Latn-CS"/>
              </w:rPr>
              <w:t>Puvača N., Stanaćev V., Glamočić D., Lević J., Perić L., Stanaćev V.: Beneficial effect of phytoadditives in broiler nutrition. Worlds Poult. Sci. J., 69: 27-34., 2013.</w:t>
            </w:r>
          </w:p>
        </w:tc>
        <w:tc>
          <w:tcPr>
            <w:tcW w:w="540" w:type="dxa"/>
          </w:tcPr>
          <w:p w:rsidR="00EB46DE" w:rsidRPr="00305266" w:rsidRDefault="00EB46DE" w:rsidP="001F0B4E">
            <w:pPr>
              <w:rPr>
                <w:sz w:val="20"/>
                <w:szCs w:val="20"/>
                <w:lang w:val="sr-Latn-CS"/>
              </w:rPr>
            </w:pPr>
            <w:r w:rsidRPr="00305266">
              <w:rPr>
                <w:sz w:val="20"/>
                <w:szCs w:val="20"/>
                <w:lang w:val="sr-Cyrl-CS"/>
              </w:rPr>
              <w:t>M2</w:t>
            </w:r>
            <w:r w:rsidRPr="00305266">
              <w:rPr>
                <w:sz w:val="20"/>
                <w:szCs w:val="20"/>
                <w:lang w:val="sr-Latn-CS"/>
              </w:rPr>
              <w:t>1</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2.</w:t>
            </w:r>
          </w:p>
        </w:tc>
        <w:tc>
          <w:tcPr>
            <w:tcW w:w="9065" w:type="dxa"/>
            <w:gridSpan w:val="8"/>
          </w:tcPr>
          <w:p w:rsidR="00EB46DE" w:rsidRPr="00305266" w:rsidRDefault="00EB46DE" w:rsidP="001F0B4E">
            <w:pPr>
              <w:rPr>
                <w:sz w:val="20"/>
                <w:szCs w:val="20"/>
              </w:rPr>
            </w:pPr>
            <w:r w:rsidRPr="00305266">
              <w:rPr>
                <w:sz w:val="20"/>
                <w:szCs w:val="20"/>
                <w:lang w:val="sr-Latn-CS"/>
              </w:rPr>
              <w:t>St-Pierre, N.R., Glamočić D.: Estimating unit costs of nutrients from market prices of feedstuffs. J. Dairy Sci., 83:1402-1411.,2000.</w:t>
            </w:r>
          </w:p>
        </w:tc>
        <w:tc>
          <w:tcPr>
            <w:tcW w:w="540" w:type="dxa"/>
          </w:tcPr>
          <w:p w:rsidR="00EB46DE" w:rsidRPr="00305266" w:rsidRDefault="00EB46DE" w:rsidP="001F0B4E">
            <w:pPr>
              <w:rPr>
                <w:sz w:val="20"/>
                <w:szCs w:val="20"/>
                <w:lang w:val="sr-Latn-CS"/>
              </w:rPr>
            </w:pPr>
            <w:r w:rsidRPr="00305266">
              <w:rPr>
                <w:sz w:val="20"/>
                <w:szCs w:val="20"/>
                <w:lang w:val="sr-Cyrl-CS"/>
              </w:rPr>
              <w:t>M2</w:t>
            </w:r>
            <w:r w:rsidRPr="00305266">
              <w:rPr>
                <w:sz w:val="20"/>
                <w:szCs w:val="20"/>
                <w:lang w:val="sr-Latn-CS"/>
              </w:rPr>
              <w:t>1</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3.</w:t>
            </w:r>
          </w:p>
        </w:tc>
        <w:tc>
          <w:tcPr>
            <w:tcW w:w="9065" w:type="dxa"/>
            <w:gridSpan w:val="8"/>
          </w:tcPr>
          <w:p w:rsidR="00EB46DE" w:rsidRPr="00305266" w:rsidRDefault="00EB46DE" w:rsidP="001F0B4E">
            <w:pPr>
              <w:rPr>
                <w:sz w:val="20"/>
                <w:szCs w:val="20"/>
                <w:lang w:eastAsia="sr-Latn-CS"/>
              </w:rPr>
            </w:pPr>
            <w:r w:rsidRPr="00305266">
              <w:rPr>
                <w:sz w:val="20"/>
                <w:szCs w:val="20"/>
                <w:lang w:val="sr-Latn-CS"/>
              </w:rPr>
              <w:t>St-Pierre, N.R., Glamočić D.: Least squares estimates of nutrient values from market prices of feedstuffs. J. Dairy Sci., 81:255.,1998.</w:t>
            </w:r>
          </w:p>
        </w:tc>
        <w:tc>
          <w:tcPr>
            <w:tcW w:w="540" w:type="dxa"/>
          </w:tcPr>
          <w:p w:rsidR="00EB46DE" w:rsidRPr="00305266" w:rsidRDefault="00EB46DE" w:rsidP="001F0B4E">
            <w:pPr>
              <w:rPr>
                <w:sz w:val="20"/>
                <w:szCs w:val="20"/>
                <w:lang w:val="sr-Latn-CS"/>
              </w:rPr>
            </w:pPr>
            <w:r w:rsidRPr="00305266">
              <w:rPr>
                <w:sz w:val="20"/>
                <w:szCs w:val="20"/>
                <w:lang w:val="sr-Cyrl-CS"/>
              </w:rPr>
              <w:t>M2</w:t>
            </w:r>
            <w:r w:rsidRPr="00305266">
              <w:rPr>
                <w:sz w:val="20"/>
                <w:szCs w:val="20"/>
                <w:lang w:val="sr-Latn-CS"/>
              </w:rPr>
              <w:t>1</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4.</w:t>
            </w:r>
          </w:p>
        </w:tc>
        <w:tc>
          <w:tcPr>
            <w:tcW w:w="9065" w:type="dxa"/>
            <w:gridSpan w:val="8"/>
          </w:tcPr>
          <w:p w:rsidR="00EB46DE" w:rsidRPr="00305266" w:rsidRDefault="00EB46DE" w:rsidP="001F0B4E">
            <w:pPr>
              <w:rPr>
                <w:sz w:val="20"/>
                <w:szCs w:val="20"/>
                <w:lang w:val="sr-Latn-CS"/>
              </w:rPr>
            </w:pPr>
            <w:r w:rsidRPr="00305266">
              <w:rPr>
                <w:sz w:val="20"/>
                <w:szCs w:val="20"/>
                <w:lang w:val="sr-Latn-CS"/>
              </w:rPr>
              <w:t xml:space="preserve">Stojanović B., Grubić G:, Đorđević N., Glamočić D., Božičković A., Ivetić A.: Effects of different levels of physically effective fibers in diets for cows in early lactation. Span. J. Agric. Res., str. 99-107, 2012. </w:t>
            </w:r>
          </w:p>
        </w:tc>
        <w:tc>
          <w:tcPr>
            <w:tcW w:w="540" w:type="dxa"/>
          </w:tcPr>
          <w:p w:rsidR="00EB46DE" w:rsidRPr="00305266" w:rsidRDefault="00EB46DE" w:rsidP="001F0B4E">
            <w:pPr>
              <w:rPr>
                <w:sz w:val="20"/>
                <w:szCs w:val="20"/>
                <w:lang w:val="sr-Latn-CS"/>
              </w:rPr>
            </w:pPr>
            <w:r w:rsidRPr="00305266">
              <w:rPr>
                <w:sz w:val="20"/>
                <w:szCs w:val="20"/>
                <w:lang w:val="sr-Cyrl-CS"/>
              </w:rPr>
              <w:t>M2</w:t>
            </w:r>
            <w:r w:rsidRPr="00305266">
              <w:rPr>
                <w:sz w:val="20"/>
                <w:szCs w:val="20"/>
                <w:lang w:val="sr-Latn-CS"/>
              </w:rPr>
              <w:t>2</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5.</w:t>
            </w:r>
          </w:p>
        </w:tc>
        <w:tc>
          <w:tcPr>
            <w:tcW w:w="9065" w:type="dxa"/>
            <w:gridSpan w:val="8"/>
          </w:tcPr>
          <w:p w:rsidR="00EB46DE" w:rsidRPr="00305266" w:rsidRDefault="00EB46DE" w:rsidP="001F0B4E">
            <w:pPr>
              <w:rPr>
                <w:sz w:val="20"/>
                <w:szCs w:val="20"/>
              </w:rPr>
            </w:pPr>
            <w:r w:rsidRPr="00305266">
              <w:rPr>
                <w:sz w:val="20"/>
                <w:szCs w:val="20"/>
              </w:rPr>
              <w:t>Ivković M., Perić L., Žikić D., Cvetković D., Glamočić D., Spring P.: Effect of novel carbohydrate fraction on broiler performance and intestinal function. S</w:t>
            </w:r>
            <w:r w:rsidRPr="00305266">
              <w:rPr>
                <w:sz w:val="20"/>
                <w:szCs w:val="20"/>
                <w:lang w:val="sr-Cyrl-CS"/>
              </w:rPr>
              <w:t>.</w:t>
            </w:r>
            <w:r w:rsidRPr="00305266">
              <w:rPr>
                <w:sz w:val="20"/>
                <w:szCs w:val="20"/>
              </w:rPr>
              <w:t xml:space="preserve"> Afr</w:t>
            </w:r>
            <w:r w:rsidRPr="00305266">
              <w:rPr>
                <w:sz w:val="20"/>
                <w:szCs w:val="20"/>
                <w:lang w:val="sr-Cyrl-CS"/>
              </w:rPr>
              <w:t xml:space="preserve">. </w:t>
            </w:r>
            <w:r w:rsidRPr="00305266">
              <w:rPr>
                <w:sz w:val="20"/>
                <w:szCs w:val="20"/>
              </w:rPr>
              <w:t>J</w:t>
            </w:r>
            <w:r w:rsidRPr="00305266">
              <w:rPr>
                <w:sz w:val="20"/>
                <w:szCs w:val="20"/>
                <w:lang w:val="sr-Cyrl-CS"/>
              </w:rPr>
              <w:t>.</w:t>
            </w:r>
            <w:r w:rsidRPr="00305266">
              <w:rPr>
                <w:sz w:val="20"/>
                <w:szCs w:val="20"/>
              </w:rPr>
              <w:t xml:space="preserve"> Anim</w:t>
            </w:r>
            <w:r w:rsidRPr="00305266">
              <w:rPr>
                <w:sz w:val="20"/>
                <w:szCs w:val="20"/>
                <w:lang w:val="sr-Cyrl-CS"/>
              </w:rPr>
              <w:t xml:space="preserve">. </w:t>
            </w:r>
            <w:r w:rsidRPr="00305266">
              <w:rPr>
                <w:sz w:val="20"/>
                <w:szCs w:val="20"/>
              </w:rPr>
              <w:t>Sci</w:t>
            </w:r>
            <w:r w:rsidRPr="00305266">
              <w:rPr>
                <w:sz w:val="20"/>
                <w:szCs w:val="20"/>
                <w:lang w:val="sr-Cyrl-CS"/>
              </w:rPr>
              <w:t>.</w:t>
            </w:r>
            <w:r w:rsidRPr="00305266">
              <w:rPr>
                <w:sz w:val="20"/>
                <w:szCs w:val="20"/>
              </w:rPr>
              <w:t>, str. 131-138., 2012.</w:t>
            </w:r>
          </w:p>
        </w:tc>
        <w:tc>
          <w:tcPr>
            <w:tcW w:w="540" w:type="dxa"/>
          </w:tcPr>
          <w:p w:rsidR="00EB46DE" w:rsidRPr="00305266" w:rsidRDefault="00EB46DE" w:rsidP="001F0B4E">
            <w:pPr>
              <w:rPr>
                <w:sz w:val="20"/>
                <w:szCs w:val="20"/>
              </w:rPr>
            </w:pPr>
            <w:r w:rsidRPr="00305266">
              <w:rPr>
                <w:sz w:val="20"/>
                <w:szCs w:val="20"/>
                <w:lang w:val="sr-Cyrl-CS"/>
              </w:rPr>
              <w:t>M23</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6.</w:t>
            </w:r>
          </w:p>
        </w:tc>
        <w:tc>
          <w:tcPr>
            <w:tcW w:w="9065" w:type="dxa"/>
            <w:gridSpan w:val="8"/>
          </w:tcPr>
          <w:p w:rsidR="00EB46DE" w:rsidRPr="00305266" w:rsidRDefault="00EB46DE" w:rsidP="001F0B4E">
            <w:pPr>
              <w:rPr>
                <w:sz w:val="20"/>
                <w:szCs w:val="20"/>
                <w:lang w:eastAsia="sr-Latn-CS"/>
              </w:rPr>
            </w:pPr>
            <w:r w:rsidRPr="00305266">
              <w:rPr>
                <w:sz w:val="20"/>
                <w:szCs w:val="20"/>
                <w:lang w:eastAsia="sr-Latn-CS"/>
              </w:rPr>
              <w:t xml:space="preserve">Polovinski Horvatovic, M.,  Glamocic, D.,  Beukovic, D.,  Ivkovic, M., Bjedov S.: </w:t>
            </w:r>
            <w:r w:rsidRPr="00305266">
              <w:rPr>
                <w:sz w:val="20"/>
                <w:szCs w:val="20"/>
                <w:lang w:val="en-GB" w:eastAsia="sr-Latn-CS"/>
              </w:rPr>
              <w:t xml:space="preserve">Digestibility of nutrients and metabolisability of energy in broiler diets with different ME level and supplemented with exogenous enzyme.  </w:t>
            </w:r>
            <w:r w:rsidRPr="00305266">
              <w:rPr>
                <w:sz w:val="20"/>
                <w:szCs w:val="20"/>
                <w:lang w:eastAsia="sr-Latn-CS"/>
              </w:rPr>
              <w:t>Afr</w:t>
            </w:r>
            <w:r w:rsidRPr="00305266">
              <w:rPr>
                <w:sz w:val="20"/>
                <w:szCs w:val="20"/>
                <w:lang w:val="sr-Cyrl-CS" w:eastAsia="sr-Latn-CS"/>
              </w:rPr>
              <w:t>.</w:t>
            </w:r>
            <w:r w:rsidRPr="00305266">
              <w:rPr>
                <w:sz w:val="20"/>
                <w:szCs w:val="20"/>
                <w:lang w:eastAsia="sr-Latn-CS"/>
              </w:rPr>
              <w:t xml:space="preserve"> J</w:t>
            </w:r>
            <w:r w:rsidRPr="00305266">
              <w:rPr>
                <w:sz w:val="20"/>
                <w:szCs w:val="20"/>
                <w:lang w:val="sr-Cyrl-CS" w:eastAsia="sr-Latn-CS"/>
              </w:rPr>
              <w:t>.</w:t>
            </w:r>
            <w:r w:rsidRPr="00305266">
              <w:rPr>
                <w:sz w:val="20"/>
                <w:szCs w:val="20"/>
                <w:lang w:eastAsia="sr-Latn-CS"/>
              </w:rPr>
              <w:t xml:space="preserve"> Agric</w:t>
            </w:r>
            <w:r w:rsidRPr="00305266">
              <w:rPr>
                <w:sz w:val="20"/>
                <w:szCs w:val="20"/>
                <w:lang w:val="sr-Cyrl-CS" w:eastAsia="sr-Latn-CS"/>
              </w:rPr>
              <w:t>.</w:t>
            </w:r>
            <w:r w:rsidRPr="00305266">
              <w:rPr>
                <w:sz w:val="20"/>
                <w:szCs w:val="20"/>
                <w:lang w:eastAsia="sr-Latn-CS"/>
              </w:rPr>
              <w:t xml:space="preserve"> Res</w:t>
            </w:r>
            <w:r w:rsidRPr="00305266">
              <w:rPr>
                <w:sz w:val="20"/>
                <w:szCs w:val="20"/>
                <w:lang w:val="sr-Cyrl-CS" w:eastAsia="sr-Latn-CS"/>
              </w:rPr>
              <w:t>.</w:t>
            </w:r>
            <w:r w:rsidRPr="00305266">
              <w:rPr>
                <w:sz w:val="20"/>
                <w:szCs w:val="20"/>
                <w:lang w:eastAsia="sr-Latn-CS"/>
              </w:rPr>
              <w:t>, str. 2391-2394., 2012.</w:t>
            </w:r>
          </w:p>
        </w:tc>
        <w:tc>
          <w:tcPr>
            <w:tcW w:w="540" w:type="dxa"/>
          </w:tcPr>
          <w:p w:rsidR="00EB46DE" w:rsidRPr="00305266" w:rsidRDefault="00EB46DE" w:rsidP="001F0B4E">
            <w:pPr>
              <w:rPr>
                <w:sz w:val="20"/>
                <w:szCs w:val="20"/>
              </w:rPr>
            </w:pPr>
            <w:r w:rsidRPr="00305266">
              <w:rPr>
                <w:sz w:val="20"/>
                <w:szCs w:val="20"/>
                <w:lang w:val="sr-Cyrl-CS"/>
              </w:rPr>
              <w:t>M23</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7.</w:t>
            </w:r>
          </w:p>
        </w:tc>
        <w:tc>
          <w:tcPr>
            <w:tcW w:w="9065" w:type="dxa"/>
            <w:gridSpan w:val="8"/>
          </w:tcPr>
          <w:p w:rsidR="00EB46DE" w:rsidRPr="00305266" w:rsidRDefault="00EB46DE" w:rsidP="001F0B4E">
            <w:pPr>
              <w:jc w:val="both"/>
              <w:rPr>
                <w:sz w:val="20"/>
                <w:szCs w:val="20"/>
              </w:rPr>
            </w:pPr>
            <w:r w:rsidRPr="00305266">
              <w:rPr>
                <w:sz w:val="20"/>
                <w:szCs w:val="20"/>
              </w:rPr>
              <w:t>Đukić Stojčić M., Glamočić D., Perić L., Milošević N., Rodić V., Glamočić D., Škrbić Z., Lukić M.: Effect of genotype and housing system on egg production, egg quality and welfare of laying hens. J</w:t>
            </w:r>
            <w:r w:rsidRPr="00305266">
              <w:rPr>
                <w:sz w:val="20"/>
                <w:szCs w:val="20"/>
                <w:lang w:val="sr-Cyrl-CS"/>
              </w:rPr>
              <w:t>.</w:t>
            </w:r>
            <w:r w:rsidRPr="00305266">
              <w:rPr>
                <w:sz w:val="20"/>
                <w:szCs w:val="20"/>
              </w:rPr>
              <w:t xml:space="preserve"> Food, Agric</w:t>
            </w:r>
            <w:r w:rsidRPr="00305266">
              <w:rPr>
                <w:sz w:val="20"/>
                <w:szCs w:val="20"/>
                <w:lang w:val="sr-Cyrl-CS"/>
              </w:rPr>
              <w:t>.</w:t>
            </w:r>
            <w:r w:rsidRPr="00305266">
              <w:rPr>
                <w:sz w:val="20"/>
                <w:szCs w:val="20"/>
              </w:rPr>
              <w:t xml:space="preserve"> and </w:t>
            </w:r>
            <w:r w:rsidRPr="00305266">
              <w:rPr>
                <w:sz w:val="20"/>
                <w:szCs w:val="20"/>
              </w:rPr>
              <w:lastRenderedPageBreak/>
              <w:t>Envir</w:t>
            </w:r>
            <w:r w:rsidRPr="00305266">
              <w:rPr>
                <w:sz w:val="20"/>
                <w:szCs w:val="20"/>
                <w:lang w:val="sr-Cyrl-CS"/>
              </w:rPr>
              <w:t>.</w:t>
            </w:r>
            <w:r w:rsidRPr="00305266">
              <w:rPr>
                <w:sz w:val="20"/>
                <w:szCs w:val="20"/>
              </w:rPr>
              <w:t>, str. 556-559., 2012.</w:t>
            </w:r>
          </w:p>
        </w:tc>
        <w:tc>
          <w:tcPr>
            <w:tcW w:w="540" w:type="dxa"/>
          </w:tcPr>
          <w:p w:rsidR="00EB46DE" w:rsidRPr="00305266" w:rsidRDefault="00EB46DE" w:rsidP="001F0B4E">
            <w:pPr>
              <w:rPr>
                <w:sz w:val="20"/>
                <w:szCs w:val="20"/>
              </w:rPr>
            </w:pPr>
            <w:r w:rsidRPr="00305266">
              <w:rPr>
                <w:sz w:val="20"/>
                <w:szCs w:val="20"/>
                <w:lang w:val="sr-Cyrl-CS"/>
              </w:rPr>
              <w:lastRenderedPageBreak/>
              <w:t>M23</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lastRenderedPageBreak/>
              <w:t>8.</w:t>
            </w:r>
          </w:p>
        </w:tc>
        <w:tc>
          <w:tcPr>
            <w:tcW w:w="9065" w:type="dxa"/>
            <w:gridSpan w:val="8"/>
          </w:tcPr>
          <w:p w:rsidR="00EB46DE" w:rsidRPr="00305266" w:rsidRDefault="00EB46DE" w:rsidP="001F0B4E">
            <w:pPr>
              <w:jc w:val="both"/>
              <w:rPr>
                <w:sz w:val="20"/>
                <w:szCs w:val="20"/>
                <w:lang w:val="sr-Latn-CS"/>
              </w:rPr>
            </w:pPr>
            <w:r w:rsidRPr="00305266">
              <w:rPr>
                <w:sz w:val="20"/>
                <w:szCs w:val="20"/>
                <w:lang w:val="sr-Latn-CS"/>
              </w:rPr>
              <w:t>Stanaćev V., Glamočić D., Milošević N., Perić L., Puvača N., Stanaćev V., Milić D., Plavša N.: Infuence of garlic (Allium sativum L.) and copper as phytoadditives in feed on the content of cholesterol in tissues of the chickens. J. Med. Plants Res., str. 2816-2819., 2012.</w:t>
            </w:r>
          </w:p>
        </w:tc>
        <w:tc>
          <w:tcPr>
            <w:tcW w:w="540" w:type="dxa"/>
          </w:tcPr>
          <w:p w:rsidR="00EB46DE" w:rsidRPr="00305266" w:rsidRDefault="00EB46DE" w:rsidP="001F0B4E">
            <w:pPr>
              <w:rPr>
                <w:sz w:val="20"/>
                <w:szCs w:val="20"/>
              </w:rPr>
            </w:pPr>
            <w:r w:rsidRPr="00305266">
              <w:rPr>
                <w:sz w:val="20"/>
                <w:szCs w:val="20"/>
              </w:rPr>
              <w:t>M23</w:t>
            </w:r>
          </w:p>
        </w:tc>
      </w:tr>
      <w:tr w:rsidR="00EB46DE" w:rsidRPr="00305266" w:rsidTr="00274D8E">
        <w:tc>
          <w:tcPr>
            <w:tcW w:w="534" w:type="dxa"/>
          </w:tcPr>
          <w:p w:rsidR="00EB46DE" w:rsidRPr="00305266" w:rsidRDefault="00EB46DE" w:rsidP="001F0B4E">
            <w:pPr>
              <w:rPr>
                <w:sz w:val="20"/>
                <w:szCs w:val="20"/>
                <w:lang w:val="sr-Cyrl-CS"/>
              </w:rPr>
            </w:pPr>
            <w:r w:rsidRPr="00305266">
              <w:rPr>
                <w:sz w:val="20"/>
                <w:szCs w:val="20"/>
                <w:lang w:val="sr-Cyrl-CS"/>
              </w:rPr>
              <w:t>9.</w:t>
            </w:r>
          </w:p>
        </w:tc>
        <w:tc>
          <w:tcPr>
            <w:tcW w:w="9065" w:type="dxa"/>
            <w:gridSpan w:val="8"/>
          </w:tcPr>
          <w:p w:rsidR="00EB46DE" w:rsidRPr="00305266" w:rsidRDefault="00EB46DE" w:rsidP="001F0B4E">
            <w:pPr>
              <w:rPr>
                <w:sz w:val="20"/>
                <w:szCs w:val="20"/>
              </w:rPr>
            </w:pPr>
            <w:r w:rsidRPr="00305266">
              <w:rPr>
                <w:sz w:val="20"/>
                <w:szCs w:val="20"/>
              </w:rPr>
              <w:t>Stanaćev V., Glamočić D., Milošević N., Puvača N., Stanaćev V., Plavša N.: Effect of garlic (Allium sativum L.) in fattening chicks nutrition. Afr</w:t>
            </w:r>
            <w:r w:rsidRPr="00305266">
              <w:rPr>
                <w:sz w:val="20"/>
                <w:szCs w:val="20"/>
                <w:lang w:val="sr-Cyrl-CS"/>
              </w:rPr>
              <w:t>.</w:t>
            </w:r>
            <w:r w:rsidRPr="00305266">
              <w:rPr>
                <w:sz w:val="20"/>
                <w:szCs w:val="20"/>
              </w:rPr>
              <w:t xml:space="preserve"> J</w:t>
            </w:r>
            <w:r w:rsidRPr="00305266">
              <w:rPr>
                <w:sz w:val="20"/>
                <w:szCs w:val="20"/>
                <w:lang w:val="sr-Cyrl-CS"/>
              </w:rPr>
              <w:t>.</w:t>
            </w:r>
            <w:r w:rsidRPr="00305266">
              <w:rPr>
                <w:sz w:val="20"/>
                <w:szCs w:val="20"/>
              </w:rPr>
              <w:t xml:space="preserve"> Agric</w:t>
            </w:r>
            <w:r w:rsidRPr="00305266">
              <w:rPr>
                <w:sz w:val="20"/>
                <w:szCs w:val="20"/>
                <w:lang w:val="sr-Cyrl-CS"/>
              </w:rPr>
              <w:t>.</w:t>
            </w:r>
            <w:r w:rsidRPr="00305266">
              <w:rPr>
                <w:sz w:val="20"/>
                <w:szCs w:val="20"/>
              </w:rPr>
              <w:t xml:space="preserve"> Res</w:t>
            </w:r>
            <w:r w:rsidRPr="00305266">
              <w:rPr>
                <w:sz w:val="20"/>
                <w:szCs w:val="20"/>
                <w:lang w:val="sr-Cyrl-CS"/>
              </w:rPr>
              <w:t>.</w:t>
            </w:r>
            <w:r w:rsidRPr="00305266">
              <w:rPr>
                <w:sz w:val="20"/>
                <w:szCs w:val="20"/>
              </w:rPr>
              <w:t>, str. 943-948., 2011.</w:t>
            </w:r>
          </w:p>
        </w:tc>
        <w:tc>
          <w:tcPr>
            <w:tcW w:w="540"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274D8E">
        <w:tc>
          <w:tcPr>
            <w:tcW w:w="534" w:type="dxa"/>
          </w:tcPr>
          <w:p w:rsidR="00EB46DE" w:rsidRPr="00305266" w:rsidRDefault="00EB46DE" w:rsidP="001F0B4E">
            <w:pPr>
              <w:rPr>
                <w:sz w:val="20"/>
                <w:szCs w:val="20"/>
                <w:lang w:val="sr-Latn-CS"/>
              </w:rPr>
            </w:pPr>
            <w:r w:rsidRPr="00305266">
              <w:rPr>
                <w:sz w:val="20"/>
                <w:szCs w:val="20"/>
                <w:lang w:val="sr-Latn-CS"/>
              </w:rPr>
              <w:t>10.</w:t>
            </w:r>
          </w:p>
        </w:tc>
        <w:tc>
          <w:tcPr>
            <w:tcW w:w="9065" w:type="dxa"/>
            <w:gridSpan w:val="8"/>
          </w:tcPr>
          <w:p w:rsidR="00EB46DE" w:rsidRPr="00305266" w:rsidRDefault="00EB46DE" w:rsidP="001F0B4E">
            <w:pPr>
              <w:pStyle w:val="PlainText"/>
              <w:rPr>
                <w:rFonts w:ascii="Times New Roman" w:hAnsi="Times New Roman" w:cs="Times New Roman"/>
                <w:noProof/>
              </w:rPr>
            </w:pPr>
            <w:r w:rsidRPr="00305266">
              <w:rPr>
                <w:rFonts w:ascii="Times New Roman" w:hAnsi="Times New Roman" w:cs="Times New Roman"/>
                <w:noProof/>
              </w:rPr>
              <w:t>Jajić I., Jurić V., Glamočić D., Abramović B.: Occurrence of deoxynivalenol in maize and wheat in Serbia. Int.J.Mol.Sci., str.2114-2126 , 2008.</w:t>
            </w:r>
          </w:p>
        </w:tc>
        <w:tc>
          <w:tcPr>
            <w:tcW w:w="540"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274D8E">
        <w:tc>
          <w:tcPr>
            <w:tcW w:w="10139" w:type="dxa"/>
            <w:gridSpan w:val="10"/>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67"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72" w:type="dxa"/>
            <w:gridSpan w:val="4"/>
          </w:tcPr>
          <w:p w:rsidR="00EB46DE" w:rsidRPr="00305266" w:rsidRDefault="00EB46DE" w:rsidP="001F0B4E">
            <w:pPr>
              <w:rPr>
                <w:sz w:val="20"/>
                <w:szCs w:val="20"/>
              </w:rPr>
            </w:pPr>
            <w:r w:rsidRPr="00305266">
              <w:rPr>
                <w:sz w:val="20"/>
                <w:szCs w:val="20"/>
              </w:rPr>
              <w:t>20</w:t>
            </w:r>
          </w:p>
        </w:tc>
      </w:tr>
      <w:tr w:rsidR="00EB46DE" w:rsidRPr="00305266" w:rsidTr="00274D8E">
        <w:tc>
          <w:tcPr>
            <w:tcW w:w="5067" w:type="dxa"/>
            <w:gridSpan w:val="6"/>
          </w:tcPr>
          <w:p w:rsidR="00EB46DE" w:rsidRPr="00305266" w:rsidRDefault="00EB46DE" w:rsidP="001F0B4E">
            <w:pPr>
              <w:rPr>
                <w:sz w:val="20"/>
                <w:szCs w:val="20"/>
              </w:rPr>
            </w:pPr>
            <w:r w:rsidRPr="00305266">
              <w:rPr>
                <w:sz w:val="20"/>
                <w:szCs w:val="20"/>
              </w:rPr>
              <w:t>Number of SCIorSSCIpapers</w:t>
            </w:r>
          </w:p>
        </w:tc>
        <w:tc>
          <w:tcPr>
            <w:tcW w:w="5072" w:type="dxa"/>
            <w:gridSpan w:val="4"/>
          </w:tcPr>
          <w:p w:rsidR="00EB46DE" w:rsidRPr="00305266" w:rsidRDefault="00EB46DE" w:rsidP="001F0B4E">
            <w:pPr>
              <w:rPr>
                <w:sz w:val="20"/>
                <w:szCs w:val="20"/>
              </w:rPr>
            </w:pPr>
            <w:r w:rsidRPr="00305266">
              <w:rPr>
                <w:sz w:val="20"/>
                <w:szCs w:val="20"/>
              </w:rPr>
              <w:t>11</w:t>
            </w:r>
          </w:p>
        </w:tc>
      </w:tr>
      <w:tr w:rsidR="00EB46DE" w:rsidRPr="00305266" w:rsidTr="00274D8E">
        <w:tc>
          <w:tcPr>
            <w:tcW w:w="5067"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7" w:type="dxa"/>
          </w:tcPr>
          <w:p w:rsidR="00EB46DE" w:rsidRPr="00305266" w:rsidRDefault="00EB46DE" w:rsidP="001F0B4E">
            <w:pPr>
              <w:rPr>
                <w:sz w:val="20"/>
                <w:szCs w:val="20"/>
              </w:rPr>
            </w:pPr>
            <w:r w:rsidRPr="00305266">
              <w:rPr>
                <w:sz w:val="20"/>
                <w:szCs w:val="20"/>
              </w:rPr>
              <w:t>National 1</w:t>
            </w:r>
          </w:p>
        </w:tc>
        <w:tc>
          <w:tcPr>
            <w:tcW w:w="2595" w:type="dxa"/>
            <w:gridSpan w:val="3"/>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67" w:type="dxa"/>
            <w:gridSpan w:val="6"/>
          </w:tcPr>
          <w:p w:rsidR="00EB46DE" w:rsidRPr="00305266" w:rsidRDefault="00EB46DE" w:rsidP="001F0B4E">
            <w:pPr>
              <w:rPr>
                <w:sz w:val="20"/>
                <w:szCs w:val="20"/>
                <w:lang w:val="sr-Cyrl-CS"/>
              </w:rPr>
            </w:pPr>
            <w:r w:rsidRPr="00305266">
              <w:rPr>
                <w:sz w:val="20"/>
                <w:szCs w:val="20"/>
              </w:rPr>
              <w:t>Specialization</w:t>
            </w:r>
          </w:p>
        </w:tc>
        <w:tc>
          <w:tcPr>
            <w:tcW w:w="5072" w:type="dxa"/>
            <w:gridSpan w:val="4"/>
          </w:tcPr>
          <w:p w:rsidR="00EB46DE" w:rsidRPr="00305266" w:rsidRDefault="00EB46DE" w:rsidP="001F0B4E">
            <w:pPr>
              <w:rPr>
                <w:sz w:val="20"/>
                <w:szCs w:val="20"/>
                <w:lang w:val="sr-Cyrl-CS"/>
              </w:rPr>
            </w:pPr>
            <w:r w:rsidRPr="00305266">
              <w:rPr>
                <w:sz w:val="20"/>
                <w:szCs w:val="20"/>
              </w:rPr>
              <w:t>One year in USA, one month in Norway…</w:t>
            </w:r>
          </w:p>
        </w:tc>
      </w:tr>
      <w:tr w:rsidR="00EB46DE" w:rsidRPr="00305266" w:rsidTr="00274D8E">
        <w:trPr>
          <w:trHeight w:val="386"/>
        </w:trPr>
        <w:tc>
          <w:tcPr>
            <w:tcW w:w="10139" w:type="dxa"/>
            <w:gridSpan w:val="10"/>
          </w:tcPr>
          <w:p w:rsidR="00EB46DE" w:rsidRPr="00305266" w:rsidRDefault="00EB46DE" w:rsidP="001F0B4E">
            <w:pPr>
              <w:rPr>
                <w:sz w:val="20"/>
                <w:szCs w:val="20"/>
              </w:rPr>
            </w:pPr>
            <w:r w:rsidRPr="00305266">
              <w:rPr>
                <w:sz w:val="20"/>
                <w:szCs w:val="20"/>
              </w:rPr>
              <w:t>Other relevant information</w:t>
            </w:r>
          </w:p>
        </w:tc>
      </w:tr>
      <w:tr w:rsidR="00EB46DE" w:rsidRPr="00305266" w:rsidTr="00274D8E">
        <w:tc>
          <w:tcPr>
            <w:tcW w:w="10139" w:type="dxa"/>
            <w:gridSpan w:val="10"/>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274D8E">
        <w:tc>
          <w:tcPr>
            <w:tcW w:w="3833" w:type="dxa"/>
            <w:gridSpan w:val="5"/>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6"/>
          </w:tcPr>
          <w:p w:rsidR="00EB46DE" w:rsidRPr="00305266" w:rsidRDefault="00EB46DE" w:rsidP="001F0B4E">
            <w:pPr>
              <w:rPr>
                <w:sz w:val="20"/>
                <w:szCs w:val="20"/>
              </w:rPr>
            </w:pPr>
            <w:r w:rsidRPr="00305266">
              <w:rPr>
                <w:caps/>
                <w:sz w:val="20"/>
                <w:szCs w:val="20"/>
                <w:lang w:val="sr-Cyrl-CS"/>
              </w:rPr>
              <w:t>Dragi</w:t>
            </w:r>
            <w:r w:rsidRPr="00305266">
              <w:rPr>
                <w:caps/>
                <w:sz w:val="20"/>
                <w:szCs w:val="20"/>
              </w:rPr>
              <w:t xml:space="preserve"> M</w:t>
            </w:r>
            <w:r w:rsidRPr="00305266">
              <w:rPr>
                <w:caps/>
                <w:sz w:val="20"/>
                <w:szCs w:val="20"/>
                <w:lang w:val="ru-RU"/>
              </w:rPr>
              <w:t>.</w:t>
            </w:r>
            <w:r w:rsidRPr="00305266">
              <w:rPr>
                <w:caps/>
                <w:sz w:val="20"/>
                <w:szCs w:val="20"/>
                <w:lang w:val="sr-Cyrl-CS"/>
              </w:rPr>
              <w:t xml:space="preserve"> Radomirovi</w:t>
            </w:r>
            <w:r w:rsidRPr="00305266">
              <w:rPr>
                <w:caps/>
                <w:sz w:val="20"/>
                <w:szCs w:val="20"/>
              </w:rPr>
              <w:t>c</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Academic rank</w:t>
            </w:r>
          </w:p>
        </w:tc>
        <w:tc>
          <w:tcPr>
            <w:tcW w:w="6306" w:type="dxa"/>
            <w:gridSpan w:val="6"/>
          </w:tcPr>
          <w:p w:rsidR="00EB46DE" w:rsidRPr="00305266" w:rsidRDefault="00EB46DE" w:rsidP="001F0B4E">
            <w:pPr>
              <w:rPr>
                <w:sz w:val="20"/>
                <w:szCs w:val="20"/>
              </w:rPr>
            </w:pPr>
            <w:r w:rsidRPr="00305266">
              <w:rPr>
                <w:sz w:val="20"/>
                <w:szCs w:val="20"/>
              </w:rPr>
              <w:t>Full Professor</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Field of research</w:t>
            </w:r>
          </w:p>
        </w:tc>
        <w:tc>
          <w:tcPr>
            <w:tcW w:w="6306" w:type="dxa"/>
            <w:gridSpan w:val="6"/>
          </w:tcPr>
          <w:p w:rsidR="00EB46DE" w:rsidRPr="00305266" w:rsidRDefault="00EB46DE" w:rsidP="001F0B4E">
            <w:pPr>
              <w:rPr>
                <w:sz w:val="20"/>
                <w:szCs w:val="20"/>
              </w:rPr>
            </w:pPr>
            <w:r w:rsidRPr="00305266">
              <w:rPr>
                <w:sz w:val="20"/>
                <w:szCs w:val="20"/>
              </w:rPr>
              <w:t>Mechanics</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gridSpan w:val="2"/>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gridSpan w:val="2"/>
          </w:tcPr>
          <w:p w:rsidR="00EB46DE" w:rsidRPr="00305266" w:rsidRDefault="00EB46DE" w:rsidP="001F0B4E">
            <w:pPr>
              <w:rPr>
                <w:sz w:val="20"/>
                <w:szCs w:val="20"/>
              </w:rPr>
            </w:pPr>
            <w:r w:rsidRPr="00305266">
              <w:rPr>
                <w:sz w:val="20"/>
                <w:szCs w:val="20"/>
              </w:rPr>
              <w:t>2006</w:t>
            </w:r>
          </w:p>
        </w:tc>
        <w:tc>
          <w:tcPr>
            <w:tcW w:w="3771" w:type="dxa"/>
            <w:gridSpan w:val="4"/>
          </w:tcPr>
          <w:p w:rsidR="00EB46DE" w:rsidRPr="00305266" w:rsidRDefault="00EB46DE" w:rsidP="001F0B4E">
            <w:pPr>
              <w:rPr>
                <w:sz w:val="20"/>
                <w:szCs w:val="20"/>
              </w:rPr>
            </w:pPr>
            <w:r w:rsidRPr="00305266">
              <w:rPr>
                <w:sz w:val="20"/>
                <w:szCs w:val="20"/>
              </w:rPr>
              <w:t>Faculty of Agriculture, Novi Sad</w:t>
            </w:r>
          </w:p>
        </w:tc>
        <w:tc>
          <w:tcPr>
            <w:tcW w:w="2535" w:type="dxa"/>
            <w:gridSpan w:val="2"/>
          </w:tcPr>
          <w:p w:rsidR="00EB46DE" w:rsidRPr="00305266" w:rsidRDefault="00EB46DE" w:rsidP="001F0B4E">
            <w:pPr>
              <w:rPr>
                <w:sz w:val="20"/>
                <w:szCs w:val="20"/>
              </w:rPr>
            </w:pPr>
            <w:r w:rsidRPr="00305266">
              <w:rPr>
                <w:sz w:val="20"/>
                <w:szCs w:val="20"/>
              </w:rPr>
              <w:t>Mechanics</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gridSpan w:val="2"/>
          </w:tcPr>
          <w:p w:rsidR="00EB46DE" w:rsidRPr="00305266" w:rsidRDefault="00EB46DE" w:rsidP="001F0B4E">
            <w:pPr>
              <w:rPr>
                <w:sz w:val="20"/>
                <w:szCs w:val="20"/>
              </w:rPr>
            </w:pPr>
            <w:r w:rsidRPr="00305266">
              <w:rPr>
                <w:sz w:val="20"/>
                <w:szCs w:val="20"/>
              </w:rPr>
              <w:t>1996</w:t>
            </w:r>
          </w:p>
        </w:tc>
        <w:tc>
          <w:tcPr>
            <w:tcW w:w="3771" w:type="dxa"/>
            <w:gridSpan w:val="4"/>
          </w:tcPr>
          <w:p w:rsidR="00EB46DE" w:rsidRPr="00305266" w:rsidRDefault="00EB46DE" w:rsidP="001F0B4E">
            <w:pPr>
              <w:rPr>
                <w:sz w:val="20"/>
                <w:szCs w:val="20"/>
              </w:rPr>
            </w:pPr>
            <w:r w:rsidRPr="00305266">
              <w:rPr>
                <w:sz w:val="20"/>
                <w:szCs w:val="20"/>
              </w:rPr>
              <w:t>Faculty of Technical Sciences, Novi Sad</w:t>
            </w:r>
          </w:p>
        </w:tc>
        <w:tc>
          <w:tcPr>
            <w:tcW w:w="2535" w:type="dxa"/>
            <w:gridSpan w:val="2"/>
          </w:tcPr>
          <w:p w:rsidR="00EB46DE" w:rsidRPr="00305266" w:rsidRDefault="00EB46DE" w:rsidP="001F0B4E">
            <w:pPr>
              <w:rPr>
                <w:sz w:val="20"/>
                <w:szCs w:val="20"/>
              </w:rPr>
            </w:pPr>
            <w:r w:rsidRPr="00305266">
              <w:rPr>
                <w:sz w:val="20"/>
                <w:szCs w:val="20"/>
              </w:rPr>
              <w:t>Technical Sciences, Mechanics</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gridSpan w:val="2"/>
          </w:tcPr>
          <w:p w:rsidR="00EB46DE" w:rsidRPr="00305266" w:rsidRDefault="00EB46DE" w:rsidP="001F0B4E">
            <w:pPr>
              <w:rPr>
                <w:sz w:val="20"/>
                <w:szCs w:val="20"/>
              </w:rPr>
            </w:pPr>
            <w:r w:rsidRPr="00305266">
              <w:rPr>
                <w:sz w:val="20"/>
                <w:szCs w:val="20"/>
              </w:rPr>
              <w:t>1981</w:t>
            </w:r>
          </w:p>
        </w:tc>
        <w:tc>
          <w:tcPr>
            <w:tcW w:w="3771" w:type="dxa"/>
            <w:gridSpan w:val="4"/>
          </w:tcPr>
          <w:p w:rsidR="00EB46DE" w:rsidRPr="00305266" w:rsidRDefault="00EB46DE" w:rsidP="001F0B4E">
            <w:pPr>
              <w:rPr>
                <w:sz w:val="20"/>
                <w:szCs w:val="20"/>
                <w:lang w:val="sr-Cyrl-CS"/>
              </w:rPr>
            </w:pPr>
            <w:r w:rsidRPr="00305266">
              <w:rPr>
                <w:sz w:val="20"/>
                <w:szCs w:val="20"/>
              </w:rPr>
              <w:t>Faculty of Technical Sciences, Novi Sad</w:t>
            </w:r>
          </w:p>
        </w:tc>
        <w:tc>
          <w:tcPr>
            <w:tcW w:w="2535" w:type="dxa"/>
            <w:gridSpan w:val="2"/>
          </w:tcPr>
          <w:p w:rsidR="00EB46DE" w:rsidRPr="00305266" w:rsidRDefault="00EB46DE" w:rsidP="001F0B4E">
            <w:pPr>
              <w:rPr>
                <w:sz w:val="20"/>
                <w:szCs w:val="20"/>
              </w:rPr>
            </w:pPr>
            <w:r w:rsidRPr="00305266">
              <w:rPr>
                <w:sz w:val="20"/>
                <w:szCs w:val="20"/>
              </w:rPr>
              <w:t>Mechanical Engineering, Mechanics</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2401" w:type="dxa"/>
            <w:gridSpan w:val="2"/>
          </w:tcPr>
          <w:p w:rsidR="00EB46DE" w:rsidRPr="00305266" w:rsidRDefault="00EB46DE" w:rsidP="001F0B4E">
            <w:pPr>
              <w:rPr>
                <w:sz w:val="20"/>
                <w:szCs w:val="20"/>
              </w:rPr>
            </w:pPr>
            <w:r w:rsidRPr="00305266">
              <w:rPr>
                <w:sz w:val="20"/>
                <w:szCs w:val="20"/>
              </w:rPr>
              <w:t>Thesis title</w:t>
            </w:r>
          </w:p>
        </w:tc>
        <w:tc>
          <w:tcPr>
            <w:tcW w:w="3753" w:type="dxa"/>
            <w:gridSpan w:val="3"/>
          </w:tcPr>
          <w:p w:rsidR="00EB46DE" w:rsidRPr="00305266" w:rsidRDefault="00EB46DE" w:rsidP="001F0B4E">
            <w:pPr>
              <w:rPr>
                <w:sz w:val="20"/>
                <w:szCs w:val="20"/>
              </w:rPr>
            </w:pPr>
            <w:r w:rsidRPr="00305266">
              <w:rPr>
                <w:sz w:val="20"/>
                <w:szCs w:val="20"/>
              </w:rPr>
              <w:t>Candidate´s Name</w:t>
            </w:r>
          </w:p>
        </w:tc>
        <w:tc>
          <w:tcPr>
            <w:tcW w:w="3270" w:type="dxa"/>
            <w:gridSpan w:val="4"/>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2401" w:type="dxa"/>
            <w:gridSpan w:val="2"/>
          </w:tcPr>
          <w:p w:rsidR="00EB46DE" w:rsidRPr="00305266" w:rsidRDefault="00EB46DE" w:rsidP="001F0B4E">
            <w:pPr>
              <w:rPr>
                <w:sz w:val="20"/>
                <w:szCs w:val="20"/>
                <w:lang w:val="sr-Cyrl-CS"/>
              </w:rPr>
            </w:pPr>
          </w:p>
        </w:tc>
        <w:tc>
          <w:tcPr>
            <w:tcW w:w="3753" w:type="dxa"/>
            <w:gridSpan w:val="3"/>
          </w:tcPr>
          <w:p w:rsidR="00EB46DE" w:rsidRPr="00305266" w:rsidRDefault="00EB46DE" w:rsidP="001F0B4E">
            <w:pPr>
              <w:rPr>
                <w:sz w:val="20"/>
                <w:szCs w:val="20"/>
                <w:lang w:val="sr-Cyrl-CS"/>
              </w:rPr>
            </w:pPr>
          </w:p>
        </w:tc>
        <w:tc>
          <w:tcPr>
            <w:tcW w:w="3270" w:type="dxa"/>
            <w:gridSpan w:val="4"/>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1</w:t>
            </w:r>
          </w:p>
        </w:tc>
        <w:tc>
          <w:tcPr>
            <w:tcW w:w="9067" w:type="dxa"/>
            <w:gridSpan w:val="9"/>
          </w:tcPr>
          <w:p w:rsidR="00EB46DE" w:rsidRPr="00305266" w:rsidRDefault="00EB46DE" w:rsidP="001F0B4E">
            <w:pPr>
              <w:rPr>
                <w:sz w:val="20"/>
                <w:szCs w:val="20"/>
                <w:lang w:val="sr-Cyrl-CS"/>
              </w:rPr>
            </w:pPr>
            <w:r w:rsidRPr="00305266">
              <w:rPr>
                <w:b/>
                <w:bCs/>
                <w:color w:val="000000"/>
                <w:sz w:val="20"/>
                <w:szCs w:val="20"/>
              </w:rPr>
              <w:t>Radomirovic D.</w:t>
            </w:r>
            <w:r w:rsidRPr="00305266">
              <w:rPr>
                <w:sz w:val="20"/>
                <w:szCs w:val="20"/>
                <w:lang w:val="sr-Cyrl-CS"/>
              </w:rPr>
              <w:t xml:space="preserve">.: </w:t>
            </w:r>
            <w:r w:rsidRPr="00305266">
              <w:rPr>
                <w:sz w:val="20"/>
                <w:szCs w:val="20"/>
              </w:rPr>
              <w:t>Solvingofvariationalproblems</w:t>
            </w:r>
            <w:r w:rsidRPr="00305266">
              <w:rPr>
                <w:sz w:val="20"/>
                <w:szCs w:val="20"/>
                <w:lang w:val="sr-Cyrl-CS"/>
              </w:rPr>
              <w:t xml:space="preserve"> (</w:t>
            </w:r>
            <w:r w:rsidRPr="00305266">
              <w:rPr>
                <w:sz w:val="20"/>
                <w:szCs w:val="20"/>
              </w:rPr>
              <w:t>monograph</w:t>
            </w:r>
            <w:r w:rsidRPr="00305266">
              <w:rPr>
                <w:sz w:val="20"/>
                <w:szCs w:val="20"/>
                <w:lang w:val="sr-Cyrl-CS"/>
              </w:rPr>
              <w:t xml:space="preserve">), </w:t>
            </w:r>
            <w:r w:rsidRPr="00305266">
              <w:rPr>
                <w:sz w:val="20"/>
                <w:szCs w:val="20"/>
              </w:rPr>
              <w:t>Biblioteka Dissertatio</w:t>
            </w:r>
            <w:r w:rsidRPr="00305266">
              <w:rPr>
                <w:sz w:val="20"/>
                <w:szCs w:val="20"/>
                <w:lang w:val="sr-Cyrl-CS"/>
              </w:rPr>
              <w:t xml:space="preserve">,  </w:t>
            </w:r>
            <w:r w:rsidRPr="00305266">
              <w:rPr>
                <w:sz w:val="20"/>
                <w:szCs w:val="20"/>
              </w:rPr>
              <w:t>Zaduzbina Andrejevic</w:t>
            </w:r>
            <w:r w:rsidRPr="00305266">
              <w:rPr>
                <w:sz w:val="20"/>
                <w:szCs w:val="20"/>
                <w:lang w:val="sr-Cyrl-CS"/>
              </w:rPr>
              <w:t xml:space="preserve">, </w:t>
            </w:r>
            <w:r w:rsidRPr="00305266">
              <w:rPr>
                <w:sz w:val="20"/>
                <w:szCs w:val="20"/>
              </w:rPr>
              <w:t>Belgrade</w:t>
            </w:r>
            <w:r w:rsidRPr="00305266">
              <w:rPr>
                <w:sz w:val="20"/>
                <w:szCs w:val="20"/>
                <w:lang w:val="sr-Cyrl-CS"/>
              </w:rPr>
              <w:t>, 1997.</w:t>
            </w:r>
          </w:p>
        </w:tc>
        <w:tc>
          <w:tcPr>
            <w:tcW w:w="536" w:type="dxa"/>
          </w:tcPr>
          <w:p w:rsidR="00EB46DE" w:rsidRPr="00305266" w:rsidRDefault="00EB46DE" w:rsidP="001F0B4E">
            <w:pPr>
              <w:rPr>
                <w:sz w:val="20"/>
                <w:szCs w:val="20"/>
              </w:rPr>
            </w:pPr>
            <w:r w:rsidRPr="00305266">
              <w:rPr>
                <w:sz w:val="20"/>
                <w:szCs w:val="20"/>
              </w:rPr>
              <w:t>12</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2</w:t>
            </w:r>
          </w:p>
        </w:tc>
        <w:tc>
          <w:tcPr>
            <w:tcW w:w="9067" w:type="dxa"/>
            <w:gridSpan w:val="9"/>
          </w:tcPr>
          <w:p w:rsidR="00EB46DE" w:rsidRPr="00305266" w:rsidRDefault="00EB46DE" w:rsidP="001F0B4E">
            <w:pPr>
              <w:rPr>
                <w:sz w:val="20"/>
                <w:szCs w:val="20"/>
              </w:rPr>
            </w:pPr>
            <w:r w:rsidRPr="00305266">
              <w:rPr>
                <w:sz w:val="20"/>
                <w:szCs w:val="20"/>
              </w:rPr>
              <w:t xml:space="preserve">Maretic R, Glavardanov V., </w:t>
            </w:r>
            <w:r w:rsidRPr="00305266">
              <w:rPr>
                <w:b/>
                <w:bCs/>
                <w:sz w:val="20"/>
                <w:szCs w:val="20"/>
              </w:rPr>
              <w:t xml:space="preserve">Radomirovic D. </w:t>
            </w:r>
            <w:r w:rsidRPr="00305266">
              <w:rPr>
                <w:sz w:val="20"/>
                <w:szCs w:val="20"/>
              </w:rPr>
              <w:t>(2007): Asymmetric vibrations and stability of a rotating annular plate loaded by a torque. Meccanica, 42, 537–546.</w:t>
            </w:r>
          </w:p>
        </w:tc>
        <w:tc>
          <w:tcPr>
            <w:tcW w:w="536" w:type="dxa"/>
          </w:tcPr>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3</w:t>
            </w:r>
          </w:p>
        </w:tc>
        <w:tc>
          <w:tcPr>
            <w:tcW w:w="9067" w:type="dxa"/>
            <w:gridSpan w:val="9"/>
          </w:tcPr>
          <w:p w:rsidR="00EB46DE" w:rsidRPr="00305266" w:rsidRDefault="00EB46DE" w:rsidP="001F0B4E">
            <w:pPr>
              <w:rPr>
                <w:sz w:val="20"/>
                <w:szCs w:val="20"/>
                <w:lang w:val="sr-Cyrl-CS"/>
              </w:rPr>
            </w:pPr>
            <w:r w:rsidRPr="00305266">
              <w:rPr>
                <w:b/>
                <w:bCs/>
                <w:color w:val="000000"/>
                <w:sz w:val="20"/>
                <w:szCs w:val="20"/>
              </w:rPr>
              <w:t>Radomirovic D.</w:t>
            </w:r>
            <w:r w:rsidRPr="00305266">
              <w:rPr>
                <w:color w:val="000000"/>
                <w:sz w:val="20"/>
                <w:szCs w:val="20"/>
              </w:rPr>
              <w:t xml:space="preserve">, Djukic Dj., Cveticanin L. </w:t>
            </w:r>
            <w:r w:rsidRPr="00305266">
              <w:rPr>
                <w:sz w:val="20"/>
                <w:szCs w:val="20"/>
              </w:rPr>
              <w:t>(2010)</w:t>
            </w:r>
            <w:r w:rsidRPr="00305266">
              <w:rPr>
                <w:color w:val="000000"/>
                <w:sz w:val="20"/>
                <w:szCs w:val="20"/>
              </w:rPr>
              <w:t>: The brachistochrone with a movable end-point and the non-simultaneous variations. ASME Journal of Computational and Nonlinear Dynamics</w:t>
            </w:r>
            <w:r w:rsidRPr="00305266">
              <w:rPr>
                <w:sz w:val="20"/>
                <w:szCs w:val="20"/>
              </w:rPr>
              <w:t xml:space="preserve">. </w:t>
            </w:r>
            <w:r w:rsidRPr="00305266">
              <w:rPr>
                <w:color w:val="000000"/>
                <w:sz w:val="20"/>
                <w:szCs w:val="20"/>
              </w:rPr>
              <w:t xml:space="preserve"> 5(1), 011007.</w:t>
            </w:r>
          </w:p>
        </w:tc>
        <w:tc>
          <w:tcPr>
            <w:tcW w:w="536" w:type="dxa"/>
          </w:tcPr>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4</w:t>
            </w:r>
          </w:p>
        </w:tc>
        <w:tc>
          <w:tcPr>
            <w:tcW w:w="9067" w:type="dxa"/>
            <w:gridSpan w:val="9"/>
          </w:tcPr>
          <w:p w:rsidR="00EB46DE" w:rsidRPr="00305266" w:rsidRDefault="00EB46DE" w:rsidP="001F0B4E">
            <w:pPr>
              <w:rPr>
                <w:sz w:val="20"/>
                <w:szCs w:val="20"/>
                <w:lang w:val="sr-Cyrl-CS"/>
              </w:rPr>
            </w:pPr>
            <w:r w:rsidRPr="00305266">
              <w:rPr>
                <w:b/>
                <w:bCs/>
                <w:sz w:val="20"/>
                <w:szCs w:val="20"/>
              </w:rPr>
              <w:t>Radomirovic D.</w:t>
            </w:r>
            <w:r w:rsidRPr="00305266">
              <w:rPr>
                <w:sz w:val="20"/>
                <w:szCs w:val="20"/>
              </w:rPr>
              <w:t>, · Djukic Dj., · Cveticanin L. (2011): The minimum plane path for movable end-points and the nonsimultaneous variations, Meccanica, 46(4), 711-721.</w:t>
            </w:r>
          </w:p>
        </w:tc>
        <w:tc>
          <w:tcPr>
            <w:tcW w:w="536" w:type="dxa"/>
          </w:tcPr>
          <w:p w:rsidR="00EB46DE" w:rsidRPr="00305266" w:rsidRDefault="00EB46DE" w:rsidP="001F0B4E">
            <w:pPr>
              <w:rPr>
                <w:sz w:val="20"/>
                <w:szCs w:val="20"/>
              </w:rPr>
            </w:pPr>
            <w:r w:rsidRPr="00305266">
              <w:rPr>
                <w:sz w:val="20"/>
                <w:szCs w:val="20"/>
              </w:rPr>
              <w:t>21</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5</w:t>
            </w:r>
          </w:p>
        </w:tc>
        <w:tc>
          <w:tcPr>
            <w:tcW w:w="9067" w:type="dxa"/>
            <w:gridSpan w:val="9"/>
          </w:tcPr>
          <w:p w:rsidR="00EB46DE" w:rsidRPr="00305266" w:rsidRDefault="00EB46DE" w:rsidP="001F0B4E">
            <w:pPr>
              <w:rPr>
                <w:sz w:val="20"/>
                <w:szCs w:val="20"/>
                <w:lang w:val="sr-Cyrl-CS"/>
              </w:rPr>
            </w:pPr>
            <w:r w:rsidRPr="00305266">
              <w:rPr>
                <w:b/>
                <w:bCs/>
                <w:sz w:val="20"/>
                <w:szCs w:val="20"/>
              </w:rPr>
              <w:t>Radomirovic D.</w:t>
            </w:r>
            <w:r w:rsidRPr="00305266">
              <w:rPr>
                <w:sz w:val="20"/>
                <w:szCs w:val="20"/>
              </w:rPr>
              <w:t>, Kovacic I. (2011): Dynamic circle of plane motion</w:t>
            </w:r>
            <w:r w:rsidRPr="00305266">
              <w:rPr>
                <w:rStyle w:val="Strong"/>
                <w:sz w:val="20"/>
                <w:szCs w:val="20"/>
              </w:rPr>
              <w:t xml:space="preserve">, </w:t>
            </w:r>
            <w:r w:rsidRPr="00305266">
              <w:rPr>
                <w:sz w:val="20"/>
                <w:szCs w:val="20"/>
              </w:rPr>
              <w:t>Journal of Mechanical Engineering Science (Part C of the Proceeding of the Institution of Mechanical Engineers). 225(5), 1147-1151.</w:t>
            </w:r>
          </w:p>
        </w:tc>
        <w:tc>
          <w:tcPr>
            <w:tcW w:w="536" w:type="dxa"/>
          </w:tcPr>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6</w:t>
            </w:r>
          </w:p>
        </w:tc>
        <w:tc>
          <w:tcPr>
            <w:tcW w:w="9067" w:type="dxa"/>
            <w:gridSpan w:val="9"/>
          </w:tcPr>
          <w:p w:rsidR="00EB46DE" w:rsidRPr="00305266" w:rsidRDefault="00EB46DE" w:rsidP="001F0B4E">
            <w:pPr>
              <w:rPr>
                <w:sz w:val="20"/>
                <w:szCs w:val="20"/>
                <w:lang w:val="sr-Cyrl-CS"/>
              </w:rPr>
            </w:pPr>
            <w:r w:rsidRPr="00305266">
              <w:rPr>
                <w:sz w:val="20"/>
                <w:szCs w:val="20"/>
              </w:rPr>
              <w:t xml:space="preserve">Nikolic N., Antonic Z., </w:t>
            </w:r>
            <w:r w:rsidRPr="00305266">
              <w:rPr>
                <w:b/>
                <w:bCs/>
                <w:sz w:val="20"/>
                <w:szCs w:val="20"/>
              </w:rPr>
              <w:t xml:space="preserve">Radomirovic D. </w:t>
            </w:r>
            <w:r w:rsidRPr="00305266">
              <w:rPr>
                <w:sz w:val="20"/>
                <w:szCs w:val="20"/>
              </w:rPr>
              <w:t>(2011): On the influence of a pin type on the friction losses in pin bearings, Mechanism and Machine Theory. 46, 975-985.</w:t>
            </w:r>
          </w:p>
        </w:tc>
        <w:tc>
          <w:tcPr>
            <w:tcW w:w="536" w:type="dxa"/>
          </w:tcPr>
          <w:p w:rsidR="00EB46DE" w:rsidRPr="00305266" w:rsidRDefault="00EB46DE" w:rsidP="001F0B4E">
            <w:pPr>
              <w:rPr>
                <w:sz w:val="20"/>
                <w:szCs w:val="20"/>
              </w:rPr>
            </w:pPr>
            <w:r w:rsidRPr="00305266">
              <w:rPr>
                <w:sz w:val="20"/>
                <w:szCs w:val="20"/>
              </w:rPr>
              <w:t>21</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7</w:t>
            </w:r>
          </w:p>
        </w:tc>
        <w:tc>
          <w:tcPr>
            <w:tcW w:w="9067" w:type="dxa"/>
            <w:gridSpan w:val="9"/>
          </w:tcPr>
          <w:p w:rsidR="00EB46DE" w:rsidRPr="00305266" w:rsidRDefault="00EB46DE" w:rsidP="001F0B4E">
            <w:pPr>
              <w:widowControl w:val="0"/>
              <w:jc w:val="both"/>
              <w:rPr>
                <w:sz w:val="20"/>
                <w:szCs w:val="20"/>
                <w:lang w:val="sr-Cyrl-CS"/>
              </w:rPr>
            </w:pPr>
            <w:r w:rsidRPr="00305266">
              <w:rPr>
                <w:b/>
                <w:bCs/>
                <w:sz w:val="20"/>
                <w:szCs w:val="20"/>
              </w:rPr>
              <w:t>Radomirovi</w:t>
            </w:r>
            <w:r w:rsidRPr="00305266">
              <w:rPr>
                <w:b/>
                <w:bCs/>
                <w:sz w:val="20"/>
                <w:szCs w:val="20"/>
                <w:lang w:val="sr-Cyrl-CS"/>
              </w:rPr>
              <w:t xml:space="preserve">ć </w:t>
            </w:r>
            <w:r w:rsidRPr="00305266">
              <w:rPr>
                <w:b/>
                <w:bCs/>
                <w:sz w:val="20"/>
                <w:szCs w:val="20"/>
              </w:rPr>
              <w:t>D</w:t>
            </w:r>
            <w:r w:rsidRPr="00305266">
              <w:rPr>
                <w:sz w:val="20"/>
                <w:szCs w:val="20"/>
                <w:lang w:val="sr-Cyrl-CS"/>
              </w:rPr>
              <w:t xml:space="preserve">, </w:t>
            </w:r>
            <w:r w:rsidRPr="00305266">
              <w:rPr>
                <w:sz w:val="20"/>
                <w:szCs w:val="20"/>
              </w:rPr>
              <w:t>Ponji</w:t>
            </w:r>
            <w:r w:rsidRPr="00305266">
              <w:rPr>
                <w:sz w:val="20"/>
                <w:szCs w:val="20"/>
                <w:lang w:val="sr-Cyrl-CS"/>
              </w:rPr>
              <w:t>č</w:t>
            </w:r>
            <w:r w:rsidRPr="00305266">
              <w:rPr>
                <w:sz w:val="20"/>
                <w:szCs w:val="20"/>
              </w:rPr>
              <w:t>anO</w:t>
            </w:r>
            <w:r w:rsidRPr="00305266">
              <w:rPr>
                <w:sz w:val="20"/>
                <w:szCs w:val="20"/>
                <w:lang w:val="sr-Cyrl-CS"/>
              </w:rPr>
              <w:t xml:space="preserve">, </w:t>
            </w:r>
            <w:r w:rsidRPr="00305266">
              <w:rPr>
                <w:sz w:val="20"/>
                <w:szCs w:val="20"/>
              </w:rPr>
              <w:t>BajkinA</w:t>
            </w:r>
            <w:r w:rsidRPr="00305266">
              <w:rPr>
                <w:sz w:val="20"/>
                <w:szCs w:val="20"/>
                <w:lang w:val="sr-Cyrl-CS"/>
              </w:rPr>
              <w:t xml:space="preserve">, </w:t>
            </w:r>
            <w:r w:rsidRPr="00305266">
              <w:rPr>
                <w:sz w:val="20"/>
                <w:szCs w:val="20"/>
              </w:rPr>
              <w:t>Zoranovi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Variations in soils slice thickness for soil tillage by a conventional rotary tiller</w:t>
            </w:r>
            <w:r w:rsidRPr="00305266">
              <w:rPr>
                <w:sz w:val="20"/>
                <w:szCs w:val="20"/>
                <w:lang w:val="sr-Cyrl-CS"/>
              </w:rPr>
              <w:t xml:space="preserve">. </w:t>
            </w:r>
            <w:r w:rsidRPr="00305266">
              <w:rPr>
                <w:sz w:val="20"/>
                <w:szCs w:val="20"/>
                <w:lang w:val="sl-SI"/>
              </w:rPr>
              <w:t>Contemporary Agricultural Engineering, 2010, Vol. 36, No. 3, 228-238</w:t>
            </w:r>
            <w:r w:rsidRPr="00305266">
              <w:rPr>
                <w:sz w:val="20"/>
                <w:szCs w:val="20"/>
                <w:lang w:val="sr-Cyrl-CS"/>
              </w:rPr>
              <w:t>.</w:t>
            </w:r>
          </w:p>
        </w:tc>
        <w:tc>
          <w:tcPr>
            <w:tcW w:w="536" w:type="dxa"/>
          </w:tcPr>
          <w:p w:rsidR="00EB46DE" w:rsidRPr="00305266" w:rsidRDefault="00EB46DE" w:rsidP="001F0B4E">
            <w:pPr>
              <w:rPr>
                <w:sz w:val="20"/>
                <w:szCs w:val="20"/>
              </w:rPr>
            </w:pPr>
            <w:r w:rsidRPr="00305266">
              <w:rPr>
                <w:sz w:val="20"/>
                <w:szCs w:val="20"/>
              </w:rPr>
              <w:t>51</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8</w:t>
            </w:r>
          </w:p>
        </w:tc>
        <w:tc>
          <w:tcPr>
            <w:tcW w:w="9067" w:type="dxa"/>
            <w:gridSpan w:val="9"/>
          </w:tcPr>
          <w:p w:rsidR="00EB46DE" w:rsidRPr="00305266" w:rsidRDefault="00EB46DE" w:rsidP="001F0B4E">
            <w:pPr>
              <w:rPr>
                <w:sz w:val="20"/>
                <w:szCs w:val="20"/>
                <w:lang w:val="sr-Cyrl-CS"/>
              </w:rPr>
            </w:pPr>
            <w:r w:rsidRPr="00305266">
              <w:rPr>
                <w:b/>
                <w:bCs/>
                <w:sz w:val="20"/>
                <w:szCs w:val="20"/>
              </w:rPr>
              <w:t>Radomirovi</w:t>
            </w:r>
            <w:r w:rsidRPr="00305266">
              <w:rPr>
                <w:b/>
                <w:bCs/>
                <w:sz w:val="20"/>
                <w:szCs w:val="20"/>
                <w:lang w:val="sr-Cyrl-CS"/>
              </w:rPr>
              <w:t xml:space="preserve">ć, </w:t>
            </w:r>
            <w:r w:rsidRPr="00305266">
              <w:rPr>
                <w:b/>
                <w:bCs/>
                <w:sz w:val="20"/>
                <w:szCs w:val="20"/>
              </w:rPr>
              <w:t>D</w:t>
            </w:r>
            <w:r w:rsidRPr="00305266">
              <w:rPr>
                <w:sz w:val="20"/>
                <w:szCs w:val="20"/>
                <w:lang w:val="sr-Cyrl-CS"/>
              </w:rPr>
              <w:t xml:space="preserve">., </w:t>
            </w:r>
            <w:r w:rsidRPr="00305266">
              <w:rPr>
                <w:sz w:val="20"/>
                <w:szCs w:val="20"/>
              </w:rPr>
              <w:t>Bajkin</w:t>
            </w:r>
            <w:r w:rsidRPr="00305266">
              <w:rPr>
                <w:sz w:val="20"/>
                <w:szCs w:val="20"/>
                <w:lang w:val="sr-Cyrl-CS"/>
              </w:rPr>
              <w:t xml:space="preserve">, </w:t>
            </w:r>
            <w:r w:rsidRPr="00305266">
              <w:rPr>
                <w:sz w:val="20"/>
                <w:szCs w:val="20"/>
              </w:rPr>
              <w:t>A</w:t>
            </w:r>
            <w:r w:rsidRPr="00305266">
              <w:rPr>
                <w:sz w:val="20"/>
                <w:szCs w:val="20"/>
                <w:lang w:val="sr-Cyrl-CS"/>
              </w:rPr>
              <w:t xml:space="preserve">.: </w:t>
            </w:r>
            <w:r w:rsidRPr="00305266">
              <w:rPr>
                <w:sz w:val="20"/>
                <w:szCs w:val="20"/>
              </w:rPr>
              <w:t>Vibrations of systemtractor</w:t>
            </w:r>
            <w:r w:rsidRPr="00305266">
              <w:rPr>
                <w:sz w:val="20"/>
                <w:szCs w:val="20"/>
                <w:lang w:val="sr-Cyrl-CS"/>
              </w:rPr>
              <w:t>-</w:t>
            </w:r>
            <w:r w:rsidRPr="00305266">
              <w:rPr>
                <w:sz w:val="20"/>
                <w:szCs w:val="20"/>
              </w:rPr>
              <w:t>vibration tool</w:t>
            </w:r>
            <w:r w:rsidRPr="00305266">
              <w:rPr>
                <w:sz w:val="20"/>
                <w:szCs w:val="20"/>
                <w:lang w:val="sr-Cyrl-CS"/>
              </w:rPr>
              <w:t xml:space="preserve"> -</w:t>
            </w:r>
            <w:r w:rsidRPr="00305266">
              <w:rPr>
                <w:sz w:val="20"/>
                <w:szCs w:val="20"/>
              </w:rPr>
              <w:t>tree</w:t>
            </w:r>
            <w:r w:rsidRPr="00305266">
              <w:rPr>
                <w:sz w:val="20"/>
                <w:szCs w:val="20"/>
                <w:lang w:val="sr-Cyrl-CS"/>
              </w:rPr>
              <w:t>,</w:t>
            </w:r>
            <w:r w:rsidRPr="00305266">
              <w:rPr>
                <w:sz w:val="20"/>
                <w:szCs w:val="20"/>
                <w:lang w:val="sr-Latn-CS"/>
              </w:rPr>
              <w:t xml:space="preserve"> Annals of Scientific Work, Vol. 29 (2005), No 1, 146-153, </w:t>
            </w:r>
            <w:r w:rsidRPr="00305266">
              <w:rPr>
                <w:sz w:val="20"/>
                <w:szCs w:val="20"/>
              </w:rPr>
              <w:t>Faculty of Agriculture, Novi Sad.</w:t>
            </w:r>
          </w:p>
        </w:tc>
        <w:tc>
          <w:tcPr>
            <w:tcW w:w="536" w:type="dxa"/>
          </w:tcPr>
          <w:p w:rsidR="00EB46DE" w:rsidRPr="00305266" w:rsidRDefault="00EB46DE" w:rsidP="001F0B4E">
            <w:pPr>
              <w:rPr>
                <w:sz w:val="20"/>
                <w:szCs w:val="20"/>
              </w:rPr>
            </w:pPr>
            <w:r w:rsidRPr="00305266">
              <w:rPr>
                <w:sz w:val="20"/>
                <w:szCs w:val="20"/>
              </w:rPr>
              <w:t>52</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9</w:t>
            </w:r>
          </w:p>
        </w:tc>
        <w:tc>
          <w:tcPr>
            <w:tcW w:w="9067" w:type="dxa"/>
            <w:gridSpan w:val="9"/>
          </w:tcPr>
          <w:p w:rsidR="00EB46DE" w:rsidRPr="00305266" w:rsidRDefault="00EB46DE" w:rsidP="001F0B4E">
            <w:pPr>
              <w:rPr>
                <w:sz w:val="20"/>
                <w:szCs w:val="20"/>
                <w:lang w:val="sr-Cyrl-CS"/>
              </w:rPr>
            </w:pPr>
            <w:r w:rsidRPr="00305266">
              <w:rPr>
                <w:b/>
                <w:bCs/>
                <w:sz w:val="20"/>
                <w:szCs w:val="20"/>
              </w:rPr>
              <w:t>Radomirović, D</w:t>
            </w:r>
            <w:r w:rsidRPr="00305266">
              <w:rPr>
                <w:sz w:val="20"/>
                <w:szCs w:val="20"/>
              </w:rPr>
              <w:t>., Zamurović, O., Conić, J., Jandrić, Z.: Minimum Weight Design of Statically Indeterminate Beams with Normal Stress Constraint, An International Journal of Theoretical and Apllied Mechanics 25, pp. 107-127, Belgrade, 1999.</w:t>
            </w:r>
          </w:p>
        </w:tc>
        <w:tc>
          <w:tcPr>
            <w:tcW w:w="536" w:type="dxa"/>
          </w:tcPr>
          <w:p w:rsidR="00EB46DE" w:rsidRPr="00305266" w:rsidRDefault="00EB46DE" w:rsidP="001F0B4E">
            <w:pPr>
              <w:rPr>
                <w:sz w:val="20"/>
                <w:szCs w:val="20"/>
              </w:rPr>
            </w:pPr>
            <w:r w:rsidRPr="00305266">
              <w:rPr>
                <w:sz w:val="20"/>
                <w:szCs w:val="20"/>
              </w:rPr>
              <w:t>51</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10</w:t>
            </w:r>
          </w:p>
        </w:tc>
        <w:tc>
          <w:tcPr>
            <w:tcW w:w="9067" w:type="dxa"/>
            <w:gridSpan w:val="9"/>
          </w:tcPr>
          <w:p w:rsidR="00EB46DE" w:rsidRPr="00305266" w:rsidRDefault="00EB46DE" w:rsidP="001F0B4E">
            <w:pPr>
              <w:rPr>
                <w:sz w:val="20"/>
                <w:szCs w:val="20"/>
                <w:lang w:val="sr-Cyrl-CS"/>
              </w:rPr>
            </w:pPr>
            <w:r w:rsidRPr="00305266">
              <w:rPr>
                <w:b/>
                <w:bCs/>
                <w:sz w:val="20"/>
                <w:szCs w:val="20"/>
              </w:rPr>
              <w:t>Radomirovic D</w:t>
            </w:r>
            <w:r w:rsidRPr="00305266">
              <w:rPr>
                <w:sz w:val="20"/>
                <w:szCs w:val="20"/>
              </w:rPr>
              <w:t>., Kovacic I., Deflection and potential energy of linear and nonlinear springs: approximate expressions in terms of generalized coordinates</w:t>
            </w:r>
            <w:r w:rsidRPr="00305266">
              <w:rPr>
                <w:rStyle w:val="Strong"/>
                <w:sz w:val="20"/>
                <w:szCs w:val="20"/>
              </w:rPr>
              <w:t xml:space="preserve">, European </w:t>
            </w:r>
            <w:r w:rsidRPr="00305266">
              <w:rPr>
                <w:sz w:val="20"/>
                <w:szCs w:val="20"/>
              </w:rPr>
              <w:t>Journal Physics, 34 1-10, 2013.</w:t>
            </w:r>
          </w:p>
        </w:tc>
        <w:tc>
          <w:tcPr>
            <w:tcW w:w="536" w:type="dxa"/>
          </w:tcPr>
          <w:p w:rsidR="00EB46DE" w:rsidRPr="00305266" w:rsidRDefault="00EB46DE" w:rsidP="001F0B4E">
            <w:pPr>
              <w:rPr>
                <w:sz w:val="20"/>
                <w:szCs w:val="20"/>
              </w:rPr>
            </w:pPr>
            <w:r w:rsidRPr="00305266">
              <w:rPr>
                <w:sz w:val="20"/>
                <w:szCs w:val="20"/>
              </w:rPr>
              <w:t>23</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3</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lastRenderedPageBreak/>
              <w:t>Number of SCIorSSCIpapers</w:t>
            </w:r>
          </w:p>
        </w:tc>
        <w:tc>
          <w:tcPr>
            <w:tcW w:w="5069" w:type="dxa"/>
            <w:gridSpan w:val="5"/>
          </w:tcPr>
          <w:p w:rsidR="00EB46DE" w:rsidRPr="00305266" w:rsidRDefault="00EB46DE" w:rsidP="001F0B4E">
            <w:pPr>
              <w:rPr>
                <w:sz w:val="20"/>
                <w:szCs w:val="20"/>
              </w:rPr>
            </w:pPr>
            <w:r w:rsidRPr="00305266">
              <w:rPr>
                <w:sz w:val="20"/>
                <w:szCs w:val="20"/>
              </w:rPr>
              <w:t>6</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2</w:t>
            </w:r>
          </w:p>
        </w:tc>
        <w:tc>
          <w:tcPr>
            <w:tcW w:w="2596" w:type="dxa"/>
            <w:gridSpan w:val="3"/>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Specialization</w:t>
            </w:r>
          </w:p>
        </w:tc>
        <w:tc>
          <w:tcPr>
            <w:tcW w:w="5069" w:type="dxa"/>
            <w:gridSpan w:val="5"/>
          </w:tcPr>
          <w:p w:rsidR="00EB46DE" w:rsidRPr="00305266" w:rsidRDefault="00EB46DE" w:rsidP="001F0B4E">
            <w:pPr>
              <w:rPr>
                <w:sz w:val="20"/>
                <w:szCs w:val="20"/>
                <w:lang w:val="sr-Cyrl-CS"/>
              </w:rPr>
            </w:pP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274D8E">
        <w:tc>
          <w:tcPr>
            <w:tcW w:w="3833" w:type="dxa"/>
            <w:gridSpan w:val="5"/>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6"/>
          </w:tcPr>
          <w:p w:rsidR="00EB46DE" w:rsidRPr="00305266" w:rsidRDefault="00EB46DE" w:rsidP="001F0B4E">
            <w:pPr>
              <w:rPr>
                <w:sz w:val="20"/>
                <w:szCs w:val="20"/>
                <w:lang w:val="sr-Latn-CS"/>
              </w:rPr>
            </w:pPr>
            <w:r w:rsidRPr="00305266">
              <w:rPr>
                <w:sz w:val="20"/>
                <w:szCs w:val="20"/>
                <w:lang w:val="sr-Latn-CS"/>
              </w:rPr>
              <w:t>Milošev, S., Dragiša</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Academic rank</w:t>
            </w:r>
          </w:p>
        </w:tc>
        <w:tc>
          <w:tcPr>
            <w:tcW w:w="6306" w:type="dxa"/>
            <w:gridSpan w:val="6"/>
          </w:tcPr>
          <w:p w:rsidR="00EB46DE" w:rsidRPr="00305266" w:rsidRDefault="00EB46DE" w:rsidP="001F0B4E">
            <w:pPr>
              <w:rPr>
                <w:sz w:val="20"/>
                <w:szCs w:val="20"/>
                <w:lang w:val="sr-Latn-CS"/>
              </w:rPr>
            </w:pPr>
            <w:r w:rsidRPr="00305266">
              <w:rPr>
                <w:sz w:val="20"/>
                <w:szCs w:val="20"/>
                <w:lang w:val="sr-Latn-CS"/>
              </w:rPr>
              <w:t>Full profesor</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Field of research</w:t>
            </w:r>
          </w:p>
        </w:tc>
        <w:tc>
          <w:tcPr>
            <w:tcW w:w="6306" w:type="dxa"/>
            <w:gridSpan w:val="6"/>
          </w:tcPr>
          <w:p w:rsidR="00EB46DE" w:rsidRPr="00305266" w:rsidRDefault="00EB46DE" w:rsidP="001F0B4E">
            <w:pPr>
              <w:rPr>
                <w:sz w:val="20"/>
                <w:szCs w:val="20"/>
                <w:lang w:val="sr-Latn-CS"/>
              </w:rPr>
            </w:pPr>
            <w:r w:rsidRPr="00305266">
              <w:rPr>
                <w:sz w:val="20"/>
                <w:szCs w:val="20"/>
                <w:lang w:val="sr-Latn-CS"/>
              </w:rPr>
              <w:t>Agroecology</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gridSpan w:val="2"/>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gridSpan w:val="2"/>
            <w:vAlign w:val="center"/>
          </w:tcPr>
          <w:p w:rsidR="00EB46DE" w:rsidRPr="00305266" w:rsidRDefault="00EB46DE" w:rsidP="001F0B4E">
            <w:pPr>
              <w:pStyle w:val="Default"/>
              <w:spacing w:before="40" w:after="40"/>
              <w:rPr>
                <w:rFonts w:ascii="Times New Roman" w:hAnsi="Times New Roman" w:cs="Times New Roman"/>
                <w:color w:val="auto"/>
                <w:sz w:val="20"/>
                <w:szCs w:val="20"/>
                <w:lang w:val="ru-RU"/>
              </w:rPr>
            </w:pPr>
            <w:r w:rsidRPr="00305266">
              <w:rPr>
                <w:rFonts w:ascii="Times New Roman" w:hAnsi="Times New Roman" w:cs="Times New Roman"/>
                <w:color w:val="auto"/>
                <w:sz w:val="20"/>
                <w:szCs w:val="20"/>
                <w:lang w:val="ru-RU"/>
              </w:rPr>
              <w:t>2000</w:t>
            </w:r>
          </w:p>
        </w:tc>
        <w:tc>
          <w:tcPr>
            <w:tcW w:w="3771" w:type="dxa"/>
            <w:gridSpan w:val="4"/>
            <w:vAlign w:val="center"/>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Faculty of Agriculture Novi Sad.</w:t>
            </w:r>
          </w:p>
        </w:tc>
        <w:tc>
          <w:tcPr>
            <w:tcW w:w="2535" w:type="dxa"/>
            <w:gridSpan w:val="2"/>
            <w:vAlign w:val="center"/>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Agriculture, Field Crops</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gridSpan w:val="2"/>
            <w:vAlign w:val="center"/>
          </w:tcPr>
          <w:p w:rsidR="00EB46DE" w:rsidRPr="00305266" w:rsidRDefault="00EB46DE" w:rsidP="001F0B4E">
            <w:pPr>
              <w:pStyle w:val="Default"/>
              <w:spacing w:before="40" w:after="40"/>
              <w:rPr>
                <w:rFonts w:ascii="Times New Roman" w:hAnsi="Times New Roman" w:cs="Times New Roman"/>
                <w:color w:val="auto"/>
                <w:sz w:val="20"/>
                <w:szCs w:val="20"/>
                <w:lang w:val="ru-RU"/>
              </w:rPr>
            </w:pPr>
            <w:r w:rsidRPr="00305266">
              <w:rPr>
                <w:rFonts w:ascii="Times New Roman" w:hAnsi="Times New Roman" w:cs="Times New Roman"/>
                <w:color w:val="auto"/>
                <w:sz w:val="20"/>
                <w:szCs w:val="20"/>
                <w:lang w:val="ru-RU"/>
              </w:rPr>
              <w:t>1990</w:t>
            </w:r>
          </w:p>
        </w:tc>
        <w:tc>
          <w:tcPr>
            <w:tcW w:w="3771" w:type="dxa"/>
            <w:gridSpan w:val="4"/>
            <w:vAlign w:val="center"/>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ru-RU"/>
              </w:rPr>
              <w:t>Poljoprivredni fakultet, N. Sad</w:t>
            </w:r>
            <w:r w:rsidRPr="00305266">
              <w:rPr>
                <w:rFonts w:ascii="Times New Roman" w:hAnsi="Times New Roman" w:cs="Times New Roman"/>
                <w:color w:val="auto"/>
                <w:sz w:val="20"/>
                <w:szCs w:val="20"/>
                <w:lang w:val="sr-Latn-CS"/>
              </w:rPr>
              <w:t>.</w:t>
            </w:r>
          </w:p>
        </w:tc>
        <w:tc>
          <w:tcPr>
            <w:tcW w:w="2535" w:type="dxa"/>
            <w:gridSpan w:val="2"/>
            <w:vAlign w:val="center"/>
          </w:tcPr>
          <w:p w:rsidR="00EB46DE" w:rsidRPr="00305266" w:rsidRDefault="00EB46DE" w:rsidP="001F0B4E">
            <w:pPr>
              <w:pStyle w:val="Default"/>
              <w:spacing w:before="40" w:after="40"/>
              <w:rPr>
                <w:rFonts w:ascii="Times New Roman" w:hAnsi="Times New Roman" w:cs="Times New Roman"/>
                <w:color w:val="auto"/>
                <w:sz w:val="20"/>
                <w:szCs w:val="20"/>
                <w:lang w:val="ru-RU"/>
              </w:rPr>
            </w:pPr>
            <w:r w:rsidRPr="00305266">
              <w:rPr>
                <w:rFonts w:ascii="Times New Roman" w:hAnsi="Times New Roman" w:cs="Times New Roman"/>
                <w:color w:val="auto"/>
                <w:sz w:val="20"/>
                <w:szCs w:val="20"/>
                <w:lang w:val="sr-Latn-CS"/>
              </w:rPr>
              <w:t>Agriculture, Field Crops</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gridSpan w:val="2"/>
            <w:vAlign w:val="center"/>
          </w:tcPr>
          <w:p w:rsidR="00EB46DE" w:rsidRPr="00305266" w:rsidRDefault="00EB46DE" w:rsidP="001F0B4E">
            <w:pPr>
              <w:pStyle w:val="Default"/>
              <w:spacing w:before="40" w:after="40"/>
              <w:rPr>
                <w:rFonts w:ascii="Times New Roman" w:hAnsi="Times New Roman" w:cs="Times New Roman"/>
                <w:color w:val="auto"/>
                <w:sz w:val="20"/>
                <w:szCs w:val="20"/>
                <w:lang w:val="sr-Cyrl-BA"/>
              </w:rPr>
            </w:pPr>
            <w:r w:rsidRPr="00305266">
              <w:rPr>
                <w:rFonts w:ascii="Times New Roman" w:hAnsi="Times New Roman" w:cs="Times New Roman"/>
                <w:color w:val="auto"/>
                <w:sz w:val="20"/>
                <w:szCs w:val="20"/>
                <w:lang w:val="sr-Cyrl-BA"/>
              </w:rPr>
              <w:t>1979</w:t>
            </w:r>
          </w:p>
        </w:tc>
        <w:tc>
          <w:tcPr>
            <w:tcW w:w="3771" w:type="dxa"/>
            <w:gridSpan w:val="4"/>
            <w:vAlign w:val="center"/>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ru-RU"/>
              </w:rPr>
              <w:t>Poljoprivredni fakultet, N. Sad</w:t>
            </w:r>
            <w:r w:rsidRPr="00305266">
              <w:rPr>
                <w:rFonts w:ascii="Times New Roman" w:hAnsi="Times New Roman" w:cs="Times New Roman"/>
                <w:color w:val="auto"/>
                <w:sz w:val="20"/>
                <w:szCs w:val="20"/>
                <w:lang w:val="sr-Latn-CS"/>
              </w:rPr>
              <w:t>.</w:t>
            </w:r>
          </w:p>
        </w:tc>
        <w:tc>
          <w:tcPr>
            <w:tcW w:w="2535" w:type="dxa"/>
            <w:gridSpan w:val="2"/>
            <w:vAlign w:val="center"/>
          </w:tcPr>
          <w:p w:rsidR="00EB46DE" w:rsidRPr="00305266" w:rsidRDefault="00EB46DE" w:rsidP="001F0B4E">
            <w:pPr>
              <w:pStyle w:val="Default"/>
              <w:spacing w:before="40" w:after="40"/>
              <w:rPr>
                <w:rFonts w:ascii="Times New Roman" w:hAnsi="Times New Roman" w:cs="Times New Roman"/>
                <w:color w:val="auto"/>
                <w:sz w:val="20"/>
                <w:szCs w:val="20"/>
                <w:lang w:val="ru-RU"/>
              </w:rPr>
            </w:pPr>
            <w:r w:rsidRPr="00305266">
              <w:rPr>
                <w:rFonts w:ascii="Times New Roman" w:hAnsi="Times New Roman" w:cs="Times New Roman"/>
                <w:color w:val="auto"/>
                <w:sz w:val="20"/>
                <w:szCs w:val="20"/>
                <w:lang w:val="sr-Latn-CS"/>
              </w:rPr>
              <w:t>Agriculture, Field Crops</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2401" w:type="dxa"/>
            <w:gridSpan w:val="2"/>
          </w:tcPr>
          <w:p w:rsidR="00EB46DE" w:rsidRPr="00305266" w:rsidRDefault="00EB46DE" w:rsidP="001F0B4E">
            <w:pPr>
              <w:rPr>
                <w:sz w:val="20"/>
                <w:szCs w:val="20"/>
              </w:rPr>
            </w:pPr>
            <w:r w:rsidRPr="00305266">
              <w:rPr>
                <w:sz w:val="20"/>
                <w:szCs w:val="20"/>
              </w:rPr>
              <w:t>Thesis title</w:t>
            </w:r>
          </w:p>
        </w:tc>
        <w:tc>
          <w:tcPr>
            <w:tcW w:w="3753" w:type="dxa"/>
            <w:gridSpan w:val="3"/>
          </w:tcPr>
          <w:p w:rsidR="00EB46DE" w:rsidRPr="00305266" w:rsidRDefault="00EB46DE" w:rsidP="001F0B4E">
            <w:pPr>
              <w:rPr>
                <w:sz w:val="20"/>
                <w:szCs w:val="20"/>
              </w:rPr>
            </w:pPr>
            <w:r w:rsidRPr="00305266">
              <w:rPr>
                <w:sz w:val="20"/>
                <w:szCs w:val="20"/>
              </w:rPr>
              <w:t>Candidate´s Name</w:t>
            </w:r>
          </w:p>
        </w:tc>
        <w:tc>
          <w:tcPr>
            <w:tcW w:w="3270" w:type="dxa"/>
            <w:gridSpan w:val="4"/>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2401" w:type="dxa"/>
            <w:gridSpan w:val="2"/>
          </w:tcPr>
          <w:p w:rsidR="00EB46DE" w:rsidRPr="00305266" w:rsidRDefault="00EB46DE" w:rsidP="001F0B4E">
            <w:pPr>
              <w:rPr>
                <w:sz w:val="20"/>
                <w:szCs w:val="20"/>
                <w:lang w:val="sr-Cyrl-CS"/>
              </w:rPr>
            </w:pPr>
            <w:r w:rsidRPr="00305266">
              <w:rPr>
                <w:sz w:val="20"/>
                <w:szCs w:val="20"/>
                <w:lang w:val="sr-Cyrl-CS"/>
              </w:rPr>
              <w:t>Damage to the main crop species from the town in Vojvodina</w:t>
            </w:r>
          </w:p>
        </w:tc>
        <w:tc>
          <w:tcPr>
            <w:tcW w:w="3753" w:type="dxa"/>
            <w:gridSpan w:val="3"/>
          </w:tcPr>
          <w:p w:rsidR="00EB46DE" w:rsidRPr="00305266" w:rsidRDefault="00EB46DE" w:rsidP="001F0B4E">
            <w:pPr>
              <w:rPr>
                <w:sz w:val="20"/>
                <w:szCs w:val="20"/>
                <w:lang w:val="sr-Cyrl-CS"/>
              </w:rPr>
            </w:pPr>
            <w:r w:rsidRPr="00305266">
              <w:rPr>
                <w:sz w:val="20"/>
                <w:szCs w:val="20"/>
                <w:lang w:val="sr-Cyrl-CS"/>
              </w:rPr>
              <w:t>Slobodan Stokuća</w:t>
            </w:r>
          </w:p>
        </w:tc>
        <w:tc>
          <w:tcPr>
            <w:tcW w:w="3270" w:type="dxa"/>
            <w:gridSpan w:val="4"/>
          </w:tcPr>
          <w:p w:rsidR="00EB46DE" w:rsidRPr="00305266" w:rsidRDefault="00EB46DE" w:rsidP="001F0B4E">
            <w:pPr>
              <w:jc w:val="right"/>
              <w:rPr>
                <w:sz w:val="20"/>
                <w:szCs w:val="20"/>
                <w:lang w:val="sr-Cyrl-CS"/>
              </w:rPr>
            </w:pPr>
            <w:r w:rsidRPr="00305266">
              <w:rPr>
                <w:sz w:val="20"/>
                <w:szCs w:val="20"/>
                <w:lang w:val="sr-Cyrl-CS"/>
              </w:rPr>
              <w:t>2006</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2401" w:type="dxa"/>
            <w:gridSpan w:val="2"/>
          </w:tcPr>
          <w:p w:rsidR="00EB46DE" w:rsidRPr="00305266" w:rsidRDefault="00EB46DE" w:rsidP="001F0B4E">
            <w:pPr>
              <w:rPr>
                <w:sz w:val="20"/>
                <w:szCs w:val="20"/>
                <w:lang w:val="sr-Cyrl-CS"/>
              </w:rPr>
            </w:pPr>
            <w:r w:rsidRPr="00305266">
              <w:rPr>
                <w:sz w:val="20"/>
                <w:szCs w:val="20"/>
                <w:lang w:val="sr-Cyrl-CS"/>
              </w:rPr>
              <w:t>The influence of farming systems on the properties of organic matter chernozem</w:t>
            </w:r>
          </w:p>
        </w:tc>
        <w:tc>
          <w:tcPr>
            <w:tcW w:w="3753" w:type="dxa"/>
            <w:gridSpan w:val="3"/>
          </w:tcPr>
          <w:p w:rsidR="00EB46DE" w:rsidRPr="00305266" w:rsidRDefault="00EB46DE" w:rsidP="001F0B4E">
            <w:pPr>
              <w:rPr>
                <w:sz w:val="20"/>
                <w:szCs w:val="20"/>
                <w:lang w:val="sr-Cyrl-CS"/>
              </w:rPr>
            </w:pPr>
            <w:r w:rsidRPr="00305266">
              <w:rPr>
                <w:sz w:val="20"/>
                <w:szCs w:val="20"/>
                <w:lang w:val="sr-Cyrl-CS"/>
              </w:rPr>
              <w:t>Srđan Šeremešić</w:t>
            </w:r>
          </w:p>
        </w:tc>
        <w:tc>
          <w:tcPr>
            <w:tcW w:w="3270" w:type="dxa"/>
            <w:gridSpan w:val="4"/>
          </w:tcPr>
          <w:p w:rsidR="00EB46DE" w:rsidRPr="00305266" w:rsidRDefault="00EB46DE" w:rsidP="001F0B4E">
            <w:pPr>
              <w:jc w:val="right"/>
              <w:rPr>
                <w:sz w:val="20"/>
                <w:szCs w:val="20"/>
                <w:lang w:val="sr-Cyrl-CS"/>
              </w:rPr>
            </w:pPr>
            <w:r w:rsidRPr="00305266">
              <w:rPr>
                <w:sz w:val="20"/>
                <w:szCs w:val="20"/>
                <w:lang w:val="sr-Cyrl-CS"/>
              </w:rPr>
              <w:t>2012</w:t>
            </w: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w:t>
            </w:r>
          </w:p>
        </w:tc>
        <w:tc>
          <w:tcPr>
            <w:tcW w:w="9067" w:type="dxa"/>
            <w:gridSpan w:val="9"/>
          </w:tcPr>
          <w:p w:rsidR="00EB46DE" w:rsidRPr="00305266" w:rsidRDefault="00EB46DE" w:rsidP="001F0B4E">
            <w:pPr>
              <w:rPr>
                <w:sz w:val="20"/>
                <w:szCs w:val="20"/>
              </w:rPr>
            </w:pPr>
            <w:r w:rsidRPr="00305266">
              <w:rPr>
                <w:sz w:val="20"/>
                <w:szCs w:val="20"/>
              </w:rPr>
              <w:t xml:space="preserve">Seremesic S., </w:t>
            </w:r>
            <w:r w:rsidRPr="00305266">
              <w:rPr>
                <w:b/>
                <w:bCs/>
                <w:sz w:val="20"/>
                <w:szCs w:val="20"/>
              </w:rPr>
              <w:t>Milosev, D.</w:t>
            </w:r>
            <w:r w:rsidRPr="00305266">
              <w:rPr>
                <w:sz w:val="20"/>
                <w:szCs w:val="20"/>
              </w:rPr>
              <w:t>, Djalovic I., Zeremski, T., Ninkov, J. (2011): Management of soil organic carbon in maintaining soil productivity and yield stability of winter wheat. Plant Soil and Environment, Vol. 57 (5): 216–221.</w:t>
            </w:r>
          </w:p>
        </w:tc>
        <w:tc>
          <w:tcPr>
            <w:tcW w:w="536" w:type="dxa"/>
          </w:tcPr>
          <w:p w:rsidR="00EB46DE" w:rsidRPr="00305266" w:rsidRDefault="00EB46DE" w:rsidP="001F0B4E">
            <w:pPr>
              <w:rPr>
                <w:sz w:val="20"/>
                <w:szCs w:val="20"/>
                <w:lang w:val="sr-Latn-CS"/>
              </w:rPr>
            </w:pPr>
            <w:r w:rsidRPr="00305266">
              <w:rPr>
                <w:sz w:val="20"/>
                <w:szCs w:val="20"/>
                <w:lang w:val="sr-Cyrl-CS"/>
              </w:rPr>
              <w:t>M</w:t>
            </w:r>
            <w:r w:rsidRPr="00305266">
              <w:rPr>
                <w:sz w:val="20"/>
                <w:szCs w:val="20"/>
                <w:lang w:val="sr-Latn-CS"/>
              </w:rPr>
              <w:t>22</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2</w:t>
            </w:r>
          </w:p>
        </w:tc>
        <w:tc>
          <w:tcPr>
            <w:tcW w:w="9067" w:type="dxa"/>
            <w:gridSpan w:val="9"/>
          </w:tcPr>
          <w:p w:rsidR="00EB46DE" w:rsidRPr="00305266" w:rsidRDefault="00EB46DE" w:rsidP="001F0B4E">
            <w:pPr>
              <w:rPr>
                <w:sz w:val="20"/>
                <w:szCs w:val="20"/>
              </w:rPr>
            </w:pPr>
            <w:r w:rsidRPr="00305266">
              <w:rPr>
                <w:sz w:val="20"/>
                <w:szCs w:val="20"/>
              </w:rPr>
              <w:t xml:space="preserve">Nikolich, L., </w:t>
            </w:r>
            <w:r w:rsidRPr="00305266">
              <w:rPr>
                <w:b/>
                <w:bCs/>
                <w:sz w:val="20"/>
                <w:szCs w:val="20"/>
              </w:rPr>
              <w:t>D. Milosev</w:t>
            </w:r>
            <w:r w:rsidRPr="00305266">
              <w:rPr>
                <w:sz w:val="20"/>
                <w:szCs w:val="20"/>
              </w:rPr>
              <w:t>, S. Seremesich, I. Dalovich and V. Vuga-Janjatov, 2012. Diversity of weed flora in wheat depending on crop rotation and fertilisation. Bulg. J. Agric. Sci., 18: 608-615</w:t>
            </w:r>
          </w:p>
        </w:tc>
        <w:tc>
          <w:tcPr>
            <w:tcW w:w="536"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3</w:t>
            </w:r>
          </w:p>
        </w:tc>
        <w:tc>
          <w:tcPr>
            <w:tcW w:w="9067" w:type="dxa"/>
            <w:gridSpan w:val="9"/>
          </w:tcPr>
          <w:p w:rsidR="00EB46DE" w:rsidRPr="00305266" w:rsidRDefault="00EB46DE" w:rsidP="001F0B4E">
            <w:pPr>
              <w:rPr>
                <w:sz w:val="20"/>
                <w:szCs w:val="20"/>
              </w:rPr>
            </w:pPr>
            <w:r w:rsidRPr="00305266">
              <w:rPr>
                <w:sz w:val="20"/>
                <w:szCs w:val="20"/>
              </w:rPr>
              <w:t xml:space="preserve">Jelić, M., Milivojević, J., Trifunović, S., Đalović, I., </w:t>
            </w:r>
            <w:r w:rsidRPr="00305266">
              <w:rPr>
                <w:b/>
                <w:bCs/>
                <w:sz w:val="20"/>
                <w:szCs w:val="20"/>
              </w:rPr>
              <w:t>Milošev, D.,</w:t>
            </w:r>
            <w:r w:rsidRPr="00305266">
              <w:rPr>
                <w:sz w:val="20"/>
                <w:szCs w:val="20"/>
              </w:rPr>
              <w:t xml:space="preserve"> Šeremešić, S. (2011): Distribution and forms of iron in the vertisols of Serbia. Journal of the Serbian Chemical Society, Vol. 76(5): 781-794</w:t>
            </w:r>
          </w:p>
        </w:tc>
        <w:tc>
          <w:tcPr>
            <w:tcW w:w="536"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4</w:t>
            </w:r>
          </w:p>
        </w:tc>
        <w:tc>
          <w:tcPr>
            <w:tcW w:w="9067" w:type="dxa"/>
            <w:gridSpan w:val="9"/>
          </w:tcPr>
          <w:p w:rsidR="00EB46DE" w:rsidRPr="00305266" w:rsidRDefault="00EB46DE" w:rsidP="001F0B4E">
            <w:pPr>
              <w:rPr>
                <w:sz w:val="20"/>
                <w:szCs w:val="20"/>
              </w:rPr>
            </w:pPr>
            <w:r w:rsidRPr="00305266">
              <w:rPr>
                <w:sz w:val="20"/>
                <w:szCs w:val="20"/>
                <w:lang w:val="sr-Latn-CS"/>
              </w:rPr>
              <w:t xml:space="preserve">Týr Š., Vereš T., Smatana J., Đalović I., </w:t>
            </w:r>
            <w:r w:rsidRPr="00305266">
              <w:rPr>
                <w:b/>
                <w:bCs/>
                <w:sz w:val="20"/>
                <w:szCs w:val="20"/>
                <w:lang w:val="sr-Latn-CS"/>
              </w:rPr>
              <w:t>Milošev D.</w:t>
            </w:r>
            <w:r w:rsidRPr="00305266">
              <w:rPr>
                <w:sz w:val="20"/>
                <w:szCs w:val="20"/>
                <w:lang w:val="sr-Latn-CS"/>
              </w:rPr>
              <w:t xml:space="preserve"> (2011): Časová dynamika aktuálnej zaburinenosti porastov repy cukrovej (Temporal Dynamics of Actual Weed Infestation in the Sugar Beet Canopies). </w:t>
            </w:r>
            <w:r w:rsidRPr="00305266">
              <w:rPr>
                <w:sz w:val="20"/>
                <w:szCs w:val="20"/>
              </w:rPr>
              <w:t>Listy Cukrovarnické a Řepařské, Vol. 127 (3): 84–86.</w:t>
            </w:r>
          </w:p>
        </w:tc>
        <w:tc>
          <w:tcPr>
            <w:tcW w:w="536"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5</w:t>
            </w:r>
          </w:p>
        </w:tc>
        <w:tc>
          <w:tcPr>
            <w:tcW w:w="9067" w:type="dxa"/>
            <w:gridSpan w:val="9"/>
          </w:tcPr>
          <w:p w:rsidR="00EB46DE" w:rsidRPr="00305266" w:rsidRDefault="00EB46DE" w:rsidP="001F0B4E">
            <w:pPr>
              <w:rPr>
                <w:sz w:val="20"/>
                <w:szCs w:val="20"/>
              </w:rPr>
            </w:pPr>
            <w:r w:rsidRPr="00305266">
              <w:rPr>
                <w:sz w:val="20"/>
                <w:szCs w:val="20"/>
              </w:rPr>
              <w:t xml:space="preserve">Stamenov, D., Jarak, M., Đurić, S., </w:t>
            </w:r>
            <w:r w:rsidRPr="00305266">
              <w:rPr>
                <w:b/>
                <w:bCs/>
                <w:sz w:val="20"/>
                <w:szCs w:val="20"/>
              </w:rPr>
              <w:t>Milošev, D.,</w:t>
            </w:r>
            <w:r w:rsidRPr="00305266">
              <w:rPr>
                <w:sz w:val="20"/>
                <w:szCs w:val="20"/>
              </w:rPr>
              <w:t xml:space="preserve"> Hajnal-Jafari, T. (2012) Plant growth promoting rhizobacteria in the production of English ryegrass. Plant Soil and Environment, Vol. 58:10, 477-480.</w:t>
            </w:r>
          </w:p>
        </w:tc>
        <w:tc>
          <w:tcPr>
            <w:tcW w:w="536" w:type="dxa"/>
          </w:tcPr>
          <w:p w:rsidR="00EB46DE" w:rsidRPr="00305266" w:rsidRDefault="00EB46DE" w:rsidP="001F0B4E">
            <w:pPr>
              <w:rPr>
                <w:sz w:val="20"/>
                <w:szCs w:val="20"/>
                <w:lang w:val="sr-Latn-CS"/>
              </w:rPr>
            </w:pPr>
            <w:r w:rsidRPr="00305266">
              <w:rPr>
                <w:sz w:val="20"/>
                <w:szCs w:val="20"/>
                <w:lang w:val="sr-Latn-CS"/>
              </w:rPr>
              <w:t>M22</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6</w:t>
            </w:r>
          </w:p>
        </w:tc>
        <w:tc>
          <w:tcPr>
            <w:tcW w:w="9067" w:type="dxa"/>
            <w:gridSpan w:val="9"/>
          </w:tcPr>
          <w:p w:rsidR="00EB46DE" w:rsidRPr="00305266" w:rsidRDefault="00EB46DE" w:rsidP="001F0B4E">
            <w:pPr>
              <w:rPr>
                <w:sz w:val="20"/>
                <w:szCs w:val="20"/>
                <w:lang w:val="sr-Cyrl-CS"/>
              </w:rPr>
            </w:pPr>
            <w:r w:rsidRPr="00305266">
              <w:rPr>
                <w:b/>
                <w:bCs/>
                <w:sz w:val="20"/>
                <w:szCs w:val="20"/>
                <w:lang w:val="sr-Cyrl-CS"/>
              </w:rPr>
              <w:t>Milosev, D.,</w:t>
            </w:r>
            <w:r w:rsidRPr="00305266">
              <w:rPr>
                <w:sz w:val="20"/>
                <w:szCs w:val="20"/>
                <w:lang w:val="sr-Cyrl-CS"/>
              </w:rPr>
              <w:t xml:space="preserve"> Seremesic, S., Djalovic, I., Kastori, R., Jockovic, M. (2010): Agro-ecosystem productivity and resilence in environmental conditions of the Southern Pannonian Basin. „9th Alps-Adria Scientific Workshop“, Špičak Chech Republic, 589-592.</w:t>
            </w:r>
          </w:p>
        </w:tc>
        <w:tc>
          <w:tcPr>
            <w:tcW w:w="536" w:type="dxa"/>
          </w:tcPr>
          <w:p w:rsidR="00EB46DE" w:rsidRPr="00305266" w:rsidRDefault="00EB46DE" w:rsidP="001F0B4E">
            <w:pPr>
              <w:rPr>
                <w:sz w:val="20"/>
                <w:szCs w:val="20"/>
                <w:lang w:val="sr-Latn-CS"/>
              </w:rPr>
            </w:pPr>
            <w:r w:rsidRPr="00305266">
              <w:rPr>
                <w:sz w:val="20"/>
                <w:szCs w:val="20"/>
                <w:lang w:val="sr-Latn-CS"/>
              </w:rPr>
              <w:t>M33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7</w:t>
            </w:r>
          </w:p>
        </w:tc>
        <w:tc>
          <w:tcPr>
            <w:tcW w:w="9067" w:type="dxa"/>
            <w:gridSpan w:val="9"/>
          </w:tcPr>
          <w:p w:rsidR="00EB46DE" w:rsidRPr="00305266" w:rsidRDefault="00EB46DE" w:rsidP="001F0B4E">
            <w:pPr>
              <w:rPr>
                <w:sz w:val="20"/>
                <w:szCs w:val="20"/>
                <w:lang w:val="sr-Cyrl-CS"/>
              </w:rPr>
            </w:pPr>
            <w:r w:rsidRPr="00305266">
              <w:rPr>
                <w:sz w:val="20"/>
                <w:szCs w:val="20"/>
                <w:lang w:val="sr-Cyrl-CS"/>
              </w:rPr>
              <w:t xml:space="preserve">Seremesic, S., </w:t>
            </w:r>
            <w:r w:rsidRPr="00305266">
              <w:rPr>
                <w:b/>
                <w:bCs/>
                <w:sz w:val="20"/>
                <w:szCs w:val="20"/>
                <w:lang w:val="sr-Cyrl-CS"/>
              </w:rPr>
              <w:t>Milosev, D.,</w:t>
            </w:r>
            <w:r w:rsidRPr="00305266">
              <w:rPr>
                <w:sz w:val="20"/>
                <w:szCs w:val="20"/>
                <w:lang w:val="sr-Cyrl-CS"/>
              </w:rPr>
              <w:t xml:space="preserve"> Manojlovic, M. (2008): Evaluation of Crop Rotation on Organic Farms in Northern Serbia. Poster presented on „Cultivating the Future Based in Science“:2nd Conference of the ISOFAR, Modena, Italy, http://orgprints.org/11219</w:t>
            </w:r>
          </w:p>
        </w:tc>
        <w:tc>
          <w:tcPr>
            <w:tcW w:w="536" w:type="dxa"/>
          </w:tcPr>
          <w:p w:rsidR="00EB46DE" w:rsidRPr="00305266" w:rsidRDefault="00EB46DE" w:rsidP="001F0B4E">
            <w:pPr>
              <w:rPr>
                <w:sz w:val="20"/>
                <w:szCs w:val="20"/>
                <w:lang w:val="sr-Latn-CS"/>
              </w:rPr>
            </w:pPr>
            <w:r w:rsidRPr="00305266">
              <w:rPr>
                <w:sz w:val="20"/>
                <w:szCs w:val="20"/>
                <w:lang w:val="sr-Latn-CS"/>
              </w:rPr>
              <w:t>M33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8</w:t>
            </w:r>
          </w:p>
        </w:tc>
        <w:tc>
          <w:tcPr>
            <w:tcW w:w="9067" w:type="dxa"/>
            <w:gridSpan w:val="9"/>
          </w:tcPr>
          <w:p w:rsidR="00EB46DE" w:rsidRPr="00305266" w:rsidRDefault="00EB46DE" w:rsidP="001F0B4E">
            <w:pPr>
              <w:rPr>
                <w:sz w:val="20"/>
                <w:szCs w:val="20"/>
                <w:lang w:val="sr-Cyrl-CS"/>
              </w:rPr>
            </w:pPr>
            <w:r w:rsidRPr="00305266">
              <w:rPr>
                <w:b/>
                <w:bCs/>
                <w:sz w:val="20"/>
                <w:szCs w:val="20"/>
                <w:lang w:val="sr-Cyrl-CS"/>
              </w:rPr>
              <w:t>Milošev, D.,</w:t>
            </w:r>
            <w:r w:rsidRPr="00305266">
              <w:rPr>
                <w:sz w:val="20"/>
                <w:szCs w:val="20"/>
                <w:lang w:val="sr-Cyrl-CS"/>
              </w:rPr>
              <w:t xml:space="preserve"> Šeremešić, S. (2008): Agroekološke osnove održivih sistema biljne proizvodnje. U Monografiji „Đubrenje u održivoj poljoprivredi“ Urednik: M. Manojlović, Poljoprivredni fakultet Novi Sad, 24-34.  </w:t>
            </w:r>
          </w:p>
        </w:tc>
        <w:tc>
          <w:tcPr>
            <w:tcW w:w="536" w:type="dxa"/>
          </w:tcPr>
          <w:p w:rsidR="00EB46DE" w:rsidRPr="00305266" w:rsidRDefault="00EB46DE" w:rsidP="001F0B4E">
            <w:pPr>
              <w:rPr>
                <w:sz w:val="20"/>
                <w:szCs w:val="20"/>
                <w:lang w:val="sr-Latn-CS"/>
              </w:rPr>
            </w:pPr>
            <w:r w:rsidRPr="00305266">
              <w:rPr>
                <w:sz w:val="20"/>
                <w:szCs w:val="20"/>
                <w:lang w:val="sr-Latn-CS"/>
              </w:rPr>
              <w:t>M43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9</w:t>
            </w:r>
          </w:p>
        </w:tc>
        <w:tc>
          <w:tcPr>
            <w:tcW w:w="9067" w:type="dxa"/>
            <w:gridSpan w:val="9"/>
          </w:tcPr>
          <w:p w:rsidR="00EB46DE" w:rsidRPr="00305266" w:rsidRDefault="00EB46DE" w:rsidP="001F0B4E">
            <w:pPr>
              <w:rPr>
                <w:sz w:val="20"/>
                <w:szCs w:val="20"/>
                <w:lang w:val="sr-Cyrl-CS"/>
              </w:rPr>
            </w:pPr>
            <w:r w:rsidRPr="00305266">
              <w:rPr>
                <w:sz w:val="20"/>
                <w:szCs w:val="20"/>
                <w:lang w:val="sr-Cyrl-CS"/>
              </w:rPr>
              <w:t xml:space="preserve">Seremesic, S., Djuric, V., </w:t>
            </w:r>
            <w:r w:rsidRPr="00305266">
              <w:rPr>
                <w:b/>
                <w:bCs/>
                <w:sz w:val="20"/>
                <w:szCs w:val="20"/>
                <w:lang w:val="sr-Cyrl-CS"/>
              </w:rPr>
              <w:t>Milosev, D.,</w:t>
            </w:r>
            <w:r w:rsidRPr="00305266">
              <w:rPr>
                <w:sz w:val="20"/>
                <w:szCs w:val="20"/>
                <w:lang w:val="sr-Cyrl-CS"/>
              </w:rPr>
              <w:t xml:space="preserve"> Jacimovic, G. (2008): The effects of crop rotation and nitrogen on grain yield and protein content of winter wheat. Cereal Research Communication. VII Alps-Adria Scentific Workshop. Vol. 36. supp. 691-695.</w:t>
            </w:r>
          </w:p>
        </w:tc>
        <w:tc>
          <w:tcPr>
            <w:tcW w:w="536" w:type="dxa"/>
          </w:tcPr>
          <w:p w:rsidR="00EB46DE" w:rsidRPr="00305266" w:rsidRDefault="00EB46DE" w:rsidP="001F0B4E">
            <w:pPr>
              <w:rPr>
                <w:sz w:val="20"/>
                <w:szCs w:val="20"/>
                <w:lang w:val="sr-Latn-CS"/>
              </w:rPr>
            </w:pPr>
            <w:r w:rsidRPr="00305266">
              <w:rPr>
                <w:sz w:val="20"/>
                <w:szCs w:val="20"/>
                <w:lang w:val="sr-Latn-CS"/>
              </w:rPr>
              <w:t>M22</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10</w:t>
            </w:r>
          </w:p>
        </w:tc>
        <w:tc>
          <w:tcPr>
            <w:tcW w:w="9067" w:type="dxa"/>
            <w:gridSpan w:val="9"/>
          </w:tcPr>
          <w:p w:rsidR="00EB46DE" w:rsidRPr="00305266" w:rsidRDefault="00EB46DE" w:rsidP="001F0B4E">
            <w:pPr>
              <w:rPr>
                <w:sz w:val="20"/>
                <w:szCs w:val="20"/>
                <w:lang w:val="sr-Cyrl-CS"/>
              </w:rPr>
            </w:pPr>
            <w:r w:rsidRPr="00305266">
              <w:rPr>
                <w:b/>
                <w:bCs/>
                <w:sz w:val="20"/>
                <w:szCs w:val="20"/>
                <w:lang w:val="sr-Cyrl-CS"/>
              </w:rPr>
              <w:t>Milošev, D.,</w:t>
            </w:r>
            <w:r w:rsidRPr="00305266">
              <w:rPr>
                <w:sz w:val="20"/>
                <w:szCs w:val="20"/>
                <w:lang w:val="sr-Cyrl-CS"/>
              </w:rPr>
              <w:t xml:space="preserve"> Šeremešić, S. Kurjački, I. (2008): Lisna površina i dinamika formiranja organske materije pšenice u zavisnosti od sistema ratarenja. Zbornik radova Instituta za ratarstvo i povrtarstvo Novi Sad, Vol. 45, No II, 207-215.</w:t>
            </w:r>
          </w:p>
        </w:tc>
        <w:tc>
          <w:tcPr>
            <w:tcW w:w="536" w:type="dxa"/>
          </w:tcPr>
          <w:p w:rsidR="00EB46DE" w:rsidRPr="00305266" w:rsidRDefault="00EB46DE" w:rsidP="001F0B4E">
            <w:pPr>
              <w:rPr>
                <w:sz w:val="20"/>
                <w:szCs w:val="20"/>
                <w:lang w:val="sr-Latn-CS"/>
              </w:rPr>
            </w:pPr>
            <w:r w:rsidRPr="00305266">
              <w:rPr>
                <w:sz w:val="20"/>
                <w:szCs w:val="20"/>
                <w:lang w:val="sr-Latn-CS"/>
              </w:rPr>
              <w:t>M51</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25</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lastRenderedPageBreak/>
              <w:t>Number of SCIorSSCIpapers</w:t>
            </w:r>
          </w:p>
        </w:tc>
        <w:tc>
          <w:tcPr>
            <w:tcW w:w="5069" w:type="dxa"/>
            <w:gridSpan w:val="5"/>
          </w:tcPr>
          <w:p w:rsidR="00EB46DE" w:rsidRPr="00305266" w:rsidRDefault="00EB46DE" w:rsidP="001F0B4E">
            <w:pPr>
              <w:rPr>
                <w:sz w:val="20"/>
                <w:szCs w:val="20"/>
              </w:rPr>
            </w:pPr>
            <w:r w:rsidRPr="00305266">
              <w:rPr>
                <w:sz w:val="20"/>
                <w:szCs w:val="20"/>
              </w:rPr>
              <w:t>8</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2</w:t>
            </w:r>
          </w:p>
        </w:tc>
        <w:tc>
          <w:tcPr>
            <w:tcW w:w="2596" w:type="dxa"/>
            <w:gridSpan w:val="3"/>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Specialization</w:t>
            </w:r>
          </w:p>
        </w:tc>
        <w:tc>
          <w:tcPr>
            <w:tcW w:w="5069" w:type="dxa"/>
            <w:gridSpan w:val="5"/>
          </w:tcPr>
          <w:p w:rsidR="00EB46DE" w:rsidRPr="00305266" w:rsidRDefault="00EB46DE" w:rsidP="001F0B4E">
            <w:pPr>
              <w:rPr>
                <w:sz w:val="20"/>
                <w:szCs w:val="20"/>
                <w:lang w:val="sr-Cyrl-CS"/>
              </w:rPr>
            </w:pP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98"/>
        <w:gridCol w:w="856"/>
        <w:gridCol w:w="381"/>
        <w:gridCol w:w="2473"/>
        <w:gridCol w:w="61"/>
        <w:gridCol w:w="133"/>
        <w:gridCol w:w="1866"/>
        <w:gridCol w:w="536"/>
      </w:tblGrid>
      <w:tr w:rsidR="00EB46DE" w:rsidRPr="00305266" w:rsidTr="00274D8E">
        <w:tc>
          <w:tcPr>
            <w:tcW w:w="3833" w:type="dxa"/>
            <w:gridSpan w:val="4"/>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7"/>
          </w:tcPr>
          <w:p w:rsidR="00EB46DE" w:rsidRPr="00305266" w:rsidRDefault="00EB46DE" w:rsidP="001F0B4E">
            <w:pPr>
              <w:rPr>
                <w:sz w:val="20"/>
                <w:szCs w:val="20"/>
              </w:rPr>
            </w:pPr>
            <w:r w:rsidRPr="00305266">
              <w:rPr>
                <w:sz w:val="20"/>
                <w:szCs w:val="20"/>
              </w:rPr>
              <w:t>Dragutin T. Mihailović</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Academic rank</w:t>
            </w:r>
          </w:p>
        </w:tc>
        <w:tc>
          <w:tcPr>
            <w:tcW w:w="6306" w:type="dxa"/>
            <w:gridSpan w:val="7"/>
          </w:tcPr>
          <w:p w:rsidR="00EB46DE" w:rsidRPr="00305266" w:rsidRDefault="00EB46DE" w:rsidP="001F0B4E">
            <w:pPr>
              <w:rPr>
                <w:sz w:val="20"/>
                <w:szCs w:val="20"/>
              </w:rPr>
            </w:pPr>
            <w:r w:rsidRPr="00305266">
              <w:rPr>
                <w:sz w:val="20"/>
                <w:szCs w:val="20"/>
              </w:rPr>
              <w:t>Professor</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Field of research</w:t>
            </w:r>
          </w:p>
        </w:tc>
        <w:tc>
          <w:tcPr>
            <w:tcW w:w="6306" w:type="dxa"/>
            <w:gridSpan w:val="7"/>
          </w:tcPr>
          <w:p w:rsidR="00EB46DE" w:rsidRPr="00305266" w:rsidRDefault="00EB46DE" w:rsidP="001F0B4E">
            <w:pPr>
              <w:rPr>
                <w:sz w:val="20"/>
                <w:szCs w:val="20"/>
              </w:rPr>
            </w:pPr>
            <w:r w:rsidRPr="00305266">
              <w:rPr>
                <w:sz w:val="20"/>
                <w:szCs w:val="20"/>
              </w:rPr>
              <w:t>Micrometeorology, agrometeorology, physical processes of the atmosphere, biophysics</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5" w:type="dxa"/>
            <w:gridSpan w:val="3"/>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jc w:val="center"/>
              <w:rPr>
                <w:sz w:val="20"/>
                <w:szCs w:val="20"/>
                <w:lang w:val="sr-Cyrl-CS"/>
              </w:rPr>
            </w:pPr>
            <w:r w:rsidRPr="00305266">
              <w:rPr>
                <w:rFonts w:eastAsia="Times New Roman,Bold"/>
                <w:color w:val="000000"/>
                <w:sz w:val="20"/>
                <w:szCs w:val="20"/>
              </w:rPr>
              <w:t>1995.</w:t>
            </w:r>
          </w:p>
        </w:tc>
        <w:tc>
          <w:tcPr>
            <w:tcW w:w="3771" w:type="dxa"/>
            <w:gridSpan w:val="4"/>
          </w:tcPr>
          <w:p w:rsidR="00EB46DE" w:rsidRPr="00305266" w:rsidRDefault="00EB46DE" w:rsidP="001F0B4E">
            <w:pPr>
              <w:rPr>
                <w:sz w:val="20"/>
                <w:szCs w:val="20"/>
              </w:rPr>
            </w:pPr>
            <w:r w:rsidRPr="00305266">
              <w:rPr>
                <w:sz w:val="20"/>
                <w:szCs w:val="20"/>
              </w:rPr>
              <w:t>Faculty of Agriculture, University of Novi Sad</w:t>
            </w:r>
          </w:p>
        </w:tc>
        <w:tc>
          <w:tcPr>
            <w:tcW w:w="2535" w:type="dxa"/>
            <w:gridSpan w:val="3"/>
          </w:tcPr>
          <w:p w:rsidR="00EB46DE" w:rsidRPr="00305266" w:rsidRDefault="00EB46DE" w:rsidP="001F0B4E">
            <w:pPr>
              <w:rPr>
                <w:sz w:val="20"/>
                <w:szCs w:val="20"/>
              </w:rPr>
            </w:pPr>
            <w:r w:rsidRPr="00305266">
              <w:rPr>
                <w:sz w:val="20"/>
                <w:szCs w:val="20"/>
              </w:rPr>
              <w:t>Meteorology, physics and biophysics</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jc w:val="center"/>
              <w:rPr>
                <w:sz w:val="20"/>
                <w:szCs w:val="20"/>
              </w:rPr>
            </w:pPr>
            <w:r w:rsidRPr="00305266">
              <w:rPr>
                <w:rFonts w:eastAsia="Times New Roman,Bold"/>
                <w:color w:val="000000"/>
                <w:sz w:val="20"/>
                <w:szCs w:val="20"/>
              </w:rPr>
              <w:t>1983.</w:t>
            </w:r>
          </w:p>
        </w:tc>
        <w:tc>
          <w:tcPr>
            <w:tcW w:w="3771" w:type="dxa"/>
            <w:gridSpan w:val="4"/>
          </w:tcPr>
          <w:p w:rsidR="00EB46DE" w:rsidRPr="00305266" w:rsidRDefault="00EB46DE" w:rsidP="001F0B4E">
            <w:pPr>
              <w:rPr>
                <w:sz w:val="20"/>
                <w:szCs w:val="20"/>
              </w:rPr>
            </w:pPr>
            <w:r w:rsidRPr="00305266">
              <w:rPr>
                <w:sz w:val="20"/>
                <w:szCs w:val="20"/>
              </w:rPr>
              <w:t>Faculty of Physics, University of Belgrade</w:t>
            </w:r>
          </w:p>
        </w:tc>
        <w:tc>
          <w:tcPr>
            <w:tcW w:w="2535" w:type="dxa"/>
            <w:gridSpan w:val="3"/>
          </w:tcPr>
          <w:p w:rsidR="00EB46DE" w:rsidRPr="00305266" w:rsidRDefault="00EB46DE" w:rsidP="001F0B4E">
            <w:pPr>
              <w:rPr>
                <w:sz w:val="20"/>
                <w:szCs w:val="20"/>
                <w:lang w:val="sr-Cyrl-CS"/>
              </w:rPr>
            </w:pPr>
            <w:r w:rsidRPr="00305266">
              <w:rPr>
                <w:sz w:val="20"/>
                <w:szCs w:val="20"/>
              </w:rPr>
              <w:t>Meteorology</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jc w:val="center"/>
              <w:rPr>
                <w:sz w:val="20"/>
                <w:szCs w:val="20"/>
                <w:lang w:val="sr-Cyrl-CS"/>
              </w:rPr>
            </w:pPr>
            <w:r w:rsidRPr="00305266">
              <w:rPr>
                <w:rFonts w:eastAsia="Times New Roman,Bold"/>
                <w:color w:val="000000"/>
                <w:sz w:val="20"/>
                <w:szCs w:val="20"/>
              </w:rPr>
              <w:t>1995.</w:t>
            </w:r>
          </w:p>
        </w:tc>
        <w:tc>
          <w:tcPr>
            <w:tcW w:w="3771" w:type="dxa"/>
            <w:gridSpan w:val="4"/>
          </w:tcPr>
          <w:p w:rsidR="00EB46DE" w:rsidRPr="00305266" w:rsidRDefault="00EB46DE" w:rsidP="001F0B4E">
            <w:pPr>
              <w:rPr>
                <w:sz w:val="20"/>
                <w:szCs w:val="20"/>
              </w:rPr>
            </w:pPr>
            <w:r w:rsidRPr="00305266">
              <w:rPr>
                <w:sz w:val="20"/>
                <w:szCs w:val="20"/>
              </w:rPr>
              <w:t>Faculty of Agriculture, University of Novi Sad</w:t>
            </w:r>
          </w:p>
        </w:tc>
        <w:tc>
          <w:tcPr>
            <w:tcW w:w="2535" w:type="dxa"/>
            <w:gridSpan w:val="3"/>
          </w:tcPr>
          <w:p w:rsidR="00EB46DE" w:rsidRPr="00305266" w:rsidRDefault="00EB46DE" w:rsidP="001F0B4E">
            <w:pPr>
              <w:rPr>
                <w:sz w:val="20"/>
                <w:szCs w:val="20"/>
              </w:rPr>
            </w:pPr>
            <w:r w:rsidRPr="00305266">
              <w:rPr>
                <w:sz w:val="20"/>
                <w:szCs w:val="20"/>
              </w:rPr>
              <w:t>Meteorology, physics and biophysics</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3974" w:type="dxa"/>
            <w:gridSpan w:val="3"/>
          </w:tcPr>
          <w:p w:rsidR="00EB46DE" w:rsidRPr="00305266" w:rsidRDefault="00EB46DE" w:rsidP="001F0B4E">
            <w:pPr>
              <w:rPr>
                <w:sz w:val="20"/>
                <w:szCs w:val="20"/>
              </w:rPr>
            </w:pPr>
            <w:r w:rsidRPr="00305266">
              <w:rPr>
                <w:sz w:val="20"/>
                <w:szCs w:val="20"/>
              </w:rPr>
              <w:t>Thesis title</w:t>
            </w:r>
          </w:p>
        </w:tc>
        <w:tc>
          <w:tcPr>
            <w:tcW w:w="3048" w:type="dxa"/>
            <w:gridSpan w:val="4"/>
          </w:tcPr>
          <w:p w:rsidR="00EB46DE" w:rsidRPr="00305266" w:rsidRDefault="00EB46DE" w:rsidP="001F0B4E">
            <w:pPr>
              <w:rPr>
                <w:sz w:val="20"/>
                <w:szCs w:val="20"/>
              </w:rPr>
            </w:pPr>
            <w:r w:rsidRPr="00305266">
              <w:rPr>
                <w:sz w:val="20"/>
                <w:szCs w:val="20"/>
              </w:rPr>
              <w:t>Candidate´s Name</w:t>
            </w:r>
          </w:p>
        </w:tc>
        <w:tc>
          <w:tcPr>
            <w:tcW w:w="2402" w:type="dxa"/>
            <w:gridSpan w:val="2"/>
          </w:tcPr>
          <w:p w:rsidR="00EB46DE" w:rsidRPr="00305266" w:rsidRDefault="00EB46DE" w:rsidP="001F0B4E">
            <w:pPr>
              <w:rPr>
                <w:sz w:val="20"/>
                <w:szCs w:val="20"/>
              </w:rPr>
            </w:pPr>
            <w:r w:rsidRPr="00305266">
              <w:rPr>
                <w:sz w:val="20"/>
                <w:szCs w:val="20"/>
              </w:rPr>
              <w:t>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3974" w:type="dxa"/>
            <w:gridSpan w:val="3"/>
          </w:tcPr>
          <w:p w:rsidR="00EB46DE" w:rsidRPr="00305266" w:rsidRDefault="00EB46DE" w:rsidP="001F0B4E">
            <w:pPr>
              <w:rPr>
                <w:sz w:val="20"/>
                <w:szCs w:val="20"/>
                <w:lang w:val="sr-Cyrl-CS"/>
              </w:rPr>
            </w:pPr>
            <w:r w:rsidRPr="00305266">
              <w:rPr>
                <w:sz w:val="20"/>
                <w:szCs w:val="20"/>
                <w:lang w:val="sr-Cyrl-CS"/>
              </w:rPr>
              <w:t>An alternative procedure for the parameterization of turbulent transport within and above the forest for the numerical modeling of atmospheric processes of different scales</w:t>
            </w:r>
          </w:p>
        </w:tc>
        <w:tc>
          <w:tcPr>
            <w:tcW w:w="3048" w:type="dxa"/>
            <w:gridSpan w:val="4"/>
          </w:tcPr>
          <w:p w:rsidR="00EB46DE" w:rsidRPr="00305266" w:rsidRDefault="00EB46DE" w:rsidP="001F0B4E">
            <w:pPr>
              <w:rPr>
                <w:sz w:val="20"/>
                <w:szCs w:val="20"/>
                <w:lang w:val="sr-Cyrl-CS"/>
              </w:rPr>
            </w:pPr>
            <w:r w:rsidRPr="00305266">
              <w:rPr>
                <w:sz w:val="20"/>
                <w:szCs w:val="20"/>
                <w:lang w:val="sr-Cyrl-CS"/>
              </w:rPr>
              <w:t>Branislava Lalić</w:t>
            </w:r>
          </w:p>
        </w:tc>
        <w:tc>
          <w:tcPr>
            <w:tcW w:w="2402" w:type="dxa"/>
            <w:gridSpan w:val="2"/>
          </w:tcPr>
          <w:p w:rsidR="00EB46DE" w:rsidRPr="00305266" w:rsidRDefault="00EB46DE" w:rsidP="001F0B4E">
            <w:pPr>
              <w:jc w:val="right"/>
              <w:rPr>
                <w:sz w:val="20"/>
                <w:szCs w:val="20"/>
                <w:lang w:val="sr-Cyrl-CS"/>
              </w:rPr>
            </w:pPr>
            <w:r w:rsidRPr="00305266">
              <w:rPr>
                <w:sz w:val="20"/>
                <w:szCs w:val="20"/>
                <w:lang w:val="sr-Cyrl-CS"/>
              </w:rPr>
              <w:t>2006</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3974" w:type="dxa"/>
            <w:gridSpan w:val="3"/>
          </w:tcPr>
          <w:p w:rsidR="00EB46DE" w:rsidRPr="00305266" w:rsidRDefault="00EB46DE" w:rsidP="001F0B4E">
            <w:pPr>
              <w:rPr>
                <w:sz w:val="20"/>
                <w:szCs w:val="20"/>
                <w:lang w:val="sr-Cyrl-CS"/>
              </w:rPr>
            </w:pPr>
            <w:r w:rsidRPr="00305266">
              <w:rPr>
                <w:sz w:val="20"/>
                <w:szCs w:val="20"/>
                <w:lang w:val="sr-Cyrl-CS"/>
              </w:rPr>
              <w:t>Application for full access Lagranževskog numerical modeling of</w:t>
            </w:r>
          </w:p>
          <w:p w:rsidR="00EB46DE" w:rsidRPr="00305266" w:rsidRDefault="00EB46DE" w:rsidP="001F0B4E">
            <w:pPr>
              <w:rPr>
                <w:sz w:val="20"/>
                <w:szCs w:val="20"/>
                <w:lang w:val="sr-Cyrl-CS"/>
              </w:rPr>
            </w:pPr>
            <w:r w:rsidRPr="00305266">
              <w:rPr>
                <w:sz w:val="20"/>
                <w:szCs w:val="20"/>
                <w:lang w:val="sr-Cyrl-CS"/>
              </w:rPr>
              <w:t>advection in the atmosphere</w:t>
            </w:r>
          </w:p>
        </w:tc>
        <w:tc>
          <w:tcPr>
            <w:tcW w:w="3048" w:type="dxa"/>
            <w:gridSpan w:val="4"/>
          </w:tcPr>
          <w:p w:rsidR="00EB46DE" w:rsidRPr="00305266" w:rsidRDefault="00EB46DE" w:rsidP="001F0B4E">
            <w:pPr>
              <w:rPr>
                <w:sz w:val="20"/>
                <w:szCs w:val="20"/>
                <w:lang w:val="sr-Cyrl-CS"/>
              </w:rPr>
            </w:pPr>
            <w:r w:rsidRPr="00305266">
              <w:rPr>
                <w:sz w:val="20"/>
                <w:szCs w:val="20"/>
                <w:lang w:val="sr-Cyrl-CS"/>
              </w:rPr>
              <w:t>Ilija Arsenić</w:t>
            </w:r>
          </w:p>
        </w:tc>
        <w:tc>
          <w:tcPr>
            <w:tcW w:w="2402" w:type="dxa"/>
            <w:gridSpan w:val="2"/>
          </w:tcPr>
          <w:p w:rsidR="00EB46DE" w:rsidRPr="00305266" w:rsidRDefault="00EB46DE" w:rsidP="001F0B4E">
            <w:pPr>
              <w:jc w:val="right"/>
              <w:rPr>
                <w:sz w:val="20"/>
                <w:szCs w:val="20"/>
                <w:lang w:val="sr-Cyrl-CS"/>
              </w:rPr>
            </w:pPr>
            <w:r w:rsidRPr="00305266">
              <w:rPr>
                <w:sz w:val="20"/>
                <w:szCs w:val="20"/>
                <w:lang w:val="sr-Cyrl-CS"/>
              </w:rPr>
              <w:t>2011</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3974" w:type="dxa"/>
            <w:gridSpan w:val="3"/>
          </w:tcPr>
          <w:p w:rsidR="00EB46DE" w:rsidRPr="00305266" w:rsidRDefault="00EB46DE" w:rsidP="001F0B4E">
            <w:pPr>
              <w:rPr>
                <w:sz w:val="20"/>
                <w:szCs w:val="20"/>
                <w:lang w:val="sr-Cyrl-CS"/>
              </w:rPr>
            </w:pPr>
            <w:r w:rsidRPr="00305266">
              <w:rPr>
                <w:sz w:val="20"/>
                <w:szCs w:val="20"/>
                <w:lang w:val="sr-Cyrl-CS"/>
              </w:rPr>
              <w:t>Modeling formal logical basis for the functioning of complex biological systems: emergence of organizational structures and variations in different communities</w:t>
            </w:r>
          </w:p>
        </w:tc>
        <w:tc>
          <w:tcPr>
            <w:tcW w:w="3048" w:type="dxa"/>
            <w:gridSpan w:val="4"/>
          </w:tcPr>
          <w:p w:rsidR="00EB46DE" w:rsidRPr="00305266" w:rsidRDefault="00EB46DE" w:rsidP="001F0B4E">
            <w:pPr>
              <w:rPr>
                <w:sz w:val="20"/>
                <w:szCs w:val="20"/>
                <w:lang w:val="sr-Cyrl-CS"/>
              </w:rPr>
            </w:pPr>
            <w:r w:rsidRPr="00305266">
              <w:rPr>
                <w:sz w:val="20"/>
                <w:szCs w:val="20"/>
                <w:lang w:val="sr-Cyrl-CS"/>
              </w:rPr>
              <w:t>Igor Balaž</w:t>
            </w:r>
          </w:p>
        </w:tc>
        <w:tc>
          <w:tcPr>
            <w:tcW w:w="2402" w:type="dxa"/>
            <w:gridSpan w:val="2"/>
          </w:tcPr>
          <w:p w:rsidR="00EB46DE" w:rsidRPr="00305266" w:rsidRDefault="00EB46DE" w:rsidP="001F0B4E">
            <w:pPr>
              <w:jc w:val="right"/>
              <w:rPr>
                <w:sz w:val="20"/>
                <w:szCs w:val="20"/>
                <w:lang w:val="sr-Cyrl-CS"/>
              </w:rPr>
            </w:pPr>
            <w:r w:rsidRPr="00305266">
              <w:rPr>
                <w:sz w:val="20"/>
                <w:szCs w:val="20"/>
                <w:lang w:val="sr-Cyrl-CS"/>
              </w:rPr>
              <w:t>2011</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3974" w:type="dxa"/>
            <w:gridSpan w:val="3"/>
          </w:tcPr>
          <w:p w:rsidR="00EB46DE" w:rsidRPr="00305266" w:rsidRDefault="00EB46DE" w:rsidP="001F0B4E">
            <w:pPr>
              <w:rPr>
                <w:sz w:val="20"/>
                <w:szCs w:val="20"/>
                <w:lang w:val="sr-Cyrl-CS"/>
              </w:rPr>
            </w:pPr>
            <w:r w:rsidRPr="00305266">
              <w:rPr>
                <w:sz w:val="20"/>
                <w:szCs w:val="20"/>
                <w:lang w:val="sr-Cyrl-CS"/>
              </w:rPr>
              <w:t>Schemes for vertical mixing and deposition parameterization in a chemistry and transport model</w:t>
            </w:r>
          </w:p>
        </w:tc>
        <w:tc>
          <w:tcPr>
            <w:tcW w:w="3048" w:type="dxa"/>
            <w:gridSpan w:val="4"/>
          </w:tcPr>
          <w:p w:rsidR="00EB46DE" w:rsidRPr="00305266" w:rsidRDefault="00EB46DE" w:rsidP="001F0B4E">
            <w:pPr>
              <w:rPr>
                <w:sz w:val="20"/>
                <w:szCs w:val="20"/>
                <w:lang w:val="sr-Cyrl-CS"/>
              </w:rPr>
            </w:pPr>
            <w:r w:rsidRPr="00305266">
              <w:rPr>
                <w:sz w:val="20"/>
                <w:szCs w:val="20"/>
                <w:lang w:val="sr-Cyrl-CS"/>
              </w:rPr>
              <w:t>Zorica Podraščanin</w:t>
            </w:r>
          </w:p>
        </w:tc>
        <w:tc>
          <w:tcPr>
            <w:tcW w:w="2402" w:type="dxa"/>
            <w:gridSpan w:val="2"/>
          </w:tcPr>
          <w:p w:rsidR="00EB46DE" w:rsidRPr="00305266" w:rsidRDefault="00EB46DE" w:rsidP="001F0B4E">
            <w:pPr>
              <w:rPr>
                <w:sz w:val="20"/>
                <w:szCs w:val="20"/>
                <w:lang w:val="sr-Cyrl-CS"/>
              </w:rPr>
            </w:pPr>
            <w:r w:rsidRPr="00305266">
              <w:rPr>
                <w:sz w:val="20"/>
                <w:szCs w:val="20"/>
                <w:lang w:val="sr-Cyrl-CS"/>
              </w:rPr>
              <w:t>2010</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3974" w:type="dxa"/>
            <w:gridSpan w:val="3"/>
          </w:tcPr>
          <w:p w:rsidR="00EB46DE" w:rsidRPr="00305266" w:rsidRDefault="00EB46DE" w:rsidP="001F0B4E">
            <w:pPr>
              <w:rPr>
                <w:sz w:val="20"/>
                <w:szCs w:val="20"/>
                <w:lang w:val="sr-Cyrl-CS"/>
              </w:rPr>
            </w:pPr>
            <w:r w:rsidRPr="00305266">
              <w:rPr>
                <w:sz w:val="20"/>
                <w:szCs w:val="20"/>
                <w:lang w:val="sr-Cyrl-CS"/>
              </w:rPr>
              <w:t>Monitoring of non-ionizing radiation, pollutants and heat indexes in Vojvodina</w:t>
            </w:r>
          </w:p>
        </w:tc>
        <w:tc>
          <w:tcPr>
            <w:tcW w:w="3048" w:type="dxa"/>
            <w:gridSpan w:val="4"/>
          </w:tcPr>
          <w:p w:rsidR="00EB46DE" w:rsidRPr="00305266" w:rsidRDefault="00EB46DE" w:rsidP="001F0B4E">
            <w:pPr>
              <w:rPr>
                <w:sz w:val="20"/>
                <w:szCs w:val="20"/>
                <w:lang w:val="sr-Cyrl-CS"/>
              </w:rPr>
            </w:pPr>
            <w:r w:rsidRPr="00305266">
              <w:rPr>
                <w:sz w:val="20"/>
                <w:szCs w:val="20"/>
                <w:lang w:val="sr-Cyrl-CS"/>
              </w:rPr>
              <w:t>Slavica Malinović</w:t>
            </w:r>
          </w:p>
        </w:tc>
        <w:tc>
          <w:tcPr>
            <w:tcW w:w="2402" w:type="dxa"/>
            <w:gridSpan w:val="2"/>
          </w:tcPr>
          <w:p w:rsidR="00EB46DE" w:rsidRPr="00305266" w:rsidRDefault="00EB46DE" w:rsidP="001F0B4E">
            <w:pPr>
              <w:rPr>
                <w:sz w:val="20"/>
                <w:szCs w:val="20"/>
              </w:rPr>
            </w:pPr>
            <w:r w:rsidRPr="00305266">
              <w:rPr>
                <w:sz w:val="20"/>
                <w:szCs w:val="20"/>
                <w:lang w:val="sr-Cyrl-CS"/>
              </w:rPr>
              <w:t>2009</w:t>
            </w:r>
            <w:r w:rsidRPr="00305266">
              <w:rPr>
                <w:sz w:val="20"/>
                <w:szCs w:val="20"/>
              </w:rPr>
              <w:t xml:space="preserve">                             2012</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3974" w:type="dxa"/>
            <w:gridSpan w:val="3"/>
          </w:tcPr>
          <w:p w:rsidR="00EB46DE" w:rsidRPr="00305266" w:rsidRDefault="00EB46DE" w:rsidP="001F0B4E">
            <w:pPr>
              <w:rPr>
                <w:sz w:val="20"/>
                <w:szCs w:val="20"/>
                <w:lang w:val="sr-Cyrl-CS"/>
              </w:rPr>
            </w:pPr>
            <w:r w:rsidRPr="00305266">
              <w:rPr>
                <w:sz w:val="20"/>
                <w:szCs w:val="20"/>
                <w:lang w:val="sr-Cyrl-CS"/>
              </w:rPr>
              <w:t>The impact of climate change on crop production (mentor)</w:t>
            </w:r>
          </w:p>
        </w:tc>
        <w:tc>
          <w:tcPr>
            <w:tcW w:w="3048" w:type="dxa"/>
            <w:gridSpan w:val="4"/>
          </w:tcPr>
          <w:p w:rsidR="00EB46DE" w:rsidRPr="00305266" w:rsidRDefault="00EB46DE" w:rsidP="001F0B4E">
            <w:pPr>
              <w:rPr>
                <w:sz w:val="20"/>
                <w:szCs w:val="20"/>
                <w:lang w:val="sr-Cyrl-CS"/>
              </w:rPr>
            </w:pPr>
            <w:r w:rsidRPr="00305266">
              <w:rPr>
                <w:sz w:val="20"/>
                <w:szCs w:val="20"/>
                <w:lang w:val="sr-Cyrl-CS"/>
              </w:rPr>
              <w:t>Milena Jančić</w:t>
            </w:r>
          </w:p>
        </w:tc>
        <w:tc>
          <w:tcPr>
            <w:tcW w:w="2402" w:type="dxa"/>
            <w:gridSpan w:val="2"/>
          </w:tcPr>
          <w:p w:rsidR="00EB46DE" w:rsidRPr="00305266" w:rsidRDefault="00EB46DE" w:rsidP="001F0B4E">
            <w:pPr>
              <w:rPr>
                <w:sz w:val="20"/>
                <w:szCs w:val="20"/>
                <w:lang w:val="sr-Cyrl-CS"/>
              </w:rPr>
            </w:pPr>
            <w:r w:rsidRPr="00305266">
              <w:rPr>
                <w:sz w:val="20"/>
                <w:szCs w:val="20"/>
                <w:lang w:val="sr-Cyrl-CS"/>
              </w:rPr>
              <w:t>2010</w:t>
            </w: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pacing w:val="-3"/>
                <w:sz w:val="20"/>
                <w:szCs w:val="20"/>
              </w:rPr>
            </w:pPr>
            <w:r w:rsidRPr="00305266">
              <w:rPr>
                <w:sz w:val="20"/>
                <w:szCs w:val="20"/>
              </w:rPr>
              <w:t xml:space="preserve">Fluid Mechanics of Environmental Interfaces. Eds. C. Gualtieri and </w:t>
            </w:r>
            <w:r w:rsidRPr="00305266">
              <w:rPr>
                <w:b/>
                <w:bCs/>
                <w:sz w:val="20"/>
                <w:szCs w:val="20"/>
              </w:rPr>
              <w:t>D. Mihailovic</w:t>
            </w:r>
            <w:r w:rsidRPr="00305266">
              <w:rPr>
                <w:i/>
                <w:iCs/>
                <w:sz w:val="20"/>
                <w:szCs w:val="20"/>
              </w:rPr>
              <w:t>, Taylor and Francis, London, 2008.</w:t>
            </w:r>
          </w:p>
        </w:tc>
        <w:tc>
          <w:tcPr>
            <w:tcW w:w="536" w:type="dxa"/>
          </w:tcPr>
          <w:p w:rsidR="00EB46DE" w:rsidRPr="00305266" w:rsidRDefault="00EB46DE" w:rsidP="001F0B4E">
            <w:pPr>
              <w:rPr>
                <w:sz w:val="20"/>
                <w:szCs w:val="20"/>
              </w:rPr>
            </w:pPr>
            <w:r w:rsidRPr="00305266">
              <w:rPr>
                <w:sz w:val="20"/>
                <w:szCs w:val="20"/>
              </w:rPr>
              <w:t>M</w:t>
            </w:r>
            <w:bookmarkStart w:id="0" w:name="_GoBack"/>
            <w:bookmarkEnd w:id="0"/>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lang w:val="sr-Cyrl-CS"/>
              </w:rPr>
            </w:pPr>
            <w:r w:rsidRPr="00305266">
              <w:rPr>
                <w:spacing w:val="-3"/>
                <w:sz w:val="20"/>
                <w:szCs w:val="20"/>
                <w:lang w:val="sr-Cyrl-CS"/>
              </w:rPr>
              <w:t xml:space="preserve">Mihailović, D.T., B. Lalić, I. Arsenić, 2009: Praktikum iz meteorologije. </w:t>
            </w:r>
            <w:r w:rsidRPr="00305266">
              <w:rPr>
                <w:spacing w:val="-3"/>
                <w:sz w:val="20"/>
                <w:szCs w:val="20"/>
              </w:rPr>
              <w:t>Poljoprivredni  fakultet, Novi Sad, 2</w:t>
            </w:r>
            <w:r w:rsidRPr="00305266">
              <w:rPr>
                <w:spacing w:val="-3"/>
                <w:sz w:val="20"/>
                <w:szCs w:val="20"/>
                <w:lang w:val="sr-Cyrl-CS"/>
              </w:rPr>
              <w:t>62</w:t>
            </w:r>
          </w:p>
        </w:tc>
        <w:tc>
          <w:tcPr>
            <w:tcW w:w="536" w:type="dxa"/>
          </w:tcPr>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lang w:val="sr-Cyrl-CS"/>
              </w:rPr>
            </w:pPr>
            <w:r w:rsidRPr="00305266">
              <w:rPr>
                <w:rFonts w:eastAsia="Times New Roman,Bold"/>
                <w:b/>
                <w:bCs/>
                <w:sz w:val="20"/>
                <w:szCs w:val="20"/>
              </w:rPr>
              <w:t xml:space="preserve">Mihailović, D.T., </w:t>
            </w:r>
            <w:r w:rsidRPr="00305266">
              <w:rPr>
                <w:rFonts w:eastAsia="Times New Roman,Bold"/>
                <w:sz w:val="20"/>
                <w:szCs w:val="20"/>
              </w:rPr>
              <w:t xml:space="preserve">Pielke, R.A., Rajković, B., Lee, T.J.and Jeftić, M.:A resistance representation of schemes for evaporation from bare and partly plant-covered surfaces for use in atmospheric models. </w:t>
            </w:r>
            <w:r w:rsidRPr="00305266">
              <w:rPr>
                <w:rFonts w:eastAsia="Times New Roman,Bold"/>
                <w:i/>
                <w:iCs/>
                <w:sz w:val="20"/>
                <w:szCs w:val="20"/>
              </w:rPr>
              <w:t>J. Appl. Meteor</w:t>
            </w:r>
            <w:r w:rsidRPr="00305266">
              <w:rPr>
                <w:rFonts w:eastAsia="Times New Roman,Bold"/>
                <w:sz w:val="20"/>
                <w:szCs w:val="20"/>
              </w:rPr>
              <w:t xml:space="preserve">., </w:t>
            </w:r>
            <w:r w:rsidRPr="00305266">
              <w:rPr>
                <w:rFonts w:eastAsia="Times New Roman,Bold"/>
                <w:i/>
                <w:iCs/>
                <w:sz w:val="20"/>
                <w:szCs w:val="20"/>
              </w:rPr>
              <w:t>32, 1038-1054.</w:t>
            </w:r>
            <w:r w:rsidRPr="00305266">
              <w:rPr>
                <w:rFonts w:eastAsia="Times New Roman,Italic"/>
                <w:i/>
                <w:iCs/>
                <w:sz w:val="20"/>
                <w:szCs w:val="20"/>
              </w:rPr>
              <w:t xml:space="preserve">v, </w:t>
            </w:r>
            <w:r w:rsidRPr="00305266">
              <w:rPr>
                <w:rFonts w:eastAsia="Times New Roman,Bold"/>
                <w:i/>
                <w:iCs/>
                <w:sz w:val="20"/>
                <w:szCs w:val="20"/>
              </w:rPr>
              <w:t>1993.</w:t>
            </w:r>
          </w:p>
        </w:tc>
        <w:tc>
          <w:tcPr>
            <w:tcW w:w="536" w:type="dxa"/>
          </w:tcPr>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shd w:val="clear" w:color="auto" w:fill="FFFFFF"/>
              <w:rPr>
                <w:spacing w:val="-2"/>
                <w:sz w:val="20"/>
                <w:szCs w:val="20"/>
                <w:lang w:val="sr-Cyrl-CS"/>
              </w:rPr>
            </w:pPr>
            <w:r w:rsidRPr="00305266">
              <w:rPr>
                <w:rFonts w:eastAsia="Times New Roman,Bold"/>
                <w:b/>
                <w:bCs/>
                <w:sz w:val="20"/>
                <w:szCs w:val="20"/>
              </w:rPr>
              <w:t xml:space="preserve">Mihailović, D.T. </w:t>
            </w:r>
            <w:r w:rsidRPr="00305266">
              <w:rPr>
                <w:rFonts w:eastAsia="Times New Roman,Bold"/>
                <w:sz w:val="20"/>
                <w:szCs w:val="20"/>
              </w:rPr>
              <w:t xml:space="preserve">and Kallos, G.: A sensitivity study of a coupled-vegetation boundary -layer scheme for use in atmospheric modelling. </w:t>
            </w:r>
            <w:r w:rsidRPr="00305266">
              <w:rPr>
                <w:rFonts w:eastAsia="Times New Roman,Bold"/>
                <w:i/>
                <w:iCs/>
                <w:sz w:val="20"/>
                <w:szCs w:val="20"/>
              </w:rPr>
              <w:t>Boundary Layer Meteorol., 82, 283-315., 1997.</w:t>
            </w:r>
          </w:p>
        </w:tc>
        <w:tc>
          <w:tcPr>
            <w:tcW w:w="536" w:type="dxa"/>
          </w:tcPr>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rPr>
            </w:pPr>
            <w:r w:rsidRPr="00305266">
              <w:rPr>
                <w:rFonts w:eastAsia="Times New Roman,Bold"/>
                <w:b/>
                <w:bCs/>
                <w:sz w:val="20"/>
                <w:szCs w:val="20"/>
              </w:rPr>
              <w:t>Mihailović, D.T</w:t>
            </w:r>
            <w:r w:rsidRPr="00305266">
              <w:rPr>
                <w:rFonts w:eastAsia="Times New Roman,Bold"/>
                <w:sz w:val="20"/>
                <w:szCs w:val="20"/>
              </w:rPr>
              <w:t xml:space="preserve">, Rajković, B., Lalić, B., Jović, D. and Dekić, Lj.: Partitioning the land surface water simulated by a land-air surface scheme. </w:t>
            </w:r>
            <w:r w:rsidRPr="00305266">
              <w:rPr>
                <w:rFonts w:eastAsia="Times New Roman,Bold"/>
                <w:i/>
                <w:iCs/>
                <w:sz w:val="20"/>
                <w:szCs w:val="20"/>
              </w:rPr>
              <w:t>Journal of Hydrology, 211, 17-33., 1998.</w:t>
            </w:r>
          </w:p>
        </w:tc>
        <w:tc>
          <w:tcPr>
            <w:tcW w:w="536" w:type="dxa"/>
          </w:tcPr>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lang w:val="sr-Cyrl-CS"/>
              </w:rPr>
            </w:pPr>
            <w:r w:rsidRPr="00305266">
              <w:rPr>
                <w:sz w:val="20"/>
                <w:szCs w:val="20"/>
              </w:rPr>
              <w:t xml:space="preserve">Mihailović, D.T., </w:t>
            </w:r>
            <w:r w:rsidRPr="00305266">
              <w:rPr>
                <w:rFonts w:eastAsia="Times New Roman,Bold"/>
                <w:b/>
                <w:bCs/>
                <w:sz w:val="20"/>
                <w:szCs w:val="20"/>
              </w:rPr>
              <w:t>Lalić</w:t>
            </w:r>
            <w:r w:rsidRPr="00305266">
              <w:rPr>
                <w:sz w:val="20"/>
                <w:szCs w:val="20"/>
              </w:rPr>
              <w:t xml:space="preserve">, </w:t>
            </w:r>
            <w:r w:rsidRPr="00305266">
              <w:rPr>
                <w:b/>
                <w:bCs/>
                <w:sz w:val="20"/>
                <w:szCs w:val="20"/>
              </w:rPr>
              <w:t xml:space="preserve">B., </w:t>
            </w:r>
            <w:r w:rsidRPr="00305266">
              <w:rPr>
                <w:sz w:val="20"/>
                <w:szCs w:val="20"/>
              </w:rPr>
              <w:t xml:space="preserve">Arsenić, I., Eitzinger, J., Dusanić, N.: Simulation of air temperature inside the canopy by the LAPS surfacescheme. </w:t>
            </w:r>
            <w:r w:rsidRPr="00305266">
              <w:rPr>
                <w:i/>
                <w:iCs/>
                <w:sz w:val="20"/>
                <w:szCs w:val="20"/>
              </w:rPr>
              <w:t>Ecological Modelling., 147,199-207, 2001.</w:t>
            </w:r>
          </w:p>
        </w:tc>
        <w:tc>
          <w:tcPr>
            <w:tcW w:w="536" w:type="dxa"/>
          </w:tcPr>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lang w:val="sr-Cyrl-CS"/>
              </w:rPr>
            </w:pPr>
            <w:r w:rsidRPr="00305266">
              <w:rPr>
                <w:sz w:val="20"/>
                <w:szCs w:val="20"/>
              </w:rPr>
              <w:t xml:space="preserve">Mihailović, D. T., </w:t>
            </w:r>
            <w:r w:rsidRPr="00305266">
              <w:rPr>
                <w:rFonts w:eastAsia="Times New Roman,Bold"/>
                <w:b/>
                <w:bCs/>
                <w:sz w:val="20"/>
                <w:szCs w:val="20"/>
              </w:rPr>
              <w:t>Lalić</w:t>
            </w:r>
            <w:r w:rsidRPr="00305266">
              <w:rPr>
                <w:sz w:val="20"/>
                <w:szCs w:val="20"/>
              </w:rPr>
              <w:t xml:space="preserve">, </w:t>
            </w:r>
            <w:r w:rsidRPr="00305266">
              <w:rPr>
                <w:b/>
                <w:bCs/>
                <w:sz w:val="20"/>
                <w:szCs w:val="20"/>
              </w:rPr>
              <w:t xml:space="preserve">B., </w:t>
            </w:r>
            <w:r w:rsidRPr="00305266">
              <w:rPr>
                <w:sz w:val="20"/>
                <w:szCs w:val="20"/>
              </w:rPr>
              <w:t xml:space="preserve">Eitzinger, J., Malinović, S. and Arsenić, I.: An approach for calculation of turbulent transfer coefficient formomentum inside vegetation canopies. </w:t>
            </w:r>
            <w:r w:rsidRPr="00305266">
              <w:rPr>
                <w:i/>
                <w:iCs/>
                <w:sz w:val="20"/>
                <w:szCs w:val="20"/>
              </w:rPr>
              <w:t xml:space="preserve">J. Appl. Meteor. and Climat., 45, 2, </w:t>
            </w:r>
            <w:r w:rsidRPr="00305266">
              <w:rPr>
                <w:i/>
                <w:iCs/>
                <w:sz w:val="20"/>
                <w:szCs w:val="20"/>
              </w:rPr>
              <w:lastRenderedPageBreak/>
              <w:t>348</w:t>
            </w:r>
            <w:r w:rsidRPr="00305266">
              <w:rPr>
                <w:rFonts w:eastAsia="Times New Roman,Italic"/>
                <w:i/>
                <w:iCs/>
                <w:sz w:val="20"/>
                <w:szCs w:val="20"/>
              </w:rPr>
              <w:t>–</w:t>
            </w:r>
            <w:r w:rsidRPr="00305266">
              <w:rPr>
                <w:i/>
                <w:iCs/>
                <w:sz w:val="20"/>
                <w:szCs w:val="20"/>
              </w:rPr>
              <w:t>356, 2006.</w:t>
            </w:r>
          </w:p>
        </w:tc>
        <w:tc>
          <w:tcPr>
            <w:tcW w:w="536" w:type="dxa"/>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lastRenderedPageBreak/>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397</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t>Number of SCIorSSCIpapers</w:t>
            </w:r>
          </w:p>
        </w:tc>
        <w:tc>
          <w:tcPr>
            <w:tcW w:w="5069" w:type="dxa"/>
            <w:gridSpan w:val="5"/>
          </w:tcPr>
          <w:p w:rsidR="00EB46DE" w:rsidRPr="00305266" w:rsidRDefault="00EB46DE" w:rsidP="001F0B4E">
            <w:pPr>
              <w:rPr>
                <w:sz w:val="20"/>
                <w:szCs w:val="20"/>
              </w:rPr>
            </w:pPr>
            <w:r w:rsidRPr="00305266">
              <w:rPr>
                <w:sz w:val="20"/>
                <w:szCs w:val="20"/>
              </w:rPr>
              <w:t>67</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tcPr>
          <w:p w:rsidR="00EB46DE" w:rsidRPr="00305266" w:rsidRDefault="00EB46DE" w:rsidP="001F0B4E">
            <w:pPr>
              <w:rPr>
                <w:sz w:val="20"/>
                <w:szCs w:val="20"/>
              </w:rPr>
            </w:pPr>
            <w:r w:rsidRPr="00305266">
              <w:rPr>
                <w:sz w:val="20"/>
                <w:szCs w:val="20"/>
              </w:rPr>
              <w:t>National 2</w:t>
            </w:r>
          </w:p>
        </w:tc>
        <w:tc>
          <w:tcPr>
            <w:tcW w:w="2596" w:type="dxa"/>
            <w:gridSpan w:val="4"/>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Specialization</w:t>
            </w:r>
          </w:p>
        </w:tc>
        <w:tc>
          <w:tcPr>
            <w:tcW w:w="5069" w:type="dxa"/>
            <w:gridSpan w:val="5"/>
          </w:tcPr>
          <w:p w:rsidR="00EB46DE" w:rsidRPr="00305266" w:rsidRDefault="00EB46DE" w:rsidP="001F0B4E">
            <w:pPr>
              <w:rPr>
                <w:sz w:val="20"/>
                <w:szCs w:val="20"/>
                <w:lang w:val="sr-Cyrl-CS"/>
              </w:rPr>
            </w:pPr>
            <w:r w:rsidRPr="00305266">
              <w:rPr>
                <w:sz w:val="20"/>
                <w:szCs w:val="20"/>
              </w:rPr>
              <w:t>USA,  The Netherland</w:t>
            </w: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79"/>
        <w:gridCol w:w="1820"/>
        <w:gridCol w:w="1298"/>
        <w:gridCol w:w="474"/>
        <w:gridCol w:w="762"/>
        <w:gridCol w:w="2096"/>
        <w:gridCol w:w="377"/>
        <w:gridCol w:w="61"/>
        <w:gridCol w:w="1999"/>
        <w:gridCol w:w="536"/>
      </w:tblGrid>
      <w:tr w:rsidR="00EB46DE" w:rsidRPr="00305266" w:rsidTr="00274D8E">
        <w:tc>
          <w:tcPr>
            <w:tcW w:w="3834" w:type="dxa"/>
            <w:gridSpan w:val="4"/>
          </w:tcPr>
          <w:p w:rsidR="00EB46DE" w:rsidRPr="00305266" w:rsidRDefault="00EB46DE" w:rsidP="001F0B4E">
            <w:pPr>
              <w:rPr>
                <w:b/>
                <w:bCs/>
                <w:sz w:val="20"/>
                <w:szCs w:val="20"/>
                <w:lang w:val="sr-Cyrl-CS"/>
              </w:rPr>
            </w:pPr>
            <w:r w:rsidRPr="00305266">
              <w:rPr>
                <w:b/>
                <w:bCs/>
                <w:sz w:val="20"/>
                <w:szCs w:val="20"/>
              </w:rPr>
              <w:t>Surname, middle initial, name</w:t>
            </w:r>
          </w:p>
        </w:tc>
        <w:tc>
          <w:tcPr>
            <w:tcW w:w="6305" w:type="dxa"/>
            <w:gridSpan w:val="7"/>
          </w:tcPr>
          <w:p w:rsidR="00EB46DE" w:rsidRPr="00305266" w:rsidRDefault="00EB46DE" w:rsidP="001F0B4E">
            <w:pPr>
              <w:rPr>
                <w:sz w:val="20"/>
                <w:szCs w:val="20"/>
                <w:lang w:val="sr-Latn-CS"/>
              </w:rPr>
            </w:pPr>
            <w:r w:rsidRPr="00305266">
              <w:rPr>
                <w:sz w:val="20"/>
                <w:szCs w:val="20"/>
                <w:lang w:val="sr-Latn-CS"/>
              </w:rPr>
              <w:t>Dušanka V. Inđić</w:t>
            </w:r>
          </w:p>
        </w:tc>
      </w:tr>
      <w:tr w:rsidR="00EB46DE" w:rsidRPr="00305266" w:rsidTr="00274D8E">
        <w:tc>
          <w:tcPr>
            <w:tcW w:w="3834" w:type="dxa"/>
            <w:gridSpan w:val="4"/>
          </w:tcPr>
          <w:p w:rsidR="00EB46DE" w:rsidRPr="00305266" w:rsidRDefault="00EB46DE" w:rsidP="001F0B4E">
            <w:pPr>
              <w:rPr>
                <w:sz w:val="20"/>
                <w:szCs w:val="20"/>
              </w:rPr>
            </w:pPr>
            <w:r w:rsidRPr="00305266">
              <w:rPr>
                <w:b/>
                <w:bCs/>
                <w:sz w:val="20"/>
                <w:szCs w:val="20"/>
              </w:rPr>
              <w:t>Academic rank</w:t>
            </w:r>
          </w:p>
        </w:tc>
        <w:tc>
          <w:tcPr>
            <w:tcW w:w="6305" w:type="dxa"/>
            <w:gridSpan w:val="7"/>
          </w:tcPr>
          <w:p w:rsidR="00EB46DE" w:rsidRPr="00305266" w:rsidRDefault="00EB46DE" w:rsidP="001F0B4E">
            <w:pPr>
              <w:rPr>
                <w:sz w:val="20"/>
                <w:szCs w:val="20"/>
                <w:lang w:val="sr-Cyrl-CS"/>
              </w:rPr>
            </w:pPr>
            <w:r w:rsidRPr="00305266">
              <w:rPr>
                <w:sz w:val="20"/>
                <w:szCs w:val="20"/>
              </w:rPr>
              <w:t>full professor</w:t>
            </w:r>
          </w:p>
        </w:tc>
      </w:tr>
      <w:tr w:rsidR="00EB46DE" w:rsidRPr="00305266" w:rsidTr="00274D8E">
        <w:tc>
          <w:tcPr>
            <w:tcW w:w="3834" w:type="dxa"/>
            <w:gridSpan w:val="4"/>
          </w:tcPr>
          <w:p w:rsidR="00EB46DE" w:rsidRPr="00305266" w:rsidRDefault="00EB46DE" w:rsidP="001F0B4E">
            <w:pPr>
              <w:rPr>
                <w:sz w:val="20"/>
                <w:szCs w:val="20"/>
              </w:rPr>
            </w:pPr>
            <w:r w:rsidRPr="00305266">
              <w:rPr>
                <w:b/>
                <w:bCs/>
                <w:sz w:val="20"/>
                <w:szCs w:val="20"/>
              </w:rPr>
              <w:t>Field of research</w:t>
            </w:r>
          </w:p>
        </w:tc>
        <w:tc>
          <w:tcPr>
            <w:tcW w:w="6305" w:type="dxa"/>
            <w:gridSpan w:val="7"/>
          </w:tcPr>
          <w:p w:rsidR="00EB46DE" w:rsidRPr="00305266" w:rsidRDefault="00EB46DE" w:rsidP="001F0B4E">
            <w:pPr>
              <w:rPr>
                <w:sz w:val="20"/>
                <w:szCs w:val="20"/>
                <w:lang w:val="sr-Cyrl-CS"/>
              </w:rPr>
            </w:pPr>
            <w:r w:rsidRPr="00305266">
              <w:rPr>
                <w:sz w:val="20"/>
                <w:szCs w:val="20"/>
              </w:rPr>
              <w:t>Phytopharmacy</w:t>
            </w:r>
          </w:p>
        </w:tc>
      </w:tr>
      <w:tr w:rsidR="00EB46DE" w:rsidRPr="00305266" w:rsidTr="00274D8E">
        <w:trPr>
          <w:trHeight w:val="323"/>
        </w:trPr>
        <w:tc>
          <w:tcPr>
            <w:tcW w:w="2536"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tcPr>
          <w:p w:rsidR="00EB46DE" w:rsidRPr="00305266" w:rsidRDefault="00EB46DE" w:rsidP="001F0B4E">
            <w:pPr>
              <w:rPr>
                <w:sz w:val="20"/>
                <w:szCs w:val="20"/>
                <w:lang w:val="sr-Cyrl-CS"/>
              </w:rPr>
            </w:pPr>
            <w:r w:rsidRPr="00305266">
              <w:rPr>
                <w:sz w:val="20"/>
                <w:szCs w:val="20"/>
              </w:rPr>
              <w:t>Year</w:t>
            </w:r>
          </w:p>
        </w:tc>
        <w:tc>
          <w:tcPr>
            <w:tcW w:w="3770" w:type="dxa"/>
            <w:gridSpan w:val="5"/>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6"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rPr>
                <w:sz w:val="20"/>
                <w:szCs w:val="20"/>
                <w:lang w:val="sr-Latn-CS"/>
              </w:rPr>
            </w:pPr>
            <w:r w:rsidRPr="00305266">
              <w:rPr>
                <w:sz w:val="20"/>
                <w:szCs w:val="20"/>
                <w:lang w:val="sr-Latn-CS"/>
              </w:rPr>
              <w:t>2006.</w:t>
            </w:r>
          </w:p>
        </w:tc>
        <w:tc>
          <w:tcPr>
            <w:tcW w:w="3770" w:type="dxa"/>
            <w:gridSpan w:val="5"/>
          </w:tcPr>
          <w:p w:rsidR="00EB46DE" w:rsidRPr="00305266" w:rsidRDefault="00EB46DE" w:rsidP="001F0B4E">
            <w:pPr>
              <w:rPr>
                <w:sz w:val="20"/>
                <w:szCs w:val="20"/>
                <w:lang w:val="sr-Cyrl-CS"/>
              </w:rPr>
            </w:pPr>
            <w:r w:rsidRPr="00305266">
              <w:rPr>
                <w:sz w:val="20"/>
                <w:szCs w:val="20"/>
              </w:rPr>
              <w:t>Faculty of Agriculture, Novi Sad</w:t>
            </w:r>
          </w:p>
        </w:tc>
        <w:tc>
          <w:tcPr>
            <w:tcW w:w="2535" w:type="dxa"/>
            <w:gridSpan w:val="2"/>
          </w:tcPr>
          <w:p w:rsidR="00EB46DE" w:rsidRPr="00305266" w:rsidRDefault="00EB46DE" w:rsidP="001F0B4E">
            <w:pPr>
              <w:rPr>
                <w:sz w:val="20"/>
                <w:szCs w:val="20"/>
              </w:rPr>
            </w:pPr>
            <w:r w:rsidRPr="00305266">
              <w:rPr>
                <w:sz w:val="20"/>
                <w:szCs w:val="20"/>
              </w:rPr>
              <w:t>Agriculture,Phytopharmacy</w:t>
            </w:r>
          </w:p>
        </w:tc>
      </w:tr>
      <w:tr w:rsidR="00EB46DE" w:rsidRPr="00305266" w:rsidTr="00274D8E">
        <w:tc>
          <w:tcPr>
            <w:tcW w:w="2536"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rPr>
                <w:sz w:val="20"/>
                <w:szCs w:val="20"/>
                <w:lang w:val="sr-Latn-CS"/>
              </w:rPr>
            </w:pPr>
            <w:r w:rsidRPr="00305266">
              <w:rPr>
                <w:sz w:val="20"/>
                <w:szCs w:val="20"/>
                <w:lang w:val="sr-Latn-CS"/>
              </w:rPr>
              <w:t>1995.</w:t>
            </w:r>
          </w:p>
        </w:tc>
        <w:tc>
          <w:tcPr>
            <w:tcW w:w="3770" w:type="dxa"/>
            <w:gridSpan w:val="5"/>
          </w:tcPr>
          <w:p w:rsidR="00EB46DE" w:rsidRPr="00305266" w:rsidRDefault="00EB46DE" w:rsidP="001F0B4E">
            <w:pPr>
              <w:rPr>
                <w:sz w:val="20"/>
                <w:szCs w:val="20"/>
                <w:lang w:val="sr-Cyrl-CS"/>
              </w:rPr>
            </w:pPr>
            <w:r w:rsidRPr="00305266">
              <w:rPr>
                <w:sz w:val="20"/>
                <w:szCs w:val="20"/>
              </w:rPr>
              <w:t>Faculty of Agriculture, Zemun</w:t>
            </w:r>
          </w:p>
        </w:tc>
        <w:tc>
          <w:tcPr>
            <w:tcW w:w="2535" w:type="dxa"/>
            <w:gridSpan w:val="2"/>
          </w:tcPr>
          <w:p w:rsidR="00EB46DE" w:rsidRPr="00305266" w:rsidRDefault="00EB46DE" w:rsidP="001F0B4E">
            <w:pPr>
              <w:rPr>
                <w:sz w:val="20"/>
                <w:szCs w:val="20"/>
              </w:rPr>
            </w:pPr>
            <w:r w:rsidRPr="00305266">
              <w:rPr>
                <w:sz w:val="20"/>
                <w:szCs w:val="20"/>
              </w:rPr>
              <w:t>Biotechnology, Agronomy</w:t>
            </w:r>
          </w:p>
        </w:tc>
      </w:tr>
      <w:tr w:rsidR="00EB46DE" w:rsidRPr="00305266" w:rsidTr="00274D8E">
        <w:tc>
          <w:tcPr>
            <w:tcW w:w="2536"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rPr>
                <w:sz w:val="20"/>
                <w:szCs w:val="20"/>
                <w:lang w:val="sr-Latn-CS"/>
              </w:rPr>
            </w:pPr>
            <w:r w:rsidRPr="00305266">
              <w:rPr>
                <w:sz w:val="20"/>
                <w:szCs w:val="20"/>
                <w:lang w:val="sr-Latn-CS"/>
              </w:rPr>
              <w:t>1975.</w:t>
            </w:r>
          </w:p>
        </w:tc>
        <w:tc>
          <w:tcPr>
            <w:tcW w:w="3770" w:type="dxa"/>
            <w:gridSpan w:val="5"/>
          </w:tcPr>
          <w:p w:rsidR="00EB46DE" w:rsidRPr="00305266" w:rsidRDefault="00EB46DE" w:rsidP="001F0B4E">
            <w:pPr>
              <w:rPr>
                <w:sz w:val="20"/>
                <w:szCs w:val="20"/>
                <w:lang w:val="sr-Cyrl-CS"/>
              </w:rPr>
            </w:pPr>
            <w:r w:rsidRPr="00305266">
              <w:rPr>
                <w:sz w:val="20"/>
                <w:szCs w:val="20"/>
              </w:rPr>
              <w:t>Faculty of Agriculture, Novi Sad</w:t>
            </w:r>
          </w:p>
        </w:tc>
        <w:tc>
          <w:tcPr>
            <w:tcW w:w="2535" w:type="dxa"/>
            <w:gridSpan w:val="2"/>
          </w:tcPr>
          <w:p w:rsidR="00EB46DE" w:rsidRPr="00305266" w:rsidRDefault="00EB46DE" w:rsidP="001F0B4E">
            <w:pPr>
              <w:rPr>
                <w:sz w:val="20"/>
                <w:szCs w:val="20"/>
                <w:lang w:val="sr-Cyrl-CS"/>
              </w:rPr>
            </w:pPr>
            <w:r w:rsidRPr="00305266">
              <w:rPr>
                <w:sz w:val="20"/>
                <w:szCs w:val="20"/>
              </w:rPr>
              <w:t>Plant protection, Pharhytopmacy</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6" w:type="dxa"/>
            <w:gridSpan w:val="2"/>
          </w:tcPr>
          <w:p w:rsidR="00EB46DE" w:rsidRPr="00305266" w:rsidRDefault="00EB46DE" w:rsidP="001F0B4E">
            <w:pPr>
              <w:rPr>
                <w:sz w:val="20"/>
                <w:szCs w:val="20"/>
              </w:rPr>
            </w:pPr>
            <w:r w:rsidRPr="00305266">
              <w:rPr>
                <w:sz w:val="20"/>
                <w:szCs w:val="20"/>
              </w:rPr>
              <w:t>No.</w:t>
            </w:r>
          </w:p>
        </w:tc>
        <w:tc>
          <w:tcPr>
            <w:tcW w:w="3592" w:type="dxa"/>
            <w:gridSpan w:val="3"/>
          </w:tcPr>
          <w:p w:rsidR="00EB46DE" w:rsidRPr="00305266" w:rsidRDefault="00EB46DE" w:rsidP="001F0B4E">
            <w:pPr>
              <w:rPr>
                <w:sz w:val="20"/>
                <w:szCs w:val="20"/>
              </w:rPr>
            </w:pPr>
            <w:r w:rsidRPr="00305266">
              <w:rPr>
                <w:sz w:val="20"/>
                <w:szCs w:val="20"/>
              </w:rPr>
              <w:t>Thesis title</w:t>
            </w:r>
          </w:p>
        </w:tc>
        <w:tc>
          <w:tcPr>
            <w:tcW w:w="2858" w:type="dxa"/>
            <w:gridSpan w:val="2"/>
          </w:tcPr>
          <w:p w:rsidR="00EB46DE" w:rsidRPr="00305266" w:rsidRDefault="00EB46DE" w:rsidP="001F0B4E">
            <w:pPr>
              <w:rPr>
                <w:sz w:val="20"/>
                <w:szCs w:val="20"/>
              </w:rPr>
            </w:pPr>
            <w:r w:rsidRPr="00305266">
              <w:rPr>
                <w:sz w:val="20"/>
                <w:szCs w:val="20"/>
              </w:rPr>
              <w:t>Candidate´s Name</w:t>
            </w:r>
          </w:p>
        </w:tc>
        <w:tc>
          <w:tcPr>
            <w:tcW w:w="2973" w:type="dxa"/>
            <w:gridSpan w:val="4"/>
          </w:tcPr>
          <w:p w:rsidR="00EB46DE" w:rsidRPr="00305266" w:rsidRDefault="00EB46DE" w:rsidP="001F0B4E">
            <w:pPr>
              <w:rPr>
                <w:sz w:val="20"/>
                <w:szCs w:val="20"/>
              </w:rPr>
            </w:pPr>
            <w:r w:rsidRPr="00305266">
              <w:rPr>
                <w:sz w:val="20"/>
                <w:szCs w:val="20"/>
              </w:rPr>
              <w:t>Reported            Defended</w:t>
            </w:r>
          </w:p>
        </w:tc>
      </w:tr>
      <w:tr w:rsidR="00EB46DE" w:rsidRPr="00305266" w:rsidTr="00274D8E">
        <w:trPr>
          <w:trHeight w:val="265"/>
        </w:trPr>
        <w:tc>
          <w:tcPr>
            <w:tcW w:w="716" w:type="dxa"/>
            <w:gridSpan w:val="2"/>
          </w:tcPr>
          <w:p w:rsidR="00EB46DE" w:rsidRPr="00305266" w:rsidRDefault="00EB46DE" w:rsidP="001F0B4E">
            <w:pPr>
              <w:rPr>
                <w:sz w:val="20"/>
                <w:szCs w:val="20"/>
                <w:lang w:val="sr-Cyrl-CS"/>
              </w:rPr>
            </w:pPr>
          </w:p>
        </w:tc>
        <w:tc>
          <w:tcPr>
            <w:tcW w:w="3592" w:type="dxa"/>
            <w:gridSpan w:val="3"/>
          </w:tcPr>
          <w:p w:rsidR="00EB46DE" w:rsidRPr="00305266" w:rsidRDefault="00EB46DE" w:rsidP="001F0B4E">
            <w:pPr>
              <w:rPr>
                <w:sz w:val="20"/>
                <w:szCs w:val="20"/>
                <w:lang w:val="sr-Cyrl-CS"/>
              </w:rPr>
            </w:pPr>
            <w:r w:rsidRPr="00305266">
              <w:rPr>
                <w:sz w:val="20"/>
                <w:szCs w:val="20"/>
                <w:lang w:val="sr-Cyrl-CS"/>
              </w:rPr>
              <w:t>Optimization of time of application of pesticides and reduction of olive flies (Diptera Bactroceraoleae, Tephritidae)</w:t>
            </w:r>
          </w:p>
        </w:tc>
        <w:tc>
          <w:tcPr>
            <w:tcW w:w="2858" w:type="dxa"/>
            <w:gridSpan w:val="2"/>
          </w:tcPr>
          <w:p w:rsidR="00EB46DE" w:rsidRPr="00305266" w:rsidRDefault="00EB46DE" w:rsidP="001F0B4E">
            <w:pPr>
              <w:rPr>
                <w:sz w:val="20"/>
                <w:szCs w:val="20"/>
              </w:rPr>
            </w:pPr>
            <w:r w:rsidRPr="00305266">
              <w:rPr>
                <w:sz w:val="20"/>
                <w:szCs w:val="20"/>
              </w:rPr>
              <w:t>Tatjana Perović</w:t>
            </w:r>
          </w:p>
        </w:tc>
        <w:tc>
          <w:tcPr>
            <w:tcW w:w="2973" w:type="dxa"/>
            <w:gridSpan w:val="4"/>
          </w:tcPr>
          <w:p w:rsidR="00EB46DE" w:rsidRPr="00305266" w:rsidRDefault="00EB46DE" w:rsidP="001F0B4E">
            <w:pPr>
              <w:jc w:val="right"/>
              <w:rPr>
                <w:sz w:val="20"/>
                <w:szCs w:val="20"/>
              </w:rPr>
            </w:pPr>
            <w:r w:rsidRPr="00305266">
              <w:rPr>
                <w:sz w:val="20"/>
                <w:szCs w:val="20"/>
              </w:rPr>
              <w:t>2010.</w:t>
            </w:r>
          </w:p>
        </w:tc>
      </w:tr>
      <w:tr w:rsidR="00EB46DE" w:rsidRPr="00305266" w:rsidTr="00274D8E">
        <w:trPr>
          <w:trHeight w:val="265"/>
        </w:trPr>
        <w:tc>
          <w:tcPr>
            <w:tcW w:w="716" w:type="dxa"/>
            <w:gridSpan w:val="2"/>
          </w:tcPr>
          <w:p w:rsidR="00EB46DE" w:rsidRPr="00305266" w:rsidRDefault="00EB46DE" w:rsidP="001F0B4E">
            <w:pPr>
              <w:rPr>
                <w:sz w:val="20"/>
                <w:szCs w:val="20"/>
                <w:lang w:val="sr-Cyrl-CS"/>
              </w:rPr>
            </w:pPr>
          </w:p>
        </w:tc>
        <w:tc>
          <w:tcPr>
            <w:tcW w:w="3592" w:type="dxa"/>
            <w:gridSpan w:val="3"/>
          </w:tcPr>
          <w:p w:rsidR="00EB46DE" w:rsidRPr="00305266" w:rsidRDefault="00EB46DE" w:rsidP="001F0B4E">
            <w:pPr>
              <w:rPr>
                <w:sz w:val="20"/>
                <w:szCs w:val="20"/>
                <w:lang w:val="sr-Cyrl-CS"/>
              </w:rPr>
            </w:pPr>
            <w:r w:rsidRPr="00305266">
              <w:rPr>
                <w:sz w:val="20"/>
                <w:szCs w:val="20"/>
                <w:lang w:val="sr-Cyrl-CS"/>
              </w:rPr>
              <w:t>Biological effects of pesticides depending on the quality of water treatment</w:t>
            </w:r>
          </w:p>
        </w:tc>
        <w:tc>
          <w:tcPr>
            <w:tcW w:w="2858" w:type="dxa"/>
            <w:gridSpan w:val="2"/>
          </w:tcPr>
          <w:p w:rsidR="00EB46DE" w:rsidRPr="00305266" w:rsidRDefault="00EB46DE" w:rsidP="001F0B4E">
            <w:pPr>
              <w:rPr>
                <w:sz w:val="20"/>
                <w:szCs w:val="20"/>
              </w:rPr>
            </w:pPr>
            <w:r w:rsidRPr="00305266">
              <w:rPr>
                <w:sz w:val="20"/>
                <w:szCs w:val="20"/>
              </w:rPr>
              <w:t>Slavica Vuković</w:t>
            </w:r>
          </w:p>
        </w:tc>
        <w:tc>
          <w:tcPr>
            <w:tcW w:w="2973" w:type="dxa"/>
            <w:gridSpan w:val="4"/>
          </w:tcPr>
          <w:p w:rsidR="00EB46DE" w:rsidRPr="00305266" w:rsidRDefault="00EB46DE" w:rsidP="001F0B4E">
            <w:pPr>
              <w:jc w:val="right"/>
              <w:rPr>
                <w:sz w:val="20"/>
                <w:szCs w:val="20"/>
              </w:rPr>
            </w:pPr>
            <w:r w:rsidRPr="00305266">
              <w:rPr>
                <w:sz w:val="20"/>
                <w:szCs w:val="20"/>
              </w:rPr>
              <w:t>2011.</w:t>
            </w: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7" w:type="dxa"/>
          </w:tcPr>
          <w:p w:rsidR="00EB46DE" w:rsidRPr="00305266" w:rsidRDefault="00EB46DE" w:rsidP="001F0B4E">
            <w:pPr>
              <w:rPr>
                <w:sz w:val="20"/>
                <w:szCs w:val="20"/>
              </w:rPr>
            </w:pPr>
            <w:r w:rsidRPr="00305266">
              <w:rPr>
                <w:sz w:val="20"/>
                <w:szCs w:val="20"/>
              </w:rPr>
              <w:t>1.</w:t>
            </w:r>
          </w:p>
        </w:tc>
        <w:tc>
          <w:tcPr>
            <w:tcW w:w="9066" w:type="dxa"/>
            <w:gridSpan w:val="9"/>
          </w:tcPr>
          <w:p w:rsidR="00EB46DE" w:rsidRPr="00305266" w:rsidRDefault="00EB46DE" w:rsidP="001F0B4E">
            <w:pPr>
              <w:rPr>
                <w:sz w:val="20"/>
                <w:szCs w:val="20"/>
              </w:rPr>
            </w:pPr>
            <w:r w:rsidRPr="00305266">
              <w:rPr>
                <w:sz w:val="20"/>
                <w:szCs w:val="20"/>
              </w:rPr>
              <w:t xml:space="preserve">Grahovac, M., Inđić, D., Vuković, S., Hrustić, J., Gvozdenac, S.,  Mihajlović, M.,.Tanović, B.: Morphological and ecological features as differentiation criteria for </w:t>
            </w:r>
            <w:r w:rsidRPr="00305266">
              <w:rPr>
                <w:i/>
                <w:iCs/>
                <w:sz w:val="20"/>
                <w:szCs w:val="20"/>
              </w:rPr>
              <w:t>Colletotrichum</w:t>
            </w:r>
            <w:r w:rsidRPr="00305266">
              <w:rPr>
                <w:sz w:val="20"/>
                <w:szCs w:val="20"/>
              </w:rPr>
              <w:t xml:space="preserve"> species. Žemdirbyste=Agriculture, vol. 99, No. 2 (2012), 189-196, 2012.</w:t>
            </w:r>
          </w:p>
        </w:tc>
        <w:tc>
          <w:tcPr>
            <w:tcW w:w="536" w:type="dxa"/>
          </w:tcPr>
          <w:p w:rsidR="00EB46DE" w:rsidRPr="00305266" w:rsidRDefault="00EB46DE" w:rsidP="001F0B4E">
            <w:pPr>
              <w:rPr>
                <w:sz w:val="20"/>
                <w:szCs w:val="20"/>
                <w:lang w:val="sr-Latn-CS"/>
              </w:rPr>
            </w:pPr>
            <w:r w:rsidRPr="00305266">
              <w:rPr>
                <w:sz w:val="20"/>
                <w:szCs w:val="20"/>
                <w:lang w:val="sr-Latn-CS"/>
              </w:rPr>
              <w:t>23</w:t>
            </w:r>
          </w:p>
        </w:tc>
      </w:tr>
      <w:tr w:rsidR="00EB46DE" w:rsidRPr="00305266" w:rsidTr="00274D8E">
        <w:tc>
          <w:tcPr>
            <w:tcW w:w="537" w:type="dxa"/>
          </w:tcPr>
          <w:p w:rsidR="00EB46DE" w:rsidRPr="00305266" w:rsidRDefault="00EB46DE" w:rsidP="001F0B4E">
            <w:pPr>
              <w:rPr>
                <w:sz w:val="20"/>
                <w:szCs w:val="20"/>
              </w:rPr>
            </w:pPr>
            <w:r w:rsidRPr="00305266">
              <w:rPr>
                <w:sz w:val="20"/>
                <w:szCs w:val="20"/>
              </w:rPr>
              <w:t>2.</w:t>
            </w:r>
          </w:p>
        </w:tc>
        <w:tc>
          <w:tcPr>
            <w:tcW w:w="9066" w:type="dxa"/>
            <w:gridSpan w:val="9"/>
          </w:tcPr>
          <w:p w:rsidR="00EB46DE" w:rsidRPr="00305266" w:rsidRDefault="00EB46DE" w:rsidP="001F0B4E">
            <w:pPr>
              <w:rPr>
                <w:sz w:val="20"/>
                <w:szCs w:val="20"/>
              </w:rPr>
            </w:pPr>
            <w:r w:rsidRPr="00305266">
              <w:rPr>
                <w:sz w:val="20"/>
                <w:szCs w:val="20"/>
              </w:rPr>
              <w:t>Tanović, B., Hrustić, J., Grahovac, M., Mihajlović, M., Delibašić, G., Kostić, M., Inđić, D.; Effectivness of fungicides and an essential-oil-based product in the control of grey mould disease in raspberry. Bulgarian Journal of Agricultural Science, 18 (5), 689-695, 2012.</w:t>
            </w:r>
          </w:p>
        </w:tc>
        <w:tc>
          <w:tcPr>
            <w:tcW w:w="536" w:type="dxa"/>
          </w:tcPr>
          <w:p w:rsidR="00EB46DE" w:rsidRPr="00305266" w:rsidRDefault="00EB46DE" w:rsidP="001F0B4E">
            <w:pPr>
              <w:rPr>
                <w:sz w:val="20"/>
                <w:szCs w:val="20"/>
                <w:lang w:val="sr-Latn-CS"/>
              </w:rPr>
            </w:pPr>
            <w:r w:rsidRPr="00305266">
              <w:rPr>
                <w:sz w:val="20"/>
                <w:szCs w:val="20"/>
                <w:lang w:val="sr-Latn-CS"/>
              </w:rPr>
              <w:t>23</w:t>
            </w:r>
          </w:p>
        </w:tc>
      </w:tr>
      <w:tr w:rsidR="00EB46DE" w:rsidRPr="00305266" w:rsidTr="00274D8E">
        <w:tc>
          <w:tcPr>
            <w:tcW w:w="537" w:type="dxa"/>
          </w:tcPr>
          <w:p w:rsidR="00EB46DE" w:rsidRPr="00305266" w:rsidRDefault="00EB46DE" w:rsidP="001F0B4E">
            <w:pPr>
              <w:rPr>
                <w:sz w:val="20"/>
                <w:szCs w:val="20"/>
              </w:rPr>
            </w:pPr>
            <w:r w:rsidRPr="00305266">
              <w:rPr>
                <w:sz w:val="20"/>
                <w:szCs w:val="20"/>
              </w:rPr>
              <w:t>3.</w:t>
            </w:r>
          </w:p>
        </w:tc>
        <w:tc>
          <w:tcPr>
            <w:tcW w:w="9066" w:type="dxa"/>
            <w:gridSpan w:val="9"/>
          </w:tcPr>
          <w:p w:rsidR="00EB46DE" w:rsidRPr="00305266" w:rsidRDefault="00EB46DE" w:rsidP="001F0B4E">
            <w:pPr>
              <w:rPr>
                <w:sz w:val="20"/>
                <w:szCs w:val="20"/>
              </w:rPr>
            </w:pPr>
            <w:r w:rsidRPr="00305266">
              <w:rPr>
                <w:sz w:val="20"/>
                <w:szCs w:val="20"/>
              </w:rPr>
              <w:t xml:space="preserve">Lazić, S., Šunjka, D., Pucarević, M., Grahovac, N., Vuković, S., Inđić, D., Jakšić, S.: Monitoring atrazina i njegovih metabolita u podzemnim vodama Republike Srbije. Hemijska industrija (in press DOI: 10.2298/HEMIND120508094L) </w:t>
            </w:r>
          </w:p>
        </w:tc>
        <w:tc>
          <w:tcPr>
            <w:tcW w:w="536" w:type="dxa"/>
          </w:tcPr>
          <w:p w:rsidR="00EB46DE" w:rsidRPr="00305266" w:rsidRDefault="00EB46DE" w:rsidP="001F0B4E">
            <w:pPr>
              <w:rPr>
                <w:sz w:val="20"/>
                <w:szCs w:val="20"/>
                <w:lang w:val="sr-Latn-CS"/>
              </w:rPr>
            </w:pPr>
            <w:r w:rsidRPr="00305266">
              <w:rPr>
                <w:sz w:val="20"/>
                <w:szCs w:val="20"/>
                <w:lang w:val="sr-Latn-CS"/>
              </w:rPr>
              <w:t>23</w:t>
            </w:r>
          </w:p>
        </w:tc>
      </w:tr>
      <w:tr w:rsidR="00EB46DE" w:rsidRPr="00305266" w:rsidTr="00274D8E">
        <w:tc>
          <w:tcPr>
            <w:tcW w:w="537" w:type="dxa"/>
          </w:tcPr>
          <w:p w:rsidR="00EB46DE" w:rsidRPr="00305266" w:rsidRDefault="00EB46DE" w:rsidP="001F0B4E">
            <w:pPr>
              <w:rPr>
                <w:sz w:val="20"/>
                <w:szCs w:val="20"/>
              </w:rPr>
            </w:pPr>
            <w:r w:rsidRPr="00305266">
              <w:rPr>
                <w:sz w:val="20"/>
                <w:szCs w:val="20"/>
              </w:rPr>
              <w:t>4.</w:t>
            </w:r>
          </w:p>
        </w:tc>
        <w:tc>
          <w:tcPr>
            <w:tcW w:w="9066" w:type="dxa"/>
            <w:gridSpan w:val="9"/>
          </w:tcPr>
          <w:p w:rsidR="00EB46DE" w:rsidRPr="00305266" w:rsidRDefault="00EB46DE" w:rsidP="001F0B4E">
            <w:pPr>
              <w:rPr>
                <w:sz w:val="20"/>
                <w:szCs w:val="20"/>
              </w:rPr>
            </w:pPr>
            <w:r w:rsidRPr="00305266">
              <w:rPr>
                <w:sz w:val="20"/>
                <w:szCs w:val="20"/>
              </w:rPr>
              <w:t>Vuković, S., Inđić, D., Lazić, S., Grahovac, M., Bursić, V., Šunjka, D., Gvozdenac, S: Water in pesticide application. Journal of Envionmental Protection and Ecology, (in presss).</w:t>
            </w:r>
          </w:p>
        </w:tc>
        <w:tc>
          <w:tcPr>
            <w:tcW w:w="536" w:type="dxa"/>
          </w:tcPr>
          <w:p w:rsidR="00EB46DE" w:rsidRPr="00305266" w:rsidRDefault="00EB46DE" w:rsidP="001F0B4E">
            <w:pPr>
              <w:rPr>
                <w:sz w:val="20"/>
                <w:szCs w:val="20"/>
                <w:lang w:val="sr-Latn-CS"/>
              </w:rPr>
            </w:pPr>
            <w:r w:rsidRPr="00305266">
              <w:rPr>
                <w:sz w:val="20"/>
                <w:szCs w:val="20"/>
                <w:lang w:val="sr-Latn-CS"/>
              </w:rPr>
              <w:t>23</w:t>
            </w:r>
          </w:p>
        </w:tc>
      </w:tr>
      <w:tr w:rsidR="00EB46DE" w:rsidRPr="00305266" w:rsidTr="00274D8E">
        <w:tc>
          <w:tcPr>
            <w:tcW w:w="537" w:type="dxa"/>
          </w:tcPr>
          <w:p w:rsidR="00EB46DE" w:rsidRPr="00305266" w:rsidRDefault="00EB46DE" w:rsidP="001F0B4E">
            <w:pPr>
              <w:rPr>
                <w:sz w:val="20"/>
                <w:szCs w:val="20"/>
              </w:rPr>
            </w:pPr>
            <w:r w:rsidRPr="00305266">
              <w:rPr>
                <w:sz w:val="20"/>
                <w:szCs w:val="20"/>
              </w:rPr>
              <w:t>5.</w:t>
            </w:r>
          </w:p>
        </w:tc>
        <w:tc>
          <w:tcPr>
            <w:tcW w:w="9066" w:type="dxa"/>
            <w:gridSpan w:val="9"/>
          </w:tcPr>
          <w:p w:rsidR="00EB46DE" w:rsidRPr="00305266" w:rsidRDefault="00EB46DE" w:rsidP="001F0B4E">
            <w:pPr>
              <w:rPr>
                <w:sz w:val="20"/>
                <w:szCs w:val="20"/>
              </w:rPr>
            </w:pPr>
            <w:r w:rsidRPr="00305266">
              <w:rPr>
                <w:sz w:val="20"/>
                <w:szCs w:val="20"/>
              </w:rPr>
              <w:t xml:space="preserve">Jankov, D., Inđić, D., Kljajić, P., Almaši, R., Andrić, G., Vuković, S., Grahovac, M.: Initial and residual efficacy of insecticides on different surfaces against rice weevil </w:t>
            </w:r>
            <w:r w:rsidRPr="00305266">
              <w:rPr>
                <w:i/>
                <w:iCs/>
                <w:sz w:val="20"/>
                <w:szCs w:val="20"/>
              </w:rPr>
              <w:t>Sitophilus oryzae</w:t>
            </w:r>
            <w:r w:rsidRPr="00305266">
              <w:rPr>
                <w:sz w:val="20"/>
                <w:szCs w:val="20"/>
              </w:rPr>
              <w:t xml:space="preserve"> (L.). Journal of Pest Science, (in press DOI: 10.1007/s10340-012-0469-3)</w:t>
            </w:r>
          </w:p>
        </w:tc>
        <w:tc>
          <w:tcPr>
            <w:tcW w:w="536" w:type="dxa"/>
          </w:tcPr>
          <w:p w:rsidR="00EB46DE" w:rsidRPr="00305266" w:rsidRDefault="00EB46DE" w:rsidP="001F0B4E">
            <w:pPr>
              <w:rPr>
                <w:sz w:val="20"/>
                <w:szCs w:val="20"/>
                <w:lang w:val="sr-Latn-CS"/>
              </w:rPr>
            </w:pPr>
            <w:r w:rsidRPr="00305266">
              <w:rPr>
                <w:sz w:val="20"/>
                <w:szCs w:val="20"/>
                <w:lang w:val="sr-Latn-CS"/>
              </w:rPr>
              <w:t>22</w:t>
            </w:r>
          </w:p>
        </w:tc>
      </w:tr>
      <w:tr w:rsidR="00EB46DE" w:rsidRPr="00305266" w:rsidTr="00274D8E">
        <w:tc>
          <w:tcPr>
            <w:tcW w:w="537" w:type="dxa"/>
          </w:tcPr>
          <w:p w:rsidR="00EB46DE" w:rsidRPr="00305266" w:rsidRDefault="00EB46DE" w:rsidP="001F0B4E">
            <w:pPr>
              <w:rPr>
                <w:sz w:val="20"/>
                <w:szCs w:val="20"/>
              </w:rPr>
            </w:pPr>
            <w:r w:rsidRPr="00305266">
              <w:rPr>
                <w:sz w:val="20"/>
                <w:szCs w:val="20"/>
              </w:rPr>
              <w:t>6.</w:t>
            </w:r>
          </w:p>
        </w:tc>
        <w:tc>
          <w:tcPr>
            <w:tcW w:w="9066" w:type="dxa"/>
            <w:gridSpan w:val="9"/>
          </w:tcPr>
          <w:p w:rsidR="00EB46DE" w:rsidRPr="00305266" w:rsidRDefault="00EB46DE" w:rsidP="001F0B4E">
            <w:pPr>
              <w:suppressAutoHyphens/>
              <w:jc w:val="both"/>
              <w:rPr>
                <w:sz w:val="20"/>
                <w:szCs w:val="20"/>
              </w:rPr>
            </w:pPr>
            <w:r w:rsidRPr="00305266">
              <w:rPr>
                <w:sz w:val="20"/>
                <w:szCs w:val="20"/>
                <w:lang w:val="sr-Latn-CS"/>
              </w:rPr>
              <w:t xml:space="preserve">Klokočar Šmit, Z., Inđić, D., Miloradov, M., Belić, S.: Effect of water quality on tank mix insecticide-fungicide spray physical properties and biological consequences. </w:t>
            </w:r>
            <w:r w:rsidRPr="00305266">
              <w:rPr>
                <w:sz w:val="20"/>
                <w:szCs w:val="20"/>
              </w:rPr>
              <w:t>2</w:t>
            </w:r>
            <w:r w:rsidRPr="00305266">
              <w:rPr>
                <w:sz w:val="20"/>
                <w:szCs w:val="20"/>
                <w:vertAlign w:val="superscript"/>
              </w:rPr>
              <w:t>nd</w:t>
            </w:r>
            <w:r w:rsidRPr="00305266">
              <w:rPr>
                <w:sz w:val="20"/>
                <w:szCs w:val="20"/>
              </w:rPr>
              <w:t xml:space="preserve"> Balkan Symposium on Vegetables and Potatoes, Thessaloniki. </w:t>
            </w:r>
            <w:r w:rsidRPr="00305266">
              <w:rPr>
                <w:sz w:val="20"/>
                <w:szCs w:val="20"/>
                <w:lang w:val="sr-Latn-CS"/>
              </w:rPr>
              <w:t>Acta Horticulturae, 579,  ISHS</w:t>
            </w:r>
            <w:r w:rsidRPr="00305266">
              <w:rPr>
                <w:sz w:val="20"/>
                <w:szCs w:val="20"/>
                <w:lang w:val="sr-Cyrl-CS"/>
              </w:rPr>
              <w:t xml:space="preserve">, 551-556, </w:t>
            </w:r>
            <w:r w:rsidRPr="00305266">
              <w:rPr>
                <w:sz w:val="20"/>
                <w:szCs w:val="20"/>
              </w:rPr>
              <w:t>200</w:t>
            </w:r>
            <w:r w:rsidRPr="00305266">
              <w:rPr>
                <w:sz w:val="20"/>
                <w:szCs w:val="20"/>
                <w:lang w:val="sr-Cyrl-CS"/>
              </w:rPr>
              <w:t>2</w:t>
            </w:r>
            <w:r w:rsidRPr="00305266">
              <w:rPr>
                <w:sz w:val="20"/>
                <w:szCs w:val="20"/>
              </w:rPr>
              <w:t>.</w:t>
            </w:r>
          </w:p>
        </w:tc>
        <w:tc>
          <w:tcPr>
            <w:tcW w:w="536" w:type="dxa"/>
          </w:tcPr>
          <w:p w:rsidR="00EB46DE" w:rsidRPr="00305266" w:rsidRDefault="00EB46DE" w:rsidP="001F0B4E">
            <w:pPr>
              <w:rPr>
                <w:sz w:val="20"/>
                <w:szCs w:val="20"/>
                <w:lang w:val="sr-Latn-CS"/>
              </w:rPr>
            </w:pPr>
            <w:r w:rsidRPr="00305266">
              <w:rPr>
                <w:sz w:val="20"/>
                <w:szCs w:val="20"/>
                <w:lang w:val="sr-Latn-CS"/>
              </w:rPr>
              <w:t>23</w:t>
            </w:r>
          </w:p>
        </w:tc>
      </w:tr>
      <w:tr w:rsidR="00EB46DE" w:rsidRPr="00305266" w:rsidTr="00274D8E">
        <w:tc>
          <w:tcPr>
            <w:tcW w:w="537" w:type="dxa"/>
          </w:tcPr>
          <w:p w:rsidR="00EB46DE" w:rsidRPr="00305266" w:rsidRDefault="00EB46DE" w:rsidP="001F0B4E">
            <w:pPr>
              <w:rPr>
                <w:sz w:val="20"/>
                <w:szCs w:val="20"/>
              </w:rPr>
            </w:pPr>
            <w:r w:rsidRPr="00305266">
              <w:rPr>
                <w:sz w:val="20"/>
                <w:szCs w:val="20"/>
              </w:rPr>
              <w:t>7.</w:t>
            </w:r>
          </w:p>
        </w:tc>
        <w:tc>
          <w:tcPr>
            <w:tcW w:w="9066" w:type="dxa"/>
            <w:gridSpan w:val="9"/>
          </w:tcPr>
          <w:p w:rsidR="00EB46DE" w:rsidRPr="00305266" w:rsidRDefault="00EB46DE" w:rsidP="001F0B4E">
            <w:pPr>
              <w:suppressAutoHyphens/>
              <w:jc w:val="both"/>
              <w:rPr>
                <w:sz w:val="20"/>
                <w:szCs w:val="20"/>
                <w:lang w:val="sr-Latn-CS"/>
              </w:rPr>
            </w:pPr>
            <w:r w:rsidRPr="00305266">
              <w:rPr>
                <w:sz w:val="20"/>
                <w:szCs w:val="20"/>
                <w:lang w:val="sr-Latn-CS"/>
              </w:rPr>
              <w:t>Inđić, D., Klokočar Šmit, Z., Belić, S., Milošević, D.: Physical properties and toxicity of thyametoxam in tank mix with some fungicides. Acta Horticulturae, 579,  ISHS, 557–562. 2002.</w:t>
            </w:r>
          </w:p>
        </w:tc>
        <w:tc>
          <w:tcPr>
            <w:tcW w:w="536" w:type="dxa"/>
          </w:tcPr>
          <w:p w:rsidR="00EB46DE" w:rsidRPr="00305266" w:rsidRDefault="00EB46DE" w:rsidP="001F0B4E">
            <w:pPr>
              <w:rPr>
                <w:sz w:val="20"/>
                <w:szCs w:val="20"/>
                <w:lang w:val="sr-Latn-CS"/>
              </w:rPr>
            </w:pPr>
            <w:r w:rsidRPr="00305266">
              <w:rPr>
                <w:sz w:val="20"/>
                <w:szCs w:val="20"/>
                <w:lang w:val="sr-Latn-CS"/>
              </w:rPr>
              <w:t>23</w:t>
            </w:r>
          </w:p>
        </w:tc>
      </w:tr>
      <w:tr w:rsidR="00EB46DE" w:rsidRPr="00305266" w:rsidTr="00274D8E">
        <w:tc>
          <w:tcPr>
            <w:tcW w:w="537" w:type="dxa"/>
          </w:tcPr>
          <w:p w:rsidR="00EB46DE" w:rsidRPr="00305266" w:rsidRDefault="00EB46DE" w:rsidP="001F0B4E">
            <w:pPr>
              <w:rPr>
                <w:sz w:val="20"/>
                <w:szCs w:val="20"/>
              </w:rPr>
            </w:pPr>
            <w:r w:rsidRPr="00305266">
              <w:rPr>
                <w:sz w:val="20"/>
                <w:szCs w:val="20"/>
              </w:rPr>
              <w:t>8.</w:t>
            </w:r>
          </w:p>
        </w:tc>
        <w:tc>
          <w:tcPr>
            <w:tcW w:w="9066" w:type="dxa"/>
            <w:gridSpan w:val="9"/>
          </w:tcPr>
          <w:p w:rsidR="00EB46DE" w:rsidRPr="00305266" w:rsidRDefault="00EB46DE" w:rsidP="001F0B4E">
            <w:pPr>
              <w:rPr>
                <w:sz w:val="20"/>
                <w:szCs w:val="20"/>
              </w:rPr>
            </w:pPr>
            <w:r w:rsidRPr="00305266">
              <w:rPr>
                <w:sz w:val="20"/>
                <w:szCs w:val="20"/>
              </w:rPr>
              <w:t xml:space="preserve">Gvozdenac S., Inđić, D., Vuković, S., Grahovac, M., Tanasković, S.: Antifeeding activity of several plant extracts against </w:t>
            </w:r>
            <w:r w:rsidRPr="00305266">
              <w:rPr>
                <w:i/>
                <w:iCs/>
                <w:sz w:val="20"/>
                <w:szCs w:val="20"/>
              </w:rPr>
              <w:t>Lymantria dispar</w:t>
            </w:r>
            <w:r w:rsidRPr="00305266">
              <w:rPr>
                <w:sz w:val="20"/>
                <w:szCs w:val="20"/>
              </w:rPr>
              <w:t xml:space="preserve"> L. (Lepidoptera: Lymantridae) larvae. Pesticidi i fitomedicina, 27 (4), 305-311, 2012.</w:t>
            </w:r>
          </w:p>
        </w:tc>
        <w:tc>
          <w:tcPr>
            <w:tcW w:w="536" w:type="dxa"/>
          </w:tcPr>
          <w:p w:rsidR="00EB46DE" w:rsidRPr="00305266" w:rsidRDefault="00EB46DE" w:rsidP="001F0B4E">
            <w:pPr>
              <w:rPr>
                <w:sz w:val="20"/>
                <w:szCs w:val="20"/>
                <w:lang w:val="sr-Latn-CS"/>
              </w:rPr>
            </w:pPr>
            <w:r w:rsidRPr="00305266">
              <w:rPr>
                <w:sz w:val="20"/>
                <w:szCs w:val="20"/>
                <w:lang w:val="sr-Latn-CS"/>
              </w:rPr>
              <w:t>51</w:t>
            </w:r>
          </w:p>
        </w:tc>
      </w:tr>
      <w:tr w:rsidR="00EB46DE" w:rsidRPr="00305266" w:rsidTr="00274D8E">
        <w:tc>
          <w:tcPr>
            <w:tcW w:w="537" w:type="dxa"/>
          </w:tcPr>
          <w:p w:rsidR="00EB46DE" w:rsidRPr="00305266" w:rsidRDefault="00EB46DE" w:rsidP="001F0B4E">
            <w:pPr>
              <w:rPr>
                <w:sz w:val="20"/>
                <w:szCs w:val="20"/>
              </w:rPr>
            </w:pPr>
            <w:r w:rsidRPr="00305266">
              <w:rPr>
                <w:sz w:val="20"/>
                <w:szCs w:val="20"/>
              </w:rPr>
              <w:t>9.</w:t>
            </w:r>
          </w:p>
        </w:tc>
        <w:tc>
          <w:tcPr>
            <w:tcW w:w="9066" w:type="dxa"/>
            <w:gridSpan w:val="9"/>
          </w:tcPr>
          <w:p w:rsidR="00EB46DE" w:rsidRPr="00305266" w:rsidRDefault="00EB46DE" w:rsidP="001F0B4E">
            <w:pPr>
              <w:rPr>
                <w:sz w:val="20"/>
                <w:szCs w:val="20"/>
              </w:rPr>
            </w:pPr>
            <w:r w:rsidRPr="00305266">
              <w:rPr>
                <w:sz w:val="20"/>
                <w:szCs w:val="20"/>
              </w:rPr>
              <w:t>Inđić, D., Vuković, S., Vukša, P., Grahovac, M., Janković, D., Forgić, G., Mrdak, G: Screening test in determination of colorado potato beetle (</w:t>
            </w:r>
            <w:r w:rsidRPr="00305266">
              <w:rPr>
                <w:i/>
                <w:iCs/>
                <w:sz w:val="20"/>
                <w:szCs w:val="20"/>
              </w:rPr>
              <w:t>Leptinotarsa decemlineata</w:t>
            </w:r>
            <w:r w:rsidRPr="00305266">
              <w:rPr>
                <w:sz w:val="20"/>
                <w:szCs w:val="20"/>
              </w:rPr>
              <w:t xml:space="preserve"> Say)  sensitivity to insecticides. Internacional Conference on BioScience: Biotenology and Biodiversity- Step in the Future The Forth Joint UNS-PSU Conference, june 18-20, 2012, Novi Sad, Serbia, Conference proceedings, 115-123, 2012.</w:t>
            </w:r>
          </w:p>
        </w:tc>
        <w:tc>
          <w:tcPr>
            <w:tcW w:w="536" w:type="dxa"/>
          </w:tcPr>
          <w:p w:rsidR="00EB46DE" w:rsidRPr="00305266" w:rsidRDefault="00EB46DE" w:rsidP="001F0B4E">
            <w:pPr>
              <w:rPr>
                <w:sz w:val="20"/>
                <w:szCs w:val="20"/>
                <w:lang w:val="sr-Latn-CS"/>
              </w:rPr>
            </w:pPr>
            <w:r w:rsidRPr="00305266">
              <w:rPr>
                <w:sz w:val="20"/>
                <w:szCs w:val="20"/>
                <w:lang w:val="sr-Latn-CS"/>
              </w:rPr>
              <w:t>31</w:t>
            </w:r>
          </w:p>
        </w:tc>
      </w:tr>
      <w:tr w:rsidR="00EB46DE" w:rsidRPr="00305266" w:rsidTr="00274D8E">
        <w:tc>
          <w:tcPr>
            <w:tcW w:w="537" w:type="dxa"/>
          </w:tcPr>
          <w:p w:rsidR="00EB46DE" w:rsidRPr="00305266" w:rsidRDefault="00EB46DE" w:rsidP="001F0B4E">
            <w:pPr>
              <w:rPr>
                <w:sz w:val="20"/>
                <w:szCs w:val="20"/>
              </w:rPr>
            </w:pPr>
            <w:r w:rsidRPr="00305266">
              <w:rPr>
                <w:sz w:val="20"/>
                <w:szCs w:val="20"/>
              </w:rPr>
              <w:t>10.</w:t>
            </w:r>
          </w:p>
        </w:tc>
        <w:tc>
          <w:tcPr>
            <w:tcW w:w="9066" w:type="dxa"/>
            <w:gridSpan w:val="9"/>
          </w:tcPr>
          <w:p w:rsidR="00EB46DE" w:rsidRPr="00305266" w:rsidRDefault="00EB46DE" w:rsidP="001F0B4E">
            <w:pPr>
              <w:autoSpaceDE w:val="0"/>
              <w:autoSpaceDN w:val="0"/>
              <w:adjustRightInd w:val="0"/>
              <w:jc w:val="both"/>
              <w:rPr>
                <w:color w:val="000000"/>
                <w:sz w:val="20"/>
                <w:szCs w:val="20"/>
                <w:lang w:val="sr-Latn-CS"/>
              </w:rPr>
            </w:pPr>
            <w:r w:rsidRPr="00305266">
              <w:rPr>
                <w:color w:val="000000"/>
                <w:sz w:val="20"/>
                <w:szCs w:val="20"/>
                <w:lang w:val="sr-Latn-CS"/>
              </w:rPr>
              <w:t>Gvozdenac, S., Inđić, D.: Biological Potential of Maize and Cucumber in Quality Assessment of Water and Sediment.</w:t>
            </w:r>
            <w:r w:rsidRPr="00305266">
              <w:rPr>
                <w:sz w:val="20"/>
                <w:szCs w:val="20"/>
                <w:lang w:val="sr-Latn-CS"/>
              </w:rPr>
              <w:t xml:space="preserve"> Internacional Conference on BioScience: Biotenology and Biodiversity- Step in the Future The Forth Joint UNS-PSU Conference, June 18-20, 2012, Novi Sad, Serbia, Book of the proceedings, 331-341, 2012.</w:t>
            </w:r>
            <w:r w:rsidRPr="00305266">
              <w:rPr>
                <w:color w:val="454545"/>
                <w:sz w:val="20"/>
                <w:szCs w:val="20"/>
              </w:rPr>
              <w:t xml:space="preserve">  </w:t>
            </w:r>
          </w:p>
        </w:tc>
        <w:tc>
          <w:tcPr>
            <w:tcW w:w="536" w:type="dxa"/>
          </w:tcPr>
          <w:p w:rsidR="00EB46DE" w:rsidRPr="00305266" w:rsidRDefault="00EB46DE" w:rsidP="001F0B4E">
            <w:pPr>
              <w:rPr>
                <w:sz w:val="20"/>
                <w:szCs w:val="20"/>
                <w:lang w:val="sr-Latn-CS"/>
              </w:rPr>
            </w:pPr>
            <w:r w:rsidRPr="00305266">
              <w:rPr>
                <w:sz w:val="20"/>
                <w:szCs w:val="20"/>
                <w:lang w:val="sr-Latn-CS"/>
              </w:rPr>
              <w:t>14</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lastRenderedPageBreak/>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12</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t>Number of SCIorSSCIpapers</w:t>
            </w:r>
          </w:p>
        </w:tc>
        <w:tc>
          <w:tcPr>
            <w:tcW w:w="5069" w:type="dxa"/>
            <w:gridSpan w:val="5"/>
          </w:tcPr>
          <w:p w:rsidR="00EB46DE" w:rsidRPr="00305266" w:rsidRDefault="00EB46DE" w:rsidP="001F0B4E">
            <w:pPr>
              <w:rPr>
                <w:sz w:val="20"/>
                <w:szCs w:val="20"/>
              </w:rPr>
            </w:pPr>
            <w:r w:rsidRPr="00305266">
              <w:rPr>
                <w:sz w:val="20"/>
                <w:szCs w:val="20"/>
              </w:rPr>
              <w:t>7</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3</w:t>
            </w:r>
          </w:p>
        </w:tc>
        <w:tc>
          <w:tcPr>
            <w:tcW w:w="2596" w:type="dxa"/>
            <w:gridSpan w:val="3"/>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Specialization</w:t>
            </w:r>
          </w:p>
        </w:tc>
        <w:tc>
          <w:tcPr>
            <w:tcW w:w="5069" w:type="dxa"/>
            <w:gridSpan w:val="5"/>
          </w:tcPr>
          <w:p w:rsidR="00EB46DE" w:rsidRPr="00305266" w:rsidRDefault="00EB46DE" w:rsidP="001F0B4E">
            <w:pPr>
              <w:rPr>
                <w:sz w:val="20"/>
                <w:szCs w:val="20"/>
                <w:lang w:val="sr-Cyrl-CS"/>
              </w:rPr>
            </w:pP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p w:rsidR="00EB46DE" w:rsidRPr="00305266" w:rsidRDefault="00EB46DE" w:rsidP="001F0B4E">
            <w:pPr>
              <w:rPr>
                <w:sz w:val="20"/>
                <w:szCs w:val="20"/>
              </w:rPr>
            </w:pPr>
            <w:r w:rsidRPr="00305266">
              <w:rPr>
                <w:sz w:val="20"/>
                <w:szCs w:val="20"/>
              </w:rPr>
              <w:t>mentor  - 70 bachelors;  8 masters;  2 PhD thesis</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274D8E">
        <w:tc>
          <w:tcPr>
            <w:tcW w:w="3833" w:type="dxa"/>
            <w:gridSpan w:val="5"/>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6"/>
          </w:tcPr>
          <w:p w:rsidR="00EB46DE" w:rsidRPr="00305266" w:rsidRDefault="00EB46DE" w:rsidP="001F0B4E">
            <w:pPr>
              <w:rPr>
                <w:sz w:val="20"/>
                <w:szCs w:val="20"/>
                <w:lang w:val="sr-Cyrl-CS"/>
              </w:rPr>
            </w:pPr>
            <w:r w:rsidRPr="00305266">
              <w:rPr>
                <w:sz w:val="20"/>
                <w:szCs w:val="20"/>
                <w:lang w:val="sr-Latn-CS"/>
              </w:rPr>
              <w:t>Milan D Tomić</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Academic rank</w:t>
            </w:r>
          </w:p>
        </w:tc>
        <w:tc>
          <w:tcPr>
            <w:tcW w:w="6306" w:type="dxa"/>
            <w:gridSpan w:val="6"/>
          </w:tcPr>
          <w:p w:rsidR="00EB46DE" w:rsidRPr="00305266" w:rsidRDefault="00EB46DE" w:rsidP="001F0B4E">
            <w:pPr>
              <w:rPr>
                <w:sz w:val="20"/>
                <w:szCs w:val="20"/>
                <w:lang w:val="sr-Cyrl-CS"/>
              </w:rPr>
            </w:pPr>
            <w:r w:rsidRPr="00305266">
              <w:rPr>
                <w:rStyle w:val="hps"/>
                <w:sz w:val="20"/>
                <w:szCs w:val="20"/>
              </w:rPr>
              <w:t>Associate Professor</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Field of research</w:t>
            </w:r>
          </w:p>
        </w:tc>
        <w:tc>
          <w:tcPr>
            <w:tcW w:w="6306" w:type="dxa"/>
            <w:gridSpan w:val="6"/>
          </w:tcPr>
          <w:p w:rsidR="00EB46DE" w:rsidRPr="00305266" w:rsidRDefault="00EB46DE" w:rsidP="001F0B4E">
            <w:pPr>
              <w:rPr>
                <w:sz w:val="20"/>
                <w:szCs w:val="20"/>
                <w:lang w:val="sr-Cyrl-CS"/>
              </w:rPr>
            </w:pPr>
            <w:r w:rsidRPr="00305266">
              <w:rPr>
                <w:rStyle w:val="hps"/>
                <w:sz w:val="20"/>
                <w:szCs w:val="20"/>
              </w:rPr>
              <w:t>Agricultural Engineering</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gridSpan w:val="2"/>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gridSpan w:val="2"/>
          </w:tcPr>
          <w:p w:rsidR="00EB46DE" w:rsidRPr="00305266" w:rsidRDefault="00EB46DE" w:rsidP="001F0B4E">
            <w:pPr>
              <w:rPr>
                <w:sz w:val="20"/>
                <w:szCs w:val="20"/>
                <w:lang w:val="sr-Cyrl-CS"/>
              </w:rPr>
            </w:pPr>
            <w:r w:rsidRPr="00305266">
              <w:rPr>
                <w:sz w:val="20"/>
                <w:szCs w:val="20"/>
                <w:lang w:val="sr-Cyrl-CS"/>
              </w:rPr>
              <w:t>17</w:t>
            </w:r>
            <w:r w:rsidRPr="00305266">
              <w:rPr>
                <w:sz w:val="20"/>
                <w:szCs w:val="20"/>
              </w:rPr>
              <w:t>.0</w:t>
            </w:r>
            <w:r w:rsidRPr="00305266">
              <w:rPr>
                <w:sz w:val="20"/>
                <w:szCs w:val="20"/>
                <w:lang w:val="sr-Cyrl-CS"/>
              </w:rPr>
              <w:t>1</w:t>
            </w:r>
            <w:r w:rsidRPr="00305266">
              <w:rPr>
                <w:sz w:val="20"/>
                <w:szCs w:val="20"/>
              </w:rPr>
              <w:t>.201</w:t>
            </w:r>
            <w:r w:rsidRPr="00305266">
              <w:rPr>
                <w:sz w:val="20"/>
                <w:szCs w:val="20"/>
                <w:lang w:val="sr-Cyrl-CS"/>
              </w:rPr>
              <w:t>3</w:t>
            </w:r>
          </w:p>
        </w:tc>
        <w:tc>
          <w:tcPr>
            <w:tcW w:w="3771" w:type="dxa"/>
            <w:gridSpan w:val="4"/>
          </w:tcPr>
          <w:p w:rsidR="00EB46DE" w:rsidRPr="00305266" w:rsidRDefault="00EB46DE" w:rsidP="001F0B4E">
            <w:pPr>
              <w:rPr>
                <w:sz w:val="20"/>
                <w:szCs w:val="20"/>
                <w:lang w:val="sr-Cyrl-CS"/>
              </w:rPr>
            </w:pPr>
            <w:r w:rsidRPr="00305266">
              <w:rPr>
                <w:rStyle w:val="hps"/>
                <w:sz w:val="20"/>
                <w:szCs w:val="20"/>
              </w:rPr>
              <w:t>Faculty of Agriculture</w:t>
            </w:r>
            <w:r w:rsidRPr="00305266">
              <w:rPr>
                <w:rStyle w:val="shorttext"/>
                <w:sz w:val="20"/>
                <w:szCs w:val="20"/>
              </w:rPr>
              <w:t xml:space="preserve">, Novi </w:t>
            </w:r>
            <w:r w:rsidRPr="00305266">
              <w:rPr>
                <w:rStyle w:val="hps"/>
                <w:sz w:val="20"/>
                <w:szCs w:val="20"/>
              </w:rPr>
              <w:t>Sad</w:t>
            </w:r>
          </w:p>
        </w:tc>
        <w:tc>
          <w:tcPr>
            <w:tcW w:w="2535" w:type="dxa"/>
            <w:gridSpan w:val="2"/>
          </w:tcPr>
          <w:p w:rsidR="00EB46DE" w:rsidRPr="00305266" w:rsidRDefault="00EB46DE" w:rsidP="001F0B4E">
            <w:pPr>
              <w:rPr>
                <w:sz w:val="20"/>
                <w:szCs w:val="20"/>
                <w:lang w:val="sr-Cyrl-CS"/>
              </w:rPr>
            </w:pPr>
            <w:r w:rsidRPr="00305266">
              <w:rPr>
                <w:rStyle w:val="hps"/>
                <w:sz w:val="20"/>
                <w:szCs w:val="20"/>
              </w:rPr>
              <w:t>Agricultural Engineering</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gridSpan w:val="2"/>
          </w:tcPr>
          <w:p w:rsidR="00EB46DE" w:rsidRPr="00305266" w:rsidRDefault="00EB46DE" w:rsidP="001F0B4E">
            <w:pPr>
              <w:rPr>
                <w:sz w:val="20"/>
                <w:szCs w:val="20"/>
                <w:lang w:val="sr-Cyrl-CS"/>
              </w:rPr>
            </w:pPr>
            <w:r w:rsidRPr="00305266">
              <w:rPr>
                <w:sz w:val="20"/>
                <w:szCs w:val="20"/>
                <w:lang w:val="sr-Cyrl-CS"/>
              </w:rPr>
              <w:t>2008.</w:t>
            </w:r>
          </w:p>
        </w:tc>
        <w:tc>
          <w:tcPr>
            <w:tcW w:w="3771" w:type="dxa"/>
            <w:gridSpan w:val="4"/>
          </w:tcPr>
          <w:p w:rsidR="00EB46DE" w:rsidRPr="00305266" w:rsidRDefault="00EB46DE" w:rsidP="001F0B4E">
            <w:pPr>
              <w:rPr>
                <w:sz w:val="20"/>
                <w:szCs w:val="20"/>
                <w:lang w:val="sr-Cyrl-CS"/>
              </w:rPr>
            </w:pPr>
            <w:r w:rsidRPr="00305266">
              <w:rPr>
                <w:rStyle w:val="hps"/>
                <w:sz w:val="20"/>
                <w:szCs w:val="20"/>
              </w:rPr>
              <w:t>Faculty of Agriculture</w:t>
            </w:r>
            <w:r w:rsidRPr="00305266">
              <w:rPr>
                <w:rStyle w:val="shorttext"/>
                <w:sz w:val="20"/>
                <w:szCs w:val="20"/>
              </w:rPr>
              <w:t xml:space="preserve">, Novi </w:t>
            </w:r>
            <w:r w:rsidRPr="00305266">
              <w:rPr>
                <w:rStyle w:val="hps"/>
                <w:sz w:val="20"/>
                <w:szCs w:val="20"/>
              </w:rPr>
              <w:t>Sad</w:t>
            </w:r>
          </w:p>
        </w:tc>
        <w:tc>
          <w:tcPr>
            <w:tcW w:w="2535" w:type="dxa"/>
            <w:gridSpan w:val="2"/>
          </w:tcPr>
          <w:p w:rsidR="00EB46DE" w:rsidRPr="00305266" w:rsidRDefault="00EB46DE" w:rsidP="001F0B4E">
            <w:pPr>
              <w:rPr>
                <w:sz w:val="20"/>
                <w:szCs w:val="20"/>
                <w:lang w:val="sr-Cyrl-CS"/>
              </w:rPr>
            </w:pPr>
            <w:r w:rsidRPr="00305266">
              <w:rPr>
                <w:rStyle w:val="hps"/>
                <w:sz w:val="20"/>
                <w:szCs w:val="20"/>
              </w:rPr>
              <w:t>Agricultural Engineering</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gridSpan w:val="2"/>
          </w:tcPr>
          <w:p w:rsidR="00EB46DE" w:rsidRPr="00305266" w:rsidRDefault="00EB46DE" w:rsidP="001F0B4E">
            <w:pPr>
              <w:rPr>
                <w:sz w:val="20"/>
                <w:szCs w:val="20"/>
                <w:lang w:val="sr-Cyrl-CS"/>
              </w:rPr>
            </w:pPr>
            <w:r w:rsidRPr="00305266">
              <w:rPr>
                <w:sz w:val="20"/>
                <w:szCs w:val="20"/>
                <w:lang w:val="sr-Cyrl-CS"/>
              </w:rPr>
              <w:t>1999.</w:t>
            </w:r>
          </w:p>
        </w:tc>
        <w:tc>
          <w:tcPr>
            <w:tcW w:w="3771" w:type="dxa"/>
            <w:gridSpan w:val="4"/>
          </w:tcPr>
          <w:p w:rsidR="00EB46DE" w:rsidRPr="00305266" w:rsidRDefault="00EB46DE" w:rsidP="001F0B4E">
            <w:pPr>
              <w:rPr>
                <w:sz w:val="20"/>
                <w:szCs w:val="20"/>
                <w:lang w:val="sr-Cyrl-CS"/>
              </w:rPr>
            </w:pPr>
            <w:r w:rsidRPr="00305266">
              <w:rPr>
                <w:rStyle w:val="hps"/>
                <w:sz w:val="20"/>
                <w:szCs w:val="20"/>
              </w:rPr>
              <w:t>Faculty of Agriculture</w:t>
            </w:r>
            <w:r w:rsidRPr="00305266">
              <w:rPr>
                <w:rStyle w:val="shorttext"/>
                <w:sz w:val="20"/>
                <w:szCs w:val="20"/>
              </w:rPr>
              <w:t xml:space="preserve">, Novi </w:t>
            </w:r>
            <w:r w:rsidRPr="00305266">
              <w:rPr>
                <w:rStyle w:val="hps"/>
                <w:sz w:val="20"/>
                <w:szCs w:val="20"/>
              </w:rPr>
              <w:t>Sad</w:t>
            </w:r>
          </w:p>
        </w:tc>
        <w:tc>
          <w:tcPr>
            <w:tcW w:w="2535" w:type="dxa"/>
            <w:gridSpan w:val="2"/>
          </w:tcPr>
          <w:p w:rsidR="00EB46DE" w:rsidRPr="00305266" w:rsidRDefault="00EB46DE" w:rsidP="001F0B4E">
            <w:pPr>
              <w:rPr>
                <w:sz w:val="20"/>
                <w:szCs w:val="20"/>
                <w:lang w:val="sr-Cyrl-CS"/>
              </w:rPr>
            </w:pPr>
            <w:r w:rsidRPr="00305266">
              <w:rPr>
                <w:rStyle w:val="hps"/>
                <w:sz w:val="20"/>
                <w:szCs w:val="20"/>
              </w:rPr>
              <w:t>Engine and tractors</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2401" w:type="dxa"/>
            <w:gridSpan w:val="2"/>
          </w:tcPr>
          <w:p w:rsidR="00EB46DE" w:rsidRPr="00305266" w:rsidRDefault="00EB46DE" w:rsidP="001F0B4E">
            <w:pPr>
              <w:rPr>
                <w:sz w:val="20"/>
                <w:szCs w:val="20"/>
              </w:rPr>
            </w:pPr>
            <w:r w:rsidRPr="00305266">
              <w:rPr>
                <w:sz w:val="20"/>
                <w:szCs w:val="20"/>
              </w:rPr>
              <w:t>Thesis title</w:t>
            </w:r>
          </w:p>
        </w:tc>
        <w:tc>
          <w:tcPr>
            <w:tcW w:w="3753" w:type="dxa"/>
            <w:gridSpan w:val="3"/>
          </w:tcPr>
          <w:p w:rsidR="00EB46DE" w:rsidRPr="00305266" w:rsidRDefault="00EB46DE" w:rsidP="001F0B4E">
            <w:pPr>
              <w:rPr>
                <w:sz w:val="20"/>
                <w:szCs w:val="20"/>
              </w:rPr>
            </w:pPr>
            <w:r w:rsidRPr="00305266">
              <w:rPr>
                <w:sz w:val="20"/>
                <w:szCs w:val="20"/>
              </w:rPr>
              <w:t>Candidate´s Name</w:t>
            </w:r>
          </w:p>
        </w:tc>
        <w:tc>
          <w:tcPr>
            <w:tcW w:w="3270" w:type="dxa"/>
            <w:gridSpan w:val="4"/>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2401" w:type="dxa"/>
            <w:gridSpan w:val="2"/>
          </w:tcPr>
          <w:p w:rsidR="00EB46DE" w:rsidRPr="00305266" w:rsidRDefault="00EB46DE" w:rsidP="001F0B4E">
            <w:pPr>
              <w:rPr>
                <w:sz w:val="20"/>
                <w:szCs w:val="20"/>
                <w:lang w:val="sr-Cyrl-CS"/>
              </w:rPr>
            </w:pPr>
          </w:p>
        </w:tc>
        <w:tc>
          <w:tcPr>
            <w:tcW w:w="3753" w:type="dxa"/>
            <w:gridSpan w:val="3"/>
          </w:tcPr>
          <w:p w:rsidR="00EB46DE" w:rsidRPr="00305266" w:rsidRDefault="00EB46DE" w:rsidP="001F0B4E">
            <w:pPr>
              <w:rPr>
                <w:sz w:val="20"/>
                <w:szCs w:val="20"/>
                <w:lang w:val="sr-Cyrl-CS"/>
              </w:rPr>
            </w:pPr>
          </w:p>
        </w:tc>
        <w:tc>
          <w:tcPr>
            <w:tcW w:w="3270" w:type="dxa"/>
            <w:gridSpan w:val="4"/>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1</w:t>
            </w:r>
          </w:p>
        </w:tc>
        <w:tc>
          <w:tcPr>
            <w:tcW w:w="9067" w:type="dxa"/>
            <w:gridSpan w:val="9"/>
          </w:tcPr>
          <w:p w:rsidR="00EB46DE" w:rsidRPr="00305266" w:rsidRDefault="00EB46DE" w:rsidP="001F0B4E">
            <w:pPr>
              <w:rPr>
                <w:sz w:val="20"/>
                <w:szCs w:val="20"/>
                <w:lang w:val="sr-Cyrl-CS"/>
              </w:rPr>
            </w:pPr>
            <w:r w:rsidRPr="00305266">
              <w:rPr>
                <w:sz w:val="20"/>
                <w:szCs w:val="20"/>
                <w:lang w:val="sr-Cyrl-CS"/>
              </w:rPr>
              <w:t xml:space="preserve">Dedović N,  </w:t>
            </w:r>
            <w:hyperlink r:id="rId25" w:history="1">
              <w:r w:rsidRPr="00305266">
                <w:rPr>
                  <w:rStyle w:val="Hyperlink"/>
                  <w:sz w:val="20"/>
                  <w:szCs w:val="20"/>
                  <w:lang w:val="sr-Latn-CS"/>
                </w:rPr>
                <w:t xml:space="preserve">Igić S, </w:t>
              </w:r>
              <w:r w:rsidRPr="00305266">
                <w:rPr>
                  <w:rStyle w:val="Hyperlink"/>
                  <w:sz w:val="20"/>
                  <w:szCs w:val="20"/>
                </w:rPr>
                <w:t> </w:t>
              </w:r>
            </w:hyperlink>
            <w:hyperlink r:id="rId26" w:history="1">
              <w:r w:rsidRPr="00305266">
                <w:rPr>
                  <w:rStyle w:val="Hyperlink"/>
                  <w:sz w:val="20"/>
                  <w:szCs w:val="20"/>
                  <w:lang w:val="sr-Cyrl-CS"/>
                </w:rPr>
                <w:t>Janić T,</w:t>
              </w:r>
            </w:hyperlink>
            <w:hyperlink r:id="rId27" w:history="1">
              <w:r w:rsidRPr="00305266">
                <w:rPr>
                  <w:rStyle w:val="Hyperlink"/>
                  <w:sz w:val="20"/>
                  <w:szCs w:val="20"/>
                  <w:lang w:val="sr-Cyrl-CS"/>
                </w:rPr>
                <w:t>Matic-Kekić Snežana,</w:t>
              </w:r>
              <w:r w:rsidRPr="00305266">
                <w:rPr>
                  <w:rStyle w:val="Hyperlink"/>
                  <w:sz w:val="20"/>
                  <w:szCs w:val="20"/>
                </w:rPr>
                <w:t> </w:t>
              </w:r>
            </w:hyperlink>
            <w:hyperlink r:id="rId28" w:history="1">
              <w:r w:rsidRPr="00305266">
                <w:rPr>
                  <w:rStyle w:val="Hyperlink"/>
                  <w:sz w:val="20"/>
                  <w:szCs w:val="20"/>
                  <w:lang w:val="sr-Cyrl-CS"/>
                </w:rPr>
                <w:t>Ponjičan O</w:t>
              </w:r>
            </w:hyperlink>
            <w:r w:rsidRPr="00305266">
              <w:rPr>
                <w:sz w:val="20"/>
                <w:szCs w:val="20"/>
                <w:lang w:val="sr-Cyrl-CS"/>
              </w:rPr>
              <w:t xml:space="preserve">, </w:t>
            </w:r>
            <w:hyperlink r:id="rId29" w:history="1">
              <w:r w:rsidRPr="00305266">
                <w:rPr>
                  <w:rStyle w:val="Hyperlink"/>
                  <w:sz w:val="20"/>
                  <w:szCs w:val="20"/>
                  <w:lang w:val="sr-Cyrl-CS"/>
                </w:rPr>
                <w:t xml:space="preserve">Tomić M, </w:t>
              </w:r>
            </w:hyperlink>
            <w:hyperlink r:id="rId30" w:history="1">
              <w:r w:rsidRPr="00305266">
                <w:rPr>
                  <w:rStyle w:val="Hyperlink"/>
                  <w:sz w:val="20"/>
                  <w:szCs w:val="20"/>
                  <w:lang w:val="sr-Cyrl-CS"/>
                </w:rPr>
                <w:t>Savin L</w:t>
              </w:r>
            </w:hyperlink>
            <w:r w:rsidRPr="00305266">
              <w:rPr>
                <w:sz w:val="20"/>
                <w:szCs w:val="20"/>
                <w:lang w:val="sr-Cyrl-CS"/>
              </w:rPr>
              <w:t xml:space="preserve">.(2012): </w:t>
            </w:r>
            <w:r w:rsidRPr="00305266">
              <w:rPr>
                <w:sz w:val="20"/>
                <w:szCs w:val="20"/>
              </w:rPr>
              <w:t>EfficiencyofSmallScaleManuallyFedBoilers</w:t>
            </w:r>
            <w:r w:rsidRPr="00305266">
              <w:rPr>
                <w:sz w:val="20"/>
                <w:szCs w:val="20"/>
                <w:lang w:val="sr-Cyrl-CS"/>
              </w:rPr>
              <w:t xml:space="preserve"> -</w:t>
            </w:r>
            <w:r w:rsidRPr="00305266">
              <w:rPr>
                <w:sz w:val="20"/>
                <w:szCs w:val="20"/>
              </w:rPr>
              <w:t>MathematicalModels</w:t>
            </w:r>
            <w:r w:rsidRPr="00305266">
              <w:rPr>
                <w:sz w:val="20"/>
                <w:szCs w:val="20"/>
                <w:lang w:val="sr-Cyrl-CS"/>
              </w:rPr>
              <w:t xml:space="preserve"> (</w:t>
            </w:r>
            <w:r w:rsidRPr="00305266">
              <w:rPr>
                <w:sz w:val="20"/>
                <w:szCs w:val="20"/>
              </w:rPr>
              <w:t>Article</w:t>
            </w:r>
            <w:r w:rsidRPr="00305266">
              <w:rPr>
                <w:sz w:val="20"/>
                <w:szCs w:val="20"/>
                <w:lang w:val="sr-Cyrl-CS"/>
              </w:rPr>
              <w:t xml:space="preserve">), </w:t>
            </w:r>
            <w:r w:rsidRPr="00305266">
              <w:rPr>
                <w:sz w:val="20"/>
                <w:szCs w:val="20"/>
              </w:rPr>
              <w:t>ENERGIES</w:t>
            </w:r>
            <w:r w:rsidRPr="00305266">
              <w:rPr>
                <w:sz w:val="20"/>
                <w:szCs w:val="20"/>
                <w:lang w:val="sr-Cyrl-CS"/>
              </w:rPr>
              <w:t xml:space="preserve">, </w:t>
            </w:r>
            <w:r w:rsidRPr="00305266">
              <w:rPr>
                <w:sz w:val="20"/>
                <w:szCs w:val="20"/>
              </w:rPr>
              <w:t>Vol</w:t>
            </w:r>
            <w:r w:rsidRPr="00305266">
              <w:rPr>
                <w:sz w:val="20"/>
                <w:szCs w:val="20"/>
                <w:lang w:val="sr-Cyrl-CS"/>
              </w:rPr>
              <w:t xml:space="preserve">. 5 </w:t>
            </w:r>
            <w:r w:rsidRPr="00305266">
              <w:rPr>
                <w:sz w:val="20"/>
                <w:szCs w:val="20"/>
              </w:rPr>
              <w:t>No</w:t>
            </w:r>
            <w:r w:rsidRPr="00305266">
              <w:rPr>
                <w:sz w:val="20"/>
                <w:szCs w:val="20"/>
                <w:lang w:val="sr-Cyrl-CS"/>
              </w:rPr>
              <w:t xml:space="preserve">. 5, </w:t>
            </w:r>
            <w:r w:rsidRPr="00305266">
              <w:rPr>
                <w:sz w:val="20"/>
                <w:szCs w:val="20"/>
              </w:rPr>
              <w:t>pp</w:t>
            </w:r>
            <w:r w:rsidRPr="00305266">
              <w:rPr>
                <w:sz w:val="20"/>
                <w:szCs w:val="20"/>
                <w:lang w:val="sr-Cyrl-CS"/>
              </w:rPr>
              <w:t>. 1470-1489</w:t>
            </w:r>
          </w:p>
        </w:tc>
        <w:tc>
          <w:tcPr>
            <w:tcW w:w="536" w:type="dxa"/>
          </w:tcPr>
          <w:p w:rsidR="00EB46DE" w:rsidRPr="00305266" w:rsidRDefault="00EB46DE" w:rsidP="001F0B4E">
            <w:pPr>
              <w:rPr>
                <w:sz w:val="20"/>
                <w:szCs w:val="20"/>
                <w:lang w:val="sr-Cyrl-CS"/>
              </w:rPr>
            </w:pPr>
            <w:r w:rsidRPr="00305266">
              <w:rPr>
                <w:sz w:val="20"/>
                <w:szCs w:val="20"/>
                <w:lang w:val="sr-Cyrl-CS"/>
              </w:rPr>
              <w:t>M22</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2</w:t>
            </w:r>
          </w:p>
        </w:tc>
        <w:tc>
          <w:tcPr>
            <w:tcW w:w="9067" w:type="dxa"/>
            <w:gridSpan w:val="9"/>
          </w:tcPr>
          <w:p w:rsidR="00EB46DE" w:rsidRPr="00305266" w:rsidRDefault="00EB46DE" w:rsidP="001F0B4E">
            <w:pPr>
              <w:rPr>
                <w:sz w:val="20"/>
                <w:szCs w:val="20"/>
                <w:lang w:val="sr-Cyrl-CS"/>
              </w:rPr>
            </w:pPr>
            <w:r w:rsidRPr="00305266">
              <w:rPr>
                <w:sz w:val="20"/>
                <w:szCs w:val="20"/>
              </w:rPr>
              <w:t>Simikić M, Dedović N, Savin L, Tomić M, Silleili H, Ponjičan O. (2012): Influence of eccentric drawbar force on power delivery efficiency of a wheeled tractors. Turkish journal of Agriculture and Forestry, Vol. 36 (4), pp.486-500.</w:t>
            </w:r>
          </w:p>
        </w:tc>
        <w:tc>
          <w:tcPr>
            <w:tcW w:w="536" w:type="dxa"/>
          </w:tcPr>
          <w:p w:rsidR="00EB46DE" w:rsidRPr="00305266" w:rsidRDefault="00EB46DE" w:rsidP="001F0B4E">
            <w:pPr>
              <w:rPr>
                <w:sz w:val="20"/>
                <w:szCs w:val="20"/>
                <w:lang w:val="sr-Cyrl-CS"/>
              </w:rPr>
            </w:pPr>
            <w:r w:rsidRPr="00305266">
              <w:rPr>
                <w:sz w:val="20"/>
                <w:szCs w:val="20"/>
                <w:lang w:val="sr-Cyrl-CS"/>
              </w:rPr>
              <w:t>M22</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3</w:t>
            </w:r>
          </w:p>
        </w:tc>
        <w:tc>
          <w:tcPr>
            <w:tcW w:w="9067" w:type="dxa"/>
            <w:gridSpan w:val="9"/>
          </w:tcPr>
          <w:p w:rsidR="00EB46DE" w:rsidRPr="00305266" w:rsidRDefault="00EB46DE" w:rsidP="001F0B4E">
            <w:pPr>
              <w:rPr>
                <w:sz w:val="20"/>
                <w:szCs w:val="20"/>
                <w:lang w:val="sr-Cyrl-CS"/>
              </w:rPr>
            </w:pPr>
            <w:r w:rsidRPr="00305266">
              <w:rPr>
                <w:sz w:val="20"/>
                <w:szCs w:val="20"/>
              </w:rPr>
              <w:t>Tomić M, Matić-Kekić Snežana, Savin L, Desnica Eleonora, Dedović N, Simikić M, Ponjičan O, Ašonja A: Optimization of the locations of overhaul capacities for agricultural engineering in Serbia by applying integer programming, African Journal of Agricultural Research, Vo.6(15), pp.3346-3354, 2011.</w:t>
            </w:r>
          </w:p>
        </w:tc>
        <w:tc>
          <w:tcPr>
            <w:tcW w:w="53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4</w:t>
            </w:r>
          </w:p>
        </w:tc>
        <w:tc>
          <w:tcPr>
            <w:tcW w:w="9067" w:type="dxa"/>
            <w:gridSpan w:val="9"/>
          </w:tcPr>
          <w:p w:rsidR="00EB46DE" w:rsidRPr="00305266" w:rsidRDefault="00EB46DE" w:rsidP="001F0B4E">
            <w:pPr>
              <w:rPr>
                <w:sz w:val="20"/>
                <w:szCs w:val="20"/>
                <w:lang w:val="sr-Cyrl-CS"/>
              </w:rPr>
            </w:pPr>
            <w:r w:rsidRPr="00305266">
              <w:rPr>
                <w:sz w:val="20"/>
                <w:szCs w:val="20"/>
                <w:lang w:val="sr-Latn-CS"/>
              </w:rPr>
              <w:t xml:space="preserve">Ponjičan O, Bajkin A, Dimitrijević Aleksandra, Savin L, Tomić M, Simikić M, Dedović N, Zoranović M. (2011): The effects of working parameters and tillage quality on rotary tiller specific work requirement. </w:t>
            </w:r>
            <w:r w:rsidRPr="00305266">
              <w:rPr>
                <w:sz w:val="20"/>
                <w:szCs w:val="20"/>
              </w:rPr>
              <w:t>African Journal of Agricultural Research Vol. 6(31), pp. 6513-6524, 19 December, 2011.</w:t>
            </w:r>
          </w:p>
        </w:tc>
        <w:tc>
          <w:tcPr>
            <w:tcW w:w="53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5</w:t>
            </w:r>
          </w:p>
        </w:tc>
        <w:tc>
          <w:tcPr>
            <w:tcW w:w="9067" w:type="dxa"/>
            <w:gridSpan w:val="9"/>
          </w:tcPr>
          <w:p w:rsidR="00EB46DE" w:rsidRPr="00305266" w:rsidRDefault="00143EBD" w:rsidP="001F0B4E">
            <w:pPr>
              <w:rPr>
                <w:sz w:val="20"/>
                <w:szCs w:val="20"/>
                <w:lang w:val="sr-Cyrl-CS"/>
              </w:rPr>
            </w:pPr>
            <w:hyperlink r:id="rId31" w:history="1">
              <w:r w:rsidR="00EB46DE" w:rsidRPr="00305266">
                <w:rPr>
                  <w:rStyle w:val="Hyperlink"/>
                  <w:sz w:val="20"/>
                  <w:szCs w:val="20"/>
                </w:rPr>
                <w:t xml:space="preserve">Ponjičan O, </w:t>
              </w:r>
            </w:hyperlink>
            <w:hyperlink r:id="rId32" w:history="1">
              <w:r w:rsidR="00EB46DE" w:rsidRPr="00305266">
                <w:rPr>
                  <w:rStyle w:val="Hyperlink"/>
                  <w:sz w:val="20"/>
                  <w:szCs w:val="20"/>
                </w:rPr>
                <w:t>Bajkin A, </w:t>
              </w:r>
            </w:hyperlink>
            <w:hyperlink r:id="rId33" w:history="1">
              <w:r w:rsidR="00EB46DE" w:rsidRPr="00305266">
                <w:rPr>
                  <w:rStyle w:val="Hyperlink"/>
                  <w:sz w:val="20"/>
                  <w:szCs w:val="20"/>
                </w:rPr>
                <w:t>Jaćimović G</w:t>
              </w:r>
            </w:hyperlink>
            <w:r w:rsidR="00EB46DE" w:rsidRPr="00305266">
              <w:rPr>
                <w:sz w:val="20"/>
                <w:szCs w:val="20"/>
              </w:rPr>
              <w:t xml:space="preserve">, </w:t>
            </w:r>
            <w:hyperlink r:id="rId34" w:history="1">
              <w:r w:rsidR="00EB46DE" w:rsidRPr="00305266">
                <w:rPr>
                  <w:rStyle w:val="Hyperlink"/>
                  <w:sz w:val="20"/>
                  <w:szCs w:val="20"/>
                </w:rPr>
                <w:t>Tomić M, </w:t>
              </w:r>
            </w:hyperlink>
            <w:hyperlink r:id="rId35" w:history="1">
              <w:r w:rsidR="00EB46DE" w:rsidRPr="00305266">
                <w:rPr>
                  <w:rStyle w:val="Hyperlink"/>
                  <w:sz w:val="20"/>
                  <w:szCs w:val="20"/>
                </w:rPr>
                <w:t xml:space="preserve">Savin L, </w:t>
              </w:r>
            </w:hyperlink>
            <w:hyperlink r:id="rId36" w:history="1">
              <w:r w:rsidR="00EB46DE" w:rsidRPr="00305266">
                <w:rPr>
                  <w:rStyle w:val="Hyperlink"/>
                  <w:sz w:val="20"/>
                  <w:szCs w:val="20"/>
                </w:rPr>
                <w:t>Dedović N</w:t>
              </w:r>
            </w:hyperlink>
            <w:r w:rsidR="00EB46DE" w:rsidRPr="00305266">
              <w:rPr>
                <w:sz w:val="20"/>
                <w:szCs w:val="20"/>
              </w:rPr>
              <w:t xml:space="preserve">.,  </w:t>
            </w:r>
            <w:hyperlink r:id="rId37" w:history="1">
              <w:r w:rsidR="00EB46DE" w:rsidRPr="00305266">
                <w:rPr>
                  <w:rStyle w:val="Hyperlink"/>
                  <w:sz w:val="20"/>
                  <w:szCs w:val="20"/>
                </w:rPr>
                <w:t>Simikić M.</w:t>
              </w:r>
            </w:hyperlink>
            <w:r w:rsidR="00EB46DE" w:rsidRPr="00305266">
              <w:rPr>
                <w:sz w:val="20"/>
                <w:szCs w:val="20"/>
              </w:rPr>
              <w:t>(2012): Tillage quality affecting physical characteristics, number of plants and carrot root yield under flat and ridge cultivation (Article),  JOURNAL OF FOOD AGRICULTURE &amp; ENVIRONMENT, Vol. 10 No. 2, pp. 304-311</w:t>
            </w:r>
          </w:p>
        </w:tc>
        <w:tc>
          <w:tcPr>
            <w:tcW w:w="53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6</w:t>
            </w:r>
          </w:p>
        </w:tc>
        <w:tc>
          <w:tcPr>
            <w:tcW w:w="9067" w:type="dxa"/>
            <w:gridSpan w:val="9"/>
          </w:tcPr>
          <w:p w:rsidR="00EB46DE" w:rsidRPr="00305266" w:rsidRDefault="00EB46DE" w:rsidP="001F0B4E">
            <w:pPr>
              <w:rPr>
                <w:sz w:val="20"/>
                <w:szCs w:val="20"/>
                <w:lang w:val="sr-Cyrl-CS"/>
              </w:rPr>
            </w:pPr>
            <w:r w:rsidRPr="00305266">
              <w:rPr>
                <w:sz w:val="20"/>
                <w:szCs w:val="20"/>
                <w:lang w:val="sr-Cyrl-CS"/>
              </w:rPr>
              <w:t>Mićić Radoslav D., Tomić Milan D., Simikić Mirko Đ., Zarubica Aleksandra R.Biodiesel from rapeseed variety "Banaćanka" using KOH catalyst, Hemijska industrija , 2012 OnLine-First (00):106-106, DOI:10.2298/HEMIND120716106M</w:t>
            </w:r>
          </w:p>
        </w:tc>
        <w:tc>
          <w:tcPr>
            <w:tcW w:w="53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7</w:t>
            </w:r>
          </w:p>
        </w:tc>
        <w:tc>
          <w:tcPr>
            <w:tcW w:w="9067" w:type="dxa"/>
            <w:gridSpan w:val="9"/>
          </w:tcPr>
          <w:p w:rsidR="00EB46DE" w:rsidRPr="00305266" w:rsidRDefault="00EB46DE" w:rsidP="001F0B4E">
            <w:pPr>
              <w:rPr>
                <w:sz w:val="20"/>
                <w:szCs w:val="20"/>
                <w:lang w:val="sr-Cyrl-CS"/>
              </w:rPr>
            </w:pPr>
            <w:r w:rsidRPr="00305266">
              <w:rPr>
                <w:sz w:val="20"/>
                <w:szCs w:val="20"/>
              </w:rPr>
              <w:t xml:space="preserve">Tomić M, Savin L, Mićić R, Simikić M, Furman T: Effects of fossil diesel and biodiesel blends on the performances and emissions of agricultural tractor engines. Thermal Science, doi: </w:t>
            </w:r>
            <w:hyperlink r:id="rId38" w:history="1">
              <w:r w:rsidRPr="00305266">
                <w:rPr>
                  <w:rStyle w:val="Hyperlink"/>
                  <w:sz w:val="20"/>
                  <w:szCs w:val="20"/>
                </w:rPr>
                <w:t>10.2298/TSCI111122106T</w:t>
              </w:r>
            </w:hyperlink>
          </w:p>
        </w:tc>
        <w:tc>
          <w:tcPr>
            <w:tcW w:w="53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8</w:t>
            </w:r>
          </w:p>
        </w:tc>
        <w:tc>
          <w:tcPr>
            <w:tcW w:w="9067" w:type="dxa"/>
            <w:gridSpan w:val="9"/>
          </w:tcPr>
          <w:p w:rsidR="00EB46DE" w:rsidRPr="00305266" w:rsidRDefault="00EB46DE" w:rsidP="001F0B4E">
            <w:pPr>
              <w:rPr>
                <w:sz w:val="20"/>
                <w:szCs w:val="20"/>
                <w:lang w:val="sr-Cyrl-CS"/>
              </w:rPr>
            </w:pPr>
            <w:r w:rsidRPr="00305266">
              <w:rPr>
                <w:sz w:val="20"/>
                <w:szCs w:val="20"/>
                <w:lang w:val="sr-Latn-CS"/>
              </w:rPr>
              <w:t>Savin L,  Nikolić R, Simikić M,  Furman T, Tomić M: The anal</w:t>
            </w:r>
            <w:r w:rsidRPr="00305266">
              <w:rPr>
                <w:sz w:val="20"/>
                <w:szCs w:val="20"/>
                <w:lang w:val="sl-SI"/>
              </w:rPr>
              <w:t>y</w:t>
            </w:r>
            <w:r w:rsidRPr="00305266">
              <w:rPr>
                <w:sz w:val="20"/>
                <w:szCs w:val="20"/>
                <w:lang w:val="sr-Latn-CS"/>
              </w:rPr>
              <w:t>sis of soil compaction influence on maize yield on headlands and inner part of fields, XXXII CIOSTA-CIGR Section V Conference, Nitra, 2007, pp. 584-589</w:t>
            </w:r>
            <w:r w:rsidRPr="00305266">
              <w:rPr>
                <w:sz w:val="20"/>
                <w:szCs w:val="20"/>
                <w:lang w:val="sr-Cyrl-CS"/>
              </w:rPr>
              <w:t>.</w:t>
            </w:r>
          </w:p>
        </w:tc>
        <w:tc>
          <w:tcPr>
            <w:tcW w:w="536" w:type="dxa"/>
          </w:tcPr>
          <w:p w:rsidR="00EB46DE" w:rsidRPr="00305266" w:rsidRDefault="00EB46DE" w:rsidP="001F0B4E">
            <w:pPr>
              <w:rPr>
                <w:sz w:val="20"/>
                <w:szCs w:val="20"/>
                <w:lang w:val="sr-Cyrl-CS"/>
              </w:rPr>
            </w:pPr>
            <w:r w:rsidRPr="00305266">
              <w:rPr>
                <w:sz w:val="20"/>
                <w:szCs w:val="20"/>
                <w:lang w:val="sr-Cyrl-CS"/>
              </w:rPr>
              <w:t>M33</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9</w:t>
            </w:r>
          </w:p>
        </w:tc>
        <w:tc>
          <w:tcPr>
            <w:tcW w:w="9067" w:type="dxa"/>
            <w:gridSpan w:val="9"/>
          </w:tcPr>
          <w:p w:rsidR="00EB46DE" w:rsidRPr="00305266" w:rsidRDefault="00EB46DE" w:rsidP="001F0B4E">
            <w:pPr>
              <w:rPr>
                <w:sz w:val="20"/>
                <w:szCs w:val="20"/>
                <w:lang w:val="sr-Cyrl-CS"/>
              </w:rPr>
            </w:pPr>
            <w:r w:rsidRPr="00305266">
              <w:rPr>
                <w:sz w:val="20"/>
                <w:szCs w:val="20"/>
                <w:lang w:val="sr-Cyrl-CS"/>
              </w:rPr>
              <w:t xml:space="preserve">Tomić M.: </w:t>
            </w:r>
            <w:r w:rsidRPr="00305266">
              <w:rPr>
                <w:sz w:val="20"/>
                <w:szCs w:val="20"/>
              </w:rPr>
              <w:t>Forming the Maintenance System of Agricultural Mechanization for Village Needs</w:t>
            </w:r>
            <w:r w:rsidRPr="00305266">
              <w:rPr>
                <w:sz w:val="20"/>
                <w:szCs w:val="20"/>
                <w:lang w:val="sr-Cyrl-CS"/>
              </w:rPr>
              <w:t xml:space="preserve">, </w:t>
            </w:r>
            <w:r w:rsidRPr="00305266">
              <w:rPr>
                <w:sz w:val="20"/>
                <w:szCs w:val="20"/>
              </w:rPr>
              <w:t>M.Sc.thesis</w:t>
            </w:r>
            <w:r w:rsidRPr="00305266">
              <w:rPr>
                <w:sz w:val="20"/>
                <w:szCs w:val="20"/>
                <w:lang w:val="sr-Cyrl-CS"/>
              </w:rPr>
              <w:t xml:space="preserve">, </w:t>
            </w:r>
            <w:r w:rsidRPr="00305266">
              <w:rPr>
                <w:sz w:val="20"/>
                <w:szCs w:val="20"/>
              </w:rPr>
              <w:t>Faculty od Agriculture</w:t>
            </w:r>
            <w:r w:rsidRPr="00305266">
              <w:rPr>
                <w:sz w:val="20"/>
                <w:szCs w:val="20"/>
                <w:lang w:val="sr-Cyrl-CS"/>
              </w:rPr>
              <w:t>, Novi Sad, 2003, s.178</w:t>
            </w:r>
          </w:p>
        </w:tc>
        <w:tc>
          <w:tcPr>
            <w:tcW w:w="536" w:type="dxa"/>
          </w:tcPr>
          <w:p w:rsidR="00EB46DE" w:rsidRPr="00305266" w:rsidRDefault="00EB46DE" w:rsidP="001F0B4E">
            <w:pPr>
              <w:rPr>
                <w:sz w:val="20"/>
                <w:szCs w:val="20"/>
              </w:rPr>
            </w:pPr>
            <w:r w:rsidRPr="00305266">
              <w:rPr>
                <w:sz w:val="20"/>
                <w:szCs w:val="20"/>
              </w:rPr>
              <w:t>M81</w:t>
            </w:r>
          </w:p>
        </w:tc>
      </w:tr>
      <w:tr w:rsidR="00EB46DE" w:rsidRPr="00305266" w:rsidTr="00274D8E">
        <w:tc>
          <w:tcPr>
            <w:tcW w:w="536" w:type="dxa"/>
          </w:tcPr>
          <w:p w:rsidR="00EB46DE" w:rsidRPr="00305266" w:rsidRDefault="00EB46DE" w:rsidP="001F0B4E">
            <w:pPr>
              <w:rPr>
                <w:sz w:val="20"/>
                <w:szCs w:val="20"/>
                <w:lang w:val="sr-Cyrl-CS"/>
              </w:rPr>
            </w:pPr>
            <w:r w:rsidRPr="00305266">
              <w:rPr>
                <w:sz w:val="20"/>
                <w:szCs w:val="20"/>
                <w:lang w:val="sr-Cyrl-CS"/>
              </w:rPr>
              <w:t>10</w:t>
            </w:r>
          </w:p>
        </w:tc>
        <w:tc>
          <w:tcPr>
            <w:tcW w:w="9067" w:type="dxa"/>
            <w:gridSpan w:val="9"/>
          </w:tcPr>
          <w:p w:rsidR="00EB46DE" w:rsidRPr="00305266" w:rsidRDefault="00EB46DE" w:rsidP="001F0B4E">
            <w:pPr>
              <w:rPr>
                <w:sz w:val="20"/>
                <w:szCs w:val="20"/>
                <w:lang w:val="sr-Cyrl-CS"/>
              </w:rPr>
            </w:pPr>
            <w:r w:rsidRPr="00305266">
              <w:rPr>
                <w:sz w:val="20"/>
                <w:szCs w:val="20"/>
                <w:lang w:val="sr-Cyrl-CS"/>
              </w:rPr>
              <w:t xml:space="preserve">Tomić M.: </w:t>
            </w:r>
            <w:r w:rsidRPr="00305266">
              <w:rPr>
                <w:sz w:val="20"/>
                <w:szCs w:val="20"/>
                <w:lang w:val="sr-Latn-CS"/>
              </w:rPr>
              <w:t>Optimization of Overhaul Capacities for Agricultural Engineering Adjusted according to the needs of Family Farms, doctoral thesis, Faculty of Agriculture</w:t>
            </w:r>
            <w:r w:rsidRPr="00305266">
              <w:rPr>
                <w:sz w:val="20"/>
                <w:szCs w:val="20"/>
                <w:lang w:val="sr-Cyrl-CS"/>
              </w:rPr>
              <w:t>, Novi Sad, 2008, s. 214</w:t>
            </w:r>
          </w:p>
        </w:tc>
        <w:tc>
          <w:tcPr>
            <w:tcW w:w="536" w:type="dxa"/>
          </w:tcPr>
          <w:p w:rsidR="00EB46DE" w:rsidRPr="00305266" w:rsidRDefault="00EB46DE" w:rsidP="001F0B4E">
            <w:pPr>
              <w:rPr>
                <w:sz w:val="20"/>
                <w:szCs w:val="20"/>
              </w:rPr>
            </w:pPr>
            <w:r w:rsidRPr="00305266">
              <w:rPr>
                <w:sz w:val="20"/>
                <w:szCs w:val="20"/>
              </w:rPr>
              <w:t>M82</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2</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t>Number of SCIorSSCIpapers</w:t>
            </w:r>
          </w:p>
        </w:tc>
        <w:tc>
          <w:tcPr>
            <w:tcW w:w="5069" w:type="dxa"/>
            <w:gridSpan w:val="5"/>
          </w:tcPr>
          <w:p w:rsidR="00EB46DE" w:rsidRPr="00305266" w:rsidRDefault="00EB46DE" w:rsidP="001F0B4E">
            <w:pPr>
              <w:rPr>
                <w:sz w:val="20"/>
                <w:szCs w:val="20"/>
              </w:rPr>
            </w:pPr>
            <w:r w:rsidRPr="00305266">
              <w:rPr>
                <w:sz w:val="20"/>
                <w:szCs w:val="20"/>
              </w:rPr>
              <w:t>9</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2</w:t>
            </w:r>
          </w:p>
        </w:tc>
        <w:tc>
          <w:tcPr>
            <w:tcW w:w="2596" w:type="dxa"/>
            <w:gridSpan w:val="3"/>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lastRenderedPageBreak/>
              <w:t>Specialization</w:t>
            </w:r>
          </w:p>
        </w:tc>
        <w:tc>
          <w:tcPr>
            <w:tcW w:w="5069" w:type="dxa"/>
            <w:gridSpan w:val="5"/>
          </w:tcPr>
          <w:p w:rsidR="00EB46DE" w:rsidRPr="00305266" w:rsidRDefault="00EB46DE" w:rsidP="001F0B4E">
            <w:pPr>
              <w:rPr>
                <w:sz w:val="20"/>
                <w:szCs w:val="20"/>
                <w:lang w:val="sr-Cyrl-CS"/>
              </w:rPr>
            </w:pPr>
            <w:r w:rsidRPr="00305266">
              <w:rPr>
                <w:rStyle w:val="hps"/>
                <w:sz w:val="20"/>
                <w:szCs w:val="20"/>
              </w:rPr>
              <w:t>Spain,Hungary</w:t>
            </w:r>
          </w:p>
        </w:tc>
      </w:tr>
      <w:tr w:rsidR="00EB46DE" w:rsidRPr="00305266" w:rsidTr="00274D8E">
        <w:trPr>
          <w:trHeight w:val="386"/>
        </w:trPr>
        <w:tc>
          <w:tcPr>
            <w:tcW w:w="10139" w:type="dxa"/>
            <w:gridSpan w:val="11"/>
          </w:tcPr>
          <w:p w:rsidR="00EB46DE" w:rsidRPr="00305266" w:rsidRDefault="00EB46DE" w:rsidP="001F0B4E">
            <w:pPr>
              <w:tabs>
                <w:tab w:val="left" w:pos="2839"/>
              </w:tabs>
              <w:rPr>
                <w:sz w:val="20"/>
                <w:szCs w:val="20"/>
              </w:rPr>
            </w:pPr>
            <w:r w:rsidRPr="00305266">
              <w:rPr>
                <w:sz w:val="20"/>
                <w:szCs w:val="20"/>
              </w:rPr>
              <w:t>Other relevant information</w:t>
            </w:r>
            <w:r w:rsidRPr="00305266">
              <w:rPr>
                <w:sz w:val="20"/>
                <w:szCs w:val="20"/>
              </w:rPr>
              <w:tab/>
            </w:r>
          </w:p>
          <w:p w:rsidR="00EB46DE" w:rsidRPr="00305266" w:rsidRDefault="00EB46DE" w:rsidP="001F0B4E">
            <w:pPr>
              <w:tabs>
                <w:tab w:val="left" w:pos="2839"/>
              </w:tabs>
              <w:rPr>
                <w:sz w:val="20"/>
                <w:szCs w:val="20"/>
              </w:rPr>
            </w:pPr>
            <w:r w:rsidRPr="00305266">
              <w:rPr>
                <w:rStyle w:val="hps"/>
                <w:sz w:val="20"/>
                <w:szCs w:val="20"/>
              </w:rPr>
              <w:t>The editor in chief</w:t>
            </w:r>
            <w:r w:rsidRPr="00305266">
              <w:rPr>
                <w:rStyle w:val="hpsatn"/>
                <w:sz w:val="20"/>
                <w:szCs w:val="20"/>
              </w:rPr>
              <w:t>of the magazine "</w:t>
            </w:r>
            <w:r w:rsidRPr="00305266">
              <w:rPr>
                <w:sz w:val="20"/>
                <w:szCs w:val="20"/>
              </w:rPr>
              <w:t xml:space="preserve">Tractors and </w:t>
            </w:r>
            <w:r w:rsidRPr="00305266">
              <w:rPr>
                <w:rStyle w:val="hps"/>
                <w:sz w:val="20"/>
                <w:szCs w:val="20"/>
              </w:rPr>
              <w:t>Power Machines</w:t>
            </w:r>
            <w:r w:rsidRPr="00305266">
              <w:rPr>
                <w:sz w:val="20"/>
                <w:szCs w:val="20"/>
              </w:rPr>
              <w:t xml:space="preserve">", </w:t>
            </w:r>
            <w:r w:rsidRPr="00305266">
              <w:rPr>
                <w:rStyle w:val="hps"/>
                <w:sz w:val="20"/>
                <w:szCs w:val="20"/>
              </w:rPr>
              <w:t>the nationaldirectorof qualityatan accredited laboratoryforengines andtractors.</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98"/>
        <w:gridCol w:w="1237"/>
        <w:gridCol w:w="191"/>
        <w:gridCol w:w="2096"/>
        <w:gridCol w:w="186"/>
        <w:gridCol w:w="61"/>
        <w:gridCol w:w="1999"/>
        <w:gridCol w:w="536"/>
      </w:tblGrid>
      <w:tr w:rsidR="00EB46DE" w:rsidRPr="00305266" w:rsidTr="00274D8E">
        <w:tc>
          <w:tcPr>
            <w:tcW w:w="3833" w:type="dxa"/>
            <w:gridSpan w:val="4"/>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7"/>
          </w:tcPr>
          <w:p w:rsidR="00EB46DE" w:rsidRPr="00305266" w:rsidRDefault="00EB46DE" w:rsidP="001F0B4E">
            <w:pPr>
              <w:rPr>
                <w:sz w:val="20"/>
                <w:szCs w:val="20"/>
                <w:lang w:val="sr-Latn-CS"/>
              </w:rPr>
            </w:pPr>
            <w:r w:rsidRPr="00305266">
              <w:rPr>
                <w:sz w:val="20"/>
                <w:szCs w:val="20"/>
                <w:lang w:val="sr-Latn-CS"/>
              </w:rPr>
              <w:t>ŠTAJNER I. DUBRAVKA</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Academic rank</w:t>
            </w:r>
          </w:p>
        </w:tc>
        <w:tc>
          <w:tcPr>
            <w:tcW w:w="6306" w:type="dxa"/>
            <w:gridSpan w:val="7"/>
          </w:tcPr>
          <w:p w:rsidR="00EB46DE" w:rsidRPr="00305266" w:rsidRDefault="00EB46DE" w:rsidP="001F0B4E">
            <w:pPr>
              <w:rPr>
                <w:sz w:val="20"/>
                <w:szCs w:val="20"/>
                <w:lang w:val="sr-Latn-CS"/>
              </w:rPr>
            </w:pPr>
            <w:r w:rsidRPr="00305266">
              <w:rPr>
                <w:sz w:val="20"/>
                <w:szCs w:val="20"/>
                <w:lang w:val="sr-Latn-CS"/>
              </w:rPr>
              <w:t>Full professor</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Field of research</w:t>
            </w:r>
          </w:p>
        </w:tc>
        <w:tc>
          <w:tcPr>
            <w:tcW w:w="6306" w:type="dxa"/>
            <w:gridSpan w:val="7"/>
          </w:tcPr>
          <w:p w:rsidR="00EB46DE" w:rsidRPr="00305266" w:rsidRDefault="00EB46DE" w:rsidP="001F0B4E">
            <w:pPr>
              <w:rPr>
                <w:sz w:val="20"/>
                <w:szCs w:val="20"/>
                <w:lang w:val="sr-Latn-CS"/>
              </w:rPr>
            </w:pPr>
            <w:r w:rsidRPr="00305266">
              <w:rPr>
                <w:sz w:val="20"/>
                <w:szCs w:val="20"/>
                <w:lang w:val="sr-Latn-CS"/>
              </w:rPr>
              <w:t>Chemistry and biochemistry</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tcPr>
          <w:p w:rsidR="00EB46DE" w:rsidRPr="00305266" w:rsidRDefault="00EB46DE" w:rsidP="001F0B4E">
            <w:pPr>
              <w:rPr>
                <w:sz w:val="20"/>
                <w:szCs w:val="20"/>
                <w:lang w:val="sr-Cyrl-CS"/>
              </w:rPr>
            </w:pPr>
            <w:r w:rsidRPr="00305266">
              <w:rPr>
                <w:sz w:val="20"/>
                <w:szCs w:val="20"/>
              </w:rPr>
              <w:t>Year</w:t>
            </w:r>
          </w:p>
        </w:tc>
        <w:tc>
          <w:tcPr>
            <w:tcW w:w="3771" w:type="dxa"/>
            <w:gridSpan w:val="5"/>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rPr>
                <w:sz w:val="20"/>
                <w:szCs w:val="20"/>
                <w:lang w:val="hr-HR"/>
              </w:rPr>
            </w:pPr>
            <w:r w:rsidRPr="00305266">
              <w:rPr>
                <w:sz w:val="20"/>
                <w:szCs w:val="20"/>
                <w:lang w:val="sl-SI"/>
              </w:rPr>
              <w:t>2001.</w:t>
            </w:r>
          </w:p>
        </w:tc>
        <w:tc>
          <w:tcPr>
            <w:tcW w:w="3771" w:type="dxa"/>
            <w:gridSpan w:val="5"/>
          </w:tcPr>
          <w:p w:rsidR="00EB46DE" w:rsidRPr="00305266" w:rsidRDefault="00EB46DE" w:rsidP="001F0B4E">
            <w:pPr>
              <w:rPr>
                <w:sz w:val="20"/>
                <w:szCs w:val="20"/>
                <w:lang w:val="sr-Latn-CS"/>
              </w:rPr>
            </w:pPr>
            <w:r w:rsidRPr="00305266">
              <w:rPr>
                <w:sz w:val="20"/>
                <w:szCs w:val="20"/>
                <w:lang w:val="sr-Latn-CS"/>
              </w:rPr>
              <w:t>Faculty of Agriculture</w:t>
            </w:r>
          </w:p>
        </w:tc>
        <w:tc>
          <w:tcPr>
            <w:tcW w:w="2535" w:type="dxa"/>
            <w:gridSpan w:val="2"/>
          </w:tcPr>
          <w:p w:rsidR="00EB46DE" w:rsidRPr="00305266" w:rsidRDefault="00EB46DE" w:rsidP="001F0B4E">
            <w:pPr>
              <w:rPr>
                <w:sz w:val="20"/>
                <w:szCs w:val="20"/>
                <w:lang w:val="sr-Latn-CS"/>
              </w:rPr>
            </w:pPr>
            <w:r w:rsidRPr="00305266">
              <w:rPr>
                <w:sz w:val="20"/>
                <w:szCs w:val="20"/>
                <w:lang w:val="sr-Latn-CS"/>
              </w:rPr>
              <w:t xml:space="preserve">Chemistry </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rPr>
                <w:sz w:val="20"/>
                <w:szCs w:val="20"/>
                <w:lang w:val="sr-Cyrl-CS"/>
              </w:rPr>
            </w:pPr>
            <w:r w:rsidRPr="00305266">
              <w:rPr>
                <w:sz w:val="20"/>
                <w:szCs w:val="20"/>
              </w:rPr>
              <w:t>1990.</w:t>
            </w:r>
          </w:p>
        </w:tc>
        <w:tc>
          <w:tcPr>
            <w:tcW w:w="3771" w:type="dxa"/>
            <w:gridSpan w:val="5"/>
          </w:tcPr>
          <w:p w:rsidR="00EB46DE" w:rsidRPr="00305266" w:rsidRDefault="00EB46DE" w:rsidP="001F0B4E">
            <w:pPr>
              <w:rPr>
                <w:sz w:val="20"/>
                <w:szCs w:val="20"/>
                <w:lang w:val="sr-Latn-CS"/>
              </w:rPr>
            </w:pPr>
            <w:r w:rsidRPr="00305266">
              <w:rPr>
                <w:sz w:val="20"/>
                <w:szCs w:val="20"/>
                <w:lang w:val="sr-Latn-CS"/>
              </w:rPr>
              <w:t>Faculty of sciences</w:t>
            </w:r>
          </w:p>
        </w:tc>
        <w:tc>
          <w:tcPr>
            <w:tcW w:w="2535" w:type="dxa"/>
            <w:gridSpan w:val="2"/>
          </w:tcPr>
          <w:p w:rsidR="00EB46DE" w:rsidRPr="00305266" w:rsidRDefault="00EB46DE" w:rsidP="001F0B4E">
            <w:pPr>
              <w:rPr>
                <w:sz w:val="20"/>
                <w:szCs w:val="20"/>
                <w:lang w:val="sr-Latn-CS"/>
              </w:rPr>
            </w:pPr>
            <w:r w:rsidRPr="00305266">
              <w:rPr>
                <w:sz w:val="20"/>
                <w:szCs w:val="20"/>
                <w:lang w:val="sr-Latn-CS"/>
              </w:rPr>
              <w:t>Chemistry</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rPr>
                <w:sz w:val="20"/>
                <w:szCs w:val="20"/>
                <w:lang w:val="sr-Cyrl-CS"/>
              </w:rPr>
            </w:pPr>
            <w:r w:rsidRPr="00305266">
              <w:rPr>
                <w:sz w:val="20"/>
                <w:szCs w:val="20"/>
                <w:lang w:val="it-IT"/>
              </w:rPr>
              <w:t>1974.</w:t>
            </w:r>
          </w:p>
        </w:tc>
        <w:tc>
          <w:tcPr>
            <w:tcW w:w="3771" w:type="dxa"/>
            <w:gridSpan w:val="5"/>
          </w:tcPr>
          <w:p w:rsidR="00EB46DE" w:rsidRPr="00305266" w:rsidRDefault="00EB46DE" w:rsidP="001F0B4E">
            <w:pPr>
              <w:rPr>
                <w:sz w:val="20"/>
                <w:szCs w:val="20"/>
                <w:lang w:val="sr-Cyrl-CS"/>
              </w:rPr>
            </w:pPr>
            <w:r w:rsidRPr="00305266">
              <w:rPr>
                <w:sz w:val="20"/>
                <w:szCs w:val="20"/>
                <w:lang w:val="sr-Latn-CS"/>
              </w:rPr>
              <w:t>Faculty of sciences</w:t>
            </w:r>
          </w:p>
        </w:tc>
        <w:tc>
          <w:tcPr>
            <w:tcW w:w="2535" w:type="dxa"/>
            <w:gridSpan w:val="2"/>
          </w:tcPr>
          <w:p w:rsidR="00EB46DE" w:rsidRPr="00305266" w:rsidRDefault="00EB46DE" w:rsidP="001F0B4E">
            <w:pPr>
              <w:rPr>
                <w:sz w:val="20"/>
                <w:szCs w:val="20"/>
                <w:lang w:val="sr-Latn-CS"/>
              </w:rPr>
            </w:pPr>
            <w:r w:rsidRPr="00305266">
              <w:rPr>
                <w:sz w:val="20"/>
                <w:szCs w:val="20"/>
                <w:lang w:val="sr-Latn-CS"/>
              </w:rPr>
              <w:t>Chemistry</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4546" w:type="dxa"/>
            <w:gridSpan w:val="4"/>
          </w:tcPr>
          <w:p w:rsidR="00EB46DE" w:rsidRPr="00305266" w:rsidRDefault="00EB46DE" w:rsidP="001F0B4E">
            <w:pPr>
              <w:rPr>
                <w:sz w:val="20"/>
                <w:szCs w:val="20"/>
              </w:rPr>
            </w:pPr>
            <w:r w:rsidRPr="00305266">
              <w:rPr>
                <w:sz w:val="20"/>
                <w:szCs w:val="20"/>
              </w:rPr>
              <w:t>Thesis title</w:t>
            </w:r>
          </w:p>
        </w:tc>
        <w:tc>
          <w:tcPr>
            <w:tcW w:w="2096" w:type="dxa"/>
          </w:tcPr>
          <w:p w:rsidR="00EB46DE" w:rsidRPr="00305266" w:rsidRDefault="00EB46DE" w:rsidP="001F0B4E">
            <w:pPr>
              <w:rPr>
                <w:sz w:val="20"/>
                <w:szCs w:val="20"/>
              </w:rPr>
            </w:pPr>
            <w:r w:rsidRPr="00305266">
              <w:rPr>
                <w:sz w:val="20"/>
                <w:szCs w:val="20"/>
              </w:rPr>
              <w:t>Candidate´s Name</w:t>
            </w:r>
          </w:p>
        </w:tc>
        <w:tc>
          <w:tcPr>
            <w:tcW w:w="2782" w:type="dxa"/>
            <w:gridSpan w:val="4"/>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4546" w:type="dxa"/>
            <w:gridSpan w:val="4"/>
          </w:tcPr>
          <w:p w:rsidR="00EB46DE" w:rsidRPr="00305266" w:rsidRDefault="00EB46DE" w:rsidP="001F0B4E">
            <w:pPr>
              <w:rPr>
                <w:sz w:val="20"/>
                <w:szCs w:val="20"/>
                <w:lang w:val="sr-Cyrl-CS"/>
              </w:rPr>
            </w:pPr>
            <w:r w:rsidRPr="00305266">
              <w:rPr>
                <w:sz w:val="20"/>
                <w:szCs w:val="20"/>
                <w:lang w:val="sr-Cyrl-CS"/>
              </w:rPr>
              <w:t>Antioxidants wild plants</w:t>
            </w:r>
          </w:p>
        </w:tc>
        <w:tc>
          <w:tcPr>
            <w:tcW w:w="2096" w:type="dxa"/>
          </w:tcPr>
          <w:p w:rsidR="00EB46DE" w:rsidRPr="00305266" w:rsidRDefault="00EB46DE" w:rsidP="001F0B4E">
            <w:pPr>
              <w:rPr>
                <w:sz w:val="20"/>
                <w:szCs w:val="20"/>
                <w:lang w:val="sr-Cyrl-CS"/>
              </w:rPr>
            </w:pPr>
            <w:r w:rsidRPr="00305266">
              <w:rPr>
                <w:sz w:val="20"/>
                <w:szCs w:val="20"/>
                <w:lang w:val="sr-Cyrl-CS"/>
              </w:rPr>
              <w:t>Miladinović Dragoljub</w:t>
            </w:r>
          </w:p>
        </w:tc>
        <w:tc>
          <w:tcPr>
            <w:tcW w:w="2782" w:type="dxa"/>
            <w:gridSpan w:val="4"/>
          </w:tcPr>
          <w:p w:rsidR="00EB46DE" w:rsidRPr="00305266" w:rsidRDefault="00EB46DE" w:rsidP="001F0B4E">
            <w:pPr>
              <w:jc w:val="right"/>
              <w:rPr>
                <w:sz w:val="20"/>
                <w:szCs w:val="20"/>
                <w:lang w:val="sr-Cyrl-CS"/>
              </w:rPr>
            </w:pPr>
            <w:r w:rsidRPr="00305266">
              <w:rPr>
                <w:sz w:val="20"/>
                <w:szCs w:val="20"/>
                <w:lang w:val="sr-Cyrl-CS"/>
              </w:rPr>
              <w:t>2000</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4546" w:type="dxa"/>
            <w:gridSpan w:val="4"/>
          </w:tcPr>
          <w:p w:rsidR="00EB46DE" w:rsidRPr="00305266" w:rsidRDefault="00EB46DE" w:rsidP="001F0B4E">
            <w:pPr>
              <w:rPr>
                <w:sz w:val="20"/>
                <w:szCs w:val="20"/>
                <w:lang w:val="sr-Cyrl-CS"/>
              </w:rPr>
            </w:pPr>
            <w:r w:rsidRPr="00305266">
              <w:rPr>
                <w:sz w:val="20"/>
                <w:szCs w:val="20"/>
                <w:lang w:val="sr-Cyrl-CS"/>
              </w:rPr>
              <w:t>Influence of γ irradiation on the antioxidant system of selected genotypes of soybean and oxidative stress appearance</w:t>
            </w:r>
          </w:p>
        </w:tc>
        <w:tc>
          <w:tcPr>
            <w:tcW w:w="2096" w:type="dxa"/>
          </w:tcPr>
          <w:p w:rsidR="00EB46DE" w:rsidRPr="00305266" w:rsidRDefault="00EB46DE" w:rsidP="001F0B4E">
            <w:pPr>
              <w:rPr>
                <w:sz w:val="20"/>
                <w:szCs w:val="20"/>
                <w:lang w:val="sr-Cyrl-CS"/>
              </w:rPr>
            </w:pPr>
            <w:r w:rsidRPr="00305266">
              <w:rPr>
                <w:sz w:val="20"/>
                <w:szCs w:val="20"/>
                <w:lang w:val="sr-Cyrl-CS"/>
              </w:rPr>
              <w:t>Popović Boris</w:t>
            </w:r>
          </w:p>
        </w:tc>
        <w:tc>
          <w:tcPr>
            <w:tcW w:w="2782" w:type="dxa"/>
            <w:gridSpan w:val="4"/>
          </w:tcPr>
          <w:p w:rsidR="00EB46DE" w:rsidRPr="00305266" w:rsidRDefault="00EB46DE" w:rsidP="001F0B4E">
            <w:pPr>
              <w:jc w:val="right"/>
              <w:rPr>
                <w:sz w:val="20"/>
                <w:szCs w:val="20"/>
                <w:lang w:val="sr-Cyrl-CS"/>
              </w:rPr>
            </w:pPr>
            <w:r w:rsidRPr="00305266">
              <w:rPr>
                <w:sz w:val="20"/>
                <w:szCs w:val="20"/>
                <w:lang w:val="sr-Cyrl-CS"/>
              </w:rPr>
              <w:t>2006</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4546" w:type="dxa"/>
            <w:gridSpan w:val="4"/>
          </w:tcPr>
          <w:p w:rsidR="00EB46DE" w:rsidRPr="00305266" w:rsidRDefault="00EB46DE" w:rsidP="001F0B4E">
            <w:pPr>
              <w:rPr>
                <w:sz w:val="20"/>
                <w:szCs w:val="20"/>
                <w:lang w:val="sr-Cyrl-CS"/>
              </w:rPr>
            </w:pPr>
            <w:r w:rsidRPr="00305266">
              <w:rPr>
                <w:sz w:val="20"/>
                <w:szCs w:val="20"/>
                <w:lang w:val="sr-Cyrl-CS"/>
              </w:rPr>
              <w:t>Distribution of selenium in tissues and its effects on selected biochemical parameters of broilers</w:t>
            </w:r>
          </w:p>
        </w:tc>
        <w:tc>
          <w:tcPr>
            <w:tcW w:w="2096" w:type="dxa"/>
          </w:tcPr>
          <w:p w:rsidR="00EB46DE" w:rsidRPr="00305266" w:rsidRDefault="00EB46DE" w:rsidP="001F0B4E">
            <w:pPr>
              <w:rPr>
                <w:sz w:val="20"/>
                <w:szCs w:val="20"/>
                <w:lang w:val="sr-Cyrl-CS"/>
              </w:rPr>
            </w:pPr>
            <w:r w:rsidRPr="00305266">
              <w:rPr>
                <w:sz w:val="20"/>
                <w:szCs w:val="20"/>
                <w:lang w:val="sr-Cyrl-CS"/>
              </w:rPr>
              <w:t>Mihaljev Željko</w:t>
            </w:r>
          </w:p>
        </w:tc>
        <w:tc>
          <w:tcPr>
            <w:tcW w:w="2782" w:type="dxa"/>
            <w:gridSpan w:val="4"/>
          </w:tcPr>
          <w:p w:rsidR="00EB46DE" w:rsidRPr="00305266" w:rsidRDefault="00EB46DE" w:rsidP="001F0B4E">
            <w:pPr>
              <w:rPr>
                <w:sz w:val="20"/>
                <w:szCs w:val="20"/>
              </w:rPr>
            </w:pPr>
            <w:r w:rsidRPr="00305266">
              <w:rPr>
                <w:sz w:val="20"/>
                <w:szCs w:val="20"/>
                <w:lang w:val="sr-Cyrl-CS"/>
              </w:rPr>
              <w:t>2009</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4546" w:type="dxa"/>
            <w:gridSpan w:val="4"/>
          </w:tcPr>
          <w:p w:rsidR="00EB46DE" w:rsidRPr="00305266" w:rsidRDefault="00EB46DE" w:rsidP="001F0B4E">
            <w:pPr>
              <w:rPr>
                <w:sz w:val="20"/>
                <w:szCs w:val="20"/>
                <w:lang w:val="sr-Cyrl-CS"/>
              </w:rPr>
            </w:pPr>
            <w:r w:rsidRPr="00305266">
              <w:rPr>
                <w:sz w:val="20"/>
                <w:szCs w:val="20"/>
                <w:lang w:val="sr-Cyrl-CS"/>
              </w:rPr>
              <w:t>Antioxidant capacity and resistance to oxidative stress and viability of oilseed rape</w:t>
            </w:r>
          </w:p>
        </w:tc>
        <w:tc>
          <w:tcPr>
            <w:tcW w:w="2096" w:type="dxa"/>
          </w:tcPr>
          <w:p w:rsidR="00EB46DE" w:rsidRPr="00305266" w:rsidRDefault="00EB46DE" w:rsidP="001F0B4E">
            <w:pPr>
              <w:rPr>
                <w:sz w:val="20"/>
                <w:szCs w:val="20"/>
                <w:lang w:val="sr-Cyrl-CS"/>
              </w:rPr>
            </w:pPr>
            <w:r w:rsidRPr="00305266">
              <w:rPr>
                <w:sz w:val="20"/>
                <w:szCs w:val="20"/>
                <w:lang w:val="sr-Cyrl-CS"/>
              </w:rPr>
              <w:t>Jovičić Dušica</w:t>
            </w:r>
          </w:p>
        </w:tc>
        <w:tc>
          <w:tcPr>
            <w:tcW w:w="2782" w:type="dxa"/>
            <w:gridSpan w:val="4"/>
          </w:tcPr>
          <w:p w:rsidR="00EB46DE" w:rsidRPr="00305266" w:rsidRDefault="00EB46DE" w:rsidP="001F0B4E">
            <w:pPr>
              <w:rPr>
                <w:sz w:val="20"/>
                <w:szCs w:val="20"/>
              </w:rPr>
            </w:pPr>
            <w:r w:rsidRPr="00305266">
              <w:rPr>
                <w:sz w:val="20"/>
                <w:szCs w:val="20"/>
                <w:lang w:val="sr-Cyrl-CS"/>
              </w:rPr>
              <w:t>2010</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4546" w:type="dxa"/>
            <w:gridSpan w:val="4"/>
          </w:tcPr>
          <w:p w:rsidR="00EB46DE" w:rsidRPr="00305266" w:rsidRDefault="00EB46DE" w:rsidP="001F0B4E">
            <w:pPr>
              <w:rPr>
                <w:sz w:val="20"/>
                <w:szCs w:val="20"/>
                <w:lang w:val="sr-Cyrl-CS"/>
              </w:rPr>
            </w:pPr>
            <w:r w:rsidRPr="00305266">
              <w:rPr>
                <w:sz w:val="20"/>
                <w:szCs w:val="20"/>
                <w:lang w:val="sr-Cyrl-CS"/>
              </w:rPr>
              <w:t>Biochemical and physiological characterization of Kolon poplar (Populus spp.) In the phyto extraction of Ni, Cu ICD</w:t>
            </w:r>
          </w:p>
        </w:tc>
        <w:tc>
          <w:tcPr>
            <w:tcW w:w="2096" w:type="dxa"/>
          </w:tcPr>
          <w:p w:rsidR="00EB46DE" w:rsidRPr="00305266" w:rsidRDefault="00EB46DE" w:rsidP="001F0B4E">
            <w:pPr>
              <w:rPr>
                <w:sz w:val="20"/>
                <w:szCs w:val="20"/>
                <w:lang w:val="sr-Cyrl-CS"/>
              </w:rPr>
            </w:pPr>
            <w:r w:rsidRPr="00305266">
              <w:rPr>
                <w:sz w:val="20"/>
                <w:szCs w:val="20"/>
                <w:lang w:val="sr-Cyrl-CS"/>
              </w:rPr>
              <w:t>Marko Kebert</w:t>
            </w:r>
          </w:p>
        </w:tc>
        <w:tc>
          <w:tcPr>
            <w:tcW w:w="2782" w:type="dxa"/>
            <w:gridSpan w:val="4"/>
          </w:tcPr>
          <w:p w:rsidR="00EB46DE" w:rsidRPr="00305266" w:rsidRDefault="00EB46DE" w:rsidP="001F0B4E">
            <w:pPr>
              <w:rPr>
                <w:sz w:val="20"/>
                <w:szCs w:val="20"/>
              </w:rPr>
            </w:pPr>
            <w:r w:rsidRPr="00305266">
              <w:rPr>
                <w:sz w:val="20"/>
                <w:szCs w:val="20"/>
                <w:lang w:val="sr-Cyrl-CS"/>
              </w:rPr>
              <w:t>201</w:t>
            </w:r>
            <w:r w:rsidRPr="00305266">
              <w:rPr>
                <w:sz w:val="20"/>
                <w:szCs w:val="20"/>
              </w:rPr>
              <w:t>3</w:t>
            </w: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rPr>
            </w:pPr>
            <w:r w:rsidRPr="00305266">
              <w:rPr>
                <w:sz w:val="20"/>
                <w:szCs w:val="20"/>
              </w:rPr>
              <w:t>1</w:t>
            </w:r>
          </w:p>
        </w:tc>
        <w:tc>
          <w:tcPr>
            <w:tcW w:w="9067" w:type="dxa"/>
            <w:gridSpan w:val="9"/>
          </w:tcPr>
          <w:p w:rsidR="00EB46DE" w:rsidRPr="00305266" w:rsidRDefault="00143EBD" w:rsidP="001F0B4E">
            <w:pPr>
              <w:jc w:val="both"/>
              <w:rPr>
                <w:sz w:val="20"/>
                <w:szCs w:val="20"/>
              </w:rPr>
            </w:pPr>
            <w:hyperlink r:id="rId39" w:history="1">
              <w:r w:rsidR="00EB46DE" w:rsidRPr="00305266">
                <w:rPr>
                  <w:rStyle w:val="Hyperlink"/>
                  <w:sz w:val="20"/>
                  <w:szCs w:val="20"/>
                  <w:lang w:val="en-GB"/>
                </w:rPr>
                <w:t>Malencic Djordje </w:t>
              </w:r>
            </w:hyperlink>
            <w:hyperlink r:id="rId40" w:history="1">
              <w:r w:rsidR="00EB46DE" w:rsidRPr="00305266">
                <w:rPr>
                  <w:rStyle w:val="Hyperlink"/>
                  <w:sz w:val="20"/>
                  <w:szCs w:val="20"/>
                  <w:lang w:val="en-GB"/>
                </w:rPr>
                <w:t>Popovic Milan T </w:t>
              </w:r>
            </w:hyperlink>
            <w:hyperlink r:id="rId41" w:history="1">
              <w:r w:rsidR="00EB46DE" w:rsidRPr="00305266">
                <w:rPr>
                  <w:rStyle w:val="Hyperlink"/>
                  <w:sz w:val="20"/>
                  <w:szCs w:val="20"/>
                  <w:lang w:val="en-GB"/>
                </w:rPr>
                <w:t>Stajner Dubravka I </w:t>
              </w:r>
            </w:hyperlink>
            <w:hyperlink r:id="rId42" w:history="1">
              <w:r w:rsidR="00EB46DE" w:rsidRPr="00305266">
                <w:rPr>
                  <w:rStyle w:val="Hyperlink"/>
                  <w:sz w:val="20"/>
                  <w:szCs w:val="20"/>
                  <w:lang w:val="en-GB"/>
                </w:rPr>
                <w:t>Prvulovic Dejan </w:t>
              </w:r>
            </w:hyperlink>
            <w:r w:rsidR="00EB46DE" w:rsidRPr="00305266">
              <w:rPr>
                <w:sz w:val="20"/>
                <w:szCs w:val="20"/>
                <w:lang w:val="en-GB"/>
              </w:rPr>
              <w:t>, Antioxidant Systems And Free Proline Content In Different Genotypes Of Soybean, Oxidation Comm., (2008), vol. 31 br. 4, str. 804-811.</w:t>
            </w:r>
          </w:p>
        </w:tc>
        <w:tc>
          <w:tcPr>
            <w:tcW w:w="536" w:type="dxa"/>
          </w:tcPr>
          <w:p w:rsidR="00EB46DE" w:rsidRPr="00305266" w:rsidRDefault="00EB46DE" w:rsidP="001F0B4E">
            <w:pPr>
              <w:rPr>
                <w:sz w:val="20"/>
                <w:szCs w:val="20"/>
              </w:rPr>
            </w:pPr>
            <w:r w:rsidRPr="00305266">
              <w:rPr>
                <w:sz w:val="20"/>
                <w:szCs w:val="20"/>
              </w:rPr>
              <w:t>1</w:t>
            </w:r>
          </w:p>
        </w:tc>
      </w:tr>
      <w:tr w:rsidR="00EB46DE" w:rsidRPr="00305266" w:rsidTr="00274D8E">
        <w:tc>
          <w:tcPr>
            <w:tcW w:w="536" w:type="dxa"/>
          </w:tcPr>
          <w:p w:rsidR="00EB46DE" w:rsidRPr="00305266" w:rsidRDefault="00EB46DE" w:rsidP="001F0B4E">
            <w:pPr>
              <w:rPr>
                <w:sz w:val="20"/>
                <w:szCs w:val="20"/>
              </w:rPr>
            </w:pPr>
            <w:r w:rsidRPr="00305266">
              <w:rPr>
                <w:sz w:val="20"/>
                <w:szCs w:val="20"/>
              </w:rPr>
              <w:t>2</w:t>
            </w:r>
          </w:p>
        </w:tc>
        <w:tc>
          <w:tcPr>
            <w:tcW w:w="9067" w:type="dxa"/>
            <w:gridSpan w:val="9"/>
          </w:tcPr>
          <w:p w:rsidR="00EB46DE" w:rsidRPr="00305266" w:rsidRDefault="00EB46DE" w:rsidP="001F0B4E">
            <w:pPr>
              <w:jc w:val="both"/>
              <w:rPr>
                <w:sz w:val="20"/>
                <w:szCs w:val="20"/>
                <w:lang w:val="sr-Cyrl-CS"/>
              </w:rPr>
            </w:pPr>
            <w:r w:rsidRPr="00305266">
              <w:rPr>
                <w:sz w:val="20"/>
                <w:szCs w:val="20"/>
                <w:lang w:val="pl-PL"/>
              </w:rPr>
              <w:t xml:space="preserve">Štajner D., Igić, R, Popović, B.M., Malenčić, Dj.: Comparative Study of Antioxidant Properties of Wild Growing and Cultivated Allium species, Phytotherapy research, 2008, Vol. 22, str. 113- 117, ISSN 0951-418X. </w:t>
            </w:r>
          </w:p>
        </w:tc>
        <w:tc>
          <w:tcPr>
            <w:tcW w:w="536" w:type="dxa"/>
          </w:tcPr>
          <w:p w:rsidR="00EB46DE" w:rsidRPr="00305266" w:rsidRDefault="00EB46DE" w:rsidP="001F0B4E">
            <w:pPr>
              <w:rPr>
                <w:sz w:val="20"/>
                <w:szCs w:val="20"/>
              </w:rPr>
            </w:pPr>
            <w:r w:rsidRPr="00305266">
              <w:rPr>
                <w:sz w:val="20"/>
                <w:szCs w:val="20"/>
              </w:rPr>
              <w:t>2</w:t>
            </w:r>
          </w:p>
        </w:tc>
      </w:tr>
      <w:tr w:rsidR="00EB46DE" w:rsidRPr="00305266" w:rsidTr="00274D8E">
        <w:tc>
          <w:tcPr>
            <w:tcW w:w="536" w:type="dxa"/>
          </w:tcPr>
          <w:p w:rsidR="00EB46DE" w:rsidRPr="00305266" w:rsidRDefault="00EB46DE" w:rsidP="001F0B4E">
            <w:pPr>
              <w:rPr>
                <w:sz w:val="20"/>
                <w:szCs w:val="20"/>
              </w:rPr>
            </w:pPr>
            <w:r w:rsidRPr="00305266">
              <w:rPr>
                <w:sz w:val="20"/>
                <w:szCs w:val="20"/>
              </w:rPr>
              <w:t>3</w:t>
            </w:r>
          </w:p>
        </w:tc>
        <w:tc>
          <w:tcPr>
            <w:tcW w:w="9067" w:type="dxa"/>
            <w:gridSpan w:val="9"/>
          </w:tcPr>
          <w:p w:rsidR="00EB46DE" w:rsidRPr="00305266" w:rsidRDefault="00EB46DE" w:rsidP="001F0B4E">
            <w:pPr>
              <w:jc w:val="both"/>
              <w:rPr>
                <w:sz w:val="20"/>
                <w:szCs w:val="20"/>
                <w:lang w:val="sr-Cyrl-CS"/>
              </w:rPr>
            </w:pPr>
            <w:r w:rsidRPr="00305266">
              <w:rPr>
                <w:sz w:val="20"/>
                <w:szCs w:val="20"/>
                <w:lang w:val="pl-PL"/>
              </w:rPr>
              <w:t xml:space="preserve">Štajner, D., Popović, B.M., Čanadanović-Brunet , J.: Antioxidantand and scavenger activities of Allium ursinum L., Fitoterapia, 2008, </w:t>
            </w:r>
            <w:r w:rsidRPr="00305266">
              <w:rPr>
                <w:sz w:val="20"/>
                <w:szCs w:val="20"/>
              </w:rPr>
              <w:t>79 (2008) 303–305</w:t>
            </w:r>
            <w:r w:rsidRPr="00305266">
              <w:rPr>
                <w:sz w:val="20"/>
                <w:szCs w:val="20"/>
                <w:lang w:val="pl-PL"/>
              </w:rPr>
              <w:t>, ISSN 0367-326X.</w:t>
            </w:r>
          </w:p>
        </w:tc>
        <w:tc>
          <w:tcPr>
            <w:tcW w:w="536" w:type="dxa"/>
          </w:tcPr>
          <w:p w:rsidR="00EB46DE" w:rsidRPr="00305266" w:rsidRDefault="00EB46DE" w:rsidP="001F0B4E">
            <w:pPr>
              <w:rPr>
                <w:sz w:val="20"/>
                <w:szCs w:val="20"/>
              </w:rPr>
            </w:pPr>
            <w:r w:rsidRPr="00305266">
              <w:rPr>
                <w:sz w:val="20"/>
                <w:szCs w:val="20"/>
              </w:rPr>
              <w:t>3</w:t>
            </w:r>
          </w:p>
        </w:tc>
      </w:tr>
      <w:tr w:rsidR="00EB46DE" w:rsidRPr="00305266" w:rsidTr="00274D8E">
        <w:tc>
          <w:tcPr>
            <w:tcW w:w="536" w:type="dxa"/>
          </w:tcPr>
          <w:p w:rsidR="00EB46DE" w:rsidRPr="00305266" w:rsidRDefault="00EB46DE" w:rsidP="001F0B4E">
            <w:pPr>
              <w:rPr>
                <w:sz w:val="20"/>
                <w:szCs w:val="20"/>
              </w:rPr>
            </w:pPr>
            <w:r w:rsidRPr="00305266">
              <w:rPr>
                <w:sz w:val="20"/>
                <w:szCs w:val="20"/>
              </w:rPr>
              <w:t>4</w:t>
            </w:r>
          </w:p>
        </w:tc>
        <w:tc>
          <w:tcPr>
            <w:tcW w:w="9067" w:type="dxa"/>
            <w:gridSpan w:val="9"/>
          </w:tcPr>
          <w:p w:rsidR="00EB46DE" w:rsidRPr="00305266" w:rsidRDefault="00EB46DE" w:rsidP="001F0B4E">
            <w:pPr>
              <w:jc w:val="both"/>
              <w:rPr>
                <w:sz w:val="20"/>
                <w:szCs w:val="20"/>
                <w:lang w:val="sr-Cyrl-CS"/>
              </w:rPr>
            </w:pPr>
            <w:r w:rsidRPr="00305266">
              <w:rPr>
                <w:sz w:val="20"/>
                <w:szCs w:val="20"/>
                <w:lang w:val="pl-PL"/>
              </w:rPr>
              <w:t>Štajner, D., Popović, B.M., Čanadanović-Brunet, J., Igić, R.: Antioxidant and free-radical scavenging activities of Allium roseum and Allium subhirsutum, Phytotherapy research, 2008,</w:t>
            </w:r>
            <w:r w:rsidRPr="00305266">
              <w:rPr>
                <w:sz w:val="20"/>
                <w:szCs w:val="20"/>
              </w:rPr>
              <w:t>22(11):1469-71</w:t>
            </w:r>
          </w:p>
        </w:tc>
        <w:tc>
          <w:tcPr>
            <w:tcW w:w="536" w:type="dxa"/>
          </w:tcPr>
          <w:p w:rsidR="00EB46DE" w:rsidRPr="00305266" w:rsidRDefault="00EB46DE" w:rsidP="001F0B4E">
            <w:pPr>
              <w:rPr>
                <w:sz w:val="20"/>
                <w:szCs w:val="20"/>
              </w:rPr>
            </w:pPr>
            <w:r w:rsidRPr="00305266">
              <w:rPr>
                <w:sz w:val="20"/>
                <w:szCs w:val="20"/>
              </w:rPr>
              <w:t>4</w:t>
            </w:r>
          </w:p>
        </w:tc>
      </w:tr>
      <w:tr w:rsidR="00EB46DE" w:rsidRPr="00305266" w:rsidTr="00274D8E">
        <w:tc>
          <w:tcPr>
            <w:tcW w:w="536" w:type="dxa"/>
          </w:tcPr>
          <w:p w:rsidR="00EB46DE" w:rsidRPr="00305266" w:rsidRDefault="00EB46DE" w:rsidP="001F0B4E">
            <w:pPr>
              <w:rPr>
                <w:sz w:val="20"/>
                <w:szCs w:val="20"/>
              </w:rPr>
            </w:pPr>
            <w:r w:rsidRPr="00305266">
              <w:rPr>
                <w:sz w:val="20"/>
                <w:szCs w:val="20"/>
              </w:rPr>
              <w:t>5</w:t>
            </w:r>
          </w:p>
        </w:tc>
        <w:tc>
          <w:tcPr>
            <w:tcW w:w="9067" w:type="dxa"/>
            <w:gridSpan w:val="9"/>
          </w:tcPr>
          <w:p w:rsidR="00EB46DE" w:rsidRPr="00305266" w:rsidRDefault="00143EBD" w:rsidP="001F0B4E">
            <w:pPr>
              <w:rPr>
                <w:sz w:val="20"/>
                <w:szCs w:val="20"/>
                <w:lang w:val="sr-Cyrl-CS"/>
              </w:rPr>
            </w:pPr>
            <w:hyperlink r:id="rId43" w:history="1">
              <w:r w:rsidR="00EB46DE" w:rsidRPr="00305266">
                <w:rPr>
                  <w:rStyle w:val="Hyperlink"/>
                  <w:sz w:val="20"/>
                  <w:szCs w:val="20"/>
                  <w:lang w:val="en-GB"/>
                </w:rPr>
                <w:t>Stajner Dubravka I </w:t>
              </w:r>
            </w:hyperlink>
            <w:hyperlink r:id="rId44" w:history="1">
              <w:r w:rsidR="00EB46DE" w:rsidRPr="00305266">
                <w:rPr>
                  <w:rStyle w:val="Hyperlink"/>
                  <w:sz w:val="20"/>
                  <w:szCs w:val="20"/>
                  <w:lang w:val="en-GB"/>
                </w:rPr>
                <w:t>Popovic Boris M </w:t>
              </w:r>
            </w:hyperlink>
            <w:hyperlink r:id="rId45" w:history="1">
              <w:r w:rsidR="00EB46DE" w:rsidRPr="00305266">
                <w:rPr>
                  <w:rStyle w:val="Hyperlink"/>
                  <w:sz w:val="20"/>
                  <w:szCs w:val="20"/>
                  <w:lang w:val="en-GB"/>
                </w:rPr>
                <w:t>Taski Ksenija J </w:t>
              </w:r>
            </w:hyperlink>
            <w:r w:rsidR="00EB46DE" w:rsidRPr="00305266">
              <w:rPr>
                <w:sz w:val="20"/>
                <w:szCs w:val="20"/>
                <w:lang w:val="en-GB"/>
              </w:rPr>
              <w:t>, Effects of gamma-irradiation on antioxidant activity in soybean seeds, CENTRAL EUROPEAN JOURNAL OF BIOLOGY, (2009), vol. 4 br. 3, str. 381-386.</w:t>
            </w:r>
          </w:p>
        </w:tc>
        <w:tc>
          <w:tcPr>
            <w:tcW w:w="536" w:type="dxa"/>
          </w:tcPr>
          <w:p w:rsidR="00EB46DE" w:rsidRPr="00305266" w:rsidRDefault="00EB46DE" w:rsidP="001F0B4E">
            <w:pPr>
              <w:rPr>
                <w:sz w:val="20"/>
                <w:szCs w:val="20"/>
              </w:rPr>
            </w:pPr>
            <w:r w:rsidRPr="00305266">
              <w:rPr>
                <w:sz w:val="20"/>
                <w:szCs w:val="20"/>
              </w:rPr>
              <w:t>5</w:t>
            </w:r>
          </w:p>
        </w:tc>
      </w:tr>
      <w:tr w:rsidR="00EB46DE" w:rsidRPr="00305266" w:rsidTr="00274D8E">
        <w:tc>
          <w:tcPr>
            <w:tcW w:w="536" w:type="dxa"/>
          </w:tcPr>
          <w:p w:rsidR="00EB46DE" w:rsidRPr="00305266" w:rsidRDefault="00EB46DE" w:rsidP="001F0B4E">
            <w:pPr>
              <w:rPr>
                <w:sz w:val="20"/>
                <w:szCs w:val="20"/>
              </w:rPr>
            </w:pPr>
            <w:r w:rsidRPr="00305266">
              <w:rPr>
                <w:sz w:val="20"/>
                <w:szCs w:val="20"/>
              </w:rPr>
              <w:t>6</w:t>
            </w:r>
          </w:p>
        </w:tc>
        <w:tc>
          <w:tcPr>
            <w:tcW w:w="9067" w:type="dxa"/>
            <w:gridSpan w:val="9"/>
          </w:tcPr>
          <w:p w:rsidR="00EB46DE" w:rsidRPr="00305266" w:rsidRDefault="00143EBD" w:rsidP="001F0B4E">
            <w:pPr>
              <w:jc w:val="both"/>
              <w:rPr>
                <w:sz w:val="20"/>
                <w:szCs w:val="20"/>
                <w:lang w:val="sr-Latn-CS"/>
              </w:rPr>
            </w:pPr>
            <w:hyperlink r:id="rId46" w:history="1">
              <w:r w:rsidR="00EB46DE" w:rsidRPr="00305266">
                <w:rPr>
                  <w:rStyle w:val="Hyperlink"/>
                  <w:sz w:val="20"/>
                  <w:szCs w:val="20"/>
                  <w:lang w:val="en-GB"/>
                </w:rPr>
                <w:t>Stajner Dubravka I </w:t>
              </w:r>
            </w:hyperlink>
            <w:hyperlink r:id="rId47" w:history="1">
              <w:r w:rsidR="00EB46DE" w:rsidRPr="00305266">
                <w:rPr>
                  <w:rStyle w:val="Hyperlink"/>
                  <w:sz w:val="20"/>
                  <w:szCs w:val="20"/>
                  <w:lang w:val="en-GB"/>
                </w:rPr>
                <w:t>Popovic Boris M </w:t>
              </w:r>
            </w:hyperlink>
            <w:r w:rsidR="00EB46DE" w:rsidRPr="00305266">
              <w:rPr>
                <w:sz w:val="20"/>
                <w:szCs w:val="20"/>
                <w:lang w:val="en-GB"/>
              </w:rPr>
              <w:t>, Comparative study of antioxidant capacity in organs of different Allium species, CENTRAL EUROPEAN JOURNAL OF BIOLOGY, (2009), vol. 4 br. 2, str. 224-228.</w:t>
            </w:r>
          </w:p>
        </w:tc>
        <w:tc>
          <w:tcPr>
            <w:tcW w:w="536" w:type="dxa"/>
          </w:tcPr>
          <w:p w:rsidR="00EB46DE" w:rsidRPr="00305266" w:rsidRDefault="00EB46DE" w:rsidP="001F0B4E">
            <w:pPr>
              <w:rPr>
                <w:sz w:val="20"/>
                <w:szCs w:val="20"/>
              </w:rPr>
            </w:pPr>
            <w:r w:rsidRPr="00305266">
              <w:rPr>
                <w:sz w:val="20"/>
                <w:szCs w:val="20"/>
              </w:rPr>
              <w:t>6</w:t>
            </w:r>
          </w:p>
        </w:tc>
      </w:tr>
      <w:tr w:rsidR="00EB46DE" w:rsidRPr="00305266" w:rsidTr="00274D8E">
        <w:tc>
          <w:tcPr>
            <w:tcW w:w="536" w:type="dxa"/>
          </w:tcPr>
          <w:p w:rsidR="00EB46DE" w:rsidRPr="00305266" w:rsidRDefault="00EB46DE" w:rsidP="001F0B4E">
            <w:pPr>
              <w:rPr>
                <w:sz w:val="20"/>
                <w:szCs w:val="20"/>
              </w:rPr>
            </w:pPr>
            <w:r w:rsidRPr="00305266">
              <w:rPr>
                <w:sz w:val="20"/>
                <w:szCs w:val="20"/>
              </w:rPr>
              <w:t>7</w:t>
            </w:r>
          </w:p>
        </w:tc>
        <w:tc>
          <w:tcPr>
            <w:tcW w:w="9067" w:type="dxa"/>
            <w:gridSpan w:val="9"/>
          </w:tcPr>
          <w:p w:rsidR="00EB46DE" w:rsidRPr="00305266" w:rsidRDefault="00143EBD" w:rsidP="001F0B4E">
            <w:pPr>
              <w:rPr>
                <w:sz w:val="20"/>
                <w:szCs w:val="20"/>
                <w:lang w:val="sr-Cyrl-CS"/>
              </w:rPr>
            </w:pPr>
            <w:hyperlink r:id="rId48" w:history="1">
              <w:r w:rsidR="00EB46DE" w:rsidRPr="00305266">
                <w:rPr>
                  <w:rStyle w:val="Hyperlink"/>
                  <w:sz w:val="20"/>
                  <w:szCs w:val="20"/>
                  <w:lang w:val="en-GB"/>
                </w:rPr>
                <w:t>Stajner Dubravka I </w:t>
              </w:r>
            </w:hyperlink>
            <w:hyperlink r:id="rId49" w:history="1">
              <w:r w:rsidR="00EB46DE" w:rsidRPr="00305266">
                <w:rPr>
                  <w:rStyle w:val="Hyperlink"/>
                  <w:sz w:val="20"/>
                  <w:szCs w:val="20"/>
                  <w:lang w:val="en-GB"/>
                </w:rPr>
                <w:t>Popovic Boris M </w:t>
              </w:r>
            </w:hyperlink>
            <w:hyperlink r:id="rId50" w:history="1">
              <w:r w:rsidR="00EB46DE" w:rsidRPr="00305266">
                <w:rPr>
                  <w:rStyle w:val="Hyperlink"/>
                  <w:sz w:val="20"/>
                  <w:szCs w:val="20"/>
                  <w:lang w:val="en-GB"/>
                </w:rPr>
                <w:t>Boza Pal P </w:t>
              </w:r>
            </w:hyperlink>
            <w:hyperlink r:id="rId51" w:history="1">
              <w:r w:rsidR="00EB46DE" w:rsidRPr="00305266">
                <w:rPr>
                  <w:rStyle w:val="Hyperlink"/>
                  <w:sz w:val="20"/>
                  <w:szCs w:val="20"/>
                  <w:lang w:val="en-GB"/>
                </w:rPr>
                <w:t>Kapor Agnes J</w:t>
              </w:r>
            </w:hyperlink>
            <w:r w:rsidR="00EB46DE" w:rsidRPr="00305266">
              <w:rPr>
                <w:sz w:val="20"/>
                <w:szCs w:val="20"/>
                <w:lang w:val="en-GB"/>
              </w:rPr>
              <w:t>, Antioxidant Capacity of Melampyrum barbatum - Weed and Medicinal Plant, PHYTOTHERAPY RESEARCH, (2009), vol. 23 br. 7, str. 1006-1010.</w:t>
            </w:r>
          </w:p>
        </w:tc>
        <w:tc>
          <w:tcPr>
            <w:tcW w:w="536" w:type="dxa"/>
          </w:tcPr>
          <w:p w:rsidR="00EB46DE" w:rsidRPr="00305266" w:rsidRDefault="00EB46DE" w:rsidP="001F0B4E">
            <w:pPr>
              <w:rPr>
                <w:sz w:val="20"/>
                <w:szCs w:val="20"/>
              </w:rPr>
            </w:pPr>
            <w:r w:rsidRPr="00305266">
              <w:rPr>
                <w:sz w:val="20"/>
                <w:szCs w:val="20"/>
              </w:rPr>
              <w:t>7</w:t>
            </w:r>
          </w:p>
        </w:tc>
      </w:tr>
      <w:tr w:rsidR="00EB46DE" w:rsidRPr="00305266" w:rsidTr="00274D8E">
        <w:tc>
          <w:tcPr>
            <w:tcW w:w="536" w:type="dxa"/>
          </w:tcPr>
          <w:p w:rsidR="00EB46DE" w:rsidRPr="00305266" w:rsidRDefault="00EB46DE" w:rsidP="001F0B4E">
            <w:pPr>
              <w:rPr>
                <w:sz w:val="20"/>
                <w:szCs w:val="20"/>
              </w:rPr>
            </w:pPr>
            <w:r w:rsidRPr="00305266">
              <w:rPr>
                <w:sz w:val="20"/>
                <w:szCs w:val="20"/>
              </w:rPr>
              <w:t>8</w:t>
            </w:r>
          </w:p>
        </w:tc>
        <w:tc>
          <w:tcPr>
            <w:tcW w:w="9067" w:type="dxa"/>
            <w:gridSpan w:val="9"/>
          </w:tcPr>
          <w:p w:rsidR="00EB46DE" w:rsidRPr="00305266" w:rsidRDefault="00143EBD" w:rsidP="001F0B4E">
            <w:pPr>
              <w:rPr>
                <w:sz w:val="20"/>
                <w:szCs w:val="20"/>
                <w:lang w:val="sr-Cyrl-CS"/>
              </w:rPr>
            </w:pPr>
            <w:hyperlink r:id="rId52" w:history="1">
              <w:r w:rsidR="00EB46DE" w:rsidRPr="00305266">
                <w:rPr>
                  <w:rStyle w:val="Hyperlink"/>
                  <w:sz w:val="20"/>
                  <w:szCs w:val="20"/>
                  <w:lang w:val="en-GB"/>
                </w:rPr>
                <w:t>Stajner Dubravka I </w:t>
              </w:r>
            </w:hyperlink>
            <w:hyperlink r:id="rId53" w:history="1">
              <w:r w:rsidR="00EB46DE" w:rsidRPr="00305266">
                <w:rPr>
                  <w:rStyle w:val="Hyperlink"/>
                  <w:sz w:val="20"/>
                  <w:szCs w:val="20"/>
                  <w:lang w:val="en-GB"/>
                </w:rPr>
                <w:t>Popovic Boris M </w:t>
              </w:r>
            </w:hyperlink>
            <w:hyperlink r:id="rId54" w:history="1">
              <w:r w:rsidR="00EB46DE" w:rsidRPr="00305266">
                <w:rPr>
                  <w:rStyle w:val="Hyperlink"/>
                  <w:sz w:val="20"/>
                  <w:szCs w:val="20"/>
                  <w:lang w:val="en-GB"/>
                </w:rPr>
                <w:t>Canadanovic-Brunet Jasna M </w:t>
              </w:r>
            </w:hyperlink>
            <w:hyperlink r:id="rId55" w:history="1">
              <w:r w:rsidR="00EB46DE" w:rsidRPr="00305266">
                <w:rPr>
                  <w:rStyle w:val="Hyperlink"/>
                  <w:sz w:val="20"/>
                  <w:szCs w:val="20"/>
                  <w:lang w:val="en-GB"/>
                </w:rPr>
                <w:t>Anackov Goran T</w:t>
              </w:r>
            </w:hyperlink>
            <w:r w:rsidR="00EB46DE" w:rsidRPr="00305266">
              <w:rPr>
                <w:sz w:val="20"/>
                <w:szCs w:val="20"/>
                <w:lang w:val="en-GB"/>
              </w:rPr>
              <w:t>, Exploring Equisetum arvense L., Equisetum ramosissimum L. and Equisetum telmateia L. as Sources of Natural Antioxidants, PHYTOTHERAPY RESEARCH, (2009), vol. 23 br. 4, str. 546-550.</w:t>
            </w:r>
          </w:p>
        </w:tc>
        <w:tc>
          <w:tcPr>
            <w:tcW w:w="536" w:type="dxa"/>
          </w:tcPr>
          <w:p w:rsidR="00EB46DE" w:rsidRPr="00305266" w:rsidRDefault="00EB46DE" w:rsidP="001F0B4E">
            <w:pPr>
              <w:rPr>
                <w:sz w:val="20"/>
                <w:szCs w:val="20"/>
              </w:rPr>
            </w:pPr>
            <w:r w:rsidRPr="00305266">
              <w:rPr>
                <w:sz w:val="20"/>
                <w:szCs w:val="20"/>
              </w:rPr>
              <w:t>8</w:t>
            </w:r>
          </w:p>
        </w:tc>
      </w:tr>
      <w:tr w:rsidR="00EB46DE" w:rsidRPr="00305266" w:rsidTr="00274D8E">
        <w:tc>
          <w:tcPr>
            <w:tcW w:w="536" w:type="dxa"/>
          </w:tcPr>
          <w:p w:rsidR="00EB46DE" w:rsidRPr="00305266" w:rsidRDefault="00EB46DE" w:rsidP="001F0B4E">
            <w:pPr>
              <w:rPr>
                <w:sz w:val="20"/>
                <w:szCs w:val="20"/>
              </w:rPr>
            </w:pPr>
            <w:r w:rsidRPr="00305266">
              <w:rPr>
                <w:sz w:val="20"/>
                <w:szCs w:val="20"/>
              </w:rPr>
              <w:t>9</w:t>
            </w:r>
          </w:p>
        </w:tc>
        <w:tc>
          <w:tcPr>
            <w:tcW w:w="9067" w:type="dxa"/>
            <w:gridSpan w:val="9"/>
          </w:tcPr>
          <w:p w:rsidR="00EB46DE" w:rsidRPr="00305266" w:rsidRDefault="00EB46DE" w:rsidP="001F0B4E">
            <w:pPr>
              <w:rPr>
                <w:sz w:val="20"/>
                <w:szCs w:val="20"/>
                <w:lang w:val="en-GB"/>
              </w:rPr>
            </w:pPr>
            <w:r w:rsidRPr="00305266">
              <w:rPr>
                <w:sz w:val="20"/>
                <w:szCs w:val="20"/>
                <w:lang w:val="sv-SE"/>
              </w:rPr>
              <w:t xml:space="preserve">Stajner D, Popović BM, Kapor A, Boza P, Stajner M, </w:t>
            </w:r>
            <w:hyperlink r:id="rId56" w:history="1">
              <w:r w:rsidRPr="00305266">
                <w:rPr>
                  <w:rStyle w:val="Hyperlink"/>
                  <w:sz w:val="20"/>
                  <w:szCs w:val="20"/>
                  <w:lang w:val="sv-SE"/>
                </w:rPr>
                <w:t>Antioxidant and scavenging capacity of Anacamptis pyrimidalis L.--pyrimidal orchid from Vojvodina</w:t>
              </w:r>
            </w:hyperlink>
            <w:r w:rsidRPr="00305266">
              <w:rPr>
                <w:sz w:val="20"/>
                <w:szCs w:val="20"/>
                <w:lang w:val="sv-SE"/>
              </w:rPr>
              <w:t>, Phytother Res. 2010 ;24(5):759-63.</w:t>
            </w:r>
          </w:p>
        </w:tc>
        <w:tc>
          <w:tcPr>
            <w:tcW w:w="536" w:type="dxa"/>
          </w:tcPr>
          <w:p w:rsidR="00EB46DE" w:rsidRPr="00305266" w:rsidRDefault="00EB46DE" w:rsidP="001F0B4E">
            <w:pPr>
              <w:rPr>
                <w:sz w:val="20"/>
                <w:szCs w:val="20"/>
              </w:rPr>
            </w:pPr>
            <w:r w:rsidRPr="00305266">
              <w:rPr>
                <w:sz w:val="20"/>
                <w:szCs w:val="20"/>
              </w:rPr>
              <w:t>9</w:t>
            </w:r>
          </w:p>
        </w:tc>
      </w:tr>
      <w:tr w:rsidR="00EB46DE" w:rsidRPr="00305266" w:rsidTr="00274D8E">
        <w:tc>
          <w:tcPr>
            <w:tcW w:w="536" w:type="dxa"/>
          </w:tcPr>
          <w:p w:rsidR="00EB46DE" w:rsidRPr="00305266" w:rsidRDefault="00EB46DE" w:rsidP="001F0B4E">
            <w:pPr>
              <w:rPr>
                <w:sz w:val="20"/>
                <w:szCs w:val="20"/>
              </w:rPr>
            </w:pPr>
            <w:r w:rsidRPr="00305266">
              <w:rPr>
                <w:sz w:val="20"/>
                <w:szCs w:val="20"/>
              </w:rPr>
              <w:t>10</w:t>
            </w:r>
          </w:p>
        </w:tc>
        <w:tc>
          <w:tcPr>
            <w:tcW w:w="9067" w:type="dxa"/>
            <w:gridSpan w:val="9"/>
          </w:tcPr>
          <w:p w:rsidR="00EB46DE" w:rsidRPr="00305266" w:rsidRDefault="00143EBD" w:rsidP="001F0B4E">
            <w:pPr>
              <w:rPr>
                <w:sz w:val="20"/>
                <w:szCs w:val="20"/>
                <w:lang w:val="en-GB"/>
              </w:rPr>
            </w:pPr>
            <w:hyperlink r:id="rId57" w:history="1">
              <w:r w:rsidR="00EB46DE" w:rsidRPr="00305266">
                <w:rPr>
                  <w:rStyle w:val="Hyperlink"/>
                  <w:sz w:val="20"/>
                  <w:szCs w:val="20"/>
                  <w:lang w:val="en-GB"/>
                </w:rPr>
                <w:t>Stajner Dubravka I </w:t>
              </w:r>
            </w:hyperlink>
            <w:hyperlink r:id="rId58" w:history="1">
              <w:r w:rsidR="00EB46DE" w:rsidRPr="00305266">
                <w:rPr>
                  <w:rStyle w:val="Hyperlink"/>
                  <w:sz w:val="20"/>
                  <w:szCs w:val="20"/>
                  <w:lang w:val="en-GB"/>
                </w:rPr>
                <w:t>Orlovic Sasa </w:t>
              </w:r>
            </w:hyperlink>
            <w:hyperlink r:id="rId59" w:history="1">
              <w:r w:rsidR="00EB46DE" w:rsidRPr="00305266">
                <w:rPr>
                  <w:rStyle w:val="Hyperlink"/>
                  <w:sz w:val="20"/>
                  <w:szCs w:val="20"/>
                  <w:lang w:val="en-GB"/>
                </w:rPr>
                <w:t>Popovic Boris M </w:t>
              </w:r>
            </w:hyperlink>
            <w:hyperlink r:id="rId60" w:history="1">
              <w:r w:rsidR="00EB46DE" w:rsidRPr="00305266">
                <w:rPr>
                  <w:rStyle w:val="Hyperlink"/>
                  <w:sz w:val="20"/>
                  <w:szCs w:val="20"/>
                  <w:lang w:val="en-GB"/>
                </w:rPr>
                <w:t>Kebert M </w:t>
              </w:r>
            </w:hyperlink>
            <w:hyperlink r:id="rId61" w:history="1">
              <w:r w:rsidR="00EB46DE" w:rsidRPr="00305266">
                <w:rPr>
                  <w:rStyle w:val="Hyperlink"/>
                  <w:sz w:val="20"/>
                  <w:szCs w:val="20"/>
                  <w:lang w:val="en-GB"/>
                </w:rPr>
                <w:t>Galic Zoran </w:t>
              </w:r>
            </w:hyperlink>
            <w:r w:rsidR="00EB46DE" w:rsidRPr="00305266">
              <w:rPr>
                <w:sz w:val="20"/>
                <w:szCs w:val="20"/>
                <w:lang w:val="en-GB"/>
              </w:rPr>
              <w:t>, Screening of drought oxidative stress tolerance in Serbian melliferous plant species, A. Journal Biol., (2011), vol. 10 br. 9, str. 1609-1614</w:t>
            </w:r>
          </w:p>
        </w:tc>
        <w:tc>
          <w:tcPr>
            <w:tcW w:w="536" w:type="dxa"/>
          </w:tcPr>
          <w:p w:rsidR="00EB46DE" w:rsidRPr="00305266" w:rsidRDefault="00EB46DE" w:rsidP="001F0B4E">
            <w:pPr>
              <w:rPr>
                <w:sz w:val="20"/>
                <w:szCs w:val="20"/>
              </w:rPr>
            </w:pPr>
            <w:r w:rsidRPr="00305266">
              <w:rPr>
                <w:sz w:val="20"/>
                <w:szCs w:val="20"/>
              </w:rPr>
              <w:t>10</w:t>
            </w:r>
          </w:p>
        </w:tc>
      </w:tr>
      <w:tr w:rsidR="00EB46DE" w:rsidRPr="00305266" w:rsidTr="00274D8E">
        <w:tc>
          <w:tcPr>
            <w:tcW w:w="536" w:type="dxa"/>
          </w:tcPr>
          <w:p w:rsidR="00EB46DE" w:rsidRPr="00305266" w:rsidRDefault="00EB46DE" w:rsidP="001F0B4E">
            <w:pPr>
              <w:rPr>
                <w:sz w:val="20"/>
                <w:szCs w:val="20"/>
              </w:rPr>
            </w:pPr>
            <w:r w:rsidRPr="00305266">
              <w:rPr>
                <w:sz w:val="20"/>
                <w:szCs w:val="20"/>
              </w:rPr>
              <w:lastRenderedPageBreak/>
              <w:t>11</w:t>
            </w:r>
          </w:p>
        </w:tc>
        <w:tc>
          <w:tcPr>
            <w:tcW w:w="9067" w:type="dxa"/>
            <w:gridSpan w:val="9"/>
          </w:tcPr>
          <w:p w:rsidR="00EB46DE" w:rsidRPr="00305266" w:rsidRDefault="00143EBD" w:rsidP="001F0B4E">
            <w:pPr>
              <w:rPr>
                <w:sz w:val="20"/>
                <w:szCs w:val="20"/>
                <w:lang w:val="en-GB"/>
              </w:rPr>
            </w:pPr>
            <w:hyperlink r:id="rId62" w:history="1">
              <w:r w:rsidR="00EB46DE" w:rsidRPr="00305266">
                <w:rPr>
                  <w:rStyle w:val="Hyperlink"/>
                  <w:sz w:val="20"/>
                  <w:szCs w:val="20"/>
                </w:rPr>
                <w:t>Stajner D</w:t>
              </w:r>
            </w:hyperlink>
            <w:r w:rsidR="00EB46DE" w:rsidRPr="00305266">
              <w:rPr>
                <w:sz w:val="20"/>
                <w:szCs w:val="20"/>
              </w:rPr>
              <w:t xml:space="preserve">, </w:t>
            </w:r>
            <w:hyperlink r:id="rId63" w:history="1">
              <w:r w:rsidR="00EB46DE" w:rsidRPr="00305266">
                <w:rPr>
                  <w:rStyle w:val="Hyperlink"/>
                  <w:sz w:val="20"/>
                  <w:szCs w:val="20"/>
                </w:rPr>
                <w:t>Popović BM</w:t>
              </w:r>
            </w:hyperlink>
            <w:r w:rsidR="00EB46DE" w:rsidRPr="00305266">
              <w:rPr>
                <w:sz w:val="20"/>
                <w:szCs w:val="20"/>
              </w:rPr>
              <w:t xml:space="preserve">, </w:t>
            </w:r>
            <w:hyperlink r:id="rId64" w:history="1">
              <w:r w:rsidR="00EB46DE" w:rsidRPr="00305266">
                <w:rPr>
                  <w:rStyle w:val="Hyperlink"/>
                  <w:sz w:val="20"/>
                  <w:szCs w:val="20"/>
                </w:rPr>
                <w:t>Calić-Dragosavac D</w:t>
              </w:r>
            </w:hyperlink>
            <w:r w:rsidR="00EB46DE" w:rsidRPr="00305266">
              <w:rPr>
                <w:sz w:val="20"/>
                <w:szCs w:val="20"/>
              </w:rPr>
              <w:t xml:space="preserve">, </w:t>
            </w:r>
            <w:hyperlink r:id="rId65" w:history="1">
              <w:r w:rsidR="00EB46DE" w:rsidRPr="00305266">
                <w:rPr>
                  <w:rStyle w:val="Hyperlink"/>
                  <w:sz w:val="20"/>
                  <w:szCs w:val="20"/>
                </w:rPr>
                <w:t>Malenčić D</w:t>
              </w:r>
            </w:hyperlink>
            <w:r w:rsidR="00EB46DE" w:rsidRPr="00305266">
              <w:rPr>
                <w:sz w:val="20"/>
                <w:szCs w:val="20"/>
              </w:rPr>
              <w:t xml:space="preserve">, </w:t>
            </w:r>
            <w:hyperlink r:id="rId66" w:history="1">
              <w:r w:rsidR="00EB46DE" w:rsidRPr="00305266">
                <w:rPr>
                  <w:rStyle w:val="Hyperlink"/>
                  <w:sz w:val="20"/>
                  <w:szCs w:val="20"/>
                </w:rPr>
                <w:t>Zdravković-Korać S</w:t>
              </w:r>
            </w:hyperlink>
            <w:r w:rsidR="00EB46DE" w:rsidRPr="00305266">
              <w:rPr>
                <w:sz w:val="20"/>
                <w:szCs w:val="20"/>
              </w:rPr>
              <w:t>.</w:t>
            </w:r>
            <w:r w:rsidR="00EB46DE" w:rsidRPr="00305266">
              <w:rPr>
                <w:sz w:val="20"/>
                <w:szCs w:val="20"/>
                <w:lang w:val="en-GB"/>
              </w:rPr>
              <w:t>, Comparative Study on Allium schoenoprasum Cultivated Plant and Allium schoenoprasum Tissue Culture Organs Antioxidant Status, PHYTOTHERAPY RESEARCH 25 (11),  2011: 1618-22. DOI: 10.1002/ptr.3394.</w:t>
            </w:r>
          </w:p>
        </w:tc>
        <w:tc>
          <w:tcPr>
            <w:tcW w:w="536" w:type="dxa"/>
          </w:tcPr>
          <w:p w:rsidR="00EB46DE" w:rsidRPr="00305266" w:rsidRDefault="00EB46DE" w:rsidP="001F0B4E">
            <w:pPr>
              <w:rPr>
                <w:sz w:val="20"/>
                <w:szCs w:val="20"/>
              </w:rPr>
            </w:pPr>
            <w:r w:rsidRPr="00305266">
              <w:rPr>
                <w:sz w:val="20"/>
                <w:szCs w:val="20"/>
              </w:rPr>
              <w:t>11</w:t>
            </w:r>
          </w:p>
        </w:tc>
      </w:tr>
      <w:tr w:rsidR="00EB46DE" w:rsidRPr="00305266" w:rsidTr="00274D8E">
        <w:tc>
          <w:tcPr>
            <w:tcW w:w="536" w:type="dxa"/>
          </w:tcPr>
          <w:p w:rsidR="00EB46DE" w:rsidRPr="00305266" w:rsidRDefault="00EB46DE" w:rsidP="001F0B4E">
            <w:pPr>
              <w:rPr>
                <w:sz w:val="20"/>
                <w:szCs w:val="20"/>
              </w:rPr>
            </w:pPr>
            <w:r w:rsidRPr="00305266">
              <w:rPr>
                <w:sz w:val="20"/>
                <w:szCs w:val="20"/>
              </w:rPr>
              <w:t>12</w:t>
            </w:r>
          </w:p>
        </w:tc>
        <w:tc>
          <w:tcPr>
            <w:tcW w:w="9067" w:type="dxa"/>
            <w:gridSpan w:val="9"/>
          </w:tcPr>
          <w:p w:rsidR="00EB46DE" w:rsidRPr="00305266" w:rsidRDefault="00EB46DE" w:rsidP="001F0B4E">
            <w:pPr>
              <w:rPr>
                <w:sz w:val="20"/>
                <w:szCs w:val="20"/>
                <w:lang w:val="sr-Cyrl-CS"/>
              </w:rPr>
            </w:pPr>
            <w:r w:rsidRPr="00305266">
              <w:rPr>
                <w:sz w:val="20"/>
                <w:szCs w:val="20"/>
              </w:rPr>
              <w:t>Boris M. Popovic, Dubravka Štajner, Kevrešan Slavko, Bijelic</w:t>
            </w:r>
            <w:r w:rsidRPr="00305266">
              <w:rPr>
                <w:sz w:val="20"/>
                <w:szCs w:val="20"/>
                <w:lang w:val="sr-Cyrl-CS"/>
              </w:rPr>
              <w:t>,</w:t>
            </w:r>
            <w:r w:rsidRPr="00305266">
              <w:rPr>
                <w:sz w:val="20"/>
                <w:szCs w:val="20"/>
              </w:rPr>
              <w:t>Sandra</w:t>
            </w:r>
            <w:r w:rsidRPr="00305266">
              <w:rPr>
                <w:sz w:val="20"/>
                <w:szCs w:val="20"/>
                <w:lang w:val="sr-Cyrl-CS"/>
              </w:rPr>
              <w:t xml:space="preserve">, </w:t>
            </w:r>
            <w:r w:rsidRPr="00305266">
              <w:rPr>
                <w:sz w:val="20"/>
                <w:szCs w:val="20"/>
              </w:rPr>
              <w:t>Antioxidant capacity of cornelian cherry (Cornus mas L.) – Comparison betweenpermanganate reducing antioxidant capacity and other antioxidant methods</w:t>
            </w:r>
            <w:r w:rsidRPr="00305266">
              <w:rPr>
                <w:sz w:val="20"/>
                <w:szCs w:val="20"/>
                <w:lang w:val="sr-Cyrl-CS"/>
              </w:rPr>
              <w:t xml:space="preserve">, </w:t>
            </w:r>
            <w:r w:rsidRPr="00305266">
              <w:rPr>
                <w:sz w:val="20"/>
                <w:szCs w:val="20"/>
              </w:rPr>
              <w:t>Food Chemistry 134 (2012) 734–741</w:t>
            </w:r>
            <w:r w:rsidRPr="00305266">
              <w:rPr>
                <w:sz w:val="20"/>
                <w:szCs w:val="20"/>
                <w:lang w:val="sr-Cyrl-CS"/>
              </w:rPr>
              <w:t>.</w:t>
            </w:r>
          </w:p>
        </w:tc>
        <w:tc>
          <w:tcPr>
            <w:tcW w:w="536" w:type="dxa"/>
          </w:tcPr>
          <w:p w:rsidR="00EB46DE" w:rsidRPr="00305266" w:rsidRDefault="00EB46DE" w:rsidP="001F0B4E">
            <w:pPr>
              <w:rPr>
                <w:sz w:val="20"/>
                <w:szCs w:val="20"/>
              </w:rPr>
            </w:pPr>
            <w:r w:rsidRPr="00305266">
              <w:rPr>
                <w:sz w:val="20"/>
                <w:szCs w:val="20"/>
              </w:rPr>
              <w:t>12</w:t>
            </w:r>
          </w:p>
        </w:tc>
      </w:tr>
      <w:tr w:rsidR="00EB46DE" w:rsidRPr="00305266" w:rsidTr="00274D8E">
        <w:tc>
          <w:tcPr>
            <w:tcW w:w="536" w:type="dxa"/>
          </w:tcPr>
          <w:p w:rsidR="00EB46DE" w:rsidRPr="00305266" w:rsidRDefault="00EB46DE" w:rsidP="001F0B4E">
            <w:pPr>
              <w:rPr>
                <w:sz w:val="20"/>
                <w:szCs w:val="20"/>
              </w:rPr>
            </w:pPr>
            <w:r w:rsidRPr="00305266">
              <w:rPr>
                <w:sz w:val="20"/>
                <w:szCs w:val="20"/>
              </w:rPr>
              <w:t>13</w:t>
            </w:r>
          </w:p>
        </w:tc>
        <w:tc>
          <w:tcPr>
            <w:tcW w:w="9067" w:type="dxa"/>
            <w:gridSpan w:val="9"/>
          </w:tcPr>
          <w:p w:rsidR="00EB46DE" w:rsidRPr="00305266" w:rsidRDefault="00143EBD" w:rsidP="001F0B4E">
            <w:pPr>
              <w:rPr>
                <w:color w:val="000000"/>
                <w:sz w:val="20"/>
                <w:szCs w:val="20"/>
              </w:rPr>
            </w:pPr>
            <w:hyperlink r:id="rId67" w:history="1">
              <w:r w:rsidR="00EB46DE" w:rsidRPr="00305266">
                <w:rPr>
                  <w:rStyle w:val="Hyperlink"/>
                  <w:color w:val="000000"/>
                  <w:sz w:val="20"/>
                  <w:szCs w:val="20"/>
                </w:rPr>
                <w:t>Malencic Djordje </w:t>
              </w:r>
            </w:hyperlink>
            <w:hyperlink r:id="rId68" w:history="1">
              <w:r w:rsidR="00EB46DE" w:rsidRPr="00305266">
                <w:rPr>
                  <w:rStyle w:val="Hyperlink"/>
                  <w:color w:val="000000"/>
                  <w:sz w:val="20"/>
                  <w:szCs w:val="20"/>
                </w:rPr>
                <w:t>Kevresan Slavko E </w:t>
              </w:r>
            </w:hyperlink>
            <w:hyperlink r:id="rId69" w:history="1">
              <w:r w:rsidR="00EB46DE" w:rsidRPr="00305266">
                <w:rPr>
                  <w:rStyle w:val="Hyperlink"/>
                  <w:color w:val="000000"/>
                  <w:sz w:val="20"/>
                  <w:szCs w:val="20"/>
                </w:rPr>
                <w:t>Popovic Milan T </w:t>
              </w:r>
            </w:hyperlink>
            <w:hyperlink r:id="rId70" w:history="1">
              <w:r w:rsidR="00EB46DE" w:rsidRPr="00305266">
                <w:rPr>
                  <w:rStyle w:val="Hyperlink"/>
                  <w:color w:val="000000"/>
                  <w:sz w:val="20"/>
                  <w:szCs w:val="20"/>
                </w:rPr>
                <w:t>Stajner Dubravka I </w:t>
              </w:r>
            </w:hyperlink>
            <w:hyperlink r:id="rId71" w:history="1">
              <w:r w:rsidR="00EB46DE" w:rsidRPr="00305266">
                <w:rPr>
                  <w:rStyle w:val="Hyperlink"/>
                  <w:color w:val="000000"/>
                  <w:sz w:val="20"/>
                  <w:szCs w:val="20"/>
                </w:rPr>
                <w:t>Popovic Boris M </w:t>
              </w:r>
            </w:hyperlink>
            <w:hyperlink r:id="rId72" w:history="1">
              <w:r w:rsidR="00EB46DE" w:rsidRPr="00305266">
                <w:rPr>
                  <w:rStyle w:val="Hyperlink"/>
                  <w:color w:val="000000"/>
                  <w:sz w:val="20"/>
                  <w:szCs w:val="20"/>
                </w:rPr>
                <w:t>Kiprovski Biljana </w:t>
              </w:r>
            </w:hyperlink>
            <w:hyperlink r:id="rId73" w:history="1">
              <w:r w:rsidR="00EB46DE" w:rsidRPr="00305266">
                <w:rPr>
                  <w:rStyle w:val="Hyperlink"/>
                  <w:color w:val="000000"/>
                  <w:sz w:val="20"/>
                  <w:szCs w:val="20"/>
                </w:rPr>
                <w:t>Djuric Simonida </w:t>
              </w:r>
            </w:hyperlink>
            <w:r w:rsidR="00EB46DE" w:rsidRPr="00305266">
              <w:rPr>
                <w:color w:val="000000"/>
                <w:sz w:val="20"/>
                <w:szCs w:val="20"/>
              </w:rPr>
              <w:t>, Cholic acid changes defense response to oxidative stress in soybean induced by Aspergillus niger, CENTRAL EUROPEAN JOURNAL OF BIOLOGY, (2012), vol. 7 br. 1, str. 132-137</w:t>
            </w:r>
          </w:p>
        </w:tc>
        <w:tc>
          <w:tcPr>
            <w:tcW w:w="536" w:type="dxa"/>
          </w:tcPr>
          <w:p w:rsidR="00EB46DE" w:rsidRPr="00305266" w:rsidRDefault="00EB46DE" w:rsidP="001F0B4E">
            <w:pPr>
              <w:rPr>
                <w:sz w:val="20"/>
                <w:szCs w:val="20"/>
              </w:rPr>
            </w:pPr>
            <w:r w:rsidRPr="00305266">
              <w:rPr>
                <w:sz w:val="20"/>
                <w:szCs w:val="20"/>
              </w:rPr>
              <w:t>13</w:t>
            </w:r>
          </w:p>
        </w:tc>
      </w:tr>
      <w:tr w:rsidR="00EB46DE" w:rsidRPr="00305266" w:rsidTr="00274D8E">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lang w:val="sr-Cyrl-CS"/>
              </w:rPr>
            </w:pPr>
          </w:p>
        </w:tc>
        <w:tc>
          <w:tcPr>
            <w:tcW w:w="536" w:type="dxa"/>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5"/>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6"/>
          </w:tcPr>
          <w:p w:rsidR="00EB46DE" w:rsidRPr="00305266" w:rsidRDefault="00EB46DE" w:rsidP="001F0B4E">
            <w:pPr>
              <w:rPr>
                <w:sz w:val="20"/>
                <w:szCs w:val="20"/>
              </w:rPr>
            </w:pPr>
            <w:r w:rsidRPr="00305266">
              <w:rPr>
                <w:sz w:val="20"/>
                <w:szCs w:val="20"/>
              </w:rPr>
              <w:t>144</w:t>
            </w:r>
          </w:p>
        </w:tc>
      </w:tr>
      <w:tr w:rsidR="00EB46DE" w:rsidRPr="00305266" w:rsidTr="00274D8E">
        <w:tc>
          <w:tcPr>
            <w:tcW w:w="5070" w:type="dxa"/>
            <w:gridSpan w:val="5"/>
          </w:tcPr>
          <w:p w:rsidR="00EB46DE" w:rsidRPr="00305266" w:rsidRDefault="00EB46DE" w:rsidP="001F0B4E">
            <w:pPr>
              <w:rPr>
                <w:sz w:val="20"/>
                <w:szCs w:val="20"/>
              </w:rPr>
            </w:pPr>
            <w:r w:rsidRPr="00305266">
              <w:rPr>
                <w:sz w:val="20"/>
                <w:szCs w:val="20"/>
              </w:rPr>
              <w:t>Number of SCIorSSCIpapers</w:t>
            </w:r>
          </w:p>
        </w:tc>
        <w:tc>
          <w:tcPr>
            <w:tcW w:w="5069" w:type="dxa"/>
            <w:gridSpan w:val="6"/>
          </w:tcPr>
          <w:p w:rsidR="00EB46DE" w:rsidRPr="00305266" w:rsidRDefault="00EB46DE" w:rsidP="001F0B4E">
            <w:pPr>
              <w:rPr>
                <w:sz w:val="20"/>
                <w:szCs w:val="20"/>
              </w:rPr>
            </w:pPr>
            <w:r w:rsidRPr="00305266">
              <w:rPr>
                <w:sz w:val="20"/>
                <w:szCs w:val="20"/>
              </w:rPr>
              <w:t>92</w:t>
            </w:r>
          </w:p>
        </w:tc>
      </w:tr>
      <w:tr w:rsidR="00EB46DE" w:rsidRPr="00305266" w:rsidTr="00274D8E">
        <w:tc>
          <w:tcPr>
            <w:tcW w:w="5070" w:type="dxa"/>
            <w:gridSpan w:val="5"/>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3"/>
          </w:tcPr>
          <w:p w:rsidR="00EB46DE" w:rsidRPr="00305266" w:rsidRDefault="00EB46DE" w:rsidP="001F0B4E">
            <w:pPr>
              <w:rPr>
                <w:sz w:val="20"/>
                <w:szCs w:val="20"/>
              </w:rPr>
            </w:pPr>
            <w:r w:rsidRPr="00305266">
              <w:rPr>
                <w:sz w:val="20"/>
                <w:szCs w:val="20"/>
              </w:rPr>
              <w:t>National 3</w:t>
            </w:r>
          </w:p>
        </w:tc>
        <w:tc>
          <w:tcPr>
            <w:tcW w:w="2596" w:type="dxa"/>
            <w:gridSpan w:val="3"/>
          </w:tcPr>
          <w:p w:rsidR="00EB46DE" w:rsidRPr="00305266" w:rsidRDefault="00EB46DE" w:rsidP="001F0B4E">
            <w:pPr>
              <w:rPr>
                <w:sz w:val="20"/>
                <w:szCs w:val="20"/>
              </w:rPr>
            </w:pPr>
            <w:r w:rsidRPr="00305266">
              <w:rPr>
                <w:sz w:val="20"/>
                <w:szCs w:val="20"/>
              </w:rPr>
              <w:t>International 1</w:t>
            </w:r>
          </w:p>
        </w:tc>
      </w:tr>
      <w:tr w:rsidR="00EB46DE" w:rsidRPr="00305266" w:rsidTr="00274D8E">
        <w:tc>
          <w:tcPr>
            <w:tcW w:w="5070" w:type="dxa"/>
            <w:gridSpan w:val="5"/>
          </w:tcPr>
          <w:p w:rsidR="00EB46DE" w:rsidRPr="00305266" w:rsidRDefault="00EB46DE" w:rsidP="001F0B4E">
            <w:pPr>
              <w:rPr>
                <w:sz w:val="20"/>
                <w:szCs w:val="20"/>
                <w:lang w:val="sr-Cyrl-CS"/>
              </w:rPr>
            </w:pPr>
            <w:r w:rsidRPr="00305266">
              <w:rPr>
                <w:sz w:val="20"/>
                <w:szCs w:val="20"/>
              </w:rPr>
              <w:t>Specialization</w:t>
            </w:r>
          </w:p>
        </w:tc>
        <w:tc>
          <w:tcPr>
            <w:tcW w:w="5069" w:type="dxa"/>
            <w:gridSpan w:val="6"/>
          </w:tcPr>
          <w:p w:rsidR="00EB46DE" w:rsidRPr="00305266" w:rsidRDefault="00EB46DE" w:rsidP="001F0B4E">
            <w:pPr>
              <w:rPr>
                <w:sz w:val="20"/>
                <w:szCs w:val="20"/>
                <w:lang w:val="sr-Cyrl-CS"/>
              </w:rPr>
            </w:pPr>
            <w:r w:rsidRPr="00305266">
              <w:rPr>
                <w:sz w:val="20"/>
                <w:szCs w:val="20"/>
                <w:lang w:val="sl-SI"/>
              </w:rPr>
              <w:t xml:space="preserve">ALIS – </w:t>
            </w:r>
            <w:r w:rsidRPr="00305266">
              <w:rPr>
                <w:sz w:val="20"/>
                <w:szCs w:val="20"/>
                <w:lang w:val="hr-HR"/>
              </w:rPr>
              <w:t>Program sa</w:t>
            </w:r>
            <w:r w:rsidRPr="00305266">
              <w:rPr>
                <w:sz w:val="20"/>
                <w:szCs w:val="20"/>
                <w:lang w:val="sl-SI"/>
              </w:rPr>
              <w:t xml:space="preserve"> Kings College London</w:t>
            </w:r>
            <w:r w:rsidRPr="00305266">
              <w:rPr>
                <w:sz w:val="20"/>
                <w:szCs w:val="20"/>
                <w:lang w:val="sr-Cyrl-CS"/>
              </w:rPr>
              <w:t>, dva meseca</w:t>
            </w:r>
            <w:r w:rsidRPr="00305266">
              <w:rPr>
                <w:sz w:val="20"/>
                <w:szCs w:val="20"/>
                <w:lang w:val="sl-SI"/>
              </w:rPr>
              <w:t xml:space="preserve">; </w:t>
            </w:r>
            <w:r w:rsidRPr="00305266">
              <w:rPr>
                <w:sz w:val="20"/>
                <w:szCs w:val="20"/>
              </w:rPr>
              <w:t>UniverzitetJo</w:t>
            </w:r>
            <w:r w:rsidRPr="00305266">
              <w:rPr>
                <w:sz w:val="20"/>
                <w:szCs w:val="20"/>
                <w:lang w:val="sr-Cyrl-CS"/>
              </w:rPr>
              <w:t>ž</w:t>
            </w:r>
            <w:r w:rsidRPr="00305266">
              <w:rPr>
                <w:sz w:val="20"/>
                <w:szCs w:val="20"/>
              </w:rPr>
              <w:t>efAtillaSegedin</w:t>
            </w:r>
            <w:r w:rsidRPr="00305266">
              <w:rPr>
                <w:sz w:val="20"/>
                <w:szCs w:val="20"/>
                <w:lang w:val="sr-Cyrl-CS"/>
              </w:rPr>
              <w:t>, godinu dana; Biofizička laboratorija, Univerzitet Lođ.</w:t>
            </w: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274D8E">
        <w:tc>
          <w:tcPr>
            <w:tcW w:w="3833" w:type="dxa"/>
            <w:gridSpan w:val="5"/>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6"/>
          </w:tcPr>
          <w:p w:rsidR="00EB46DE" w:rsidRPr="00305266" w:rsidRDefault="00EB46DE" w:rsidP="001F0B4E">
            <w:pPr>
              <w:rPr>
                <w:sz w:val="20"/>
                <w:szCs w:val="20"/>
                <w:lang w:val="sr-Latn-CS"/>
              </w:rPr>
            </w:pPr>
            <w:r w:rsidRPr="00305266">
              <w:rPr>
                <w:sz w:val="20"/>
                <w:szCs w:val="20"/>
              </w:rPr>
              <w:t>POPOVIĆ,M., BORIS</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Academic rank</w:t>
            </w:r>
          </w:p>
        </w:tc>
        <w:tc>
          <w:tcPr>
            <w:tcW w:w="6306" w:type="dxa"/>
            <w:gridSpan w:val="6"/>
          </w:tcPr>
          <w:p w:rsidR="00EB46DE" w:rsidRPr="00305266" w:rsidRDefault="00EB46DE" w:rsidP="001F0B4E">
            <w:pPr>
              <w:rPr>
                <w:sz w:val="20"/>
                <w:szCs w:val="20"/>
                <w:lang w:val="sr-Latn-CS"/>
              </w:rPr>
            </w:pPr>
            <w:r w:rsidRPr="00305266">
              <w:rPr>
                <w:sz w:val="20"/>
                <w:szCs w:val="20"/>
                <w:lang w:val="sr-Latn-CS"/>
              </w:rPr>
              <w:t>Assistant professor</w:t>
            </w:r>
          </w:p>
        </w:tc>
      </w:tr>
      <w:tr w:rsidR="00EB46DE" w:rsidRPr="00305266" w:rsidTr="00274D8E">
        <w:tc>
          <w:tcPr>
            <w:tcW w:w="3833" w:type="dxa"/>
            <w:gridSpan w:val="5"/>
          </w:tcPr>
          <w:p w:rsidR="00EB46DE" w:rsidRPr="00305266" w:rsidRDefault="00EB46DE" w:rsidP="001F0B4E">
            <w:pPr>
              <w:rPr>
                <w:sz w:val="20"/>
                <w:szCs w:val="20"/>
              </w:rPr>
            </w:pPr>
            <w:r w:rsidRPr="00305266">
              <w:rPr>
                <w:b/>
                <w:bCs/>
                <w:sz w:val="20"/>
                <w:szCs w:val="20"/>
              </w:rPr>
              <w:t>Field of research</w:t>
            </w:r>
          </w:p>
        </w:tc>
        <w:tc>
          <w:tcPr>
            <w:tcW w:w="6306" w:type="dxa"/>
            <w:gridSpan w:val="6"/>
          </w:tcPr>
          <w:p w:rsidR="00EB46DE" w:rsidRPr="00305266" w:rsidRDefault="00EB46DE" w:rsidP="001F0B4E">
            <w:pPr>
              <w:rPr>
                <w:sz w:val="20"/>
                <w:szCs w:val="20"/>
                <w:lang w:val="sr-Latn-CS"/>
              </w:rPr>
            </w:pPr>
            <w:r w:rsidRPr="00305266">
              <w:rPr>
                <w:sz w:val="20"/>
                <w:szCs w:val="20"/>
                <w:lang w:val="sr-Latn-CS"/>
              </w:rPr>
              <w:t>Chemistry and biochemistry</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gridSpan w:val="2"/>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gridSpan w:val="2"/>
          </w:tcPr>
          <w:p w:rsidR="00EB46DE" w:rsidRPr="00305266" w:rsidRDefault="00EB46DE" w:rsidP="001F0B4E">
            <w:pPr>
              <w:rPr>
                <w:sz w:val="20"/>
                <w:szCs w:val="20"/>
                <w:lang w:val="sr-Cyrl-CS"/>
              </w:rPr>
            </w:pPr>
            <w:r w:rsidRPr="00305266">
              <w:rPr>
                <w:sz w:val="20"/>
                <w:szCs w:val="20"/>
                <w:lang w:val="sr-Cyrl-CS"/>
              </w:rPr>
              <w:t>2006.</w:t>
            </w:r>
          </w:p>
        </w:tc>
        <w:tc>
          <w:tcPr>
            <w:tcW w:w="3771" w:type="dxa"/>
            <w:gridSpan w:val="4"/>
          </w:tcPr>
          <w:p w:rsidR="00EB46DE" w:rsidRPr="00305266" w:rsidRDefault="00EB46DE" w:rsidP="001F0B4E">
            <w:pPr>
              <w:rPr>
                <w:sz w:val="20"/>
                <w:szCs w:val="20"/>
                <w:lang w:val="sr-Latn-CS"/>
              </w:rPr>
            </w:pPr>
            <w:r w:rsidRPr="00305266">
              <w:rPr>
                <w:sz w:val="20"/>
                <w:szCs w:val="20"/>
                <w:lang w:val="sr-Latn-CS"/>
              </w:rPr>
              <w:t>Faculty of Agriculture</w:t>
            </w:r>
          </w:p>
        </w:tc>
        <w:tc>
          <w:tcPr>
            <w:tcW w:w="2535" w:type="dxa"/>
            <w:gridSpan w:val="2"/>
          </w:tcPr>
          <w:p w:rsidR="00EB46DE" w:rsidRPr="00305266" w:rsidRDefault="00EB46DE" w:rsidP="001F0B4E">
            <w:pPr>
              <w:rPr>
                <w:sz w:val="20"/>
                <w:szCs w:val="20"/>
                <w:lang w:val="sr-Latn-CS"/>
              </w:rPr>
            </w:pPr>
            <w:r w:rsidRPr="00305266">
              <w:rPr>
                <w:sz w:val="20"/>
                <w:szCs w:val="20"/>
                <w:lang w:val="sr-Latn-CS"/>
              </w:rPr>
              <w:t>Chemistry and biochemistry</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gridSpan w:val="2"/>
          </w:tcPr>
          <w:p w:rsidR="00EB46DE" w:rsidRPr="00305266" w:rsidRDefault="00EB46DE" w:rsidP="001F0B4E">
            <w:pPr>
              <w:rPr>
                <w:sz w:val="20"/>
                <w:szCs w:val="20"/>
                <w:lang w:val="sr-Cyrl-CS"/>
              </w:rPr>
            </w:pPr>
            <w:r w:rsidRPr="00305266">
              <w:rPr>
                <w:sz w:val="20"/>
                <w:szCs w:val="20"/>
                <w:lang w:val="sr-Cyrl-CS"/>
              </w:rPr>
              <w:t>2006.</w:t>
            </w:r>
          </w:p>
        </w:tc>
        <w:tc>
          <w:tcPr>
            <w:tcW w:w="3771" w:type="dxa"/>
            <w:gridSpan w:val="4"/>
          </w:tcPr>
          <w:p w:rsidR="00EB46DE" w:rsidRPr="00305266" w:rsidRDefault="00EB46DE" w:rsidP="001F0B4E">
            <w:pPr>
              <w:rPr>
                <w:sz w:val="20"/>
                <w:szCs w:val="20"/>
                <w:lang w:val="sr-Latn-CS"/>
              </w:rPr>
            </w:pPr>
            <w:r w:rsidRPr="00305266">
              <w:rPr>
                <w:sz w:val="20"/>
                <w:szCs w:val="20"/>
                <w:lang w:val="sr-Latn-CS"/>
              </w:rPr>
              <w:t>Faculty of sciences</w:t>
            </w:r>
          </w:p>
        </w:tc>
        <w:tc>
          <w:tcPr>
            <w:tcW w:w="2535" w:type="dxa"/>
            <w:gridSpan w:val="2"/>
          </w:tcPr>
          <w:p w:rsidR="00EB46DE" w:rsidRPr="00305266" w:rsidRDefault="00EB46DE" w:rsidP="001F0B4E">
            <w:pPr>
              <w:rPr>
                <w:sz w:val="20"/>
                <w:szCs w:val="20"/>
                <w:lang w:val="sr-Latn-CS"/>
              </w:rPr>
            </w:pPr>
            <w:r w:rsidRPr="00305266">
              <w:rPr>
                <w:sz w:val="20"/>
                <w:szCs w:val="20"/>
                <w:lang w:val="sr-Latn-CS"/>
              </w:rPr>
              <w:t>Chemistry</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gridSpan w:val="2"/>
          </w:tcPr>
          <w:p w:rsidR="00EB46DE" w:rsidRPr="00305266" w:rsidRDefault="00EB46DE" w:rsidP="001F0B4E">
            <w:pPr>
              <w:rPr>
                <w:sz w:val="20"/>
                <w:szCs w:val="20"/>
                <w:lang w:val="sr-Cyrl-CS"/>
              </w:rPr>
            </w:pPr>
            <w:r w:rsidRPr="00305266">
              <w:rPr>
                <w:sz w:val="20"/>
                <w:szCs w:val="20"/>
                <w:lang w:val="sr-Cyrl-CS"/>
              </w:rPr>
              <w:t>2000.</w:t>
            </w:r>
          </w:p>
        </w:tc>
        <w:tc>
          <w:tcPr>
            <w:tcW w:w="3771" w:type="dxa"/>
            <w:gridSpan w:val="4"/>
          </w:tcPr>
          <w:p w:rsidR="00EB46DE" w:rsidRPr="00305266" w:rsidRDefault="00EB46DE" w:rsidP="001F0B4E">
            <w:pPr>
              <w:rPr>
                <w:sz w:val="20"/>
                <w:szCs w:val="20"/>
                <w:lang w:val="sr-Cyrl-CS"/>
              </w:rPr>
            </w:pPr>
            <w:r w:rsidRPr="00305266">
              <w:rPr>
                <w:sz w:val="20"/>
                <w:szCs w:val="20"/>
                <w:lang w:val="sr-Latn-CS"/>
              </w:rPr>
              <w:t>Faculty of sciences</w:t>
            </w:r>
          </w:p>
        </w:tc>
        <w:tc>
          <w:tcPr>
            <w:tcW w:w="2535" w:type="dxa"/>
            <w:gridSpan w:val="2"/>
          </w:tcPr>
          <w:p w:rsidR="00EB46DE" w:rsidRPr="00305266" w:rsidRDefault="00EB46DE" w:rsidP="001F0B4E">
            <w:pPr>
              <w:rPr>
                <w:sz w:val="20"/>
                <w:szCs w:val="20"/>
                <w:lang w:val="sr-Latn-CS"/>
              </w:rPr>
            </w:pPr>
            <w:r w:rsidRPr="00305266">
              <w:rPr>
                <w:sz w:val="20"/>
                <w:szCs w:val="20"/>
                <w:lang w:val="sr-Latn-CS"/>
              </w:rPr>
              <w:t>Chemistry</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2401" w:type="dxa"/>
            <w:gridSpan w:val="2"/>
          </w:tcPr>
          <w:p w:rsidR="00EB46DE" w:rsidRPr="00305266" w:rsidRDefault="00EB46DE" w:rsidP="001F0B4E">
            <w:pPr>
              <w:rPr>
                <w:sz w:val="20"/>
                <w:szCs w:val="20"/>
              </w:rPr>
            </w:pPr>
            <w:r w:rsidRPr="00305266">
              <w:rPr>
                <w:sz w:val="20"/>
                <w:szCs w:val="20"/>
              </w:rPr>
              <w:t>Thesis title</w:t>
            </w:r>
          </w:p>
        </w:tc>
        <w:tc>
          <w:tcPr>
            <w:tcW w:w="3753" w:type="dxa"/>
            <w:gridSpan w:val="3"/>
          </w:tcPr>
          <w:p w:rsidR="00EB46DE" w:rsidRPr="00305266" w:rsidRDefault="00EB46DE" w:rsidP="001F0B4E">
            <w:pPr>
              <w:rPr>
                <w:sz w:val="20"/>
                <w:szCs w:val="20"/>
              </w:rPr>
            </w:pPr>
            <w:r w:rsidRPr="00305266">
              <w:rPr>
                <w:sz w:val="20"/>
                <w:szCs w:val="20"/>
              </w:rPr>
              <w:t>Candidate´s Name</w:t>
            </w:r>
          </w:p>
        </w:tc>
        <w:tc>
          <w:tcPr>
            <w:tcW w:w="3270" w:type="dxa"/>
            <w:gridSpan w:val="4"/>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2401" w:type="dxa"/>
            <w:gridSpan w:val="2"/>
          </w:tcPr>
          <w:p w:rsidR="00EB46DE" w:rsidRPr="00305266" w:rsidRDefault="00EB46DE" w:rsidP="001F0B4E">
            <w:pPr>
              <w:rPr>
                <w:sz w:val="20"/>
                <w:szCs w:val="20"/>
                <w:lang w:val="sr-Cyrl-CS"/>
              </w:rPr>
            </w:pPr>
          </w:p>
        </w:tc>
        <w:tc>
          <w:tcPr>
            <w:tcW w:w="3753" w:type="dxa"/>
            <w:gridSpan w:val="3"/>
          </w:tcPr>
          <w:p w:rsidR="00EB46DE" w:rsidRPr="00305266" w:rsidRDefault="00EB46DE" w:rsidP="001F0B4E">
            <w:pPr>
              <w:rPr>
                <w:sz w:val="20"/>
                <w:szCs w:val="20"/>
                <w:lang w:val="sr-Cyrl-CS"/>
              </w:rPr>
            </w:pPr>
          </w:p>
        </w:tc>
        <w:tc>
          <w:tcPr>
            <w:tcW w:w="3270" w:type="dxa"/>
            <w:gridSpan w:val="4"/>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w:t>
            </w:r>
          </w:p>
        </w:tc>
        <w:tc>
          <w:tcPr>
            <w:tcW w:w="9067" w:type="dxa"/>
            <w:gridSpan w:val="9"/>
          </w:tcPr>
          <w:p w:rsidR="00EB46DE" w:rsidRPr="00305266" w:rsidRDefault="00EB46DE" w:rsidP="001F0B4E">
            <w:pPr>
              <w:jc w:val="both"/>
              <w:rPr>
                <w:color w:val="000000"/>
                <w:sz w:val="20"/>
                <w:szCs w:val="20"/>
              </w:rPr>
            </w:pPr>
            <w:r w:rsidRPr="00305266">
              <w:rPr>
                <w:color w:val="000000"/>
                <w:sz w:val="20"/>
                <w:szCs w:val="20"/>
                <w:lang w:val="sr-Latn-CS"/>
              </w:rPr>
              <w:t xml:space="preserve">Štajner, D., Milošević, M., Popović, B., Irradiation effects on phenolic content, lipid and protein oxidation and scavenger ability of soybean seeds, </w:t>
            </w:r>
            <w:r w:rsidRPr="00305266">
              <w:rPr>
                <w:i/>
                <w:iCs/>
                <w:color w:val="000000"/>
                <w:sz w:val="20"/>
                <w:szCs w:val="20"/>
                <w:lang w:val="sr-Latn-CS"/>
              </w:rPr>
              <w:t>Int. J. Mol. Sci.</w:t>
            </w:r>
            <w:r w:rsidRPr="00305266">
              <w:rPr>
                <w:color w:val="000000"/>
                <w:sz w:val="20"/>
                <w:szCs w:val="20"/>
                <w:lang w:val="sr-Latn-CS"/>
              </w:rPr>
              <w:t xml:space="preserve"> 8, 618-627, 2007.</w:t>
            </w:r>
          </w:p>
        </w:tc>
        <w:tc>
          <w:tcPr>
            <w:tcW w:w="536" w:type="dxa"/>
          </w:tcPr>
          <w:p w:rsidR="00EB46DE" w:rsidRPr="00305266" w:rsidRDefault="00EB46DE" w:rsidP="001F0B4E">
            <w:pPr>
              <w:rPr>
                <w:sz w:val="20"/>
                <w:szCs w:val="20"/>
                <w:lang w:val="sr-Cyrl-CS"/>
              </w:rPr>
            </w:pPr>
            <w:r w:rsidRPr="00305266">
              <w:rPr>
                <w:sz w:val="20"/>
                <w:szCs w:val="20"/>
                <w:lang w:val="sr-Cyrl-CS"/>
              </w:rPr>
              <w:t>M23</w:t>
            </w:r>
          </w:p>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2</w:t>
            </w:r>
          </w:p>
        </w:tc>
        <w:tc>
          <w:tcPr>
            <w:tcW w:w="9067" w:type="dxa"/>
            <w:gridSpan w:val="9"/>
          </w:tcPr>
          <w:p w:rsidR="00EB46DE" w:rsidRPr="00305266" w:rsidRDefault="00EB46DE" w:rsidP="001F0B4E">
            <w:pPr>
              <w:rPr>
                <w:color w:val="000000"/>
                <w:sz w:val="20"/>
                <w:szCs w:val="20"/>
                <w:lang w:val="sr-Cyrl-CS"/>
              </w:rPr>
            </w:pPr>
            <w:r w:rsidRPr="00305266">
              <w:rPr>
                <w:color w:val="000000"/>
                <w:sz w:val="20"/>
                <w:szCs w:val="20"/>
                <w:lang w:val="pl-PL"/>
              </w:rPr>
              <w:t>Štajner D., Popović B.M., Boža P.: Evaluation of Willow Herb´s (Epilobium angustofolium L.) Antioxidant and Radical Scavenging Capacities, Phytotherapy research, 2007, Vol. 21, str. 1242- 1245, ISSN 0951-418X.</w:t>
            </w:r>
          </w:p>
        </w:tc>
        <w:tc>
          <w:tcPr>
            <w:tcW w:w="536" w:type="dxa"/>
          </w:tcPr>
          <w:p w:rsidR="00EB46DE" w:rsidRPr="00305266" w:rsidRDefault="00EB46DE" w:rsidP="001F0B4E">
            <w:pPr>
              <w:rPr>
                <w:sz w:val="20"/>
                <w:szCs w:val="20"/>
              </w:rPr>
            </w:pPr>
            <w:r w:rsidRPr="00305266">
              <w:rPr>
                <w:sz w:val="20"/>
                <w:szCs w:val="20"/>
                <w:lang w:val="sr-Cyrl-CS"/>
              </w:rPr>
              <w:t>M2</w:t>
            </w:r>
            <w:r w:rsidRPr="00305266">
              <w:rPr>
                <w:sz w:val="20"/>
                <w:szCs w:val="20"/>
              </w:rPr>
              <w:t>2</w:t>
            </w:r>
          </w:p>
          <w:p w:rsidR="00EB46DE" w:rsidRPr="00305266" w:rsidRDefault="00EB46DE" w:rsidP="001F0B4E">
            <w:pPr>
              <w:rPr>
                <w:sz w:val="20"/>
                <w:szCs w:val="20"/>
                <w:lang w:val="sr-Cyrl-CS"/>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3</w:t>
            </w:r>
          </w:p>
        </w:tc>
        <w:tc>
          <w:tcPr>
            <w:tcW w:w="9067" w:type="dxa"/>
            <w:gridSpan w:val="9"/>
          </w:tcPr>
          <w:p w:rsidR="00EB46DE" w:rsidRPr="00305266" w:rsidRDefault="00EB46DE" w:rsidP="001F0B4E">
            <w:pPr>
              <w:jc w:val="both"/>
              <w:rPr>
                <w:color w:val="000000"/>
                <w:sz w:val="20"/>
                <w:szCs w:val="20"/>
                <w:lang w:val="sr-Cyrl-CS"/>
              </w:rPr>
            </w:pPr>
            <w:r w:rsidRPr="00305266">
              <w:rPr>
                <w:color w:val="000000"/>
                <w:sz w:val="20"/>
                <w:szCs w:val="20"/>
                <w:lang w:val="pl-PL"/>
              </w:rPr>
              <w:t xml:space="preserve">Štajner D., Igić, R, Popović, B.M., Malenčić, Dj.: Comparative Study of Antioxidant Properties of Wild Growing and Cultivated Allium species, Phytotherapy research, 2008, Vol. 22, str. 113- 117, ISSN 0951-418X. </w:t>
            </w:r>
          </w:p>
        </w:tc>
        <w:tc>
          <w:tcPr>
            <w:tcW w:w="536" w:type="dxa"/>
          </w:tcPr>
          <w:p w:rsidR="00EB46DE" w:rsidRPr="00305266" w:rsidRDefault="00EB46DE" w:rsidP="001F0B4E">
            <w:pPr>
              <w:rPr>
                <w:sz w:val="20"/>
                <w:szCs w:val="20"/>
                <w:lang w:val="sr-Cyrl-CS"/>
              </w:rPr>
            </w:pPr>
            <w:r w:rsidRPr="00305266">
              <w:rPr>
                <w:sz w:val="20"/>
                <w:szCs w:val="20"/>
                <w:lang w:val="sr-Cyrl-CS"/>
              </w:rPr>
              <w:t>M23</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4</w:t>
            </w:r>
          </w:p>
        </w:tc>
        <w:tc>
          <w:tcPr>
            <w:tcW w:w="9067" w:type="dxa"/>
            <w:gridSpan w:val="9"/>
          </w:tcPr>
          <w:p w:rsidR="00EB46DE" w:rsidRPr="00305266" w:rsidRDefault="00EB46DE" w:rsidP="001F0B4E">
            <w:pPr>
              <w:jc w:val="both"/>
              <w:rPr>
                <w:color w:val="000000"/>
                <w:sz w:val="20"/>
                <w:szCs w:val="20"/>
                <w:lang w:val="sr-Cyrl-CS"/>
              </w:rPr>
            </w:pPr>
            <w:r w:rsidRPr="00305266">
              <w:rPr>
                <w:color w:val="000000"/>
                <w:sz w:val="20"/>
                <w:szCs w:val="20"/>
                <w:lang w:val="pl-PL"/>
              </w:rPr>
              <w:t xml:space="preserve">Štajner, D., Popović, B.M., Čanadanović-Brunet , J.: Antioxidantand and scavenger activities of Allium ursinum L., Fitoterapia, 2008, </w:t>
            </w:r>
            <w:r w:rsidRPr="00305266">
              <w:rPr>
                <w:color w:val="000000"/>
                <w:sz w:val="20"/>
                <w:szCs w:val="20"/>
              </w:rPr>
              <w:t>79 (2008) 303–305</w:t>
            </w:r>
            <w:r w:rsidRPr="00305266">
              <w:rPr>
                <w:color w:val="000000"/>
                <w:sz w:val="20"/>
                <w:szCs w:val="20"/>
                <w:lang w:val="pl-PL"/>
              </w:rPr>
              <w:t>, ISSN 0367-326X.</w:t>
            </w:r>
          </w:p>
        </w:tc>
        <w:tc>
          <w:tcPr>
            <w:tcW w:w="536" w:type="dxa"/>
          </w:tcPr>
          <w:p w:rsidR="00EB46DE" w:rsidRPr="00305266" w:rsidRDefault="00EB46DE" w:rsidP="001F0B4E">
            <w:pPr>
              <w:rPr>
                <w:sz w:val="20"/>
                <w:szCs w:val="20"/>
                <w:lang w:val="sr-Cyrl-CS"/>
              </w:rPr>
            </w:pPr>
            <w:r w:rsidRPr="00305266">
              <w:rPr>
                <w:sz w:val="20"/>
                <w:szCs w:val="20"/>
                <w:lang w:val="sr-Cyrl-CS"/>
              </w:rPr>
              <w:t>M23</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5</w:t>
            </w:r>
          </w:p>
        </w:tc>
        <w:tc>
          <w:tcPr>
            <w:tcW w:w="9067" w:type="dxa"/>
            <w:gridSpan w:val="9"/>
          </w:tcPr>
          <w:p w:rsidR="00EB46DE" w:rsidRPr="00305266" w:rsidRDefault="00EB46DE" w:rsidP="001F0B4E">
            <w:pPr>
              <w:jc w:val="both"/>
              <w:rPr>
                <w:color w:val="000000"/>
                <w:sz w:val="20"/>
                <w:szCs w:val="20"/>
                <w:lang w:val="sr-Cyrl-CS"/>
              </w:rPr>
            </w:pPr>
            <w:r w:rsidRPr="00305266">
              <w:rPr>
                <w:color w:val="000000"/>
                <w:sz w:val="20"/>
                <w:szCs w:val="20"/>
                <w:lang w:val="pl-PL"/>
              </w:rPr>
              <w:t>Štajner, D., Popović, B.M., Čanadanović-Brunet, J., Igić, R.: Antioxidant and free-radical scavenging activities of Allium roseum and Allium subhirsutum, Phytotherapy research, 2008,</w:t>
            </w:r>
            <w:r w:rsidRPr="00305266">
              <w:rPr>
                <w:color w:val="000000"/>
                <w:sz w:val="20"/>
                <w:szCs w:val="20"/>
              </w:rPr>
              <w:t>22(11):1469-71</w:t>
            </w:r>
          </w:p>
        </w:tc>
        <w:tc>
          <w:tcPr>
            <w:tcW w:w="536" w:type="dxa"/>
          </w:tcPr>
          <w:p w:rsidR="00EB46DE" w:rsidRPr="00305266" w:rsidRDefault="00EB46DE" w:rsidP="001F0B4E">
            <w:pPr>
              <w:rPr>
                <w:sz w:val="20"/>
                <w:szCs w:val="20"/>
                <w:lang w:val="sr-Cyrl-CS"/>
              </w:rPr>
            </w:pPr>
            <w:r w:rsidRPr="00305266">
              <w:rPr>
                <w:sz w:val="20"/>
                <w:szCs w:val="20"/>
                <w:lang w:val="sr-Cyrl-CS"/>
              </w:rPr>
              <w:t>M23</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6</w:t>
            </w:r>
          </w:p>
        </w:tc>
        <w:tc>
          <w:tcPr>
            <w:tcW w:w="9067" w:type="dxa"/>
            <w:gridSpan w:val="9"/>
          </w:tcPr>
          <w:p w:rsidR="00EB46DE" w:rsidRPr="00305266" w:rsidRDefault="00143EBD" w:rsidP="001F0B4E">
            <w:pPr>
              <w:rPr>
                <w:color w:val="000000"/>
                <w:sz w:val="20"/>
                <w:szCs w:val="20"/>
                <w:lang w:val="sr-Cyrl-CS"/>
              </w:rPr>
            </w:pPr>
            <w:hyperlink r:id="rId74" w:history="1">
              <w:r w:rsidR="00EB46DE" w:rsidRPr="00305266">
                <w:rPr>
                  <w:rStyle w:val="Hyperlink"/>
                  <w:color w:val="000000"/>
                  <w:sz w:val="20"/>
                  <w:szCs w:val="20"/>
                  <w:lang w:val="en-GB"/>
                </w:rPr>
                <w:t>Stajner Dubravka I </w:t>
              </w:r>
            </w:hyperlink>
            <w:hyperlink r:id="rId75" w:history="1">
              <w:r w:rsidR="00EB46DE" w:rsidRPr="00305266">
                <w:rPr>
                  <w:rStyle w:val="Hyperlink"/>
                  <w:color w:val="000000"/>
                  <w:sz w:val="20"/>
                  <w:szCs w:val="20"/>
                  <w:lang w:val="en-GB"/>
                </w:rPr>
                <w:t>Popovic Boris M </w:t>
              </w:r>
            </w:hyperlink>
            <w:hyperlink r:id="rId76" w:history="1">
              <w:r w:rsidR="00EB46DE" w:rsidRPr="00305266">
                <w:rPr>
                  <w:rStyle w:val="Hyperlink"/>
                  <w:color w:val="000000"/>
                  <w:sz w:val="20"/>
                  <w:szCs w:val="20"/>
                  <w:lang w:val="en-GB"/>
                </w:rPr>
                <w:t>Taski Ksenija J </w:t>
              </w:r>
            </w:hyperlink>
            <w:r w:rsidR="00EB46DE" w:rsidRPr="00305266">
              <w:rPr>
                <w:color w:val="000000"/>
                <w:sz w:val="20"/>
                <w:szCs w:val="20"/>
                <w:lang w:val="en-GB"/>
              </w:rPr>
              <w:t>, Effects of gamma-irradiation on antioxidant activity in soybean seeds, CENTRAL EUROPEAN JOURNAL OF BIOLOGY, (2009), vol. 4 br. 3, str. 381-386.</w:t>
            </w:r>
          </w:p>
        </w:tc>
        <w:tc>
          <w:tcPr>
            <w:tcW w:w="536" w:type="dxa"/>
          </w:tcPr>
          <w:p w:rsidR="00EB46DE" w:rsidRPr="00305266" w:rsidRDefault="00EB46DE" w:rsidP="001F0B4E">
            <w:pPr>
              <w:rPr>
                <w:sz w:val="20"/>
                <w:szCs w:val="20"/>
                <w:lang w:val="sr-Cyrl-CS"/>
              </w:rPr>
            </w:pPr>
            <w:r w:rsidRPr="00305266">
              <w:rPr>
                <w:sz w:val="20"/>
                <w:szCs w:val="20"/>
                <w:lang w:val="sr-Cyrl-CS"/>
              </w:rPr>
              <w:t>M23</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7</w:t>
            </w:r>
          </w:p>
        </w:tc>
        <w:tc>
          <w:tcPr>
            <w:tcW w:w="9067" w:type="dxa"/>
            <w:gridSpan w:val="9"/>
          </w:tcPr>
          <w:p w:rsidR="00EB46DE" w:rsidRPr="00305266" w:rsidRDefault="00143EBD" w:rsidP="001F0B4E">
            <w:pPr>
              <w:jc w:val="both"/>
              <w:rPr>
                <w:color w:val="000000"/>
                <w:sz w:val="20"/>
                <w:szCs w:val="20"/>
                <w:lang w:val="sr-Latn-CS"/>
              </w:rPr>
            </w:pPr>
            <w:hyperlink r:id="rId77" w:history="1">
              <w:r w:rsidR="00EB46DE" w:rsidRPr="00305266">
                <w:rPr>
                  <w:rStyle w:val="Hyperlink"/>
                  <w:color w:val="000000"/>
                  <w:sz w:val="20"/>
                  <w:szCs w:val="20"/>
                  <w:lang w:val="en-GB"/>
                </w:rPr>
                <w:t>Stajner Dubravka I </w:t>
              </w:r>
            </w:hyperlink>
            <w:hyperlink r:id="rId78" w:history="1">
              <w:r w:rsidR="00EB46DE" w:rsidRPr="00305266">
                <w:rPr>
                  <w:rStyle w:val="Hyperlink"/>
                  <w:color w:val="000000"/>
                  <w:sz w:val="20"/>
                  <w:szCs w:val="20"/>
                  <w:lang w:val="en-GB"/>
                </w:rPr>
                <w:t>Popovic Boris M </w:t>
              </w:r>
            </w:hyperlink>
            <w:r w:rsidR="00EB46DE" w:rsidRPr="00305266">
              <w:rPr>
                <w:color w:val="000000"/>
                <w:sz w:val="20"/>
                <w:szCs w:val="20"/>
                <w:lang w:val="en-GB"/>
              </w:rPr>
              <w:t>, Comparative study of antioxidant capacity in organs of different Allium species, CENTRAL EUROPEAN JOURNAL OF BIOLOGY, (2009), vol. 4 br. 2, str. 224-228.</w:t>
            </w:r>
          </w:p>
        </w:tc>
        <w:tc>
          <w:tcPr>
            <w:tcW w:w="536" w:type="dxa"/>
          </w:tcPr>
          <w:p w:rsidR="00EB46DE" w:rsidRPr="00305266" w:rsidRDefault="00EB46DE" w:rsidP="001F0B4E">
            <w:pPr>
              <w:rPr>
                <w:sz w:val="20"/>
                <w:szCs w:val="20"/>
                <w:lang w:val="sr-Cyrl-CS"/>
              </w:rPr>
            </w:pPr>
            <w:r w:rsidRPr="00305266">
              <w:rPr>
                <w:sz w:val="20"/>
                <w:szCs w:val="20"/>
                <w:lang w:val="sr-Cyrl-CS"/>
              </w:rPr>
              <w:t>M22</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lastRenderedPageBreak/>
              <w:t>8</w:t>
            </w:r>
          </w:p>
        </w:tc>
        <w:tc>
          <w:tcPr>
            <w:tcW w:w="9067" w:type="dxa"/>
            <w:gridSpan w:val="9"/>
          </w:tcPr>
          <w:p w:rsidR="00EB46DE" w:rsidRPr="00305266" w:rsidRDefault="00143EBD" w:rsidP="001F0B4E">
            <w:pPr>
              <w:rPr>
                <w:color w:val="000000"/>
                <w:sz w:val="20"/>
                <w:szCs w:val="20"/>
                <w:lang w:val="sr-Cyrl-CS"/>
              </w:rPr>
            </w:pPr>
            <w:hyperlink r:id="rId79" w:history="1">
              <w:r w:rsidR="00EB46DE" w:rsidRPr="00305266">
                <w:rPr>
                  <w:rStyle w:val="Hyperlink"/>
                  <w:color w:val="000000"/>
                  <w:sz w:val="20"/>
                  <w:szCs w:val="20"/>
                  <w:lang w:val="en-GB"/>
                </w:rPr>
                <w:t>Stajner Dubravka I </w:t>
              </w:r>
            </w:hyperlink>
            <w:hyperlink r:id="rId80" w:history="1">
              <w:r w:rsidR="00EB46DE" w:rsidRPr="00305266">
                <w:rPr>
                  <w:rStyle w:val="Hyperlink"/>
                  <w:color w:val="000000"/>
                  <w:sz w:val="20"/>
                  <w:szCs w:val="20"/>
                  <w:lang w:val="en-GB"/>
                </w:rPr>
                <w:t>Popovic Boris M </w:t>
              </w:r>
            </w:hyperlink>
            <w:hyperlink r:id="rId81" w:history="1">
              <w:r w:rsidR="00EB46DE" w:rsidRPr="00305266">
                <w:rPr>
                  <w:rStyle w:val="Hyperlink"/>
                  <w:color w:val="000000"/>
                  <w:sz w:val="20"/>
                  <w:szCs w:val="20"/>
                  <w:lang w:val="en-GB"/>
                </w:rPr>
                <w:t>Boza Pal P </w:t>
              </w:r>
            </w:hyperlink>
            <w:hyperlink r:id="rId82" w:history="1">
              <w:r w:rsidR="00EB46DE" w:rsidRPr="00305266">
                <w:rPr>
                  <w:rStyle w:val="Hyperlink"/>
                  <w:color w:val="000000"/>
                  <w:sz w:val="20"/>
                  <w:szCs w:val="20"/>
                  <w:lang w:val="en-GB"/>
                </w:rPr>
                <w:t>Kapor Agnes J</w:t>
              </w:r>
            </w:hyperlink>
            <w:r w:rsidR="00EB46DE" w:rsidRPr="00305266">
              <w:rPr>
                <w:color w:val="000000"/>
                <w:sz w:val="20"/>
                <w:szCs w:val="20"/>
                <w:lang w:val="en-GB"/>
              </w:rPr>
              <w:t>, Antioxidant Capacity of Melampyrum barbatum - Weed and Medicinal Plant, PHYTOTHERAPY RESEARCH, (2009), vol. 23 br. 7, str. 1006-1010.</w:t>
            </w:r>
          </w:p>
        </w:tc>
        <w:tc>
          <w:tcPr>
            <w:tcW w:w="536" w:type="dxa"/>
          </w:tcPr>
          <w:p w:rsidR="00EB46DE" w:rsidRPr="00305266" w:rsidRDefault="00EB46DE" w:rsidP="001F0B4E">
            <w:pPr>
              <w:rPr>
                <w:sz w:val="20"/>
                <w:szCs w:val="20"/>
                <w:lang w:val="sr-Cyrl-CS"/>
              </w:rPr>
            </w:pPr>
            <w:r w:rsidRPr="00305266">
              <w:rPr>
                <w:sz w:val="20"/>
                <w:szCs w:val="20"/>
                <w:lang w:val="sr-Cyrl-CS"/>
              </w:rPr>
              <w:t>M22</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9</w:t>
            </w:r>
          </w:p>
        </w:tc>
        <w:tc>
          <w:tcPr>
            <w:tcW w:w="9067" w:type="dxa"/>
            <w:gridSpan w:val="9"/>
          </w:tcPr>
          <w:p w:rsidR="00EB46DE" w:rsidRPr="00305266" w:rsidRDefault="00EB46DE" w:rsidP="001F0B4E">
            <w:pPr>
              <w:rPr>
                <w:color w:val="000000"/>
                <w:sz w:val="20"/>
                <w:szCs w:val="20"/>
                <w:lang w:val="sr-Cyrl-CS"/>
              </w:rPr>
            </w:pPr>
            <w:r w:rsidRPr="00305266">
              <w:rPr>
                <w:color w:val="000000"/>
                <w:sz w:val="20"/>
                <w:szCs w:val="20"/>
                <w:lang w:val="en-GB"/>
              </w:rPr>
              <w:t>Stajner D.Popovic B.</w:t>
            </w:r>
            <w:hyperlink r:id="rId83" w:history="1">
              <w:r w:rsidRPr="00305266">
                <w:rPr>
                  <w:rStyle w:val="Hyperlink"/>
                  <w:color w:val="000000"/>
                  <w:sz w:val="20"/>
                  <w:szCs w:val="20"/>
                  <w:lang w:val="en-GB"/>
                </w:rPr>
                <w:t>Canadanovic-Brunet J. </w:t>
              </w:r>
            </w:hyperlink>
            <w:r w:rsidRPr="00305266">
              <w:rPr>
                <w:color w:val="000000"/>
                <w:sz w:val="20"/>
                <w:szCs w:val="20"/>
                <w:lang w:val="en-GB"/>
              </w:rPr>
              <w:t>Anackov G., Exploring Equisetum arvense L., Equisetum ramosissimum L. and Equisetum telmateia L. as Sources of Natural Antioxidants, Phytoter. Res., (2009), vol. 23. 546-550.</w:t>
            </w:r>
          </w:p>
        </w:tc>
        <w:tc>
          <w:tcPr>
            <w:tcW w:w="536" w:type="dxa"/>
          </w:tcPr>
          <w:p w:rsidR="00EB46DE" w:rsidRPr="00305266" w:rsidRDefault="00EB46DE" w:rsidP="001F0B4E">
            <w:pPr>
              <w:rPr>
                <w:sz w:val="20"/>
                <w:szCs w:val="20"/>
                <w:lang w:val="sr-Cyrl-CS"/>
              </w:rPr>
            </w:pPr>
            <w:r w:rsidRPr="00305266">
              <w:rPr>
                <w:sz w:val="20"/>
                <w:szCs w:val="20"/>
                <w:lang w:val="sr-Cyrl-CS"/>
              </w:rPr>
              <w:t>M22</w:t>
            </w:r>
          </w:p>
          <w:p w:rsidR="00EB46DE" w:rsidRPr="00305266" w:rsidRDefault="00EB46DE" w:rsidP="001F0B4E">
            <w:pPr>
              <w:rPr>
                <w:sz w:val="20"/>
                <w:szCs w:val="20"/>
              </w:rPr>
            </w:pP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10</w:t>
            </w:r>
          </w:p>
        </w:tc>
        <w:tc>
          <w:tcPr>
            <w:tcW w:w="9067" w:type="dxa"/>
            <w:gridSpan w:val="9"/>
          </w:tcPr>
          <w:p w:rsidR="00EB46DE" w:rsidRPr="00305266" w:rsidRDefault="00EB46DE" w:rsidP="001F0B4E">
            <w:pPr>
              <w:rPr>
                <w:color w:val="000000"/>
                <w:sz w:val="20"/>
                <w:szCs w:val="20"/>
                <w:lang w:val="en-GB"/>
              </w:rPr>
            </w:pPr>
            <w:r w:rsidRPr="00305266">
              <w:rPr>
                <w:color w:val="000000"/>
                <w:sz w:val="20"/>
                <w:szCs w:val="20"/>
                <w:lang w:val="sv-SE"/>
              </w:rPr>
              <w:t xml:space="preserve">Stajner D, Popović BM, Kapor A, Boza P, Stajner M, </w:t>
            </w:r>
            <w:hyperlink r:id="rId84" w:history="1">
              <w:r w:rsidRPr="00305266">
                <w:rPr>
                  <w:rStyle w:val="Hyperlink"/>
                  <w:color w:val="000000"/>
                  <w:sz w:val="20"/>
                  <w:szCs w:val="20"/>
                  <w:lang w:val="sv-SE"/>
                </w:rPr>
                <w:t>Antioxidant and scavenging capacity of Anacamptis pyrimidalis L.--pyrimidal orchid from Vojvodina</w:t>
              </w:r>
            </w:hyperlink>
            <w:r w:rsidRPr="00305266">
              <w:rPr>
                <w:color w:val="000000"/>
                <w:sz w:val="20"/>
                <w:szCs w:val="20"/>
                <w:lang w:val="sv-SE"/>
              </w:rPr>
              <w:t>, Phytother Res. 2010 ;24(5):759-63.</w:t>
            </w:r>
          </w:p>
        </w:tc>
        <w:tc>
          <w:tcPr>
            <w:tcW w:w="536" w:type="dxa"/>
          </w:tcPr>
          <w:p w:rsidR="00EB46DE" w:rsidRPr="00305266" w:rsidRDefault="00EB46DE" w:rsidP="001F0B4E">
            <w:pPr>
              <w:rPr>
                <w:sz w:val="20"/>
                <w:szCs w:val="20"/>
                <w:lang w:val="sr-Cyrl-CS"/>
              </w:rPr>
            </w:pPr>
            <w:r w:rsidRPr="00305266">
              <w:rPr>
                <w:sz w:val="20"/>
                <w:szCs w:val="20"/>
                <w:lang w:val="sr-Cyrl-CS"/>
              </w:rPr>
              <w:t>M22</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11</w:t>
            </w:r>
          </w:p>
        </w:tc>
        <w:tc>
          <w:tcPr>
            <w:tcW w:w="9067" w:type="dxa"/>
            <w:gridSpan w:val="9"/>
          </w:tcPr>
          <w:p w:rsidR="00EB46DE" w:rsidRPr="00305266" w:rsidRDefault="00143EBD" w:rsidP="001F0B4E">
            <w:pPr>
              <w:rPr>
                <w:color w:val="000000"/>
                <w:sz w:val="20"/>
                <w:szCs w:val="20"/>
                <w:lang w:val="en-GB"/>
              </w:rPr>
            </w:pPr>
            <w:hyperlink r:id="rId85" w:history="1">
              <w:r w:rsidR="00EB46DE" w:rsidRPr="00305266">
                <w:rPr>
                  <w:rStyle w:val="Hyperlink"/>
                  <w:color w:val="000000"/>
                  <w:sz w:val="20"/>
                  <w:szCs w:val="20"/>
                  <w:lang w:val="en-GB"/>
                </w:rPr>
                <w:t>Stajner Dubravka I </w:t>
              </w:r>
            </w:hyperlink>
            <w:hyperlink r:id="rId86" w:history="1">
              <w:r w:rsidR="00EB46DE" w:rsidRPr="00305266">
                <w:rPr>
                  <w:rStyle w:val="Hyperlink"/>
                  <w:color w:val="000000"/>
                  <w:sz w:val="20"/>
                  <w:szCs w:val="20"/>
                  <w:lang w:val="en-GB"/>
                </w:rPr>
                <w:t>Orlovic Sasa </w:t>
              </w:r>
            </w:hyperlink>
            <w:hyperlink r:id="rId87" w:history="1">
              <w:r w:rsidR="00EB46DE" w:rsidRPr="00305266">
                <w:rPr>
                  <w:rStyle w:val="Hyperlink"/>
                  <w:color w:val="000000"/>
                  <w:sz w:val="20"/>
                  <w:szCs w:val="20"/>
                  <w:lang w:val="en-GB"/>
                </w:rPr>
                <w:t>Popovic Boris M </w:t>
              </w:r>
            </w:hyperlink>
            <w:hyperlink r:id="rId88" w:history="1">
              <w:r w:rsidR="00EB46DE" w:rsidRPr="00305266">
                <w:rPr>
                  <w:rStyle w:val="Hyperlink"/>
                  <w:color w:val="000000"/>
                  <w:sz w:val="20"/>
                  <w:szCs w:val="20"/>
                  <w:lang w:val="en-GB"/>
                </w:rPr>
                <w:t>Kebert M </w:t>
              </w:r>
            </w:hyperlink>
            <w:hyperlink r:id="rId89" w:history="1">
              <w:r w:rsidR="00EB46DE" w:rsidRPr="00305266">
                <w:rPr>
                  <w:rStyle w:val="Hyperlink"/>
                  <w:color w:val="000000"/>
                  <w:sz w:val="20"/>
                  <w:szCs w:val="20"/>
                  <w:lang w:val="en-GB"/>
                </w:rPr>
                <w:t>Galic Zoran </w:t>
              </w:r>
            </w:hyperlink>
            <w:r w:rsidR="00EB46DE" w:rsidRPr="00305266">
              <w:rPr>
                <w:color w:val="000000"/>
                <w:sz w:val="20"/>
                <w:szCs w:val="20"/>
                <w:lang w:val="en-GB"/>
              </w:rPr>
              <w:t>, Screening of drought oxidative stress tolerance in Serbian melliferous plant species, A. Journal of Biol., (2011), vol. 10 br. 9, str. 1609-1614</w:t>
            </w:r>
          </w:p>
        </w:tc>
        <w:tc>
          <w:tcPr>
            <w:tcW w:w="53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12</w:t>
            </w:r>
          </w:p>
        </w:tc>
        <w:tc>
          <w:tcPr>
            <w:tcW w:w="9067" w:type="dxa"/>
            <w:gridSpan w:val="9"/>
          </w:tcPr>
          <w:p w:rsidR="00EB46DE" w:rsidRPr="00305266" w:rsidRDefault="00143EBD" w:rsidP="001F0B4E">
            <w:pPr>
              <w:rPr>
                <w:color w:val="000000"/>
                <w:sz w:val="20"/>
                <w:szCs w:val="20"/>
                <w:lang w:val="en-GB"/>
              </w:rPr>
            </w:pPr>
            <w:hyperlink r:id="rId90" w:history="1">
              <w:r w:rsidR="00EB46DE" w:rsidRPr="00305266">
                <w:rPr>
                  <w:rStyle w:val="Hyperlink"/>
                  <w:color w:val="000000"/>
                  <w:sz w:val="20"/>
                  <w:szCs w:val="20"/>
                </w:rPr>
                <w:t>Stajner D</w:t>
              </w:r>
            </w:hyperlink>
            <w:r w:rsidR="00EB46DE" w:rsidRPr="00305266">
              <w:rPr>
                <w:color w:val="000000"/>
                <w:sz w:val="20"/>
                <w:szCs w:val="20"/>
              </w:rPr>
              <w:t xml:space="preserve">, </w:t>
            </w:r>
            <w:hyperlink r:id="rId91" w:history="1">
              <w:r w:rsidR="00EB46DE" w:rsidRPr="00305266">
                <w:rPr>
                  <w:rStyle w:val="Hyperlink"/>
                  <w:color w:val="000000"/>
                  <w:sz w:val="20"/>
                  <w:szCs w:val="20"/>
                </w:rPr>
                <w:t>Popović BM</w:t>
              </w:r>
            </w:hyperlink>
            <w:r w:rsidR="00EB46DE" w:rsidRPr="00305266">
              <w:rPr>
                <w:color w:val="000000"/>
                <w:sz w:val="20"/>
                <w:szCs w:val="20"/>
              </w:rPr>
              <w:t xml:space="preserve">, </w:t>
            </w:r>
            <w:hyperlink r:id="rId92" w:history="1">
              <w:r w:rsidR="00EB46DE" w:rsidRPr="00305266">
                <w:rPr>
                  <w:rStyle w:val="Hyperlink"/>
                  <w:color w:val="000000"/>
                  <w:sz w:val="20"/>
                  <w:szCs w:val="20"/>
                </w:rPr>
                <w:t>Calić-Dragosavac D</w:t>
              </w:r>
            </w:hyperlink>
            <w:r w:rsidR="00EB46DE" w:rsidRPr="00305266">
              <w:rPr>
                <w:color w:val="000000"/>
                <w:sz w:val="20"/>
                <w:szCs w:val="20"/>
              </w:rPr>
              <w:t xml:space="preserve">, </w:t>
            </w:r>
            <w:hyperlink r:id="rId93" w:history="1">
              <w:r w:rsidR="00EB46DE" w:rsidRPr="00305266">
                <w:rPr>
                  <w:rStyle w:val="Hyperlink"/>
                  <w:color w:val="000000"/>
                  <w:sz w:val="20"/>
                  <w:szCs w:val="20"/>
                </w:rPr>
                <w:t>Malenčić D</w:t>
              </w:r>
            </w:hyperlink>
            <w:r w:rsidR="00EB46DE" w:rsidRPr="00305266">
              <w:rPr>
                <w:color w:val="000000"/>
                <w:sz w:val="20"/>
                <w:szCs w:val="20"/>
              </w:rPr>
              <w:t xml:space="preserve">, </w:t>
            </w:r>
            <w:hyperlink r:id="rId94" w:history="1">
              <w:r w:rsidR="00EB46DE" w:rsidRPr="00305266">
                <w:rPr>
                  <w:rStyle w:val="Hyperlink"/>
                  <w:color w:val="000000"/>
                  <w:sz w:val="20"/>
                  <w:szCs w:val="20"/>
                </w:rPr>
                <w:t>Zdravković-Korać S</w:t>
              </w:r>
            </w:hyperlink>
            <w:r w:rsidR="00EB46DE" w:rsidRPr="00305266">
              <w:rPr>
                <w:color w:val="000000"/>
                <w:sz w:val="20"/>
                <w:szCs w:val="20"/>
              </w:rPr>
              <w:t>.</w:t>
            </w:r>
            <w:r w:rsidR="00EB46DE" w:rsidRPr="00305266">
              <w:rPr>
                <w:color w:val="000000"/>
                <w:sz w:val="20"/>
                <w:szCs w:val="20"/>
                <w:lang w:val="en-GB"/>
              </w:rPr>
              <w:t>, Comparative Study on Allium schoenoprasum Cultivated Plant and Allium schoenoprasum Tissue Culture Organs Antioxidant Status, PHYTOTHERAPY RESEARCH 25 (11),  2011: 1618-22. DOI: 10.1002/ptr.3394.</w:t>
            </w:r>
          </w:p>
        </w:tc>
        <w:tc>
          <w:tcPr>
            <w:tcW w:w="536" w:type="dxa"/>
          </w:tcPr>
          <w:p w:rsidR="00EB46DE" w:rsidRPr="00305266" w:rsidRDefault="00EB46DE" w:rsidP="001F0B4E">
            <w:pPr>
              <w:rPr>
                <w:sz w:val="20"/>
                <w:szCs w:val="20"/>
                <w:lang w:val="sr-Cyrl-CS"/>
              </w:rPr>
            </w:pPr>
            <w:r w:rsidRPr="00305266">
              <w:rPr>
                <w:sz w:val="20"/>
                <w:szCs w:val="20"/>
                <w:lang w:val="sr-Cyrl-CS"/>
              </w:rPr>
              <w:t>M22</w:t>
            </w:r>
          </w:p>
        </w:tc>
      </w:tr>
      <w:tr w:rsidR="00EB46DE" w:rsidRPr="00305266" w:rsidTr="00274D8E">
        <w:tc>
          <w:tcPr>
            <w:tcW w:w="536" w:type="dxa"/>
          </w:tcPr>
          <w:p w:rsidR="00EB46DE" w:rsidRPr="00305266" w:rsidRDefault="00EB46DE" w:rsidP="001F0B4E">
            <w:pPr>
              <w:rPr>
                <w:sz w:val="20"/>
                <w:szCs w:val="20"/>
                <w:lang w:val="sr-Latn-CS"/>
              </w:rPr>
            </w:pPr>
            <w:r w:rsidRPr="00305266">
              <w:rPr>
                <w:sz w:val="20"/>
                <w:szCs w:val="20"/>
                <w:lang w:val="sr-Latn-CS"/>
              </w:rPr>
              <w:t>13</w:t>
            </w:r>
          </w:p>
        </w:tc>
        <w:tc>
          <w:tcPr>
            <w:tcW w:w="9067" w:type="dxa"/>
            <w:gridSpan w:val="9"/>
          </w:tcPr>
          <w:p w:rsidR="00EB46DE" w:rsidRPr="00305266" w:rsidRDefault="00EB46DE" w:rsidP="001F0B4E">
            <w:pPr>
              <w:rPr>
                <w:color w:val="000000"/>
                <w:sz w:val="20"/>
                <w:szCs w:val="20"/>
                <w:lang w:val="sr-Cyrl-CS"/>
              </w:rPr>
            </w:pPr>
            <w:r w:rsidRPr="00305266">
              <w:rPr>
                <w:color w:val="000000"/>
                <w:sz w:val="20"/>
                <w:szCs w:val="20"/>
              </w:rPr>
              <w:t>B. Popovic, D. Štajner, Kevrešan S., Bijelic</w:t>
            </w:r>
            <w:r w:rsidRPr="00305266">
              <w:rPr>
                <w:color w:val="000000"/>
                <w:sz w:val="20"/>
                <w:szCs w:val="20"/>
                <w:lang w:val="sr-Cyrl-CS"/>
              </w:rPr>
              <w:t>,</w:t>
            </w:r>
            <w:r w:rsidRPr="00305266">
              <w:rPr>
                <w:color w:val="000000"/>
                <w:sz w:val="20"/>
                <w:szCs w:val="20"/>
              </w:rPr>
              <w:t>S.</w:t>
            </w:r>
            <w:r w:rsidRPr="00305266">
              <w:rPr>
                <w:color w:val="000000"/>
                <w:sz w:val="20"/>
                <w:szCs w:val="20"/>
                <w:lang w:val="sr-Cyrl-CS"/>
              </w:rPr>
              <w:t xml:space="preserve">, </w:t>
            </w:r>
            <w:r w:rsidRPr="00305266">
              <w:rPr>
                <w:color w:val="000000"/>
                <w:sz w:val="20"/>
                <w:szCs w:val="20"/>
              </w:rPr>
              <w:t>Antioxidant capacity of cornelian cherry (Cornus mas L.) – Comparison betweenpermanganate reducing antioxidant capacity and other antioxidant methods</w:t>
            </w:r>
            <w:r w:rsidRPr="00305266">
              <w:rPr>
                <w:color w:val="000000"/>
                <w:sz w:val="20"/>
                <w:szCs w:val="20"/>
                <w:lang w:val="sr-Cyrl-CS"/>
              </w:rPr>
              <w:t xml:space="preserve">, </w:t>
            </w:r>
            <w:r w:rsidRPr="00305266">
              <w:rPr>
                <w:color w:val="000000"/>
                <w:sz w:val="20"/>
                <w:szCs w:val="20"/>
              </w:rPr>
              <w:t>Food Chem 134 (2012) 734–741</w:t>
            </w:r>
            <w:r w:rsidRPr="00305266">
              <w:rPr>
                <w:color w:val="000000"/>
                <w:sz w:val="20"/>
                <w:szCs w:val="20"/>
                <w:lang w:val="sr-Cyrl-CS"/>
              </w:rPr>
              <w:t>.</w:t>
            </w:r>
          </w:p>
        </w:tc>
        <w:tc>
          <w:tcPr>
            <w:tcW w:w="536" w:type="dxa"/>
          </w:tcPr>
          <w:p w:rsidR="00EB46DE" w:rsidRPr="00305266" w:rsidRDefault="00EB46DE" w:rsidP="001F0B4E">
            <w:pPr>
              <w:rPr>
                <w:sz w:val="20"/>
                <w:szCs w:val="20"/>
                <w:lang w:val="sr-Cyrl-CS"/>
              </w:rPr>
            </w:pPr>
            <w:r w:rsidRPr="00305266">
              <w:rPr>
                <w:sz w:val="20"/>
                <w:szCs w:val="20"/>
                <w:lang w:val="sr-Cyrl-CS"/>
              </w:rPr>
              <w:t>M21</w:t>
            </w:r>
          </w:p>
        </w:tc>
      </w:tr>
      <w:tr w:rsidR="00EB46DE" w:rsidRPr="00305266" w:rsidTr="00274D8E">
        <w:trPr>
          <w:trHeight w:val="56"/>
        </w:trPr>
        <w:tc>
          <w:tcPr>
            <w:tcW w:w="536" w:type="dxa"/>
          </w:tcPr>
          <w:p w:rsidR="00EB46DE" w:rsidRPr="00305266" w:rsidRDefault="00EB46DE" w:rsidP="001F0B4E">
            <w:pPr>
              <w:rPr>
                <w:sz w:val="20"/>
                <w:szCs w:val="20"/>
                <w:lang w:val="sr-Latn-CS"/>
              </w:rPr>
            </w:pPr>
            <w:r w:rsidRPr="00305266">
              <w:rPr>
                <w:sz w:val="20"/>
                <w:szCs w:val="20"/>
                <w:lang w:val="sr-Latn-CS"/>
              </w:rPr>
              <w:t>14</w:t>
            </w:r>
          </w:p>
        </w:tc>
        <w:tc>
          <w:tcPr>
            <w:tcW w:w="9067" w:type="dxa"/>
            <w:gridSpan w:val="9"/>
          </w:tcPr>
          <w:p w:rsidR="00EB46DE" w:rsidRPr="00305266" w:rsidRDefault="00143EBD" w:rsidP="001F0B4E">
            <w:pPr>
              <w:rPr>
                <w:color w:val="000000"/>
                <w:sz w:val="20"/>
                <w:szCs w:val="20"/>
              </w:rPr>
            </w:pPr>
            <w:hyperlink r:id="rId95" w:history="1">
              <w:r w:rsidR="00EB46DE" w:rsidRPr="00305266">
                <w:rPr>
                  <w:rStyle w:val="Hyperlink"/>
                  <w:color w:val="000000"/>
                  <w:sz w:val="20"/>
                  <w:szCs w:val="20"/>
                </w:rPr>
                <w:t>Malencic Djordje </w:t>
              </w:r>
            </w:hyperlink>
            <w:hyperlink r:id="rId96" w:history="1">
              <w:r w:rsidR="00EB46DE" w:rsidRPr="00305266">
                <w:rPr>
                  <w:rStyle w:val="Hyperlink"/>
                  <w:color w:val="000000"/>
                  <w:sz w:val="20"/>
                  <w:szCs w:val="20"/>
                </w:rPr>
                <w:t>Kevresan Slavko E </w:t>
              </w:r>
            </w:hyperlink>
            <w:hyperlink r:id="rId97" w:history="1">
              <w:r w:rsidR="00EB46DE" w:rsidRPr="00305266">
                <w:rPr>
                  <w:rStyle w:val="Hyperlink"/>
                  <w:color w:val="000000"/>
                  <w:sz w:val="20"/>
                  <w:szCs w:val="20"/>
                </w:rPr>
                <w:t>Popovic Milan T </w:t>
              </w:r>
            </w:hyperlink>
            <w:hyperlink r:id="rId98" w:history="1">
              <w:r w:rsidR="00EB46DE" w:rsidRPr="00305266">
                <w:rPr>
                  <w:rStyle w:val="Hyperlink"/>
                  <w:color w:val="000000"/>
                  <w:sz w:val="20"/>
                  <w:szCs w:val="20"/>
                </w:rPr>
                <w:t>Stajner Dubravka I </w:t>
              </w:r>
            </w:hyperlink>
            <w:hyperlink r:id="rId99" w:history="1">
              <w:r w:rsidR="00EB46DE" w:rsidRPr="00305266">
                <w:rPr>
                  <w:rStyle w:val="Hyperlink"/>
                  <w:color w:val="000000"/>
                  <w:sz w:val="20"/>
                  <w:szCs w:val="20"/>
                </w:rPr>
                <w:t>Popovic Boris M </w:t>
              </w:r>
            </w:hyperlink>
            <w:hyperlink r:id="rId100" w:history="1">
              <w:r w:rsidR="00EB46DE" w:rsidRPr="00305266">
                <w:rPr>
                  <w:rStyle w:val="Hyperlink"/>
                  <w:color w:val="000000"/>
                  <w:sz w:val="20"/>
                  <w:szCs w:val="20"/>
                </w:rPr>
                <w:t>Kiprovski Biljana </w:t>
              </w:r>
            </w:hyperlink>
            <w:hyperlink r:id="rId101" w:history="1">
              <w:r w:rsidR="00EB46DE" w:rsidRPr="00305266">
                <w:rPr>
                  <w:rStyle w:val="Hyperlink"/>
                  <w:color w:val="000000"/>
                  <w:sz w:val="20"/>
                  <w:szCs w:val="20"/>
                </w:rPr>
                <w:t>Djuric Simonida </w:t>
              </w:r>
            </w:hyperlink>
            <w:r w:rsidR="00EB46DE" w:rsidRPr="00305266">
              <w:rPr>
                <w:color w:val="000000"/>
                <w:sz w:val="20"/>
                <w:szCs w:val="20"/>
              </w:rPr>
              <w:t>, Cholic acid changes defense response to oxidative stress in soybean induced by Aspergillus niger, CENTRAL EUROPEAN JOURNAL OF BIOLOGY, (2012), vol. 7 br. 1, str. 132-137</w:t>
            </w:r>
          </w:p>
        </w:tc>
        <w:tc>
          <w:tcPr>
            <w:tcW w:w="536" w:type="dxa"/>
          </w:tcPr>
          <w:p w:rsidR="00EB46DE" w:rsidRPr="00305266" w:rsidRDefault="00EB46DE" w:rsidP="001F0B4E">
            <w:pPr>
              <w:rPr>
                <w:sz w:val="20"/>
                <w:szCs w:val="20"/>
              </w:rPr>
            </w:pPr>
            <w:r w:rsidRPr="00305266">
              <w:rPr>
                <w:sz w:val="20"/>
                <w:szCs w:val="20"/>
              </w:rPr>
              <w:t>M23</w:t>
            </w:r>
          </w:p>
        </w:tc>
      </w:tr>
      <w:tr w:rsidR="00EB46DE" w:rsidRPr="00305266" w:rsidTr="00274D8E">
        <w:trPr>
          <w:trHeight w:val="54"/>
        </w:trPr>
        <w:tc>
          <w:tcPr>
            <w:tcW w:w="536" w:type="dxa"/>
          </w:tcPr>
          <w:p w:rsidR="00EB46DE" w:rsidRPr="00305266" w:rsidRDefault="00EB46DE" w:rsidP="001F0B4E">
            <w:pPr>
              <w:rPr>
                <w:sz w:val="20"/>
                <w:szCs w:val="20"/>
                <w:lang w:val="sr-Latn-CS"/>
              </w:rPr>
            </w:pPr>
            <w:r w:rsidRPr="00305266">
              <w:rPr>
                <w:sz w:val="20"/>
                <w:szCs w:val="20"/>
                <w:lang w:val="sr-Latn-CS"/>
              </w:rPr>
              <w:t>15</w:t>
            </w:r>
          </w:p>
        </w:tc>
        <w:tc>
          <w:tcPr>
            <w:tcW w:w="9067" w:type="dxa"/>
            <w:gridSpan w:val="9"/>
          </w:tcPr>
          <w:p w:rsidR="00EB46DE" w:rsidRPr="00305266" w:rsidRDefault="00143EBD" w:rsidP="001F0B4E">
            <w:pPr>
              <w:rPr>
                <w:color w:val="000000"/>
                <w:sz w:val="20"/>
                <w:szCs w:val="20"/>
              </w:rPr>
            </w:pPr>
            <w:hyperlink r:id="rId102" w:history="1">
              <w:r w:rsidR="00EB46DE" w:rsidRPr="00305266">
                <w:rPr>
                  <w:rStyle w:val="Hyperlink"/>
                  <w:color w:val="000000"/>
                  <w:sz w:val="20"/>
                  <w:szCs w:val="20"/>
                </w:rPr>
                <w:t>D. Štajner</w:t>
              </w:r>
            </w:hyperlink>
            <w:r w:rsidR="00EB46DE" w:rsidRPr="00305266">
              <w:rPr>
                <w:color w:val="000000"/>
                <w:sz w:val="20"/>
                <w:szCs w:val="20"/>
              </w:rPr>
              <w:t>,</w:t>
            </w:r>
            <w:hyperlink r:id="rId103" w:history="1">
              <w:r w:rsidR="00EB46DE" w:rsidRPr="00305266">
                <w:rPr>
                  <w:rStyle w:val="Hyperlink"/>
                  <w:color w:val="000000"/>
                  <w:sz w:val="20"/>
                  <w:szCs w:val="20"/>
                </w:rPr>
                <w:t>S. Orlović</w:t>
              </w:r>
            </w:hyperlink>
            <w:r w:rsidR="00EB46DE" w:rsidRPr="00305266">
              <w:rPr>
                <w:color w:val="000000"/>
                <w:sz w:val="20"/>
                <w:szCs w:val="20"/>
              </w:rPr>
              <w:t>,</w:t>
            </w:r>
            <w:hyperlink r:id="rId104" w:history="1">
              <w:r w:rsidR="00EB46DE" w:rsidRPr="00305266">
                <w:rPr>
                  <w:rStyle w:val="Hyperlink"/>
                  <w:color w:val="000000"/>
                  <w:sz w:val="20"/>
                  <w:szCs w:val="20"/>
                </w:rPr>
                <w:t>B. M. Popović</w:t>
              </w:r>
            </w:hyperlink>
            <w:r w:rsidR="00EB46DE" w:rsidRPr="00305266">
              <w:rPr>
                <w:color w:val="000000"/>
                <w:sz w:val="20"/>
                <w:szCs w:val="20"/>
              </w:rPr>
              <w:t>,</w:t>
            </w:r>
            <w:hyperlink r:id="rId105" w:history="1">
              <w:r w:rsidR="00EB46DE" w:rsidRPr="00305266">
                <w:rPr>
                  <w:rStyle w:val="Hyperlink"/>
                  <w:color w:val="000000"/>
                  <w:sz w:val="20"/>
                  <w:szCs w:val="20"/>
                </w:rPr>
                <w:t>M. Kebert</w:t>
              </w:r>
            </w:hyperlink>
            <w:r w:rsidR="00EB46DE" w:rsidRPr="00305266">
              <w:rPr>
                <w:color w:val="000000"/>
                <w:sz w:val="20"/>
                <w:szCs w:val="20"/>
              </w:rPr>
              <w:t>,</w:t>
            </w:r>
            <w:hyperlink r:id="rId106" w:history="1">
              <w:r w:rsidR="00EB46DE" w:rsidRPr="00305266">
                <w:rPr>
                  <w:rStyle w:val="Hyperlink"/>
                  <w:color w:val="000000"/>
                  <w:sz w:val="20"/>
                  <w:szCs w:val="20"/>
                </w:rPr>
                <w:t>S. Stojnić</w:t>
              </w:r>
            </w:hyperlink>
            <w:r w:rsidR="00EB46DE" w:rsidRPr="00305266">
              <w:rPr>
                <w:color w:val="000000"/>
                <w:sz w:val="20"/>
                <w:szCs w:val="20"/>
              </w:rPr>
              <w:t xml:space="preserve">, </w:t>
            </w:r>
            <w:hyperlink r:id="rId107" w:history="1">
              <w:r w:rsidR="00EB46DE" w:rsidRPr="00305266">
                <w:rPr>
                  <w:rStyle w:val="Hyperlink"/>
                  <w:color w:val="000000"/>
                  <w:sz w:val="20"/>
                  <w:szCs w:val="20"/>
                </w:rPr>
                <w:t>B. Klašnja</w:t>
              </w:r>
            </w:hyperlink>
            <w:r w:rsidR="00EB46DE" w:rsidRPr="00305266">
              <w:rPr>
                <w:color w:val="000000"/>
                <w:sz w:val="20"/>
                <w:szCs w:val="20"/>
                <w:vertAlign w:val="superscript"/>
              </w:rPr>
              <w:t xml:space="preserve">, </w:t>
            </w:r>
            <w:r w:rsidR="00EB46DE" w:rsidRPr="00305266">
              <w:rPr>
                <w:color w:val="000000"/>
                <w:sz w:val="20"/>
                <w:szCs w:val="20"/>
              </w:rPr>
              <w:t xml:space="preserve">Chemical Parameters of Oxidative Stress Adaptability in Beech, Journal of Chemistry, Volume 2013 (2013), Article ID 592695, 8 pages, </w:t>
            </w:r>
          </w:p>
        </w:tc>
        <w:tc>
          <w:tcPr>
            <w:tcW w:w="536" w:type="dxa"/>
          </w:tcPr>
          <w:p w:rsidR="00EB46DE" w:rsidRPr="00305266" w:rsidRDefault="00EB46DE" w:rsidP="001F0B4E">
            <w:pPr>
              <w:rPr>
                <w:sz w:val="20"/>
                <w:szCs w:val="20"/>
              </w:rPr>
            </w:pPr>
            <w:r w:rsidRPr="00305266">
              <w:rPr>
                <w:sz w:val="20"/>
                <w:szCs w:val="20"/>
              </w:rPr>
              <w:t>M23</w:t>
            </w:r>
          </w:p>
        </w:tc>
      </w:tr>
      <w:tr w:rsidR="00EB46DE" w:rsidRPr="00305266" w:rsidTr="00274D8E">
        <w:trPr>
          <w:trHeight w:val="54"/>
        </w:trPr>
        <w:tc>
          <w:tcPr>
            <w:tcW w:w="536" w:type="dxa"/>
          </w:tcPr>
          <w:p w:rsidR="00EB46DE" w:rsidRPr="00305266" w:rsidRDefault="00EB46DE" w:rsidP="001F0B4E">
            <w:pPr>
              <w:rPr>
                <w:sz w:val="20"/>
                <w:szCs w:val="20"/>
                <w:lang w:val="sr-Latn-CS"/>
              </w:rPr>
            </w:pPr>
            <w:r w:rsidRPr="00305266">
              <w:rPr>
                <w:sz w:val="20"/>
                <w:szCs w:val="20"/>
                <w:lang w:val="sr-Latn-CS"/>
              </w:rPr>
              <w:t>16</w:t>
            </w:r>
          </w:p>
        </w:tc>
        <w:tc>
          <w:tcPr>
            <w:tcW w:w="9067" w:type="dxa"/>
            <w:gridSpan w:val="9"/>
          </w:tcPr>
          <w:p w:rsidR="00EB46DE" w:rsidRPr="00305266" w:rsidRDefault="00143EBD" w:rsidP="001F0B4E">
            <w:pPr>
              <w:rPr>
                <w:color w:val="000000"/>
                <w:sz w:val="20"/>
                <w:szCs w:val="20"/>
              </w:rPr>
            </w:pPr>
            <w:hyperlink r:id="rId108" w:history="1">
              <w:r w:rsidR="00EB46DE" w:rsidRPr="00305266">
                <w:rPr>
                  <w:rStyle w:val="Hyperlink"/>
                  <w:color w:val="000000"/>
                  <w:sz w:val="20"/>
                  <w:szCs w:val="20"/>
                </w:rPr>
                <w:t>Kevresan S., </w:t>
              </w:r>
            </w:hyperlink>
            <w:hyperlink r:id="rId109" w:history="1">
              <w:r w:rsidR="00EB46DE" w:rsidRPr="00305266">
                <w:rPr>
                  <w:rStyle w:val="Hyperlink"/>
                  <w:color w:val="000000"/>
                  <w:sz w:val="20"/>
                  <w:szCs w:val="20"/>
                </w:rPr>
                <w:t>Maksimovic I., </w:t>
              </w:r>
            </w:hyperlink>
            <w:hyperlink r:id="rId110" w:history="1">
              <w:r w:rsidR="00EB46DE" w:rsidRPr="00305266">
                <w:rPr>
                  <w:rStyle w:val="Hyperlink"/>
                  <w:color w:val="000000"/>
                  <w:sz w:val="20"/>
                  <w:szCs w:val="20"/>
                </w:rPr>
                <w:t>Popovic B., </w:t>
              </w:r>
            </w:hyperlink>
            <w:hyperlink r:id="rId111" w:history="1">
              <w:r w:rsidR="00EB46DE" w:rsidRPr="00305266">
                <w:rPr>
                  <w:rStyle w:val="Hyperlink"/>
                  <w:color w:val="000000"/>
                  <w:sz w:val="20"/>
                  <w:szCs w:val="20"/>
                </w:rPr>
                <w:t>Stajner D., </w:t>
              </w:r>
            </w:hyperlink>
            <w:hyperlink r:id="rId112" w:history="1">
              <w:r w:rsidR="00EB46DE" w:rsidRPr="00305266">
                <w:rPr>
                  <w:rStyle w:val="Hyperlink"/>
                  <w:color w:val="000000"/>
                  <w:sz w:val="20"/>
                  <w:szCs w:val="20"/>
                </w:rPr>
                <w:t>Putnik-Delic M., </w:t>
              </w:r>
            </w:hyperlink>
            <w:hyperlink r:id="rId113" w:history="1">
              <w:r w:rsidR="00EB46DE" w:rsidRPr="00305266">
                <w:rPr>
                  <w:rStyle w:val="Hyperlink"/>
                  <w:color w:val="000000"/>
                  <w:sz w:val="20"/>
                  <w:szCs w:val="20"/>
                </w:rPr>
                <w:t>Borkovic B., </w:t>
              </w:r>
            </w:hyperlink>
            <w:hyperlink r:id="rId114" w:history="1">
              <w:r w:rsidR="00EB46DE" w:rsidRPr="00305266">
                <w:rPr>
                  <w:rStyle w:val="Hyperlink"/>
                  <w:color w:val="000000"/>
                  <w:sz w:val="20"/>
                  <w:szCs w:val="20"/>
                </w:rPr>
                <w:t>Pavlovic K., </w:t>
              </w:r>
            </w:hyperlink>
            <w:hyperlink r:id="rId115" w:history="1">
              <w:r w:rsidR="00EB46DE" w:rsidRPr="00305266">
                <w:rPr>
                  <w:rStyle w:val="Hyperlink"/>
                  <w:color w:val="000000"/>
                  <w:sz w:val="20"/>
                  <w:szCs w:val="20"/>
                </w:rPr>
                <w:t>Grbovic Lj., </w:t>
              </w:r>
            </w:hyperlink>
            <w:hyperlink r:id="rId116" w:history="1">
              <w:r w:rsidR="00EB46DE" w:rsidRPr="00305266">
                <w:rPr>
                  <w:rStyle w:val="Hyperlink"/>
                  <w:color w:val="000000"/>
                  <w:sz w:val="20"/>
                  <w:szCs w:val="20"/>
                </w:rPr>
                <w:t>Cirin-Novta V.,  </w:t>
              </w:r>
            </w:hyperlink>
            <w:r w:rsidR="00EB46DE" w:rsidRPr="00305266">
              <w:rPr>
                <w:sz w:val="20"/>
                <w:szCs w:val="20"/>
              </w:rPr>
              <w:t>Fractionation of complex mixtures of naphthenic acids, their characterization and biological activity, J. Serb. Chem. Soc, (2012), vol. 77 br. 2, str. 147-157.</w:t>
            </w:r>
          </w:p>
        </w:tc>
        <w:tc>
          <w:tcPr>
            <w:tcW w:w="536" w:type="dxa"/>
          </w:tcPr>
          <w:p w:rsidR="00EB46DE" w:rsidRPr="00305266" w:rsidRDefault="00EB46DE" w:rsidP="001F0B4E">
            <w:pPr>
              <w:rPr>
                <w:sz w:val="20"/>
                <w:szCs w:val="20"/>
              </w:rPr>
            </w:pPr>
            <w:r w:rsidRPr="00305266">
              <w:rPr>
                <w:sz w:val="20"/>
                <w:szCs w:val="20"/>
              </w:rPr>
              <w:t>M23</w:t>
            </w:r>
          </w:p>
        </w:tc>
      </w:tr>
      <w:tr w:rsidR="00EB46DE" w:rsidRPr="00305266" w:rsidTr="00274D8E">
        <w:trPr>
          <w:trHeight w:val="54"/>
        </w:trPr>
        <w:tc>
          <w:tcPr>
            <w:tcW w:w="536" w:type="dxa"/>
          </w:tcPr>
          <w:p w:rsidR="00EB46DE" w:rsidRPr="00305266" w:rsidRDefault="00EB46DE" w:rsidP="001F0B4E">
            <w:pPr>
              <w:rPr>
                <w:sz w:val="20"/>
                <w:szCs w:val="20"/>
                <w:lang w:val="sr-Latn-CS"/>
              </w:rPr>
            </w:pPr>
            <w:r w:rsidRPr="00305266">
              <w:rPr>
                <w:sz w:val="20"/>
                <w:szCs w:val="20"/>
                <w:lang w:val="sr-Latn-CS"/>
              </w:rPr>
              <w:t>17</w:t>
            </w:r>
          </w:p>
        </w:tc>
        <w:tc>
          <w:tcPr>
            <w:tcW w:w="9067" w:type="dxa"/>
            <w:gridSpan w:val="9"/>
          </w:tcPr>
          <w:p w:rsidR="00EB46DE" w:rsidRPr="00305266" w:rsidRDefault="00EB46DE" w:rsidP="001F0B4E">
            <w:pPr>
              <w:rPr>
                <w:color w:val="000000"/>
                <w:sz w:val="20"/>
                <w:szCs w:val="20"/>
                <w:lang w:val="en-GB"/>
              </w:rPr>
            </w:pPr>
            <w:r w:rsidRPr="00305266">
              <w:rPr>
                <w:color w:val="000000"/>
                <w:sz w:val="20"/>
                <w:szCs w:val="20"/>
                <w:lang w:val="en-GB"/>
              </w:rPr>
              <w:t>Trudić, B., Kebert, M., Popović, B. M., Štajner, D., Orlović, S. and Galović, V. 2012. The Level of Oxidative Stress in Poplars due to Heavy Metal Pollution in Soil. Baltic Forestry 18 (2): 214-227.</w:t>
            </w:r>
          </w:p>
        </w:tc>
        <w:tc>
          <w:tcPr>
            <w:tcW w:w="536" w:type="dxa"/>
          </w:tcPr>
          <w:p w:rsidR="00EB46DE" w:rsidRPr="00305266" w:rsidRDefault="00EB46DE" w:rsidP="001F0B4E">
            <w:pPr>
              <w:rPr>
                <w:sz w:val="20"/>
                <w:szCs w:val="20"/>
              </w:rPr>
            </w:pPr>
            <w:r w:rsidRPr="00305266">
              <w:rPr>
                <w:sz w:val="20"/>
                <w:szCs w:val="20"/>
              </w:rPr>
              <w:t>M23</w:t>
            </w:r>
          </w:p>
        </w:tc>
      </w:tr>
      <w:tr w:rsidR="00EB46DE" w:rsidRPr="00305266" w:rsidTr="00274D8E">
        <w:trPr>
          <w:trHeight w:val="54"/>
        </w:trPr>
        <w:tc>
          <w:tcPr>
            <w:tcW w:w="536" w:type="dxa"/>
          </w:tcPr>
          <w:p w:rsidR="00EB46DE" w:rsidRPr="00305266" w:rsidRDefault="00EB46DE" w:rsidP="001F0B4E">
            <w:pPr>
              <w:rPr>
                <w:sz w:val="20"/>
                <w:szCs w:val="20"/>
                <w:lang w:val="sr-Cyrl-CS"/>
              </w:rPr>
            </w:pPr>
          </w:p>
        </w:tc>
        <w:tc>
          <w:tcPr>
            <w:tcW w:w="9067" w:type="dxa"/>
            <w:gridSpan w:val="9"/>
          </w:tcPr>
          <w:p w:rsidR="00EB46DE" w:rsidRPr="00305266" w:rsidRDefault="00EB46DE" w:rsidP="001F0B4E">
            <w:pPr>
              <w:rPr>
                <w:sz w:val="20"/>
                <w:szCs w:val="20"/>
                <w:lang w:val="sr-Cyrl-CS"/>
              </w:rPr>
            </w:pPr>
          </w:p>
        </w:tc>
        <w:tc>
          <w:tcPr>
            <w:tcW w:w="536" w:type="dxa"/>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35</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t>Number of SCIorSSCIpapers</w:t>
            </w:r>
          </w:p>
        </w:tc>
        <w:tc>
          <w:tcPr>
            <w:tcW w:w="5069" w:type="dxa"/>
            <w:gridSpan w:val="5"/>
          </w:tcPr>
          <w:p w:rsidR="00EB46DE" w:rsidRPr="00305266" w:rsidRDefault="00EB46DE" w:rsidP="001F0B4E">
            <w:pPr>
              <w:rPr>
                <w:sz w:val="20"/>
                <w:szCs w:val="20"/>
              </w:rPr>
            </w:pPr>
            <w:r w:rsidRPr="00305266">
              <w:rPr>
                <w:sz w:val="20"/>
                <w:szCs w:val="20"/>
              </w:rPr>
              <w:t>22</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3</w:t>
            </w:r>
          </w:p>
        </w:tc>
        <w:tc>
          <w:tcPr>
            <w:tcW w:w="2596" w:type="dxa"/>
            <w:gridSpan w:val="3"/>
          </w:tcPr>
          <w:p w:rsidR="00EB46DE" w:rsidRPr="00305266" w:rsidRDefault="00EB46DE" w:rsidP="001F0B4E">
            <w:pPr>
              <w:rPr>
                <w:sz w:val="20"/>
                <w:szCs w:val="20"/>
              </w:rPr>
            </w:pPr>
            <w:r w:rsidRPr="00305266">
              <w:rPr>
                <w:sz w:val="20"/>
                <w:szCs w:val="20"/>
              </w:rPr>
              <w:t>International 2</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Specialization</w:t>
            </w:r>
          </w:p>
        </w:tc>
        <w:tc>
          <w:tcPr>
            <w:tcW w:w="5069" w:type="dxa"/>
            <w:gridSpan w:val="5"/>
          </w:tcPr>
          <w:p w:rsidR="00EB46DE" w:rsidRPr="00305266" w:rsidRDefault="00EB46DE" w:rsidP="001F0B4E">
            <w:pPr>
              <w:rPr>
                <w:sz w:val="20"/>
                <w:szCs w:val="20"/>
                <w:lang w:val="sr-Cyrl-CS"/>
              </w:rPr>
            </w:pPr>
            <w:r w:rsidRPr="00305266">
              <w:rPr>
                <w:sz w:val="20"/>
                <w:szCs w:val="20"/>
                <w:lang w:val="sr-Latn-CS"/>
              </w:rPr>
              <w:t>Michigan State University-2007</w:t>
            </w: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79"/>
        <w:gridCol w:w="1820"/>
        <w:gridCol w:w="1298"/>
        <w:gridCol w:w="184"/>
        <w:gridCol w:w="1052"/>
        <w:gridCol w:w="1799"/>
        <w:gridCol w:w="674"/>
        <w:gridCol w:w="61"/>
        <w:gridCol w:w="1999"/>
        <w:gridCol w:w="536"/>
      </w:tblGrid>
      <w:tr w:rsidR="00EB46DE" w:rsidRPr="00305266" w:rsidTr="00274D8E">
        <w:tc>
          <w:tcPr>
            <w:tcW w:w="3834" w:type="dxa"/>
            <w:gridSpan w:val="4"/>
          </w:tcPr>
          <w:p w:rsidR="00EB46DE" w:rsidRPr="00305266" w:rsidRDefault="00EB46DE" w:rsidP="001F0B4E">
            <w:pPr>
              <w:rPr>
                <w:b/>
                <w:bCs/>
                <w:sz w:val="20"/>
                <w:szCs w:val="20"/>
                <w:lang w:val="sr-Cyrl-CS"/>
              </w:rPr>
            </w:pPr>
            <w:r w:rsidRPr="00305266">
              <w:rPr>
                <w:b/>
                <w:bCs/>
                <w:sz w:val="20"/>
                <w:szCs w:val="20"/>
              </w:rPr>
              <w:t>Surname, middle initial, name</w:t>
            </w:r>
          </w:p>
        </w:tc>
        <w:tc>
          <w:tcPr>
            <w:tcW w:w="6305" w:type="dxa"/>
            <w:gridSpan w:val="7"/>
          </w:tcPr>
          <w:p w:rsidR="00EB46DE" w:rsidRPr="00305266" w:rsidRDefault="00EB46DE" w:rsidP="001F0B4E">
            <w:pPr>
              <w:rPr>
                <w:sz w:val="20"/>
                <w:szCs w:val="20"/>
              </w:rPr>
            </w:pPr>
            <w:r w:rsidRPr="00305266">
              <w:rPr>
                <w:sz w:val="20"/>
                <w:szCs w:val="20"/>
              </w:rPr>
              <w:t>Jajić M. Igor</w:t>
            </w:r>
          </w:p>
        </w:tc>
      </w:tr>
      <w:tr w:rsidR="00EB46DE" w:rsidRPr="00305266" w:rsidTr="00274D8E">
        <w:tc>
          <w:tcPr>
            <w:tcW w:w="3834" w:type="dxa"/>
            <w:gridSpan w:val="4"/>
          </w:tcPr>
          <w:p w:rsidR="00EB46DE" w:rsidRPr="00305266" w:rsidRDefault="00EB46DE" w:rsidP="001F0B4E">
            <w:pPr>
              <w:rPr>
                <w:sz w:val="20"/>
                <w:szCs w:val="20"/>
              </w:rPr>
            </w:pPr>
            <w:r w:rsidRPr="00305266">
              <w:rPr>
                <w:b/>
                <w:bCs/>
                <w:sz w:val="20"/>
                <w:szCs w:val="20"/>
              </w:rPr>
              <w:t>Academic rank</w:t>
            </w:r>
          </w:p>
        </w:tc>
        <w:tc>
          <w:tcPr>
            <w:tcW w:w="6305" w:type="dxa"/>
            <w:gridSpan w:val="7"/>
          </w:tcPr>
          <w:p w:rsidR="00EB46DE" w:rsidRPr="00305266" w:rsidRDefault="00EB46DE" w:rsidP="001F0B4E">
            <w:pPr>
              <w:rPr>
                <w:sz w:val="20"/>
                <w:szCs w:val="20"/>
                <w:lang w:val="sr-Cyrl-CS"/>
              </w:rPr>
            </w:pPr>
            <w:r w:rsidRPr="00305266">
              <w:rPr>
                <w:sz w:val="20"/>
                <w:szCs w:val="20"/>
                <w:lang w:val="sr-Latn-CS"/>
              </w:rPr>
              <w:t>Assistant professor</w:t>
            </w:r>
          </w:p>
        </w:tc>
      </w:tr>
      <w:tr w:rsidR="00EB46DE" w:rsidRPr="00305266" w:rsidTr="00274D8E">
        <w:tc>
          <w:tcPr>
            <w:tcW w:w="3834" w:type="dxa"/>
            <w:gridSpan w:val="4"/>
          </w:tcPr>
          <w:p w:rsidR="00EB46DE" w:rsidRPr="00305266" w:rsidRDefault="00EB46DE" w:rsidP="001F0B4E">
            <w:pPr>
              <w:rPr>
                <w:sz w:val="20"/>
                <w:szCs w:val="20"/>
              </w:rPr>
            </w:pPr>
            <w:r w:rsidRPr="00305266">
              <w:rPr>
                <w:b/>
                <w:bCs/>
                <w:sz w:val="20"/>
                <w:szCs w:val="20"/>
              </w:rPr>
              <w:t>Field of research</w:t>
            </w:r>
          </w:p>
        </w:tc>
        <w:tc>
          <w:tcPr>
            <w:tcW w:w="6305" w:type="dxa"/>
            <w:gridSpan w:val="7"/>
          </w:tcPr>
          <w:p w:rsidR="00EB46DE" w:rsidRPr="00305266" w:rsidRDefault="00EB46DE" w:rsidP="001F0B4E">
            <w:pPr>
              <w:rPr>
                <w:sz w:val="20"/>
                <w:szCs w:val="20"/>
                <w:lang w:val="sr-Cyrl-CS"/>
              </w:rPr>
            </w:pPr>
            <w:r w:rsidRPr="00305266">
              <w:rPr>
                <w:sz w:val="20"/>
                <w:szCs w:val="20"/>
                <w:lang w:val="sr-Latn-CS"/>
              </w:rPr>
              <w:t>Animal nutrition</w:t>
            </w:r>
          </w:p>
        </w:tc>
      </w:tr>
      <w:tr w:rsidR="00EB46DE" w:rsidRPr="00305266" w:rsidTr="00274D8E">
        <w:trPr>
          <w:trHeight w:val="323"/>
        </w:trPr>
        <w:tc>
          <w:tcPr>
            <w:tcW w:w="2536"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tcPr>
          <w:p w:rsidR="00EB46DE" w:rsidRPr="00305266" w:rsidRDefault="00EB46DE" w:rsidP="001F0B4E">
            <w:pPr>
              <w:rPr>
                <w:sz w:val="20"/>
                <w:szCs w:val="20"/>
                <w:lang w:val="sr-Cyrl-CS"/>
              </w:rPr>
            </w:pPr>
            <w:r w:rsidRPr="00305266">
              <w:rPr>
                <w:sz w:val="20"/>
                <w:szCs w:val="20"/>
              </w:rPr>
              <w:t>Year</w:t>
            </w:r>
          </w:p>
        </w:tc>
        <w:tc>
          <w:tcPr>
            <w:tcW w:w="3770" w:type="dxa"/>
            <w:gridSpan w:val="5"/>
          </w:tcPr>
          <w:p w:rsidR="00EB46DE" w:rsidRPr="00305266" w:rsidRDefault="00EB46DE" w:rsidP="001F0B4E">
            <w:pPr>
              <w:rPr>
                <w:sz w:val="20"/>
                <w:szCs w:val="20"/>
                <w:lang w:val="sr-Cyrl-CS"/>
              </w:rPr>
            </w:pPr>
            <w:r w:rsidRPr="00305266">
              <w:rPr>
                <w:sz w:val="20"/>
                <w:szCs w:val="20"/>
              </w:rPr>
              <w:t>Institution</w:t>
            </w:r>
          </w:p>
        </w:tc>
        <w:tc>
          <w:tcPr>
            <w:tcW w:w="2535"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6"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rPr>
                <w:sz w:val="20"/>
                <w:szCs w:val="20"/>
              </w:rPr>
            </w:pPr>
            <w:r w:rsidRPr="00305266">
              <w:rPr>
                <w:sz w:val="20"/>
                <w:szCs w:val="20"/>
              </w:rPr>
              <w:t>2009</w:t>
            </w:r>
          </w:p>
        </w:tc>
        <w:tc>
          <w:tcPr>
            <w:tcW w:w="3770" w:type="dxa"/>
            <w:gridSpan w:val="5"/>
          </w:tcPr>
          <w:p w:rsidR="00EB46DE" w:rsidRPr="00305266" w:rsidRDefault="00EB46DE" w:rsidP="001F0B4E">
            <w:pPr>
              <w:rPr>
                <w:sz w:val="20"/>
                <w:szCs w:val="20"/>
              </w:rPr>
            </w:pPr>
            <w:r w:rsidRPr="00305266">
              <w:rPr>
                <w:sz w:val="20"/>
                <w:szCs w:val="20"/>
              </w:rPr>
              <w:t>Faculty of agriculture, Novi Sad</w:t>
            </w:r>
          </w:p>
        </w:tc>
        <w:tc>
          <w:tcPr>
            <w:tcW w:w="2535" w:type="dxa"/>
            <w:gridSpan w:val="2"/>
          </w:tcPr>
          <w:p w:rsidR="00EB46DE" w:rsidRPr="00305266" w:rsidRDefault="00EB46DE" w:rsidP="001F0B4E">
            <w:pPr>
              <w:rPr>
                <w:sz w:val="20"/>
                <w:szCs w:val="20"/>
              </w:rPr>
            </w:pPr>
            <w:r w:rsidRPr="00305266">
              <w:rPr>
                <w:sz w:val="20"/>
                <w:szCs w:val="20"/>
              </w:rPr>
              <w:t>Animal nutrition</w:t>
            </w:r>
          </w:p>
        </w:tc>
      </w:tr>
      <w:tr w:rsidR="00EB46DE" w:rsidRPr="00305266" w:rsidTr="00274D8E">
        <w:tc>
          <w:tcPr>
            <w:tcW w:w="2536"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rPr>
                <w:sz w:val="20"/>
                <w:szCs w:val="20"/>
              </w:rPr>
            </w:pPr>
            <w:r w:rsidRPr="00305266">
              <w:rPr>
                <w:sz w:val="20"/>
                <w:szCs w:val="20"/>
              </w:rPr>
              <w:t>2008</w:t>
            </w:r>
          </w:p>
        </w:tc>
        <w:tc>
          <w:tcPr>
            <w:tcW w:w="3770" w:type="dxa"/>
            <w:gridSpan w:val="5"/>
          </w:tcPr>
          <w:p w:rsidR="00EB46DE" w:rsidRPr="00305266" w:rsidRDefault="00EB46DE" w:rsidP="001F0B4E">
            <w:pPr>
              <w:rPr>
                <w:sz w:val="20"/>
                <w:szCs w:val="20"/>
                <w:lang w:val="sr-Cyrl-CS"/>
              </w:rPr>
            </w:pPr>
            <w:r w:rsidRPr="00305266">
              <w:rPr>
                <w:sz w:val="20"/>
                <w:szCs w:val="20"/>
              </w:rPr>
              <w:t>Faculty of agriculture, Novi Sad</w:t>
            </w:r>
          </w:p>
        </w:tc>
        <w:tc>
          <w:tcPr>
            <w:tcW w:w="2535" w:type="dxa"/>
            <w:gridSpan w:val="2"/>
          </w:tcPr>
          <w:p w:rsidR="00EB46DE" w:rsidRPr="00305266" w:rsidRDefault="00EB46DE" w:rsidP="001F0B4E">
            <w:pPr>
              <w:rPr>
                <w:sz w:val="20"/>
                <w:szCs w:val="20"/>
              </w:rPr>
            </w:pPr>
            <w:r w:rsidRPr="00305266">
              <w:rPr>
                <w:sz w:val="20"/>
                <w:szCs w:val="20"/>
              </w:rPr>
              <w:t>Animal nutrition</w:t>
            </w:r>
          </w:p>
        </w:tc>
      </w:tr>
      <w:tr w:rsidR="00EB46DE" w:rsidRPr="00305266" w:rsidTr="00274D8E">
        <w:tc>
          <w:tcPr>
            <w:tcW w:w="2536"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rPr>
                <w:sz w:val="20"/>
                <w:szCs w:val="20"/>
              </w:rPr>
            </w:pPr>
            <w:r w:rsidRPr="00305266">
              <w:rPr>
                <w:sz w:val="20"/>
                <w:szCs w:val="20"/>
              </w:rPr>
              <w:t>1997</w:t>
            </w:r>
          </w:p>
        </w:tc>
        <w:tc>
          <w:tcPr>
            <w:tcW w:w="3770" w:type="dxa"/>
            <w:gridSpan w:val="5"/>
          </w:tcPr>
          <w:p w:rsidR="00EB46DE" w:rsidRPr="00305266" w:rsidRDefault="00EB46DE" w:rsidP="001F0B4E">
            <w:pPr>
              <w:rPr>
                <w:sz w:val="20"/>
                <w:szCs w:val="20"/>
                <w:lang w:val="sr-Cyrl-CS"/>
              </w:rPr>
            </w:pPr>
            <w:r w:rsidRPr="00305266">
              <w:rPr>
                <w:sz w:val="20"/>
                <w:szCs w:val="20"/>
              </w:rPr>
              <w:t>Faculty of science, Novi Sad</w:t>
            </w:r>
          </w:p>
        </w:tc>
        <w:tc>
          <w:tcPr>
            <w:tcW w:w="2535" w:type="dxa"/>
            <w:gridSpan w:val="2"/>
          </w:tcPr>
          <w:p w:rsidR="00EB46DE" w:rsidRPr="00305266" w:rsidRDefault="00EB46DE" w:rsidP="001F0B4E">
            <w:pPr>
              <w:rPr>
                <w:sz w:val="20"/>
                <w:szCs w:val="20"/>
              </w:rPr>
            </w:pPr>
            <w:r w:rsidRPr="00305266">
              <w:rPr>
                <w:sz w:val="20"/>
                <w:szCs w:val="20"/>
              </w:rPr>
              <w:t>Chemistry</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6" w:type="dxa"/>
            <w:gridSpan w:val="2"/>
          </w:tcPr>
          <w:p w:rsidR="00EB46DE" w:rsidRPr="00305266" w:rsidRDefault="00EB46DE" w:rsidP="001F0B4E">
            <w:pPr>
              <w:rPr>
                <w:sz w:val="20"/>
                <w:szCs w:val="20"/>
              </w:rPr>
            </w:pPr>
            <w:r w:rsidRPr="00305266">
              <w:rPr>
                <w:sz w:val="20"/>
                <w:szCs w:val="20"/>
              </w:rPr>
              <w:t>No.</w:t>
            </w:r>
          </w:p>
        </w:tc>
        <w:tc>
          <w:tcPr>
            <w:tcW w:w="3302" w:type="dxa"/>
            <w:gridSpan w:val="3"/>
          </w:tcPr>
          <w:p w:rsidR="00EB46DE" w:rsidRPr="00305266" w:rsidRDefault="00EB46DE" w:rsidP="001F0B4E">
            <w:pPr>
              <w:rPr>
                <w:sz w:val="20"/>
                <w:szCs w:val="20"/>
              </w:rPr>
            </w:pPr>
            <w:r w:rsidRPr="00305266">
              <w:rPr>
                <w:sz w:val="20"/>
                <w:szCs w:val="20"/>
              </w:rPr>
              <w:t>Thesis title</w:t>
            </w:r>
          </w:p>
        </w:tc>
        <w:tc>
          <w:tcPr>
            <w:tcW w:w="2851" w:type="dxa"/>
            <w:gridSpan w:val="2"/>
          </w:tcPr>
          <w:p w:rsidR="00EB46DE" w:rsidRPr="00305266" w:rsidRDefault="00EB46DE" w:rsidP="001F0B4E">
            <w:pPr>
              <w:rPr>
                <w:sz w:val="20"/>
                <w:szCs w:val="20"/>
              </w:rPr>
            </w:pPr>
            <w:r w:rsidRPr="00305266">
              <w:rPr>
                <w:sz w:val="20"/>
                <w:szCs w:val="20"/>
              </w:rPr>
              <w:t>Candidate´s Name</w:t>
            </w:r>
          </w:p>
        </w:tc>
        <w:tc>
          <w:tcPr>
            <w:tcW w:w="3270" w:type="dxa"/>
            <w:gridSpan w:val="4"/>
          </w:tcPr>
          <w:p w:rsidR="00EB46DE" w:rsidRPr="00305266" w:rsidRDefault="00EB46DE" w:rsidP="001F0B4E">
            <w:pPr>
              <w:rPr>
                <w:sz w:val="20"/>
                <w:szCs w:val="20"/>
              </w:rPr>
            </w:pPr>
            <w:r w:rsidRPr="00305266">
              <w:rPr>
                <w:sz w:val="20"/>
                <w:szCs w:val="20"/>
              </w:rPr>
              <w:t xml:space="preserve">     Reported            Defended</w:t>
            </w:r>
          </w:p>
        </w:tc>
      </w:tr>
      <w:tr w:rsidR="00EB46DE" w:rsidRPr="00305266" w:rsidTr="00274D8E">
        <w:trPr>
          <w:trHeight w:val="265"/>
        </w:trPr>
        <w:tc>
          <w:tcPr>
            <w:tcW w:w="716" w:type="dxa"/>
            <w:gridSpan w:val="2"/>
          </w:tcPr>
          <w:p w:rsidR="00EB46DE" w:rsidRPr="00305266" w:rsidRDefault="00EB46DE" w:rsidP="001F0B4E">
            <w:pPr>
              <w:rPr>
                <w:sz w:val="20"/>
                <w:szCs w:val="20"/>
                <w:lang w:val="sr-Cyrl-CS"/>
              </w:rPr>
            </w:pPr>
          </w:p>
        </w:tc>
        <w:tc>
          <w:tcPr>
            <w:tcW w:w="3302" w:type="dxa"/>
            <w:gridSpan w:val="3"/>
          </w:tcPr>
          <w:p w:rsidR="00EB46DE" w:rsidRPr="00305266" w:rsidRDefault="00EB46DE" w:rsidP="001F0B4E">
            <w:pPr>
              <w:rPr>
                <w:sz w:val="20"/>
                <w:szCs w:val="20"/>
                <w:lang w:val="sr-Cyrl-CS"/>
              </w:rPr>
            </w:pPr>
          </w:p>
        </w:tc>
        <w:tc>
          <w:tcPr>
            <w:tcW w:w="2851" w:type="dxa"/>
            <w:gridSpan w:val="2"/>
          </w:tcPr>
          <w:p w:rsidR="00EB46DE" w:rsidRPr="00305266" w:rsidRDefault="00EB46DE" w:rsidP="001F0B4E">
            <w:pPr>
              <w:rPr>
                <w:sz w:val="20"/>
                <w:szCs w:val="20"/>
              </w:rPr>
            </w:pPr>
          </w:p>
        </w:tc>
        <w:tc>
          <w:tcPr>
            <w:tcW w:w="3270" w:type="dxa"/>
            <w:gridSpan w:val="4"/>
          </w:tcPr>
          <w:p w:rsidR="00EB46DE" w:rsidRPr="00305266" w:rsidRDefault="00EB46DE" w:rsidP="001F0B4E">
            <w:pPr>
              <w:jc w:val="right"/>
              <w:rPr>
                <w:sz w:val="20"/>
                <w:szCs w:val="20"/>
              </w:rPr>
            </w:pP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7" w:type="dxa"/>
          </w:tcPr>
          <w:p w:rsidR="00EB46DE" w:rsidRPr="00305266" w:rsidRDefault="00EB46DE" w:rsidP="001F0B4E">
            <w:pPr>
              <w:rPr>
                <w:sz w:val="20"/>
                <w:szCs w:val="20"/>
              </w:rPr>
            </w:pPr>
            <w:r w:rsidRPr="00305266">
              <w:rPr>
                <w:sz w:val="20"/>
                <w:szCs w:val="20"/>
              </w:rPr>
              <w:t>1.</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Abramović, B., Jajić, I., Jurić, V., Gaál, F.F., Optimization of determination of deoxynivalenol in corn samples by liquid chromatography and comparison of two clean-up principles, J Serb Chem Soc, 70 (2005) 1005-1013.</w:t>
            </w:r>
          </w:p>
        </w:tc>
        <w:tc>
          <w:tcPr>
            <w:tcW w:w="536" w:type="dxa"/>
          </w:tcPr>
          <w:p w:rsidR="00EB46DE" w:rsidRPr="00305266" w:rsidRDefault="00EB46DE" w:rsidP="001F0B4E">
            <w:pPr>
              <w:rPr>
                <w:sz w:val="20"/>
                <w:szCs w:val="20"/>
              </w:rPr>
            </w:pPr>
            <w:r w:rsidRPr="00305266">
              <w:rPr>
                <w:sz w:val="20"/>
                <w:szCs w:val="20"/>
              </w:rPr>
              <w:t>M</w:t>
            </w:r>
          </w:p>
        </w:tc>
      </w:tr>
      <w:tr w:rsidR="00EB46DE" w:rsidRPr="00305266" w:rsidTr="00274D8E">
        <w:tc>
          <w:tcPr>
            <w:tcW w:w="537" w:type="dxa"/>
          </w:tcPr>
          <w:p w:rsidR="00EB46DE" w:rsidRPr="00305266" w:rsidRDefault="00EB46DE" w:rsidP="001F0B4E">
            <w:pPr>
              <w:rPr>
                <w:sz w:val="20"/>
                <w:szCs w:val="20"/>
              </w:rPr>
            </w:pPr>
            <w:r w:rsidRPr="00305266">
              <w:rPr>
                <w:sz w:val="20"/>
                <w:szCs w:val="20"/>
              </w:rPr>
              <w:t>2.</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Abramović, B., Jajić, I., Abramović, Bor., Ćosić, J., Jurić, V., Detection of deoxynivalenol in wheat by Fourier transform infrared spectroscopy, Acta Chim. Slov., 54 (2007) 859-867.</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3.</w:t>
            </w:r>
          </w:p>
        </w:tc>
        <w:tc>
          <w:tcPr>
            <w:tcW w:w="9066" w:type="dxa"/>
            <w:gridSpan w:val="9"/>
          </w:tcPr>
          <w:p w:rsidR="00EB46DE" w:rsidRPr="00305266" w:rsidRDefault="00EB46DE" w:rsidP="001F0B4E">
            <w:pPr>
              <w:jc w:val="both"/>
              <w:rPr>
                <w:sz w:val="20"/>
                <w:szCs w:val="20"/>
                <w:lang w:val="sr-Cyrl-CS"/>
              </w:rPr>
            </w:pPr>
            <w:r w:rsidRPr="00305266">
              <w:rPr>
                <w:sz w:val="20"/>
                <w:szCs w:val="20"/>
              </w:rPr>
              <w:t>J</w:t>
            </w:r>
            <w:r w:rsidRPr="00305266">
              <w:rPr>
                <w:sz w:val="20"/>
                <w:szCs w:val="20"/>
                <w:lang w:val="sr-Cyrl-CS"/>
              </w:rPr>
              <w:t>ajić, I., Jurić, V., Abramović, B., First survey of deoxynivalenol occurrence in crops in Serbia, Food Control, 19 (2008) 545-550.</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4.</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Bagi, F., Balaž, F., Jajić, I., Stojšin, V. Mycotoxin content in different parts of Fusarium infected wheat heads. Cereal Research Communications, 36 (2008) 341-342.</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lastRenderedPageBreak/>
              <w:t>5.</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Jajić, I., Jurić, V., Glamočić, D, Abramović, B. Occurrence of deoxynivalenol in maize and wheat in Serbia, Int. J. Mol. Sci. 9 (2008) 2114-2126.</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6.</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Ćosić, J., Jajić, I., Vrandečić, K., Jurković, D., Postić J. Fusarium graminearum schw. - Pathogenicity to wheat seedlings and ears and ability to produce DON. Cereal Research Communications, 36 (2008) 483-484.</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7.</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Jakšić, S., Abramović, B., Jajić, I., Živkov Baloš, M., Mihaljev, Ž., Despotović, V., Šojić, D. Co-occurrence of Fumonisins and Deoxynivalenol in Wheat and Maize Harvested in Serbia, Bull Environ Contam Toxicol, 89 (2012) 615-619.</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8.</w:t>
            </w:r>
          </w:p>
        </w:tc>
        <w:tc>
          <w:tcPr>
            <w:tcW w:w="9066" w:type="dxa"/>
            <w:gridSpan w:val="9"/>
          </w:tcPr>
          <w:p w:rsidR="00EB46DE" w:rsidRPr="00305266" w:rsidRDefault="00EB46DE" w:rsidP="001F0B4E">
            <w:pPr>
              <w:jc w:val="both"/>
              <w:rPr>
                <w:sz w:val="20"/>
                <w:szCs w:val="20"/>
                <w:lang w:val="sr-Cyrl-CS"/>
              </w:rPr>
            </w:pPr>
            <w:r w:rsidRPr="00305266">
              <w:rPr>
                <w:sz w:val="20"/>
                <w:szCs w:val="20"/>
                <w:lang w:val="sr-Cyrl-CS"/>
              </w:rPr>
              <w:t>Jajić, I., Krstović, S., Glamočić, D., Jakšić, S., Abramović, B., Validation of an HPLC method for the determination of amino acids in feed, J Serb Chem Soc, 7</w:t>
            </w:r>
            <w:r w:rsidRPr="00305266">
              <w:rPr>
                <w:sz w:val="20"/>
                <w:szCs w:val="20"/>
              </w:rPr>
              <w:t>8</w:t>
            </w:r>
            <w:r w:rsidRPr="00305266">
              <w:rPr>
                <w:sz w:val="20"/>
                <w:szCs w:val="20"/>
                <w:lang w:val="sr-Cyrl-CS"/>
              </w:rPr>
              <w:t xml:space="preserve"> (2013) </w:t>
            </w:r>
            <w:r w:rsidRPr="00305266">
              <w:rPr>
                <w:sz w:val="20"/>
                <w:szCs w:val="20"/>
              </w:rPr>
              <w:t>22-31</w:t>
            </w:r>
            <w:r w:rsidRPr="00305266">
              <w:rPr>
                <w:sz w:val="20"/>
                <w:szCs w:val="20"/>
                <w:lang w:val="sr-Cyrl-CS"/>
              </w:rPr>
              <w:t>.</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9.</w:t>
            </w:r>
          </w:p>
        </w:tc>
        <w:tc>
          <w:tcPr>
            <w:tcW w:w="9066" w:type="dxa"/>
            <w:gridSpan w:val="9"/>
          </w:tcPr>
          <w:p w:rsidR="00EB46DE" w:rsidRPr="00305266" w:rsidRDefault="00EB46DE" w:rsidP="001F0B4E">
            <w:pPr>
              <w:jc w:val="both"/>
              <w:rPr>
                <w:sz w:val="20"/>
                <w:szCs w:val="20"/>
              </w:rPr>
            </w:pPr>
            <w:r w:rsidRPr="00305266">
              <w:rPr>
                <w:sz w:val="20"/>
                <w:szCs w:val="20"/>
              </w:rPr>
              <w:t>Ćosić J., Vrandečić K., Jurković D., Abramović B., Jajić I., Jakšić S.: Mycopopulation of cereals in Croatia. Project coordinators Erslia Alexa, Biljana Abramović, Jasenka Ćosić, Occurrence of fungi and mycotoxins in cereals and medicinal plants from Romania - Serbia - Croatia area, pp. 88-106, Timisoara, EUROBIT Publishing House, 2012.</w:t>
            </w:r>
          </w:p>
        </w:tc>
        <w:tc>
          <w:tcPr>
            <w:tcW w:w="536" w:type="dxa"/>
          </w:tcPr>
          <w:p w:rsidR="00EB46DE" w:rsidRPr="00305266" w:rsidRDefault="00EB46DE" w:rsidP="001F0B4E">
            <w:pPr>
              <w:rPr>
                <w:sz w:val="20"/>
                <w:szCs w:val="20"/>
                <w:lang w:val="sr-Cyrl-CS"/>
              </w:rPr>
            </w:pPr>
          </w:p>
        </w:tc>
      </w:tr>
      <w:tr w:rsidR="00EB46DE" w:rsidRPr="00305266" w:rsidTr="00274D8E">
        <w:tc>
          <w:tcPr>
            <w:tcW w:w="537" w:type="dxa"/>
          </w:tcPr>
          <w:p w:rsidR="00EB46DE" w:rsidRPr="00305266" w:rsidRDefault="00EB46DE" w:rsidP="001F0B4E">
            <w:pPr>
              <w:rPr>
                <w:sz w:val="20"/>
                <w:szCs w:val="20"/>
              </w:rPr>
            </w:pPr>
            <w:r w:rsidRPr="00305266">
              <w:rPr>
                <w:sz w:val="20"/>
                <w:szCs w:val="20"/>
              </w:rPr>
              <w:t>10.</w:t>
            </w:r>
          </w:p>
        </w:tc>
        <w:tc>
          <w:tcPr>
            <w:tcW w:w="9066" w:type="dxa"/>
            <w:gridSpan w:val="9"/>
          </w:tcPr>
          <w:p w:rsidR="00EB46DE" w:rsidRPr="00305266" w:rsidRDefault="00EB46DE" w:rsidP="001F0B4E">
            <w:pPr>
              <w:jc w:val="both"/>
              <w:rPr>
                <w:sz w:val="20"/>
                <w:szCs w:val="20"/>
              </w:rPr>
            </w:pPr>
            <w:r w:rsidRPr="00305266">
              <w:rPr>
                <w:sz w:val="20"/>
                <w:szCs w:val="20"/>
              </w:rPr>
              <w:t>Abramović B., Jakšić S., Jajić I., Despotović V., Šojić D., Jovanović L., Ćosić J., Vrandečić K., Jurković D.: Co-occurrence of fumonisins and deoxynivalenol in wheat and corn harvested in Serbia. Project coordinators Erslia Alexa, Biljana Abramović, Jasenka Ćosić, Occurrence of fungi and mycotoxins in cereals and medicinal plants from Romania - Serbia – Croatia area, pp. 124-142, Timisoara, EUROBIT Publishing House, 2012.</w:t>
            </w:r>
          </w:p>
        </w:tc>
        <w:tc>
          <w:tcPr>
            <w:tcW w:w="536" w:type="dxa"/>
          </w:tcPr>
          <w:p w:rsidR="00EB46DE" w:rsidRPr="00305266" w:rsidRDefault="00EB46DE" w:rsidP="001F0B4E">
            <w:pPr>
              <w:rPr>
                <w:sz w:val="20"/>
                <w:szCs w:val="20"/>
                <w:lang w:val="sr-Cyrl-CS"/>
              </w:rPr>
            </w:pP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5"/>
          </w:tcPr>
          <w:p w:rsidR="00EB46DE" w:rsidRPr="00305266" w:rsidRDefault="00EB46DE" w:rsidP="001F0B4E">
            <w:pPr>
              <w:rPr>
                <w:sz w:val="20"/>
                <w:szCs w:val="20"/>
              </w:rPr>
            </w:pPr>
            <w:r w:rsidRPr="00305266">
              <w:rPr>
                <w:sz w:val="20"/>
                <w:szCs w:val="20"/>
              </w:rPr>
              <w:t>68</w:t>
            </w:r>
          </w:p>
        </w:tc>
      </w:tr>
      <w:tr w:rsidR="00EB46DE" w:rsidRPr="00305266" w:rsidTr="00274D8E">
        <w:tc>
          <w:tcPr>
            <w:tcW w:w="5070" w:type="dxa"/>
            <w:gridSpan w:val="6"/>
          </w:tcPr>
          <w:p w:rsidR="00EB46DE" w:rsidRPr="00305266" w:rsidRDefault="00EB46DE" w:rsidP="001F0B4E">
            <w:pPr>
              <w:rPr>
                <w:sz w:val="20"/>
                <w:szCs w:val="20"/>
              </w:rPr>
            </w:pPr>
            <w:r w:rsidRPr="00305266">
              <w:rPr>
                <w:sz w:val="20"/>
                <w:szCs w:val="20"/>
              </w:rPr>
              <w:t>Number of SCIorSSCIpapers</w:t>
            </w:r>
          </w:p>
        </w:tc>
        <w:tc>
          <w:tcPr>
            <w:tcW w:w="5069" w:type="dxa"/>
            <w:gridSpan w:val="5"/>
          </w:tcPr>
          <w:p w:rsidR="00EB46DE" w:rsidRPr="00305266" w:rsidRDefault="00EB46DE" w:rsidP="001F0B4E">
            <w:pPr>
              <w:rPr>
                <w:sz w:val="20"/>
                <w:szCs w:val="20"/>
              </w:rPr>
            </w:pPr>
            <w:r w:rsidRPr="00305266">
              <w:rPr>
                <w:sz w:val="20"/>
                <w:szCs w:val="20"/>
              </w:rPr>
              <w:t>8</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2</w:t>
            </w:r>
          </w:p>
        </w:tc>
        <w:tc>
          <w:tcPr>
            <w:tcW w:w="2596" w:type="dxa"/>
            <w:gridSpan w:val="3"/>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6"/>
          </w:tcPr>
          <w:p w:rsidR="00EB46DE" w:rsidRPr="00305266" w:rsidRDefault="00EB46DE" w:rsidP="001F0B4E">
            <w:pPr>
              <w:rPr>
                <w:sz w:val="20"/>
                <w:szCs w:val="20"/>
                <w:lang w:val="sr-Cyrl-CS"/>
              </w:rPr>
            </w:pPr>
            <w:r w:rsidRPr="00305266">
              <w:rPr>
                <w:sz w:val="20"/>
                <w:szCs w:val="20"/>
              </w:rPr>
              <w:t>Specialization</w:t>
            </w:r>
          </w:p>
        </w:tc>
        <w:tc>
          <w:tcPr>
            <w:tcW w:w="5069" w:type="dxa"/>
            <w:gridSpan w:val="5"/>
          </w:tcPr>
          <w:p w:rsidR="00EB46DE" w:rsidRPr="00305266" w:rsidRDefault="00EB46DE" w:rsidP="001F0B4E">
            <w:pPr>
              <w:rPr>
                <w:sz w:val="20"/>
                <w:szCs w:val="20"/>
                <w:lang w:val="sr-Cyrl-CS"/>
              </w:rPr>
            </w:pP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p w:rsidR="00EB46DE" w:rsidRPr="00305266" w:rsidRDefault="00EB46DE" w:rsidP="001F0B4E">
            <w:pPr>
              <w:rPr>
                <w:sz w:val="20"/>
                <w:szCs w:val="20"/>
              </w:rPr>
            </w:pPr>
            <w:r w:rsidRPr="00305266">
              <w:rPr>
                <w:sz w:val="20"/>
                <w:szCs w:val="20"/>
              </w:rPr>
              <w:t>Quality Manager and Head of the Laboratory for feed and animal products testing accredited according to ISO 17025:2006</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98"/>
        <w:gridCol w:w="1237"/>
        <w:gridCol w:w="148"/>
        <w:gridCol w:w="2325"/>
        <w:gridCol w:w="61"/>
        <w:gridCol w:w="15"/>
        <w:gridCol w:w="1984"/>
        <w:gridCol w:w="536"/>
      </w:tblGrid>
      <w:tr w:rsidR="00EB46DE" w:rsidRPr="00305266" w:rsidTr="00274D8E">
        <w:tc>
          <w:tcPr>
            <w:tcW w:w="3833" w:type="dxa"/>
            <w:gridSpan w:val="4"/>
          </w:tcPr>
          <w:p w:rsidR="00EB46DE" w:rsidRPr="00305266" w:rsidRDefault="00EB46DE" w:rsidP="001F0B4E">
            <w:pPr>
              <w:rPr>
                <w:b/>
                <w:bCs/>
                <w:sz w:val="20"/>
                <w:szCs w:val="20"/>
                <w:lang w:val="sr-Cyrl-CS"/>
              </w:rPr>
            </w:pPr>
            <w:r w:rsidRPr="00305266">
              <w:rPr>
                <w:b/>
                <w:bCs/>
                <w:sz w:val="20"/>
                <w:szCs w:val="20"/>
              </w:rPr>
              <w:t>Surname, middle initial, name</w:t>
            </w:r>
          </w:p>
        </w:tc>
        <w:tc>
          <w:tcPr>
            <w:tcW w:w="6306" w:type="dxa"/>
            <w:gridSpan w:val="7"/>
          </w:tcPr>
          <w:p w:rsidR="00EB46DE" w:rsidRPr="00305266" w:rsidRDefault="00EB46DE" w:rsidP="001F0B4E">
            <w:pPr>
              <w:rPr>
                <w:sz w:val="20"/>
                <w:szCs w:val="20"/>
                <w:lang w:val="sr-Latn-CS"/>
              </w:rPr>
            </w:pPr>
            <w:r w:rsidRPr="00305266">
              <w:rPr>
                <w:sz w:val="20"/>
                <w:szCs w:val="20"/>
                <w:lang w:val="sr-Latn-CS"/>
              </w:rPr>
              <w:t>Maksimović, V, Ivana</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Academic rank</w:t>
            </w:r>
          </w:p>
        </w:tc>
        <w:tc>
          <w:tcPr>
            <w:tcW w:w="6306" w:type="dxa"/>
            <w:gridSpan w:val="7"/>
          </w:tcPr>
          <w:p w:rsidR="00EB46DE" w:rsidRPr="00305266" w:rsidRDefault="00EB46DE" w:rsidP="001F0B4E">
            <w:pPr>
              <w:rPr>
                <w:sz w:val="20"/>
                <w:szCs w:val="20"/>
                <w:lang w:val="sr-Latn-CS"/>
              </w:rPr>
            </w:pPr>
            <w:r w:rsidRPr="00305266">
              <w:rPr>
                <w:sz w:val="20"/>
                <w:szCs w:val="20"/>
                <w:lang w:val="sr-Latn-CS"/>
              </w:rPr>
              <w:t>Full professor</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Field of research</w:t>
            </w:r>
          </w:p>
        </w:tc>
        <w:tc>
          <w:tcPr>
            <w:tcW w:w="6306" w:type="dxa"/>
            <w:gridSpan w:val="7"/>
          </w:tcPr>
          <w:p w:rsidR="00EB46DE" w:rsidRPr="00305266" w:rsidRDefault="00EB46DE" w:rsidP="001F0B4E">
            <w:pPr>
              <w:rPr>
                <w:sz w:val="20"/>
                <w:szCs w:val="20"/>
                <w:lang w:val="sr-Latn-CS"/>
              </w:rPr>
            </w:pPr>
            <w:r w:rsidRPr="00305266">
              <w:rPr>
                <w:sz w:val="20"/>
                <w:szCs w:val="20"/>
                <w:lang w:val="sr-Latn-CS"/>
              </w:rPr>
              <w:t>Plant physiology and nutrition</w:t>
            </w:r>
          </w:p>
        </w:tc>
      </w:tr>
      <w:tr w:rsidR="00EB46DE" w:rsidRPr="00305266" w:rsidTr="00274D8E">
        <w:trPr>
          <w:trHeight w:val="323"/>
        </w:trPr>
        <w:tc>
          <w:tcPr>
            <w:tcW w:w="2535" w:type="dxa"/>
            <w:gridSpan w:val="3"/>
          </w:tcPr>
          <w:p w:rsidR="00EB46DE" w:rsidRPr="00305266" w:rsidRDefault="00EB46DE" w:rsidP="001F0B4E">
            <w:pPr>
              <w:rPr>
                <w:sz w:val="20"/>
                <w:szCs w:val="20"/>
                <w:lang w:val="sr-Cyrl-CS"/>
              </w:rPr>
            </w:pPr>
            <w:r w:rsidRPr="00305266">
              <w:rPr>
                <w:b/>
                <w:bCs/>
                <w:sz w:val="20"/>
                <w:szCs w:val="20"/>
              </w:rPr>
              <w:t>Academic career</w:t>
            </w:r>
          </w:p>
        </w:tc>
        <w:tc>
          <w:tcPr>
            <w:tcW w:w="1298" w:type="dxa"/>
          </w:tcPr>
          <w:p w:rsidR="00EB46DE" w:rsidRPr="00305266" w:rsidRDefault="00EB46DE" w:rsidP="001F0B4E">
            <w:pPr>
              <w:rPr>
                <w:sz w:val="20"/>
                <w:szCs w:val="20"/>
                <w:lang w:val="sr-Cyrl-CS"/>
              </w:rPr>
            </w:pPr>
            <w:r w:rsidRPr="00305266">
              <w:rPr>
                <w:sz w:val="20"/>
                <w:szCs w:val="20"/>
              </w:rPr>
              <w:t>Year</w:t>
            </w:r>
          </w:p>
        </w:tc>
        <w:tc>
          <w:tcPr>
            <w:tcW w:w="3771" w:type="dxa"/>
            <w:gridSpan w:val="4"/>
          </w:tcPr>
          <w:p w:rsidR="00EB46DE" w:rsidRPr="00305266" w:rsidRDefault="00EB46DE" w:rsidP="001F0B4E">
            <w:pPr>
              <w:rPr>
                <w:sz w:val="20"/>
                <w:szCs w:val="20"/>
                <w:lang w:val="sr-Cyrl-CS"/>
              </w:rPr>
            </w:pPr>
            <w:r w:rsidRPr="00305266">
              <w:rPr>
                <w:sz w:val="20"/>
                <w:szCs w:val="20"/>
              </w:rPr>
              <w:t>Institution</w:t>
            </w:r>
          </w:p>
        </w:tc>
        <w:tc>
          <w:tcPr>
            <w:tcW w:w="2535" w:type="dxa"/>
            <w:gridSpan w:val="3"/>
          </w:tcPr>
          <w:p w:rsidR="00EB46DE" w:rsidRPr="00305266" w:rsidRDefault="00EB46DE" w:rsidP="001F0B4E">
            <w:pPr>
              <w:rPr>
                <w:sz w:val="20"/>
                <w:szCs w:val="20"/>
                <w:lang w:val="sr-Cyrl-CS"/>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rPr>
                <w:sz w:val="20"/>
                <w:szCs w:val="20"/>
                <w:lang w:val="sr-Latn-CS"/>
              </w:rPr>
            </w:pPr>
            <w:r w:rsidRPr="00305266">
              <w:rPr>
                <w:sz w:val="20"/>
                <w:szCs w:val="20"/>
                <w:lang w:val="sr-Latn-CS"/>
              </w:rPr>
              <w:t>2007</w:t>
            </w:r>
          </w:p>
        </w:tc>
        <w:tc>
          <w:tcPr>
            <w:tcW w:w="3771" w:type="dxa"/>
            <w:gridSpan w:val="4"/>
          </w:tcPr>
          <w:p w:rsidR="00EB46DE" w:rsidRPr="00305266" w:rsidRDefault="00EB46DE" w:rsidP="001F0B4E">
            <w:pPr>
              <w:rPr>
                <w:sz w:val="20"/>
                <w:szCs w:val="20"/>
                <w:lang w:val="sr-Latn-CS"/>
              </w:rPr>
            </w:pPr>
            <w:r w:rsidRPr="00305266">
              <w:rPr>
                <w:sz w:val="20"/>
                <w:szCs w:val="20"/>
                <w:lang w:val="sr-Latn-CS"/>
              </w:rPr>
              <w:t>Faculty of Agriculture, UNS</w:t>
            </w:r>
          </w:p>
        </w:tc>
        <w:tc>
          <w:tcPr>
            <w:tcW w:w="2535" w:type="dxa"/>
            <w:gridSpan w:val="3"/>
          </w:tcPr>
          <w:p w:rsidR="00EB46DE" w:rsidRPr="00305266" w:rsidRDefault="00EB46DE" w:rsidP="001F0B4E">
            <w:pPr>
              <w:rPr>
                <w:sz w:val="20"/>
                <w:szCs w:val="20"/>
                <w:lang w:val="sr-Cyrl-CS"/>
              </w:rPr>
            </w:pPr>
            <w:r w:rsidRPr="00305266">
              <w:rPr>
                <w:sz w:val="20"/>
                <w:szCs w:val="20"/>
                <w:lang w:val="sr-Latn-CS"/>
              </w:rPr>
              <w:t>Plant physiology and nutrition</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rPr>
                <w:sz w:val="20"/>
                <w:szCs w:val="20"/>
                <w:lang w:val="sr-Latn-CS"/>
              </w:rPr>
            </w:pPr>
            <w:r w:rsidRPr="00305266">
              <w:rPr>
                <w:sz w:val="20"/>
                <w:szCs w:val="20"/>
                <w:lang w:val="sr-Latn-CS"/>
              </w:rPr>
              <w:t>1995</w:t>
            </w:r>
          </w:p>
        </w:tc>
        <w:tc>
          <w:tcPr>
            <w:tcW w:w="3771" w:type="dxa"/>
            <w:gridSpan w:val="4"/>
          </w:tcPr>
          <w:p w:rsidR="00EB46DE" w:rsidRPr="00305266" w:rsidRDefault="00EB46DE" w:rsidP="001F0B4E">
            <w:pPr>
              <w:rPr>
                <w:sz w:val="20"/>
                <w:szCs w:val="20"/>
                <w:lang w:val="sr-Latn-CS"/>
              </w:rPr>
            </w:pPr>
            <w:r w:rsidRPr="00305266">
              <w:rPr>
                <w:sz w:val="20"/>
                <w:szCs w:val="20"/>
                <w:lang w:val="sr-Latn-CS"/>
              </w:rPr>
              <w:t>Faculty of Sciences, Geneva, Switzerland</w:t>
            </w:r>
          </w:p>
        </w:tc>
        <w:tc>
          <w:tcPr>
            <w:tcW w:w="2535" w:type="dxa"/>
            <w:gridSpan w:val="3"/>
          </w:tcPr>
          <w:p w:rsidR="00EB46DE" w:rsidRPr="00305266" w:rsidRDefault="00EB46DE" w:rsidP="001F0B4E">
            <w:pPr>
              <w:rPr>
                <w:sz w:val="20"/>
                <w:szCs w:val="20"/>
                <w:lang w:val="sr-Latn-CS"/>
              </w:rPr>
            </w:pPr>
            <w:r w:rsidRPr="00305266">
              <w:rPr>
                <w:sz w:val="20"/>
                <w:szCs w:val="20"/>
                <w:lang w:val="sr-Latn-CS"/>
              </w:rPr>
              <w:t>Plant molecular biology</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rPr>
                <w:sz w:val="20"/>
                <w:szCs w:val="20"/>
                <w:lang w:val="sr-Latn-CS"/>
              </w:rPr>
            </w:pPr>
            <w:r w:rsidRPr="00305266">
              <w:rPr>
                <w:sz w:val="20"/>
                <w:szCs w:val="20"/>
                <w:lang w:val="sr-Latn-CS"/>
              </w:rPr>
              <w:t>1990</w:t>
            </w:r>
          </w:p>
        </w:tc>
        <w:tc>
          <w:tcPr>
            <w:tcW w:w="3771" w:type="dxa"/>
            <w:gridSpan w:val="4"/>
          </w:tcPr>
          <w:p w:rsidR="00EB46DE" w:rsidRPr="00305266" w:rsidRDefault="00EB46DE" w:rsidP="001F0B4E">
            <w:pPr>
              <w:rPr>
                <w:sz w:val="20"/>
                <w:szCs w:val="20"/>
                <w:lang w:val="sr-Cyrl-CS"/>
              </w:rPr>
            </w:pPr>
            <w:r w:rsidRPr="00305266">
              <w:rPr>
                <w:sz w:val="20"/>
                <w:szCs w:val="20"/>
                <w:lang w:val="sr-Latn-CS"/>
              </w:rPr>
              <w:t>Faculty of Agriculture, UNS</w:t>
            </w:r>
          </w:p>
        </w:tc>
        <w:tc>
          <w:tcPr>
            <w:tcW w:w="2535" w:type="dxa"/>
            <w:gridSpan w:val="3"/>
          </w:tcPr>
          <w:p w:rsidR="00EB46DE" w:rsidRPr="00305266" w:rsidRDefault="00EB46DE" w:rsidP="001F0B4E">
            <w:pPr>
              <w:rPr>
                <w:sz w:val="20"/>
                <w:szCs w:val="20"/>
                <w:lang w:val="sr-Cyrl-CS"/>
              </w:rPr>
            </w:pPr>
            <w:r w:rsidRPr="00305266">
              <w:rPr>
                <w:sz w:val="20"/>
                <w:szCs w:val="20"/>
                <w:lang w:val="sr-Latn-CS"/>
              </w:rPr>
              <w:t>Plant physiology</w:t>
            </w:r>
          </w:p>
        </w:tc>
      </w:tr>
      <w:tr w:rsidR="00EB46DE" w:rsidRPr="00305266" w:rsidTr="00274D8E">
        <w:tc>
          <w:tcPr>
            <w:tcW w:w="10139" w:type="dxa"/>
            <w:gridSpan w:val="11"/>
          </w:tcPr>
          <w:p w:rsidR="00EB46DE" w:rsidRPr="00305266" w:rsidRDefault="00EB46DE" w:rsidP="001F0B4E">
            <w:pPr>
              <w:rPr>
                <w:sz w:val="20"/>
                <w:szCs w:val="20"/>
                <w:lang w:val="ru-RU"/>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4503" w:type="dxa"/>
            <w:gridSpan w:val="4"/>
          </w:tcPr>
          <w:p w:rsidR="00EB46DE" w:rsidRPr="00305266" w:rsidRDefault="00EB46DE" w:rsidP="001F0B4E">
            <w:pPr>
              <w:rPr>
                <w:sz w:val="20"/>
                <w:szCs w:val="20"/>
              </w:rPr>
            </w:pPr>
            <w:r w:rsidRPr="00305266">
              <w:rPr>
                <w:sz w:val="20"/>
                <w:szCs w:val="20"/>
              </w:rPr>
              <w:t>Thesis title</w:t>
            </w:r>
          </w:p>
        </w:tc>
        <w:tc>
          <w:tcPr>
            <w:tcW w:w="2401" w:type="dxa"/>
            <w:gridSpan w:val="3"/>
          </w:tcPr>
          <w:p w:rsidR="00EB46DE" w:rsidRPr="00305266" w:rsidRDefault="00EB46DE" w:rsidP="001F0B4E">
            <w:pPr>
              <w:rPr>
                <w:sz w:val="20"/>
                <w:szCs w:val="20"/>
              </w:rPr>
            </w:pPr>
            <w:r w:rsidRPr="00305266">
              <w:rPr>
                <w:sz w:val="20"/>
                <w:szCs w:val="20"/>
              </w:rPr>
              <w:t>Candidate´s Name</w:t>
            </w:r>
          </w:p>
        </w:tc>
        <w:tc>
          <w:tcPr>
            <w:tcW w:w="2520" w:type="dxa"/>
            <w:gridSpan w:val="2"/>
          </w:tcPr>
          <w:p w:rsidR="00EB46DE" w:rsidRPr="00305266" w:rsidRDefault="00EB46DE" w:rsidP="001F0B4E">
            <w:pPr>
              <w:rPr>
                <w:sz w:val="20"/>
                <w:szCs w:val="20"/>
              </w:rPr>
            </w:pPr>
            <w:r w:rsidRPr="00305266">
              <w:rPr>
                <w:sz w:val="20"/>
                <w:szCs w:val="20"/>
              </w:rPr>
              <w:t>Reported        Defended</w:t>
            </w:r>
          </w:p>
        </w:tc>
      </w:tr>
      <w:tr w:rsidR="00EB46DE" w:rsidRPr="00305266" w:rsidTr="00274D8E">
        <w:trPr>
          <w:trHeight w:val="265"/>
        </w:trPr>
        <w:tc>
          <w:tcPr>
            <w:tcW w:w="715" w:type="dxa"/>
            <w:gridSpan w:val="2"/>
          </w:tcPr>
          <w:p w:rsidR="00EB46DE" w:rsidRPr="00305266" w:rsidRDefault="00EB46DE" w:rsidP="001F0B4E">
            <w:pPr>
              <w:rPr>
                <w:sz w:val="20"/>
                <w:szCs w:val="20"/>
                <w:lang w:val="sr-Cyrl-CS"/>
              </w:rPr>
            </w:pPr>
          </w:p>
        </w:tc>
        <w:tc>
          <w:tcPr>
            <w:tcW w:w="4503" w:type="dxa"/>
            <w:gridSpan w:val="4"/>
          </w:tcPr>
          <w:p w:rsidR="00EB46DE" w:rsidRPr="00305266" w:rsidRDefault="00EB46DE" w:rsidP="001F0B4E">
            <w:pPr>
              <w:rPr>
                <w:sz w:val="20"/>
                <w:szCs w:val="20"/>
              </w:rPr>
            </w:pPr>
            <w:r w:rsidRPr="00305266">
              <w:rPr>
                <w:sz w:val="20"/>
                <w:szCs w:val="20"/>
                <w:lang w:val="sr-Cyrl-CS"/>
              </w:rPr>
              <w:t xml:space="preserve">Influence of cytokinins on wheat resistance to oxidative stress in terms of nitrogen </w:t>
            </w:r>
            <w:r w:rsidRPr="00305266">
              <w:rPr>
                <w:sz w:val="20"/>
                <w:szCs w:val="20"/>
              </w:rPr>
              <w:t>lack</w:t>
            </w:r>
          </w:p>
        </w:tc>
        <w:tc>
          <w:tcPr>
            <w:tcW w:w="2401" w:type="dxa"/>
            <w:gridSpan w:val="3"/>
          </w:tcPr>
          <w:p w:rsidR="00EB46DE" w:rsidRPr="00305266" w:rsidRDefault="00EB46DE" w:rsidP="001F0B4E">
            <w:pPr>
              <w:rPr>
                <w:sz w:val="20"/>
                <w:szCs w:val="20"/>
                <w:lang w:val="sr-Latn-CS"/>
              </w:rPr>
            </w:pPr>
            <w:r w:rsidRPr="00305266">
              <w:rPr>
                <w:sz w:val="20"/>
                <w:szCs w:val="20"/>
                <w:lang w:val="sr-Latn-CS"/>
              </w:rPr>
              <w:t>Goran Stoparić</w:t>
            </w:r>
          </w:p>
        </w:tc>
        <w:tc>
          <w:tcPr>
            <w:tcW w:w="2520" w:type="dxa"/>
            <w:gridSpan w:val="2"/>
          </w:tcPr>
          <w:p w:rsidR="00EB46DE" w:rsidRPr="00305266" w:rsidRDefault="00EB46DE" w:rsidP="001F0B4E">
            <w:pPr>
              <w:jc w:val="right"/>
              <w:rPr>
                <w:sz w:val="20"/>
                <w:szCs w:val="20"/>
                <w:lang w:val="sr-Cyrl-CS"/>
              </w:rPr>
            </w:pPr>
            <w:r w:rsidRPr="00305266">
              <w:rPr>
                <w:sz w:val="20"/>
                <w:szCs w:val="20"/>
                <w:lang w:val="sr-Cyrl-CS"/>
              </w:rPr>
              <w:t>2007</w:t>
            </w:r>
          </w:p>
        </w:tc>
      </w:tr>
      <w:tr w:rsidR="00EB46DE" w:rsidRPr="00305266" w:rsidTr="00274D8E">
        <w:trPr>
          <w:trHeight w:val="265"/>
        </w:trPr>
        <w:tc>
          <w:tcPr>
            <w:tcW w:w="715" w:type="dxa"/>
            <w:gridSpan w:val="2"/>
          </w:tcPr>
          <w:p w:rsidR="00EB46DE" w:rsidRPr="00305266" w:rsidRDefault="00EB46DE" w:rsidP="001F0B4E">
            <w:pPr>
              <w:rPr>
                <w:sz w:val="20"/>
                <w:szCs w:val="20"/>
                <w:lang w:val="sr-Latn-CS"/>
              </w:rPr>
            </w:pPr>
          </w:p>
        </w:tc>
        <w:tc>
          <w:tcPr>
            <w:tcW w:w="4503" w:type="dxa"/>
            <w:gridSpan w:val="4"/>
          </w:tcPr>
          <w:p w:rsidR="00EB46DE" w:rsidRPr="00305266" w:rsidRDefault="00EB46DE" w:rsidP="001F0B4E">
            <w:pPr>
              <w:rPr>
                <w:sz w:val="20"/>
                <w:szCs w:val="20"/>
                <w:lang w:val="sr-Latn-CS"/>
              </w:rPr>
            </w:pPr>
            <w:r w:rsidRPr="00305266">
              <w:rPr>
                <w:sz w:val="20"/>
                <w:szCs w:val="20"/>
                <w:lang w:val="sr-Latn-CS"/>
              </w:rPr>
              <w:t>Copper uptake and translocation under the influence of ion chelators and annoying for rapeseed and sunflower</w:t>
            </w:r>
          </w:p>
        </w:tc>
        <w:tc>
          <w:tcPr>
            <w:tcW w:w="2401" w:type="dxa"/>
            <w:gridSpan w:val="3"/>
          </w:tcPr>
          <w:p w:rsidR="00EB46DE" w:rsidRPr="00305266" w:rsidRDefault="00EB46DE" w:rsidP="001F0B4E">
            <w:pPr>
              <w:rPr>
                <w:sz w:val="20"/>
                <w:szCs w:val="20"/>
                <w:lang w:val="sr-Latn-CS"/>
              </w:rPr>
            </w:pPr>
            <w:r w:rsidRPr="00305266">
              <w:rPr>
                <w:sz w:val="20"/>
                <w:szCs w:val="20"/>
                <w:lang w:val="sr-Latn-CS"/>
              </w:rPr>
              <w:t>Tijana Zeremski</w:t>
            </w:r>
          </w:p>
        </w:tc>
        <w:tc>
          <w:tcPr>
            <w:tcW w:w="2520" w:type="dxa"/>
            <w:gridSpan w:val="2"/>
          </w:tcPr>
          <w:p w:rsidR="00EB46DE" w:rsidRPr="00305266" w:rsidRDefault="00EB46DE" w:rsidP="001F0B4E">
            <w:pPr>
              <w:jc w:val="right"/>
              <w:rPr>
                <w:sz w:val="20"/>
                <w:szCs w:val="20"/>
                <w:lang w:val="sr-Cyrl-CS"/>
              </w:rPr>
            </w:pPr>
            <w:r w:rsidRPr="00305266">
              <w:rPr>
                <w:sz w:val="20"/>
                <w:szCs w:val="20"/>
                <w:lang w:val="sr-Cyrl-CS"/>
              </w:rPr>
              <w:t>2011</w:t>
            </w:r>
          </w:p>
        </w:tc>
      </w:tr>
      <w:tr w:rsidR="00EB46DE" w:rsidRPr="00305266" w:rsidTr="00274D8E">
        <w:trPr>
          <w:trHeight w:val="265"/>
        </w:trPr>
        <w:tc>
          <w:tcPr>
            <w:tcW w:w="715" w:type="dxa"/>
            <w:gridSpan w:val="2"/>
          </w:tcPr>
          <w:p w:rsidR="00EB46DE" w:rsidRPr="00305266" w:rsidRDefault="00EB46DE" w:rsidP="001F0B4E">
            <w:pPr>
              <w:rPr>
                <w:sz w:val="20"/>
                <w:szCs w:val="20"/>
                <w:lang w:val="sr-Latn-CS"/>
              </w:rPr>
            </w:pPr>
          </w:p>
        </w:tc>
        <w:tc>
          <w:tcPr>
            <w:tcW w:w="4503" w:type="dxa"/>
            <w:gridSpan w:val="4"/>
          </w:tcPr>
          <w:p w:rsidR="00EB46DE" w:rsidRPr="00305266" w:rsidRDefault="00EB46DE" w:rsidP="001F0B4E">
            <w:pPr>
              <w:rPr>
                <w:sz w:val="20"/>
                <w:szCs w:val="20"/>
                <w:lang w:val="sr-Latn-CS"/>
              </w:rPr>
            </w:pPr>
            <w:r w:rsidRPr="00305266">
              <w:rPr>
                <w:sz w:val="20"/>
                <w:szCs w:val="20"/>
                <w:lang w:val="sr-Latn-CS"/>
              </w:rPr>
              <w:t>Physiological and molecular aspects of sugar beet tolerant to drought</w:t>
            </w:r>
          </w:p>
        </w:tc>
        <w:tc>
          <w:tcPr>
            <w:tcW w:w="2401" w:type="dxa"/>
            <w:gridSpan w:val="3"/>
          </w:tcPr>
          <w:p w:rsidR="00EB46DE" w:rsidRPr="00305266" w:rsidRDefault="00EB46DE" w:rsidP="001F0B4E">
            <w:pPr>
              <w:rPr>
                <w:sz w:val="20"/>
                <w:szCs w:val="20"/>
                <w:lang w:val="sr-Latn-CS"/>
              </w:rPr>
            </w:pPr>
            <w:r w:rsidRPr="00305266">
              <w:rPr>
                <w:sz w:val="20"/>
                <w:szCs w:val="20"/>
                <w:lang w:val="sr-Latn-CS"/>
              </w:rPr>
              <w:t>Marina Putnik-Delić</w:t>
            </w:r>
          </w:p>
        </w:tc>
        <w:tc>
          <w:tcPr>
            <w:tcW w:w="2520" w:type="dxa"/>
            <w:gridSpan w:val="2"/>
          </w:tcPr>
          <w:p w:rsidR="00EB46DE" w:rsidRPr="00305266" w:rsidRDefault="00EB46DE" w:rsidP="001F0B4E">
            <w:pPr>
              <w:rPr>
                <w:sz w:val="20"/>
                <w:szCs w:val="20"/>
                <w:lang w:val="sr-Cyrl-CS"/>
              </w:rPr>
            </w:pPr>
            <w:r w:rsidRPr="00305266">
              <w:rPr>
                <w:sz w:val="20"/>
                <w:szCs w:val="20"/>
                <w:lang w:val="sr-Cyrl-CS"/>
              </w:rPr>
              <w:t>2008</w:t>
            </w:r>
          </w:p>
        </w:tc>
      </w:tr>
      <w:tr w:rsidR="00EB46DE" w:rsidRPr="00305266" w:rsidTr="00274D8E">
        <w:trPr>
          <w:trHeight w:val="265"/>
        </w:trPr>
        <w:tc>
          <w:tcPr>
            <w:tcW w:w="715" w:type="dxa"/>
            <w:gridSpan w:val="2"/>
          </w:tcPr>
          <w:p w:rsidR="00EB46DE" w:rsidRPr="00305266" w:rsidRDefault="00EB46DE" w:rsidP="001F0B4E">
            <w:pPr>
              <w:rPr>
                <w:sz w:val="20"/>
                <w:szCs w:val="20"/>
                <w:lang w:val="sr-Latn-CS"/>
              </w:rPr>
            </w:pPr>
          </w:p>
        </w:tc>
        <w:tc>
          <w:tcPr>
            <w:tcW w:w="4503" w:type="dxa"/>
            <w:gridSpan w:val="4"/>
          </w:tcPr>
          <w:p w:rsidR="00EB46DE" w:rsidRPr="00305266" w:rsidRDefault="00EB46DE" w:rsidP="001F0B4E">
            <w:pPr>
              <w:rPr>
                <w:sz w:val="20"/>
                <w:szCs w:val="20"/>
                <w:lang w:val="sr-Latn-CS"/>
              </w:rPr>
            </w:pPr>
            <w:r w:rsidRPr="00305266">
              <w:rPr>
                <w:sz w:val="20"/>
                <w:szCs w:val="20"/>
                <w:lang w:val="sr-Latn-CS"/>
              </w:rPr>
              <w:t>Influence of application biostimulators in the production of farming and outdoor stalnocvjetajuće begonias (BegoniasemperflorensL.) and Tagetes (Tagetes patula L.)</w:t>
            </w:r>
          </w:p>
        </w:tc>
        <w:tc>
          <w:tcPr>
            <w:tcW w:w="2401" w:type="dxa"/>
            <w:gridSpan w:val="3"/>
          </w:tcPr>
          <w:p w:rsidR="00EB46DE" w:rsidRPr="00305266" w:rsidRDefault="00EB46DE" w:rsidP="001F0B4E">
            <w:pPr>
              <w:rPr>
                <w:sz w:val="20"/>
                <w:szCs w:val="20"/>
                <w:lang w:val="sr-Latn-CS"/>
              </w:rPr>
            </w:pPr>
            <w:r w:rsidRPr="00305266">
              <w:rPr>
                <w:sz w:val="20"/>
                <w:szCs w:val="20"/>
                <w:lang w:val="sr-Latn-CS"/>
              </w:rPr>
              <w:t>Svjetlana Zeljković</w:t>
            </w:r>
          </w:p>
        </w:tc>
        <w:tc>
          <w:tcPr>
            <w:tcW w:w="2520" w:type="dxa"/>
            <w:gridSpan w:val="2"/>
          </w:tcPr>
          <w:p w:rsidR="00EB46DE" w:rsidRPr="00305266" w:rsidRDefault="00EB46DE" w:rsidP="001F0B4E">
            <w:pPr>
              <w:rPr>
                <w:sz w:val="20"/>
                <w:szCs w:val="20"/>
                <w:lang w:val="sr-Cyrl-CS"/>
              </w:rPr>
            </w:pPr>
            <w:r w:rsidRPr="00305266">
              <w:rPr>
                <w:sz w:val="20"/>
                <w:szCs w:val="20"/>
                <w:lang w:val="sr-Cyrl-CS"/>
              </w:rPr>
              <w:t>2011</w:t>
            </w: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rPr>
            </w:pPr>
            <w:r w:rsidRPr="00305266">
              <w:rPr>
                <w:sz w:val="20"/>
                <w:szCs w:val="20"/>
              </w:rPr>
              <w:t>1</w:t>
            </w:r>
          </w:p>
        </w:tc>
        <w:tc>
          <w:tcPr>
            <w:tcW w:w="9067" w:type="dxa"/>
            <w:gridSpan w:val="9"/>
          </w:tcPr>
          <w:p w:rsidR="00EB46DE" w:rsidRPr="00305266" w:rsidRDefault="00EB46DE" w:rsidP="001F0B4E">
            <w:pPr>
              <w:rPr>
                <w:sz w:val="20"/>
                <w:szCs w:val="20"/>
                <w:lang w:val="sr-Cyrl-CS"/>
              </w:rPr>
            </w:pPr>
            <w:r w:rsidRPr="00305266">
              <w:rPr>
                <w:sz w:val="20"/>
                <w:szCs w:val="20"/>
              </w:rPr>
              <w:t xml:space="preserve">Brdar-Jokanović M, </w:t>
            </w:r>
            <w:r w:rsidRPr="00305266">
              <w:rPr>
                <w:b/>
                <w:bCs/>
                <w:sz w:val="20"/>
                <w:szCs w:val="20"/>
              </w:rPr>
              <w:t>Maksimović I</w:t>
            </w:r>
            <w:r w:rsidRPr="00305266">
              <w:rPr>
                <w:sz w:val="20"/>
                <w:szCs w:val="20"/>
              </w:rPr>
              <w:t xml:space="preserve">, Kraljević-Balalić M, Zeremski-Škorić T, Kondić-Špika A, Kobiljski B (2013) Boron concentration vs content as criterion for estimating boron tolerance in wheat. Journal of Plant Nutrition 36: 470-480. </w:t>
            </w:r>
          </w:p>
        </w:tc>
        <w:tc>
          <w:tcPr>
            <w:tcW w:w="536" w:type="dxa"/>
          </w:tcPr>
          <w:p w:rsidR="00EB46DE" w:rsidRPr="00305266" w:rsidRDefault="00EB46DE" w:rsidP="001F0B4E">
            <w:pPr>
              <w:rPr>
                <w:sz w:val="20"/>
                <w:szCs w:val="20"/>
              </w:rPr>
            </w:pPr>
            <w:r w:rsidRPr="00305266">
              <w:rPr>
                <w:sz w:val="20"/>
                <w:szCs w:val="20"/>
                <w:lang w:val="sr-Cyrl-CS"/>
              </w:rPr>
              <w:t>M</w:t>
            </w: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2</w:t>
            </w:r>
          </w:p>
        </w:tc>
        <w:tc>
          <w:tcPr>
            <w:tcW w:w="9067" w:type="dxa"/>
            <w:gridSpan w:val="9"/>
          </w:tcPr>
          <w:p w:rsidR="00EB46DE" w:rsidRPr="00305266" w:rsidRDefault="00EB46DE" w:rsidP="001F0B4E">
            <w:pPr>
              <w:rPr>
                <w:sz w:val="20"/>
                <w:szCs w:val="20"/>
                <w:lang w:val="sr-Cyrl-CS"/>
              </w:rPr>
            </w:pPr>
            <w:r w:rsidRPr="00305266">
              <w:rPr>
                <w:sz w:val="20"/>
                <w:szCs w:val="20"/>
              </w:rPr>
              <w:t xml:space="preserve">Kevrešan S., </w:t>
            </w:r>
            <w:r w:rsidRPr="00305266">
              <w:rPr>
                <w:b/>
                <w:bCs/>
                <w:sz w:val="20"/>
                <w:szCs w:val="20"/>
              </w:rPr>
              <w:t>Maksimović I.</w:t>
            </w:r>
            <w:r w:rsidRPr="00305266">
              <w:rPr>
                <w:sz w:val="20"/>
                <w:szCs w:val="20"/>
              </w:rPr>
              <w:t xml:space="preserve">, Popović B., Štajner D., Putnik-Delić M., Borković B., Pavlović K., Grbović LJ., </w:t>
            </w:r>
            <w:r w:rsidRPr="00305266">
              <w:rPr>
                <w:sz w:val="20"/>
                <w:szCs w:val="20"/>
              </w:rPr>
              <w:lastRenderedPageBreak/>
              <w:t>Ćirin-Novta V. (2012): Foliar and root treatments of cucumber with potassium naphthenate: Antioxidative responses. Cent. Eur. J. Biol. 7(6), 1101-1108.</w:t>
            </w:r>
          </w:p>
        </w:tc>
        <w:tc>
          <w:tcPr>
            <w:tcW w:w="536" w:type="dxa"/>
          </w:tcPr>
          <w:p w:rsidR="00EB46DE" w:rsidRPr="00305266" w:rsidRDefault="00EB46DE" w:rsidP="001F0B4E">
            <w:pPr>
              <w:rPr>
                <w:sz w:val="20"/>
                <w:szCs w:val="20"/>
                <w:lang w:val="sr-Cyrl-CS"/>
              </w:rPr>
            </w:pPr>
            <w:r w:rsidRPr="00305266">
              <w:rPr>
                <w:sz w:val="20"/>
                <w:szCs w:val="20"/>
                <w:lang w:val="sr-Cyrl-CS"/>
              </w:rPr>
              <w:lastRenderedPageBreak/>
              <w:t>M</w:t>
            </w:r>
            <w:r w:rsidRPr="00305266">
              <w:rPr>
                <w:sz w:val="20"/>
                <w:szCs w:val="20"/>
              </w:rPr>
              <w:t>2</w:t>
            </w:r>
            <w:r w:rsidRPr="00305266">
              <w:rPr>
                <w:sz w:val="20"/>
                <w:szCs w:val="20"/>
              </w:rPr>
              <w:lastRenderedPageBreak/>
              <w:t>3</w:t>
            </w:r>
          </w:p>
        </w:tc>
      </w:tr>
      <w:tr w:rsidR="00EB46DE" w:rsidRPr="00305266" w:rsidTr="00274D8E">
        <w:tc>
          <w:tcPr>
            <w:tcW w:w="536" w:type="dxa"/>
          </w:tcPr>
          <w:p w:rsidR="00EB46DE" w:rsidRPr="00305266" w:rsidRDefault="00EB46DE" w:rsidP="001F0B4E">
            <w:pPr>
              <w:rPr>
                <w:sz w:val="20"/>
                <w:szCs w:val="20"/>
              </w:rPr>
            </w:pPr>
            <w:r w:rsidRPr="00305266">
              <w:rPr>
                <w:sz w:val="20"/>
                <w:szCs w:val="20"/>
              </w:rPr>
              <w:lastRenderedPageBreak/>
              <w:t>3</w:t>
            </w:r>
          </w:p>
        </w:tc>
        <w:tc>
          <w:tcPr>
            <w:tcW w:w="9067" w:type="dxa"/>
            <w:gridSpan w:val="9"/>
          </w:tcPr>
          <w:p w:rsidR="00EB46DE" w:rsidRPr="00305266" w:rsidRDefault="00EB46DE" w:rsidP="001F0B4E">
            <w:pPr>
              <w:rPr>
                <w:sz w:val="20"/>
                <w:szCs w:val="20"/>
                <w:lang w:val="sr-Cyrl-CS"/>
              </w:rPr>
            </w:pPr>
            <w:r w:rsidRPr="00305266">
              <w:rPr>
                <w:b/>
                <w:bCs/>
                <w:sz w:val="20"/>
                <w:szCs w:val="20"/>
                <w:lang w:val="en-GB"/>
              </w:rPr>
              <w:t>Maksimović I</w:t>
            </w:r>
            <w:r w:rsidRPr="00305266">
              <w:rPr>
                <w:sz w:val="20"/>
                <w:szCs w:val="20"/>
                <w:lang w:val="en-GB"/>
              </w:rPr>
              <w:t>, Kastori R, Putnik-Delić M, Zeremski T (2012) Yttrium - accumulation, translocation and distribution in young sunflower plants (</w:t>
            </w:r>
            <w:r w:rsidRPr="00305266">
              <w:rPr>
                <w:i/>
                <w:iCs/>
                <w:sz w:val="20"/>
                <w:szCs w:val="20"/>
                <w:lang w:val="en-GB"/>
              </w:rPr>
              <w:t>Helianthus annuus</w:t>
            </w:r>
            <w:r w:rsidRPr="00305266">
              <w:rPr>
                <w:sz w:val="20"/>
                <w:szCs w:val="20"/>
                <w:lang w:val="en-GB"/>
              </w:rPr>
              <w:t xml:space="preserve"> L.) Fresenius Environ. Bull. 21(1), 11-18.</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4</w:t>
            </w:r>
          </w:p>
        </w:tc>
        <w:tc>
          <w:tcPr>
            <w:tcW w:w="9067" w:type="dxa"/>
            <w:gridSpan w:val="9"/>
          </w:tcPr>
          <w:p w:rsidR="00EB46DE" w:rsidRPr="00305266" w:rsidRDefault="00EB46DE" w:rsidP="001F0B4E">
            <w:pPr>
              <w:jc w:val="both"/>
              <w:rPr>
                <w:sz w:val="20"/>
                <w:szCs w:val="20"/>
                <w:lang w:val="sr-Cyrl-CS"/>
              </w:rPr>
            </w:pPr>
            <w:r w:rsidRPr="00305266">
              <w:rPr>
                <w:sz w:val="20"/>
                <w:szCs w:val="20"/>
                <w:lang w:val="en-GB"/>
              </w:rPr>
              <w:t xml:space="preserve">Terzić S, Atlagić J, </w:t>
            </w:r>
            <w:r w:rsidRPr="00305266">
              <w:rPr>
                <w:b/>
                <w:bCs/>
                <w:sz w:val="20"/>
                <w:szCs w:val="20"/>
                <w:lang w:val="en-GB"/>
              </w:rPr>
              <w:t>Maksimović I</w:t>
            </w:r>
            <w:r w:rsidRPr="00305266">
              <w:rPr>
                <w:sz w:val="20"/>
                <w:szCs w:val="20"/>
                <w:lang w:val="en-GB"/>
              </w:rPr>
              <w:t>, Zeremski T, Zorić M, Miklič V, Balalić I (2012) Genetic variability for concentrations of essential elements in tubers and leaves of Jerusalem artichoke (</w:t>
            </w:r>
            <w:r w:rsidRPr="00305266">
              <w:rPr>
                <w:i/>
                <w:iCs/>
                <w:sz w:val="20"/>
                <w:szCs w:val="20"/>
                <w:lang w:val="en-GB"/>
              </w:rPr>
              <w:t>Helianthus tuberosus</w:t>
            </w:r>
            <w:r w:rsidRPr="00305266">
              <w:rPr>
                <w:sz w:val="20"/>
                <w:szCs w:val="20"/>
                <w:lang w:val="en-GB"/>
              </w:rPr>
              <w:t xml:space="preserve"> L.). Scientia Horticulturae 136, 135–144. </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21</w:t>
            </w:r>
          </w:p>
        </w:tc>
      </w:tr>
      <w:tr w:rsidR="00EB46DE" w:rsidRPr="00305266" w:rsidTr="00274D8E">
        <w:tc>
          <w:tcPr>
            <w:tcW w:w="536" w:type="dxa"/>
          </w:tcPr>
          <w:p w:rsidR="00EB46DE" w:rsidRPr="00305266" w:rsidRDefault="00EB46DE" w:rsidP="001F0B4E">
            <w:pPr>
              <w:rPr>
                <w:sz w:val="20"/>
                <w:szCs w:val="20"/>
              </w:rPr>
            </w:pPr>
            <w:r w:rsidRPr="00305266">
              <w:rPr>
                <w:sz w:val="20"/>
                <w:szCs w:val="20"/>
              </w:rPr>
              <w:t>5</w:t>
            </w:r>
          </w:p>
        </w:tc>
        <w:tc>
          <w:tcPr>
            <w:tcW w:w="9067" w:type="dxa"/>
            <w:gridSpan w:val="9"/>
          </w:tcPr>
          <w:p w:rsidR="00EB46DE" w:rsidRPr="00305266" w:rsidRDefault="00EB46DE" w:rsidP="001F0B4E">
            <w:pPr>
              <w:jc w:val="both"/>
              <w:rPr>
                <w:sz w:val="20"/>
                <w:szCs w:val="20"/>
                <w:lang w:val="en-GB"/>
              </w:rPr>
            </w:pPr>
            <w:r w:rsidRPr="00305266">
              <w:rPr>
                <w:sz w:val="20"/>
                <w:szCs w:val="20"/>
                <w:lang w:val="en-GB"/>
              </w:rPr>
              <w:t>Terzić S, Atlagić J</w:t>
            </w:r>
            <w:r w:rsidRPr="00305266">
              <w:rPr>
                <w:b/>
                <w:bCs/>
                <w:sz w:val="20"/>
                <w:szCs w:val="20"/>
                <w:lang w:val="en-GB"/>
              </w:rPr>
              <w:t>, Maksimović I</w:t>
            </w:r>
            <w:r w:rsidRPr="00305266">
              <w:rPr>
                <w:sz w:val="20"/>
                <w:szCs w:val="20"/>
                <w:lang w:val="en-GB"/>
              </w:rPr>
              <w:t>, Zeremski T, Petrović S, Dedić B. (2012) Influence of photoperiod on vegetation phases and tuber development in topinambour (</w:t>
            </w:r>
            <w:r w:rsidRPr="00305266">
              <w:rPr>
                <w:i/>
                <w:iCs/>
                <w:sz w:val="20"/>
                <w:szCs w:val="20"/>
                <w:lang w:val="en-GB"/>
              </w:rPr>
              <w:t>Helianthus tuberosus</w:t>
            </w:r>
            <w:r w:rsidRPr="00305266">
              <w:rPr>
                <w:sz w:val="20"/>
                <w:szCs w:val="20"/>
                <w:lang w:val="en-GB"/>
              </w:rPr>
              <w:t xml:space="preserve"> L.) Arch. Biol. Sci., Belgrade, 64 (1), 175-182.</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6</w:t>
            </w:r>
          </w:p>
        </w:tc>
        <w:tc>
          <w:tcPr>
            <w:tcW w:w="9067" w:type="dxa"/>
            <w:gridSpan w:val="9"/>
          </w:tcPr>
          <w:p w:rsidR="00EB46DE" w:rsidRPr="00305266" w:rsidRDefault="00EB46DE" w:rsidP="001F0B4E">
            <w:pPr>
              <w:rPr>
                <w:sz w:val="20"/>
                <w:szCs w:val="20"/>
                <w:lang w:val="sr-Cyrl-CS"/>
              </w:rPr>
            </w:pPr>
            <w:r w:rsidRPr="00305266">
              <w:rPr>
                <w:b/>
                <w:bCs/>
                <w:sz w:val="20"/>
                <w:szCs w:val="20"/>
              </w:rPr>
              <w:t>Maksimović I</w:t>
            </w:r>
            <w:r w:rsidRPr="00305266">
              <w:rPr>
                <w:sz w:val="20"/>
                <w:szCs w:val="20"/>
              </w:rPr>
              <w:t>, Putnik-Delić M, Gani I, Marić J, Ilin Ž (2010) Growth, ion composition, and stomatal conductance of peas exposed to salinity. Cent. Eur. J. Biol. 5: 682-691</w:t>
            </w:r>
            <w:r w:rsidRPr="00305266">
              <w:rPr>
                <w:sz w:val="20"/>
                <w:szCs w:val="20"/>
                <w:lang w:val="sr-Cyrl-CS"/>
              </w:rPr>
              <w:t>.</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7</w:t>
            </w:r>
          </w:p>
        </w:tc>
        <w:tc>
          <w:tcPr>
            <w:tcW w:w="9067" w:type="dxa"/>
            <w:gridSpan w:val="9"/>
          </w:tcPr>
          <w:p w:rsidR="00EB46DE" w:rsidRPr="00305266" w:rsidRDefault="00EB46DE" w:rsidP="001F0B4E">
            <w:pPr>
              <w:rPr>
                <w:sz w:val="20"/>
                <w:szCs w:val="20"/>
                <w:lang w:val="sr-Cyrl-CS"/>
              </w:rPr>
            </w:pPr>
            <w:r w:rsidRPr="00305266">
              <w:rPr>
                <w:sz w:val="20"/>
                <w:szCs w:val="20"/>
                <w:lang w:val="sr-Latn-CS"/>
              </w:rPr>
              <w:t xml:space="preserve">Brdar-Jokanović M, </w:t>
            </w:r>
            <w:r w:rsidRPr="00305266">
              <w:rPr>
                <w:b/>
                <w:bCs/>
                <w:sz w:val="20"/>
                <w:szCs w:val="20"/>
                <w:lang w:val="sr-Latn-CS"/>
              </w:rPr>
              <w:t>Maksimović I</w:t>
            </w:r>
            <w:r w:rsidRPr="00305266">
              <w:rPr>
                <w:sz w:val="20"/>
                <w:szCs w:val="20"/>
                <w:lang w:val="sr-Latn-CS"/>
              </w:rPr>
              <w:t>, Nikolić-Đorić E, Kraljević-Balalić M, Kobiljski B (2010) Selection criterion to assess wheat boron tolerance at seedling stage: primary vs. total root length.Pakistan J. Bot. 42: 3939-3947.</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8</w:t>
            </w:r>
          </w:p>
        </w:tc>
        <w:tc>
          <w:tcPr>
            <w:tcW w:w="9067" w:type="dxa"/>
            <w:gridSpan w:val="9"/>
          </w:tcPr>
          <w:p w:rsidR="00EB46DE" w:rsidRPr="00305266" w:rsidRDefault="00EB46DE" w:rsidP="001F0B4E">
            <w:pPr>
              <w:rPr>
                <w:sz w:val="20"/>
                <w:szCs w:val="20"/>
                <w:lang w:val="sr-Cyrl-CS"/>
              </w:rPr>
            </w:pPr>
            <w:r w:rsidRPr="00305266">
              <w:rPr>
                <w:sz w:val="20"/>
                <w:szCs w:val="20"/>
              </w:rPr>
              <w:t xml:space="preserve">Zeremski-Škorić T, Sekulić P, </w:t>
            </w:r>
            <w:r w:rsidRPr="00305266">
              <w:rPr>
                <w:b/>
                <w:bCs/>
                <w:sz w:val="20"/>
                <w:szCs w:val="20"/>
              </w:rPr>
              <w:t>Maksimović I</w:t>
            </w:r>
            <w:r w:rsidRPr="00305266">
              <w:rPr>
                <w:sz w:val="20"/>
                <w:szCs w:val="20"/>
              </w:rPr>
              <w:t xml:space="preserve">, Šeremešić S, Ninkov J, Milić S, Vasin J (2010) Chelate-assisted phytoextraction: effect of EDTA and EDDS on copper uptake by </w:t>
            </w:r>
            <w:r w:rsidRPr="00305266">
              <w:rPr>
                <w:i/>
                <w:iCs/>
                <w:sz w:val="20"/>
                <w:szCs w:val="20"/>
              </w:rPr>
              <w:t xml:space="preserve">Brassica napus </w:t>
            </w:r>
            <w:r w:rsidRPr="00305266">
              <w:rPr>
                <w:sz w:val="20"/>
                <w:szCs w:val="20"/>
              </w:rPr>
              <w:t>L. J. Serb. Chem. Soc.</w:t>
            </w:r>
            <w:r w:rsidRPr="00305266">
              <w:rPr>
                <w:sz w:val="20"/>
                <w:szCs w:val="20"/>
                <w:lang w:val="sr-Latn-CS"/>
              </w:rPr>
              <w:t>75: 1279–1289.</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9</w:t>
            </w:r>
          </w:p>
        </w:tc>
        <w:tc>
          <w:tcPr>
            <w:tcW w:w="9067" w:type="dxa"/>
            <w:gridSpan w:val="9"/>
          </w:tcPr>
          <w:p w:rsidR="00EB46DE" w:rsidRPr="00305266" w:rsidRDefault="00EB46DE" w:rsidP="001F0B4E">
            <w:pPr>
              <w:rPr>
                <w:sz w:val="20"/>
                <w:szCs w:val="20"/>
                <w:lang w:val="sr-Cyrl-CS"/>
              </w:rPr>
            </w:pPr>
            <w:r w:rsidRPr="00305266">
              <w:rPr>
                <w:color w:val="000000"/>
                <w:sz w:val="20"/>
                <w:szCs w:val="20"/>
                <w:lang w:val="sr-Latn-CS" w:eastAsia="sr-Latn-CS"/>
              </w:rPr>
              <w:t>Luković J,</w:t>
            </w:r>
            <w:bookmarkStart w:id="1" w:name="bcor1"/>
            <w:bookmarkEnd w:id="1"/>
            <w:r w:rsidRPr="00305266">
              <w:rPr>
                <w:b/>
                <w:bCs/>
                <w:color w:val="000000"/>
                <w:sz w:val="20"/>
                <w:szCs w:val="20"/>
                <w:lang w:val="sr-Latn-CS" w:eastAsia="sr-Latn-CS"/>
              </w:rPr>
              <w:t xml:space="preserve">Maksimović I, </w:t>
            </w:r>
            <w:r w:rsidRPr="00305266">
              <w:rPr>
                <w:sz w:val="20"/>
                <w:szCs w:val="20"/>
                <w:lang w:val="sr-Latn-CS" w:eastAsia="sr-Latn-CS"/>
              </w:rPr>
              <w:t xml:space="preserve">Zorić L, Nagl N, Perčić M, </w:t>
            </w:r>
            <w:bookmarkStart w:id="2" w:name="bfn1"/>
            <w:bookmarkEnd w:id="2"/>
            <w:r w:rsidRPr="00305266">
              <w:rPr>
                <w:sz w:val="20"/>
                <w:szCs w:val="20"/>
                <w:lang w:val="sr-Latn-CS" w:eastAsia="sr-Latn-CS"/>
              </w:rPr>
              <w:t xml:space="preserve">Polić D, Marina Putnik-Delić M </w:t>
            </w:r>
            <w:hyperlink r:id="rId117" w:anchor="aff2#aff2" w:history="1">
              <w:r w:rsidRPr="00305266">
                <w:rPr>
                  <w:sz w:val="20"/>
                  <w:szCs w:val="20"/>
                  <w:lang w:val="sr-Latn-CS" w:eastAsia="sr-Latn-CS"/>
                </w:rPr>
                <w:t>(2009)</w:t>
              </w:r>
            </w:hyperlink>
            <w:r w:rsidRPr="00305266">
              <w:rPr>
                <w:color w:val="000000"/>
                <w:sz w:val="20"/>
                <w:szCs w:val="20"/>
                <w:lang w:val="sr-Latn-CS" w:eastAsia="sr-Latn-CS"/>
              </w:rPr>
              <w:t xml:space="preserve">Histological characteristics of sugar beet leaves potentially linked to drought tolerance. </w:t>
            </w:r>
            <w:r w:rsidRPr="00305266">
              <w:rPr>
                <w:sz w:val="20"/>
                <w:szCs w:val="20"/>
              </w:rPr>
              <w:t>Ind. Crops Products 30: 281-286.</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21</w:t>
            </w:r>
          </w:p>
        </w:tc>
      </w:tr>
      <w:tr w:rsidR="00EB46DE" w:rsidRPr="00305266" w:rsidTr="00274D8E">
        <w:tc>
          <w:tcPr>
            <w:tcW w:w="536" w:type="dxa"/>
          </w:tcPr>
          <w:p w:rsidR="00EB46DE" w:rsidRPr="00305266" w:rsidRDefault="00EB46DE" w:rsidP="001F0B4E">
            <w:pPr>
              <w:rPr>
                <w:sz w:val="20"/>
                <w:szCs w:val="20"/>
              </w:rPr>
            </w:pPr>
            <w:r w:rsidRPr="00305266">
              <w:rPr>
                <w:sz w:val="20"/>
                <w:szCs w:val="20"/>
              </w:rPr>
              <w:t>10</w:t>
            </w:r>
          </w:p>
        </w:tc>
        <w:tc>
          <w:tcPr>
            <w:tcW w:w="9067" w:type="dxa"/>
            <w:gridSpan w:val="9"/>
          </w:tcPr>
          <w:p w:rsidR="00EB46DE" w:rsidRPr="00305266" w:rsidRDefault="00EB46DE" w:rsidP="001F0B4E">
            <w:pPr>
              <w:rPr>
                <w:sz w:val="20"/>
                <w:szCs w:val="20"/>
                <w:lang w:val="sr-Cyrl-CS"/>
              </w:rPr>
            </w:pPr>
            <w:r w:rsidRPr="00305266">
              <w:rPr>
                <w:sz w:val="20"/>
                <w:szCs w:val="20"/>
                <w:lang w:val="en-GB"/>
              </w:rPr>
              <w:t xml:space="preserve">Stoparić G, </w:t>
            </w:r>
            <w:r w:rsidRPr="00305266">
              <w:rPr>
                <w:b/>
                <w:bCs/>
                <w:sz w:val="20"/>
                <w:szCs w:val="20"/>
                <w:lang w:val="en-GB"/>
              </w:rPr>
              <w:t>Maksimović I</w:t>
            </w:r>
            <w:r w:rsidRPr="00305266">
              <w:rPr>
                <w:sz w:val="20"/>
                <w:szCs w:val="20"/>
                <w:lang w:val="en-GB"/>
              </w:rPr>
              <w:t xml:space="preserve"> (2008) The effect of cytokinins on the concentration of hydroxyl radicals and the intensity of lipid peroxidation in nitrogen deficient wheat. Cereal Res. Comm. </w:t>
            </w:r>
            <w:r w:rsidRPr="00305266">
              <w:rPr>
                <w:sz w:val="20"/>
                <w:szCs w:val="20"/>
              </w:rPr>
              <w:t>36(4): 601-609.</w:t>
            </w:r>
          </w:p>
        </w:tc>
        <w:tc>
          <w:tcPr>
            <w:tcW w:w="536" w:type="dxa"/>
          </w:tcPr>
          <w:p w:rsidR="00EB46DE" w:rsidRPr="00305266" w:rsidRDefault="00EB46DE" w:rsidP="001F0B4E">
            <w:pPr>
              <w:rPr>
                <w:sz w:val="20"/>
                <w:szCs w:val="20"/>
                <w:lang w:val="sr-Cyrl-CS"/>
              </w:rPr>
            </w:pPr>
            <w:r w:rsidRPr="00305266">
              <w:rPr>
                <w:sz w:val="20"/>
                <w:szCs w:val="20"/>
                <w:lang w:val="sr-Cyrl-CS"/>
              </w:rPr>
              <w:t>M</w:t>
            </w:r>
            <w:r w:rsidRPr="00305266">
              <w:rPr>
                <w:sz w:val="20"/>
                <w:szCs w:val="20"/>
              </w:rPr>
              <w:t>22</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b/>
                <w:bCs/>
                <w:sz w:val="20"/>
                <w:szCs w:val="20"/>
              </w:rPr>
              <w:t>Collective data on teacher’s scientific activity</w:t>
            </w:r>
          </w:p>
        </w:tc>
      </w:tr>
      <w:tr w:rsidR="00EB46DE" w:rsidRPr="00305266" w:rsidTr="00274D8E">
        <w:tc>
          <w:tcPr>
            <w:tcW w:w="5070" w:type="dxa"/>
            <w:gridSpan w:val="5"/>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069" w:type="dxa"/>
            <w:gridSpan w:val="6"/>
          </w:tcPr>
          <w:p w:rsidR="00EB46DE" w:rsidRPr="00305266" w:rsidRDefault="00EB46DE" w:rsidP="001F0B4E">
            <w:pPr>
              <w:rPr>
                <w:sz w:val="20"/>
                <w:szCs w:val="20"/>
              </w:rPr>
            </w:pPr>
            <w:r w:rsidRPr="00305266">
              <w:rPr>
                <w:sz w:val="20"/>
                <w:szCs w:val="20"/>
              </w:rPr>
              <w:t>157</w:t>
            </w:r>
          </w:p>
        </w:tc>
      </w:tr>
      <w:tr w:rsidR="00EB46DE" w:rsidRPr="00305266" w:rsidTr="00274D8E">
        <w:tc>
          <w:tcPr>
            <w:tcW w:w="5070" w:type="dxa"/>
            <w:gridSpan w:val="5"/>
          </w:tcPr>
          <w:p w:rsidR="00EB46DE" w:rsidRPr="00305266" w:rsidRDefault="00EB46DE" w:rsidP="001F0B4E">
            <w:pPr>
              <w:rPr>
                <w:sz w:val="20"/>
                <w:szCs w:val="20"/>
              </w:rPr>
            </w:pPr>
            <w:r w:rsidRPr="00305266">
              <w:rPr>
                <w:sz w:val="20"/>
                <w:szCs w:val="20"/>
              </w:rPr>
              <w:t>Number of SCIorSSCIpapers</w:t>
            </w:r>
          </w:p>
        </w:tc>
        <w:tc>
          <w:tcPr>
            <w:tcW w:w="5069" w:type="dxa"/>
            <w:gridSpan w:val="6"/>
          </w:tcPr>
          <w:p w:rsidR="00EB46DE" w:rsidRPr="00305266" w:rsidRDefault="00EB46DE" w:rsidP="001F0B4E">
            <w:pPr>
              <w:rPr>
                <w:sz w:val="20"/>
                <w:szCs w:val="20"/>
              </w:rPr>
            </w:pPr>
            <w:r w:rsidRPr="00305266">
              <w:rPr>
                <w:sz w:val="20"/>
                <w:szCs w:val="20"/>
              </w:rPr>
              <w:t xml:space="preserve">17 </w:t>
            </w:r>
          </w:p>
        </w:tc>
      </w:tr>
      <w:tr w:rsidR="00EB46DE" w:rsidRPr="00305266" w:rsidTr="00274D8E">
        <w:tc>
          <w:tcPr>
            <w:tcW w:w="5070" w:type="dxa"/>
            <w:gridSpan w:val="5"/>
          </w:tcPr>
          <w:p w:rsidR="00EB46DE" w:rsidRPr="00305266" w:rsidRDefault="00EB46DE" w:rsidP="001F0B4E">
            <w:pPr>
              <w:rPr>
                <w:sz w:val="20"/>
                <w:szCs w:val="20"/>
                <w:lang w:val="sr-Cyrl-CS"/>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3</w:t>
            </w:r>
          </w:p>
        </w:tc>
        <w:tc>
          <w:tcPr>
            <w:tcW w:w="2596" w:type="dxa"/>
            <w:gridSpan w:val="4"/>
          </w:tcPr>
          <w:p w:rsidR="00EB46DE" w:rsidRPr="00305266" w:rsidRDefault="00EB46DE" w:rsidP="001F0B4E">
            <w:pPr>
              <w:rPr>
                <w:sz w:val="20"/>
                <w:szCs w:val="20"/>
              </w:rPr>
            </w:pPr>
            <w:r w:rsidRPr="00305266">
              <w:rPr>
                <w:sz w:val="20"/>
                <w:szCs w:val="20"/>
              </w:rPr>
              <w:t>International</w:t>
            </w:r>
          </w:p>
        </w:tc>
      </w:tr>
      <w:tr w:rsidR="00EB46DE" w:rsidRPr="00305266" w:rsidTr="00274D8E">
        <w:tc>
          <w:tcPr>
            <w:tcW w:w="5070" w:type="dxa"/>
            <w:gridSpan w:val="5"/>
          </w:tcPr>
          <w:p w:rsidR="00EB46DE" w:rsidRPr="00305266" w:rsidRDefault="00EB46DE" w:rsidP="001F0B4E">
            <w:pPr>
              <w:rPr>
                <w:sz w:val="20"/>
                <w:szCs w:val="20"/>
                <w:lang w:val="sr-Cyrl-CS"/>
              </w:rPr>
            </w:pPr>
            <w:r w:rsidRPr="00305266">
              <w:rPr>
                <w:sz w:val="20"/>
                <w:szCs w:val="20"/>
              </w:rPr>
              <w:t>Specialization</w:t>
            </w:r>
          </w:p>
        </w:tc>
        <w:tc>
          <w:tcPr>
            <w:tcW w:w="5069" w:type="dxa"/>
            <w:gridSpan w:val="6"/>
          </w:tcPr>
          <w:p w:rsidR="00EB46DE" w:rsidRPr="00305266" w:rsidRDefault="00EB46DE" w:rsidP="001F0B4E">
            <w:pPr>
              <w:rPr>
                <w:sz w:val="20"/>
                <w:szCs w:val="20"/>
                <w:lang w:val="sr-Cyrl-CS"/>
              </w:rPr>
            </w:pPr>
            <w:r w:rsidRPr="00305266">
              <w:rPr>
                <w:sz w:val="20"/>
                <w:szCs w:val="20"/>
                <w:lang w:val="sr-Cyrl-CS"/>
              </w:rPr>
              <w:t xml:space="preserve">2005. </w:t>
            </w:r>
            <w:r w:rsidRPr="00305266">
              <w:rPr>
                <w:sz w:val="20"/>
                <w:szCs w:val="20"/>
              </w:rPr>
              <w:t>Germany</w:t>
            </w:r>
            <w:r w:rsidRPr="00305266">
              <w:rPr>
                <w:sz w:val="20"/>
                <w:szCs w:val="20"/>
                <w:lang w:val="sr-Latn-CS"/>
              </w:rPr>
              <w:t xml:space="preserve">, </w:t>
            </w:r>
            <w:r w:rsidRPr="00305266">
              <w:rPr>
                <w:sz w:val="20"/>
                <w:szCs w:val="20"/>
                <w:lang w:val="sr-Cyrl-CS"/>
              </w:rPr>
              <w:t xml:space="preserve">2006. </w:t>
            </w:r>
            <w:r w:rsidRPr="00305266">
              <w:rPr>
                <w:sz w:val="20"/>
                <w:szCs w:val="20"/>
              </w:rPr>
              <w:t>US</w:t>
            </w:r>
            <w:r w:rsidRPr="00305266">
              <w:rPr>
                <w:sz w:val="20"/>
                <w:szCs w:val="20"/>
                <w:lang w:val="sr-Cyrl-CS"/>
              </w:rPr>
              <w:t>A</w:t>
            </w:r>
            <w:r w:rsidRPr="00305266">
              <w:rPr>
                <w:sz w:val="20"/>
                <w:szCs w:val="20"/>
                <w:lang w:val="sr-Latn-CS"/>
              </w:rPr>
              <w:t xml:space="preserve">, </w:t>
            </w:r>
            <w:r w:rsidRPr="00305266">
              <w:rPr>
                <w:sz w:val="20"/>
                <w:szCs w:val="20"/>
                <w:lang w:val="sr-Cyrl-CS"/>
              </w:rPr>
              <w:t xml:space="preserve">1991-1995 </w:t>
            </w:r>
            <w:r w:rsidRPr="00305266">
              <w:rPr>
                <w:sz w:val="20"/>
                <w:szCs w:val="20"/>
              </w:rPr>
              <w:t>Switzerland</w:t>
            </w: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p w:rsidR="00EB46DE" w:rsidRPr="00305266" w:rsidRDefault="00EB46DE" w:rsidP="001F0B4E">
            <w:pPr>
              <w:rPr>
                <w:sz w:val="20"/>
                <w:szCs w:val="20"/>
              </w:rPr>
            </w:pPr>
            <w:r w:rsidRPr="00305266">
              <w:rPr>
                <w:sz w:val="20"/>
                <w:szCs w:val="20"/>
              </w:rPr>
              <w:t xml:space="preserve">Editor in chief of the Matica Srpska Journal for Natural Sciences, member of editorial board of journals Field and Vegetable Crops and Journal of Plant Breeding and Crop Science; representative of Serbia to </w:t>
            </w:r>
            <w:r w:rsidRPr="00305266">
              <w:rPr>
                <w:sz w:val="20"/>
                <w:szCs w:val="20"/>
                <w:lang w:val="sl-SI"/>
              </w:rPr>
              <w:t>FESPB; reviewed papers for 8 journals from SCI list</w:t>
            </w:r>
            <w:r w:rsidRPr="00305266">
              <w:rPr>
                <w:sz w:val="20"/>
                <w:szCs w:val="20"/>
                <w:lang w:val="sr-Latn-CS"/>
              </w:rPr>
              <w:t xml:space="preserve">; </w:t>
            </w:r>
            <w:r w:rsidRPr="00305266">
              <w:rPr>
                <w:sz w:val="20"/>
                <w:szCs w:val="20"/>
              </w:rPr>
              <w:t>FP7 Expert evaluator in 2012.</w:t>
            </w:r>
          </w:p>
        </w:tc>
      </w:tr>
      <w:tr w:rsidR="00EB46DE" w:rsidRPr="00305266" w:rsidTr="00274D8E">
        <w:tc>
          <w:tcPr>
            <w:tcW w:w="10139"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98"/>
        <w:gridCol w:w="1237"/>
        <w:gridCol w:w="148"/>
        <w:gridCol w:w="2325"/>
        <w:gridCol w:w="61"/>
        <w:gridCol w:w="15"/>
        <w:gridCol w:w="1984"/>
        <w:gridCol w:w="536"/>
      </w:tblGrid>
      <w:tr w:rsidR="00EB46DE" w:rsidRPr="00305266" w:rsidTr="00274D8E">
        <w:tc>
          <w:tcPr>
            <w:tcW w:w="3833" w:type="dxa"/>
            <w:gridSpan w:val="4"/>
          </w:tcPr>
          <w:p w:rsidR="00EB46DE" w:rsidRPr="00305266" w:rsidRDefault="00EB46DE" w:rsidP="001F0B4E">
            <w:pPr>
              <w:rPr>
                <w:b/>
                <w:bCs/>
                <w:sz w:val="20"/>
                <w:szCs w:val="20"/>
              </w:rPr>
            </w:pPr>
            <w:r w:rsidRPr="00305266">
              <w:rPr>
                <w:b/>
                <w:bCs/>
                <w:sz w:val="20"/>
                <w:szCs w:val="20"/>
              </w:rPr>
              <w:t>Surname, middle initial, name</w:t>
            </w:r>
          </w:p>
        </w:tc>
        <w:tc>
          <w:tcPr>
            <w:tcW w:w="6306" w:type="dxa"/>
            <w:gridSpan w:val="7"/>
          </w:tcPr>
          <w:p w:rsidR="00EB46DE" w:rsidRPr="00305266" w:rsidRDefault="00EB46DE" w:rsidP="001F0B4E">
            <w:pPr>
              <w:rPr>
                <w:sz w:val="20"/>
                <w:szCs w:val="20"/>
              </w:rPr>
            </w:pPr>
            <w:r w:rsidRPr="00305266">
              <w:rPr>
                <w:sz w:val="20"/>
                <w:szCs w:val="20"/>
              </w:rPr>
              <w:t>JARAK N. MIRJANA</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Academic rank</w:t>
            </w:r>
          </w:p>
        </w:tc>
        <w:tc>
          <w:tcPr>
            <w:tcW w:w="6306" w:type="dxa"/>
            <w:gridSpan w:val="7"/>
          </w:tcPr>
          <w:p w:rsidR="00EB46DE" w:rsidRPr="00305266" w:rsidRDefault="00EB46DE" w:rsidP="001F0B4E">
            <w:pPr>
              <w:rPr>
                <w:sz w:val="20"/>
                <w:szCs w:val="20"/>
              </w:rPr>
            </w:pPr>
            <w:r w:rsidRPr="00305266">
              <w:rPr>
                <w:sz w:val="20"/>
                <w:szCs w:val="20"/>
              </w:rPr>
              <w:t>Full professor</w:t>
            </w:r>
          </w:p>
        </w:tc>
      </w:tr>
      <w:tr w:rsidR="00EB46DE" w:rsidRPr="00305266" w:rsidTr="00274D8E">
        <w:tc>
          <w:tcPr>
            <w:tcW w:w="3833" w:type="dxa"/>
            <w:gridSpan w:val="4"/>
          </w:tcPr>
          <w:p w:rsidR="00EB46DE" w:rsidRPr="00305266" w:rsidRDefault="00EB46DE" w:rsidP="001F0B4E">
            <w:pPr>
              <w:rPr>
                <w:sz w:val="20"/>
                <w:szCs w:val="20"/>
              </w:rPr>
            </w:pPr>
            <w:r w:rsidRPr="00305266">
              <w:rPr>
                <w:b/>
                <w:bCs/>
                <w:sz w:val="20"/>
                <w:szCs w:val="20"/>
              </w:rPr>
              <w:t>Field of research</w:t>
            </w:r>
          </w:p>
        </w:tc>
        <w:tc>
          <w:tcPr>
            <w:tcW w:w="6306" w:type="dxa"/>
            <w:gridSpan w:val="7"/>
          </w:tcPr>
          <w:p w:rsidR="00EB46DE" w:rsidRPr="00305266" w:rsidRDefault="00EB46DE" w:rsidP="001F0B4E">
            <w:pPr>
              <w:rPr>
                <w:sz w:val="20"/>
                <w:szCs w:val="20"/>
              </w:rPr>
            </w:pPr>
            <w:r w:rsidRPr="00305266">
              <w:rPr>
                <w:sz w:val="20"/>
                <w:szCs w:val="20"/>
              </w:rPr>
              <w:t>Microbiology</w:t>
            </w:r>
          </w:p>
        </w:tc>
      </w:tr>
      <w:tr w:rsidR="00EB46DE" w:rsidRPr="00305266" w:rsidTr="00274D8E">
        <w:trPr>
          <w:trHeight w:val="323"/>
        </w:trPr>
        <w:tc>
          <w:tcPr>
            <w:tcW w:w="2535" w:type="dxa"/>
            <w:gridSpan w:val="3"/>
          </w:tcPr>
          <w:p w:rsidR="00EB46DE" w:rsidRPr="00305266" w:rsidRDefault="00EB46DE" w:rsidP="001F0B4E">
            <w:pPr>
              <w:rPr>
                <w:sz w:val="20"/>
                <w:szCs w:val="20"/>
              </w:rPr>
            </w:pPr>
            <w:r w:rsidRPr="00305266">
              <w:rPr>
                <w:b/>
                <w:bCs/>
                <w:sz w:val="20"/>
                <w:szCs w:val="20"/>
              </w:rPr>
              <w:t>Academic career</w:t>
            </w:r>
          </w:p>
        </w:tc>
        <w:tc>
          <w:tcPr>
            <w:tcW w:w="1298" w:type="dxa"/>
          </w:tcPr>
          <w:p w:rsidR="00EB46DE" w:rsidRPr="00305266" w:rsidRDefault="00EB46DE" w:rsidP="001F0B4E">
            <w:pPr>
              <w:rPr>
                <w:sz w:val="20"/>
                <w:szCs w:val="20"/>
              </w:rPr>
            </w:pPr>
            <w:r w:rsidRPr="00305266">
              <w:rPr>
                <w:sz w:val="20"/>
                <w:szCs w:val="20"/>
              </w:rPr>
              <w:t>Year</w:t>
            </w:r>
          </w:p>
        </w:tc>
        <w:tc>
          <w:tcPr>
            <w:tcW w:w="3771" w:type="dxa"/>
            <w:gridSpan w:val="4"/>
          </w:tcPr>
          <w:p w:rsidR="00EB46DE" w:rsidRPr="00305266" w:rsidRDefault="00EB46DE" w:rsidP="001F0B4E">
            <w:pPr>
              <w:rPr>
                <w:sz w:val="20"/>
                <w:szCs w:val="20"/>
              </w:rPr>
            </w:pPr>
            <w:r w:rsidRPr="00305266">
              <w:rPr>
                <w:sz w:val="20"/>
                <w:szCs w:val="20"/>
              </w:rPr>
              <w:t>Institution</w:t>
            </w:r>
          </w:p>
        </w:tc>
        <w:tc>
          <w:tcPr>
            <w:tcW w:w="2535" w:type="dxa"/>
            <w:gridSpan w:val="3"/>
          </w:tcPr>
          <w:p w:rsidR="00EB46DE" w:rsidRPr="00305266" w:rsidRDefault="00EB46DE" w:rsidP="001F0B4E">
            <w:pPr>
              <w:rPr>
                <w:sz w:val="20"/>
                <w:szCs w:val="20"/>
              </w:rPr>
            </w:pPr>
            <w:r w:rsidRPr="00305266">
              <w:rPr>
                <w:sz w:val="20"/>
                <w:szCs w:val="20"/>
              </w:rPr>
              <w:t>Field of research</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 xml:space="preserve">Academic rank acquirement </w:t>
            </w:r>
          </w:p>
        </w:tc>
        <w:tc>
          <w:tcPr>
            <w:tcW w:w="1298" w:type="dxa"/>
          </w:tcPr>
          <w:p w:rsidR="00EB46DE" w:rsidRPr="00305266" w:rsidRDefault="00EB46DE" w:rsidP="001F0B4E">
            <w:pPr>
              <w:rPr>
                <w:sz w:val="20"/>
                <w:szCs w:val="20"/>
              </w:rPr>
            </w:pPr>
            <w:r w:rsidRPr="00305266">
              <w:rPr>
                <w:sz w:val="20"/>
                <w:szCs w:val="20"/>
              </w:rPr>
              <w:t>2000.</w:t>
            </w:r>
          </w:p>
        </w:tc>
        <w:tc>
          <w:tcPr>
            <w:tcW w:w="3771" w:type="dxa"/>
            <w:gridSpan w:val="4"/>
          </w:tcPr>
          <w:p w:rsidR="00EB46DE" w:rsidRPr="00305266" w:rsidRDefault="00EB46DE" w:rsidP="001F0B4E">
            <w:pPr>
              <w:rPr>
                <w:sz w:val="20"/>
                <w:szCs w:val="20"/>
              </w:rPr>
            </w:pPr>
            <w:r w:rsidRPr="00305266">
              <w:rPr>
                <w:sz w:val="20"/>
                <w:szCs w:val="20"/>
              </w:rPr>
              <w:t>Faculty of Agriculture, Novi Sad</w:t>
            </w:r>
          </w:p>
        </w:tc>
        <w:tc>
          <w:tcPr>
            <w:tcW w:w="2535" w:type="dxa"/>
            <w:gridSpan w:val="3"/>
          </w:tcPr>
          <w:p w:rsidR="00EB46DE" w:rsidRPr="00305266" w:rsidRDefault="00EB46DE" w:rsidP="001F0B4E">
            <w:pPr>
              <w:rPr>
                <w:sz w:val="20"/>
                <w:szCs w:val="20"/>
              </w:rPr>
            </w:pPr>
            <w:r w:rsidRPr="00305266">
              <w:rPr>
                <w:sz w:val="20"/>
                <w:szCs w:val="20"/>
              </w:rPr>
              <w:t>Microbiology</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Ph.D.</w:t>
            </w:r>
          </w:p>
        </w:tc>
        <w:tc>
          <w:tcPr>
            <w:tcW w:w="1298" w:type="dxa"/>
          </w:tcPr>
          <w:p w:rsidR="00EB46DE" w:rsidRPr="00305266" w:rsidRDefault="00EB46DE" w:rsidP="001F0B4E">
            <w:pPr>
              <w:rPr>
                <w:sz w:val="20"/>
                <w:szCs w:val="20"/>
              </w:rPr>
            </w:pPr>
            <w:r w:rsidRPr="00305266">
              <w:rPr>
                <w:sz w:val="20"/>
                <w:szCs w:val="20"/>
              </w:rPr>
              <w:t>1988.</w:t>
            </w:r>
          </w:p>
        </w:tc>
        <w:tc>
          <w:tcPr>
            <w:tcW w:w="3771" w:type="dxa"/>
            <w:gridSpan w:val="4"/>
          </w:tcPr>
          <w:p w:rsidR="00EB46DE" w:rsidRPr="00305266" w:rsidRDefault="00EB46DE" w:rsidP="001F0B4E">
            <w:pPr>
              <w:rPr>
                <w:sz w:val="20"/>
                <w:szCs w:val="20"/>
              </w:rPr>
            </w:pPr>
            <w:r w:rsidRPr="00305266">
              <w:rPr>
                <w:sz w:val="20"/>
                <w:szCs w:val="20"/>
              </w:rPr>
              <w:t>Agronomical faculty, Zagreb, Croatia</w:t>
            </w:r>
          </w:p>
        </w:tc>
        <w:tc>
          <w:tcPr>
            <w:tcW w:w="2535" w:type="dxa"/>
            <w:gridSpan w:val="3"/>
          </w:tcPr>
          <w:p w:rsidR="00EB46DE" w:rsidRPr="00305266" w:rsidRDefault="00EB46DE" w:rsidP="001F0B4E">
            <w:pPr>
              <w:rPr>
                <w:sz w:val="20"/>
                <w:szCs w:val="20"/>
              </w:rPr>
            </w:pPr>
            <w:r w:rsidRPr="00305266">
              <w:rPr>
                <w:sz w:val="20"/>
                <w:szCs w:val="20"/>
              </w:rPr>
              <w:t>Biotechnological science</w:t>
            </w:r>
          </w:p>
        </w:tc>
      </w:tr>
      <w:tr w:rsidR="00EB46DE" w:rsidRPr="00305266" w:rsidTr="00274D8E">
        <w:tc>
          <w:tcPr>
            <w:tcW w:w="2535" w:type="dxa"/>
            <w:gridSpan w:val="3"/>
          </w:tcPr>
          <w:p w:rsidR="00EB46DE" w:rsidRPr="00305266" w:rsidRDefault="00EB46DE" w:rsidP="001F0B4E">
            <w:pPr>
              <w:rPr>
                <w:sz w:val="20"/>
                <w:szCs w:val="20"/>
              </w:rPr>
            </w:pPr>
            <w:r w:rsidRPr="00305266">
              <w:rPr>
                <w:sz w:val="20"/>
                <w:szCs w:val="20"/>
              </w:rPr>
              <w:t>B.A.</w:t>
            </w:r>
          </w:p>
        </w:tc>
        <w:tc>
          <w:tcPr>
            <w:tcW w:w="1298" w:type="dxa"/>
          </w:tcPr>
          <w:p w:rsidR="00EB46DE" w:rsidRPr="00305266" w:rsidRDefault="00EB46DE" w:rsidP="001F0B4E">
            <w:pPr>
              <w:rPr>
                <w:sz w:val="20"/>
                <w:szCs w:val="20"/>
              </w:rPr>
            </w:pPr>
            <w:r w:rsidRPr="00305266">
              <w:rPr>
                <w:sz w:val="20"/>
                <w:szCs w:val="20"/>
              </w:rPr>
              <w:t>1972.</w:t>
            </w:r>
          </w:p>
        </w:tc>
        <w:tc>
          <w:tcPr>
            <w:tcW w:w="3771" w:type="dxa"/>
            <w:gridSpan w:val="4"/>
          </w:tcPr>
          <w:p w:rsidR="00EB46DE" w:rsidRPr="00305266" w:rsidRDefault="00EB46DE" w:rsidP="001F0B4E">
            <w:pPr>
              <w:rPr>
                <w:sz w:val="20"/>
                <w:szCs w:val="20"/>
              </w:rPr>
            </w:pPr>
            <w:r w:rsidRPr="00305266">
              <w:rPr>
                <w:sz w:val="20"/>
                <w:szCs w:val="20"/>
              </w:rPr>
              <w:t>Faculty of Agriculture, Novi Sad</w:t>
            </w:r>
          </w:p>
        </w:tc>
        <w:tc>
          <w:tcPr>
            <w:tcW w:w="2535" w:type="dxa"/>
            <w:gridSpan w:val="3"/>
          </w:tcPr>
          <w:p w:rsidR="00EB46DE" w:rsidRPr="00305266" w:rsidRDefault="00EB46DE" w:rsidP="001F0B4E">
            <w:pPr>
              <w:rPr>
                <w:sz w:val="20"/>
                <w:szCs w:val="20"/>
              </w:rPr>
            </w:pPr>
            <w:r w:rsidRPr="00305266">
              <w:rPr>
                <w:sz w:val="20"/>
                <w:szCs w:val="20"/>
              </w:rPr>
              <w:t>Field crop production</w:t>
            </w:r>
          </w:p>
        </w:tc>
      </w:tr>
      <w:tr w:rsidR="00EB46DE" w:rsidRPr="00305266" w:rsidTr="00274D8E">
        <w:tc>
          <w:tcPr>
            <w:tcW w:w="10139" w:type="dxa"/>
            <w:gridSpan w:val="11"/>
          </w:tcPr>
          <w:p w:rsidR="00EB46DE" w:rsidRPr="00305266" w:rsidRDefault="00EB46DE" w:rsidP="001F0B4E">
            <w:pPr>
              <w:rPr>
                <w:sz w:val="20"/>
                <w:szCs w:val="20"/>
              </w:rPr>
            </w:pPr>
            <w:r w:rsidRPr="00305266">
              <w:rPr>
                <w:b/>
                <w:bCs/>
                <w:sz w:val="20"/>
                <w:szCs w:val="20"/>
              </w:rPr>
              <w:t xml:space="preserve">Courses taught at doctoral program studies </w:t>
            </w:r>
          </w:p>
        </w:tc>
      </w:tr>
      <w:tr w:rsidR="00EB46DE" w:rsidRPr="00305266" w:rsidTr="00274D8E">
        <w:trPr>
          <w:trHeight w:val="265"/>
        </w:trPr>
        <w:tc>
          <w:tcPr>
            <w:tcW w:w="715" w:type="dxa"/>
            <w:gridSpan w:val="2"/>
          </w:tcPr>
          <w:p w:rsidR="00EB46DE" w:rsidRPr="00305266" w:rsidRDefault="00EB46DE" w:rsidP="001F0B4E">
            <w:pPr>
              <w:rPr>
                <w:sz w:val="20"/>
                <w:szCs w:val="20"/>
              </w:rPr>
            </w:pPr>
            <w:r w:rsidRPr="00305266">
              <w:rPr>
                <w:sz w:val="20"/>
                <w:szCs w:val="20"/>
              </w:rPr>
              <w:t>No.</w:t>
            </w:r>
          </w:p>
        </w:tc>
        <w:tc>
          <w:tcPr>
            <w:tcW w:w="4503" w:type="dxa"/>
            <w:gridSpan w:val="4"/>
          </w:tcPr>
          <w:p w:rsidR="00EB46DE" w:rsidRPr="00305266" w:rsidRDefault="00EB46DE" w:rsidP="001F0B4E">
            <w:pPr>
              <w:rPr>
                <w:sz w:val="20"/>
                <w:szCs w:val="20"/>
              </w:rPr>
            </w:pPr>
            <w:r w:rsidRPr="00305266">
              <w:rPr>
                <w:sz w:val="20"/>
                <w:szCs w:val="20"/>
              </w:rPr>
              <w:t>Thesis title</w:t>
            </w:r>
          </w:p>
        </w:tc>
        <w:tc>
          <w:tcPr>
            <w:tcW w:w="2401" w:type="dxa"/>
            <w:gridSpan w:val="3"/>
          </w:tcPr>
          <w:p w:rsidR="00EB46DE" w:rsidRPr="00305266" w:rsidRDefault="00EB46DE" w:rsidP="001F0B4E">
            <w:pPr>
              <w:rPr>
                <w:sz w:val="20"/>
                <w:szCs w:val="20"/>
              </w:rPr>
            </w:pPr>
            <w:r w:rsidRPr="00305266">
              <w:rPr>
                <w:sz w:val="20"/>
                <w:szCs w:val="20"/>
              </w:rPr>
              <w:t>Candidate´s Name</w:t>
            </w:r>
          </w:p>
        </w:tc>
        <w:tc>
          <w:tcPr>
            <w:tcW w:w="2520" w:type="dxa"/>
            <w:gridSpan w:val="2"/>
          </w:tcPr>
          <w:p w:rsidR="00EB46DE" w:rsidRPr="00305266" w:rsidRDefault="00EB46DE" w:rsidP="001F0B4E">
            <w:pPr>
              <w:rPr>
                <w:sz w:val="20"/>
                <w:szCs w:val="20"/>
              </w:rPr>
            </w:pPr>
            <w:r w:rsidRPr="00305266">
              <w:rPr>
                <w:sz w:val="20"/>
                <w:szCs w:val="20"/>
              </w:rPr>
              <w:t>Reported        Defended</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Biodiversity of indigenous clover nodule bacteria (Rhizobium leguminosarum bv.trifolii)</w:t>
            </w:r>
          </w:p>
        </w:tc>
        <w:tc>
          <w:tcPr>
            <w:tcW w:w="2401" w:type="dxa"/>
            <w:gridSpan w:val="3"/>
          </w:tcPr>
          <w:p w:rsidR="00EB46DE" w:rsidRPr="00305266" w:rsidRDefault="00EB46DE" w:rsidP="001F0B4E">
            <w:pPr>
              <w:rPr>
                <w:sz w:val="20"/>
                <w:szCs w:val="20"/>
              </w:rPr>
            </w:pPr>
            <w:r w:rsidRPr="00305266">
              <w:rPr>
                <w:sz w:val="20"/>
                <w:szCs w:val="20"/>
              </w:rPr>
              <w:t>Jošić Dragana</w:t>
            </w:r>
          </w:p>
        </w:tc>
        <w:tc>
          <w:tcPr>
            <w:tcW w:w="2520" w:type="dxa"/>
            <w:gridSpan w:val="2"/>
          </w:tcPr>
          <w:p w:rsidR="00EB46DE" w:rsidRPr="00305266" w:rsidRDefault="00EB46DE" w:rsidP="001F0B4E">
            <w:pPr>
              <w:jc w:val="right"/>
              <w:rPr>
                <w:sz w:val="20"/>
                <w:szCs w:val="20"/>
              </w:rPr>
            </w:pPr>
            <w:r w:rsidRPr="00305266">
              <w:rPr>
                <w:sz w:val="20"/>
                <w:szCs w:val="20"/>
              </w:rPr>
              <w:t>2005</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Microorganisms land planted with corn and their potential for the degradation of sulfonylurea herbicides</w:t>
            </w:r>
          </w:p>
        </w:tc>
        <w:tc>
          <w:tcPr>
            <w:tcW w:w="2401" w:type="dxa"/>
            <w:gridSpan w:val="3"/>
          </w:tcPr>
          <w:p w:rsidR="00EB46DE" w:rsidRPr="00305266" w:rsidRDefault="00EB46DE" w:rsidP="001F0B4E">
            <w:pPr>
              <w:rPr>
                <w:sz w:val="20"/>
                <w:szCs w:val="20"/>
              </w:rPr>
            </w:pPr>
            <w:r w:rsidRPr="00305266">
              <w:rPr>
                <w:sz w:val="20"/>
                <w:szCs w:val="20"/>
              </w:rPr>
              <w:t>Đurić Simonida</w:t>
            </w:r>
          </w:p>
        </w:tc>
        <w:tc>
          <w:tcPr>
            <w:tcW w:w="2520" w:type="dxa"/>
            <w:gridSpan w:val="2"/>
          </w:tcPr>
          <w:p w:rsidR="00EB46DE" w:rsidRPr="00305266" w:rsidRDefault="00EB46DE" w:rsidP="001F0B4E">
            <w:pPr>
              <w:jc w:val="right"/>
              <w:rPr>
                <w:sz w:val="20"/>
                <w:szCs w:val="20"/>
              </w:rPr>
            </w:pPr>
            <w:r w:rsidRPr="00305266">
              <w:rPr>
                <w:sz w:val="20"/>
                <w:szCs w:val="20"/>
              </w:rPr>
              <w:t>2010</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Influence of inoculation on yield and microbiological activity in the soil under maize</w:t>
            </w:r>
          </w:p>
        </w:tc>
        <w:tc>
          <w:tcPr>
            <w:tcW w:w="2401" w:type="dxa"/>
            <w:gridSpan w:val="3"/>
          </w:tcPr>
          <w:p w:rsidR="00EB46DE" w:rsidRPr="00305266" w:rsidRDefault="00EB46DE" w:rsidP="001F0B4E">
            <w:pPr>
              <w:rPr>
                <w:sz w:val="20"/>
                <w:szCs w:val="20"/>
              </w:rPr>
            </w:pPr>
            <w:r w:rsidRPr="00305266">
              <w:rPr>
                <w:sz w:val="20"/>
                <w:szCs w:val="20"/>
              </w:rPr>
              <w:t>Timea Hajnal</w:t>
            </w:r>
          </w:p>
        </w:tc>
        <w:tc>
          <w:tcPr>
            <w:tcW w:w="2520" w:type="dxa"/>
            <w:gridSpan w:val="2"/>
          </w:tcPr>
          <w:p w:rsidR="00EB46DE" w:rsidRPr="00305266" w:rsidRDefault="00EB46DE" w:rsidP="001F0B4E">
            <w:pPr>
              <w:jc w:val="right"/>
              <w:rPr>
                <w:sz w:val="20"/>
                <w:szCs w:val="20"/>
              </w:rPr>
            </w:pPr>
            <w:r w:rsidRPr="00305266">
              <w:rPr>
                <w:sz w:val="20"/>
                <w:szCs w:val="20"/>
              </w:rPr>
              <w:t>2010</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Influence of Rhizobium, actinomycetes and zotobaktera on the productivity of ucerke (Medicago sativa L.). "</w:t>
            </w:r>
          </w:p>
        </w:tc>
        <w:tc>
          <w:tcPr>
            <w:tcW w:w="2401" w:type="dxa"/>
            <w:gridSpan w:val="3"/>
          </w:tcPr>
          <w:p w:rsidR="00EB46DE" w:rsidRPr="00305266" w:rsidRDefault="00EB46DE" w:rsidP="001F0B4E">
            <w:pPr>
              <w:rPr>
                <w:sz w:val="20"/>
                <w:szCs w:val="20"/>
              </w:rPr>
            </w:pPr>
            <w:r w:rsidRPr="00305266">
              <w:rPr>
                <w:sz w:val="20"/>
                <w:szCs w:val="20"/>
              </w:rPr>
              <w:t>Snežana Anđelković</w:t>
            </w:r>
          </w:p>
        </w:tc>
        <w:tc>
          <w:tcPr>
            <w:tcW w:w="2520" w:type="dxa"/>
            <w:gridSpan w:val="2"/>
          </w:tcPr>
          <w:p w:rsidR="00EB46DE" w:rsidRPr="00305266" w:rsidRDefault="00EB46DE" w:rsidP="001F0B4E">
            <w:pPr>
              <w:jc w:val="right"/>
              <w:rPr>
                <w:sz w:val="20"/>
                <w:szCs w:val="20"/>
              </w:rPr>
            </w:pPr>
            <w:r w:rsidRPr="00305266">
              <w:rPr>
                <w:sz w:val="20"/>
                <w:szCs w:val="20"/>
              </w:rPr>
              <w:t>2012</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Changes in microbial activity in soil after herbicide application</w:t>
            </w:r>
          </w:p>
        </w:tc>
        <w:tc>
          <w:tcPr>
            <w:tcW w:w="2401" w:type="dxa"/>
            <w:gridSpan w:val="3"/>
          </w:tcPr>
          <w:p w:rsidR="00EB46DE" w:rsidRPr="00305266" w:rsidRDefault="00EB46DE" w:rsidP="001F0B4E">
            <w:pPr>
              <w:rPr>
                <w:sz w:val="20"/>
                <w:szCs w:val="20"/>
              </w:rPr>
            </w:pPr>
            <w:r w:rsidRPr="00305266">
              <w:rPr>
                <w:sz w:val="20"/>
                <w:szCs w:val="20"/>
              </w:rPr>
              <w:t>Šantrić Ljiljana</w:t>
            </w:r>
          </w:p>
        </w:tc>
        <w:tc>
          <w:tcPr>
            <w:tcW w:w="2520" w:type="dxa"/>
            <w:gridSpan w:val="2"/>
          </w:tcPr>
          <w:p w:rsidR="00EB46DE" w:rsidRPr="00305266" w:rsidRDefault="00EB46DE" w:rsidP="001F0B4E">
            <w:pPr>
              <w:rPr>
                <w:sz w:val="20"/>
                <w:szCs w:val="20"/>
              </w:rPr>
            </w:pPr>
            <w:r w:rsidRPr="00305266">
              <w:rPr>
                <w:sz w:val="20"/>
                <w:szCs w:val="20"/>
              </w:rPr>
              <w:t>2008</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Azotofiksirajućih cianobakterija representation in soils and their PCR genetic characterization of ultrastructural</w:t>
            </w:r>
          </w:p>
        </w:tc>
        <w:tc>
          <w:tcPr>
            <w:tcW w:w="2401" w:type="dxa"/>
            <w:gridSpan w:val="3"/>
          </w:tcPr>
          <w:p w:rsidR="00EB46DE" w:rsidRPr="00305266" w:rsidRDefault="00EB46DE" w:rsidP="001F0B4E">
            <w:pPr>
              <w:rPr>
                <w:sz w:val="20"/>
                <w:szCs w:val="20"/>
              </w:rPr>
            </w:pPr>
            <w:r w:rsidRPr="00305266">
              <w:rPr>
                <w:sz w:val="20"/>
                <w:szCs w:val="20"/>
              </w:rPr>
              <w:t>Fojkar Oliver</w:t>
            </w:r>
          </w:p>
        </w:tc>
        <w:tc>
          <w:tcPr>
            <w:tcW w:w="2520" w:type="dxa"/>
            <w:gridSpan w:val="2"/>
          </w:tcPr>
          <w:p w:rsidR="00EB46DE" w:rsidRPr="00305266" w:rsidRDefault="00EB46DE" w:rsidP="001F0B4E">
            <w:pPr>
              <w:rPr>
                <w:sz w:val="20"/>
                <w:szCs w:val="20"/>
              </w:rPr>
            </w:pPr>
            <w:r w:rsidRPr="00305266">
              <w:rPr>
                <w:sz w:val="20"/>
                <w:szCs w:val="20"/>
              </w:rPr>
              <w:t>2009</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Characterization of microbial growth promoters and their survival in the rhizosphere of ryegrass</w:t>
            </w:r>
          </w:p>
        </w:tc>
        <w:tc>
          <w:tcPr>
            <w:tcW w:w="2401" w:type="dxa"/>
            <w:gridSpan w:val="3"/>
          </w:tcPr>
          <w:p w:rsidR="00EB46DE" w:rsidRPr="00305266" w:rsidRDefault="00EB46DE" w:rsidP="001F0B4E">
            <w:pPr>
              <w:rPr>
                <w:sz w:val="20"/>
                <w:szCs w:val="20"/>
              </w:rPr>
            </w:pPr>
            <w:r w:rsidRPr="00305266">
              <w:rPr>
                <w:sz w:val="20"/>
                <w:szCs w:val="20"/>
              </w:rPr>
              <w:t>Stamenov Dragana</w:t>
            </w:r>
          </w:p>
        </w:tc>
        <w:tc>
          <w:tcPr>
            <w:tcW w:w="2520" w:type="dxa"/>
            <w:gridSpan w:val="2"/>
          </w:tcPr>
          <w:p w:rsidR="00EB46DE" w:rsidRPr="00305266" w:rsidRDefault="00EB46DE" w:rsidP="001F0B4E">
            <w:pPr>
              <w:rPr>
                <w:sz w:val="20"/>
                <w:szCs w:val="20"/>
              </w:rPr>
            </w:pPr>
            <w:r w:rsidRPr="00305266">
              <w:rPr>
                <w:sz w:val="20"/>
                <w:szCs w:val="20"/>
              </w:rPr>
              <w:t>2010</w:t>
            </w:r>
          </w:p>
        </w:tc>
      </w:tr>
      <w:tr w:rsidR="00EB46DE" w:rsidRPr="00305266" w:rsidTr="00274D8E">
        <w:trPr>
          <w:trHeight w:val="265"/>
        </w:trPr>
        <w:tc>
          <w:tcPr>
            <w:tcW w:w="715" w:type="dxa"/>
            <w:gridSpan w:val="2"/>
          </w:tcPr>
          <w:p w:rsidR="00EB46DE" w:rsidRPr="00305266" w:rsidRDefault="00EB46DE" w:rsidP="001F0B4E">
            <w:pPr>
              <w:rPr>
                <w:sz w:val="20"/>
                <w:szCs w:val="20"/>
              </w:rPr>
            </w:pPr>
          </w:p>
        </w:tc>
        <w:tc>
          <w:tcPr>
            <w:tcW w:w="4503" w:type="dxa"/>
            <w:gridSpan w:val="4"/>
          </w:tcPr>
          <w:p w:rsidR="00EB46DE" w:rsidRPr="00305266" w:rsidRDefault="00EB46DE" w:rsidP="001F0B4E">
            <w:pPr>
              <w:rPr>
                <w:sz w:val="20"/>
                <w:szCs w:val="20"/>
              </w:rPr>
            </w:pPr>
            <w:r w:rsidRPr="00305266">
              <w:rPr>
                <w:sz w:val="20"/>
                <w:szCs w:val="20"/>
              </w:rPr>
              <w:t>Characterization and effectiveness of plant growth promoter bacteria isolated from the rhizosphere of maize</w:t>
            </w:r>
          </w:p>
        </w:tc>
        <w:tc>
          <w:tcPr>
            <w:tcW w:w="2401" w:type="dxa"/>
            <w:gridSpan w:val="3"/>
          </w:tcPr>
          <w:p w:rsidR="00EB46DE" w:rsidRPr="00305266" w:rsidRDefault="00EB46DE" w:rsidP="001F0B4E">
            <w:pPr>
              <w:rPr>
                <w:sz w:val="20"/>
                <w:szCs w:val="20"/>
              </w:rPr>
            </w:pPr>
            <w:r w:rsidRPr="00305266">
              <w:rPr>
                <w:sz w:val="20"/>
                <w:szCs w:val="20"/>
              </w:rPr>
              <w:t>Bjelić Dragana</w:t>
            </w:r>
          </w:p>
        </w:tc>
        <w:tc>
          <w:tcPr>
            <w:tcW w:w="2520" w:type="dxa"/>
            <w:gridSpan w:val="2"/>
          </w:tcPr>
          <w:p w:rsidR="00EB46DE" w:rsidRPr="00305266" w:rsidRDefault="00EB46DE" w:rsidP="001F0B4E">
            <w:pPr>
              <w:rPr>
                <w:sz w:val="20"/>
                <w:szCs w:val="20"/>
              </w:rPr>
            </w:pPr>
            <w:r w:rsidRPr="00305266">
              <w:rPr>
                <w:sz w:val="20"/>
                <w:szCs w:val="20"/>
              </w:rPr>
              <w:t>2011</w:t>
            </w:r>
          </w:p>
        </w:tc>
      </w:tr>
      <w:tr w:rsidR="00EB46DE" w:rsidRPr="00305266" w:rsidTr="00274D8E">
        <w:tc>
          <w:tcPr>
            <w:tcW w:w="10139" w:type="dxa"/>
            <w:gridSpan w:val="11"/>
          </w:tcPr>
          <w:p w:rsidR="00EB46DE" w:rsidRPr="00305266" w:rsidRDefault="00EB46DE" w:rsidP="001F0B4E">
            <w:pPr>
              <w:rPr>
                <w:b/>
                <w:bCs/>
                <w:sz w:val="20"/>
                <w:szCs w:val="20"/>
              </w:rPr>
            </w:pPr>
            <w:r w:rsidRPr="00305266">
              <w:rPr>
                <w:sz w:val="20"/>
                <w:szCs w:val="20"/>
              </w:rPr>
              <w:t>Significant papers in accordance with additional standard requirements for given field (minimum 10, maximum 20)</w:t>
            </w:r>
          </w:p>
        </w:tc>
      </w:tr>
      <w:tr w:rsidR="00EB46DE" w:rsidRPr="00305266" w:rsidTr="00274D8E">
        <w:tc>
          <w:tcPr>
            <w:tcW w:w="536" w:type="dxa"/>
          </w:tcPr>
          <w:p w:rsidR="00EB46DE" w:rsidRPr="00305266" w:rsidRDefault="00EB46DE" w:rsidP="001F0B4E">
            <w:pPr>
              <w:rPr>
                <w:sz w:val="20"/>
                <w:szCs w:val="20"/>
              </w:rPr>
            </w:pPr>
            <w:r w:rsidRPr="00305266">
              <w:rPr>
                <w:sz w:val="20"/>
                <w:szCs w:val="20"/>
              </w:rPr>
              <w:t>1.</w:t>
            </w:r>
          </w:p>
        </w:tc>
        <w:tc>
          <w:tcPr>
            <w:tcW w:w="9067" w:type="dxa"/>
            <w:gridSpan w:val="9"/>
          </w:tcPr>
          <w:p w:rsidR="00EB46DE" w:rsidRPr="00305266" w:rsidRDefault="00EB46DE" w:rsidP="001F0B4E">
            <w:pPr>
              <w:rPr>
                <w:i/>
                <w:iCs/>
                <w:sz w:val="20"/>
                <w:szCs w:val="20"/>
              </w:rPr>
            </w:pPr>
            <w:r w:rsidRPr="00305266">
              <w:rPr>
                <w:sz w:val="20"/>
                <w:szCs w:val="20"/>
              </w:rPr>
              <w:t>Jeličić Z.,Ivanović M.,</w:t>
            </w:r>
            <w:r w:rsidRPr="00305266">
              <w:rPr>
                <w:b/>
                <w:bCs/>
                <w:i/>
                <w:iCs/>
                <w:sz w:val="20"/>
                <w:szCs w:val="20"/>
              </w:rPr>
              <w:t>Jarak M</w:t>
            </w:r>
            <w:r w:rsidRPr="00305266">
              <w:rPr>
                <w:sz w:val="20"/>
                <w:szCs w:val="20"/>
              </w:rPr>
              <w:t>.,Stojnić N.,Kuzevski J. The effect of new herbicides on  the grain yield of inbred lines of maize.Fresenius Environmental Bulletin,Vol.11, No 7,  402-404, 2002</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2.</w:t>
            </w:r>
          </w:p>
        </w:tc>
        <w:tc>
          <w:tcPr>
            <w:tcW w:w="9067" w:type="dxa"/>
            <w:gridSpan w:val="9"/>
          </w:tcPr>
          <w:p w:rsidR="00EB46DE" w:rsidRPr="00305266" w:rsidRDefault="00EB46DE" w:rsidP="001F0B4E">
            <w:pPr>
              <w:rPr>
                <w:sz w:val="20"/>
                <w:szCs w:val="20"/>
              </w:rPr>
            </w:pPr>
            <w:r w:rsidRPr="00305266">
              <w:rPr>
                <w:b/>
                <w:bCs/>
                <w:i/>
                <w:iCs/>
                <w:sz w:val="20"/>
                <w:szCs w:val="20"/>
              </w:rPr>
              <w:t xml:space="preserve"> Jarak Mirjana</w:t>
            </w:r>
            <w:r w:rsidRPr="00305266">
              <w:rPr>
                <w:sz w:val="20"/>
                <w:szCs w:val="20"/>
              </w:rPr>
              <w:t>, Protic  R. , Jankovic Snezana , Čolo J:Response of wheat to inoculation and       nitrogen fertilizers.</w:t>
            </w:r>
            <w:r w:rsidRPr="00305266">
              <w:rPr>
                <w:rStyle w:val="HTMLTypewriter"/>
                <w:rFonts w:ascii="Times New Roman" w:hAnsi="Times New Roman" w:cs="Times New Roman"/>
              </w:rPr>
              <w:t xml:space="preserve"> Romanian Agricultural Research, No 23, 37-41, 2006.</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3.</w:t>
            </w:r>
          </w:p>
        </w:tc>
        <w:tc>
          <w:tcPr>
            <w:tcW w:w="9067" w:type="dxa"/>
            <w:gridSpan w:val="9"/>
          </w:tcPr>
          <w:p w:rsidR="00EB46DE" w:rsidRPr="00305266" w:rsidRDefault="00EB46DE" w:rsidP="001F0B4E">
            <w:pPr>
              <w:autoSpaceDE w:val="0"/>
              <w:autoSpaceDN w:val="0"/>
              <w:adjustRightInd w:val="0"/>
              <w:rPr>
                <w:sz w:val="20"/>
                <w:szCs w:val="20"/>
              </w:rPr>
            </w:pPr>
            <w:r w:rsidRPr="00305266">
              <w:rPr>
                <w:sz w:val="20"/>
                <w:szCs w:val="20"/>
              </w:rPr>
              <w:t xml:space="preserve">Dragana Jošić ,  Bogic Miličić, Snežana Mladenović- Drinić, </w:t>
            </w:r>
            <w:r w:rsidRPr="00305266">
              <w:rPr>
                <w:b/>
                <w:bCs/>
                <w:i/>
                <w:iCs/>
                <w:sz w:val="20"/>
                <w:szCs w:val="20"/>
              </w:rPr>
              <w:t>Mirjana Jarak</w:t>
            </w:r>
            <w:r w:rsidRPr="00305266">
              <w:rPr>
                <w:sz w:val="20"/>
                <w:szCs w:val="20"/>
              </w:rPr>
              <w:t xml:space="preserve"> (2008): Genodiversity of dominant </w:t>
            </w:r>
            <w:r w:rsidRPr="00305266">
              <w:rPr>
                <w:i/>
                <w:iCs/>
                <w:sz w:val="20"/>
                <w:szCs w:val="20"/>
              </w:rPr>
              <w:t xml:space="preserve">Rhizobium leguminosarum </w:t>
            </w:r>
            <w:r w:rsidRPr="00305266">
              <w:rPr>
                <w:sz w:val="20"/>
                <w:szCs w:val="20"/>
              </w:rPr>
              <w:t xml:space="preserve">bv. </w:t>
            </w:r>
            <w:r w:rsidRPr="00305266">
              <w:rPr>
                <w:i/>
                <w:iCs/>
                <w:sz w:val="20"/>
                <w:szCs w:val="20"/>
              </w:rPr>
              <w:t xml:space="preserve">trifolii </w:t>
            </w:r>
            <w:r w:rsidRPr="00305266">
              <w:rPr>
                <w:sz w:val="20"/>
                <w:szCs w:val="20"/>
              </w:rPr>
              <w:t>Isolated from 11 types of soil in Serbia. Genetika, Vol. 40, No. 2, 179-190.</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4.</w:t>
            </w:r>
          </w:p>
        </w:tc>
        <w:tc>
          <w:tcPr>
            <w:tcW w:w="9067" w:type="dxa"/>
            <w:gridSpan w:val="9"/>
          </w:tcPr>
          <w:p w:rsidR="00EB46DE" w:rsidRPr="00305266" w:rsidRDefault="00EB46DE" w:rsidP="001F0B4E">
            <w:pPr>
              <w:rPr>
                <w:sz w:val="20"/>
                <w:szCs w:val="20"/>
              </w:rPr>
            </w:pPr>
            <w:r w:rsidRPr="00305266">
              <w:rPr>
                <w:b/>
                <w:bCs/>
                <w:i/>
                <w:iCs/>
                <w:sz w:val="20"/>
                <w:szCs w:val="20"/>
              </w:rPr>
              <w:t>Jarak M</w:t>
            </w:r>
            <w:r w:rsidRPr="00305266">
              <w:rPr>
                <w:sz w:val="20"/>
                <w:szCs w:val="20"/>
              </w:rPr>
              <w:t>., Đurić S</w:t>
            </w:r>
            <w:r w:rsidRPr="00305266">
              <w:rPr>
                <w:b/>
                <w:bCs/>
                <w:sz w:val="20"/>
                <w:szCs w:val="20"/>
              </w:rPr>
              <w:t>.:</w:t>
            </w:r>
            <w:r w:rsidRPr="00305266">
              <w:rPr>
                <w:sz w:val="20"/>
                <w:szCs w:val="20"/>
              </w:rPr>
              <w:t xml:space="preserve"> Mikroorganizmi u zemljištu u  funkciji održive poljoprivrede. U: Đubrenje u održivoj poljoprivredi, Ed. M. Manojlović, p. 98-117., Poljoprivredni fakultet, novi Sad, 2008.</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45</w:t>
            </w:r>
          </w:p>
        </w:tc>
      </w:tr>
      <w:tr w:rsidR="00EB46DE" w:rsidRPr="00305266" w:rsidTr="00274D8E">
        <w:tc>
          <w:tcPr>
            <w:tcW w:w="536" w:type="dxa"/>
          </w:tcPr>
          <w:p w:rsidR="00EB46DE" w:rsidRPr="00305266" w:rsidRDefault="00EB46DE" w:rsidP="001F0B4E">
            <w:pPr>
              <w:rPr>
                <w:sz w:val="20"/>
                <w:szCs w:val="20"/>
              </w:rPr>
            </w:pPr>
            <w:r w:rsidRPr="00305266">
              <w:rPr>
                <w:sz w:val="20"/>
                <w:szCs w:val="20"/>
              </w:rPr>
              <w:t>5.</w:t>
            </w:r>
          </w:p>
        </w:tc>
        <w:tc>
          <w:tcPr>
            <w:tcW w:w="9067" w:type="dxa"/>
            <w:gridSpan w:val="9"/>
          </w:tcPr>
          <w:p w:rsidR="00EB46DE" w:rsidRPr="00305266" w:rsidRDefault="00EB46DE" w:rsidP="001F0B4E">
            <w:pPr>
              <w:autoSpaceDE w:val="0"/>
              <w:autoSpaceDN w:val="0"/>
              <w:adjustRightInd w:val="0"/>
              <w:rPr>
                <w:sz w:val="20"/>
                <w:szCs w:val="20"/>
              </w:rPr>
            </w:pPr>
            <w:r w:rsidRPr="00305266">
              <w:rPr>
                <w:rStyle w:val="Emphasis"/>
                <w:sz w:val="20"/>
                <w:szCs w:val="20"/>
              </w:rPr>
              <w:t>Djuric, S., Pavic, A., Jarak, M., Pavlovic, S.,  Starovic, M.,  Pivic, R., Josic, D. (2011): Selection of indigenous fluorescent pseudomonads isolates from maize hizosphere soil in Vojvodina as possible PGPR, Romanian Biotechnological letters, Vol. 16, No. 5, 6580-6591</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6.</w:t>
            </w:r>
          </w:p>
        </w:tc>
        <w:tc>
          <w:tcPr>
            <w:tcW w:w="9067" w:type="dxa"/>
            <w:gridSpan w:val="9"/>
          </w:tcPr>
          <w:p w:rsidR="00EB46DE" w:rsidRPr="00305266" w:rsidRDefault="00EB46DE" w:rsidP="001F0B4E">
            <w:pPr>
              <w:pStyle w:val="ListParagraph"/>
              <w:ind w:left="0"/>
              <w:rPr>
                <w:sz w:val="20"/>
                <w:szCs w:val="20"/>
              </w:rPr>
            </w:pPr>
            <w:r w:rsidRPr="00305266">
              <w:rPr>
                <w:sz w:val="20"/>
                <w:szCs w:val="20"/>
              </w:rPr>
              <w:t xml:space="preserve">Josimov –Dundjerski J., Belic A., </w:t>
            </w:r>
            <w:r w:rsidRPr="00305266">
              <w:rPr>
                <w:b/>
                <w:bCs/>
                <w:i/>
                <w:iCs/>
                <w:sz w:val="20"/>
                <w:szCs w:val="20"/>
              </w:rPr>
              <w:t>Jarak M</w:t>
            </w:r>
            <w:r w:rsidRPr="00305266">
              <w:rPr>
                <w:sz w:val="20"/>
                <w:szCs w:val="20"/>
              </w:rPr>
              <w:t>., Nikolic Lj., Rajic M., Bezdan A. (2012): Constructed wetland-the Serbian experience.Carpathian Journal of Earth and Environmental Science, vol.7., no 2, p 101-110.</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7.</w:t>
            </w:r>
          </w:p>
        </w:tc>
        <w:tc>
          <w:tcPr>
            <w:tcW w:w="9067" w:type="dxa"/>
            <w:gridSpan w:val="9"/>
          </w:tcPr>
          <w:p w:rsidR="00EB46DE" w:rsidRPr="00305266" w:rsidRDefault="00EB46DE" w:rsidP="001F0B4E">
            <w:pPr>
              <w:rPr>
                <w:sz w:val="20"/>
                <w:szCs w:val="20"/>
              </w:rPr>
            </w:pPr>
            <w:r w:rsidRPr="00305266">
              <w:rPr>
                <w:b/>
                <w:bCs/>
                <w:i/>
                <w:iCs/>
                <w:sz w:val="20"/>
                <w:szCs w:val="20"/>
              </w:rPr>
              <w:t>Jarak</w:t>
            </w:r>
            <w:r w:rsidRPr="00305266">
              <w:rPr>
                <w:sz w:val="20"/>
                <w:szCs w:val="20"/>
              </w:rPr>
              <w:t xml:space="preserve"> M., Đukić D., Đurić S., Stevović V. (2012): Primena biofertilizatora u proizvodnji lucerke i crvene deteline. U:Oplemenjivanje krmnih biljaka i proizvodnja stočne hrane na oranicama.p. 175-187. Ed. Đukić D. I Stevović V.Univerzitet u Kragujevcu, Agronomski fakultet u Čačku.</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45</w:t>
            </w:r>
          </w:p>
        </w:tc>
      </w:tr>
      <w:tr w:rsidR="00EB46DE" w:rsidRPr="00305266" w:rsidTr="00274D8E">
        <w:tc>
          <w:tcPr>
            <w:tcW w:w="536" w:type="dxa"/>
          </w:tcPr>
          <w:p w:rsidR="00EB46DE" w:rsidRPr="00305266" w:rsidRDefault="00EB46DE" w:rsidP="001F0B4E">
            <w:pPr>
              <w:rPr>
                <w:sz w:val="20"/>
                <w:szCs w:val="20"/>
              </w:rPr>
            </w:pPr>
            <w:r w:rsidRPr="00305266">
              <w:rPr>
                <w:sz w:val="20"/>
                <w:szCs w:val="20"/>
              </w:rPr>
              <w:t>8.</w:t>
            </w:r>
          </w:p>
        </w:tc>
        <w:tc>
          <w:tcPr>
            <w:tcW w:w="9067" w:type="dxa"/>
            <w:gridSpan w:val="9"/>
          </w:tcPr>
          <w:p w:rsidR="00EB46DE" w:rsidRPr="00305266" w:rsidRDefault="00EB46DE" w:rsidP="001F0B4E">
            <w:pPr>
              <w:rPr>
                <w:sz w:val="20"/>
                <w:szCs w:val="20"/>
              </w:rPr>
            </w:pPr>
            <w:r w:rsidRPr="00305266">
              <w:rPr>
                <w:sz w:val="20"/>
                <w:szCs w:val="20"/>
              </w:rPr>
              <w:t>Jarak, M., Mrkovački, N., Bjelić,D., Jošić,D., Hajnal-Jafari,T., Stamenov D.: Effects of plant growth promoting rhizobacteria on maize in greenhouse and field trial. African Journal of Microbiology Research Vol. 6(27), pp. 5683-5690, 19 July, 2012</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536" w:type="dxa"/>
          </w:tcPr>
          <w:p w:rsidR="00EB46DE" w:rsidRPr="00305266" w:rsidRDefault="00EB46DE" w:rsidP="001F0B4E">
            <w:pPr>
              <w:rPr>
                <w:sz w:val="20"/>
                <w:szCs w:val="20"/>
              </w:rPr>
            </w:pPr>
            <w:r w:rsidRPr="00305266">
              <w:rPr>
                <w:sz w:val="20"/>
                <w:szCs w:val="20"/>
              </w:rPr>
              <w:t>9.</w:t>
            </w:r>
          </w:p>
        </w:tc>
        <w:tc>
          <w:tcPr>
            <w:tcW w:w="9067" w:type="dxa"/>
            <w:gridSpan w:val="9"/>
          </w:tcPr>
          <w:p w:rsidR="00EB46DE" w:rsidRPr="00305266" w:rsidRDefault="00EB46DE" w:rsidP="001F0B4E">
            <w:pPr>
              <w:rPr>
                <w:sz w:val="20"/>
                <w:szCs w:val="20"/>
              </w:rPr>
            </w:pPr>
            <w:r w:rsidRPr="00305266">
              <w:rPr>
                <w:color w:val="000000"/>
                <w:sz w:val="20"/>
                <w:szCs w:val="20"/>
                <w:lang w:eastAsia="sr-Latn-CS"/>
              </w:rPr>
              <w:t xml:space="preserve">D. Stamenov, M. Jarak, S. Đurić, D. Milošev, T. Hajnal-Jafari (2012):Plant growth promoting rhizobacteria in the productionof English ryegrass.Plant Soil Environ., </w:t>
            </w:r>
            <w:r w:rsidRPr="00305266">
              <w:rPr>
                <w:i/>
                <w:iCs/>
                <w:color w:val="000000"/>
                <w:sz w:val="20"/>
                <w:szCs w:val="20"/>
                <w:lang w:eastAsia="sr-Latn-CS"/>
              </w:rPr>
              <w:t>58</w:t>
            </w:r>
            <w:r w:rsidRPr="00305266">
              <w:rPr>
                <w:color w:val="000000"/>
                <w:sz w:val="20"/>
                <w:szCs w:val="20"/>
                <w:lang w:eastAsia="sr-Latn-CS"/>
              </w:rPr>
              <w:t>, No 10., 477–480.</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22</w:t>
            </w:r>
          </w:p>
        </w:tc>
      </w:tr>
      <w:tr w:rsidR="00EB46DE" w:rsidRPr="00305266" w:rsidTr="00274D8E">
        <w:tc>
          <w:tcPr>
            <w:tcW w:w="536" w:type="dxa"/>
          </w:tcPr>
          <w:p w:rsidR="00EB46DE" w:rsidRPr="00305266" w:rsidRDefault="00EB46DE" w:rsidP="001F0B4E">
            <w:pPr>
              <w:rPr>
                <w:sz w:val="20"/>
                <w:szCs w:val="20"/>
              </w:rPr>
            </w:pPr>
            <w:r w:rsidRPr="00305266">
              <w:rPr>
                <w:sz w:val="20"/>
                <w:szCs w:val="20"/>
              </w:rPr>
              <w:t>10</w:t>
            </w:r>
          </w:p>
        </w:tc>
        <w:tc>
          <w:tcPr>
            <w:tcW w:w="9067" w:type="dxa"/>
            <w:gridSpan w:val="9"/>
          </w:tcPr>
          <w:p w:rsidR="00EB46DE" w:rsidRPr="00305266" w:rsidRDefault="00EB46DE" w:rsidP="001F0B4E">
            <w:pPr>
              <w:pStyle w:val="ListParagraph"/>
              <w:ind w:left="0"/>
              <w:rPr>
                <w:sz w:val="20"/>
                <w:szCs w:val="20"/>
              </w:rPr>
            </w:pPr>
            <w:r w:rsidRPr="00305266">
              <w:rPr>
                <w:sz w:val="20"/>
                <w:szCs w:val="20"/>
              </w:rPr>
              <w:t xml:space="preserve">N.Mrkovacki, S.Mezei, L.Kovacev, D.Bjelic, </w:t>
            </w:r>
            <w:r w:rsidRPr="00305266">
              <w:rPr>
                <w:b/>
                <w:bCs/>
                <w:i/>
                <w:iCs/>
                <w:sz w:val="20"/>
                <w:szCs w:val="20"/>
              </w:rPr>
              <w:t>M.Jarak</w:t>
            </w:r>
            <w:r w:rsidRPr="00305266">
              <w:rPr>
                <w:sz w:val="20"/>
                <w:szCs w:val="20"/>
              </w:rPr>
              <w:t xml:space="preserve">, S.Tyr, T.Veres. (2012): Effect of </w:t>
            </w:r>
            <w:r w:rsidRPr="00305266">
              <w:rPr>
                <w:i/>
                <w:iCs/>
                <w:sz w:val="20"/>
                <w:szCs w:val="20"/>
              </w:rPr>
              <w:t>Azotobacter chroococcum</w:t>
            </w:r>
            <w:r w:rsidRPr="00305266">
              <w:rPr>
                <w:sz w:val="20"/>
                <w:szCs w:val="20"/>
              </w:rPr>
              <w:t xml:space="preserve"> application on production characteristics of sugar beet and microorganisms in sugar beet rhizosphere.</w:t>
            </w:r>
            <w:r w:rsidRPr="00305266">
              <w:rPr>
                <w:rStyle w:val="Strong"/>
                <w:sz w:val="20"/>
                <w:szCs w:val="20"/>
              </w:rPr>
              <w:t>Listy cukrovarnicke a reparske ,</w:t>
            </w:r>
            <w:r w:rsidRPr="00305266">
              <w:rPr>
                <w:sz w:val="20"/>
                <w:szCs w:val="20"/>
                <w:lang w:eastAsia="sr-Latn-CS"/>
              </w:rPr>
              <w:t>128, č. 2, 50-55</w:t>
            </w:r>
            <w:r w:rsidRPr="00305266">
              <w:rPr>
                <w:i/>
                <w:iCs/>
                <w:sz w:val="20"/>
                <w:szCs w:val="20"/>
                <w:lang w:eastAsia="sr-Latn-CS"/>
              </w:rPr>
              <w:t>.</w:t>
            </w:r>
          </w:p>
        </w:tc>
        <w:tc>
          <w:tcPr>
            <w:tcW w:w="53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274D8E">
        <w:tc>
          <w:tcPr>
            <w:tcW w:w="10139" w:type="dxa"/>
            <w:gridSpan w:val="11"/>
          </w:tcPr>
          <w:p w:rsidR="00EB46DE" w:rsidRPr="00305266" w:rsidRDefault="00EB46DE" w:rsidP="001F0B4E">
            <w:pPr>
              <w:rPr>
                <w:sz w:val="20"/>
                <w:szCs w:val="20"/>
              </w:rPr>
            </w:pPr>
            <w:r w:rsidRPr="00305266">
              <w:rPr>
                <w:b/>
                <w:bCs/>
                <w:sz w:val="20"/>
                <w:szCs w:val="20"/>
              </w:rPr>
              <w:t>Collective data on teacher’s scientific activity</w:t>
            </w:r>
          </w:p>
        </w:tc>
      </w:tr>
      <w:tr w:rsidR="00EB46DE" w:rsidRPr="00305266" w:rsidTr="00274D8E">
        <w:tc>
          <w:tcPr>
            <w:tcW w:w="5070" w:type="dxa"/>
            <w:gridSpan w:val="5"/>
          </w:tcPr>
          <w:p w:rsidR="00EB46DE" w:rsidRPr="00305266" w:rsidRDefault="00EB46DE" w:rsidP="001F0B4E">
            <w:pPr>
              <w:rPr>
                <w:sz w:val="20"/>
                <w:szCs w:val="20"/>
              </w:rPr>
            </w:pPr>
            <w:r w:rsidRPr="00305266">
              <w:rPr>
                <w:sz w:val="20"/>
                <w:szCs w:val="20"/>
              </w:rPr>
              <w:t xml:space="preserve">Citation number without self-citations </w:t>
            </w:r>
          </w:p>
        </w:tc>
        <w:tc>
          <w:tcPr>
            <w:tcW w:w="5069" w:type="dxa"/>
            <w:gridSpan w:val="6"/>
          </w:tcPr>
          <w:p w:rsidR="00EB46DE" w:rsidRPr="00305266" w:rsidRDefault="00EB46DE" w:rsidP="001F0B4E">
            <w:pPr>
              <w:rPr>
                <w:sz w:val="20"/>
                <w:szCs w:val="20"/>
              </w:rPr>
            </w:pPr>
          </w:p>
        </w:tc>
      </w:tr>
      <w:tr w:rsidR="00EB46DE" w:rsidRPr="00305266" w:rsidTr="00274D8E">
        <w:tc>
          <w:tcPr>
            <w:tcW w:w="5070" w:type="dxa"/>
            <w:gridSpan w:val="5"/>
          </w:tcPr>
          <w:p w:rsidR="00EB46DE" w:rsidRPr="00305266" w:rsidRDefault="00EB46DE" w:rsidP="001F0B4E">
            <w:pPr>
              <w:rPr>
                <w:sz w:val="20"/>
                <w:szCs w:val="20"/>
              </w:rPr>
            </w:pPr>
            <w:r w:rsidRPr="00305266">
              <w:rPr>
                <w:sz w:val="20"/>
                <w:szCs w:val="20"/>
              </w:rPr>
              <w:t>Number of SCIorSSCIpapers</w:t>
            </w:r>
          </w:p>
        </w:tc>
        <w:tc>
          <w:tcPr>
            <w:tcW w:w="5069" w:type="dxa"/>
            <w:gridSpan w:val="6"/>
          </w:tcPr>
          <w:p w:rsidR="00EB46DE" w:rsidRPr="00305266" w:rsidRDefault="00EB46DE" w:rsidP="001F0B4E">
            <w:pPr>
              <w:rPr>
                <w:sz w:val="20"/>
                <w:szCs w:val="20"/>
              </w:rPr>
            </w:pPr>
            <w:r w:rsidRPr="00305266">
              <w:rPr>
                <w:sz w:val="20"/>
                <w:szCs w:val="20"/>
              </w:rPr>
              <w:t>9</w:t>
            </w:r>
          </w:p>
        </w:tc>
      </w:tr>
      <w:tr w:rsidR="00EB46DE" w:rsidRPr="00305266" w:rsidTr="00274D8E">
        <w:tc>
          <w:tcPr>
            <w:tcW w:w="5070" w:type="dxa"/>
            <w:gridSpan w:val="5"/>
          </w:tcPr>
          <w:p w:rsidR="00EB46DE" w:rsidRPr="00305266" w:rsidRDefault="00EB46DE" w:rsidP="001F0B4E">
            <w:pPr>
              <w:rPr>
                <w:sz w:val="20"/>
                <w:szCs w:val="20"/>
              </w:rPr>
            </w:pPr>
            <w:r w:rsidRPr="00305266">
              <w:rPr>
                <w:sz w:val="20"/>
                <w:szCs w:val="20"/>
              </w:rPr>
              <w:t xml:space="preserve">Current project participation </w:t>
            </w:r>
          </w:p>
        </w:tc>
        <w:tc>
          <w:tcPr>
            <w:tcW w:w="2473" w:type="dxa"/>
            <w:gridSpan w:val="2"/>
          </w:tcPr>
          <w:p w:rsidR="00EB46DE" w:rsidRPr="00305266" w:rsidRDefault="00EB46DE" w:rsidP="001F0B4E">
            <w:pPr>
              <w:rPr>
                <w:sz w:val="20"/>
                <w:szCs w:val="20"/>
              </w:rPr>
            </w:pPr>
            <w:r w:rsidRPr="00305266">
              <w:rPr>
                <w:sz w:val="20"/>
                <w:szCs w:val="20"/>
              </w:rPr>
              <w:t>National 2</w:t>
            </w:r>
          </w:p>
        </w:tc>
        <w:tc>
          <w:tcPr>
            <w:tcW w:w="2596" w:type="dxa"/>
            <w:gridSpan w:val="4"/>
          </w:tcPr>
          <w:p w:rsidR="00EB46DE" w:rsidRPr="00305266" w:rsidRDefault="00EB46DE" w:rsidP="001F0B4E">
            <w:pPr>
              <w:rPr>
                <w:sz w:val="20"/>
                <w:szCs w:val="20"/>
              </w:rPr>
            </w:pPr>
            <w:r w:rsidRPr="00305266">
              <w:rPr>
                <w:sz w:val="20"/>
                <w:szCs w:val="20"/>
              </w:rPr>
              <w:t>International 1</w:t>
            </w:r>
          </w:p>
        </w:tc>
      </w:tr>
      <w:tr w:rsidR="00EB46DE" w:rsidRPr="00305266" w:rsidTr="00274D8E">
        <w:tc>
          <w:tcPr>
            <w:tcW w:w="5070" w:type="dxa"/>
            <w:gridSpan w:val="5"/>
          </w:tcPr>
          <w:p w:rsidR="00EB46DE" w:rsidRPr="00305266" w:rsidRDefault="00EB46DE" w:rsidP="001F0B4E">
            <w:pPr>
              <w:rPr>
                <w:sz w:val="20"/>
                <w:szCs w:val="20"/>
              </w:rPr>
            </w:pPr>
            <w:r w:rsidRPr="00305266">
              <w:rPr>
                <w:sz w:val="20"/>
                <w:szCs w:val="20"/>
              </w:rPr>
              <w:t>Specialization</w:t>
            </w:r>
          </w:p>
        </w:tc>
        <w:tc>
          <w:tcPr>
            <w:tcW w:w="5069" w:type="dxa"/>
            <w:gridSpan w:val="6"/>
          </w:tcPr>
          <w:p w:rsidR="00EB46DE" w:rsidRPr="00305266" w:rsidRDefault="00EB46DE" w:rsidP="001F0B4E">
            <w:pPr>
              <w:rPr>
                <w:sz w:val="20"/>
                <w:szCs w:val="20"/>
              </w:rPr>
            </w:pPr>
          </w:p>
        </w:tc>
      </w:tr>
      <w:tr w:rsidR="00EB46DE" w:rsidRPr="00305266" w:rsidTr="00274D8E">
        <w:trPr>
          <w:trHeight w:val="386"/>
        </w:trPr>
        <w:tc>
          <w:tcPr>
            <w:tcW w:w="10139" w:type="dxa"/>
            <w:gridSpan w:val="11"/>
          </w:tcPr>
          <w:p w:rsidR="00EB46DE" w:rsidRPr="00305266" w:rsidRDefault="00EB46DE" w:rsidP="001F0B4E">
            <w:pPr>
              <w:rPr>
                <w:sz w:val="20"/>
                <w:szCs w:val="20"/>
              </w:rPr>
            </w:pPr>
            <w:r w:rsidRPr="00305266">
              <w:rPr>
                <w:sz w:val="20"/>
                <w:szCs w:val="20"/>
              </w:rPr>
              <w:t>Other relevant information</w:t>
            </w:r>
          </w:p>
          <w:p w:rsidR="00EB46DE" w:rsidRPr="00305266" w:rsidRDefault="00EB46DE" w:rsidP="001F0B4E">
            <w:pPr>
              <w:rPr>
                <w:sz w:val="20"/>
                <w:szCs w:val="20"/>
              </w:rPr>
            </w:pPr>
          </w:p>
        </w:tc>
      </w:tr>
      <w:tr w:rsidR="00EB46DE" w:rsidRPr="00305266" w:rsidTr="00274D8E">
        <w:tc>
          <w:tcPr>
            <w:tcW w:w="10139" w:type="dxa"/>
            <w:gridSpan w:val="11"/>
          </w:tcPr>
          <w:p w:rsidR="00EB46DE" w:rsidRPr="00305266" w:rsidRDefault="00EB46DE" w:rsidP="001F0B4E">
            <w:pPr>
              <w:rPr>
                <w:sz w:val="20"/>
                <w:szCs w:val="20"/>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rPr>
          <w:sz w:val="20"/>
          <w:szCs w:val="20"/>
        </w:rPr>
      </w:pPr>
    </w:p>
    <w:p w:rsidR="00EB46DE" w:rsidRPr="00305266" w:rsidRDefault="00EB46DE" w:rsidP="001F0B4E">
      <w:pPr>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77"/>
        <w:gridCol w:w="1806"/>
        <w:gridCol w:w="1305"/>
        <w:gridCol w:w="773"/>
        <w:gridCol w:w="463"/>
        <w:gridCol w:w="1799"/>
        <w:gridCol w:w="672"/>
        <w:gridCol w:w="63"/>
        <w:gridCol w:w="1984"/>
        <w:gridCol w:w="548"/>
      </w:tblGrid>
      <w:tr w:rsidR="00EB46DE" w:rsidRPr="00305266" w:rsidTr="00EB46DE">
        <w:tc>
          <w:tcPr>
            <w:tcW w:w="4099" w:type="dxa"/>
            <w:gridSpan w:val="4"/>
          </w:tcPr>
          <w:p w:rsidR="00EB46DE" w:rsidRPr="00305266" w:rsidRDefault="00EB46DE" w:rsidP="001F0B4E">
            <w:pPr>
              <w:rPr>
                <w:b/>
                <w:sz w:val="20"/>
                <w:szCs w:val="20"/>
                <w:lang w:val="sr-Cyrl-CS"/>
              </w:rPr>
            </w:pPr>
            <w:r w:rsidRPr="00305266">
              <w:rPr>
                <w:b/>
                <w:sz w:val="20"/>
                <w:szCs w:val="20"/>
              </w:rPr>
              <w:t>Surname, middle initial, name</w:t>
            </w:r>
          </w:p>
        </w:tc>
        <w:tc>
          <w:tcPr>
            <w:tcW w:w="6748" w:type="dxa"/>
            <w:gridSpan w:val="7"/>
          </w:tcPr>
          <w:p w:rsidR="00EB46DE" w:rsidRPr="00305266" w:rsidRDefault="00EB46DE" w:rsidP="001F0B4E">
            <w:pPr>
              <w:rPr>
                <w:sz w:val="20"/>
                <w:szCs w:val="20"/>
                <w:lang w:val="sr-Latn-CS"/>
              </w:rPr>
            </w:pPr>
            <w:r w:rsidRPr="00305266">
              <w:rPr>
                <w:sz w:val="20"/>
                <w:szCs w:val="20"/>
                <w:lang w:val="sr-Latn-CS"/>
              </w:rPr>
              <w:t>Jelica S. Balaž</w:t>
            </w:r>
          </w:p>
        </w:tc>
      </w:tr>
      <w:tr w:rsidR="00EB46DE" w:rsidRPr="00305266" w:rsidTr="00EB46DE">
        <w:tc>
          <w:tcPr>
            <w:tcW w:w="4099" w:type="dxa"/>
            <w:gridSpan w:val="4"/>
          </w:tcPr>
          <w:p w:rsidR="00EB46DE" w:rsidRPr="00305266" w:rsidRDefault="00EB46DE" w:rsidP="001F0B4E">
            <w:pPr>
              <w:rPr>
                <w:sz w:val="20"/>
                <w:szCs w:val="20"/>
              </w:rPr>
            </w:pPr>
            <w:r w:rsidRPr="00305266">
              <w:rPr>
                <w:b/>
                <w:sz w:val="20"/>
                <w:szCs w:val="20"/>
              </w:rPr>
              <w:t>Academic rank</w:t>
            </w:r>
          </w:p>
        </w:tc>
        <w:tc>
          <w:tcPr>
            <w:tcW w:w="6748" w:type="dxa"/>
            <w:gridSpan w:val="7"/>
          </w:tcPr>
          <w:p w:rsidR="00EB46DE" w:rsidRPr="00305266" w:rsidRDefault="00EB46DE" w:rsidP="001F0B4E">
            <w:pPr>
              <w:rPr>
                <w:sz w:val="20"/>
                <w:szCs w:val="20"/>
                <w:lang w:val="sr-Latn-CS"/>
              </w:rPr>
            </w:pPr>
            <w:r w:rsidRPr="00305266">
              <w:rPr>
                <w:sz w:val="20"/>
                <w:szCs w:val="20"/>
                <w:lang w:val="sr-Latn-CS"/>
              </w:rPr>
              <w:t>Full professor, PhD</w:t>
            </w:r>
          </w:p>
        </w:tc>
      </w:tr>
      <w:tr w:rsidR="00EB46DE" w:rsidRPr="00305266" w:rsidTr="00EB46DE">
        <w:tc>
          <w:tcPr>
            <w:tcW w:w="4099" w:type="dxa"/>
            <w:gridSpan w:val="4"/>
          </w:tcPr>
          <w:p w:rsidR="00EB46DE" w:rsidRPr="00305266" w:rsidRDefault="00EB46DE" w:rsidP="001F0B4E">
            <w:pPr>
              <w:rPr>
                <w:sz w:val="20"/>
                <w:szCs w:val="20"/>
              </w:rPr>
            </w:pPr>
            <w:r w:rsidRPr="00305266">
              <w:rPr>
                <w:b/>
                <w:sz w:val="20"/>
                <w:szCs w:val="20"/>
              </w:rPr>
              <w:t>Field of research</w:t>
            </w:r>
          </w:p>
        </w:tc>
        <w:tc>
          <w:tcPr>
            <w:tcW w:w="6748" w:type="dxa"/>
            <w:gridSpan w:val="7"/>
          </w:tcPr>
          <w:p w:rsidR="00EB46DE" w:rsidRPr="00305266" w:rsidRDefault="00EB46DE" w:rsidP="001F0B4E">
            <w:pPr>
              <w:rPr>
                <w:sz w:val="20"/>
                <w:szCs w:val="20"/>
                <w:lang w:val="sr-Latn-CS"/>
              </w:rPr>
            </w:pPr>
            <w:r w:rsidRPr="00305266">
              <w:rPr>
                <w:sz w:val="20"/>
                <w:szCs w:val="20"/>
                <w:lang w:val="sr-Latn-CS"/>
              </w:rPr>
              <w:t>Phytopathology</w:t>
            </w:r>
          </w:p>
        </w:tc>
      </w:tr>
      <w:tr w:rsidR="00EB46DE" w:rsidRPr="00305266" w:rsidTr="00EB46DE">
        <w:trPr>
          <w:trHeight w:val="323"/>
        </w:trPr>
        <w:tc>
          <w:tcPr>
            <w:tcW w:w="2710" w:type="dxa"/>
            <w:gridSpan w:val="3"/>
          </w:tcPr>
          <w:p w:rsidR="00EB46DE" w:rsidRPr="00305266" w:rsidRDefault="00EB46DE" w:rsidP="001F0B4E">
            <w:pPr>
              <w:rPr>
                <w:sz w:val="20"/>
                <w:szCs w:val="20"/>
                <w:lang w:val="sr-Cyrl-CS"/>
              </w:rPr>
            </w:pPr>
            <w:r w:rsidRPr="00305266">
              <w:rPr>
                <w:b/>
                <w:sz w:val="20"/>
                <w:szCs w:val="20"/>
              </w:rPr>
              <w:t>Academic career</w:t>
            </w:r>
          </w:p>
        </w:tc>
        <w:tc>
          <w:tcPr>
            <w:tcW w:w="1389" w:type="dxa"/>
          </w:tcPr>
          <w:p w:rsidR="00EB46DE" w:rsidRPr="00305266" w:rsidRDefault="00EB46DE" w:rsidP="001F0B4E">
            <w:pPr>
              <w:rPr>
                <w:sz w:val="20"/>
                <w:szCs w:val="20"/>
                <w:lang w:val="sr-Cyrl-CS"/>
              </w:rPr>
            </w:pPr>
            <w:r w:rsidRPr="00305266">
              <w:rPr>
                <w:sz w:val="20"/>
                <w:szCs w:val="20"/>
              </w:rPr>
              <w:t>Year</w:t>
            </w:r>
          </w:p>
        </w:tc>
        <w:tc>
          <w:tcPr>
            <w:tcW w:w="4036" w:type="dxa"/>
            <w:gridSpan w:val="5"/>
          </w:tcPr>
          <w:p w:rsidR="00EB46DE" w:rsidRPr="00305266" w:rsidRDefault="00EB46DE" w:rsidP="001F0B4E">
            <w:pPr>
              <w:rPr>
                <w:sz w:val="20"/>
                <w:szCs w:val="20"/>
                <w:lang w:val="sr-Cyrl-CS"/>
              </w:rPr>
            </w:pPr>
            <w:r w:rsidRPr="00305266">
              <w:rPr>
                <w:sz w:val="20"/>
                <w:szCs w:val="20"/>
              </w:rPr>
              <w:t>Institution</w:t>
            </w:r>
          </w:p>
        </w:tc>
        <w:tc>
          <w:tcPr>
            <w:tcW w:w="2712"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 xml:space="preserve">Academic rank acquirement </w:t>
            </w:r>
          </w:p>
        </w:tc>
        <w:tc>
          <w:tcPr>
            <w:tcW w:w="1389" w:type="dxa"/>
          </w:tcPr>
          <w:p w:rsidR="00EB46DE" w:rsidRPr="00305266" w:rsidRDefault="00EB46DE" w:rsidP="001F0B4E">
            <w:pPr>
              <w:rPr>
                <w:sz w:val="20"/>
                <w:szCs w:val="20"/>
                <w:lang w:val="sr-Cyrl-CS"/>
              </w:rPr>
            </w:pPr>
            <w:r w:rsidRPr="00305266">
              <w:rPr>
                <w:sz w:val="20"/>
                <w:szCs w:val="20"/>
                <w:lang w:val="sr-Cyrl-CS"/>
              </w:rPr>
              <w:t>1997.</w:t>
            </w:r>
          </w:p>
        </w:tc>
        <w:tc>
          <w:tcPr>
            <w:tcW w:w="4036" w:type="dxa"/>
            <w:gridSpan w:val="5"/>
          </w:tcPr>
          <w:p w:rsidR="00EB46DE" w:rsidRPr="00305266" w:rsidRDefault="00EB46DE" w:rsidP="001F0B4E">
            <w:pPr>
              <w:rPr>
                <w:sz w:val="20"/>
                <w:szCs w:val="20"/>
                <w:lang w:val="sr-Latn-CS"/>
              </w:rPr>
            </w:pPr>
            <w:r w:rsidRPr="00305266">
              <w:rPr>
                <w:sz w:val="20"/>
                <w:szCs w:val="20"/>
                <w:lang w:val="sr-Latn-CS"/>
              </w:rPr>
              <w:t>University of Novi Sad, Faculty of Agriculture</w:t>
            </w:r>
          </w:p>
        </w:tc>
        <w:tc>
          <w:tcPr>
            <w:tcW w:w="2712" w:type="dxa"/>
            <w:gridSpan w:val="2"/>
          </w:tcPr>
          <w:p w:rsidR="00EB46DE" w:rsidRPr="00305266" w:rsidRDefault="00EB46DE" w:rsidP="001F0B4E">
            <w:pPr>
              <w:rPr>
                <w:sz w:val="20"/>
                <w:szCs w:val="20"/>
                <w:lang w:val="sr-Cyrl-CS"/>
              </w:rPr>
            </w:pPr>
            <w:r w:rsidRPr="00305266">
              <w:rPr>
                <w:sz w:val="20"/>
                <w:szCs w:val="20"/>
                <w:lang w:val="sr-Latn-CS"/>
              </w:rPr>
              <w:t>Phytopathology</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Ph.D.</w:t>
            </w:r>
          </w:p>
        </w:tc>
        <w:tc>
          <w:tcPr>
            <w:tcW w:w="1389" w:type="dxa"/>
          </w:tcPr>
          <w:p w:rsidR="00EB46DE" w:rsidRPr="00305266" w:rsidRDefault="00EB46DE" w:rsidP="001F0B4E">
            <w:pPr>
              <w:rPr>
                <w:sz w:val="20"/>
                <w:szCs w:val="20"/>
                <w:lang w:val="sr-Cyrl-CS"/>
              </w:rPr>
            </w:pPr>
            <w:r w:rsidRPr="00305266">
              <w:rPr>
                <w:sz w:val="20"/>
                <w:szCs w:val="20"/>
              </w:rPr>
              <w:t>1985</w:t>
            </w:r>
            <w:r w:rsidRPr="00305266">
              <w:rPr>
                <w:sz w:val="20"/>
                <w:szCs w:val="20"/>
                <w:lang w:val="sr-Cyrl-CS"/>
              </w:rPr>
              <w:t>.</w:t>
            </w:r>
          </w:p>
        </w:tc>
        <w:tc>
          <w:tcPr>
            <w:tcW w:w="4036" w:type="dxa"/>
            <w:gridSpan w:val="5"/>
          </w:tcPr>
          <w:p w:rsidR="00EB46DE" w:rsidRPr="00305266" w:rsidRDefault="00EB46DE" w:rsidP="001F0B4E">
            <w:pPr>
              <w:rPr>
                <w:sz w:val="20"/>
                <w:szCs w:val="20"/>
                <w:lang w:val="sr-Cyrl-CS"/>
              </w:rPr>
            </w:pPr>
            <w:r w:rsidRPr="00305266">
              <w:rPr>
                <w:sz w:val="20"/>
                <w:szCs w:val="20"/>
                <w:lang w:val="sr-Latn-CS"/>
              </w:rPr>
              <w:t>University of Novi Sad, Faculty of Agriculture</w:t>
            </w:r>
          </w:p>
        </w:tc>
        <w:tc>
          <w:tcPr>
            <w:tcW w:w="2712" w:type="dxa"/>
            <w:gridSpan w:val="2"/>
          </w:tcPr>
          <w:p w:rsidR="00EB46DE" w:rsidRPr="00305266" w:rsidRDefault="00EB46DE" w:rsidP="001F0B4E">
            <w:pPr>
              <w:rPr>
                <w:sz w:val="20"/>
                <w:szCs w:val="20"/>
                <w:lang w:val="sr-Cyrl-CS"/>
              </w:rPr>
            </w:pPr>
            <w:r w:rsidRPr="00305266">
              <w:rPr>
                <w:sz w:val="20"/>
                <w:szCs w:val="20"/>
                <w:lang w:val="sr-Latn-CS"/>
              </w:rPr>
              <w:t>Phytopathology</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lastRenderedPageBreak/>
              <w:t>B.A.</w:t>
            </w:r>
          </w:p>
        </w:tc>
        <w:tc>
          <w:tcPr>
            <w:tcW w:w="1389" w:type="dxa"/>
          </w:tcPr>
          <w:p w:rsidR="00EB46DE" w:rsidRPr="00305266" w:rsidRDefault="00EB46DE" w:rsidP="001F0B4E">
            <w:pPr>
              <w:rPr>
                <w:sz w:val="20"/>
                <w:szCs w:val="20"/>
                <w:lang w:val="sr-Cyrl-CS"/>
              </w:rPr>
            </w:pPr>
            <w:r w:rsidRPr="00305266">
              <w:rPr>
                <w:sz w:val="20"/>
                <w:szCs w:val="20"/>
              </w:rPr>
              <w:t>1969.</w:t>
            </w:r>
          </w:p>
        </w:tc>
        <w:tc>
          <w:tcPr>
            <w:tcW w:w="4036" w:type="dxa"/>
            <w:gridSpan w:val="5"/>
          </w:tcPr>
          <w:p w:rsidR="00EB46DE" w:rsidRPr="00305266" w:rsidRDefault="00EB46DE" w:rsidP="001F0B4E">
            <w:pPr>
              <w:rPr>
                <w:sz w:val="20"/>
                <w:szCs w:val="20"/>
                <w:lang w:val="sr-Cyrl-CS"/>
              </w:rPr>
            </w:pPr>
            <w:r w:rsidRPr="00305266">
              <w:rPr>
                <w:sz w:val="20"/>
                <w:szCs w:val="20"/>
                <w:lang w:val="sr-Latn-CS"/>
              </w:rPr>
              <w:t>University of Novi Sad, Faculty of Phylosophy</w:t>
            </w:r>
          </w:p>
        </w:tc>
        <w:tc>
          <w:tcPr>
            <w:tcW w:w="2712" w:type="dxa"/>
            <w:gridSpan w:val="2"/>
          </w:tcPr>
          <w:p w:rsidR="00EB46DE" w:rsidRPr="00305266" w:rsidRDefault="00EB46DE" w:rsidP="001F0B4E">
            <w:pPr>
              <w:rPr>
                <w:sz w:val="20"/>
                <w:szCs w:val="20"/>
                <w:lang w:val="sr-Latn-CS"/>
              </w:rPr>
            </w:pPr>
            <w:r w:rsidRPr="00305266">
              <w:rPr>
                <w:sz w:val="20"/>
                <w:szCs w:val="20"/>
                <w:lang w:val="sr-Latn-CS"/>
              </w:rPr>
              <w:t>Biology</w:t>
            </w:r>
          </w:p>
        </w:tc>
      </w:tr>
      <w:tr w:rsidR="00EB46DE" w:rsidRPr="00305266" w:rsidTr="00EB46DE">
        <w:tc>
          <w:tcPr>
            <w:tcW w:w="10847"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763" w:type="dxa"/>
            <w:gridSpan w:val="2"/>
          </w:tcPr>
          <w:p w:rsidR="00EB46DE" w:rsidRPr="00305266" w:rsidRDefault="00EB46DE" w:rsidP="001F0B4E">
            <w:pPr>
              <w:rPr>
                <w:sz w:val="20"/>
                <w:szCs w:val="20"/>
              </w:rPr>
            </w:pPr>
            <w:r w:rsidRPr="00305266">
              <w:rPr>
                <w:sz w:val="20"/>
                <w:szCs w:val="20"/>
              </w:rPr>
              <w:t>No.</w:t>
            </w:r>
          </w:p>
        </w:tc>
        <w:tc>
          <w:tcPr>
            <w:tcW w:w="4165" w:type="dxa"/>
            <w:gridSpan w:val="3"/>
          </w:tcPr>
          <w:p w:rsidR="00EB46DE" w:rsidRPr="00305266" w:rsidRDefault="00EB46DE" w:rsidP="001F0B4E">
            <w:pPr>
              <w:rPr>
                <w:sz w:val="20"/>
                <w:szCs w:val="20"/>
              </w:rPr>
            </w:pPr>
            <w:r w:rsidRPr="00305266">
              <w:rPr>
                <w:iCs/>
                <w:sz w:val="20"/>
                <w:szCs w:val="20"/>
              </w:rPr>
              <w:t>Thesis title</w:t>
            </w:r>
          </w:p>
        </w:tc>
        <w:tc>
          <w:tcPr>
            <w:tcW w:w="2419" w:type="dxa"/>
            <w:gridSpan w:val="2"/>
            <w:shd w:val="clear" w:color="auto" w:fill="auto"/>
          </w:tcPr>
          <w:p w:rsidR="00EB46DE" w:rsidRPr="00305266" w:rsidRDefault="00EB46DE" w:rsidP="001F0B4E">
            <w:pPr>
              <w:rPr>
                <w:sz w:val="20"/>
                <w:szCs w:val="20"/>
              </w:rPr>
            </w:pPr>
            <w:r w:rsidRPr="00305266">
              <w:rPr>
                <w:sz w:val="20"/>
                <w:szCs w:val="20"/>
              </w:rPr>
              <w:t>Candidate´s Name</w:t>
            </w:r>
          </w:p>
        </w:tc>
        <w:tc>
          <w:tcPr>
            <w:tcW w:w="3500"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763" w:type="dxa"/>
            <w:gridSpan w:val="2"/>
          </w:tcPr>
          <w:p w:rsidR="00EB46DE" w:rsidRPr="00305266" w:rsidRDefault="00EB46DE" w:rsidP="001F0B4E">
            <w:pPr>
              <w:rPr>
                <w:sz w:val="20"/>
                <w:szCs w:val="20"/>
                <w:lang w:val="sr-Latn-CS"/>
              </w:rPr>
            </w:pPr>
            <w:r w:rsidRPr="00305266">
              <w:rPr>
                <w:sz w:val="20"/>
                <w:szCs w:val="20"/>
                <w:lang w:val="sr-Latn-CS"/>
              </w:rPr>
              <w:t>1</w:t>
            </w:r>
          </w:p>
        </w:tc>
        <w:tc>
          <w:tcPr>
            <w:tcW w:w="4165" w:type="dxa"/>
            <w:gridSpan w:val="3"/>
          </w:tcPr>
          <w:p w:rsidR="00EB46DE" w:rsidRPr="00305266" w:rsidRDefault="00EB46DE" w:rsidP="001F0B4E">
            <w:pPr>
              <w:autoSpaceDE w:val="0"/>
              <w:autoSpaceDN w:val="0"/>
              <w:adjustRightInd w:val="0"/>
              <w:jc w:val="both"/>
              <w:rPr>
                <w:sz w:val="20"/>
                <w:szCs w:val="20"/>
              </w:rPr>
            </w:pPr>
            <w:r w:rsidRPr="00305266">
              <w:rPr>
                <w:rFonts w:eastAsia="GaramondPremrPro"/>
                <w:sz w:val="20"/>
                <w:szCs w:val="20"/>
              </w:rPr>
              <w:t>Characteristics of Venturia inaequalis agroecological conditions of Serbia</w:t>
            </w:r>
          </w:p>
        </w:tc>
        <w:tc>
          <w:tcPr>
            <w:tcW w:w="2419" w:type="dxa"/>
            <w:gridSpan w:val="2"/>
            <w:shd w:val="clear" w:color="auto" w:fill="auto"/>
          </w:tcPr>
          <w:p w:rsidR="00EB46DE" w:rsidRPr="00305266" w:rsidRDefault="00EB46DE" w:rsidP="001F0B4E">
            <w:pPr>
              <w:rPr>
                <w:sz w:val="20"/>
                <w:szCs w:val="20"/>
              </w:rPr>
            </w:pPr>
            <w:r w:rsidRPr="00305266">
              <w:rPr>
                <w:rFonts w:eastAsia="GaramondPremrPro-BdIt"/>
                <w:iCs/>
                <w:sz w:val="20"/>
                <w:szCs w:val="20"/>
              </w:rPr>
              <w:t>G</w:t>
            </w:r>
            <w:r w:rsidRPr="00305266">
              <w:rPr>
                <w:rFonts w:eastAsia="GaramondPremrPro-It"/>
                <w:iCs/>
                <w:sz w:val="20"/>
                <w:szCs w:val="20"/>
              </w:rPr>
              <w:t xml:space="preserve">oran  </w:t>
            </w:r>
            <w:r w:rsidRPr="00305266">
              <w:rPr>
                <w:rFonts w:eastAsia="GaramondPremrPro-BdIt"/>
                <w:iCs/>
                <w:sz w:val="20"/>
                <w:szCs w:val="20"/>
              </w:rPr>
              <w:t xml:space="preserve">Aleksić </w:t>
            </w:r>
          </w:p>
        </w:tc>
        <w:tc>
          <w:tcPr>
            <w:tcW w:w="3500" w:type="dxa"/>
            <w:gridSpan w:val="4"/>
            <w:shd w:val="clear" w:color="auto" w:fill="auto"/>
          </w:tcPr>
          <w:p w:rsidR="00EB46DE" w:rsidRPr="00305266" w:rsidRDefault="00EB46DE" w:rsidP="001F0B4E">
            <w:pPr>
              <w:jc w:val="right"/>
              <w:rPr>
                <w:sz w:val="20"/>
                <w:szCs w:val="20"/>
                <w:lang w:val="sr-Latn-CS"/>
              </w:rPr>
            </w:pPr>
            <w:r w:rsidRPr="00305266">
              <w:rPr>
                <w:sz w:val="20"/>
                <w:szCs w:val="20"/>
                <w:lang w:val="sr-Latn-CS"/>
              </w:rPr>
              <w:t>2006</w:t>
            </w:r>
          </w:p>
        </w:tc>
      </w:tr>
      <w:tr w:rsidR="00EB46DE" w:rsidRPr="00305266" w:rsidTr="00EB46DE">
        <w:trPr>
          <w:trHeight w:val="265"/>
        </w:trPr>
        <w:tc>
          <w:tcPr>
            <w:tcW w:w="763" w:type="dxa"/>
            <w:gridSpan w:val="2"/>
          </w:tcPr>
          <w:p w:rsidR="00EB46DE" w:rsidRPr="00305266" w:rsidRDefault="00EB46DE" w:rsidP="001F0B4E">
            <w:pPr>
              <w:rPr>
                <w:sz w:val="20"/>
                <w:szCs w:val="20"/>
                <w:lang w:val="sr-Latn-CS"/>
              </w:rPr>
            </w:pPr>
            <w:r w:rsidRPr="00305266">
              <w:rPr>
                <w:sz w:val="20"/>
                <w:szCs w:val="20"/>
                <w:lang w:val="sr-Latn-CS"/>
              </w:rPr>
              <w:t>2</w:t>
            </w:r>
          </w:p>
        </w:tc>
        <w:tc>
          <w:tcPr>
            <w:tcW w:w="4165" w:type="dxa"/>
            <w:gridSpan w:val="3"/>
          </w:tcPr>
          <w:p w:rsidR="00EB46DE" w:rsidRPr="00305266" w:rsidRDefault="00EB46DE" w:rsidP="001F0B4E">
            <w:pPr>
              <w:rPr>
                <w:sz w:val="20"/>
                <w:szCs w:val="20"/>
              </w:rPr>
            </w:pPr>
            <w:r w:rsidRPr="00305266">
              <w:rPr>
                <w:rFonts w:eastAsia="GaramondPremrPro-BdIt"/>
                <w:iCs/>
                <w:sz w:val="20"/>
                <w:szCs w:val="20"/>
              </w:rPr>
              <w:t>Bacteriological characteristics of Xanthomonas campestris pv. phaseoli bean pathogen in Serbia and possibilities for potential control</w:t>
            </w:r>
          </w:p>
        </w:tc>
        <w:tc>
          <w:tcPr>
            <w:tcW w:w="2419" w:type="dxa"/>
            <w:gridSpan w:val="2"/>
            <w:shd w:val="clear" w:color="auto" w:fill="auto"/>
          </w:tcPr>
          <w:p w:rsidR="00EB46DE" w:rsidRPr="00305266" w:rsidRDefault="00EB46DE" w:rsidP="001F0B4E">
            <w:pPr>
              <w:rPr>
                <w:sz w:val="20"/>
                <w:szCs w:val="20"/>
              </w:rPr>
            </w:pPr>
            <w:r w:rsidRPr="00305266">
              <w:rPr>
                <w:rFonts w:eastAsia="GaramondPremrPro"/>
                <w:sz w:val="20"/>
                <w:szCs w:val="20"/>
              </w:rPr>
              <w:t>Biljana Todorović</w:t>
            </w:r>
          </w:p>
        </w:tc>
        <w:tc>
          <w:tcPr>
            <w:tcW w:w="3500" w:type="dxa"/>
            <w:gridSpan w:val="4"/>
            <w:shd w:val="clear" w:color="auto" w:fill="auto"/>
          </w:tcPr>
          <w:p w:rsidR="00EB46DE" w:rsidRPr="00305266" w:rsidRDefault="00EB46DE" w:rsidP="001F0B4E">
            <w:pPr>
              <w:jc w:val="right"/>
              <w:rPr>
                <w:sz w:val="20"/>
                <w:szCs w:val="20"/>
                <w:lang w:val="sr-Latn-CS"/>
              </w:rPr>
            </w:pPr>
            <w:r w:rsidRPr="00305266">
              <w:rPr>
                <w:sz w:val="20"/>
                <w:szCs w:val="20"/>
                <w:lang w:val="sr-Latn-CS"/>
              </w:rPr>
              <w:t>2006</w:t>
            </w:r>
          </w:p>
        </w:tc>
      </w:tr>
      <w:tr w:rsidR="00EB46DE" w:rsidRPr="00305266" w:rsidTr="00EB46DE">
        <w:trPr>
          <w:trHeight w:val="265"/>
        </w:trPr>
        <w:tc>
          <w:tcPr>
            <w:tcW w:w="763" w:type="dxa"/>
            <w:gridSpan w:val="2"/>
          </w:tcPr>
          <w:p w:rsidR="00EB46DE" w:rsidRPr="00305266" w:rsidRDefault="00EB46DE" w:rsidP="001F0B4E">
            <w:pPr>
              <w:rPr>
                <w:sz w:val="20"/>
                <w:szCs w:val="20"/>
                <w:lang w:val="sr-Latn-CS"/>
              </w:rPr>
            </w:pPr>
            <w:r w:rsidRPr="00305266">
              <w:rPr>
                <w:sz w:val="20"/>
                <w:szCs w:val="20"/>
                <w:lang w:val="sr-Latn-CS"/>
              </w:rPr>
              <w:t>3</w:t>
            </w:r>
          </w:p>
        </w:tc>
        <w:tc>
          <w:tcPr>
            <w:tcW w:w="4165" w:type="dxa"/>
            <w:gridSpan w:val="3"/>
          </w:tcPr>
          <w:p w:rsidR="00EB46DE" w:rsidRPr="00305266" w:rsidRDefault="00EB46DE" w:rsidP="001F0B4E">
            <w:pPr>
              <w:rPr>
                <w:sz w:val="20"/>
                <w:szCs w:val="20"/>
              </w:rPr>
            </w:pPr>
            <w:r w:rsidRPr="00305266">
              <w:rPr>
                <w:rFonts w:eastAsia="GaramondPremrPro-BdIt"/>
                <w:iCs/>
                <w:sz w:val="20"/>
                <w:szCs w:val="20"/>
              </w:rPr>
              <w:t>Phytoplasma grapevine in Serbia</w:t>
            </w:r>
          </w:p>
        </w:tc>
        <w:tc>
          <w:tcPr>
            <w:tcW w:w="2419" w:type="dxa"/>
            <w:gridSpan w:val="2"/>
            <w:shd w:val="clear" w:color="auto" w:fill="auto"/>
          </w:tcPr>
          <w:p w:rsidR="00EB46DE" w:rsidRPr="00305266" w:rsidRDefault="00EB46DE" w:rsidP="001F0B4E">
            <w:pPr>
              <w:rPr>
                <w:sz w:val="20"/>
                <w:szCs w:val="20"/>
              </w:rPr>
            </w:pPr>
            <w:r w:rsidRPr="00305266">
              <w:rPr>
                <w:rFonts w:eastAsia="GaramondPremrPro"/>
                <w:sz w:val="20"/>
                <w:szCs w:val="20"/>
              </w:rPr>
              <w:t>Slobodan Kuzmanović</w:t>
            </w:r>
          </w:p>
        </w:tc>
        <w:tc>
          <w:tcPr>
            <w:tcW w:w="3500" w:type="dxa"/>
            <w:gridSpan w:val="4"/>
            <w:shd w:val="clear" w:color="auto" w:fill="auto"/>
          </w:tcPr>
          <w:p w:rsidR="00EB46DE" w:rsidRPr="00305266" w:rsidRDefault="00EB46DE" w:rsidP="001F0B4E">
            <w:pPr>
              <w:jc w:val="right"/>
              <w:rPr>
                <w:sz w:val="20"/>
                <w:szCs w:val="20"/>
                <w:lang w:val="sr-Latn-CS"/>
              </w:rPr>
            </w:pPr>
            <w:r w:rsidRPr="00305266">
              <w:rPr>
                <w:sz w:val="20"/>
                <w:szCs w:val="20"/>
                <w:lang w:val="sr-Latn-CS"/>
              </w:rPr>
              <w:t>2007</w:t>
            </w:r>
          </w:p>
        </w:tc>
      </w:tr>
      <w:tr w:rsidR="00EB46DE" w:rsidRPr="00305266" w:rsidTr="00EB46DE">
        <w:trPr>
          <w:trHeight w:val="265"/>
        </w:trPr>
        <w:tc>
          <w:tcPr>
            <w:tcW w:w="763" w:type="dxa"/>
            <w:gridSpan w:val="2"/>
          </w:tcPr>
          <w:p w:rsidR="00EB46DE" w:rsidRPr="00305266" w:rsidRDefault="00EB46DE" w:rsidP="001F0B4E">
            <w:pPr>
              <w:rPr>
                <w:sz w:val="20"/>
                <w:szCs w:val="20"/>
                <w:lang w:val="sr-Latn-CS"/>
              </w:rPr>
            </w:pPr>
            <w:r w:rsidRPr="00305266">
              <w:rPr>
                <w:sz w:val="20"/>
                <w:szCs w:val="20"/>
                <w:lang w:val="sr-Latn-CS"/>
              </w:rPr>
              <w:t>4</w:t>
            </w:r>
          </w:p>
        </w:tc>
        <w:tc>
          <w:tcPr>
            <w:tcW w:w="4165" w:type="dxa"/>
            <w:gridSpan w:val="3"/>
          </w:tcPr>
          <w:p w:rsidR="00EB46DE" w:rsidRPr="00305266" w:rsidRDefault="00EB46DE" w:rsidP="001F0B4E">
            <w:pPr>
              <w:jc w:val="both"/>
              <w:rPr>
                <w:sz w:val="20"/>
                <w:szCs w:val="20"/>
              </w:rPr>
            </w:pPr>
            <w:r w:rsidRPr="00305266">
              <w:rPr>
                <w:rFonts w:eastAsia="GaramondPremrPro-BdIt"/>
                <w:iCs/>
                <w:sz w:val="20"/>
                <w:szCs w:val="20"/>
              </w:rPr>
              <w:t xml:space="preserve">Detection of phytopathogenic bacteria on bean seed varieties and sensitivity </w:t>
            </w:r>
          </w:p>
        </w:tc>
        <w:tc>
          <w:tcPr>
            <w:tcW w:w="2419" w:type="dxa"/>
            <w:gridSpan w:val="2"/>
            <w:shd w:val="clear" w:color="auto" w:fill="auto"/>
          </w:tcPr>
          <w:p w:rsidR="00EB46DE" w:rsidRPr="00305266" w:rsidRDefault="00EB46DE" w:rsidP="001F0B4E">
            <w:pPr>
              <w:rPr>
                <w:sz w:val="20"/>
                <w:szCs w:val="20"/>
              </w:rPr>
            </w:pPr>
            <w:r w:rsidRPr="00305266">
              <w:rPr>
                <w:rFonts w:eastAsia="GaramondPremrPro-BdIt"/>
                <w:iCs/>
                <w:sz w:val="20"/>
                <w:szCs w:val="20"/>
              </w:rPr>
              <w:t>Tatjana Popović</w:t>
            </w:r>
          </w:p>
        </w:tc>
        <w:tc>
          <w:tcPr>
            <w:tcW w:w="3500" w:type="dxa"/>
            <w:gridSpan w:val="4"/>
            <w:shd w:val="clear" w:color="auto" w:fill="auto"/>
          </w:tcPr>
          <w:p w:rsidR="00EB46DE" w:rsidRPr="00305266" w:rsidRDefault="00EB46DE" w:rsidP="001F0B4E">
            <w:pPr>
              <w:jc w:val="right"/>
              <w:rPr>
                <w:sz w:val="20"/>
                <w:szCs w:val="20"/>
                <w:lang w:val="sr-Latn-CS"/>
              </w:rPr>
            </w:pPr>
            <w:r w:rsidRPr="00305266">
              <w:rPr>
                <w:sz w:val="20"/>
                <w:szCs w:val="20"/>
                <w:lang w:val="sr-Latn-CS"/>
              </w:rPr>
              <w:t>2008</w:t>
            </w:r>
          </w:p>
        </w:tc>
      </w:tr>
      <w:tr w:rsidR="00EB46DE" w:rsidRPr="00305266" w:rsidTr="00EB46DE">
        <w:trPr>
          <w:trHeight w:val="265"/>
        </w:trPr>
        <w:tc>
          <w:tcPr>
            <w:tcW w:w="763" w:type="dxa"/>
            <w:gridSpan w:val="2"/>
          </w:tcPr>
          <w:p w:rsidR="00EB46DE" w:rsidRPr="00305266" w:rsidRDefault="00EB46DE" w:rsidP="001F0B4E">
            <w:pPr>
              <w:rPr>
                <w:sz w:val="20"/>
                <w:szCs w:val="20"/>
                <w:lang w:val="sr-Latn-CS"/>
              </w:rPr>
            </w:pPr>
            <w:r w:rsidRPr="00305266">
              <w:rPr>
                <w:sz w:val="20"/>
                <w:szCs w:val="20"/>
                <w:lang w:val="sr-Latn-CS"/>
              </w:rPr>
              <w:t>5</w:t>
            </w:r>
          </w:p>
        </w:tc>
        <w:tc>
          <w:tcPr>
            <w:tcW w:w="4165" w:type="dxa"/>
            <w:gridSpan w:val="3"/>
          </w:tcPr>
          <w:p w:rsidR="00EB46DE" w:rsidRPr="00305266" w:rsidRDefault="00EB46DE" w:rsidP="001F0B4E">
            <w:pPr>
              <w:rPr>
                <w:sz w:val="20"/>
                <w:szCs w:val="20"/>
              </w:rPr>
            </w:pPr>
            <w:r w:rsidRPr="00305266">
              <w:rPr>
                <w:rFonts w:eastAsia="GaramondPremrPro-BdIt"/>
                <w:iCs/>
                <w:sz w:val="20"/>
                <w:szCs w:val="20"/>
              </w:rPr>
              <w:t>Characteristics of strains of Clavibacter michiganensis subsp. michiganensis, a pathogen of tomato in Serbia and possible control</w:t>
            </w:r>
          </w:p>
        </w:tc>
        <w:tc>
          <w:tcPr>
            <w:tcW w:w="2419" w:type="dxa"/>
            <w:gridSpan w:val="2"/>
            <w:shd w:val="clear" w:color="auto" w:fill="auto"/>
          </w:tcPr>
          <w:p w:rsidR="00EB46DE" w:rsidRPr="00305266" w:rsidRDefault="00EB46DE" w:rsidP="001F0B4E">
            <w:pPr>
              <w:rPr>
                <w:sz w:val="20"/>
                <w:szCs w:val="20"/>
              </w:rPr>
            </w:pPr>
            <w:r w:rsidRPr="00305266">
              <w:rPr>
                <w:rFonts w:eastAsia="GaramondPremrPro"/>
                <w:sz w:val="20"/>
                <w:szCs w:val="20"/>
              </w:rPr>
              <w:t>Svetlana Milijašević</w:t>
            </w:r>
          </w:p>
        </w:tc>
        <w:tc>
          <w:tcPr>
            <w:tcW w:w="3500" w:type="dxa"/>
            <w:gridSpan w:val="4"/>
            <w:shd w:val="clear" w:color="auto" w:fill="auto"/>
          </w:tcPr>
          <w:p w:rsidR="00EB46DE" w:rsidRPr="00305266" w:rsidRDefault="00EB46DE" w:rsidP="001F0B4E">
            <w:pPr>
              <w:jc w:val="right"/>
              <w:rPr>
                <w:sz w:val="20"/>
                <w:szCs w:val="20"/>
                <w:lang w:val="sr-Latn-CS"/>
              </w:rPr>
            </w:pPr>
            <w:r w:rsidRPr="00305266">
              <w:rPr>
                <w:sz w:val="20"/>
                <w:szCs w:val="20"/>
                <w:lang w:val="sr-Latn-CS"/>
              </w:rPr>
              <w:t>2008</w:t>
            </w:r>
          </w:p>
        </w:tc>
      </w:tr>
      <w:tr w:rsidR="00EB46DE" w:rsidRPr="00305266" w:rsidTr="00EB46DE">
        <w:trPr>
          <w:trHeight w:val="265"/>
        </w:trPr>
        <w:tc>
          <w:tcPr>
            <w:tcW w:w="763" w:type="dxa"/>
            <w:gridSpan w:val="2"/>
          </w:tcPr>
          <w:p w:rsidR="00EB46DE" w:rsidRPr="00305266" w:rsidRDefault="00EB46DE" w:rsidP="001F0B4E">
            <w:pPr>
              <w:rPr>
                <w:sz w:val="20"/>
                <w:szCs w:val="20"/>
                <w:lang w:val="sr-Latn-CS"/>
              </w:rPr>
            </w:pPr>
            <w:r w:rsidRPr="00305266">
              <w:rPr>
                <w:sz w:val="20"/>
                <w:szCs w:val="20"/>
                <w:lang w:val="sr-Latn-CS"/>
              </w:rPr>
              <w:t>6</w:t>
            </w:r>
          </w:p>
        </w:tc>
        <w:tc>
          <w:tcPr>
            <w:tcW w:w="4165" w:type="dxa"/>
            <w:gridSpan w:val="3"/>
          </w:tcPr>
          <w:p w:rsidR="00EB46DE" w:rsidRPr="00305266" w:rsidRDefault="00EB46DE" w:rsidP="001F0B4E">
            <w:pPr>
              <w:rPr>
                <w:sz w:val="20"/>
                <w:szCs w:val="20"/>
                <w:lang w:val="sr-Cyrl-CS"/>
              </w:rPr>
            </w:pPr>
            <w:r w:rsidRPr="00305266">
              <w:rPr>
                <w:rFonts w:eastAsia="GaramondPremrPro-BdIt"/>
                <w:iCs/>
                <w:sz w:val="20"/>
                <w:szCs w:val="20"/>
              </w:rPr>
              <w:t>Comparative studies of Colletotrichum spp. the causal agent of anthracnose</w:t>
            </w:r>
          </w:p>
        </w:tc>
        <w:tc>
          <w:tcPr>
            <w:tcW w:w="2419" w:type="dxa"/>
            <w:gridSpan w:val="2"/>
            <w:shd w:val="clear" w:color="auto" w:fill="auto"/>
          </w:tcPr>
          <w:p w:rsidR="00EB46DE" w:rsidRPr="00305266" w:rsidRDefault="00EB46DE" w:rsidP="001F0B4E">
            <w:pPr>
              <w:rPr>
                <w:sz w:val="20"/>
                <w:szCs w:val="20"/>
              </w:rPr>
            </w:pPr>
            <w:r w:rsidRPr="00305266">
              <w:rPr>
                <w:rFonts w:eastAsia="GaramondPremrPro"/>
                <w:sz w:val="20"/>
                <w:szCs w:val="20"/>
              </w:rPr>
              <w:t>Svetlana Živković</w:t>
            </w:r>
          </w:p>
        </w:tc>
        <w:tc>
          <w:tcPr>
            <w:tcW w:w="3500" w:type="dxa"/>
            <w:gridSpan w:val="4"/>
            <w:shd w:val="clear" w:color="auto" w:fill="auto"/>
          </w:tcPr>
          <w:p w:rsidR="00EB46DE" w:rsidRPr="00305266" w:rsidRDefault="00EB46DE" w:rsidP="001F0B4E">
            <w:pPr>
              <w:jc w:val="right"/>
              <w:rPr>
                <w:sz w:val="20"/>
                <w:szCs w:val="20"/>
                <w:lang w:val="sr-Latn-CS"/>
              </w:rPr>
            </w:pPr>
            <w:r w:rsidRPr="00305266">
              <w:rPr>
                <w:sz w:val="20"/>
                <w:szCs w:val="20"/>
                <w:lang w:val="sr-Latn-CS"/>
              </w:rPr>
              <w:t>2011</w:t>
            </w:r>
          </w:p>
        </w:tc>
      </w:tr>
      <w:tr w:rsidR="00EB46DE" w:rsidRPr="00305266" w:rsidTr="00EB46DE">
        <w:tc>
          <w:tcPr>
            <w:tcW w:w="10847"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w:t>
            </w:r>
          </w:p>
        </w:tc>
        <w:tc>
          <w:tcPr>
            <w:tcW w:w="9702" w:type="dxa"/>
            <w:gridSpan w:val="9"/>
            <w:shd w:val="clear" w:color="auto" w:fill="auto"/>
          </w:tcPr>
          <w:p w:rsidR="00EB46DE" w:rsidRPr="00305266" w:rsidRDefault="00EB46DE" w:rsidP="001F0B4E">
            <w:pPr>
              <w:suppressAutoHyphens/>
              <w:jc w:val="both"/>
              <w:rPr>
                <w:spacing w:val="-3"/>
                <w:sz w:val="20"/>
                <w:szCs w:val="20"/>
                <w:lang w:val="sl-SI"/>
              </w:rPr>
            </w:pPr>
            <w:r w:rsidRPr="00305266">
              <w:rPr>
                <w:sz w:val="20"/>
                <w:szCs w:val="20"/>
                <w:lang w:val="sr-Latn-CS"/>
              </w:rPr>
              <w:t xml:space="preserve">Popović T., Milovanović P., Gavrilović V., Starović M., Vasić M., </w:t>
            </w:r>
            <w:r w:rsidRPr="00305266">
              <w:rPr>
                <w:b/>
                <w:sz w:val="20"/>
                <w:szCs w:val="20"/>
                <w:lang w:val="sr-Latn-CS"/>
              </w:rPr>
              <w:t>Balaž J.</w:t>
            </w:r>
            <w:r w:rsidRPr="00305266">
              <w:rPr>
                <w:sz w:val="20"/>
                <w:szCs w:val="20"/>
                <w:lang w:val="sr-Cyrl-CS"/>
              </w:rPr>
              <w:t>(201</w:t>
            </w:r>
            <w:r w:rsidRPr="00305266">
              <w:rPr>
                <w:sz w:val="20"/>
                <w:szCs w:val="20"/>
                <w:lang w:val="sr-Latn-CS"/>
              </w:rPr>
              <w:t>2</w:t>
            </w:r>
            <w:r w:rsidRPr="00305266">
              <w:rPr>
                <w:sz w:val="20"/>
                <w:szCs w:val="20"/>
                <w:lang w:val="sr-Cyrl-CS"/>
              </w:rPr>
              <w:t xml:space="preserve">): </w:t>
            </w:r>
            <w:r w:rsidRPr="00305266">
              <w:rPr>
                <w:rFonts w:eastAsia="Calibri"/>
                <w:sz w:val="20"/>
                <w:szCs w:val="20"/>
              </w:rPr>
              <w:t xml:space="preserve">Application of semi-selective mediums in routine diagnostic testing of </w:t>
            </w:r>
            <w:r w:rsidRPr="00305266">
              <w:rPr>
                <w:rFonts w:eastAsia="Calibri"/>
                <w:i/>
                <w:sz w:val="20"/>
                <w:szCs w:val="20"/>
              </w:rPr>
              <w:t xml:space="preserve">Pseudomonas savastanoi </w:t>
            </w:r>
            <w:r w:rsidRPr="00305266">
              <w:rPr>
                <w:rFonts w:eastAsia="Calibri"/>
                <w:sz w:val="20"/>
                <w:szCs w:val="20"/>
              </w:rPr>
              <w:t>pv</w:t>
            </w:r>
            <w:r w:rsidRPr="00305266">
              <w:rPr>
                <w:rFonts w:eastAsia="Calibri"/>
                <w:i/>
                <w:sz w:val="20"/>
                <w:szCs w:val="20"/>
              </w:rPr>
              <w:t>.phaseolicola</w:t>
            </w:r>
            <w:r w:rsidRPr="00305266">
              <w:rPr>
                <w:rFonts w:eastAsia="Calibri"/>
                <w:sz w:val="20"/>
                <w:szCs w:val="20"/>
              </w:rPr>
              <w:t xml:space="preserve"> on common bean seeds</w:t>
            </w:r>
            <w:r w:rsidRPr="00305266">
              <w:rPr>
                <w:rFonts w:eastAsia="Calibri"/>
                <w:sz w:val="20"/>
                <w:szCs w:val="20"/>
                <w:lang w:val="sr-Cyrl-CS"/>
              </w:rPr>
              <w:t xml:space="preserve">. </w:t>
            </w:r>
            <w:r w:rsidRPr="00305266">
              <w:rPr>
                <w:rFonts w:eastAsia="Calibri"/>
                <w:sz w:val="20"/>
                <w:szCs w:val="20"/>
              </w:rPr>
              <w:t>Scientia Agricola</w:t>
            </w:r>
            <w:r w:rsidRPr="00305266">
              <w:rPr>
                <w:rFonts w:eastAsia="Calibri"/>
                <w:sz w:val="20"/>
                <w:szCs w:val="20"/>
                <w:lang w:val="sr-Cyrl-CS"/>
              </w:rPr>
              <w:t xml:space="preserve">, </w:t>
            </w:r>
            <w:r w:rsidRPr="00305266">
              <w:rPr>
                <w:rFonts w:eastAsia="Calibri"/>
                <w:sz w:val="20"/>
                <w:szCs w:val="20"/>
              </w:rPr>
              <w:t>69 (4), 265-270</w:t>
            </w:r>
            <w:r w:rsidRPr="00305266">
              <w:rPr>
                <w:rFonts w:eastAsia="Calibri"/>
                <w:sz w:val="20"/>
                <w:szCs w:val="20"/>
                <w:lang w:val="sr-Cyrl-CS"/>
              </w:rPr>
              <w:t>.</w:t>
            </w:r>
          </w:p>
        </w:tc>
        <w:tc>
          <w:tcPr>
            <w:tcW w:w="573" w:type="dxa"/>
          </w:tcPr>
          <w:p w:rsidR="00EB46DE" w:rsidRPr="00305266" w:rsidRDefault="00EB46DE" w:rsidP="001F0B4E">
            <w:pPr>
              <w:rPr>
                <w:sz w:val="20"/>
                <w:szCs w:val="20"/>
                <w:lang w:val="sr-Latn-CS"/>
              </w:rPr>
            </w:pPr>
            <w:r w:rsidRPr="00305266">
              <w:rPr>
                <w:sz w:val="20"/>
                <w:szCs w:val="20"/>
                <w:lang w:val="sr-Latn-CS"/>
              </w:rPr>
              <w:t>M21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2</w:t>
            </w:r>
          </w:p>
        </w:tc>
        <w:tc>
          <w:tcPr>
            <w:tcW w:w="9702" w:type="dxa"/>
            <w:gridSpan w:val="9"/>
            <w:shd w:val="clear" w:color="auto" w:fill="auto"/>
          </w:tcPr>
          <w:p w:rsidR="00EB46DE" w:rsidRPr="00305266" w:rsidRDefault="00EB46DE" w:rsidP="001F0B4E">
            <w:pPr>
              <w:rPr>
                <w:sz w:val="20"/>
                <w:szCs w:val="20"/>
                <w:lang w:val="sr-Cyrl-CS"/>
              </w:rPr>
            </w:pPr>
            <w:r w:rsidRPr="00305266">
              <w:rPr>
                <w:sz w:val="20"/>
                <w:szCs w:val="20"/>
                <w:lang w:val="sr-Latn-CS"/>
              </w:rPr>
              <w:t xml:space="preserve">Lalić, B., Mihajlović, D., Radovanović, S., </w:t>
            </w:r>
            <w:r w:rsidRPr="00305266">
              <w:rPr>
                <w:b/>
                <w:sz w:val="20"/>
                <w:szCs w:val="20"/>
                <w:lang w:val="sr-Latn-CS"/>
              </w:rPr>
              <w:t>Balaž, J.</w:t>
            </w:r>
            <w:r w:rsidRPr="00305266">
              <w:rPr>
                <w:sz w:val="20"/>
                <w:szCs w:val="20"/>
                <w:lang w:val="sr-Latn-CS"/>
              </w:rPr>
              <w:t xml:space="preserve">, Ćiršan, A. </w:t>
            </w:r>
            <w:r w:rsidRPr="00305266">
              <w:rPr>
                <w:sz w:val="20"/>
                <w:szCs w:val="20"/>
                <w:lang w:val="sr-Cyrl-CS"/>
              </w:rPr>
              <w:t xml:space="preserve">(2007): Input data representativeness problem in plant disease forecasting models. Quarterly journal of the Hungarian Metterological Service, 2-3, 199-208. </w:t>
            </w:r>
          </w:p>
        </w:tc>
        <w:tc>
          <w:tcPr>
            <w:tcW w:w="573" w:type="dxa"/>
          </w:tcPr>
          <w:p w:rsidR="00EB46DE" w:rsidRPr="00305266" w:rsidRDefault="00EB46DE" w:rsidP="001F0B4E">
            <w:pPr>
              <w:rPr>
                <w:sz w:val="20"/>
                <w:szCs w:val="20"/>
                <w:lang w:val="sr-Cyrl-CS"/>
              </w:rPr>
            </w:pPr>
            <w:r w:rsidRPr="00305266">
              <w:rPr>
                <w:sz w:val="20"/>
                <w:szCs w:val="20"/>
                <w:lang w:val="sr-Cyrl-CS"/>
              </w:rPr>
              <w:t>M22</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3</w:t>
            </w:r>
          </w:p>
        </w:tc>
        <w:tc>
          <w:tcPr>
            <w:tcW w:w="9702" w:type="dxa"/>
            <w:gridSpan w:val="9"/>
            <w:shd w:val="clear" w:color="auto" w:fill="auto"/>
          </w:tcPr>
          <w:p w:rsidR="00EB46DE" w:rsidRPr="00305266" w:rsidRDefault="00EB46DE" w:rsidP="001F0B4E">
            <w:pPr>
              <w:rPr>
                <w:sz w:val="20"/>
                <w:szCs w:val="20"/>
                <w:lang w:val="sr-Cyrl-CS"/>
              </w:rPr>
            </w:pPr>
            <w:r w:rsidRPr="00305266">
              <w:rPr>
                <w:sz w:val="20"/>
                <w:szCs w:val="20"/>
                <w:lang w:val="en-GB"/>
              </w:rPr>
              <w:t xml:space="preserve">Živković S., Stojanović S., Ivanović Ž., Gavrilović V., </w:t>
            </w:r>
            <w:r w:rsidRPr="00305266">
              <w:rPr>
                <w:sz w:val="20"/>
                <w:szCs w:val="20"/>
                <w:lang w:val="sr-Cyrl-CS"/>
              </w:rPr>
              <w:t>P</w:t>
            </w:r>
            <w:r w:rsidRPr="00305266">
              <w:rPr>
                <w:sz w:val="20"/>
                <w:szCs w:val="20"/>
                <w:lang w:val="en-GB"/>
              </w:rPr>
              <w:t xml:space="preserve">opović T., </w:t>
            </w:r>
            <w:r w:rsidRPr="00305266">
              <w:rPr>
                <w:b/>
                <w:sz w:val="20"/>
                <w:szCs w:val="20"/>
                <w:lang w:val="en-GB"/>
              </w:rPr>
              <w:t>Balaž J.</w:t>
            </w:r>
            <w:r w:rsidRPr="00305266">
              <w:rPr>
                <w:sz w:val="20"/>
                <w:szCs w:val="20"/>
                <w:lang w:val="en-GB"/>
              </w:rPr>
              <w:t xml:space="preserve"> (2010): Screening of Antagonistic Activity of Microorganisms against </w:t>
            </w:r>
            <w:r w:rsidRPr="00305266">
              <w:rPr>
                <w:i/>
                <w:sz w:val="20"/>
                <w:szCs w:val="20"/>
                <w:lang w:val="en-GB"/>
              </w:rPr>
              <w:t>Colletotrichum acutatum</w:t>
            </w:r>
            <w:r w:rsidRPr="00305266">
              <w:rPr>
                <w:sz w:val="20"/>
                <w:szCs w:val="20"/>
                <w:lang w:val="en-GB"/>
              </w:rPr>
              <w:t xml:space="preserve"> and </w:t>
            </w:r>
            <w:r w:rsidRPr="00305266">
              <w:rPr>
                <w:i/>
                <w:sz w:val="20"/>
                <w:szCs w:val="20"/>
                <w:lang w:val="en-GB"/>
              </w:rPr>
              <w:t>Colletotrichum gleosporoides</w:t>
            </w:r>
            <w:r w:rsidRPr="00305266">
              <w:rPr>
                <w:sz w:val="20"/>
                <w:szCs w:val="20"/>
                <w:lang w:val="en-GB"/>
              </w:rPr>
              <w:t>. Archives of Biological Sciences, 62 (3), 611-623.</w:t>
            </w:r>
          </w:p>
        </w:tc>
        <w:tc>
          <w:tcPr>
            <w:tcW w:w="573"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4</w:t>
            </w:r>
          </w:p>
        </w:tc>
        <w:tc>
          <w:tcPr>
            <w:tcW w:w="9702" w:type="dxa"/>
            <w:gridSpan w:val="9"/>
            <w:shd w:val="clear" w:color="auto" w:fill="auto"/>
          </w:tcPr>
          <w:p w:rsidR="00EB46DE" w:rsidRPr="00305266" w:rsidRDefault="00EB46DE" w:rsidP="001F0B4E">
            <w:pPr>
              <w:rPr>
                <w:sz w:val="20"/>
                <w:szCs w:val="20"/>
                <w:lang w:val="sr-Cyrl-CS"/>
              </w:rPr>
            </w:pPr>
            <w:r w:rsidRPr="00305266">
              <w:rPr>
                <w:sz w:val="20"/>
                <w:szCs w:val="20"/>
                <w:lang w:val="sr-Cyrl-CS"/>
              </w:rPr>
              <w:t>Popović T.,</w:t>
            </w:r>
            <w:r w:rsidRPr="00305266">
              <w:rPr>
                <w:b/>
                <w:sz w:val="20"/>
                <w:szCs w:val="20"/>
                <w:lang w:val="sr-Cyrl-CS"/>
              </w:rPr>
              <w:t>Balaž J.</w:t>
            </w:r>
            <w:r w:rsidRPr="00305266">
              <w:rPr>
                <w:b/>
                <w:sz w:val="20"/>
                <w:szCs w:val="20"/>
                <w:lang w:val="sr-Latn-CS"/>
              </w:rPr>
              <w:t xml:space="preserve">, </w:t>
            </w:r>
            <w:r w:rsidRPr="00305266">
              <w:rPr>
                <w:sz w:val="20"/>
                <w:szCs w:val="20"/>
                <w:lang w:val="sr-Cyrl-CS"/>
              </w:rPr>
              <w:t xml:space="preserve">Nikolić, Z., Starović, M., </w:t>
            </w:r>
            <w:r w:rsidRPr="00305266">
              <w:rPr>
                <w:sz w:val="20"/>
                <w:szCs w:val="20"/>
                <w:lang w:val="en-GB"/>
              </w:rPr>
              <w:t>Gavrilović V.,</w:t>
            </w:r>
            <w:r w:rsidRPr="00305266">
              <w:rPr>
                <w:sz w:val="20"/>
                <w:szCs w:val="20"/>
                <w:lang w:val="sr-Cyrl-CS"/>
              </w:rPr>
              <w:t xml:space="preserve"> Aleksić, G., Vasić M., </w:t>
            </w:r>
            <w:r w:rsidRPr="00305266">
              <w:rPr>
                <w:sz w:val="20"/>
                <w:szCs w:val="20"/>
                <w:lang w:val="en-GB"/>
              </w:rPr>
              <w:t>Živković S.</w:t>
            </w:r>
            <w:r w:rsidRPr="00305266">
              <w:rPr>
                <w:sz w:val="20"/>
                <w:szCs w:val="20"/>
                <w:lang w:val="sr-Cyrl-CS"/>
              </w:rPr>
              <w:t xml:space="preserve"> (2010): Detection and identification of Xanthomonas axonopodis pv. phaseoli on bean seed collected in Serbia. African Journal of Agricultural Research, 19 (5): 2730-2736. </w:t>
            </w:r>
          </w:p>
        </w:tc>
        <w:tc>
          <w:tcPr>
            <w:tcW w:w="573" w:type="dxa"/>
          </w:tcPr>
          <w:p w:rsidR="00EB46DE" w:rsidRPr="00305266" w:rsidRDefault="00EB46DE" w:rsidP="001F0B4E">
            <w:pPr>
              <w:rPr>
                <w:sz w:val="20"/>
                <w:szCs w:val="20"/>
                <w:lang w:val="sr-Cyrl-CS"/>
              </w:rPr>
            </w:pPr>
            <w:r w:rsidRPr="00305266">
              <w:rPr>
                <w:sz w:val="20"/>
                <w:szCs w:val="20"/>
                <w:lang w:val="sr-Latn-CS"/>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5</w:t>
            </w:r>
          </w:p>
        </w:tc>
        <w:tc>
          <w:tcPr>
            <w:tcW w:w="9702" w:type="dxa"/>
            <w:gridSpan w:val="9"/>
            <w:shd w:val="clear" w:color="auto" w:fill="auto"/>
          </w:tcPr>
          <w:p w:rsidR="00EB46DE" w:rsidRPr="00305266" w:rsidRDefault="00EB46DE" w:rsidP="001F0B4E">
            <w:pPr>
              <w:rPr>
                <w:sz w:val="20"/>
                <w:szCs w:val="20"/>
                <w:lang w:val="sr-Cyrl-CS"/>
              </w:rPr>
            </w:pPr>
            <w:r w:rsidRPr="00305266">
              <w:rPr>
                <w:spacing w:val="-3"/>
                <w:sz w:val="20"/>
                <w:szCs w:val="20"/>
                <w:lang w:val="sl-SI"/>
              </w:rPr>
              <w:t xml:space="preserve">Obradović D., </w:t>
            </w:r>
            <w:r w:rsidRPr="00305266">
              <w:rPr>
                <w:b/>
                <w:spacing w:val="-3"/>
                <w:sz w:val="20"/>
                <w:szCs w:val="20"/>
                <w:lang w:val="sl-SI"/>
              </w:rPr>
              <w:t>Balaž J.</w:t>
            </w:r>
            <w:r w:rsidRPr="00305266">
              <w:rPr>
                <w:spacing w:val="-3"/>
                <w:sz w:val="20"/>
                <w:szCs w:val="20"/>
                <w:lang w:val="sl-SI"/>
              </w:rPr>
              <w:t>, Kevrešan, S. (200</w:t>
            </w:r>
            <w:r w:rsidRPr="00305266">
              <w:rPr>
                <w:spacing w:val="-3"/>
                <w:sz w:val="20"/>
                <w:szCs w:val="20"/>
                <w:lang w:val="sr-Cyrl-CS"/>
              </w:rPr>
              <w:t>8</w:t>
            </w:r>
            <w:r w:rsidRPr="00305266">
              <w:rPr>
                <w:spacing w:val="-3"/>
                <w:sz w:val="20"/>
                <w:szCs w:val="20"/>
                <w:lang w:val="sl-SI"/>
              </w:rPr>
              <w:t xml:space="preserve">): </w:t>
            </w:r>
            <w:r w:rsidRPr="00305266">
              <w:rPr>
                <w:sz w:val="20"/>
                <w:szCs w:val="20"/>
                <w:lang w:val="sr-Cyrl-CS"/>
              </w:rPr>
              <w:t>Optimization of conditions in random amplified polymorphic DNA (RAPD) reaction for determination of plant pathogenic bacteria. Acta Phytopathologica et Entomologica Hungarica, 1(43): 69-75.</w:t>
            </w:r>
          </w:p>
        </w:tc>
        <w:tc>
          <w:tcPr>
            <w:tcW w:w="573"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6</w:t>
            </w:r>
          </w:p>
        </w:tc>
        <w:tc>
          <w:tcPr>
            <w:tcW w:w="9702" w:type="dxa"/>
            <w:gridSpan w:val="9"/>
            <w:shd w:val="clear" w:color="auto" w:fill="auto"/>
          </w:tcPr>
          <w:p w:rsidR="00EB46DE" w:rsidRPr="00305266" w:rsidRDefault="00EB46DE" w:rsidP="001F0B4E">
            <w:pPr>
              <w:rPr>
                <w:sz w:val="20"/>
                <w:szCs w:val="20"/>
                <w:lang w:val="sr-Cyrl-CS"/>
              </w:rPr>
            </w:pPr>
            <w:r w:rsidRPr="00305266">
              <w:rPr>
                <w:spacing w:val="-3"/>
                <w:sz w:val="20"/>
                <w:szCs w:val="20"/>
                <w:lang w:val="sl-SI"/>
              </w:rPr>
              <w:t xml:space="preserve">Obradović D., </w:t>
            </w:r>
            <w:r w:rsidRPr="00305266">
              <w:rPr>
                <w:b/>
                <w:spacing w:val="-3"/>
                <w:sz w:val="20"/>
                <w:szCs w:val="20"/>
                <w:lang w:val="sl-SI"/>
              </w:rPr>
              <w:t>Balaž J.</w:t>
            </w:r>
            <w:r w:rsidRPr="00305266">
              <w:rPr>
                <w:spacing w:val="-3"/>
                <w:sz w:val="20"/>
                <w:szCs w:val="20"/>
                <w:lang w:val="sl-SI"/>
              </w:rPr>
              <w:t xml:space="preserve">, Kevrešan, S.. (2007): Detection of </w:t>
            </w:r>
            <w:r w:rsidRPr="00305266">
              <w:rPr>
                <w:i/>
                <w:spacing w:val="-3"/>
                <w:sz w:val="20"/>
                <w:szCs w:val="20"/>
                <w:lang w:val="sl-SI"/>
              </w:rPr>
              <w:t>Erwinia amylovora</w:t>
            </w:r>
            <w:r w:rsidRPr="00305266">
              <w:rPr>
                <w:spacing w:val="-3"/>
                <w:sz w:val="20"/>
                <w:szCs w:val="20"/>
                <w:lang w:val="sl-SI"/>
              </w:rPr>
              <w:t xml:space="preserve"> by novel chromosomal polymerase chain reaction primers. Microbiology, 76 (6), 748-756.</w:t>
            </w:r>
          </w:p>
        </w:tc>
        <w:tc>
          <w:tcPr>
            <w:tcW w:w="573" w:type="dxa"/>
          </w:tcPr>
          <w:p w:rsidR="00EB46DE" w:rsidRPr="00305266" w:rsidRDefault="00EB46DE" w:rsidP="001F0B4E">
            <w:pPr>
              <w:rPr>
                <w:sz w:val="20"/>
                <w:szCs w:val="20"/>
                <w:lang w:val="sr-Latn-CS"/>
              </w:rPr>
            </w:pPr>
            <w:r w:rsidRPr="00305266">
              <w:rPr>
                <w:sz w:val="20"/>
                <w:szCs w:val="20"/>
                <w:lang w:val="sr-Latn-CS"/>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7</w:t>
            </w:r>
          </w:p>
        </w:tc>
        <w:tc>
          <w:tcPr>
            <w:tcW w:w="9702" w:type="dxa"/>
            <w:gridSpan w:val="9"/>
            <w:shd w:val="clear" w:color="auto" w:fill="auto"/>
          </w:tcPr>
          <w:p w:rsidR="00EB46DE" w:rsidRPr="00305266" w:rsidRDefault="00EB46DE" w:rsidP="001F0B4E">
            <w:pPr>
              <w:rPr>
                <w:sz w:val="20"/>
                <w:szCs w:val="20"/>
                <w:lang w:val="sr-Cyrl-CS"/>
              </w:rPr>
            </w:pPr>
            <w:r w:rsidRPr="00305266">
              <w:rPr>
                <w:sz w:val="20"/>
                <w:szCs w:val="20"/>
                <w:lang w:val="sr-Latn-CS"/>
              </w:rPr>
              <w:t xml:space="preserve">Mihajlović, D., Koči, I., Lalić, B., Arsenić, I., Radlović, D., </w:t>
            </w:r>
            <w:r w:rsidRPr="00305266">
              <w:rPr>
                <w:b/>
                <w:sz w:val="20"/>
                <w:szCs w:val="20"/>
                <w:lang w:val="sr-Latn-CS"/>
              </w:rPr>
              <w:t xml:space="preserve">Balaž, J. </w:t>
            </w:r>
            <w:r w:rsidRPr="00305266">
              <w:rPr>
                <w:sz w:val="20"/>
                <w:szCs w:val="20"/>
                <w:lang w:val="sr-Cyrl-CS"/>
              </w:rPr>
              <w:t>(2001): The main features of BAHUS - biometeorological system for messages on the occurrence of diseases in fruits and vines. Environmental Modelling &amp; Software, 16, 691-696.</w:t>
            </w:r>
          </w:p>
        </w:tc>
        <w:tc>
          <w:tcPr>
            <w:tcW w:w="573" w:type="dxa"/>
          </w:tcPr>
          <w:p w:rsidR="00EB46DE" w:rsidRPr="00305266" w:rsidRDefault="00EB46DE" w:rsidP="001F0B4E">
            <w:pPr>
              <w:rPr>
                <w:sz w:val="20"/>
                <w:szCs w:val="20"/>
                <w:lang w:val="sr-Cyrl-CS"/>
              </w:rPr>
            </w:pPr>
            <w:r w:rsidRPr="00305266">
              <w:rPr>
                <w:sz w:val="20"/>
                <w:szCs w:val="20"/>
                <w:lang w:val="sr-Cyrl-CS"/>
              </w:rPr>
              <w:t>M 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8</w:t>
            </w:r>
          </w:p>
        </w:tc>
        <w:tc>
          <w:tcPr>
            <w:tcW w:w="9702" w:type="dxa"/>
            <w:gridSpan w:val="9"/>
            <w:shd w:val="clear" w:color="auto" w:fill="auto"/>
          </w:tcPr>
          <w:p w:rsidR="00EB46DE" w:rsidRPr="00305266" w:rsidRDefault="00EB46DE" w:rsidP="001F0B4E">
            <w:pPr>
              <w:rPr>
                <w:sz w:val="20"/>
                <w:szCs w:val="20"/>
                <w:lang w:val="sr-Cyrl-CS"/>
              </w:rPr>
            </w:pPr>
            <w:r w:rsidRPr="00305266">
              <w:rPr>
                <w:b/>
                <w:sz w:val="20"/>
                <w:szCs w:val="20"/>
                <w:lang w:val="sl-SI"/>
              </w:rPr>
              <w:t xml:space="preserve">Balaž J. </w:t>
            </w:r>
            <w:r w:rsidRPr="00305266">
              <w:rPr>
                <w:sz w:val="20"/>
                <w:szCs w:val="20"/>
                <w:lang w:val="sl-SI"/>
              </w:rPr>
              <w:t xml:space="preserve">(1999): Status of </w:t>
            </w:r>
            <w:r w:rsidRPr="00305266">
              <w:rPr>
                <w:i/>
                <w:sz w:val="20"/>
                <w:szCs w:val="20"/>
                <w:lang w:val="sl-SI"/>
              </w:rPr>
              <w:t>Erwinia amylovora</w:t>
            </w:r>
            <w:r w:rsidRPr="00305266">
              <w:rPr>
                <w:sz w:val="20"/>
                <w:szCs w:val="20"/>
                <w:lang w:val="sl-SI"/>
              </w:rPr>
              <w:t xml:space="preserve"> in Yugoslavia: distribution, identification and control. Acta Horticulture. Proceedings of the Eight International Workshop on Fire Blight, 12.-15.10.1998., Kusadasi, Turkey, 489, 99-103.</w:t>
            </w:r>
          </w:p>
        </w:tc>
        <w:tc>
          <w:tcPr>
            <w:tcW w:w="573" w:type="dxa"/>
          </w:tcPr>
          <w:p w:rsidR="00EB46DE" w:rsidRPr="00305266" w:rsidRDefault="00EB46DE" w:rsidP="001F0B4E">
            <w:pPr>
              <w:rPr>
                <w:sz w:val="20"/>
                <w:szCs w:val="20"/>
                <w:lang w:val="sr-Cyrl-CS"/>
              </w:rPr>
            </w:pPr>
            <w:r w:rsidRPr="00305266">
              <w:rPr>
                <w:sz w:val="20"/>
                <w:szCs w:val="20"/>
                <w:lang w:val="sr-Cyrl-CS"/>
              </w:rPr>
              <w:t>M33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9</w:t>
            </w:r>
          </w:p>
        </w:tc>
        <w:tc>
          <w:tcPr>
            <w:tcW w:w="9702" w:type="dxa"/>
            <w:gridSpan w:val="9"/>
            <w:shd w:val="clear" w:color="auto" w:fill="auto"/>
          </w:tcPr>
          <w:p w:rsidR="00EB46DE" w:rsidRPr="00305266" w:rsidRDefault="00EB46DE" w:rsidP="001F0B4E">
            <w:pPr>
              <w:rPr>
                <w:sz w:val="20"/>
                <w:szCs w:val="20"/>
                <w:lang w:val="sr-Cyrl-CS"/>
              </w:rPr>
            </w:pPr>
            <w:r w:rsidRPr="00305266">
              <w:rPr>
                <w:rFonts w:eastAsia="Calibri"/>
                <w:sz w:val="20"/>
                <w:szCs w:val="20"/>
                <w:lang w:val="sr-Cyrl-CS"/>
              </w:rPr>
              <w:t xml:space="preserve">Radunović D., </w:t>
            </w:r>
            <w:r w:rsidRPr="00305266">
              <w:rPr>
                <w:rFonts w:eastAsia="Calibri"/>
                <w:b/>
                <w:sz w:val="20"/>
                <w:szCs w:val="20"/>
                <w:lang w:val="sr-Cyrl-CS"/>
              </w:rPr>
              <w:t>Balaž J.</w:t>
            </w:r>
            <w:r w:rsidRPr="00305266">
              <w:rPr>
                <w:rFonts w:eastAsia="Calibri"/>
                <w:sz w:val="20"/>
                <w:szCs w:val="20"/>
                <w:lang w:val="sr-Latn-CS"/>
              </w:rPr>
              <w:t xml:space="preserve">(2012): Occurrence of </w:t>
            </w:r>
            <w:r w:rsidRPr="00305266">
              <w:rPr>
                <w:rFonts w:eastAsia="Calibri"/>
                <w:i/>
                <w:sz w:val="20"/>
                <w:szCs w:val="20"/>
                <w:lang w:val="sr-Latn-CS"/>
              </w:rPr>
              <w:t xml:space="preserve">Xanthomonas campestris </w:t>
            </w:r>
            <w:r w:rsidRPr="00305266">
              <w:rPr>
                <w:rFonts w:eastAsia="Calibri"/>
                <w:sz w:val="20"/>
                <w:szCs w:val="20"/>
                <w:lang w:val="sr-Latn-CS"/>
              </w:rPr>
              <w:t xml:space="preserve">pv. </w:t>
            </w:r>
            <w:r w:rsidRPr="00305266">
              <w:rPr>
                <w:rFonts w:eastAsia="Calibri"/>
                <w:i/>
                <w:sz w:val="20"/>
                <w:szCs w:val="20"/>
                <w:lang w:val="sr-Latn-CS"/>
              </w:rPr>
              <w:t>campestris</w:t>
            </w:r>
            <w:r w:rsidRPr="00305266">
              <w:rPr>
                <w:rFonts w:eastAsia="Calibri"/>
                <w:sz w:val="20"/>
                <w:szCs w:val="20"/>
                <w:lang w:val="sr-Latn-CS"/>
              </w:rPr>
              <w:t xml:space="preserve"> (Pammel, 1895) Dowson 1939, on brassicas in Montenegro. Pesticides and Phytomedicine, </w:t>
            </w:r>
            <w:r w:rsidRPr="00305266">
              <w:rPr>
                <w:rFonts w:eastAsia="MyriadPro-Light"/>
                <w:sz w:val="20"/>
                <w:szCs w:val="20"/>
              </w:rPr>
              <w:t>27(2), 131–140.</w:t>
            </w:r>
          </w:p>
        </w:tc>
        <w:tc>
          <w:tcPr>
            <w:tcW w:w="573"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10</w:t>
            </w:r>
          </w:p>
        </w:tc>
        <w:tc>
          <w:tcPr>
            <w:tcW w:w="9702" w:type="dxa"/>
            <w:gridSpan w:val="9"/>
            <w:shd w:val="clear" w:color="auto" w:fill="auto"/>
          </w:tcPr>
          <w:p w:rsidR="00EB46DE" w:rsidRPr="00305266" w:rsidRDefault="00EB46DE" w:rsidP="001F0B4E">
            <w:pPr>
              <w:rPr>
                <w:sz w:val="20"/>
                <w:szCs w:val="20"/>
                <w:lang w:val="sr-Cyrl-CS"/>
              </w:rPr>
            </w:pPr>
            <w:r w:rsidRPr="00305266">
              <w:rPr>
                <w:b/>
                <w:sz w:val="20"/>
                <w:szCs w:val="20"/>
                <w:lang w:val="sl-SI"/>
              </w:rPr>
              <w:t xml:space="preserve">Balaž, J., </w:t>
            </w:r>
            <w:r w:rsidRPr="00305266">
              <w:rPr>
                <w:sz w:val="20"/>
                <w:szCs w:val="20"/>
                <w:lang w:val="sl-SI"/>
              </w:rPr>
              <w:t xml:space="preserve">Delibašić, G. (2005): Iznalaženje metoda za izolaciju </w:t>
            </w:r>
            <w:r w:rsidRPr="00305266">
              <w:rPr>
                <w:i/>
                <w:sz w:val="20"/>
                <w:szCs w:val="20"/>
                <w:lang w:val="sl-SI"/>
              </w:rPr>
              <w:t xml:space="preserve">Xanthomonas campestris </w:t>
            </w:r>
            <w:r w:rsidRPr="00305266">
              <w:rPr>
                <w:sz w:val="20"/>
                <w:szCs w:val="20"/>
                <w:lang w:val="sl-SI"/>
              </w:rPr>
              <w:t xml:space="preserve">pv. </w:t>
            </w:r>
            <w:r w:rsidRPr="00305266">
              <w:rPr>
                <w:i/>
                <w:sz w:val="20"/>
                <w:szCs w:val="20"/>
                <w:lang w:val="sl-SI"/>
              </w:rPr>
              <w:t xml:space="preserve">vesicatoria </w:t>
            </w:r>
            <w:r w:rsidRPr="00305266">
              <w:rPr>
                <w:sz w:val="20"/>
                <w:szCs w:val="20"/>
                <w:lang w:val="sl-SI"/>
              </w:rPr>
              <w:t>sa semena paprike. Pesticidi i fitomedicina,20</w:t>
            </w:r>
            <w:r w:rsidRPr="00305266">
              <w:rPr>
                <w:sz w:val="20"/>
                <w:szCs w:val="20"/>
                <w:lang w:val="sr-Cyrl-CS"/>
              </w:rPr>
              <w:t xml:space="preserve"> (1),</w:t>
            </w:r>
            <w:r w:rsidRPr="00305266">
              <w:rPr>
                <w:sz w:val="20"/>
                <w:szCs w:val="20"/>
                <w:lang w:val="sl-SI"/>
              </w:rPr>
              <w:t>51-60.</w:t>
            </w:r>
          </w:p>
        </w:tc>
        <w:tc>
          <w:tcPr>
            <w:tcW w:w="573"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11</w:t>
            </w:r>
          </w:p>
        </w:tc>
        <w:tc>
          <w:tcPr>
            <w:tcW w:w="9702" w:type="dxa"/>
            <w:gridSpan w:val="9"/>
            <w:shd w:val="clear" w:color="auto" w:fill="auto"/>
          </w:tcPr>
          <w:p w:rsidR="00EB46DE" w:rsidRPr="00305266" w:rsidRDefault="00EB46DE" w:rsidP="001F0B4E">
            <w:pPr>
              <w:rPr>
                <w:sz w:val="20"/>
                <w:szCs w:val="20"/>
                <w:lang w:val="sr-Cyrl-CS"/>
              </w:rPr>
            </w:pPr>
            <w:r w:rsidRPr="00305266">
              <w:rPr>
                <w:b/>
                <w:sz w:val="20"/>
                <w:szCs w:val="20"/>
                <w:lang w:val="sr-Cyrl-CS"/>
              </w:rPr>
              <w:t>Balaž, J</w:t>
            </w:r>
            <w:r w:rsidRPr="00305266">
              <w:rPr>
                <w:b/>
                <w:sz w:val="20"/>
                <w:szCs w:val="20"/>
                <w:lang w:val="sl-SI"/>
              </w:rPr>
              <w:t>.</w:t>
            </w:r>
            <w:r w:rsidRPr="00305266">
              <w:rPr>
                <w:sz w:val="20"/>
                <w:szCs w:val="20"/>
                <w:lang w:val="sl-SI"/>
              </w:rPr>
              <w:t xml:space="preserve"> (2005): Seme kao izvor primarnog inokuluma za nastanak bakterioza i integrisane mere zaštite. Pesticidi i fitomedicina, 20</w:t>
            </w:r>
            <w:r w:rsidRPr="00305266">
              <w:rPr>
                <w:sz w:val="20"/>
                <w:szCs w:val="20"/>
                <w:lang w:val="sr-Cyrl-CS"/>
              </w:rPr>
              <w:t>(</w:t>
            </w:r>
            <w:r w:rsidRPr="00305266">
              <w:rPr>
                <w:sz w:val="20"/>
                <w:szCs w:val="20"/>
                <w:lang w:val="sl-SI"/>
              </w:rPr>
              <w:t>2</w:t>
            </w:r>
            <w:r w:rsidRPr="00305266">
              <w:rPr>
                <w:sz w:val="20"/>
                <w:szCs w:val="20"/>
                <w:lang w:val="sr-Cyrl-CS"/>
              </w:rPr>
              <w:t>),</w:t>
            </w:r>
            <w:r w:rsidRPr="00305266">
              <w:rPr>
                <w:sz w:val="20"/>
                <w:szCs w:val="20"/>
                <w:lang w:val="sl-SI"/>
              </w:rPr>
              <w:t xml:space="preserve"> 79-88 </w:t>
            </w:r>
            <w:r w:rsidRPr="00305266">
              <w:rPr>
                <w:sz w:val="20"/>
                <w:szCs w:val="20"/>
              </w:rPr>
              <w:t>(Pregledni rad)</w:t>
            </w:r>
          </w:p>
        </w:tc>
        <w:tc>
          <w:tcPr>
            <w:tcW w:w="573"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12</w:t>
            </w:r>
          </w:p>
        </w:tc>
        <w:tc>
          <w:tcPr>
            <w:tcW w:w="9702" w:type="dxa"/>
            <w:gridSpan w:val="9"/>
            <w:shd w:val="clear" w:color="auto" w:fill="auto"/>
          </w:tcPr>
          <w:p w:rsidR="00EB46DE" w:rsidRPr="00305266" w:rsidRDefault="00EB46DE" w:rsidP="001F0B4E">
            <w:pPr>
              <w:rPr>
                <w:sz w:val="20"/>
                <w:szCs w:val="20"/>
                <w:lang w:val="sr-Cyrl-CS"/>
              </w:rPr>
            </w:pPr>
            <w:r w:rsidRPr="00305266">
              <w:rPr>
                <w:b/>
                <w:sz w:val="20"/>
                <w:szCs w:val="20"/>
                <w:lang w:val="ru-RU"/>
              </w:rPr>
              <w:t xml:space="preserve">Balaž, J., </w:t>
            </w:r>
            <w:r w:rsidRPr="00305266">
              <w:rPr>
                <w:sz w:val="20"/>
                <w:szCs w:val="20"/>
                <w:lang w:val="ru-RU"/>
              </w:rPr>
              <w:t xml:space="preserve">Knežević, T. (2005): Efikasnost novijih fungicida u suzbijanju plamenjače i pepelnice vinove loze. </w:t>
            </w:r>
            <w:r w:rsidRPr="00305266">
              <w:rPr>
                <w:sz w:val="20"/>
                <w:szCs w:val="20"/>
              </w:rPr>
              <w:t>Pesticidi i fitomedicina, 20</w:t>
            </w:r>
            <w:r w:rsidRPr="00305266">
              <w:rPr>
                <w:sz w:val="20"/>
                <w:szCs w:val="20"/>
                <w:lang w:val="sr-Cyrl-CS"/>
              </w:rPr>
              <w:t>(</w:t>
            </w:r>
            <w:r w:rsidRPr="00305266">
              <w:rPr>
                <w:sz w:val="20"/>
                <w:szCs w:val="20"/>
              </w:rPr>
              <w:t>2</w:t>
            </w:r>
            <w:r w:rsidRPr="00305266">
              <w:rPr>
                <w:sz w:val="20"/>
                <w:szCs w:val="20"/>
                <w:lang w:val="sr-Cyrl-CS"/>
              </w:rPr>
              <w:t>),</w:t>
            </w:r>
            <w:r w:rsidRPr="00305266">
              <w:rPr>
                <w:sz w:val="20"/>
                <w:szCs w:val="20"/>
              </w:rPr>
              <w:t xml:space="preserve"> 89-102.</w:t>
            </w:r>
          </w:p>
        </w:tc>
        <w:tc>
          <w:tcPr>
            <w:tcW w:w="573"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13</w:t>
            </w:r>
          </w:p>
        </w:tc>
        <w:tc>
          <w:tcPr>
            <w:tcW w:w="9702" w:type="dxa"/>
            <w:gridSpan w:val="9"/>
            <w:shd w:val="clear" w:color="auto" w:fill="auto"/>
          </w:tcPr>
          <w:p w:rsidR="00EB46DE" w:rsidRPr="00305266" w:rsidRDefault="00EB46DE" w:rsidP="001F0B4E">
            <w:pPr>
              <w:rPr>
                <w:sz w:val="20"/>
                <w:szCs w:val="20"/>
                <w:lang w:val="sr-Cyrl-CS"/>
              </w:rPr>
            </w:pPr>
            <w:r w:rsidRPr="00305266">
              <w:rPr>
                <w:b/>
                <w:sz w:val="20"/>
                <w:szCs w:val="20"/>
                <w:lang w:val="sl-SI"/>
              </w:rPr>
              <w:t>Balaž, J.,</w:t>
            </w:r>
            <w:r w:rsidRPr="00305266">
              <w:rPr>
                <w:sz w:val="20"/>
                <w:szCs w:val="20"/>
                <w:lang w:val="sl-SI"/>
              </w:rPr>
              <w:t xml:space="preserve"> Knežević, T. (2004): Višegodišnje ispitivanje biološke efikasnosti novijih fungicida u suzbijanju čađave krastavosti i pepelnice jabuke. Pesticidi,18, 175-185.</w:t>
            </w:r>
          </w:p>
        </w:tc>
        <w:tc>
          <w:tcPr>
            <w:tcW w:w="573"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425" w:type="dxa"/>
            <w:gridSpan w:val="5"/>
          </w:tcPr>
          <w:p w:rsidR="00EB46DE" w:rsidRPr="00305266" w:rsidRDefault="00EB46DE" w:rsidP="001F0B4E">
            <w:pPr>
              <w:rPr>
                <w:sz w:val="20"/>
                <w:szCs w:val="20"/>
                <w:lang w:val="sr-Latn-CS"/>
              </w:rPr>
            </w:pPr>
            <w:r w:rsidRPr="00305266">
              <w:rPr>
                <w:sz w:val="20"/>
                <w:szCs w:val="20"/>
                <w:lang w:val="sr-Latn-CS"/>
              </w:rPr>
              <w:t>97</w:t>
            </w:r>
          </w:p>
        </w:tc>
      </w:tr>
      <w:tr w:rsidR="00EB46DE" w:rsidRPr="00305266" w:rsidTr="00EB46DE">
        <w:tc>
          <w:tcPr>
            <w:tcW w:w="5422" w:type="dxa"/>
            <w:gridSpan w:val="6"/>
          </w:tcPr>
          <w:p w:rsidR="00EB46DE" w:rsidRPr="00305266" w:rsidRDefault="00EB46DE" w:rsidP="001F0B4E">
            <w:pPr>
              <w:rPr>
                <w:sz w:val="20"/>
                <w:szCs w:val="20"/>
              </w:rPr>
            </w:pPr>
            <w:r w:rsidRPr="00305266">
              <w:rPr>
                <w:sz w:val="20"/>
                <w:szCs w:val="20"/>
              </w:rPr>
              <w:t>Number of SCIorSSCIpapers</w:t>
            </w:r>
          </w:p>
        </w:tc>
        <w:tc>
          <w:tcPr>
            <w:tcW w:w="5425" w:type="dxa"/>
            <w:gridSpan w:val="5"/>
          </w:tcPr>
          <w:p w:rsidR="00EB46DE" w:rsidRPr="00305266" w:rsidRDefault="00EB46DE" w:rsidP="001F0B4E">
            <w:pPr>
              <w:rPr>
                <w:sz w:val="20"/>
                <w:szCs w:val="20"/>
                <w:lang w:val="sr-Latn-CS"/>
              </w:rPr>
            </w:pPr>
            <w:r w:rsidRPr="00305266">
              <w:rPr>
                <w:sz w:val="20"/>
                <w:szCs w:val="20"/>
                <w:lang w:val="sr-Latn-CS"/>
              </w:rPr>
              <w:t>20</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647" w:type="dxa"/>
            <w:gridSpan w:val="2"/>
          </w:tcPr>
          <w:p w:rsidR="00EB46DE" w:rsidRPr="00305266" w:rsidRDefault="00EB46DE" w:rsidP="001F0B4E">
            <w:pPr>
              <w:rPr>
                <w:sz w:val="20"/>
                <w:szCs w:val="20"/>
              </w:rPr>
            </w:pPr>
            <w:r w:rsidRPr="00305266">
              <w:rPr>
                <w:sz w:val="20"/>
                <w:szCs w:val="20"/>
              </w:rPr>
              <w:t>National 2</w:t>
            </w:r>
          </w:p>
        </w:tc>
        <w:tc>
          <w:tcPr>
            <w:tcW w:w="2778" w:type="dxa"/>
            <w:gridSpan w:val="3"/>
          </w:tcPr>
          <w:p w:rsidR="00EB46DE" w:rsidRPr="00305266" w:rsidRDefault="00EB46DE" w:rsidP="001F0B4E">
            <w:pPr>
              <w:rPr>
                <w:sz w:val="20"/>
                <w:szCs w:val="20"/>
              </w:rPr>
            </w:pPr>
            <w:r w:rsidRPr="00305266">
              <w:rPr>
                <w:sz w:val="20"/>
                <w:szCs w:val="20"/>
              </w:rPr>
              <w:t>International 1</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lastRenderedPageBreak/>
              <w:t>Specialization</w:t>
            </w:r>
          </w:p>
        </w:tc>
        <w:tc>
          <w:tcPr>
            <w:tcW w:w="5425" w:type="dxa"/>
            <w:gridSpan w:val="5"/>
          </w:tcPr>
          <w:p w:rsidR="00EB46DE" w:rsidRPr="00305266" w:rsidRDefault="00EB46DE" w:rsidP="001F0B4E">
            <w:pPr>
              <w:rPr>
                <w:sz w:val="20"/>
                <w:szCs w:val="20"/>
                <w:lang w:val="sr-Latn-CS"/>
              </w:rPr>
            </w:pPr>
            <w:r w:rsidRPr="00305266">
              <w:rPr>
                <w:sz w:val="20"/>
                <w:szCs w:val="20"/>
              </w:rPr>
              <w:t xml:space="preserve">1975. </w:t>
            </w:r>
            <w:r w:rsidRPr="00305266">
              <w:rPr>
                <w:sz w:val="20"/>
                <w:szCs w:val="20"/>
                <w:lang w:val="sr-Latn-CS"/>
              </w:rPr>
              <w:t>Faculty of Agriculture, Sarajevo</w:t>
            </w:r>
          </w:p>
          <w:p w:rsidR="00EB46DE" w:rsidRPr="00305266" w:rsidRDefault="00EB46DE" w:rsidP="001F0B4E">
            <w:pPr>
              <w:rPr>
                <w:sz w:val="20"/>
                <w:szCs w:val="20"/>
                <w:lang w:val="sr-Cyrl-CS"/>
              </w:rPr>
            </w:pPr>
            <w:r w:rsidRPr="00305266">
              <w:rPr>
                <w:sz w:val="20"/>
                <w:szCs w:val="20"/>
              </w:rPr>
              <w:t>1987</w:t>
            </w:r>
            <w:r w:rsidRPr="00305266">
              <w:rPr>
                <w:sz w:val="20"/>
                <w:szCs w:val="20"/>
                <w:lang w:val="sr-Cyrl-CS"/>
              </w:rPr>
              <w:t>.</w:t>
            </w:r>
            <w:r w:rsidRPr="00305266">
              <w:rPr>
                <w:sz w:val="20"/>
                <w:szCs w:val="20"/>
              </w:rPr>
              <w:t>Institut</w:t>
            </w:r>
            <w:r w:rsidRPr="00305266">
              <w:rPr>
                <w:sz w:val="20"/>
                <w:szCs w:val="20"/>
                <w:lang w:val="sr-Cyrl-CS"/>
              </w:rPr>
              <w:t>e</w:t>
            </w:r>
            <w:r w:rsidRPr="00305266">
              <w:rPr>
                <w:sz w:val="20"/>
                <w:szCs w:val="20"/>
              </w:rPr>
              <w:t xml:space="preserve"> for Plant Protection, Budapest</w:t>
            </w:r>
          </w:p>
        </w:tc>
      </w:tr>
      <w:tr w:rsidR="00EB46DE" w:rsidRPr="00305266" w:rsidTr="00EB46DE">
        <w:trPr>
          <w:trHeight w:val="386"/>
        </w:trPr>
        <w:tc>
          <w:tcPr>
            <w:tcW w:w="10847" w:type="dxa"/>
            <w:gridSpan w:val="11"/>
          </w:tcPr>
          <w:p w:rsidR="00EB46DE" w:rsidRPr="00305266" w:rsidRDefault="00EB46DE" w:rsidP="001F0B4E">
            <w:pPr>
              <w:rPr>
                <w:sz w:val="20"/>
                <w:szCs w:val="20"/>
              </w:rPr>
            </w:pPr>
            <w:r w:rsidRPr="00305266">
              <w:rPr>
                <w:sz w:val="20"/>
                <w:szCs w:val="20"/>
              </w:rPr>
              <w:t>Other relevant information</w:t>
            </w:r>
          </w:p>
          <w:p w:rsidR="00EB46DE" w:rsidRPr="00305266" w:rsidRDefault="00EB46DE" w:rsidP="001F0B4E">
            <w:pPr>
              <w:jc w:val="both"/>
              <w:rPr>
                <w:sz w:val="20"/>
                <w:szCs w:val="20"/>
              </w:rPr>
            </w:pPr>
            <w:r w:rsidRPr="00305266">
              <w:rPr>
                <w:sz w:val="20"/>
                <w:szCs w:val="20"/>
                <w:lang w:val="sr-Latn-CS"/>
              </w:rPr>
              <w:t>Member of American Phytopathological Society (APS) and Serbian Plant Protection Society; Member of the Expert Council for Plant Health; Member of the Editorial Board of the journal "Plant Protection" and the Editorial Board of the journal "Pesticides and Phytomedicine"</w:t>
            </w:r>
          </w:p>
        </w:tc>
      </w:tr>
      <w:tr w:rsidR="00EB46DE" w:rsidRPr="00305266" w:rsidTr="00EB46DE">
        <w:trPr>
          <w:trHeight w:val="386"/>
        </w:trPr>
        <w:tc>
          <w:tcPr>
            <w:tcW w:w="10847"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EB46DE">
        <w:tc>
          <w:tcPr>
            <w:tcW w:w="3620" w:type="dxa"/>
            <w:gridSpan w:val="5"/>
          </w:tcPr>
          <w:p w:rsidR="00EB46DE" w:rsidRPr="00305266" w:rsidRDefault="00EB46DE" w:rsidP="001F0B4E">
            <w:pPr>
              <w:rPr>
                <w:b/>
                <w:sz w:val="20"/>
                <w:szCs w:val="20"/>
              </w:rPr>
            </w:pPr>
            <w:r w:rsidRPr="00305266">
              <w:rPr>
                <w:b/>
                <w:sz w:val="20"/>
                <w:szCs w:val="20"/>
              </w:rPr>
              <w:t>Surname, middle initial, name</w:t>
            </w:r>
          </w:p>
        </w:tc>
        <w:tc>
          <w:tcPr>
            <w:tcW w:w="5956" w:type="dxa"/>
            <w:gridSpan w:val="6"/>
          </w:tcPr>
          <w:p w:rsidR="00EB46DE" w:rsidRPr="00305266" w:rsidRDefault="00EB46DE" w:rsidP="001F0B4E">
            <w:pPr>
              <w:rPr>
                <w:sz w:val="20"/>
                <w:szCs w:val="20"/>
              </w:rPr>
            </w:pPr>
            <w:r w:rsidRPr="00305266">
              <w:rPr>
                <w:sz w:val="20"/>
                <w:szCs w:val="20"/>
                <w:lang w:val="ru-RU"/>
              </w:rPr>
              <w:t>Jo</w:t>
            </w:r>
            <w:r w:rsidRPr="00305266">
              <w:rPr>
                <w:sz w:val="20"/>
                <w:szCs w:val="20"/>
                <w:lang w:val="sr-Latn-CS"/>
              </w:rPr>
              <w:t>van</w:t>
            </w:r>
            <w:r w:rsidR="00305266" w:rsidRPr="00305266">
              <w:rPr>
                <w:sz w:val="20"/>
                <w:szCs w:val="20"/>
                <w:lang w:val="sr-Latn-CS"/>
              </w:rPr>
              <w:t xml:space="preserve"> </w:t>
            </w:r>
            <w:r w:rsidRPr="00305266">
              <w:rPr>
                <w:sz w:val="20"/>
                <w:szCs w:val="20"/>
              </w:rPr>
              <w:t xml:space="preserve">Ž. </w:t>
            </w:r>
            <w:r w:rsidRPr="00305266">
              <w:rPr>
                <w:sz w:val="20"/>
                <w:szCs w:val="20"/>
                <w:lang w:val="en-GB"/>
              </w:rPr>
              <w:t>Crnobarac</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Title</w:t>
            </w:r>
          </w:p>
        </w:tc>
        <w:tc>
          <w:tcPr>
            <w:tcW w:w="5956" w:type="dxa"/>
            <w:gridSpan w:val="6"/>
          </w:tcPr>
          <w:p w:rsidR="00EB46DE" w:rsidRPr="00305266" w:rsidRDefault="00EB46DE" w:rsidP="001F0B4E">
            <w:pPr>
              <w:rPr>
                <w:sz w:val="20"/>
                <w:szCs w:val="20"/>
                <w:highlight w:val="yellow"/>
              </w:rPr>
            </w:pPr>
            <w:r w:rsidRPr="00305266">
              <w:rPr>
                <w:sz w:val="20"/>
                <w:szCs w:val="20"/>
              </w:rPr>
              <w:t>Full professor</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Field of research</w:t>
            </w:r>
          </w:p>
        </w:tc>
        <w:tc>
          <w:tcPr>
            <w:tcW w:w="5956" w:type="dxa"/>
            <w:gridSpan w:val="6"/>
          </w:tcPr>
          <w:p w:rsidR="00EB46DE" w:rsidRPr="00305266" w:rsidRDefault="00EB46DE" w:rsidP="001F0B4E">
            <w:pPr>
              <w:rPr>
                <w:sz w:val="20"/>
                <w:szCs w:val="20"/>
                <w:highlight w:val="yellow"/>
              </w:rPr>
            </w:pPr>
            <w:r w:rsidRPr="00305266">
              <w:rPr>
                <w:sz w:val="20"/>
                <w:szCs w:val="20"/>
              </w:rPr>
              <w:t>Field and vegetable crops management</w:t>
            </w:r>
          </w:p>
        </w:tc>
      </w:tr>
      <w:tr w:rsidR="00EB46DE" w:rsidRPr="00305266" w:rsidTr="00EB46DE">
        <w:trPr>
          <w:trHeight w:val="323"/>
        </w:trPr>
        <w:tc>
          <w:tcPr>
            <w:tcW w:w="2394" w:type="dxa"/>
            <w:gridSpan w:val="3"/>
          </w:tcPr>
          <w:p w:rsidR="00EB46DE" w:rsidRPr="00305266" w:rsidRDefault="00EB46DE" w:rsidP="001F0B4E">
            <w:pPr>
              <w:rPr>
                <w:sz w:val="20"/>
                <w:szCs w:val="20"/>
              </w:rPr>
            </w:pPr>
            <w:r w:rsidRPr="00305266">
              <w:rPr>
                <w:b/>
                <w:sz w:val="20"/>
                <w:szCs w:val="20"/>
              </w:rPr>
              <w:t>Academic career</w:t>
            </w:r>
          </w:p>
        </w:tc>
        <w:tc>
          <w:tcPr>
            <w:tcW w:w="1226" w:type="dxa"/>
            <w:gridSpan w:val="2"/>
          </w:tcPr>
          <w:p w:rsidR="00EB46DE" w:rsidRPr="00305266" w:rsidRDefault="00EB46DE" w:rsidP="001F0B4E">
            <w:pPr>
              <w:rPr>
                <w:sz w:val="20"/>
                <w:szCs w:val="20"/>
              </w:rPr>
            </w:pPr>
            <w:r w:rsidRPr="00305266">
              <w:rPr>
                <w:sz w:val="20"/>
                <w:szCs w:val="20"/>
              </w:rPr>
              <w:t xml:space="preserve">Year </w:t>
            </w:r>
          </w:p>
        </w:tc>
        <w:tc>
          <w:tcPr>
            <w:tcW w:w="3562" w:type="dxa"/>
            <w:gridSpan w:val="4"/>
          </w:tcPr>
          <w:p w:rsidR="00EB46DE" w:rsidRPr="00305266" w:rsidRDefault="00EB46DE" w:rsidP="001F0B4E">
            <w:pPr>
              <w:rPr>
                <w:sz w:val="20"/>
                <w:szCs w:val="20"/>
              </w:rPr>
            </w:pPr>
            <w:r w:rsidRPr="00305266">
              <w:rPr>
                <w:b/>
                <w:sz w:val="20"/>
                <w:szCs w:val="20"/>
              </w:rPr>
              <w:t>Academic career</w:t>
            </w:r>
          </w:p>
        </w:tc>
        <w:tc>
          <w:tcPr>
            <w:tcW w:w="2394" w:type="dxa"/>
            <w:gridSpan w:val="2"/>
          </w:tcPr>
          <w:p w:rsidR="00EB46DE" w:rsidRPr="00305266" w:rsidRDefault="00EB46DE" w:rsidP="001F0B4E">
            <w:pPr>
              <w:rPr>
                <w:sz w:val="20"/>
                <w:szCs w:val="20"/>
              </w:rPr>
            </w:pPr>
            <w:r w:rsidRPr="00305266">
              <w:rPr>
                <w:sz w:val="20"/>
                <w:szCs w:val="20"/>
              </w:rPr>
              <w:t xml:space="preserve">Year </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Title</w:t>
            </w:r>
          </w:p>
        </w:tc>
        <w:tc>
          <w:tcPr>
            <w:tcW w:w="1226" w:type="dxa"/>
            <w:gridSpan w:val="2"/>
          </w:tcPr>
          <w:p w:rsidR="00EB46DE" w:rsidRPr="00305266" w:rsidRDefault="00EB46DE" w:rsidP="001F0B4E">
            <w:pPr>
              <w:rPr>
                <w:sz w:val="20"/>
                <w:szCs w:val="20"/>
                <w:lang w:val="sr-Cyrl-CS"/>
              </w:rPr>
            </w:pPr>
            <w:r w:rsidRPr="00305266">
              <w:rPr>
                <w:sz w:val="20"/>
                <w:szCs w:val="20"/>
                <w:lang w:val="sr-Cyrl-CS"/>
              </w:rPr>
              <w:t>2003</w:t>
            </w:r>
          </w:p>
        </w:tc>
        <w:tc>
          <w:tcPr>
            <w:tcW w:w="3562" w:type="dxa"/>
            <w:gridSpan w:val="4"/>
          </w:tcPr>
          <w:p w:rsidR="00EB46DE" w:rsidRPr="00305266" w:rsidRDefault="00EB46DE" w:rsidP="001F0B4E">
            <w:pPr>
              <w:rPr>
                <w:sz w:val="20"/>
                <w:szCs w:val="20"/>
              </w:rPr>
            </w:pPr>
            <w:r w:rsidRPr="00305266">
              <w:rPr>
                <w:sz w:val="20"/>
                <w:szCs w:val="20"/>
              </w:rPr>
              <w:t>Title</w:t>
            </w:r>
          </w:p>
        </w:tc>
        <w:tc>
          <w:tcPr>
            <w:tcW w:w="2394" w:type="dxa"/>
            <w:gridSpan w:val="2"/>
          </w:tcPr>
          <w:p w:rsidR="00EB46DE" w:rsidRPr="00305266" w:rsidRDefault="00EB46DE" w:rsidP="001F0B4E">
            <w:pPr>
              <w:rPr>
                <w:sz w:val="20"/>
                <w:szCs w:val="20"/>
                <w:lang w:val="sr-Cyrl-CS"/>
              </w:rPr>
            </w:pPr>
            <w:r w:rsidRPr="00305266">
              <w:rPr>
                <w:sz w:val="20"/>
                <w:szCs w:val="20"/>
                <w:lang w:val="sr-Cyrl-CS"/>
              </w:rPr>
              <w:t>2003</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Ph.D.</w:t>
            </w:r>
          </w:p>
        </w:tc>
        <w:tc>
          <w:tcPr>
            <w:tcW w:w="1226" w:type="dxa"/>
            <w:gridSpan w:val="2"/>
          </w:tcPr>
          <w:p w:rsidR="00EB46DE" w:rsidRPr="00305266" w:rsidRDefault="00EB46DE" w:rsidP="001F0B4E">
            <w:pPr>
              <w:rPr>
                <w:sz w:val="20"/>
                <w:szCs w:val="20"/>
                <w:lang w:val="sr-Cyrl-CS"/>
              </w:rPr>
            </w:pPr>
            <w:r w:rsidRPr="00305266">
              <w:rPr>
                <w:sz w:val="20"/>
                <w:szCs w:val="20"/>
                <w:lang w:val="sr-Cyrl-CS"/>
              </w:rPr>
              <w:t>1992</w:t>
            </w:r>
          </w:p>
        </w:tc>
        <w:tc>
          <w:tcPr>
            <w:tcW w:w="3562" w:type="dxa"/>
            <w:gridSpan w:val="4"/>
          </w:tcPr>
          <w:p w:rsidR="00EB46DE" w:rsidRPr="00305266" w:rsidRDefault="00EB46DE" w:rsidP="001F0B4E">
            <w:pPr>
              <w:rPr>
                <w:sz w:val="20"/>
                <w:szCs w:val="20"/>
              </w:rPr>
            </w:pPr>
            <w:r w:rsidRPr="00305266">
              <w:rPr>
                <w:sz w:val="20"/>
                <w:szCs w:val="20"/>
              </w:rPr>
              <w:t>Ph.D.</w:t>
            </w:r>
          </w:p>
        </w:tc>
        <w:tc>
          <w:tcPr>
            <w:tcW w:w="2394" w:type="dxa"/>
            <w:gridSpan w:val="2"/>
          </w:tcPr>
          <w:p w:rsidR="00EB46DE" w:rsidRPr="00305266" w:rsidRDefault="00EB46DE" w:rsidP="001F0B4E">
            <w:pPr>
              <w:rPr>
                <w:sz w:val="20"/>
                <w:szCs w:val="20"/>
                <w:lang w:val="sr-Cyrl-CS"/>
              </w:rPr>
            </w:pPr>
            <w:r w:rsidRPr="00305266">
              <w:rPr>
                <w:sz w:val="20"/>
                <w:szCs w:val="20"/>
                <w:lang w:val="sr-Cyrl-CS"/>
              </w:rPr>
              <w:t>1992</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B.A.</w:t>
            </w:r>
          </w:p>
        </w:tc>
        <w:tc>
          <w:tcPr>
            <w:tcW w:w="1226" w:type="dxa"/>
            <w:gridSpan w:val="2"/>
          </w:tcPr>
          <w:p w:rsidR="00EB46DE" w:rsidRPr="00305266" w:rsidRDefault="00EB46DE" w:rsidP="001F0B4E">
            <w:pPr>
              <w:rPr>
                <w:sz w:val="20"/>
                <w:szCs w:val="20"/>
                <w:lang w:val="sr-Cyrl-CS"/>
              </w:rPr>
            </w:pPr>
            <w:r w:rsidRPr="00305266">
              <w:rPr>
                <w:sz w:val="20"/>
                <w:szCs w:val="20"/>
                <w:lang w:val="sr-Cyrl-CS"/>
              </w:rPr>
              <w:t>1981</w:t>
            </w:r>
          </w:p>
        </w:tc>
        <w:tc>
          <w:tcPr>
            <w:tcW w:w="3562" w:type="dxa"/>
            <w:gridSpan w:val="4"/>
          </w:tcPr>
          <w:p w:rsidR="00EB46DE" w:rsidRPr="00305266" w:rsidRDefault="00EB46DE" w:rsidP="001F0B4E">
            <w:pPr>
              <w:rPr>
                <w:sz w:val="20"/>
                <w:szCs w:val="20"/>
              </w:rPr>
            </w:pPr>
            <w:r w:rsidRPr="00305266">
              <w:rPr>
                <w:sz w:val="20"/>
                <w:szCs w:val="20"/>
              </w:rPr>
              <w:t>B.A.</w:t>
            </w:r>
          </w:p>
        </w:tc>
        <w:tc>
          <w:tcPr>
            <w:tcW w:w="2394" w:type="dxa"/>
            <w:gridSpan w:val="2"/>
          </w:tcPr>
          <w:p w:rsidR="00EB46DE" w:rsidRPr="00305266" w:rsidRDefault="00EB46DE" w:rsidP="001F0B4E">
            <w:pPr>
              <w:rPr>
                <w:sz w:val="20"/>
                <w:szCs w:val="20"/>
                <w:lang w:val="sr-Cyrl-CS"/>
              </w:rPr>
            </w:pPr>
            <w:r w:rsidRPr="00305266">
              <w:rPr>
                <w:sz w:val="20"/>
                <w:szCs w:val="20"/>
                <w:lang w:val="sr-Cyrl-CS"/>
              </w:rPr>
              <w:t>1981</w:t>
            </w:r>
          </w:p>
        </w:tc>
      </w:tr>
      <w:tr w:rsidR="00EB46DE" w:rsidRPr="00305266" w:rsidTr="00EB46DE">
        <w:tc>
          <w:tcPr>
            <w:tcW w:w="9576"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No.</w:t>
            </w:r>
          </w:p>
        </w:tc>
        <w:tc>
          <w:tcPr>
            <w:tcW w:w="2268" w:type="dxa"/>
            <w:gridSpan w:val="2"/>
          </w:tcPr>
          <w:p w:rsidR="00EB46DE" w:rsidRPr="00305266" w:rsidRDefault="00EB46DE" w:rsidP="001F0B4E">
            <w:pPr>
              <w:rPr>
                <w:sz w:val="20"/>
                <w:szCs w:val="20"/>
              </w:rPr>
            </w:pPr>
            <w:r w:rsidRPr="00305266">
              <w:rPr>
                <w:iCs/>
                <w:sz w:val="20"/>
                <w:szCs w:val="20"/>
              </w:rPr>
              <w:t>Thesis title</w:t>
            </w:r>
          </w:p>
        </w:tc>
        <w:tc>
          <w:tcPr>
            <w:tcW w:w="3544"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089"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1.</w:t>
            </w:r>
          </w:p>
        </w:tc>
        <w:tc>
          <w:tcPr>
            <w:tcW w:w="2268" w:type="dxa"/>
            <w:gridSpan w:val="2"/>
          </w:tcPr>
          <w:p w:rsidR="00EB46DE" w:rsidRPr="00305266" w:rsidRDefault="00EB46DE" w:rsidP="001F0B4E">
            <w:pPr>
              <w:jc w:val="both"/>
              <w:rPr>
                <w:sz w:val="20"/>
                <w:szCs w:val="20"/>
                <w:lang w:val="ru-RU"/>
              </w:rPr>
            </w:pPr>
            <w:r w:rsidRPr="00305266">
              <w:rPr>
                <w:sz w:val="20"/>
                <w:szCs w:val="20"/>
                <w:lang w:val="sr-Latn-CS"/>
              </w:rPr>
              <w:t>Yield and quality of soybean seed depending on application mirobiološog fertilizers and nitrogen fertilization</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Mr Radivoje Aćimović</w:t>
            </w:r>
          </w:p>
        </w:tc>
        <w:tc>
          <w:tcPr>
            <w:tcW w:w="3089" w:type="dxa"/>
            <w:gridSpan w:val="4"/>
            <w:shd w:val="clear" w:color="auto" w:fill="auto"/>
            <w:vAlign w:val="center"/>
          </w:tcPr>
          <w:p w:rsidR="00EB46DE" w:rsidRPr="00305266" w:rsidRDefault="00EB46DE" w:rsidP="001F0B4E">
            <w:pPr>
              <w:jc w:val="right"/>
              <w:rPr>
                <w:sz w:val="20"/>
                <w:szCs w:val="20"/>
              </w:rPr>
            </w:pPr>
            <w:r w:rsidRPr="00305266">
              <w:rPr>
                <w:sz w:val="20"/>
                <w:szCs w:val="20"/>
                <w:lang w:val="sr-Cyrl-CS"/>
              </w:rPr>
              <w:t>2010</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2.</w:t>
            </w:r>
          </w:p>
        </w:tc>
        <w:tc>
          <w:tcPr>
            <w:tcW w:w="2268" w:type="dxa"/>
            <w:gridSpan w:val="2"/>
          </w:tcPr>
          <w:p w:rsidR="00EB46DE" w:rsidRPr="00305266" w:rsidRDefault="00EB46DE" w:rsidP="001F0B4E">
            <w:pPr>
              <w:jc w:val="both"/>
              <w:rPr>
                <w:sz w:val="20"/>
                <w:szCs w:val="20"/>
                <w:lang w:val="sr-Latn-CS"/>
              </w:rPr>
            </w:pPr>
            <w:r w:rsidRPr="00305266">
              <w:rPr>
                <w:color w:val="000000"/>
                <w:sz w:val="20"/>
                <w:szCs w:val="20"/>
                <w:lang w:val="sr-Latn-CS" w:eastAsia="sr-Latn-CS"/>
              </w:rPr>
              <w:t>Multivariate analysis of the interaction of hybrids and sowing dates on oil content, yield and yield components of sunflower</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Mr Igor Balalić</w:t>
            </w:r>
          </w:p>
        </w:tc>
        <w:tc>
          <w:tcPr>
            <w:tcW w:w="3089" w:type="dxa"/>
            <w:gridSpan w:val="4"/>
            <w:shd w:val="clear" w:color="auto" w:fill="auto"/>
            <w:vAlign w:val="center"/>
          </w:tcPr>
          <w:p w:rsidR="00EB46DE" w:rsidRPr="00305266" w:rsidRDefault="00EB46DE" w:rsidP="001F0B4E">
            <w:pPr>
              <w:jc w:val="right"/>
              <w:rPr>
                <w:sz w:val="20"/>
                <w:szCs w:val="20"/>
              </w:rPr>
            </w:pPr>
            <w:r w:rsidRPr="00305266">
              <w:rPr>
                <w:sz w:val="20"/>
                <w:szCs w:val="20"/>
                <w:lang w:val="sr-Cyrl-CS"/>
              </w:rPr>
              <w:t>2010</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3.</w:t>
            </w:r>
          </w:p>
        </w:tc>
        <w:tc>
          <w:tcPr>
            <w:tcW w:w="2268" w:type="dxa"/>
            <w:gridSpan w:val="2"/>
          </w:tcPr>
          <w:p w:rsidR="00EB46DE" w:rsidRPr="00305266" w:rsidRDefault="00EB46DE" w:rsidP="001F0B4E">
            <w:pPr>
              <w:jc w:val="both"/>
              <w:rPr>
                <w:sz w:val="20"/>
                <w:szCs w:val="20"/>
                <w:lang w:val="sr-Cyrl-CS"/>
              </w:rPr>
            </w:pPr>
            <w:r w:rsidRPr="00305266">
              <w:rPr>
                <w:sz w:val="20"/>
                <w:szCs w:val="20"/>
                <w:lang w:val="sr-Latn-CS"/>
              </w:rPr>
              <w:t>Influence of seed quality on the dynamics of development, yield and quality of sunflower</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Mr Jelena Mrđa</w:t>
            </w:r>
          </w:p>
        </w:tc>
        <w:tc>
          <w:tcPr>
            <w:tcW w:w="3089" w:type="dxa"/>
            <w:gridSpan w:val="4"/>
            <w:shd w:val="clear" w:color="auto" w:fill="auto"/>
            <w:vAlign w:val="center"/>
          </w:tcPr>
          <w:p w:rsidR="00EB46DE" w:rsidRPr="00305266" w:rsidRDefault="00EB46DE" w:rsidP="001F0B4E">
            <w:pPr>
              <w:rPr>
                <w:sz w:val="20"/>
                <w:szCs w:val="20"/>
                <w:lang w:val="sr-Cyrl-CS"/>
              </w:rPr>
            </w:pPr>
            <w:r w:rsidRPr="00305266">
              <w:rPr>
                <w:sz w:val="20"/>
                <w:szCs w:val="20"/>
                <w:lang w:val="sr-Cyrl-CS"/>
              </w:rPr>
              <w:t>2010</w:t>
            </w:r>
          </w:p>
        </w:tc>
      </w:tr>
      <w:tr w:rsidR="00EB46DE" w:rsidRPr="00305266" w:rsidTr="00EB46DE">
        <w:tc>
          <w:tcPr>
            <w:tcW w:w="9576"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06" w:type="dxa"/>
          </w:tcPr>
          <w:p w:rsidR="00EB46DE" w:rsidRPr="00305266" w:rsidRDefault="00EB46DE" w:rsidP="001F0B4E">
            <w:pPr>
              <w:rPr>
                <w:sz w:val="20"/>
                <w:szCs w:val="20"/>
              </w:rPr>
            </w:pPr>
            <w:r w:rsidRPr="00305266">
              <w:rPr>
                <w:sz w:val="20"/>
                <w:szCs w:val="20"/>
              </w:rPr>
              <w:t>1.</w:t>
            </w:r>
          </w:p>
        </w:tc>
        <w:tc>
          <w:tcPr>
            <w:tcW w:w="8564" w:type="dxa"/>
            <w:gridSpan w:val="9"/>
            <w:shd w:val="clear" w:color="auto" w:fill="auto"/>
          </w:tcPr>
          <w:p w:rsidR="00EB46DE" w:rsidRPr="00305266" w:rsidRDefault="00EB46DE" w:rsidP="001F0B4E">
            <w:pPr>
              <w:rPr>
                <w:sz w:val="20"/>
                <w:szCs w:val="20"/>
                <w:lang w:val="sr-Cyrl-CS"/>
              </w:rPr>
            </w:pPr>
            <w:r w:rsidRPr="00305266">
              <w:rPr>
                <w:b/>
                <w:sz w:val="20"/>
                <w:szCs w:val="20"/>
                <w:lang w:val="sr-Cyrl-CS"/>
              </w:rPr>
              <w:t>Crnobarac J</w:t>
            </w:r>
            <w:r w:rsidRPr="00305266">
              <w:rPr>
                <w:sz w:val="20"/>
                <w:szCs w:val="20"/>
                <w:lang w:val="sr-Cyrl-CS"/>
              </w:rPr>
              <w:t>., Marinković R. and Ana Marjanović-Jeromela (2004): Effect of nitrogen top dressing on rapeseed yield and quality. Proceedings of 8th  Congress European Societu for Agronomy p. 497-498, KVL, Cobenhavn, Danmark</w:t>
            </w:r>
          </w:p>
        </w:tc>
        <w:tc>
          <w:tcPr>
            <w:tcW w:w="506" w:type="dxa"/>
          </w:tcPr>
          <w:p w:rsidR="00EB46DE" w:rsidRPr="00305266" w:rsidRDefault="00EB46DE" w:rsidP="001F0B4E">
            <w:pPr>
              <w:rPr>
                <w:sz w:val="20"/>
                <w:szCs w:val="20"/>
                <w:lang w:val="sr-Cyrl-CS"/>
              </w:rPr>
            </w:pPr>
            <w:r w:rsidRPr="00305266">
              <w:rPr>
                <w:sz w:val="20"/>
                <w:szCs w:val="20"/>
                <w:lang w:val="sr-Cyrl-CS"/>
              </w:rPr>
              <w:t>M33</w:t>
            </w:r>
          </w:p>
        </w:tc>
      </w:tr>
      <w:tr w:rsidR="00EB46DE" w:rsidRPr="00305266" w:rsidTr="00EB46DE">
        <w:tc>
          <w:tcPr>
            <w:tcW w:w="506" w:type="dxa"/>
          </w:tcPr>
          <w:p w:rsidR="00EB46DE" w:rsidRPr="00305266" w:rsidRDefault="00EB46DE" w:rsidP="001F0B4E">
            <w:pPr>
              <w:rPr>
                <w:sz w:val="20"/>
                <w:szCs w:val="20"/>
              </w:rPr>
            </w:pPr>
            <w:r w:rsidRPr="00305266">
              <w:rPr>
                <w:sz w:val="20"/>
                <w:szCs w:val="20"/>
              </w:rPr>
              <w:t>2.</w:t>
            </w:r>
          </w:p>
        </w:tc>
        <w:tc>
          <w:tcPr>
            <w:tcW w:w="8564" w:type="dxa"/>
            <w:gridSpan w:val="9"/>
            <w:shd w:val="clear" w:color="auto" w:fill="auto"/>
          </w:tcPr>
          <w:p w:rsidR="00EB46DE" w:rsidRPr="00305266" w:rsidRDefault="00EB46DE" w:rsidP="001F0B4E">
            <w:pPr>
              <w:spacing w:line="180" w:lineRule="atLeast"/>
              <w:jc w:val="both"/>
              <w:rPr>
                <w:sz w:val="20"/>
                <w:szCs w:val="20"/>
              </w:rPr>
            </w:pPr>
            <w:r w:rsidRPr="00305266">
              <w:rPr>
                <w:b/>
                <w:sz w:val="20"/>
                <w:szCs w:val="20"/>
              </w:rPr>
              <w:t xml:space="preserve">Miklič V., </w:t>
            </w:r>
            <w:r w:rsidRPr="00305266">
              <w:rPr>
                <w:b/>
                <w:sz w:val="20"/>
                <w:szCs w:val="20"/>
                <w:u w:val="single"/>
              </w:rPr>
              <w:t>Crnobarac J</w:t>
            </w:r>
            <w:r w:rsidRPr="00305266">
              <w:rPr>
                <w:b/>
                <w:sz w:val="20"/>
                <w:szCs w:val="20"/>
              </w:rPr>
              <w:t>., Joksimović J., Dušanić N., Vasić D., Jocić S.</w:t>
            </w:r>
            <w:r w:rsidRPr="00305266">
              <w:rPr>
                <w:sz w:val="20"/>
                <w:szCs w:val="20"/>
              </w:rPr>
              <w:t xml:space="preserve"> (2006): Effect of harvest date on seed viability of different sunflower genotypes, Helia, vol. 29, br. 44, str. 127-134</w:t>
            </w:r>
          </w:p>
        </w:tc>
        <w:tc>
          <w:tcPr>
            <w:tcW w:w="506" w:type="dxa"/>
          </w:tcPr>
          <w:p w:rsidR="00EB46DE" w:rsidRPr="00305266" w:rsidRDefault="00EB46DE" w:rsidP="001F0B4E">
            <w:pPr>
              <w:rPr>
                <w:sz w:val="20"/>
                <w:szCs w:val="20"/>
                <w:lang w:val="sr-Latn-CS"/>
              </w:rPr>
            </w:pPr>
            <w:r w:rsidRPr="00305266">
              <w:rPr>
                <w:sz w:val="20"/>
                <w:szCs w:val="20"/>
                <w:lang w:val="sr-Latn-CS"/>
              </w:rPr>
              <w:t>M24</w:t>
            </w:r>
          </w:p>
        </w:tc>
      </w:tr>
      <w:tr w:rsidR="00EB46DE" w:rsidRPr="00305266" w:rsidTr="00EB46DE">
        <w:tc>
          <w:tcPr>
            <w:tcW w:w="506" w:type="dxa"/>
          </w:tcPr>
          <w:p w:rsidR="00EB46DE" w:rsidRPr="00305266" w:rsidRDefault="00EB46DE" w:rsidP="001F0B4E">
            <w:pPr>
              <w:rPr>
                <w:sz w:val="20"/>
                <w:szCs w:val="20"/>
              </w:rPr>
            </w:pPr>
            <w:r w:rsidRPr="00305266">
              <w:rPr>
                <w:sz w:val="20"/>
                <w:szCs w:val="20"/>
              </w:rPr>
              <w:t>3.</w:t>
            </w:r>
          </w:p>
        </w:tc>
        <w:tc>
          <w:tcPr>
            <w:tcW w:w="8564" w:type="dxa"/>
            <w:gridSpan w:val="9"/>
            <w:shd w:val="clear" w:color="auto" w:fill="auto"/>
          </w:tcPr>
          <w:p w:rsidR="00EB46DE" w:rsidRPr="00305266" w:rsidRDefault="00EB46DE" w:rsidP="001F0B4E">
            <w:pPr>
              <w:rPr>
                <w:sz w:val="20"/>
                <w:szCs w:val="20"/>
                <w:u w:val="single"/>
              </w:rPr>
            </w:pPr>
            <w:r w:rsidRPr="00305266">
              <w:rPr>
                <w:b/>
                <w:sz w:val="20"/>
                <w:szCs w:val="20"/>
              </w:rPr>
              <w:t xml:space="preserve">Balalić I., </w:t>
            </w:r>
            <w:r w:rsidRPr="00305266">
              <w:rPr>
                <w:b/>
                <w:sz w:val="20"/>
                <w:szCs w:val="20"/>
                <w:u w:val="single"/>
              </w:rPr>
              <w:t>Crnobarac J</w:t>
            </w:r>
            <w:r w:rsidRPr="00305266">
              <w:rPr>
                <w:b/>
                <w:sz w:val="20"/>
                <w:szCs w:val="20"/>
              </w:rPr>
              <w:t>., Dušanić N</w:t>
            </w:r>
            <w:r w:rsidRPr="00305266">
              <w:rPr>
                <w:sz w:val="20"/>
                <w:szCs w:val="20"/>
              </w:rPr>
              <w:t>. (2007): Planting date effects on oil yield in sunflower (Helianthus annuus L.), Helia, vol. 30, br. 47, str. 153-157</w:t>
            </w:r>
          </w:p>
        </w:tc>
        <w:tc>
          <w:tcPr>
            <w:tcW w:w="506" w:type="dxa"/>
          </w:tcPr>
          <w:p w:rsidR="00EB46DE" w:rsidRPr="00305266" w:rsidRDefault="00EB46DE" w:rsidP="001F0B4E">
            <w:pPr>
              <w:rPr>
                <w:sz w:val="20"/>
                <w:szCs w:val="20"/>
                <w:lang w:val="sr-Latn-CS"/>
              </w:rPr>
            </w:pPr>
            <w:r w:rsidRPr="00305266">
              <w:rPr>
                <w:sz w:val="20"/>
                <w:szCs w:val="20"/>
                <w:lang w:val="sr-Latn-CS"/>
              </w:rPr>
              <w:t>M24</w:t>
            </w:r>
          </w:p>
        </w:tc>
      </w:tr>
      <w:tr w:rsidR="00EB46DE" w:rsidRPr="00305266" w:rsidTr="00EB46DE">
        <w:tc>
          <w:tcPr>
            <w:tcW w:w="506" w:type="dxa"/>
          </w:tcPr>
          <w:p w:rsidR="00EB46DE" w:rsidRPr="00305266" w:rsidRDefault="00EB46DE" w:rsidP="001F0B4E">
            <w:pPr>
              <w:rPr>
                <w:sz w:val="20"/>
                <w:szCs w:val="20"/>
              </w:rPr>
            </w:pPr>
            <w:r w:rsidRPr="00305266">
              <w:rPr>
                <w:sz w:val="20"/>
                <w:szCs w:val="20"/>
              </w:rPr>
              <w:t>4.</w:t>
            </w:r>
          </w:p>
        </w:tc>
        <w:tc>
          <w:tcPr>
            <w:tcW w:w="8564" w:type="dxa"/>
            <w:gridSpan w:val="9"/>
            <w:shd w:val="clear" w:color="auto" w:fill="auto"/>
          </w:tcPr>
          <w:p w:rsidR="00EB46DE" w:rsidRPr="00305266" w:rsidRDefault="00EB46DE" w:rsidP="001F0B4E">
            <w:pPr>
              <w:spacing w:line="180" w:lineRule="atLeast"/>
              <w:jc w:val="both"/>
              <w:rPr>
                <w:sz w:val="20"/>
                <w:szCs w:val="20"/>
                <w:u w:val="single"/>
              </w:rPr>
            </w:pPr>
            <w:r w:rsidRPr="00305266">
              <w:rPr>
                <w:b/>
                <w:sz w:val="20"/>
                <w:szCs w:val="20"/>
              </w:rPr>
              <w:t xml:space="preserve">Balalić I., Zorić M., </w:t>
            </w:r>
            <w:r w:rsidRPr="00305266">
              <w:rPr>
                <w:b/>
                <w:sz w:val="20"/>
                <w:szCs w:val="20"/>
                <w:u w:val="single"/>
              </w:rPr>
              <w:t>Crnobarac J</w:t>
            </w:r>
            <w:r w:rsidRPr="00305266">
              <w:rPr>
                <w:sz w:val="20"/>
                <w:szCs w:val="20"/>
              </w:rPr>
              <w:t>. (2008): Interpretation of interactions in sunflower agronomic trials using multiplicative models and climatic information, Helia, vol. 31, br. 49, str. 51-64</w:t>
            </w:r>
          </w:p>
        </w:tc>
        <w:tc>
          <w:tcPr>
            <w:tcW w:w="506" w:type="dxa"/>
          </w:tcPr>
          <w:p w:rsidR="00EB46DE" w:rsidRPr="00305266" w:rsidRDefault="00EB46DE" w:rsidP="001F0B4E">
            <w:pPr>
              <w:rPr>
                <w:sz w:val="20"/>
                <w:szCs w:val="20"/>
                <w:lang w:val="sr-Latn-CS"/>
              </w:rPr>
            </w:pPr>
            <w:r w:rsidRPr="00305266">
              <w:rPr>
                <w:sz w:val="20"/>
                <w:szCs w:val="20"/>
                <w:lang w:val="sr-Latn-CS"/>
              </w:rPr>
              <w:t>M24</w:t>
            </w:r>
          </w:p>
        </w:tc>
      </w:tr>
      <w:tr w:rsidR="00EB46DE" w:rsidRPr="00305266" w:rsidTr="00EB46DE">
        <w:tc>
          <w:tcPr>
            <w:tcW w:w="506" w:type="dxa"/>
          </w:tcPr>
          <w:p w:rsidR="00EB46DE" w:rsidRPr="00305266" w:rsidRDefault="00EB46DE" w:rsidP="001F0B4E">
            <w:pPr>
              <w:rPr>
                <w:sz w:val="20"/>
                <w:szCs w:val="20"/>
              </w:rPr>
            </w:pPr>
            <w:r w:rsidRPr="00305266">
              <w:rPr>
                <w:sz w:val="20"/>
                <w:szCs w:val="20"/>
              </w:rPr>
              <w:t>5.</w:t>
            </w:r>
          </w:p>
        </w:tc>
        <w:tc>
          <w:tcPr>
            <w:tcW w:w="8564" w:type="dxa"/>
            <w:gridSpan w:val="9"/>
            <w:shd w:val="clear" w:color="auto" w:fill="auto"/>
          </w:tcPr>
          <w:p w:rsidR="00EB46DE" w:rsidRPr="00305266" w:rsidRDefault="00EB46DE" w:rsidP="001F0B4E">
            <w:pPr>
              <w:rPr>
                <w:sz w:val="20"/>
                <w:szCs w:val="20"/>
                <w:lang w:val="sr-Cyrl-CS"/>
              </w:rPr>
            </w:pPr>
            <w:r w:rsidRPr="00305266">
              <w:rPr>
                <w:b/>
                <w:sz w:val="20"/>
                <w:szCs w:val="20"/>
                <w:lang w:val="sr-Latn-CS"/>
              </w:rPr>
              <w:t>Crnobarac, J., Marinković, B., Jaćimović, G., Latković, D., Balijagić, J. (2011)</w:t>
            </w:r>
            <w:r w:rsidRPr="00305266">
              <w:rPr>
                <w:sz w:val="20"/>
                <w:szCs w:val="20"/>
                <w:lang w:val="sr-Latn-CS"/>
              </w:rPr>
              <w:t xml:space="preserve">: The Effect of Cultivar and Stand Densitiy on Yield Components and Yield of Pot Marigold. </w:t>
            </w:r>
            <w:r w:rsidRPr="00305266">
              <w:rPr>
                <w:sz w:val="20"/>
                <w:szCs w:val="20"/>
              </w:rPr>
              <w:t>2</w:t>
            </w:r>
            <w:r w:rsidRPr="00305266">
              <w:rPr>
                <w:sz w:val="20"/>
                <w:szCs w:val="20"/>
                <w:vertAlign w:val="superscript"/>
              </w:rPr>
              <w:t>nd</w:t>
            </w:r>
            <w:r w:rsidRPr="00305266">
              <w:rPr>
                <w:sz w:val="20"/>
                <w:szCs w:val="20"/>
              </w:rPr>
              <w:t xml:space="preserve"> International Scientific Conference on Medicinal, Aromatic and Spice Plants, 06-08 September, 2011, Slovak University of Agriculture in Nitra. Acta fytotechnica et zootechnica, vol. 14, no. 1, 6-8.</w:t>
            </w:r>
          </w:p>
        </w:tc>
        <w:tc>
          <w:tcPr>
            <w:tcW w:w="506" w:type="dxa"/>
          </w:tcPr>
          <w:p w:rsidR="00EB46DE" w:rsidRPr="00305266" w:rsidRDefault="00EB46DE" w:rsidP="001F0B4E">
            <w:pPr>
              <w:rPr>
                <w:sz w:val="20"/>
                <w:szCs w:val="20"/>
              </w:rPr>
            </w:pPr>
            <w:r w:rsidRPr="00305266">
              <w:rPr>
                <w:sz w:val="20"/>
                <w:szCs w:val="20"/>
              </w:rPr>
              <w:t>M31</w:t>
            </w:r>
          </w:p>
        </w:tc>
      </w:tr>
      <w:tr w:rsidR="00EB46DE" w:rsidRPr="00305266" w:rsidTr="00EB46DE">
        <w:tc>
          <w:tcPr>
            <w:tcW w:w="506" w:type="dxa"/>
          </w:tcPr>
          <w:p w:rsidR="00EB46DE" w:rsidRPr="00305266" w:rsidRDefault="00EB46DE" w:rsidP="001F0B4E">
            <w:pPr>
              <w:rPr>
                <w:sz w:val="20"/>
                <w:szCs w:val="20"/>
              </w:rPr>
            </w:pPr>
            <w:r w:rsidRPr="00305266">
              <w:rPr>
                <w:sz w:val="20"/>
                <w:szCs w:val="20"/>
              </w:rPr>
              <w:t>6.</w:t>
            </w:r>
          </w:p>
        </w:tc>
        <w:tc>
          <w:tcPr>
            <w:tcW w:w="8564" w:type="dxa"/>
            <w:gridSpan w:val="9"/>
            <w:shd w:val="clear" w:color="auto" w:fill="auto"/>
          </w:tcPr>
          <w:p w:rsidR="00EB46DE" w:rsidRPr="00305266" w:rsidRDefault="00EB46DE" w:rsidP="001F0B4E">
            <w:pPr>
              <w:rPr>
                <w:sz w:val="20"/>
                <w:szCs w:val="20"/>
                <w:lang w:val="sr-Cyrl-CS"/>
              </w:rPr>
            </w:pPr>
            <w:r w:rsidRPr="00305266">
              <w:rPr>
                <w:b/>
                <w:noProof/>
                <w:sz w:val="20"/>
                <w:szCs w:val="20"/>
                <w:lang w:val="sr-Latn-CS"/>
              </w:rPr>
              <w:t>Crnobarac, J., Jaćimović, G., Marinković, B., Latković, D., Balijagić, J. (2011)</w:t>
            </w:r>
            <w:r w:rsidRPr="00305266">
              <w:rPr>
                <w:noProof/>
                <w:sz w:val="20"/>
                <w:szCs w:val="20"/>
                <w:lang w:val="sr-Latn-CS"/>
              </w:rPr>
              <w:t xml:space="preserve">: The effect of cultivar and row distance on yield and quality of Pot Marigold. XXVIII International Horticultural Congress (IHC2010) „Science and Horticulture for People“,  Seminar: A New Look at Medicinal and Aromatic Plants, August 22-27. 2010., Lisbon, Portugal. </w:t>
            </w:r>
            <w:r w:rsidRPr="00305266">
              <w:rPr>
                <w:i/>
                <w:noProof/>
                <w:sz w:val="20"/>
                <w:szCs w:val="20"/>
                <w:lang w:val="sr-Latn-CS"/>
              </w:rPr>
              <w:t>Acta Horticulturae</w:t>
            </w:r>
            <w:r w:rsidRPr="00305266">
              <w:rPr>
                <w:noProof/>
                <w:sz w:val="20"/>
                <w:szCs w:val="20"/>
                <w:lang w:val="sr-Latn-CS"/>
              </w:rPr>
              <w:t>, No. 925: 141-146</w:t>
            </w:r>
          </w:p>
        </w:tc>
        <w:tc>
          <w:tcPr>
            <w:tcW w:w="506" w:type="dxa"/>
          </w:tcPr>
          <w:p w:rsidR="00EB46DE" w:rsidRPr="00305266" w:rsidRDefault="00EB46DE" w:rsidP="001F0B4E">
            <w:pPr>
              <w:rPr>
                <w:sz w:val="20"/>
                <w:szCs w:val="20"/>
              </w:rPr>
            </w:pPr>
            <w:r w:rsidRPr="00305266">
              <w:rPr>
                <w:sz w:val="20"/>
                <w:szCs w:val="20"/>
              </w:rPr>
              <w:t>M33</w:t>
            </w:r>
          </w:p>
        </w:tc>
      </w:tr>
      <w:tr w:rsidR="00EB46DE" w:rsidRPr="00305266" w:rsidTr="00EB46DE">
        <w:tc>
          <w:tcPr>
            <w:tcW w:w="506" w:type="dxa"/>
          </w:tcPr>
          <w:p w:rsidR="00EB46DE" w:rsidRPr="00305266" w:rsidRDefault="00EB46DE" w:rsidP="001F0B4E">
            <w:pPr>
              <w:rPr>
                <w:sz w:val="20"/>
                <w:szCs w:val="20"/>
              </w:rPr>
            </w:pPr>
            <w:r w:rsidRPr="00305266">
              <w:rPr>
                <w:sz w:val="20"/>
                <w:szCs w:val="20"/>
              </w:rPr>
              <w:t>7.</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rPr>
              <w:t xml:space="preserve">Mrdja Jelena, </w:t>
            </w:r>
            <w:r w:rsidRPr="00305266">
              <w:rPr>
                <w:b/>
                <w:sz w:val="20"/>
                <w:szCs w:val="20"/>
              </w:rPr>
              <w:t>Crnobarac Jovan</w:t>
            </w:r>
            <w:r w:rsidRPr="00305266">
              <w:rPr>
                <w:sz w:val="20"/>
                <w:szCs w:val="20"/>
              </w:rPr>
              <w:t xml:space="preserve">, Dusanic Nenad, Jocic Sinisa, Miklic Vladimir (2011): Germination Energy as a Parameter of Seed Quality in Different Sunflower Genotypes. GENETIKA-BELGRADE, vol. 43 br. 3, str. 427-436, </w:t>
            </w:r>
          </w:p>
        </w:tc>
        <w:tc>
          <w:tcPr>
            <w:tcW w:w="506" w:type="dxa"/>
          </w:tcPr>
          <w:p w:rsidR="00EB46DE" w:rsidRPr="00305266" w:rsidRDefault="00EB46DE" w:rsidP="001F0B4E">
            <w:pPr>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rPr>
            </w:pPr>
            <w:r w:rsidRPr="00305266">
              <w:rPr>
                <w:sz w:val="20"/>
                <w:szCs w:val="20"/>
              </w:rPr>
              <w:t>8.</w:t>
            </w:r>
          </w:p>
        </w:tc>
        <w:tc>
          <w:tcPr>
            <w:tcW w:w="8564" w:type="dxa"/>
            <w:gridSpan w:val="9"/>
            <w:shd w:val="clear" w:color="auto" w:fill="auto"/>
          </w:tcPr>
          <w:p w:rsidR="00EB46DE" w:rsidRPr="00305266" w:rsidRDefault="00EB46DE" w:rsidP="001F0B4E">
            <w:pPr>
              <w:rPr>
                <w:sz w:val="20"/>
                <w:szCs w:val="20"/>
                <w:lang w:val="sr-Cyrl-CS"/>
              </w:rPr>
            </w:pPr>
            <w:r w:rsidRPr="00305266">
              <w:rPr>
                <w:b/>
                <w:noProof/>
                <w:sz w:val="20"/>
                <w:szCs w:val="20"/>
                <w:lang w:val="sr-Latn-CS"/>
              </w:rPr>
              <w:t xml:space="preserve">Crnobarac, J., Marinković, B., Vujić, M., Jaćimović, G., Latković, D., Adamović, D. (2012): </w:t>
            </w:r>
            <w:r w:rsidRPr="00305266">
              <w:rPr>
                <w:noProof/>
                <w:sz w:val="20"/>
                <w:szCs w:val="20"/>
                <w:lang w:val="sr-Latn-CS"/>
              </w:rPr>
              <w:t xml:space="preserve">Biodiversity </w:t>
            </w:r>
            <w:r w:rsidRPr="00305266">
              <w:rPr>
                <w:noProof/>
                <w:sz w:val="20"/>
                <w:szCs w:val="20"/>
                <w:lang w:val="sr-Latn-CS"/>
              </w:rPr>
              <w:lastRenderedPageBreak/>
              <w:t xml:space="preserve">preservation and Good Agricultural and Collection Practices (GACP) for medicinal plants. </w:t>
            </w:r>
            <w:r w:rsidRPr="00305266">
              <w:rPr>
                <w:noProof/>
                <w:sz w:val="20"/>
                <w:szCs w:val="20"/>
                <w:lang w:val="sr-Latn-CS" w:eastAsia="bg-BG"/>
              </w:rPr>
              <w:t>21</w:t>
            </w:r>
            <w:r w:rsidRPr="00305266">
              <w:rPr>
                <w:noProof/>
                <w:sz w:val="20"/>
                <w:szCs w:val="20"/>
                <w:vertAlign w:val="superscript"/>
                <w:lang w:val="sr-Latn-CS" w:eastAsia="bg-BG"/>
              </w:rPr>
              <w:t>th</w:t>
            </w:r>
            <w:r w:rsidRPr="00305266">
              <w:rPr>
                <w:noProof/>
                <w:sz w:val="20"/>
                <w:szCs w:val="20"/>
                <w:lang w:val="sr-Latn-CS" w:eastAsia="bg-BG"/>
              </w:rPr>
              <w:t xml:space="preserve"> International Symposium »</w:t>
            </w:r>
            <w:r w:rsidRPr="00305266">
              <w:rPr>
                <w:bCs/>
                <w:noProof/>
                <w:sz w:val="20"/>
                <w:szCs w:val="20"/>
                <w:lang w:val="sr-Latn-CS" w:eastAsia="bg-BG"/>
              </w:rPr>
              <w:t>Ecology &amp; Safety</w:t>
            </w:r>
            <w:r w:rsidRPr="00305266">
              <w:rPr>
                <w:bCs/>
                <w:caps/>
                <w:noProof/>
                <w:sz w:val="20"/>
                <w:szCs w:val="20"/>
                <w:lang w:val="sr-Latn-CS" w:eastAsia="bg-BG"/>
              </w:rPr>
              <w:t xml:space="preserve">, </w:t>
            </w:r>
            <w:r w:rsidRPr="00305266">
              <w:rPr>
                <w:noProof/>
                <w:sz w:val="20"/>
                <w:szCs w:val="20"/>
                <w:lang w:val="sr-Latn-CS"/>
              </w:rPr>
              <w:t>For a cleaner and safer world</w:t>
            </w:r>
            <w:r w:rsidRPr="00305266">
              <w:rPr>
                <w:bCs/>
                <w:noProof/>
                <w:sz w:val="20"/>
                <w:szCs w:val="20"/>
                <w:lang w:val="sr-Latn-CS" w:eastAsia="bg-BG"/>
              </w:rPr>
              <w:t>«</w:t>
            </w:r>
            <w:r w:rsidRPr="00305266">
              <w:rPr>
                <w:noProof/>
                <w:sz w:val="20"/>
                <w:szCs w:val="20"/>
                <w:lang w:val="sr-Latn-CS"/>
              </w:rPr>
              <w:t>, June 8–12, 2012, Sunny Beach, Bulgaria</w:t>
            </w:r>
            <w:r w:rsidRPr="00305266">
              <w:rPr>
                <w:noProof/>
                <w:sz w:val="20"/>
                <w:szCs w:val="20"/>
                <w:lang w:val="sr-Latn-CS" w:eastAsia="bg-BG"/>
              </w:rPr>
              <w:t xml:space="preserve">. </w:t>
            </w:r>
            <w:r w:rsidRPr="00305266">
              <w:rPr>
                <w:noProof/>
                <w:sz w:val="20"/>
                <w:szCs w:val="20"/>
                <w:lang w:val="sr-Latn-CS"/>
              </w:rPr>
              <w:t>Journal of International Scientific Publication: Ecology &amp; Safety, Vol. 6, Part 2., 380-385</w:t>
            </w:r>
          </w:p>
        </w:tc>
        <w:tc>
          <w:tcPr>
            <w:tcW w:w="506" w:type="dxa"/>
          </w:tcPr>
          <w:p w:rsidR="00EB46DE" w:rsidRPr="00305266" w:rsidRDefault="00EB46DE" w:rsidP="001F0B4E">
            <w:pPr>
              <w:rPr>
                <w:sz w:val="20"/>
                <w:szCs w:val="20"/>
              </w:rPr>
            </w:pPr>
            <w:r w:rsidRPr="00305266">
              <w:rPr>
                <w:sz w:val="20"/>
                <w:szCs w:val="20"/>
              </w:rPr>
              <w:lastRenderedPageBreak/>
              <w:t>M3</w:t>
            </w:r>
            <w:r w:rsidRPr="00305266">
              <w:rPr>
                <w:sz w:val="20"/>
                <w:szCs w:val="20"/>
              </w:rPr>
              <w:lastRenderedPageBreak/>
              <w:t>3</w:t>
            </w:r>
          </w:p>
        </w:tc>
      </w:tr>
      <w:tr w:rsidR="00EB46DE" w:rsidRPr="00305266" w:rsidTr="00EB46DE">
        <w:tc>
          <w:tcPr>
            <w:tcW w:w="506" w:type="dxa"/>
          </w:tcPr>
          <w:p w:rsidR="00EB46DE" w:rsidRPr="00305266" w:rsidRDefault="00EB46DE" w:rsidP="001F0B4E">
            <w:pPr>
              <w:rPr>
                <w:sz w:val="20"/>
                <w:szCs w:val="20"/>
              </w:rPr>
            </w:pPr>
          </w:p>
          <w:p w:rsidR="00EB46DE" w:rsidRPr="00305266" w:rsidRDefault="00EB46DE" w:rsidP="001F0B4E">
            <w:pPr>
              <w:rPr>
                <w:sz w:val="20"/>
                <w:szCs w:val="20"/>
              </w:rPr>
            </w:pPr>
            <w:r w:rsidRPr="00305266">
              <w:rPr>
                <w:sz w:val="20"/>
                <w:szCs w:val="20"/>
              </w:rPr>
              <w:t>9.</w:t>
            </w:r>
          </w:p>
        </w:tc>
        <w:tc>
          <w:tcPr>
            <w:tcW w:w="8564" w:type="dxa"/>
            <w:gridSpan w:val="9"/>
            <w:shd w:val="clear" w:color="auto" w:fill="auto"/>
          </w:tcPr>
          <w:p w:rsidR="00EB46DE" w:rsidRPr="00305266" w:rsidRDefault="00EB46DE" w:rsidP="001F0B4E">
            <w:pPr>
              <w:rPr>
                <w:sz w:val="20"/>
                <w:szCs w:val="20"/>
                <w:lang w:val="sr-Cyrl-CS"/>
              </w:rPr>
            </w:pPr>
            <w:r w:rsidRPr="00305266">
              <w:rPr>
                <w:b/>
                <w:sz w:val="20"/>
                <w:szCs w:val="20"/>
              </w:rPr>
              <w:t>Igor Balalić, Miroslav Zorić, Gordana Branković, Sreten Terzić, Jovan Crnobarac</w:t>
            </w:r>
            <w:r w:rsidRPr="00305266">
              <w:rPr>
                <w:sz w:val="20"/>
                <w:szCs w:val="20"/>
              </w:rPr>
              <w:t xml:space="preserve"> (2012): Interpretation of hybrid ×sowing date interaction for oil content and oil yield in sunflower. Field Crops Research 137, 70–77</w:t>
            </w:r>
          </w:p>
        </w:tc>
        <w:tc>
          <w:tcPr>
            <w:tcW w:w="506" w:type="dxa"/>
          </w:tcPr>
          <w:p w:rsidR="00EB46DE" w:rsidRPr="00305266" w:rsidRDefault="00EB46DE" w:rsidP="001F0B4E">
            <w:pPr>
              <w:rPr>
                <w:sz w:val="20"/>
                <w:szCs w:val="20"/>
              </w:rPr>
            </w:pPr>
            <w:r w:rsidRPr="00305266">
              <w:rPr>
                <w:sz w:val="20"/>
                <w:szCs w:val="20"/>
              </w:rPr>
              <w:t>M21</w:t>
            </w:r>
          </w:p>
        </w:tc>
      </w:tr>
      <w:tr w:rsidR="00EB46DE" w:rsidRPr="00305266" w:rsidTr="00EB46DE">
        <w:tc>
          <w:tcPr>
            <w:tcW w:w="506" w:type="dxa"/>
          </w:tcPr>
          <w:p w:rsidR="00EB46DE" w:rsidRPr="00305266" w:rsidRDefault="00EB46DE" w:rsidP="001F0B4E">
            <w:pPr>
              <w:rPr>
                <w:sz w:val="20"/>
                <w:szCs w:val="20"/>
              </w:rPr>
            </w:pPr>
            <w:r w:rsidRPr="00305266">
              <w:rPr>
                <w:sz w:val="20"/>
                <w:szCs w:val="20"/>
              </w:rPr>
              <w:t>10.</w:t>
            </w:r>
          </w:p>
        </w:tc>
        <w:tc>
          <w:tcPr>
            <w:tcW w:w="8564" w:type="dxa"/>
            <w:gridSpan w:val="9"/>
            <w:shd w:val="clear" w:color="auto" w:fill="auto"/>
          </w:tcPr>
          <w:p w:rsidR="00EB46DE" w:rsidRPr="00305266" w:rsidRDefault="00EB46DE" w:rsidP="001F0B4E">
            <w:pPr>
              <w:rPr>
                <w:sz w:val="20"/>
                <w:szCs w:val="20"/>
                <w:lang w:val="sr-Cyrl-CS"/>
              </w:rPr>
            </w:pPr>
            <w:r w:rsidRPr="00305266">
              <w:rPr>
                <w:b/>
                <w:noProof/>
                <w:sz w:val="20"/>
                <w:szCs w:val="20"/>
                <w:lang w:val="sr-Latn-CS"/>
              </w:rPr>
              <w:t xml:space="preserve">Crnobarac, J., Dušanić, N., Balalić, I., Marinković, B., Latković, D., Jaćimović, G. (2012): </w:t>
            </w:r>
            <w:r w:rsidRPr="00305266">
              <w:rPr>
                <w:noProof/>
                <w:sz w:val="20"/>
                <w:szCs w:val="20"/>
                <w:lang w:val="sr-Latn-CS"/>
              </w:rPr>
              <w:t>Long-term influence of cultural practices on sunflower yields in commercial production in Serbia. 18</w:t>
            </w:r>
            <w:r w:rsidRPr="00305266">
              <w:rPr>
                <w:noProof/>
                <w:sz w:val="20"/>
                <w:szCs w:val="20"/>
                <w:vertAlign w:val="superscript"/>
                <w:lang w:val="sr-Latn-CS"/>
              </w:rPr>
              <w:t>th</w:t>
            </w:r>
            <w:r w:rsidRPr="00305266">
              <w:rPr>
                <w:noProof/>
                <w:sz w:val="20"/>
                <w:szCs w:val="20"/>
                <w:lang w:val="sr-Latn-CS"/>
              </w:rPr>
              <w:t xml:space="preserve"> International Sunflower Conference, Mar Del Plata and Balcare – Argentina (International Sunflower Association (ISA)), February 27 – March 1, 2012., Proceedings, 748-753.</w:t>
            </w:r>
          </w:p>
        </w:tc>
        <w:tc>
          <w:tcPr>
            <w:tcW w:w="506" w:type="dxa"/>
          </w:tcPr>
          <w:p w:rsidR="00EB46DE" w:rsidRPr="00305266" w:rsidRDefault="00EB46DE" w:rsidP="001F0B4E">
            <w:pPr>
              <w:rPr>
                <w:sz w:val="20"/>
                <w:szCs w:val="20"/>
                <w:lang w:val="sr-Cyrl-CS"/>
              </w:rPr>
            </w:pPr>
            <w:r w:rsidRPr="00305266">
              <w:rPr>
                <w:sz w:val="20"/>
                <w:szCs w:val="20"/>
              </w:rPr>
              <w:t>M33</w:t>
            </w:r>
          </w:p>
        </w:tc>
      </w:tr>
      <w:tr w:rsidR="00EB46DE" w:rsidRPr="00305266" w:rsidTr="00EB46DE">
        <w:tc>
          <w:tcPr>
            <w:tcW w:w="506" w:type="dxa"/>
          </w:tcPr>
          <w:p w:rsidR="00EB46DE" w:rsidRPr="00305266" w:rsidRDefault="00EB46DE" w:rsidP="001F0B4E">
            <w:pPr>
              <w:rPr>
                <w:sz w:val="20"/>
                <w:szCs w:val="20"/>
              </w:rPr>
            </w:pPr>
            <w:r w:rsidRPr="00305266">
              <w:rPr>
                <w:sz w:val="20"/>
                <w:szCs w:val="20"/>
              </w:rPr>
              <w:t>11.</w:t>
            </w:r>
          </w:p>
        </w:tc>
        <w:tc>
          <w:tcPr>
            <w:tcW w:w="8564" w:type="dxa"/>
            <w:gridSpan w:val="9"/>
            <w:shd w:val="clear" w:color="auto" w:fill="auto"/>
          </w:tcPr>
          <w:p w:rsidR="00EB46DE" w:rsidRPr="00305266" w:rsidRDefault="00EB46DE" w:rsidP="001F0B4E">
            <w:pPr>
              <w:rPr>
                <w:sz w:val="20"/>
                <w:szCs w:val="20"/>
                <w:lang w:val="sr-Cyrl-CS"/>
              </w:rPr>
            </w:pPr>
            <w:r w:rsidRPr="00305266">
              <w:rPr>
                <w:b/>
                <w:noProof/>
                <w:sz w:val="20"/>
                <w:szCs w:val="20"/>
                <w:lang w:val="sr-Latn-CS"/>
              </w:rPr>
              <w:t>Crnobarac, J., Marinković, B., Jaćimović, G., Latković, D., Balijagić, J., Mrđa, J. (2012):</w:t>
            </w:r>
            <w:r w:rsidRPr="00305266">
              <w:rPr>
                <w:noProof/>
                <w:sz w:val="20"/>
                <w:szCs w:val="20"/>
                <w:lang w:val="sr-Latn-CS"/>
              </w:rPr>
              <w:t xml:space="preserve"> Stability estimation of Pot Marygold dry flowers and petals yield. 7</w:t>
            </w:r>
            <w:r w:rsidRPr="00305266">
              <w:rPr>
                <w:noProof/>
                <w:sz w:val="20"/>
                <w:szCs w:val="20"/>
                <w:vertAlign w:val="superscript"/>
                <w:lang w:val="sr-Latn-CS"/>
              </w:rPr>
              <w:t>th</w:t>
            </w:r>
            <w:r w:rsidRPr="00305266">
              <w:rPr>
                <w:noProof/>
                <w:sz w:val="20"/>
                <w:szCs w:val="20"/>
                <w:lang w:val="sr-Latn-CS"/>
              </w:rPr>
              <w:t xml:space="preserve"> Conference on Medicinal and Aromatic Plants of Southeast European Countries, 27</w:t>
            </w:r>
            <w:r w:rsidRPr="00305266">
              <w:rPr>
                <w:noProof/>
                <w:sz w:val="20"/>
                <w:szCs w:val="20"/>
                <w:vertAlign w:val="superscript"/>
                <w:lang w:val="sr-Latn-CS"/>
              </w:rPr>
              <w:t>th</w:t>
            </w:r>
            <w:r w:rsidRPr="00305266">
              <w:rPr>
                <w:noProof/>
                <w:sz w:val="20"/>
                <w:szCs w:val="20"/>
                <w:lang w:val="sr-Latn-CS"/>
              </w:rPr>
              <w:t>-31</w:t>
            </w:r>
            <w:r w:rsidRPr="00305266">
              <w:rPr>
                <w:noProof/>
                <w:sz w:val="20"/>
                <w:szCs w:val="20"/>
                <w:vertAlign w:val="superscript"/>
                <w:lang w:val="sr-Latn-CS"/>
              </w:rPr>
              <w:t>st</w:t>
            </w:r>
            <w:r w:rsidRPr="00305266">
              <w:rPr>
                <w:noProof/>
                <w:sz w:val="20"/>
                <w:szCs w:val="20"/>
                <w:lang w:val="sr-Latn-CS"/>
              </w:rPr>
              <w:t xml:space="preserve"> May, 2012, Subotica,  Proceedings, 248-254</w:t>
            </w:r>
          </w:p>
        </w:tc>
        <w:tc>
          <w:tcPr>
            <w:tcW w:w="506" w:type="dxa"/>
          </w:tcPr>
          <w:p w:rsidR="00EB46DE" w:rsidRPr="00305266" w:rsidRDefault="00EB46DE" w:rsidP="001F0B4E">
            <w:pPr>
              <w:rPr>
                <w:sz w:val="20"/>
                <w:szCs w:val="20"/>
                <w:lang w:val="sr-Cyrl-CS"/>
              </w:rPr>
            </w:pPr>
            <w:r w:rsidRPr="00305266">
              <w:rPr>
                <w:sz w:val="20"/>
                <w:szCs w:val="20"/>
              </w:rPr>
              <w:t>M33</w:t>
            </w:r>
          </w:p>
        </w:tc>
      </w:tr>
      <w:tr w:rsidR="00EB46DE" w:rsidRPr="00305266" w:rsidTr="00EB46DE">
        <w:tc>
          <w:tcPr>
            <w:tcW w:w="9576" w:type="dxa"/>
            <w:gridSpan w:val="11"/>
          </w:tcPr>
          <w:p w:rsidR="00EB46DE" w:rsidRPr="00305266" w:rsidRDefault="00EB46DE" w:rsidP="001F0B4E">
            <w:pPr>
              <w:rPr>
                <w:sz w:val="20"/>
                <w:szCs w:val="20"/>
              </w:rPr>
            </w:pPr>
            <w:r w:rsidRPr="00305266">
              <w:rPr>
                <w:b/>
                <w:sz w:val="20"/>
                <w:szCs w:val="20"/>
              </w:rPr>
              <w:t>Collective data on teacher’s scientific activity</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Citation number without self-citations </w:t>
            </w:r>
          </w:p>
        </w:tc>
        <w:tc>
          <w:tcPr>
            <w:tcW w:w="4788" w:type="dxa"/>
            <w:gridSpan w:val="5"/>
          </w:tcPr>
          <w:p w:rsidR="00EB46DE" w:rsidRPr="00305266" w:rsidRDefault="00EB46DE" w:rsidP="001F0B4E">
            <w:pPr>
              <w:rPr>
                <w:sz w:val="20"/>
                <w:szCs w:val="20"/>
              </w:rPr>
            </w:pPr>
            <w:r w:rsidRPr="00305266">
              <w:rPr>
                <w:sz w:val="20"/>
                <w:szCs w:val="20"/>
              </w:rPr>
              <w:t xml:space="preserve">Citation number without self-citations </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Number of SCI or SSCI papers</w:t>
            </w:r>
          </w:p>
        </w:tc>
        <w:tc>
          <w:tcPr>
            <w:tcW w:w="4788" w:type="dxa"/>
            <w:gridSpan w:val="5"/>
          </w:tcPr>
          <w:p w:rsidR="00EB46DE" w:rsidRPr="00305266" w:rsidRDefault="00EB46DE" w:rsidP="001F0B4E">
            <w:pPr>
              <w:rPr>
                <w:sz w:val="20"/>
                <w:szCs w:val="20"/>
              </w:rPr>
            </w:pPr>
            <w:r w:rsidRPr="00305266">
              <w:rPr>
                <w:sz w:val="20"/>
                <w:szCs w:val="20"/>
              </w:rPr>
              <w:t>Number of SCI or SSCI papers</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Current project participation </w:t>
            </w:r>
          </w:p>
        </w:tc>
        <w:tc>
          <w:tcPr>
            <w:tcW w:w="2336" w:type="dxa"/>
            <w:gridSpan w:val="2"/>
          </w:tcPr>
          <w:p w:rsidR="00EB46DE" w:rsidRPr="00305266" w:rsidRDefault="00EB46DE" w:rsidP="001F0B4E">
            <w:pPr>
              <w:rPr>
                <w:sz w:val="20"/>
                <w:szCs w:val="20"/>
              </w:rPr>
            </w:pPr>
            <w:r w:rsidRPr="00305266">
              <w:rPr>
                <w:sz w:val="20"/>
                <w:szCs w:val="20"/>
              </w:rPr>
              <w:t xml:space="preserve">Current project participation </w:t>
            </w:r>
          </w:p>
        </w:tc>
        <w:tc>
          <w:tcPr>
            <w:tcW w:w="2452" w:type="dxa"/>
            <w:gridSpan w:val="3"/>
          </w:tcPr>
          <w:p w:rsidR="00EB46DE" w:rsidRPr="00305266" w:rsidRDefault="00EB46DE" w:rsidP="001F0B4E">
            <w:pPr>
              <w:rPr>
                <w:sz w:val="20"/>
                <w:szCs w:val="20"/>
              </w:rPr>
            </w:pPr>
            <w:r w:rsidRPr="00305266">
              <w:rPr>
                <w:sz w:val="20"/>
                <w:szCs w:val="20"/>
              </w:rPr>
              <w:t xml:space="preserve">Current project participation </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Specialization: Zheijang Agrucultural University, Hangzhou, China, 3 m; University of Hohenheim, Stutgart, Germany, 1m; BOKU, Wienna, Austria, 0,5 m </w:t>
            </w:r>
          </w:p>
        </w:tc>
        <w:tc>
          <w:tcPr>
            <w:tcW w:w="4788" w:type="dxa"/>
            <w:gridSpan w:val="5"/>
          </w:tcPr>
          <w:p w:rsidR="00EB46DE" w:rsidRPr="00305266" w:rsidRDefault="00EB46DE" w:rsidP="001F0B4E">
            <w:pPr>
              <w:rPr>
                <w:sz w:val="20"/>
                <w:szCs w:val="20"/>
              </w:rPr>
            </w:pPr>
            <w:r w:rsidRPr="00305266">
              <w:rPr>
                <w:sz w:val="20"/>
                <w:szCs w:val="20"/>
              </w:rPr>
              <w:t xml:space="preserve">Specialization: Zheijang Agrucultural University, Hangzhou, China, 3 m; University of Hohenheim, Stutgart, Germany, 1m; BOKU, Wienna, Austria, 0,5 m </w:t>
            </w:r>
          </w:p>
        </w:tc>
      </w:tr>
      <w:tr w:rsidR="00EB46DE" w:rsidRPr="00305266" w:rsidTr="00EB46DE">
        <w:trPr>
          <w:trHeight w:val="386"/>
        </w:trPr>
        <w:tc>
          <w:tcPr>
            <w:tcW w:w="9576"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EB46DE">
        <w:tc>
          <w:tcPr>
            <w:tcW w:w="3620" w:type="dxa"/>
            <w:gridSpan w:val="5"/>
          </w:tcPr>
          <w:p w:rsidR="00EB46DE" w:rsidRPr="00305266" w:rsidRDefault="00EB46DE" w:rsidP="001F0B4E">
            <w:pPr>
              <w:rPr>
                <w:b/>
                <w:sz w:val="20"/>
                <w:szCs w:val="20"/>
              </w:rPr>
            </w:pPr>
            <w:r w:rsidRPr="00305266">
              <w:rPr>
                <w:b/>
                <w:sz w:val="20"/>
                <w:szCs w:val="20"/>
              </w:rPr>
              <w:t>Surname, middle initial, name</w:t>
            </w:r>
          </w:p>
        </w:tc>
        <w:tc>
          <w:tcPr>
            <w:tcW w:w="5956" w:type="dxa"/>
            <w:gridSpan w:val="6"/>
          </w:tcPr>
          <w:p w:rsidR="00EB46DE" w:rsidRPr="00305266" w:rsidRDefault="00EB46DE" w:rsidP="001F0B4E">
            <w:pPr>
              <w:rPr>
                <w:sz w:val="20"/>
                <w:szCs w:val="20"/>
              </w:rPr>
            </w:pPr>
            <w:r w:rsidRPr="00305266">
              <w:rPr>
                <w:sz w:val="20"/>
                <w:szCs w:val="20"/>
              </w:rPr>
              <w:t>Marinković J. Branko</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Title</w:t>
            </w:r>
          </w:p>
        </w:tc>
        <w:tc>
          <w:tcPr>
            <w:tcW w:w="5956" w:type="dxa"/>
            <w:gridSpan w:val="6"/>
          </w:tcPr>
          <w:p w:rsidR="00EB46DE" w:rsidRPr="00305266" w:rsidRDefault="00EB46DE" w:rsidP="001F0B4E">
            <w:pPr>
              <w:rPr>
                <w:sz w:val="20"/>
                <w:szCs w:val="20"/>
                <w:highlight w:val="yellow"/>
              </w:rPr>
            </w:pPr>
            <w:r w:rsidRPr="00305266">
              <w:rPr>
                <w:sz w:val="20"/>
                <w:szCs w:val="20"/>
              </w:rPr>
              <w:t>Full professor</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Field of research</w:t>
            </w:r>
          </w:p>
        </w:tc>
        <w:tc>
          <w:tcPr>
            <w:tcW w:w="5956" w:type="dxa"/>
            <w:gridSpan w:val="6"/>
          </w:tcPr>
          <w:p w:rsidR="00EB46DE" w:rsidRPr="00305266" w:rsidRDefault="00EB46DE" w:rsidP="001F0B4E">
            <w:pPr>
              <w:rPr>
                <w:sz w:val="20"/>
                <w:szCs w:val="20"/>
                <w:highlight w:val="yellow"/>
              </w:rPr>
            </w:pPr>
            <w:r w:rsidRPr="00305266">
              <w:rPr>
                <w:sz w:val="20"/>
                <w:szCs w:val="20"/>
              </w:rPr>
              <w:t>Field and vegetable crops management</w:t>
            </w:r>
          </w:p>
        </w:tc>
      </w:tr>
      <w:tr w:rsidR="00EB46DE" w:rsidRPr="00305266" w:rsidTr="00EB46DE">
        <w:trPr>
          <w:trHeight w:val="323"/>
        </w:trPr>
        <w:tc>
          <w:tcPr>
            <w:tcW w:w="2394" w:type="dxa"/>
            <w:gridSpan w:val="3"/>
          </w:tcPr>
          <w:p w:rsidR="00EB46DE" w:rsidRPr="00305266" w:rsidRDefault="00EB46DE" w:rsidP="001F0B4E">
            <w:pPr>
              <w:rPr>
                <w:sz w:val="20"/>
                <w:szCs w:val="20"/>
              </w:rPr>
            </w:pPr>
            <w:r w:rsidRPr="00305266">
              <w:rPr>
                <w:b/>
                <w:sz w:val="20"/>
                <w:szCs w:val="20"/>
              </w:rPr>
              <w:t>Academic career</w:t>
            </w:r>
          </w:p>
        </w:tc>
        <w:tc>
          <w:tcPr>
            <w:tcW w:w="1226" w:type="dxa"/>
            <w:gridSpan w:val="2"/>
          </w:tcPr>
          <w:p w:rsidR="00EB46DE" w:rsidRPr="00305266" w:rsidRDefault="00EB46DE" w:rsidP="001F0B4E">
            <w:pPr>
              <w:rPr>
                <w:sz w:val="20"/>
                <w:szCs w:val="20"/>
              </w:rPr>
            </w:pPr>
            <w:r w:rsidRPr="00305266">
              <w:rPr>
                <w:sz w:val="20"/>
                <w:szCs w:val="20"/>
              </w:rPr>
              <w:t xml:space="preserve">Year </w:t>
            </w:r>
          </w:p>
        </w:tc>
        <w:tc>
          <w:tcPr>
            <w:tcW w:w="3562" w:type="dxa"/>
            <w:gridSpan w:val="4"/>
          </w:tcPr>
          <w:p w:rsidR="00EB46DE" w:rsidRPr="00305266" w:rsidRDefault="00EB46DE" w:rsidP="001F0B4E">
            <w:pPr>
              <w:rPr>
                <w:sz w:val="20"/>
                <w:szCs w:val="20"/>
              </w:rPr>
            </w:pPr>
            <w:r w:rsidRPr="00305266">
              <w:rPr>
                <w:b/>
                <w:sz w:val="20"/>
                <w:szCs w:val="20"/>
              </w:rPr>
              <w:t>Academic career</w:t>
            </w:r>
          </w:p>
        </w:tc>
        <w:tc>
          <w:tcPr>
            <w:tcW w:w="2394" w:type="dxa"/>
            <w:gridSpan w:val="2"/>
          </w:tcPr>
          <w:p w:rsidR="00EB46DE" w:rsidRPr="00305266" w:rsidRDefault="00EB46DE" w:rsidP="001F0B4E">
            <w:pPr>
              <w:rPr>
                <w:sz w:val="20"/>
                <w:szCs w:val="20"/>
              </w:rPr>
            </w:pPr>
            <w:r w:rsidRPr="00305266">
              <w:rPr>
                <w:sz w:val="20"/>
                <w:szCs w:val="20"/>
              </w:rPr>
              <w:t xml:space="preserve">Year </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Title</w:t>
            </w:r>
          </w:p>
        </w:tc>
        <w:tc>
          <w:tcPr>
            <w:tcW w:w="1226" w:type="dxa"/>
            <w:gridSpan w:val="2"/>
          </w:tcPr>
          <w:p w:rsidR="00EB46DE" w:rsidRPr="00305266" w:rsidRDefault="00EB46DE" w:rsidP="001F0B4E">
            <w:pPr>
              <w:rPr>
                <w:sz w:val="20"/>
                <w:szCs w:val="20"/>
              </w:rPr>
            </w:pPr>
            <w:r w:rsidRPr="00305266">
              <w:rPr>
                <w:sz w:val="20"/>
                <w:szCs w:val="20"/>
              </w:rPr>
              <w:t>1998</w:t>
            </w:r>
          </w:p>
        </w:tc>
        <w:tc>
          <w:tcPr>
            <w:tcW w:w="3562" w:type="dxa"/>
            <w:gridSpan w:val="4"/>
          </w:tcPr>
          <w:p w:rsidR="00EB46DE" w:rsidRPr="00305266" w:rsidRDefault="00EB46DE" w:rsidP="001F0B4E">
            <w:pPr>
              <w:rPr>
                <w:sz w:val="20"/>
                <w:szCs w:val="20"/>
              </w:rPr>
            </w:pPr>
            <w:r w:rsidRPr="00305266">
              <w:rPr>
                <w:sz w:val="20"/>
                <w:szCs w:val="20"/>
              </w:rPr>
              <w:t>Title</w:t>
            </w:r>
          </w:p>
        </w:tc>
        <w:tc>
          <w:tcPr>
            <w:tcW w:w="2394" w:type="dxa"/>
            <w:gridSpan w:val="2"/>
          </w:tcPr>
          <w:p w:rsidR="00EB46DE" w:rsidRPr="00305266" w:rsidRDefault="00EB46DE" w:rsidP="001F0B4E">
            <w:pPr>
              <w:rPr>
                <w:sz w:val="20"/>
                <w:szCs w:val="20"/>
              </w:rPr>
            </w:pPr>
            <w:r w:rsidRPr="00305266">
              <w:rPr>
                <w:sz w:val="20"/>
                <w:szCs w:val="20"/>
              </w:rPr>
              <w:t>1998</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Ph.D.</w:t>
            </w:r>
          </w:p>
        </w:tc>
        <w:tc>
          <w:tcPr>
            <w:tcW w:w="1226" w:type="dxa"/>
            <w:gridSpan w:val="2"/>
          </w:tcPr>
          <w:p w:rsidR="00EB46DE" w:rsidRPr="00305266" w:rsidRDefault="00EB46DE" w:rsidP="001F0B4E">
            <w:pPr>
              <w:rPr>
                <w:sz w:val="20"/>
                <w:szCs w:val="20"/>
              </w:rPr>
            </w:pPr>
            <w:r w:rsidRPr="00305266">
              <w:rPr>
                <w:sz w:val="20"/>
                <w:szCs w:val="20"/>
              </w:rPr>
              <w:t>1986</w:t>
            </w:r>
          </w:p>
        </w:tc>
        <w:tc>
          <w:tcPr>
            <w:tcW w:w="3562" w:type="dxa"/>
            <w:gridSpan w:val="4"/>
          </w:tcPr>
          <w:p w:rsidR="00EB46DE" w:rsidRPr="00305266" w:rsidRDefault="00EB46DE" w:rsidP="001F0B4E">
            <w:pPr>
              <w:rPr>
                <w:sz w:val="20"/>
                <w:szCs w:val="20"/>
              </w:rPr>
            </w:pPr>
            <w:r w:rsidRPr="00305266">
              <w:rPr>
                <w:sz w:val="20"/>
                <w:szCs w:val="20"/>
              </w:rPr>
              <w:t>Ph.D.</w:t>
            </w:r>
          </w:p>
        </w:tc>
        <w:tc>
          <w:tcPr>
            <w:tcW w:w="2394" w:type="dxa"/>
            <w:gridSpan w:val="2"/>
          </w:tcPr>
          <w:p w:rsidR="00EB46DE" w:rsidRPr="00305266" w:rsidRDefault="00EB46DE" w:rsidP="001F0B4E">
            <w:pPr>
              <w:rPr>
                <w:sz w:val="20"/>
                <w:szCs w:val="20"/>
              </w:rPr>
            </w:pPr>
            <w:r w:rsidRPr="00305266">
              <w:rPr>
                <w:sz w:val="20"/>
                <w:szCs w:val="20"/>
              </w:rPr>
              <w:t>1986</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B.A.</w:t>
            </w:r>
          </w:p>
        </w:tc>
        <w:tc>
          <w:tcPr>
            <w:tcW w:w="1226" w:type="dxa"/>
            <w:gridSpan w:val="2"/>
          </w:tcPr>
          <w:p w:rsidR="00EB46DE" w:rsidRPr="00305266" w:rsidRDefault="00EB46DE" w:rsidP="001F0B4E">
            <w:pPr>
              <w:rPr>
                <w:sz w:val="20"/>
                <w:szCs w:val="20"/>
              </w:rPr>
            </w:pPr>
            <w:r w:rsidRPr="00305266">
              <w:rPr>
                <w:sz w:val="20"/>
                <w:szCs w:val="20"/>
              </w:rPr>
              <w:t>1975</w:t>
            </w:r>
          </w:p>
        </w:tc>
        <w:tc>
          <w:tcPr>
            <w:tcW w:w="3562" w:type="dxa"/>
            <w:gridSpan w:val="4"/>
          </w:tcPr>
          <w:p w:rsidR="00EB46DE" w:rsidRPr="00305266" w:rsidRDefault="00EB46DE" w:rsidP="001F0B4E">
            <w:pPr>
              <w:rPr>
                <w:sz w:val="20"/>
                <w:szCs w:val="20"/>
              </w:rPr>
            </w:pPr>
            <w:r w:rsidRPr="00305266">
              <w:rPr>
                <w:sz w:val="20"/>
                <w:szCs w:val="20"/>
              </w:rPr>
              <w:t>B.A.</w:t>
            </w:r>
          </w:p>
        </w:tc>
        <w:tc>
          <w:tcPr>
            <w:tcW w:w="2394" w:type="dxa"/>
            <w:gridSpan w:val="2"/>
          </w:tcPr>
          <w:p w:rsidR="00EB46DE" w:rsidRPr="00305266" w:rsidRDefault="00EB46DE" w:rsidP="001F0B4E">
            <w:pPr>
              <w:rPr>
                <w:sz w:val="20"/>
                <w:szCs w:val="20"/>
              </w:rPr>
            </w:pPr>
            <w:r w:rsidRPr="00305266">
              <w:rPr>
                <w:sz w:val="20"/>
                <w:szCs w:val="20"/>
              </w:rPr>
              <w:t>1975</w:t>
            </w:r>
          </w:p>
        </w:tc>
      </w:tr>
      <w:tr w:rsidR="00EB46DE" w:rsidRPr="00305266" w:rsidTr="00EB46DE">
        <w:tc>
          <w:tcPr>
            <w:tcW w:w="9576"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No.</w:t>
            </w:r>
          </w:p>
        </w:tc>
        <w:tc>
          <w:tcPr>
            <w:tcW w:w="2268" w:type="dxa"/>
            <w:gridSpan w:val="2"/>
          </w:tcPr>
          <w:p w:rsidR="00EB46DE" w:rsidRPr="00305266" w:rsidRDefault="00EB46DE" w:rsidP="001F0B4E">
            <w:pPr>
              <w:rPr>
                <w:sz w:val="20"/>
                <w:szCs w:val="20"/>
              </w:rPr>
            </w:pPr>
            <w:r w:rsidRPr="00305266">
              <w:rPr>
                <w:iCs/>
                <w:sz w:val="20"/>
                <w:szCs w:val="20"/>
              </w:rPr>
              <w:t>Thesis title</w:t>
            </w:r>
          </w:p>
        </w:tc>
        <w:tc>
          <w:tcPr>
            <w:tcW w:w="3544"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089"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1.</w:t>
            </w:r>
          </w:p>
        </w:tc>
        <w:tc>
          <w:tcPr>
            <w:tcW w:w="2268" w:type="dxa"/>
            <w:gridSpan w:val="2"/>
          </w:tcPr>
          <w:p w:rsidR="00EB46DE" w:rsidRPr="00305266" w:rsidRDefault="00EB46DE" w:rsidP="001F0B4E">
            <w:pPr>
              <w:rPr>
                <w:sz w:val="20"/>
                <w:szCs w:val="20"/>
                <w:lang w:val="fr-FR"/>
              </w:rPr>
            </w:pPr>
            <w:r w:rsidRPr="00305266">
              <w:rPr>
                <w:sz w:val="20"/>
                <w:szCs w:val="20"/>
                <w:lang w:val="fr-FR"/>
              </w:rPr>
              <w:t>Studies on the influence of electromagnetic radiation asurra germ and wheat and corn Racolta</w:t>
            </w:r>
          </w:p>
        </w:tc>
        <w:tc>
          <w:tcPr>
            <w:tcW w:w="3544" w:type="dxa"/>
            <w:gridSpan w:val="3"/>
            <w:shd w:val="clear" w:color="auto" w:fill="auto"/>
          </w:tcPr>
          <w:p w:rsidR="00EB46DE" w:rsidRPr="00305266" w:rsidRDefault="00EB46DE" w:rsidP="001F0B4E">
            <w:pPr>
              <w:rPr>
                <w:sz w:val="20"/>
                <w:szCs w:val="20"/>
                <w:lang w:val="sr-Latn-CS"/>
              </w:rPr>
            </w:pPr>
            <w:r w:rsidRPr="00305266">
              <w:rPr>
                <w:sz w:val="20"/>
                <w:szCs w:val="20"/>
                <w:lang w:val="sr-Latn-CS"/>
              </w:rPr>
              <w:t>Mircov Dragoslav - Vlad</w:t>
            </w:r>
          </w:p>
        </w:tc>
        <w:tc>
          <w:tcPr>
            <w:tcW w:w="3089" w:type="dxa"/>
            <w:gridSpan w:val="4"/>
            <w:shd w:val="clear" w:color="auto" w:fill="auto"/>
            <w:vAlign w:val="center"/>
          </w:tcPr>
          <w:p w:rsidR="00EB46DE" w:rsidRPr="00305266" w:rsidRDefault="00EB46DE" w:rsidP="001F0B4E">
            <w:pPr>
              <w:jc w:val="right"/>
              <w:rPr>
                <w:sz w:val="20"/>
                <w:szCs w:val="20"/>
              </w:rPr>
            </w:pPr>
            <w:r w:rsidRPr="00305266">
              <w:rPr>
                <w:sz w:val="20"/>
                <w:szCs w:val="20"/>
              </w:rPr>
              <w:t>2005</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2.</w:t>
            </w:r>
          </w:p>
        </w:tc>
        <w:tc>
          <w:tcPr>
            <w:tcW w:w="2268" w:type="dxa"/>
            <w:gridSpan w:val="2"/>
          </w:tcPr>
          <w:p w:rsidR="00EB46DE" w:rsidRPr="00305266" w:rsidRDefault="00EB46DE" w:rsidP="001F0B4E">
            <w:pPr>
              <w:rPr>
                <w:sz w:val="20"/>
                <w:szCs w:val="20"/>
                <w:lang w:val="sr-Cyrl-CS"/>
              </w:rPr>
            </w:pPr>
            <w:r w:rsidRPr="00305266">
              <w:rPr>
                <w:sz w:val="20"/>
                <w:szCs w:val="20"/>
                <w:lang w:val="sr-Cyrl-CS"/>
              </w:rPr>
              <w:t>The removal of NPK yield of corn depending on nitrogen fertilization</w:t>
            </w:r>
            <w:r w:rsidRPr="00305266">
              <w:rPr>
                <w:sz w:val="20"/>
                <w:szCs w:val="20"/>
              </w:rPr>
              <w:t xml:space="preserve"> </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Dragana Latković</w:t>
            </w:r>
          </w:p>
        </w:tc>
        <w:tc>
          <w:tcPr>
            <w:tcW w:w="3089" w:type="dxa"/>
            <w:gridSpan w:val="4"/>
            <w:shd w:val="clear" w:color="auto" w:fill="auto"/>
            <w:vAlign w:val="center"/>
          </w:tcPr>
          <w:p w:rsidR="00EB46DE" w:rsidRPr="00305266" w:rsidRDefault="00EB46DE" w:rsidP="001F0B4E">
            <w:pPr>
              <w:jc w:val="right"/>
              <w:rPr>
                <w:sz w:val="20"/>
                <w:szCs w:val="20"/>
              </w:rPr>
            </w:pPr>
            <w:r w:rsidRPr="00305266">
              <w:rPr>
                <w:sz w:val="20"/>
                <w:szCs w:val="20"/>
              </w:rPr>
              <w:t>2010</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3.</w:t>
            </w:r>
          </w:p>
        </w:tc>
        <w:tc>
          <w:tcPr>
            <w:tcW w:w="2268" w:type="dxa"/>
            <w:gridSpan w:val="2"/>
          </w:tcPr>
          <w:p w:rsidR="00EB46DE" w:rsidRPr="00305266" w:rsidRDefault="00EB46DE" w:rsidP="001F0B4E">
            <w:pPr>
              <w:rPr>
                <w:sz w:val="20"/>
                <w:szCs w:val="20"/>
                <w:lang w:val="sr-Cyrl-CS"/>
              </w:rPr>
            </w:pPr>
            <w:r w:rsidRPr="00305266">
              <w:rPr>
                <w:sz w:val="20"/>
                <w:szCs w:val="20"/>
                <w:lang w:val="sr-Cyrl-CS"/>
              </w:rPr>
              <w:t>Deadlines and densities as a function of winter wheat yield in the long-term field experiment</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Vladimir Aćin</w:t>
            </w:r>
          </w:p>
        </w:tc>
        <w:tc>
          <w:tcPr>
            <w:tcW w:w="3089" w:type="dxa"/>
            <w:gridSpan w:val="4"/>
            <w:shd w:val="clear" w:color="auto" w:fill="auto"/>
          </w:tcPr>
          <w:p w:rsidR="00EB46DE" w:rsidRPr="00305266" w:rsidRDefault="00EB46DE" w:rsidP="001F0B4E">
            <w:pPr>
              <w:rPr>
                <w:sz w:val="20"/>
                <w:szCs w:val="20"/>
                <w:lang w:val="sr-Cyrl-CS"/>
              </w:rPr>
            </w:pPr>
            <w:r w:rsidRPr="00305266">
              <w:rPr>
                <w:sz w:val="20"/>
                <w:szCs w:val="20"/>
                <w:lang w:val="sr-Cyrl-CS"/>
              </w:rPr>
              <w:t>2012</w:t>
            </w:r>
          </w:p>
        </w:tc>
      </w:tr>
      <w:tr w:rsidR="00EB46DE" w:rsidRPr="00305266" w:rsidTr="00EB46DE">
        <w:tc>
          <w:tcPr>
            <w:tcW w:w="9576"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06" w:type="dxa"/>
          </w:tcPr>
          <w:p w:rsidR="00EB46DE" w:rsidRPr="00305266" w:rsidRDefault="00EB46DE" w:rsidP="001F0B4E">
            <w:pPr>
              <w:rPr>
                <w:sz w:val="20"/>
                <w:szCs w:val="20"/>
              </w:rPr>
            </w:pPr>
            <w:r w:rsidRPr="00305266">
              <w:rPr>
                <w:sz w:val="20"/>
                <w:szCs w:val="20"/>
              </w:rPr>
              <w:t>1.</w:t>
            </w:r>
          </w:p>
        </w:tc>
        <w:tc>
          <w:tcPr>
            <w:tcW w:w="8564" w:type="dxa"/>
            <w:gridSpan w:val="9"/>
            <w:shd w:val="clear" w:color="auto" w:fill="auto"/>
          </w:tcPr>
          <w:p w:rsidR="00EB46DE" w:rsidRPr="00305266" w:rsidRDefault="00EB46DE" w:rsidP="001F0B4E">
            <w:pPr>
              <w:rPr>
                <w:sz w:val="20"/>
                <w:szCs w:val="20"/>
              </w:rPr>
            </w:pPr>
            <w:r w:rsidRPr="00305266">
              <w:rPr>
                <w:b/>
                <w:sz w:val="20"/>
                <w:szCs w:val="20"/>
                <w:u w:val="single"/>
              </w:rPr>
              <w:t>Marinković B.</w:t>
            </w:r>
            <w:r w:rsidRPr="00305266">
              <w:rPr>
                <w:b/>
                <w:sz w:val="20"/>
                <w:szCs w:val="20"/>
              </w:rPr>
              <w:t xml:space="preserve">, </w:t>
            </w:r>
            <w:r w:rsidRPr="00305266">
              <w:rPr>
                <w:sz w:val="20"/>
                <w:szCs w:val="20"/>
              </w:rPr>
              <w:t>Crnobarac J., Grujić M., Marinković Jelena, Ćulibrk Mirjana, Jaćimović G., Mircov D.-Vlad (2002): Improving corn yield with resonant impulse elektro-magnetic stimulation. SERBIAN ACADEMY OF SCIENCES AND ARTS ACIENTIFIC MEETINGS, Volume XCVIII, DEPARTMENT OF MATHEMATICS, PHYSICS AND GEO-SCIENCES, Book 2/1, str. 267-270, Belgrade.</w:t>
            </w:r>
          </w:p>
        </w:tc>
        <w:tc>
          <w:tcPr>
            <w:tcW w:w="506" w:type="dxa"/>
          </w:tcPr>
          <w:p w:rsidR="00EB46DE" w:rsidRPr="00305266" w:rsidRDefault="00EB46DE" w:rsidP="001F0B4E">
            <w:pPr>
              <w:rPr>
                <w:sz w:val="20"/>
                <w:szCs w:val="20"/>
              </w:rPr>
            </w:pPr>
            <w:r w:rsidRPr="00305266">
              <w:rPr>
                <w:sz w:val="20"/>
                <w:szCs w:val="20"/>
              </w:rPr>
              <w:t>M31</w:t>
            </w:r>
          </w:p>
        </w:tc>
      </w:tr>
      <w:tr w:rsidR="00EB46DE" w:rsidRPr="00305266" w:rsidTr="00EB46DE">
        <w:tc>
          <w:tcPr>
            <w:tcW w:w="506" w:type="dxa"/>
          </w:tcPr>
          <w:p w:rsidR="00EB46DE" w:rsidRPr="00305266" w:rsidRDefault="00EB46DE" w:rsidP="001F0B4E">
            <w:pPr>
              <w:rPr>
                <w:sz w:val="20"/>
                <w:szCs w:val="20"/>
              </w:rPr>
            </w:pPr>
            <w:r w:rsidRPr="00305266">
              <w:rPr>
                <w:sz w:val="20"/>
                <w:szCs w:val="20"/>
              </w:rPr>
              <w:t>2.</w:t>
            </w:r>
          </w:p>
        </w:tc>
        <w:tc>
          <w:tcPr>
            <w:tcW w:w="8564" w:type="dxa"/>
            <w:gridSpan w:val="9"/>
            <w:shd w:val="clear" w:color="auto" w:fill="auto"/>
          </w:tcPr>
          <w:p w:rsidR="00EB46DE" w:rsidRPr="00305266" w:rsidRDefault="00EB46DE" w:rsidP="001F0B4E">
            <w:pPr>
              <w:rPr>
                <w:sz w:val="20"/>
                <w:szCs w:val="20"/>
              </w:rPr>
            </w:pPr>
            <w:r w:rsidRPr="00305266">
              <w:rPr>
                <w:b/>
                <w:bCs/>
                <w:sz w:val="20"/>
                <w:szCs w:val="20"/>
                <w:u w:val="single"/>
              </w:rPr>
              <w:t>Marinković B.</w:t>
            </w:r>
            <w:r w:rsidRPr="00305266">
              <w:rPr>
                <w:b/>
                <w:bCs/>
                <w:sz w:val="20"/>
                <w:szCs w:val="20"/>
              </w:rPr>
              <w:t xml:space="preserve">, </w:t>
            </w:r>
            <w:r w:rsidRPr="00305266">
              <w:rPr>
                <w:bCs/>
                <w:sz w:val="20"/>
                <w:szCs w:val="20"/>
              </w:rPr>
              <w:t>Petrović N., Crnobarac J., Hans-Jürgen Schaller, Franz Götz, Olaf Röder und Goran Jaćimović (2003):</w:t>
            </w:r>
            <w:r w:rsidRPr="00305266">
              <w:rPr>
                <w:sz w:val="20"/>
                <w:szCs w:val="20"/>
              </w:rPr>
              <w:t xml:space="preserve"> Die biophysik in der Wachstumsfunktion von jungen Maispflanzen (Biophysics in the function of growth of young corn plants). Gesunde Pflanzen. 55. Jahrg., Heft 6, 2003., 184-186.</w:t>
            </w:r>
          </w:p>
        </w:tc>
        <w:tc>
          <w:tcPr>
            <w:tcW w:w="506" w:type="dxa"/>
          </w:tcPr>
          <w:p w:rsidR="00EB46DE" w:rsidRPr="00305266" w:rsidRDefault="00EB46DE" w:rsidP="001F0B4E">
            <w:pPr>
              <w:rPr>
                <w:sz w:val="20"/>
                <w:szCs w:val="20"/>
              </w:rPr>
            </w:pPr>
            <w:r w:rsidRPr="00305266">
              <w:rPr>
                <w:sz w:val="20"/>
                <w:szCs w:val="20"/>
              </w:rPr>
              <w:t>M51</w:t>
            </w:r>
          </w:p>
        </w:tc>
      </w:tr>
      <w:tr w:rsidR="00EB46DE" w:rsidRPr="00305266" w:rsidTr="00EB46DE">
        <w:tc>
          <w:tcPr>
            <w:tcW w:w="506" w:type="dxa"/>
          </w:tcPr>
          <w:p w:rsidR="00EB46DE" w:rsidRPr="00305266" w:rsidRDefault="00EB46DE" w:rsidP="001F0B4E">
            <w:pPr>
              <w:rPr>
                <w:sz w:val="20"/>
                <w:szCs w:val="20"/>
              </w:rPr>
            </w:pPr>
            <w:r w:rsidRPr="00305266">
              <w:rPr>
                <w:sz w:val="20"/>
                <w:szCs w:val="20"/>
              </w:rPr>
              <w:t>3.</w:t>
            </w:r>
          </w:p>
        </w:tc>
        <w:tc>
          <w:tcPr>
            <w:tcW w:w="8564" w:type="dxa"/>
            <w:gridSpan w:val="9"/>
            <w:shd w:val="clear" w:color="auto" w:fill="auto"/>
          </w:tcPr>
          <w:p w:rsidR="00EB46DE" w:rsidRPr="00305266" w:rsidRDefault="00EB46DE" w:rsidP="001F0B4E">
            <w:pPr>
              <w:rPr>
                <w:sz w:val="20"/>
                <w:szCs w:val="20"/>
              </w:rPr>
            </w:pPr>
            <w:r w:rsidRPr="00305266">
              <w:rPr>
                <w:b/>
                <w:sz w:val="20"/>
                <w:szCs w:val="20"/>
              </w:rPr>
              <w:t>Marinković, B.</w:t>
            </w:r>
            <w:r w:rsidRPr="00305266">
              <w:rPr>
                <w:sz w:val="20"/>
                <w:szCs w:val="20"/>
              </w:rPr>
              <w:t xml:space="preserve">, Crnobarac, J., Jaćimović, G., Latković, Dragana, Mrđa, Jelena, Haban, M. (2007): Effect of fertilizing systems on sugar beet yield and quality. International Symposium “Trends in European Agriculture Development”, within The Academic Days of Timişoara, Timişoara, May 24-25, 2007, University of </w:t>
            </w:r>
            <w:r w:rsidRPr="00305266">
              <w:rPr>
                <w:sz w:val="20"/>
                <w:szCs w:val="20"/>
              </w:rPr>
              <w:lastRenderedPageBreak/>
              <w:t>Agricultural Sciences and Veterinary Medicine of the Banat, Faculty of Agriculture - Timişoara, in collaboration with University of Novi Sad, Faculty of Agriculture, Scientifical papers XXXIX, part I, 3-6.</w:t>
            </w:r>
          </w:p>
        </w:tc>
        <w:tc>
          <w:tcPr>
            <w:tcW w:w="506" w:type="dxa"/>
          </w:tcPr>
          <w:p w:rsidR="00EB46DE" w:rsidRPr="00305266" w:rsidRDefault="00EB46DE" w:rsidP="001F0B4E">
            <w:pPr>
              <w:rPr>
                <w:sz w:val="20"/>
                <w:szCs w:val="20"/>
              </w:rPr>
            </w:pPr>
            <w:r w:rsidRPr="00305266">
              <w:rPr>
                <w:sz w:val="20"/>
                <w:szCs w:val="20"/>
              </w:rPr>
              <w:lastRenderedPageBreak/>
              <w:t>M</w:t>
            </w:r>
          </w:p>
          <w:p w:rsidR="00EB46DE" w:rsidRPr="00305266" w:rsidRDefault="00EB46DE" w:rsidP="001F0B4E">
            <w:pPr>
              <w:rPr>
                <w:sz w:val="20"/>
                <w:szCs w:val="20"/>
              </w:rPr>
            </w:pPr>
            <w:r w:rsidRPr="00305266">
              <w:rPr>
                <w:sz w:val="20"/>
                <w:szCs w:val="20"/>
              </w:rPr>
              <w:t>33</w:t>
            </w:r>
          </w:p>
        </w:tc>
      </w:tr>
      <w:tr w:rsidR="00EB46DE" w:rsidRPr="00305266" w:rsidTr="00EB46DE">
        <w:tc>
          <w:tcPr>
            <w:tcW w:w="506" w:type="dxa"/>
          </w:tcPr>
          <w:p w:rsidR="00EB46DE" w:rsidRPr="00305266" w:rsidRDefault="00EB46DE" w:rsidP="001F0B4E">
            <w:pPr>
              <w:rPr>
                <w:sz w:val="20"/>
                <w:szCs w:val="20"/>
              </w:rPr>
            </w:pPr>
            <w:r w:rsidRPr="00305266">
              <w:rPr>
                <w:sz w:val="20"/>
                <w:szCs w:val="20"/>
              </w:rPr>
              <w:lastRenderedPageBreak/>
              <w:t>4.</w:t>
            </w:r>
          </w:p>
        </w:tc>
        <w:tc>
          <w:tcPr>
            <w:tcW w:w="8564" w:type="dxa"/>
            <w:gridSpan w:val="9"/>
            <w:shd w:val="clear" w:color="auto" w:fill="auto"/>
          </w:tcPr>
          <w:p w:rsidR="00EB46DE" w:rsidRPr="00305266" w:rsidRDefault="00EB46DE" w:rsidP="001F0B4E">
            <w:pPr>
              <w:rPr>
                <w:sz w:val="20"/>
                <w:szCs w:val="20"/>
              </w:rPr>
            </w:pPr>
            <w:r w:rsidRPr="00305266">
              <w:rPr>
                <w:b/>
                <w:noProof/>
                <w:sz w:val="20"/>
                <w:szCs w:val="20"/>
              </w:rPr>
              <w:t>Marinković, B.</w:t>
            </w:r>
            <w:r w:rsidRPr="00305266">
              <w:rPr>
                <w:noProof/>
                <w:sz w:val="20"/>
                <w:szCs w:val="20"/>
              </w:rPr>
              <w:t>, Crnobarac, J., Marinković, D., Jaćimović, G., Mircov, D. V. (2008): Weather conditions in the function of optimal corn yield in Serbia and the Vojvodina province. International scientific conference „I</w:t>
            </w:r>
            <w:r w:rsidRPr="00305266">
              <w:rPr>
                <w:noProof/>
                <w:sz w:val="20"/>
                <w:szCs w:val="20"/>
                <w:vertAlign w:val="superscript"/>
              </w:rPr>
              <w:t>st</w:t>
            </w:r>
            <w:r w:rsidRPr="00305266">
              <w:rPr>
                <w:noProof/>
                <w:sz w:val="20"/>
                <w:szCs w:val="20"/>
              </w:rPr>
              <w:t xml:space="preserve"> Scientific Agronomic Days“, 13. - 14. november 2008., Slovak University of Agriculture Nitra, Slovak Republic, Department of Crop Production, Faculty of Agrobiology and Food Resources. Proceeding of reviewed scientific papers, collection of critiqued scientific works on CD, 15-19.</w:t>
            </w:r>
          </w:p>
        </w:tc>
        <w:tc>
          <w:tcPr>
            <w:tcW w:w="50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33</w:t>
            </w:r>
          </w:p>
        </w:tc>
      </w:tr>
      <w:tr w:rsidR="00EB46DE" w:rsidRPr="00305266" w:rsidTr="00EB46DE">
        <w:tc>
          <w:tcPr>
            <w:tcW w:w="506" w:type="dxa"/>
          </w:tcPr>
          <w:p w:rsidR="00EB46DE" w:rsidRPr="00305266" w:rsidRDefault="00EB46DE" w:rsidP="001F0B4E">
            <w:pPr>
              <w:rPr>
                <w:sz w:val="20"/>
                <w:szCs w:val="20"/>
              </w:rPr>
            </w:pPr>
            <w:r w:rsidRPr="00305266">
              <w:rPr>
                <w:sz w:val="20"/>
                <w:szCs w:val="20"/>
              </w:rPr>
              <w:t>5.</w:t>
            </w:r>
          </w:p>
        </w:tc>
        <w:tc>
          <w:tcPr>
            <w:tcW w:w="8564" w:type="dxa"/>
            <w:gridSpan w:val="9"/>
            <w:shd w:val="clear" w:color="auto" w:fill="auto"/>
          </w:tcPr>
          <w:p w:rsidR="00EB46DE" w:rsidRPr="00305266" w:rsidRDefault="00EB46DE" w:rsidP="001F0B4E">
            <w:pPr>
              <w:rPr>
                <w:sz w:val="20"/>
                <w:szCs w:val="20"/>
              </w:rPr>
            </w:pPr>
            <w:r w:rsidRPr="00305266">
              <w:rPr>
                <w:b/>
                <w:sz w:val="20"/>
                <w:szCs w:val="20"/>
              </w:rPr>
              <w:t>Marinković, B.</w:t>
            </w:r>
            <w:r w:rsidRPr="00305266">
              <w:rPr>
                <w:sz w:val="20"/>
                <w:szCs w:val="20"/>
              </w:rPr>
              <w:t xml:space="preserve"> Crnobarac, J., Jaćimović, G., Latković, D., Marinković, J., Mircov, D. V., Haban, M. (2009): Climate change in the function of sugarbeet yield. International Symposium “Trends in European Agriculture Development”, Timisoara, May 14-15, 2009, Banat's University of Agricultural Sciences and Veterinary Medicine, Faculty of Agriculture – Timişoara and University of Novi Sad, Faculty of Agriculture, Research Journal of Agricultural Science, vol. 41 (1), 58-63.</w:t>
            </w:r>
          </w:p>
        </w:tc>
        <w:tc>
          <w:tcPr>
            <w:tcW w:w="50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33</w:t>
            </w:r>
          </w:p>
        </w:tc>
      </w:tr>
      <w:tr w:rsidR="00EB46DE" w:rsidRPr="00305266" w:rsidTr="00EB46DE">
        <w:tc>
          <w:tcPr>
            <w:tcW w:w="506" w:type="dxa"/>
          </w:tcPr>
          <w:p w:rsidR="00EB46DE" w:rsidRPr="00305266" w:rsidRDefault="00EB46DE" w:rsidP="001F0B4E">
            <w:pPr>
              <w:rPr>
                <w:sz w:val="20"/>
                <w:szCs w:val="20"/>
              </w:rPr>
            </w:pPr>
            <w:r w:rsidRPr="00305266">
              <w:rPr>
                <w:sz w:val="20"/>
                <w:szCs w:val="20"/>
              </w:rPr>
              <w:t>6.</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rPr>
              <w:t xml:space="preserve">Prvulović, D., Popović, M., Malenčić, Đ., </w:t>
            </w:r>
            <w:r w:rsidRPr="00305266">
              <w:rPr>
                <w:b/>
                <w:sz w:val="20"/>
                <w:szCs w:val="20"/>
              </w:rPr>
              <w:t>Marinković, B.,</w:t>
            </w:r>
            <w:r w:rsidRPr="00305266">
              <w:rPr>
                <w:sz w:val="20"/>
                <w:szCs w:val="20"/>
              </w:rPr>
              <w:t xml:space="preserve"> Jaćimović, G. (2009): Effects of nitrogen fertilization on the biochemical and physiological parameters in leaves and root of sugar beet associated with azotobacter chroococcum. Journal of Plant Nutrition, 33:1, 15-26. URL: http://dx.doi.org/10.1080/01904160903391040</w:t>
            </w:r>
          </w:p>
        </w:tc>
        <w:tc>
          <w:tcPr>
            <w:tcW w:w="50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EB46DE">
        <w:tc>
          <w:tcPr>
            <w:tcW w:w="506" w:type="dxa"/>
          </w:tcPr>
          <w:p w:rsidR="00EB46DE" w:rsidRPr="00305266" w:rsidRDefault="00EB46DE" w:rsidP="001F0B4E">
            <w:pPr>
              <w:rPr>
                <w:sz w:val="20"/>
                <w:szCs w:val="20"/>
              </w:rPr>
            </w:pPr>
            <w:r w:rsidRPr="00305266">
              <w:rPr>
                <w:sz w:val="20"/>
                <w:szCs w:val="20"/>
              </w:rPr>
              <w:t>7.</w:t>
            </w:r>
          </w:p>
        </w:tc>
        <w:tc>
          <w:tcPr>
            <w:tcW w:w="8564" w:type="dxa"/>
            <w:gridSpan w:val="9"/>
            <w:shd w:val="clear" w:color="auto" w:fill="auto"/>
          </w:tcPr>
          <w:p w:rsidR="00EB46DE" w:rsidRPr="00305266" w:rsidRDefault="00EB46DE" w:rsidP="001F0B4E">
            <w:pPr>
              <w:rPr>
                <w:sz w:val="20"/>
                <w:szCs w:val="20"/>
              </w:rPr>
            </w:pPr>
            <w:r w:rsidRPr="00305266">
              <w:rPr>
                <w:sz w:val="20"/>
                <w:szCs w:val="20"/>
              </w:rPr>
              <w:t>Florin Imbrea</w:t>
            </w:r>
            <w:r w:rsidRPr="00305266">
              <w:rPr>
                <w:b/>
                <w:sz w:val="20"/>
                <w:szCs w:val="20"/>
              </w:rPr>
              <w:t xml:space="preserve">, Branko Marinkovic, </w:t>
            </w:r>
            <w:r w:rsidRPr="00305266">
              <w:rPr>
                <w:sz w:val="20"/>
                <w:szCs w:val="20"/>
              </w:rPr>
              <w:t xml:space="preserve">Valeriu Tabara, Paul Pîrsan, Gheorghe David and Monica Butnariu (2011): Presowing seed treatment by low-frequency electromagnetic radiation: Effect on lipid, crude protein, crude fibre, carbohydrate and photosynthetic pigments in maize leaves before blooming. </w:t>
            </w:r>
            <w:r w:rsidRPr="00305266">
              <w:rPr>
                <w:i/>
                <w:iCs/>
                <w:sz w:val="20"/>
                <w:szCs w:val="20"/>
              </w:rPr>
              <w:t xml:space="preserve">Journal of Food, Agriculture &amp; Environment Vol.9 (2):772-777, 2011. </w:t>
            </w:r>
            <w:hyperlink r:id="rId118" w:history="1">
              <w:r w:rsidRPr="00305266">
                <w:rPr>
                  <w:rStyle w:val="Hyperlink"/>
                  <w:i/>
                  <w:iCs/>
                  <w:sz w:val="20"/>
                  <w:szCs w:val="20"/>
                  <w:lang w:eastAsia="sr-Latn-CS"/>
                </w:rPr>
                <w:t>www.world-food.net</w:t>
              </w:r>
            </w:hyperlink>
            <w:r w:rsidRPr="00305266">
              <w:rPr>
                <w:i/>
                <w:iCs/>
                <w:sz w:val="20"/>
                <w:szCs w:val="20"/>
              </w:rPr>
              <w:t xml:space="preserve">. WFL </w:t>
            </w:r>
            <w:r w:rsidRPr="00305266">
              <w:rPr>
                <w:sz w:val="20"/>
                <w:szCs w:val="20"/>
              </w:rPr>
              <w:t xml:space="preserve">Publisher </w:t>
            </w:r>
            <w:r w:rsidRPr="00305266">
              <w:rPr>
                <w:i/>
                <w:iCs/>
                <w:sz w:val="20"/>
                <w:szCs w:val="20"/>
              </w:rPr>
              <w:t xml:space="preserve">Science and Technology </w:t>
            </w:r>
            <w:r w:rsidRPr="00305266">
              <w:rPr>
                <w:sz w:val="20"/>
                <w:szCs w:val="20"/>
              </w:rPr>
              <w:t xml:space="preserve">Meri-Rastilantie 3 B, FI-00980 Helsinki, Finland e-mail: </w:t>
            </w:r>
            <w:hyperlink r:id="rId119" w:history="1">
              <w:r w:rsidRPr="00305266">
                <w:rPr>
                  <w:rStyle w:val="Hyperlink"/>
                  <w:sz w:val="20"/>
                  <w:szCs w:val="20"/>
                  <w:lang w:eastAsia="sr-Latn-CS"/>
                </w:rPr>
                <w:t>info@world-food.net</w:t>
              </w:r>
            </w:hyperlink>
            <w:r w:rsidRPr="00305266">
              <w:rPr>
                <w:sz w:val="20"/>
                <w:szCs w:val="20"/>
              </w:rPr>
              <w:t xml:space="preserve">. </w:t>
            </w:r>
            <w:r w:rsidRPr="00305266">
              <w:rPr>
                <w:i/>
                <w:iCs/>
                <w:sz w:val="20"/>
                <w:szCs w:val="20"/>
              </w:rPr>
              <w:t xml:space="preserve">Received 20 October 2010, accepted 19 March 2011. </w:t>
            </w:r>
            <w:r w:rsidRPr="00305266">
              <w:rPr>
                <w:rStyle w:val="c1"/>
                <w:color w:val="000000"/>
                <w:sz w:val="20"/>
                <w:szCs w:val="20"/>
              </w:rPr>
              <w:t xml:space="preserve">Print and Online, Journal </w:t>
            </w:r>
            <w:r w:rsidRPr="00305266">
              <w:rPr>
                <w:color w:val="000000"/>
                <w:sz w:val="20"/>
                <w:szCs w:val="20"/>
              </w:rPr>
              <w:t>Print ISSN: 1459-0255 / Online ISSN: 1459-0263</w:t>
            </w:r>
          </w:p>
        </w:tc>
        <w:tc>
          <w:tcPr>
            <w:tcW w:w="50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23</w:t>
            </w:r>
          </w:p>
        </w:tc>
      </w:tr>
      <w:tr w:rsidR="00EB46DE" w:rsidRPr="00305266" w:rsidTr="00EB46DE">
        <w:tc>
          <w:tcPr>
            <w:tcW w:w="506" w:type="dxa"/>
          </w:tcPr>
          <w:p w:rsidR="00EB46DE" w:rsidRPr="00305266" w:rsidRDefault="00EB46DE" w:rsidP="001F0B4E">
            <w:pPr>
              <w:rPr>
                <w:sz w:val="20"/>
                <w:szCs w:val="20"/>
              </w:rPr>
            </w:pPr>
            <w:r w:rsidRPr="00305266">
              <w:rPr>
                <w:sz w:val="20"/>
                <w:szCs w:val="20"/>
              </w:rPr>
              <w:t>8.</w:t>
            </w:r>
          </w:p>
        </w:tc>
        <w:tc>
          <w:tcPr>
            <w:tcW w:w="8564" w:type="dxa"/>
            <w:gridSpan w:val="9"/>
            <w:shd w:val="clear" w:color="auto" w:fill="auto"/>
          </w:tcPr>
          <w:p w:rsidR="00EB46DE" w:rsidRPr="00305266" w:rsidRDefault="00EB46DE" w:rsidP="001F0B4E">
            <w:pPr>
              <w:rPr>
                <w:sz w:val="20"/>
                <w:szCs w:val="20"/>
              </w:rPr>
            </w:pPr>
            <w:r w:rsidRPr="00305266">
              <w:rPr>
                <w:b/>
                <w:sz w:val="20"/>
                <w:szCs w:val="20"/>
              </w:rPr>
              <w:t xml:space="preserve">Marinković J. Branko, </w:t>
            </w:r>
            <w:r w:rsidRPr="00305266">
              <w:rPr>
                <w:sz w:val="20"/>
                <w:szCs w:val="20"/>
              </w:rPr>
              <w:t>Crnobarac Ž. Jovan, Jaćimović P. Goran, Marinković B. Duško, Latković Dragana, Marinković B. Jelena  (2012): DISTRIBUTION OF NITROGEN  IN THE SOIL PROFILE AS A FUNCTION OF SUGAR BEET YIELD.</w:t>
            </w:r>
            <w:r w:rsidRPr="00305266">
              <w:rPr>
                <w:sz w:val="20"/>
                <w:szCs w:val="20"/>
                <w:lang w:eastAsia="bg-BG"/>
              </w:rPr>
              <w:t>21</w:t>
            </w:r>
            <w:r w:rsidRPr="00305266">
              <w:rPr>
                <w:sz w:val="20"/>
                <w:szCs w:val="20"/>
                <w:vertAlign w:val="superscript"/>
                <w:lang w:eastAsia="bg-BG"/>
              </w:rPr>
              <w:t xml:space="preserve">st </w:t>
            </w:r>
            <w:r w:rsidRPr="00305266">
              <w:rPr>
                <w:sz w:val="20"/>
                <w:szCs w:val="20"/>
                <w:lang w:eastAsia="bg-BG"/>
              </w:rPr>
              <w:t>Annual International Symposium »</w:t>
            </w:r>
            <w:r w:rsidRPr="00305266">
              <w:rPr>
                <w:bCs/>
                <w:sz w:val="20"/>
                <w:szCs w:val="20"/>
                <w:lang w:eastAsia="bg-BG"/>
              </w:rPr>
              <w:t>Ecology &amp; Safety 2012«</w:t>
            </w:r>
            <w:r w:rsidRPr="00305266">
              <w:rPr>
                <w:bCs/>
                <w:caps/>
                <w:sz w:val="20"/>
                <w:szCs w:val="20"/>
                <w:lang w:eastAsia="bg-BG"/>
              </w:rPr>
              <w:t xml:space="preserve">, </w:t>
            </w:r>
            <w:r w:rsidRPr="00305266">
              <w:rPr>
                <w:noProof/>
                <w:sz w:val="20"/>
                <w:szCs w:val="20"/>
              </w:rPr>
              <w:t>June 8–12, 2012, Sunny Beach, Bulgaria</w:t>
            </w:r>
            <w:r w:rsidRPr="00305266">
              <w:rPr>
                <w:sz w:val="20"/>
                <w:szCs w:val="20"/>
                <w:lang w:eastAsia="bg-BG"/>
              </w:rPr>
              <w:t xml:space="preserve">. </w:t>
            </w:r>
            <w:r w:rsidRPr="00305266">
              <w:rPr>
                <w:sz w:val="20"/>
                <w:szCs w:val="20"/>
              </w:rPr>
              <w:t xml:space="preserve">Journal of International Scientific Publication: Ecology &amp; Safety, Vol. 6, Part 2. ISSN: 1313-2563, Published at: </w:t>
            </w:r>
            <w:r w:rsidRPr="00305266">
              <w:rPr>
                <w:color w:val="0000FF"/>
                <w:sz w:val="20"/>
                <w:szCs w:val="20"/>
              </w:rPr>
              <w:t>http://</w:t>
            </w:r>
            <w:hyperlink r:id="rId120" w:history="1">
              <w:r w:rsidRPr="00305266">
                <w:rPr>
                  <w:rStyle w:val="Hyperlink"/>
                  <w:sz w:val="20"/>
                  <w:szCs w:val="20"/>
                </w:rPr>
                <w:t>www.science-journals.eu/</w:t>
              </w:r>
            </w:hyperlink>
            <w:r w:rsidRPr="00305266">
              <w:rPr>
                <w:sz w:val="20"/>
                <w:szCs w:val="20"/>
              </w:rPr>
              <w:t>, 142-154. (predavanje po pozivu).</w:t>
            </w:r>
          </w:p>
        </w:tc>
        <w:tc>
          <w:tcPr>
            <w:tcW w:w="506" w:type="dxa"/>
          </w:tcPr>
          <w:p w:rsidR="00EB46DE" w:rsidRPr="00305266" w:rsidRDefault="00EB46DE" w:rsidP="001F0B4E">
            <w:pPr>
              <w:rPr>
                <w:sz w:val="20"/>
                <w:szCs w:val="20"/>
              </w:rPr>
            </w:pPr>
            <w:r w:rsidRPr="00305266">
              <w:rPr>
                <w:sz w:val="20"/>
                <w:szCs w:val="20"/>
              </w:rPr>
              <w:t>M</w:t>
            </w:r>
          </w:p>
          <w:p w:rsidR="00EB46DE" w:rsidRPr="00305266" w:rsidRDefault="00EB46DE" w:rsidP="001F0B4E">
            <w:pPr>
              <w:rPr>
                <w:sz w:val="20"/>
                <w:szCs w:val="20"/>
              </w:rPr>
            </w:pPr>
            <w:r w:rsidRPr="00305266">
              <w:rPr>
                <w:sz w:val="20"/>
                <w:szCs w:val="20"/>
              </w:rPr>
              <w:t>31</w:t>
            </w:r>
          </w:p>
        </w:tc>
      </w:tr>
      <w:tr w:rsidR="00EB46DE" w:rsidRPr="00305266" w:rsidTr="00EB46DE">
        <w:tc>
          <w:tcPr>
            <w:tcW w:w="9576" w:type="dxa"/>
            <w:gridSpan w:val="11"/>
          </w:tcPr>
          <w:p w:rsidR="00EB46DE" w:rsidRPr="00305266" w:rsidRDefault="00EB46DE" w:rsidP="001F0B4E">
            <w:pPr>
              <w:rPr>
                <w:sz w:val="20"/>
                <w:szCs w:val="20"/>
              </w:rPr>
            </w:pPr>
            <w:r w:rsidRPr="00305266">
              <w:rPr>
                <w:b/>
                <w:sz w:val="20"/>
                <w:szCs w:val="20"/>
              </w:rPr>
              <w:t>Collective data on teacher’s scientific activity</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Citation number without self-citations </w:t>
            </w:r>
          </w:p>
        </w:tc>
        <w:tc>
          <w:tcPr>
            <w:tcW w:w="4788" w:type="dxa"/>
            <w:gridSpan w:val="5"/>
          </w:tcPr>
          <w:p w:rsidR="00EB46DE" w:rsidRPr="00305266" w:rsidRDefault="00EB46DE" w:rsidP="001F0B4E">
            <w:pPr>
              <w:rPr>
                <w:sz w:val="20"/>
                <w:szCs w:val="20"/>
              </w:rPr>
            </w:pPr>
            <w:r w:rsidRPr="00305266">
              <w:rPr>
                <w:sz w:val="20"/>
                <w:szCs w:val="20"/>
              </w:rPr>
              <w:t xml:space="preserve">Citation number without self-citations </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Number of SCI or SSCI papers</w:t>
            </w:r>
          </w:p>
        </w:tc>
        <w:tc>
          <w:tcPr>
            <w:tcW w:w="4788" w:type="dxa"/>
            <w:gridSpan w:val="5"/>
          </w:tcPr>
          <w:p w:rsidR="00EB46DE" w:rsidRPr="00305266" w:rsidRDefault="00EB46DE" w:rsidP="001F0B4E">
            <w:pPr>
              <w:rPr>
                <w:sz w:val="20"/>
                <w:szCs w:val="20"/>
              </w:rPr>
            </w:pPr>
            <w:r w:rsidRPr="00305266">
              <w:rPr>
                <w:sz w:val="20"/>
                <w:szCs w:val="20"/>
              </w:rPr>
              <w:t>Number of SCI or SSCI papers</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Current project participation </w:t>
            </w:r>
          </w:p>
        </w:tc>
        <w:tc>
          <w:tcPr>
            <w:tcW w:w="2336" w:type="dxa"/>
            <w:gridSpan w:val="2"/>
          </w:tcPr>
          <w:p w:rsidR="00EB46DE" w:rsidRPr="00305266" w:rsidRDefault="00EB46DE" w:rsidP="001F0B4E">
            <w:pPr>
              <w:rPr>
                <w:sz w:val="20"/>
                <w:szCs w:val="20"/>
              </w:rPr>
            </w:pPr>
            <w:r w:rsidRPr="00305266">
              <w:rPr>
                <w:sz w:val="20"/>
                <w:szCs w:val="20"/>
              </w:rPr>
              <w:t xml:space="preserve">Current project participation </w:t>
            </w:r>
          </w:p>
        </w:tc>
        <w:tc>
          <w:tcPr>
            <w:tcW w:w="2452" w:type="dxa"/>
            <w:gridSpan w:val="3"/>
          </w:tcPr>
          <w:p w:rsidR="00EB46DE" w:rsidRPr="00305266" w:rsidRDefault="00EB46DE" w:rsidP="001F0B4E">
            <w:pPr>
              <w:rPr>
                <w:sz w:val="20"/>
                <w:szCs w:val="20"/>
              </w:rPr>
            </w:pPr>
            <w:r w:rsidRPr="00305266">
              <w:rPr>
                <w:sz w:val="20"/>
                <w:szCs w:val="20"/>
              </w:rPr>
              <w:t xml:space="preserve">Current project participation </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Specialization </w:t>
            </w:r>
          </w:p>
        </w:tc>
        <w:tc>
          <w:tcPr>
            <w:tcW w:w="4788" w:type="dxa"/>
            <w:gridSpan w:val="5"/>
          </w:tcPr>
          <w:p w:rsidR="00EB46DE" w:rsidRPr="00305266" w:rsidRDefault="00EB46DE" w:rsidP="001F0B4E">
            <w:pPr>
              <w:rPr>
                <w:sz w:val="20"/>
                <w:szCs w:val="20"/>
              </w:rPr>
            </w:pPr>
            <w:r w:rsidRPr="00305266">
              <w:rPr>
                <w:sz w:val="20"/>
                <w:szCs w:val="20"/>
              </w:rPr>
              <w:t xml:space="preserve">Specialization </w:t>
            </w:r>
          </w:p>
        </w:tc>
      </w:tr>
      <w:tr w:rsidR="00EB46DE" w:rsidRPr="00305266" w:rsidTr="00EB46DE">
        <w:trPr>
          <w:trHeight w:val="386"/>
        </w:trPr>
        <w:tc>
          <w:tcPr>
            <w:tcW w:w="9576" w:type="dxa"/>
            <w:gridSpan w:val="11"/>
          </w:tcPr>
          <w:p w:rsidR="00EB46DE" w:rsidRPr="00305266" w:rsidRDefault="00EB46DE" w:rsidP="001F0B4E">
            <w:pPr>
              <w:rPr>
                <w:sz w:val="20"/>
                <w:szCs w:val="20"/>
              </w:rPr>
            </w:pPr>
            <w:r w:rsidRPr="00305266">
              <w:rPr>
                <w:sz w:val="20"/>
                <w:szCs w:val="20"/>
              </w:rPr>
              <w:t xml:space="preserve">Other relevant information: . </w:t>
            </w:r>
            <w:r w:rsidRPr="00305266">
              <w:rPr>
                <w:i/>
                <w:sz w:val="20"/>
                <w:szCs w:val="20"/>
              </w:rPr>
              <w:t>Doctor  Honoris  Causa</w:t>
            </w:r>
            <w:r w:rsidRPr="00305266">
              <w:rPr>
                <w:sz w:val="20"/>
                <w:szCs w:val="20"/>
              </w:rPr>
              <w:t xml:space="preserve"> - Universitatea  de  Ştiinte  Agricole  si Medicinǎ  Veterinarǎ  a  Banatului – Timişoara, Romania., 2. </w:t>
            </w:r>
            <w:r w:rsidRPr="00305266">
              <w:rPr>
                <w:noProof/>
                <w:sz w:val="20"/>
                <w:szCs w:val="20"/>
              </w:rPr>
              <w:t xml:space="preserve">Full Member of the International Academy of technology and management (MTMA), </w:t>
            </w:r>
            <w:r w:rsidRPr="00305266">
              <w:rPr>
                <w:sz w:val="20"/>
                <w:szCs w:val="20"/>
              </w:rPr>
              <w:t>3. Diploma of Honor</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52"/>
        <w:gridCol w:w="429"/>
        <w:gridCol w:w="717"/>
        <w:gridCol w:w="1237"/>
        <w:gridCol w:w="1799"/>
        <w:gridCol w:w="674"/>
        <w:gridCol w:w="61"/>
        <w:gridCol w:w="1999"/>
        <w:gridCol w:w="536"/>
      </w:tblGrid>
      <w:tr w:rsidR="00EB46DE" w:rsidRPr="00305266" w:rsidTr="00EB46DE">
        <w:tc>
          <w:tcPr>
            <w:tcW w:w="3620" w:type="dxa"/>
            <w:gridSpan w:val="6"/>
          </w:tcPr>
          <w:p w:rsidR="00EB46DE" w:rsidRPr="00305266" w:rsidRDefault="00EB46DE" w:rsidP="001F0B4E">
            <w:pPr>
              <w:rPr>
                <w:b/>
                <w:sz w:val="20"/>
                <w:szCs w:val="20"/>
                <w:lang w:val="sr-Cyrl-CS"/>
              </w:rPr>
            </w:pPr>
            <w:r w:rsidRPr="00305266">
              <w:rPr>
                <w:b/>
                <w:sz w:val="20"/>
                <w:szCs w:val="20"/>
              </w:rPr>
              <w:t>Surname, middle initial, name</w:t>
            </w:r>
          </w:p>
        </w:tc>
        <w:tc>
          <w:tcPr>
            <w:tcW w:w="5956" w:type="dxa"/>
            <w:gridSpan w:val="6"/>
          </w:tcPr>
          <w:p w:rsidR="00EB46DE" w:rsidRPr="00305266" w:rsidRDefault="00EB46DE" w:rsidP="001F0B4E">
            <w:pPr>
              <w:rPr>
                <w:sz w:val="20"/>
                <w:szCs w:val="20"/>
              </w:rPr>
            </w:pPr>
            <w:r w:rsidRPr="00305266">
              <w:rPr>
                <w:sz w:val="20"/>
                <w:szCs w:val="20"/>
              </w:rPr>
              <w:t>Perić V. Lidija</w:t>
            </w:r>
          </w:p>
        </w:tc>
      </w:tr>
      <w:tr w:rsidR="00EB46DE" w:rsidRPr="00305266" w:rsidTr="00EB46DE">
        <w:tc>
          <w:tcPr>
            <w:tcW w:w="3620" w:type="dxa"/>
            <w:gridSpan w:val="6"/>
          </w:tcPr>
          <w:p w:rsidR="00EB46DE" w:rsidRPr="00305266" w:rsidRDefault="00EB46DE" w:rsidP="001F0B4E">
            <w:pPr>
              <w:rPr>
                <w:sz w:val="20"/>
                <w:szCs w:val="20"/>
              </w:rPr>
            </w:pPr>
            <w:r w:rsidRPr="00305266">
              <w:rPr>
                <w:b/>
                <w:sz w:val="20"/>
                <w:szCs w:val="20"/>
              </w:rPr>
              <w:t>Title</w:t>
            </w:r>
          </w:p>
        </w:tc>
        <w:tc>
          <w:tcPr>
            <w:tcW w:w="5956" w:type="dxa"/>
            <w:gridSpan w:val="6"/>
          </w:tcPr>
          <w:p w:rsidR="00EB46DE" w:rsidRPr="00305266" w:rsidRDefault="00EB46DE" w:rsidP="001F0B4E">
            <w:pPr>
              <w:rPr>
                <w:sz w:val="20"/>
                <w:szCs w:val="20"/>
              </w:rPr>
            </w:pPr>
            <w:r w:rsidRPr="00305266">
              <w:rPr>
                <w:sz w:val="20"/>
                <w:szCs w:val="20"/>
              </w:rPr>
              <w:t>Full professor</w:t>
            </w:r>
          </w:p>
        </w:tc>
      </w:tr>
      <w:tr w:rsidR="00EB46DE" w:rsidRPr="00305266" w:rsidTr="00EB46DE">
        <w:tc>
          <w:tcPr>
            <w:tcW w:w="3620" w:type="dxa"/>
            <w:gridSpan w:val="6"/>
          </w:tcPr>
          <w:p w:rsidR="00EB46DE" w:rsidRPr="00305266" w:rsidRDefault="00EB46DE" w:rsidP="001F0B4E">
            <w:pPr>
              <w:rPr>
                <w:sz w:val="20"/>
                <w:szCs w:val="20"/>
              </w:rPr>
            </w:pPr>
            <w:r w:rsidRPr="00305266">
              <w:rPr>
                <w:b/>
                <w:sz w:val="20"/>
                <w:szCs w:val="20"/>
              </w:rPr>
              <w:t>Field of research</w:t>
            </w:r>
          </w:p>
        </w:tc>
        <w:tc>
          <w:tcPr>
            <w:tcW w:w="5956" w:type="dxa"/>
            <w:gridSpan w:val="6"/>
          </w:tcPr>
          <w:p w:rsidR="00EB46DE" w:rsidRPr="00305266" w:rsidRDefault="00EB46DE" w:rsidP="001F0B4E">
            <w:pPr>
              <w:rPr>
                <w:sz w:val="20"/>
                <w:szCs w:val="20"/>
              </w:rPr>
            </w:pPr>
            <w:r w:rsidRPr="00305266">
              <w:rPr>
                <w:sz w:val="20"/>
                <w:szCs w:val="20"/>
              </w:rPr>
              <w:t>Animal science</w:t>
            </w:r>
          </w:p>
        </w:tc>
      </w:tr>
      <w:tr w:rsidR="00EB46DE" w:rsidRPr="00305266" w:rsidTr="00EB46DE">
        <w:trPr>
          <w:trHeight w:val="323"/>
        </w:trPr>
        <w:tc>
          <w:tcPr>
            <w:tcW w:w="2394" w:type="dxa"/>
            <w:gridSpan w:val="3"/>
          </w:tcPr>
          <w:p w:rsidR="00EB46DE" w:rsidRPr="00305266" w:rsidRDefault="00EB46DE" w:rsidP="001F0B4E">
            <w:pPr>
              <w:rPr>
                <w:sz w:val="20"/>
                <w:szCs w:val="20"/>
                <w:lang w:val="sr-Cyrl-CS"/>
              </w:rPr>
            </w:pPr>
            <w:r w:rsidRPr="00305266">
              <w:rPr>
                <w:b/>
                <w:sz w:val="20"/>
                <w:szCs w:val="20"/>
              </w:rPr>
              <w:t>Academic career</w:t>
            </w:r>
          </w:p>
        </w:tc>
        <w:tc>
          <w:tcPr>
            <w:tcW w:w="1226" w:type="dxa"/>
            <w:gridSpan w:val="3"/>
          </w:tcPr>
          <w:p w:rsidR="00EB46DE" w:rsidRPr="00305266" w:rsidRDefault="00EB46DE" w:rsidP="001F0B4E">
            <w:pPr>
              <w:rPr>
                <w:sz w:val="20"/>
                <w:szCs w:val="20"/>
                <w:lang w:val="sr-Cyrl-CS"/>
              </w:rPr>
            </w:pPr>
            <w:r w:rsidRPr="00305266">
              <w:rPr>
                <w:sz w:val="20"/>
                <w:szCs w:val="20"/>
              </w:rPr>
              <w:t>Year</w:t>
            </w:r>
          </w:p>
        </w:tc>
        <w:tc>
          <w:tcPr>
            <w:tcW w:w="3562" w:type="dxa"/>
            <w:gridSpan w:val="4"/>
          </w:tcPr>
          <w:p w:rsidR="00EB46DE" w:rsidRPr="00305266" w:rsidRDefault="00EB46DE" w:rsidP="001F0B4E">
            <w:pPr>
              <w:rPr>
                <w:sz w:val="20"/>
                <w:szCs w:val="20"/>
                <w:lang w:val="sr-Cyrl-CS"/>
              </w:rPr>
            </w:pPr>
            <w:r w:rsidRPr="00305266">
              <w:rPr>
                <w:b/>
                <w:sz w:val="20"/>
                <w:szCs w:val="20"/>
              </w:rPr>
              <w:t>Academic career</w:t>
            </w:r>
          </w:p>
        </w:tc>
        <w:tc>
          <w:tcPr>
            <w:tcW w:w="2394" w:type="dxa"/>
            <w:gridSpan w:val="2"/>
          </w:tcPr>
          <w:p w:rsidR="00EB46DE" w:rsidRPr="00305266" w:rsidRDefault="00EB46DE" w:rsidP="001F0B4E">
            <w:pPr>
              <w:rPr>
                <w:sz w:val="20"/>
                <w:szCs w:val="20"/>
                <w:lang w:val="sr-Cyrl-CS"/>
              </w:rPr>
            </w:pPr>
            <w:r w:rsidRPr="00305266">
              <w:rPr>
                <w:sz w:val="20"/>
                <w:szCs w:val="20"/>
              </w:rPr>
              <w:t>Year</w:t>
            </w:r>
          </w:p>
        </w:tc>
      </w:tr>
      <w:tr w:rsidR="00EB46DE" w:rsidRPr="00305266" w:rsidTr="00EB46DE">
        <w:tc>
          <w:tcPr>
            <w:tcW w:w="2394" w:type="dxa"/>
            <w:gridSpan w:val="3"/>
          </w:tcPr>
          <w:p w:rsidR="00EB46DE" w:rsidRPr="00305266" w:rsidRDefault="00EB46DE" w:rsidP="001F0B4E">
            <w:pPr>
              <w:rPr>
                <w:sz w:val="20"/>
                <w:szCs w:val="20"/>
                <w:lang w:val="sr-Cyrl-CS"/>
              </w:rPr>
            </w:pPr>
            <w:r w:rsidRPr="00305266">
              <w:rPr>
                <w:sz w:val="20"/>
                <w:szCs w:val="20"/>
                <w:lang w:val="sr-Cyrl-CS"/>
              </w:rPr>
              <w:t>Izbor u zvanje</w:t>
            </w:r>
          </w:p>
        </w:tc>
        <w:tc>
          <w:tcPr>
            <w:tcW w:w="1226" w:type="dxa"/>
            <w:gridSpan w:val="3"/>
          </w:tcPr>
          <w:p w:rsidR="00EB46DE" w:rsidRPr="00305266" w:rsidRDefault="00EB46DE" w:rsidP="001F0B4E">
            <w:pPr>
              <w:rPr>
                <w:sz w:val="20"/>
                <w:szCs w:val="20"/>
                <w:lang w:val="sr-Cyrl-CS"/>
              </w:rPr>
            </w:pPr>
            <w:r w:rsidRPr="00305266">
              <w:rPr>
                <w:sz w:val="20"/>
                <w:szCs w:val="20"/>
                <w:lang w:val="sr-Cyrl-CS"/>
              </w:rPr>
              <w:t>2012.</w:t>
            </w:r>
          </w:p>
        </w:tc>
        <w:tc>
          <w:tcPr>
            <w:tcW w:w="3562" w:type="dxa"/>
            <w:gridSpan w:val="4"/>
          </w:tcPr>
          <w:p w:rsidR="00EB46DE" w:rsidRPr="00305266" w:rsidRDefault="00EB46DE" w:rsidP="001F0B4E">
            <w:pPr>
              <w:rPr>
                <w:sz w:val="20"/>
                <w:szCs w:val="20"/>
                <w:lang w:val="sr-Cyrl-CS"/>
              </w:rPr>
            </w:pPr>
            <w:r w:rsidRPr="00305266">
              <w:rPr>
                <w:sz w:val="20"/>
                <w:szCs w:val="20"/>
                <w:lang w:val="sr-Cyrl-CS"/>
              </w:rPr>
              <w:t>Izbor u zvanje</w:t>
            </w:r>
          </w:p>
        </w:tc>
        <w:tc>
          <w:tcPr>
            <w:tcW w:w="2394" w:type="dxa"/>
            <w:gridSpan w:val="2"/>
          </w:tcPr>
          <w:p w:rsidR="00EB46DE" w:rsidRPr="00305266" w:rsidRDefault="00EB46DE" w:rsidP="001F0B4E">
            <w:pPr>
              <w:rPr>
                <w:sz w:val="20"/>
                <w:szCs w:val="20"/>
                <w:lang w:val="sr-Cyrl-CS"/>
              </w:rPr>
            </w:pPr>
            <w:r w:rsidRPr="00305266">
              <w:rPr>
                <w:sz w:val="20"/>
                <w:szCs w:val="20"/>
                <w:lang w:val="sr-Cyrl-CS"/>
              </w:rPr>
              <w:t>2012.</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Ph.D.</w:t>
            </w:r>
          </w:p>
        </w:tc>
        <w:tc>
          <w:tcPr>
            <w:tcW w:w="1226" w:type="dxa"/>
            <w:gridSpan w:val="3"/>
          </w:tcPr>
          <w:p w:rsidR="00EB46DE" w:rsidRPr="00305266" w:rsidRDefault="00EB46DE" w:rsidP="001F0B4E">
            <w:pPr>
              <w:rPr>
                <w:sz w:val="20"/>
                <w:szCs w:val="20"/>
                <w:lang w:val="sr-Cyrl-CS"/>
              </w:rPr>
            </w:pPr>
            <w:r w:rsidRPr="00305266">
              <w:rPr>
                <w:sz w:val="20"/>
                <w:szCs w:val="20"/>
                <w:lang w:val="sr-Cyrl-CS"/>
              </w:rPr>
              <w:t>2001.</w:t>
            </w:r>
          </w:p>
        </w:tc>
        <w:tc>
          <w:tcPr>
            <w:tcW w:w="3562" w:type="dxa"/>
            <w:gridSpan w:val="4"/>
          </w:tcPr>
          <w:p w:rsidR="00EB46DE" w:rsidRPr="00305266" w:rsidRDefault="00EB46DE" w:rsidP="001F0B4E">
            <w:pPr>
              <w:rPr>
                <w:sz w:val="20"/>
                <w:szCs w:val="20"/>
              </w:rPr>
            </w:pPr>
            <w:r w:rsidRPr="00305266">
              <w:rPr>
                <w:sz w:val="20"/>
                <w:szCs w:val="20"/>
              </w:rPr>
              <w:t>Ph.D.</w:t>
            </w:r>
          </w:p>
        </w:tc>
        <w:tc>
          <w:tcPr>
            <w:tcW w:w="2394" w:type="dxa"/>
            <w:gridSpan w:val="2"/>
          </w:tcPr>
          <w:p w:rsidR="00EB46DE" w:rsidRPr="00305266" w:rsidRDefault="00EB46DE" w:rsidP="001F0B4E">
            <w:pPr>
              <w:rPr>
                <w:sz w:val="20"/>
                <w:szCs w:val="20"/>
                <w:lang w:val="sr-Cyrl-CS"/>
              </w:rPr>
            </w:pPr>
            <w:r w:rsidRPr="00305266">
              <w:rPr>
                <w:sz w:val="20"/>
                <w:szCs w:val="20"/>
                <w:lang w:val="sr-Cyrl-CS"/>
              </w:rPr>
              <w:t>2001.</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B.A.</w:t>
            </w:r>
          </w:p>
        </w:tc>
        <w:tc>
          <w:tcPr>
            <w:tcW w:w="1226" w:type="dxa"/>
            <w:gridSpan w:val="3"/>
          </w:tcPr>
          <w:p w:rsidR="00EB46DE" w:rsidRPr="00305266" w:rsidRDefault="00EB46DE" w:rsidP="001F0B4E">
            <w:pPr>
              <w:rPr>
                <w:sz w:val="20"/>
                <w:szCs w:val="20"/>
                <w:lang w:val="sr-Cyrl-CS"/>
              </w:rPr>
            </w:pPr>
            <w:r w:rsidRPr="00305266">
              <w:rPr>
                <w:sz w:val="20"/>
                <w:szCs w:val="20"/>
                <w:lang w:val="sr-Cyrl-CS"/>
              </w:rPr>
              <w:t>1989.</w:t>
            </w:r>
          </w:p>
        </w:tc>
        <w:tc>
          <w:tcPr>
            <w:tcW w:w="3562" w:type="dxa"/>
            <w:gridSpan w:val="4"/>
          </w:tcPr>
          <w:p w:rsidR="00EB46DE" w:rsidRPr="00305266" w:rsidRDefault="00EB46DE" w:rsidP="001F0B4E">
            <w:pPr>
              <w:rPr>
                <w:sz w:val="20"/>
                <w:szCs w:val="20"/>
              </w:rPr>
            </w:pPr>
            <w:r w:rsidRPr="00305266">
              <w:rPr>
                <w:sz w:val="20"/>
                <w:szCs w:val="20"/>
              </w:rPr>
              <w:t>B.A.</w:t>
            </w:r>
          </w:p>
        </w:tc>
        <w:tc>
          <w:tcPr>
            <w:tcW w:w="2394" w:type="dxa"/>
            <w:gridSpan w:val="2"/>
          </w:tcPr>
          <w:p w:rsidR="00EB46DE" w:rsidRPr="00305266" w:rsidRDefault="00EB46DE" w:rsidP="001F0B4E">
            <w:pPr>
              <w:rPr>
                <w:sz w:val="20"/>
                <w:szCs w:val="20"/>
                <w:lang w:val="sr-Cyrl-CS"/>
              </w:rPr>
            </w:pPr>
            <w:r w:rsidRPr="00305266">
              <w:rPr>
                <w:sz w:val="20"/>
                <w:szCs w:val="20"/>
                <w:lang w:val="sr-Cyrl-CS"/>
              </w:rPr>
              <w:t>1989.</w:t>
            </w:r>
          </w:p>
        </w:tc>
      </w:tr>
      <w:tr w:rsidR="00EB46DE" w:rsidRPr="00305266" w:rsidTr="00EB46DE">
        <w:tc>
          <w:tcPr>
            <w:tcW w:w="9576" w:type="dxa"/>
            <w:gridSpan w:val="12"/>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No.</w:t>
            </w:r>
          </w:p>
        </w:tc>
        <w:tc>
          <w:tcPr>
            <w:tcW w:w="2268" w:type="dxa"/>
            <w:gridSpan w:val="3"/>
          </w:tcPr>
          <w:p w:rsidR="00EB46DE" w:rsidRPr="00305266" w:rsidRDefault="00EB46DE" w:rsidP="001F0B4E">
            <w:pPr>
              <w:rPr>
                <w:sz w:val="20"/>
                <w:szCs w:val="20"/>
              </w:rPr>
            </w:pPr>
            <w:r w:rsidRPr="00305266">
              <w:rPr>
                <w:iCs/>
                <w:sz w:val="20"/>
                <w:szCs w:val="20"/>
              </w:rPr>
              <w:t>Thesis title</w:t>
            </w:r>
          </w:p>
        </w:tc>
        <w:tc>
          <w:tcPr>
            <w:tcW w:w="3544"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089"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1.</w:t>
            </w:r>
          </w:p>
        </w:tc>
        <w:tc>
          <w:tcPr>
            <w:tcW w:w="2268" w:type="dxa"/>
            <w:gridSpan w:val="3"/>
          </w:tcPr>
          <w:p w:rsidR="00EB46DE" w:rsidRPr="00305266" w:rsidRDefault="00EB46DE" w:rsidP="001F0B4E">
            <w:pPr>
              <w:rPr>
                <w:sz w:val="20"/>
                <w:szCs w:val="20"/>
                <w:lang w:val="sr-Cyrl-CS"/>
              </w:rPr>
            </w:pPr>
            <w:r w:rsidRPr="00305266">
              <w:rPr>
                <w:sz w:val="20"/>
                <w:szCs w:val="20"/>
                <w:lang w:val="sr-Cyrl-CS"/>
              </w:rPr>
              <w:t>Influence of organic selenium and mannan oligosaccharides on the performance of broiler breeders and their progeny</w:t>
            </w:r>
            <w:r w:rsidRPr="00305266">
              <w:rPr>
                <w:sz w:val="20"/>
                <w:szCs w:val="20"/>
              </w:rPr>
              <w:t xml:space="preserve"> </w:t>
            </w:r>
          </w:p>
        </w:tc>
        <w:tc>
          <w:tcPr>
            <w:tcW w:w="3544" w:type="dxa"/>
            <w:gridSpan w:val="3"/>
            <w:shd w:val="clear" w:color="auto" w:fill="auto"/>
          </w:tcPr>
          <w:p w:rsidR="00EB46DE" w:rsidRPr="00305266" w:rsidRDefault="00EB46DE" w:rsidP="001F0B4E">
            <w:pPr>
              <w:rPr>
                <w:sz w:val="20"/>
                <w:szCs w:val="20"/>
              </w:rPr>
            </w:pPr>
            <w:r w:rsidRPr="00305266">
              <w:rPr>
                <w:sz w:val="20"/>
                <w:szCs w:val="20"/>
              </w:rPr>
              <w:t>Dragan Milić</w:t>
            </w:r>
          </w:p>
        </w:tc>
        <w:tc>
          <w:tcPr>
            <w:tcW w:w="3089" w:type="dxa"/>
            <w:gridSpan w:val="4"/>
            <w:shd w:val="clear" w:color="auto" w:fill="auto"/>
            <w:vAlign w:val="center"/>
          </w:tcPr>
          <w:p w:rsidR="00EB46DE" w:rsidRPr="00305266" w:rsidRDefault="00EB46DE" w:rsidP="001F0B4E">
            <w:pPr>
              <w:jc w:val="right"/>
              <w:rPr>
                <w:sz w:val="20"/>
                <w:szCs w:val="20"/>
                <w:lang w:val="sr-Latn-CS"/>
              </w:rPr>
            </w:pPr>
            <w:r w:rsidRPr="00305266">
              <w:rPr>
                <w:sz w:val="20"/>
                <w:szCs w:val="20"/>
                <w:lang w:val="sr-Latn-CS"/>
              </w:rPr>
              <w:t>2009</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2.</w:t>
            </w:r>
          </w:p>
        </w:tc>
        <w:tc>
          <w:tcPr>
            <w:tcW w:w="2268" w:type="dxa"/>
            <w:gridSpan w:val="3"/>
          </w:tcPr>
          <w:p w:rsidR="00EB46DE" w:rsidRPr="00305266" w:rsidRDefault="00EB46DE" w:rsidP="001F0B4E">
            <w:pPr>
              <w:rPr>
                <w:sz w:val="20"/>
                <w:szCs w:val="20"/>
                <w:lang w:val="sr-Cyrl-CS"/>
              </w:rPr>
            </w:pPr>
            <w:r w:rsidRPr="00305266">
              <w:rPr>
                <w:sz w:val="20"/>
                <w:szCs w:val="20"/>
                <w:lang w:val="sr-Cyrl-CS"/>
              </w:rPr>
              <w:t xml:space="preserve">The influence of </w:t>
            </w:r>
            <w:r w:rsidRPr="00305266">
              <w:rPr>
                <w:sz w:val="20"/>
                <w:szCs w:val="20"/>
                <w:lang w:val="sr-Cyrl-CS"/>
              </w:rPr>
              <w:lastRenderedPageBreak/>
              <w:t>multiphase nutrition on broiler growth characteristics, product performance and environmental</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lastRenderedPageBreak/>
              <w:t>Nataša Tolimir</w:t>
            </w:r>
          </w:p>
        </w:tc>
        <w:tc>
          <w:tcPr>
            <w:tcW w:w="3089" w:type="dxa"/>
            <w:gridSpan w:val="4"/>
            <w:shd w:val="clear" w:color="auto" w:fill="auto"/>
            <w:vAlign w:val="center"/>
          </w:tcPr>
          <w:p w:rsidR="00EB46DE" w:rsidRPr="00305266" w:rsidRDefault="00EB46DE" w:rsidP="001F0B4E">
            <w:pPr>
              <w:jc w:val="right"/>
              <w:rPr>
                <w:sz w:val="20"/>
                <w:szCs w:val="20"/>
                <w:lang w:val="sr-Latn-CS"/>
              </w:rPr>
            </w:pPr>
            <w:r w:rsidRPr="00305266">
              <w:rPr>
                <w:sz w:val="20"/>
                <w:szCs w:val="20"/>
                <w:lang w:val="sr-Latn-CS"/>
              </w:rPr>
              <w:t>2012</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lastRenderedPageBreak/>
              <w:t>3.</w:t>
            </w:r>
          </w:p>
        </w:tc>
        <w:tc>
          <w:tcPr>
            <w:tcW w:w="2268" w:type="dxa"/>
            <w:gridSpan w:val="3"/>
          </w:tcPr>
          <w:p w:rsidR="00EB46DE" w:rsidRPr="00305266" w:rsidRDefault="00EB46DE" w:rsidP="001F0B4E">
            <w:pPr>
              <w:rPr>
                <w:sz w:val="20"/>
                <w:szCs w:val="20"/>
                <w:lang w:val="sr-Cyrl-CS"/>
              </w:rPr>
            </w:pPr>
            <w:r w:rsidRPr="00305266">
              <w:rPr>
                <w:sz w:val="20"/>
                <w:szCs w:val="20"/>
                <w:lang w:val="sr-Cyrl-CS"/>
              </w:rPr>
              <w:t>Natural carbohydrate fractions from the cell wall of yeast (Saccharomycescerevisiae) in the diet of broiler chickens</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Mirko Ivković</w:t>
            </w:r>
          </w:p>
        </w:tc>
        <w:tc>
          <w:tcPr>
            <w:tcW w:w="3089" w:type="dxa"/>
            <w:gridSpan w:val="4"/>
            <w:shd w:val="clear" w:color="auto" w:fill="auto"/>
          </w:tcPr>
          <w:p w:rsidR="00EB46DE" w:rsidRPr="00305266" w:rsidRDefault="00EB46DE" w:rsidP="001F0B4E">
            <w:pPr>
              <w:rPr>
                <w:sz w:val="20"/>
                <w:szCs w:val="20"/>
                <w:lang w:val="sr-Cyrl-CS"/>
              </w:rPr>
            </w:pPr>
            <w:r w:rsidRPr="00305266">
              <w:rPr>
                <w:sz w:val="20"/>
                <w:szCs w:val="20"/>
                <w:lang w:val="sr-Cyrl-CS"/>
              </w:rPr>
              <w:t>2013.</w:t>
            </w:r>
          </w:p>
        </w:tc>
      </w:tr>
      <w:tr w:rsidR="00EB46DE" w:rsidRPr="00305266" w:rsidTr="00EB46DE">
        <w:tc>
          <w:tcPr>
            <w:tcW w:w="9576" w:type="dxa"/>
            <w:gridSpan w:val="12"/>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06" w:type="dxa"/>
          </w:tcPr>
          <w:p w:rsidR="00EB46DE" w:rsidRPr="00305266" w:rsidRDefault="00EB46DE" w:rsidP="001F0B4E">
            <w:pPr>
              <w:rPr>
                <w:sz w:val="20"/>
                <w:szCs w:val="20"/>
              </w:rPr>
            </w:pPr>
            <w:r w:rsidRPr="00305266">
              <w:rPr>
                <w:sz w:val="20"/>
                <w:szCs w:val="20"/>
              </w:rPr>
              <w:t>1.</w:t>
            </w:r>
          </w:p>
        </w:tc>
        <w:tc>
          <w:tcPr>
            <w:tcW w:w="8564" w:type="dxa"/>
            <w:gridSpan w:val="10"/>
            <w:shd w:val="clear" w:color="auto" w:fill="auto"/>
          </w:tcPr>
          <w:p w:rsidR="00EB46DE" w:rsidRPr="00305266" w:rsidRDefault="00EB46DE" w:rsidP="001F0B4E">
            <w:pPr>
              <w:jc w:val="both"/>
              <w:rPr>
                <w:sz w:val="20"/>
                <w:szCs w:val="20"/>
                <w:lang w:val="sr-Cyrl-CS"/>
              </w:rPr>
            </w:pPr>
            <w:r w:rsidRPr="00305266">
              <w:rPr>
                <w:sz w:val="20"/>
                <w:szCs w:val="20"/>
              </w:rPr>
              <w:t xml:space="preserve">Rodić, V., </w:t>
            </w:r>
            <w:r w:rsidRPr="00305266">
              <w:rPr>
                <w:b/>
                <w:sz w:val="20"/>
                <w:szCs w:val="20"/>
              </w:rPr>
              <w:t>Perić, L.,</w:t>
            </w:r>
            <w:r w:rsidRPr="00305266">
              <w:rPr>
                <w:bCs/>
                <w:color w:val="231F20"/>
                <w:sz w:val="20"/>
                <w:szCs w:val="20"/>
              </w:rPr>
              <w:t>ĐukićStojčić, M.,</w:t>
            </w:r>
            <w:r w:rsidRPr="00305266">
              <w:rPr>
                <w:bCs/>
                <w:sz w:val="20"/>
                <w:szCs w:val="20"/>
              </w:rPr>
              <w:t xml:space="preserve">Vukelić, N., Škrbić, Z. (2012) </w:t>
            </w:r>
            <w:r w:rsidRPr="00305266">
              <w:rPr>
                <w:sz w:val="20"/>
                <w:szCs w:val="20"/>
              </w:rPr>
              <w:t>Socio-economic implications of adopting the EU laying hen welfare regulation in Serbia. World's Poultry Science Journal, Vol. 68, 229-238.</w:t>
            </w:r>
          </w:p>
        </w:tc>
        <w:tc>
          <w:tcPr>
            <w:tcW w:w="506" w:type="dxa"/>
          </w:tcPr>
          <w:p w:rsidR="00EB46DE" w:rsidRPr="00305266" w:rsidRDefault="00EB46DE" w:rsidP="001F0B4E">
            <w:pPr>
              <w:rPr>
                <w:sz w:val="20"/>
                <w:szCs w:val="20"/>
                <w:lang w:val="sr-Cyrl-CS"/>
              </w:rPr>
            </w:pPr>
            <w:r w:rsidRPr="00305266">
              <w:rPr>
                <w:sz w:val="20"/>
                <w:szCs w:val="20"/>
                <w:lang w:val="sr-Cyrl-CS"/>
              </w:rPr>
              <w:t>M21</w:t>
            </w:r>
          </w:p>
        </w:tc>
      </w:tr>
      <w:tr w:rsidR="00EB46DE" w:rsidRPr="00305266" w:rsidTr="00EB46DE">
        <w:tc>
          <w:tcPr>
            <w:tcW w:w="506" w:type="dxa"/>
          </w:tcPr>
          <w:p w:rsidR="00EB46DE" w:rsidRPr="00305266" w:rsidRDefault="00EB46DE" w:rsidP="001F0B4E">
            <w:pPr>
              <w:rPr>
                <w:sz w:val="20"/>
                <w:szCs w:val="20"/>
              </w:rPr>
            </w:pPr>
            <w:r w:rsidRPr="00305266">
              <w:rPr>
                <w:sz w:val="20"/>
                <w:szCs w:val="20"/>
              </w:rPr>
              <w:t>2.</w:t>
            </w:r>
          </w:p>
        </w:tc>
        <w:tc>
          <w:tcPr>
            <w:tcW w:w="8564" w:type="dxa"/>
            <w:gridSpan w:val="10"/>
            <w:shd w:val="clear" w:color="auto" w:fill="auto"/>
          </w:tcPr>
          <w:p w:rsidR="00EB46DE" w:rsidRPr="00305266" w:rsidRDefault="00EB46DE" w:rsidP="001F0B4E">
            <w:pPr>
              <w:autoSpaceDE w:val="0"/>
              <w:autoSpaceDN w:val="0"/>
              <w:adjustRightInd w:val="0"/>
              <w:rPr>
                <w:sz w:val="20"/>
                <w:szCs w:val="20"/>
              </w:rPr>
            </w:pPr>
            <w:r w:rsidRPr="00305266">
              <w:rPr>
                <w:sz w:val="20"/>
                <w:szCs w:val="20"/>
              </w:rPr>
              <w:t>Ivković M, Perić L, Žikić D, Cvetković D, Glamočić D, Spring P (2012) Effects of a novel carbohydrate fraction on broiler performance and intestinal function. S. Afr. J. Anim. Sci, vol. 42 (2): 131-138.</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rPr>
            </w:pPr>
            <w:r w:rsidRPr="00305266">
              <w:rPr>
                <w:sz w:val="20"/>
                <w:szCs w:val="20"/>
              </w:rPr>
              <w:t>3.</w:t>
            </w:r>
          </w:p>
        </w:tc>
        <w:tc>
          <w:tcPr>
            <w:tcW w:w="8564" w:type="dxa"/>
            <w:gridSpan w:val="10"/>
            <w:shd w:val="clear" w:color="auto" w:fill="auto"/>
          </w:tcPr>
          <w:p w:rsidR="00EB46DE" w:rsidRPr="00305266" w:rsidRDefault="00EB46DE" w:rsidP="001F0B4E">
            <w:pPr>
              <w:jc w:val="both"/>
              <w:rPr>
                <w:sz w:val="20"/>
                <w:szCs w:val="20"/>
              </w:rPr>
            </w:pPr>
            <w:r w:rsidRPr="00305266">
              <w:rPr>
                <w:bCs/>
                <w:color w:val="231F20"/>
                <w:sz w:val="20"/>
                <w:szCs w:val="20"/>
              </w:rPr>
              <w:t>ĐukićStojčić, M.,</w:t>
            </w:r>
            <w:r w:rsidRPr="00305266">
              <w:rPr>
                <w:bCs/>
                <w:sz w:val="20"/>
                <w:szCs w:val="20"/>
              </w:rPr>
              <w:t xml:space="preserve">Perić, L., Milošević, N., Rodić, V., Glamočić, D., Škrbić, Z., Lukić, M. (2012) </w:t>
            </w:r>
            <w:r w:rsidRPr="00305266">
              <w:rPr>
                <w:bCs/>
                <w:color w:val="000000"/>
                <w:sz w:val="20"/>
                <w:szCs w:val="20"/>
              </w:rPr>
              <w:t>Effect of genotype and housing system on egg production, egg quality and welfare of laying hens</w:t>
            </w:r>
            <w:r w:rsidRPr="00305266">
              <w:rPr>
                <w:bCs/>
                <w:sz w:val="20"/>
                <w:szCs w:val="20"/>
              </w:rPr>
              <w:t>.</w:t>
            </w:r>
            <w:r w:rsidRPr="00305266">
              <w:rPr>
                <w:iCs/>
                <w:sz w:val="20"/>
                <w:szCs w:val="20"/>
              </w:rPr>
              <w:t>Journal of Food, Agriculture &amp; Environment Vol.10 (2): 556-559</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rPr>
            </w:pPr>
            <w:r w:rsidRPr="00305266">
              <w:rPr>
                <w:sz w:val="20"/>
                <w:szCs w:val="20"/>
              </w:rPr>
              <w:t>4.</w:t>
            </w:r>
          </w:p>
        </w:tc>
        <w:tc>
          <w:tcPr>
            <w:tcW w:w="8564" w:type="dxa"/>
            <w:gridSpan w:val="10"/>
            <w:shd w:val="clear" w:color="auto" w:fill="auto"/>
          </w:tcPr>
          <w:p w:rsidR="00EB46DE" w:rsidRPr="00305266" w:rsidRDefault="00EB46DE" w:rsidP="001F0B4E">
            <w:pPr>
              <w:jc w:val="both"/>
              <w:rPr>
                <w:sz w:val="20"/>
                <w:szCs w:val="20"/>
              </w:rPr>
            </w:pPr>
            <w:r w:rsidRPr="00305266">
              <w:rPr>
                <w:color w:val="222222"/>
                <w:sz w:val="20"/>
                <w:szCs w:val="20"/>
              </w:rPr>
              <w:t xml:space="preserve">Stanaćev, V., </w:t>
            </w:r>
            <w:r w:rsidRPr="00305266">
              <w:rPr>
                <w:sz w:val="20"/>
                <w:szCs w:val="20"/>
              </w:rPr>
              <w:t>GlamočićD,</w:t>
            </w:r>
            <w:r w:rsidRPr="00305266">
              <w:rPr>
                <w:bCs/>
                <w:sz w:val="20"/>
                <w:szCs w:val="20"/>
              </w:rPr>
              <w:t xml:space="preserve">Milošević, N., Perić, L., </w:t>
            </w:r>
            <w:r w:rsidRPr="00305266">
              <w:rPr>
                <w:bCs/>
                <w:color w:val="231F20"/>
                <w:sz w:val="20"/>
                <w:szCs w:val="20"/>
              </w:rPr>
              <w:t xml:space="preserve">Puvača, N., Stanaćev, V., Milić, D., Plavša, N. (2012)  </w:t>
            </w:r>
            <w:r w:rsidRPr="00305266">
              <w:rPr>
                <w:bCs/>
                <w:color w:val="000000"/>
                <w:sz w:val="20"/>
                <w:szCs w:val="20"/>
              </w:rPr>
              <w:t>Influence of garlic (</w:t>
            </w:r>
            <w:r w:rsidRPr="00305266">
              <w:rPr>
                <w:bCs/>
                <w:i/>
                <w:iCs/>
                <w:color w:val="000000"/>
                <w:sz w:val="20"/>
                <w:szCs w:val="20"/>
              </w:rPr>
              <w:t>Allium sativum</w:t>
            </w:r>
            <w:r w:rsidRPr="00305266">
              <w:rPr>
                <w:bCs/>
                <w:color w:val="000000"/>
                <w:sz w:val="20"/>
                <w:szCs w:val="20"/>
              </w:rPr>
              <w:t>L.) and copper as phytoadditives in the feed on the content of cholesterol in the tissues of the chickens.</w:t>
            </w:r>
            <w:r w:rsidRPr="00305266">
              <w:rPr>
                <w:color w:val="000000"/>
                <w:sz w:val="20"/>
                <w:szCs w:val="20"/>
              </w:rPr>
              <w:t>Journal of Medicinal Plants Research Vol. 6(14),  2816-2819</w:t>
            </w:r>
          </w:p>
        </w:tc>
        <w:tc>
          <w:tcPr>
            <w:tcW w:w="506" w:type="dxa"/>
          </w:tcPr>
          <w:p w:rsidR="00EB46DE" w:rsidRPr="00305266" w:rsidRDefault="00EB46DE" w:rsidP="001F0B4E">
            <w:pPr>
              <w:rPr>
                <w:sz w:val="20"/>
                <w:szCs w:val="20"/>
                <w:lang w:val="sr-Cyrl-CS"/>
              </w:rPr>
            </w:pPr>
            <w:r w:rsidRPr="00305266">
              <w:rPr>
                <w:sz w:val="20"/>
                <w:szCs w:val="20"/>
                <w:lang w:val="sr-Cyrl-CS"/>
              </w:rPr>
              <w:t>M 23</w:t>
            </w:r>
          </w:p>
        </w:tc>
      </w:tr>
      <w:tr w:rsidR="00EB46DE" w:rsidRPr="00305266" w:rsidTr="00EB46DE">
        <w:tc>
          <w:tcPr>
            <w:tcW w:w="506" w:type="dxa"/>
          </w:tcPr>
          <w:p w:rsidR="00EB46DE" w:rsidRPr="00305266" w:rsidRDefault="00EB46DE" w:rsidP="001F0B4E">
            <w:pPr>
              <w:rPr>
                <w:sz w:val="20"/>
                <w:szCs w:val="20"/>
              </w:rPr>
            </w:pPr>
            <w:r w:rsidRPr="00305266">
              <w:rPr>
                <w:sz w:val="20"/>
                <w:szCs w:val="20"/>
              </w:rPr>
              <w:t>5.</w:t>
            </w:r>
          </w:p>
        </w:tc>
        <w:tc>
          <w:tcPr>
            <w:tcW w:w="8564" w:type="dxa"/>
            <w:gridSpan w:val="10"/>
            <w:shd w:val="clear" w:color="auto" w:fill="auto"/>
          </w:tcPr>
          <w:p w:rsidR="00EB46DE" w:rsidRPr="00305266" w:rsidRDefault="00EB46DE" w:rsidP="001F0B4E">
            <w:pPr>
              <w:rPr>
                <w:sz w:val="20"/>
                <w:szCs w:val="20"/>
                <w:lang w:val="sr-Cyrl-CS"/>
              </w:rPr>
            </w:pPr>
            <w:r w:rsidRPr="00305266">
              <w:rPr>
                <w:sz w:val="20"/>
                <w:szCs w:val="20"/>
              </w:rPr>
              <w:t xml:space="preserve">Žikic, D., </w:t>
            </w:r>
            <w:r w:rsidRPr="00305266">
              <w:rPr>
                <w:b/>
                <w:sz w:val="20"/>
                <w:szCs w:val="20"/>
              </w:rPr>
              <w:t>Perić, L.,</w:t>
            </w:r>
            <w:r w:rsidRPr="00305266">
              <w:rPr>
                <w:sz w:val="20"/>
                <w:szCs w:val="20"/>
              </w:rPr>
              <w:t>Ušćebrka, G., Stojanović, S., Milić, D., Nollet, L. (2011) Influence of Dietary Mannanoligosaccharides on Histological Alterations of the Jejunal Mucosa and Growth Performance of Broiler Chickens. African Journal of Biotechnology,10, 32, 6172-6176</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rPr>
            </w:pPr>
            <w:r w:rsidRPr="00305266">
              <w:rPr>
                <w:sz w:val="20"/>
                <w:szCs w:val="20"/>
              </w:rPr>
              <w:t>6.</w:t>
            </w:r>
          </w:p>
        </w:tc>
        <w:tc>
          <w:tcPr>
            <w:tcW w:w="8564" w:type="dxa"/>
            <w:gridSpan w:val="10"/>
            <w:shd w:val="clear" w:color="auto" w:fill="auto"/>
          </w:tcPr>
          <w:p w:rsidR="00EB46DE" w:rsidRPr="00305266" w:rsidRDefault="00EB46DE" w:rsidP="001F0B4E">
            <w:pPr>
              <w:autoSpaceDE w:val="0"/>
              <w:autoSpaceDN w:val="0"/>
              <w:adjustRightInd w:val="0"/>
              <w:rPr>
                <w:sz w:val="20"/>
                <w:szCs w:val="20"/>
                <w:lang w:val="sr-Cyrl-CS"/>
              </w:rPr>
            </w:pPr>
            <w:r w:rsidRPr="00305266">
              <w:rPr>
                <w:sz w:val="20"/>
                <w:szCs w:val="20"/>
                <w:lang w:val="sr-Latn-CS"/>
              </w:rPr>
              <w:t xml:space="preserve">Rodić V., </w:t>
            </w:r>
            <w:r w:rsidRPr="00305266">
              <w:rPr>
                <w:b/>
                <w:sz w:val="20"/>
                <w:szCs w:val="20"/>
                <w:lang w:val="sr-Latn-CS"/>
              </w:rPr>
              <w:t>Perić L.,</w:t>
            </w:r>
            <w:r w:rsidRPr="00305266">
              <w:rPr>
                <w:sz w:val="20"/>
                <w:szCs w:val="20"/>
                <w:lang w:val="sr-Latn-CS"/>
              </w:rPr>
              <w:t xml:space="preserve"> Pavlovski Z., Milošević N. (2010) Improving the poultry sector in Serbia: major economic constraints and opportunities.Worlds Poultry Science Journal, 66, 2, 241-250.</w:t>
            </w:r>
          </w:p>
        </w:tc>
        <w:tc>
          <w:tcPr>
            <w:tcW w:w="506" w:type="dxa"/>
          </w:tcPr>
          <w:p w:rsidR="00EB46DE" w:rsidRPr="00305266" w:rsidRDefault="00EB46DE" w:rsidP="001F0B4E">
            <w:pPr>
              <w:rPr>
                <w:sz w:val="20"/>
                <w:szCs w:val="20"/>
                <w:lang w:val="sr-Cyrl-CS"/>
              </w:rPr>
            </w:pPr>
            <w:r w:rsidRPr="00305266">
              <w:rPr>
                <w:sz w:val="20"/>
                <w:szCs w:val="20"/>
                <w:lang w:val="sr-Cyrl-CS"/>
              </w:rPr>
              <w:t>M21</w:t>
            </w:r>
          </w:p>
        </w:tc>
      </w:tr>
      <w:tr w:rsidR="00EB46DE" w:rsidRPr="00305266" w:rsidTr="00EB46DE">
        <w:tc>
          <w:tcPr>
            <w:tcW w:w="506" w:type="dxa"/>
          </w:tcPr>
          <w:p w:rsidR="00EB46DE" w:rsidRPr="00305266" w:rsidRDefault="00EB46DE" w:rsidP="001F0B4E">
            <w:pPr>
              <w:rPr>
                <w:sz w:val="20"/>
                <w:szCs w:val="20"/>
              </w:rPr>
            </w:pPr>
            <w:r w:rsidRPr="00305266">
              <w:rPr>
                <w:sz w:val="20"/>
                <w:szCs w:val="20"/>
              </w:rPr>
              <w:t>7.</w:t>
            </w:r>
          </w:p>
        </w:tc>
        <w:tc>
          <w:tcPr>
            <w:tcW w:w="8564" w:type="dxa"/>
            <w:gridSpan w:val="10"/>
            <w:shd w:val="clear" w:color="auto" w:fill="auto"/>
          </w:tcPr>
          <w:p w:rsidR="00EB46DE" w:rsidRPr="00305266" w:rsidRDefault="00EB46DE" w:rsidP="001F0B4E">
            <w:pPr>
              <w:autoSpaceDE w:val="0"/>
              <w:autoSpaceDN w:val="0"/>
              <w:adjustRightInd w:val="0"/>
              <w:rPr>
                <w:sz w:val="20"/>
                <w:szCs w:val="20"/>
              </w:rPr>
            </w:pPr>
            <w:r w:rsidRPr="00305266">
              <w:rPr>
                <w:b/>
                <w:sz w:val="20"/>
                <w:szCs w:val="20"/>
              </w:rPr>
              <w:t>Perić L.,</w:t>
            </w:r>
            <w:r w:rsidRPr="00305266">
              <w:rPr>
                <w:sz w:val="20"/>
                <w:szCs w:val="20"/>
              </w:rPr>
              <w:t>Milošević N., Žikić D., Bjedov, S., Cvetković D., Markov S., Mohnl M., Steiner T. (2010) Effects of probiotics and phytogenic products on performance, gut morphology and cecalmicroflora of broiler chickens. Archives Animal Breeding, 53, 3, 350-359</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rPr>
            </w:pPr>
            <w:r w:rsidRPr="00305266">
              <w:rPr>
                <w:sz w:val="20"/>
                <w:szCs w:val="20"/>
              </w:rPr>
              <w:t>8.</w:t>
            </w:r>
          </w:p>
        </w:tc>
        <w:tc>
          <w:tcPr>
            <w:tcW w:w="8564" w:type="dxa"/>
            <w:gridSpan w:val="10"/>
            <w:shd w:val="clear" w:color="auto" w:fill="auto"/>
          </w:tcPr>
          <w:p w:rsidR="00EB46DE" w:rsidRPr="00305266" w:rsidRDefault="00EB46DE" w:rsidP="001F0B4E">
            <w:pPr>
              <w:rPr>
                <w:sz w:val="20"/>
                <w:szCs w:val="20"/>
                <w:lang w:val="sr-Cyrl-CS"/>
              </w:rPr>
            </w:pPr>
            <w:r w:rsidRPr="00305266">
              <w:rPr>
                <w:b/>
                <w:sz w:val="20"/>
                <w:szCs w:val="20"/>
                <w:lang w:val="sl-SI"/>
              </w:rPr>
              <w:t>Perić L</w:t>
            </w:r>
            <w:r w:rsidRPr="00305266">
              <w:rPr>
                <w:sz w:val="20"/>
                <w:szCs w:val="20"/>
                <w:lang w:val="sl-SI"/>
              </w:rPr>
              <w:t xml:space="preserve">., Milošević N., Žikić D., Kanački Z., Džinić N., Nollet L., Spring, P. </w:t>
            </w:r>
            <w:r w:rsidRPr="00305266">
              <w:rPr>
                <w:sz w:val="20"/>
                <w:szCs w:val="20"/>
                <w:lang w:val="sr-Latn-CS"/>
              </w:rPr>
              <w:t>(2009) Effect of seleinum sources on performance and meat characteristics of broiler chickens. Journal of Applied Poultry Research</w:t>
            </w:r>
            <w:r w:rsidRPr="00305266">
              <w:rPr>
                <w:b/>
                <w:sz w:val="20"/>
                <w:szCs w:val="20"/>
                <w:lang w:val="sr-Latn-CS"/>
              </w:rPr>
              <w:t xml:space="preserve">, </w:t>
            </w:r>
            <w:r w:rsidRPr="00305266">
              <w:rPr>
                <w:sz w:val="20"/>
                <w:szCs w:val="20"/>
                <w:lang w:val="sr-Latn-CS"/>
              </w:rPr>
              <w:t>18, 3,  403-409</w:t>
            </w:r>
          </w:p>
        </w:tc>
        <w:tc>
          <w:tcPr>
            <w:tcW w:w="506" w:type="dxa"/>
          </w:tcPr>
          <w:p w:rsidR="00EB46DE" w:rsidRPr="00305266" w:rsidRDefault="00EB46DE" w:rsidP="001F0B4E">
            <w:pPr>
              <w:rPr>
                <w:sz w:val="20"/>
                <w:szCs w:val="20"/>
                <w:lang w:val="sr-Cyrl-CS"/>
              </w:rPr>
            </w:pPr>
            <w:r w:rsidRPr="00305266">
              <w:rPr>
                <w:sz w:val="20"/>
                <w:szCs w:val="20"/>
                <w:lang w:val="sr-Cyrl-CS"/>
              </w:rPr>
              <w:t>M22</w:t>
            </w:r>
          </w:p>
        </w:tc>
      </w:tr>
      <w:tr w:rsidR="00EB46DE" w:rsidRPr="00305266" w:rsidTr="00EB46DE">
        <w:tc>
          <w:tcPr>
            <w:tcW w:w="506" w:type="dxa"/>
          </w:tcPr>
          <w:p w:rsidR="00EB46DE" w:rsidRPr="00305266" w:rsidRDefault="00EB46DE" w:rsidP="001F0B4E">
            <w:pPr>
              <w:rPr>
                <w:sz w:val="20"/>
                <w:szCs w:val="20"/>
              </w:rPr>
            </w:pPr>
            <w:r w:rsidRPr="00305266">
              <w:rPr>
                <w:sz w:val="20"/>
                <w:szCs w:val="20"/>
              </w:rPr>
              <w:t>9.</w:t>
            </w:r>
          </w:p>
        </w:tc>
        <w:tc>
          <w:tcPr>
            <w:tcW w:w="8564" w:type="dxa"/>
            <w:gridSpan w:val="10"/>
            <w:shd w:val="clear" w:color="auto" w:fill="auto"/>
          </w:tcPr>
          <w:p w:rsidR="00EB46DE" w:rsidRPr="00305266" w:rsidRDefault="00EB46DE" w:rsidP="001F0B4E">
            <w:pPr>
              <w:autoSpaceDE w:val="0"/>
              <w:autoSpaceDN w:val="0"/>
              <w:adjustRightInd w:val="0"/>
              <w:rPr>
                <w:sz w:val="20"/>
                <w:szCs w:val="20"/>
              </w:rPr>
            </w:pPr>
            <w:r w:rsidRPr="00305266">
              <w:rPr>
                <w:sz w:val="20"/>
                <w:szCs w:val="20"/>
              </w:rPr>
              <w:t>Blagojevi</w:t>
            </w:r>
            <w:r w:rsidRPr="00305266">
              <w:rPr>
                <w:sz w:val="20"/>
                <w:szCs w:val="20"/>
                <w:lang w:val="sr-Cyrl-CS"/>
              </w:rPr>
              <w:t>ć</w:t>
            </w:r>
            <w:r w:rsidRPr="00305266">
              <w:rPr>
                <w:sz w:val="20"/>
                <w:szCs w:val="20"/>
              </w:rPr>
              <w:t> M</w:t>
            </w:r>
            <w:r w:rsidRPr="00305266">
              <w:rPr>
                <w:sz w:val="20"/>
                <w:szCs w:val="20"/>
                <w:lang w:val="sr-Cyrl-CS"/>
              </w:rPr>
              <w:t xml:space="preserve">., </w:t>
            </w:r>
            <w:r w:rsidRPr="00305266">
              <w:rPr>
                <w:sz w:val="20"/>
                <w:szCs w:val="20"/>
              </w:rPr>
              <w:t>PavlovskiZ</w:t>
            </w:r>
            <w:r w:rsidRPr="00305266">
              <w:rPr>
                <w:sz w:val="20"/>
                <w:szCs w:val="20"/>
                <w:lang w:val="sr-Cyrl-CS"/>
              </w:rPr>
              <w:t>., Š</w:t>
            </w:r>
            <w:r w:rsidRPr="00305266">
              <w:rPr>
                <w:sz w:val="20"/>
                <w:szCs w:val="20"/>
              </w:rPr>
              <w:t>krbi</w:t>
            </w:r>
            <w:r w:rsidRPr="00305266">
              <w:rPr>
                <w:sz w:val="20"/>
                <w:szCs w:val="20"/>
                <w:lang w:val="sr-Cyrl-CS"/>
              </w:rPr>
              <w:t>ć</w:t>
            </w:r>
            <w:r w:rsidRPr="00305266">
              <w:rPr>
                <w:sz w:val="20"/>
                <w:szCs w:val="20"/>
              </w:rPr>
              <w:t> Z</w:t>
            </w:r>
            <w:r w:rsidRPr="00305266">
              <w:rPr>
                <w:sz w:val="20"/>
                <w:szCs w:val="20"/>
                <w:lang w:val="sr-Cyrl-CS"/>
              </w:rPr>
              <w:t xml:space="preserve">., </w:t>
            </w:r>
            <w:r w:rsidRPr="00305266">
              <w:rPr>
                <w:sz w:val="20"/>
                <w:szCs w:val="20"/>
              </w:rPr>
              <w:t>Luki</w:t>
            </w:r>
            <w:r w:rsidRPr="00305266">
              <w:rPr>
                <w:sz w:val="20"/>
                <w:szCs w:val="20"/>
                <w:lang w:val="sr-Cyrl-CS"/>
              </w:rPr>
              <w:t>ć</w:t>
            </w:r>
            <w:r w:rsidRPr="00305266">
              <w:rPr>
                <w:sz w:val="20"/>
                <w:szCs w:val="20"/>
              </w:rPr>
              <w:t> M</w:t>
            </w:r>
            <w:r w:rsidRPr="00305266">
              <w:rPr>
                <w:sz w:val="20"/>
                <w:szCs w:val="20"/>
                <w:lang w:val="sr-Cyrl-CS"/>
              </w:rPr>
              <w:t xml:space="preserve">., </w:t>
            </w:r>
            <w:r w:rsidRPr="00305266">
              <w:rPr>
                <w:sz w:val="20"/>
                <w:szCs w:val="20"/>
              </w:rPr>
              <w:t>Milo</w:t>
            </w:r>
            <w:r w:rsidRPr="00305266">
              <w:rPr>
                <w:sz w:val="20"/>
                <w:szCs w:val="20"/>
                <w:lang w:val="sr-Cyrl-CS"/>
              </w:rPr>
              <w:t>š</w:t>
            </w:r>
            <w:r w:rsidRPr="00305266">
              <w:rPr>
                <w:sz w:val="20"/>
                <w:szCs w:val="20"/>
              </w:rPr>
              <w:t>evi</w:t>
            </w:r>
            <w:r w:rsidRPr="00305266">
              <w:rPr>
                <w:sz w:val="20"/>
                <w:szCs w:val="20"/>
                <w:lang w:val="sr-Cyrl-CS"/>
              </w:rPr>
              <w:t>ć</w:t>
            </w:r>
            <w:r w:rsidRPr="00305266">
              <w:rPr>
                <w:sz w:val="20"/>
                <w:szCs w:val="20"/>
              </w:rPr>
              <w:t> N</w:t>
            </w:r>
            <w:r w:rsidRPr="00305266">
              <w:rPr>
                <w:sz w:val="20"/>
                <w:szCs w:val="20"/>
                <w:lang w:val="sr-Cyrl-CS"/>
              </w:rPr>
              <w:t xml:space="preserve">., </w:t>
            </w:r>
            <w:r w:rsidRPr="00305266">
              <w:rPr>
                <w:b/>
                <w:sz w:val="20"/>
                <w:szCs w:val="20"/>
              </w:rPr>
              <w:t>Peri</w:t>
            </w:r>
            <w:r w:rsidRPr="00305266">
              <w:rPr>
                <w:b/>
                <w:sz w:val="20"/>
                <w:szCs w:val="20"/>
                <w:lang w:val="sr-Cyrl-CS"/>
              </w:rPr>
              <w:t>ć</w:t>
            </w:r>
            <w:r w:rsidRPr="00305266">
              <w:rPr>
                <w:b/>
                <w:sz w:val="20"/>
                <w:szCs w:val="20"/>
              </w:rPr>
              <w:t> L</w:t>
            </w:r>
            <w:r w:rsidRPr="00305266">
              <w:rPr>
                <w:b/>
                <w:sz w:val="20"/>
                <w:szCs w:val="20"/>
                <w:lang w:val="sr-Cyrl-CS"/>
              </w:rPr>
              <w:t>.(</w:t>
            </w:r>
            <w:r w:rsidRPr="00305266">
              <w:rPr>
                <w:sz w:val="20"/>
                <w:szCs w:val="20"/>
                <w:lang w:val="sr-Cyrl-CS"/>
              </w:rPr>
              <w:t xml:space="preserve">2009): </w:t>
            </w:r>
            <w:r w:rsidRPr="00305266">
              <w:rPr>
                <w:sz w:val="20"/>
                <w:szCs w:val="20"/>
              </w:rPr>
              <w:t>Theeffectofgenotypeofbroilerchickensoncarcassqualityinextensiverearingsystem</w:t>
            </w:r>
            <w:r w:rsidRPr="00305266">
              <w:rPr>
                <w:sz w:val="20"/>
                <w:szCs w:val="20"/>
                <w:lang w:val="sr-Cyrl-CS"/>
              </w:rPr>
              <w:t xml:space="preserve"> - </w:t>
            </w:r>
            <w:r w:rsidRPr="00305266">
              <w:rPr>
                <w:sz w:val="20"/>
                <w:szCs w:val="20"/>
              </w:rPr>
              <w:t>Uticajgenotipabrojlerskihpili</w:t>
            </w:r>
            <w:r w:rsidRPr="00305266">
              <w:rPr>
                <w:sz w:val="20"/>
                <w:szCs w:val="20"/>
                <w:lang w:val="sr-Cyrl-CS"/>
              </w:rPr>
              <w:t>ć</w:t>
            </w:r>
            <w:r w:rsidRPr="00305266">
              <w:rPr>
                <w:sz w:val="20"/>
                <w:szCs w:val="20"/>
              </w:rPr>
              <w:t>anakvalitettrupauekstenzivnomsistemugajenja</w:t>
            </w:r>
            <w:r w:rsidRPr="00305266">
              <w:rPr>
                <w:sz w:val="20"/>
                <w:szCs w:val="20"/>
                <w:lang w:val="sr-Cyrl-CS"/>
              </w:rPr>
              <w:t xml:space="preserve">. </w:t>
            </w:r>
            <w:r w:rsidRPr="00305266">
              <w:rPr>
                <w:sz w:val="20"/>
                <w:szCs w:val="20"/>
              </w:rPr>
              <w:t>ActaVeterinaria, 59,1, 91-97</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ind w:right="-70"/>
              <w:rPr>
                <w:sz w:val="20"/>
                <w:szCs w:val="20"/>
              </w:rPr>
            </w:pPr>
            <w:r w:rsidRPr="00305266">
              <w:rPr>
                <w:sz w:val="20"/>
                <w:szCs w:val="20"/>
              </w:rPr>
              <w:t>10.</w:t>
            </w:r>
          </w:p>
        </w:tc>
        <w:tc>
          <w:tcPr>
            <w:tcW w:w="8564" w:type="dxa"/>
            <w:gridSpan w:val="10"/>
            <w:shd w:val="clear" w:color="auto" w:fill="auto"/>
          </w:tcPr>
          <w:p w:rsidR="00EB46DE" w:rsidRPr="00305266" w:rsidRDefault="00EB46DE" w:rsidP="001F0B4E">
            <w:pPr>
              <w:rPr>
                <w:sz w:val="20"/>
                <w:szCs w:val="20"/>
                <w:lang w:val="sr-Cyrl-CS"/>
              </w:rPr>
            </w:pPr>
            <w:r w:rsidRPr="00305266">
              <w:rPr>
                <w:b/>
                <w:sz w:val="20"/>
                <w:szCs w:val="20"/>
                <w:lang w:val="sl-SI"/>
              </w:rPr>
              <w:t>Perić L.,</w:t>
            </w:r>
            <w:r w:rsidRPr="00305266">
              <w:rPr>
                <w:sz w:val="20"/>
                <w:szCs w:val="20"/>
                <w:lang w:val="sl-SI"/>
              </w:rPr>
              <w:t xml:space="preserve"> Nollet L., Milošević N., Žikić D. (2007) Effect of  Bioplex and Sel-Plex substituting inorganic trace mineral sources on performance of broilers. Archiv für Geflügelkunde, </w:t>
            </w:r>
            <w:r w:rsidRPr="00305266">
              <w:rPr>
                <w:sz w:val="20"/>
                <w:szCs w:val="20"/>
                <w:lang w:val="sr-Latn-CS"/>
              </w:rPr>
              <w:t>71, 3, 122-129</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9576" w:type="dxa"/>
            <w:gridSpan w:val="12"/>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4788" w:type="dxa"/>
            <w:gridSpan w:val="7"/>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4788" w:type="dxa"/>
            <w:gridSpan w:val="5"/>
          </w:tcPr>
          <w:p w:rsidR="00EB46DE" w:rsidRPr="00305266" w:rsidRDefault="00EB46DE" w:rsidP="001F0B4E">
            <w:pPr>
              <w:rPr>
                <w:sz w:val="20"/>
                <w:szCs w:val="20"/>
              </w:rPr>
            </w:pPr>
            <w:r w:rsidRPr="00305266">
              <w:rPr>
                <w:sz w:val="20"/>
                <w:szCs w:val="20"/>
              </w:rPr>
              <w:t>20</w:t>
            </w:r>
          </w:p>
        </w:tc>
      </w:tr>
      <w:tr w:rsidR="00EB46DE" w:rsidRPr="00305266" w:rsidTr="00EB46DE">
        <w:tc>
          <w:tcPr>
            <w:tcW w:w="4788" w:type="dxa"/>
            <w:gridSpan w:val="7"/>
          </w:tcPr>
          <w:p w:rsidR="00EB46DE" w:rsidRPr="00305266" w:rsidRDefault="00EB46DE" w:rsidP="001F0B4E">
            <w:pPr>
              <w:rPr>
                <w:sz w:val="20"/>
                <w:szCs w:val="20"/>
              </w:rPr>
            </w:pPr>
            <w:r w:rsidRPr="00305266">
              <w:rPr>
                <w:sz w:val="20"/>
                <w:szCs w:val="20"/>
              </w:rPr>
              <w:t>Number of SCIorSSCIpapers</w:t>
            </w:r>
          </w:p>
        </w:tc>
        <w:tc>
          <w:tcPr>
            <w:tcW w:w="4788" w:type="dxa"/>
            <w:gridSpan w:val="5"/>
          </w:tcPr>
          <w:p w:rsidR="00EB46DE" w:rsidRPr="00305266" w:rsidRDefault="00EB46DE" w:rsidP="001F0B4E">
            <w:pPr>
              <w:rPr>
                <w:sz w:val="20"/>
                <w:szCs w:val="20"/>
              </w:rPr>
            </w:pPr>
            <w:r w:rsidRPr="00305266">
              <w:rPr>
                <w:sz w:val="20"/>
                <w:szCs w:val="20"/>
              </w:rPr>
              <w:t>10</w:t>
            </w:r>
          </w:p>
        </w:tc>
      </w:tr>
      <w:tr w:rsidR="00EB46DE" w:rsidRPr="00305266" w:rsidTr="00EB46DE">
        <w:tc>
          <w:tcPr>
            <w:tcW w:w="4788" w:type="dxa"/>
            <w:gridSpan w:val="7"/>
          </w:tcPr>
          <w:p w:rsidR="00EB46DE" w:rsidRPr="00305266" w:rsidRDefault="00EB46DE" w:rsidP="001F0B4E">
            <w:pPr>
              <w:rPr>
                <w:sz w:val="20"/>
                <w:szCs w:val="20"/>
                <w:lang w:val="sr-Cyrl-CS"/>
              </w:rPr>
            </w:pPr>
            <w:r w:rsidRPr="00305266">
              <w:rPr>
                <w:sz w:val="20"/>
                <w:szCs w:val="20"/>
              </w:rPr>
              <w:t xml:space="preserve">Current project participation </w:t>
            </w:r>
          </w:p>
        </w:tc>
        <w:tc>
          <w:tcPr>
            <w:tcW w:w="2336" w:type="dxa"/>
            <w:gridSpan w:val="2"/>
          </w:tcPr>
          <w:p w:rsidR="00EB46DE" w:rsidRPr="00305266" w:rsidRDefault="00EB46DE" w:rsidP="001F0B4E">
            <w:pPr>
              <w:rPr>
                <w:sz w:val="20"/>
                <w:szCs w:val="20"/>
              </w:rPr>
            </w:pPr>
            <w:r w:rsidRPr="00305266">
              <w:rPr>
                <w:sz w:val="20"/>
                <w:szCs w:val="20"/>
              </w:rPr>
              <w:t>National 2</w:t>
            </w:r>
          </w:p>
        </w:tc>
        <w:tc>
          <w:tcPr>
            <w:tcW w:w="2452" w:type="dxa"/>
            <w:gridSpan w:val="3"/>
          </w:tcPr>
          <w:p w:rsidR="00EB46DE" w:rsidRPr="00305266" w:rsidRDefault="00EB46DE" w:rsidP="001F0B4E">
            <w:pPr>
              <w:rPr>
                <w:sz w:val="20"/>
                <w:szCs w:val="20"/>
              </w:rPr>
            </w:pPr>
            <w:r w:rsidRPr="00305266">
              <w:rPr>
                <w:sz w:val="20"/>
                <w:szCs w:val="20"/>
              </w:rPr>
              <w:t>International</w:t>
            </w:r>
          </w:p>
        </w:tc>
      </w:tr>
      <w:tr w:rsidR="00EB46DE" w:rsidRPr="00305266" w:rsidTr="00EB46DE">
        <w:tc>
          <w:tcPr>
            <w:tcW w:w="2538" w:type="dxa"/>
            <w:gridSpan w:val="4"/>
          </w:tcPr>
          <w:p w:rsidR="00EB46DE" w:rsidRPr="00305266" w:rsidRDefault="00EB46DE" w:rsidP="001F0B4E">
            <w:pPr>
              <w:rPr>
                <w:sz w:val="20"/>
                <w:szCs w:val="20"/>
                <w:lang w:val="sr-Cyrl-CS"/>
              </w:rPr>
            </w:pPr>
            <w:r w:rsidRPr="00305266">
              <w:rPr>
                <w:sz w:val="20"/>
                <w:szCs w:val="20"/>
              </w:rPr>
              <w:t>Specialization</w:t>
            </w:r>
          </w:p>
        </w:tc>
        <w:tc>
          <w:tcPr>
            <w:tcW w:w="7038" w:type="dxa"/>
            <w:gridSpan w:val="8"/>
          </w:tcPr>
          <w:p w:rsidR="00EB46DE" w:rsidRPr="00305266" w:rsidRDefault="00EB46DE" w:rsidP="001F0B4E">
            <w:pPr>
              <w:rPr>
                <w:sz w:val="20"/>
                <w:szCs w:val="20"/>
                <w:lang w:val="sr-Cyrl-CS"/>
              </w:rPr>
            </w:pPr>
            <w:r w:rsidRPr="00305266">
              <w:rPr>
                <w:sz w:val="20"/>
                <w:szCs w:val="20"/>
              </w:rPr>
              <w:t>Agricultural University of Norway, Department of Animal Science</w:t>
            </w:r>
            <w:r w:rsidRPr="00305266">
              <w:rPr>
                <w:sz w:val="20"/>
                <w:szCs w:val="20"/>
                <w:lang w:val="sr-Latn-CS"/>
              </w:rPr>
              <w:t xml:space="preserve">, </w:t>
            </w:r>
            <w:r w:rsidRPr="00305266">
              <w:rPr>
                <w:sz w:val="20"/>
                <w:szCs w:val="20"/>
              </w:rPr>
              <w:t>USA,</w:t>
            </w:r>
            <w:r w:rsidRPr="00305266">
              <w:rPr>
                <w:sz w:val="20"/>
                <w:szCs w:val="20"/>
                <w:lang w:val="ru-RU"/>
              </w:rPr>
              <w:t>Te</w:t>
            </w:r>
            <w:r w:rsidRPr="00305266">
              <w:rPr>
                <w:sz w:val="20"/>
                <w:szCs w:val="20"/>
              </w:rPr>
              <w:t>x</w:t>
            </w:r>
            <w:r w:rsidRPr="00305266">
              <w:rPr>
                <w:sz w:val="20"/>
                <w:szCs w:val="20"/>
                <w:lang w:val="ru-RU"/>
              </w:rPr>
              <w:t>a</w:t>
            </w:r>
            <w:r w:rsidRPr="00305266">
              <w:rPr>
                <w:sz w:val="20"/>
                <w:szCs w:val="20"/>
              </w:rPr>
              <w:t xml:space="preserve">s </w:t>
            </w:r>
            <w:r w:rsidRPr="00305266">
              <w:rPr>
                <w:sz w:val="20"/>
                <w:szCs w:val="20"/>
                <w:lang w:val="ru-RU"/>
              </w:rPr>
              <w:t>A</w:t>
            </w:r>
            <w:r w:rsidRPr="00305266">
              <w:rPr>
                <w:sz w:val="20"/>
                <w:szCs w:val="20"/>
              </w:rPr>
              <w:t>&amp;</w:t>
            </w:r>
            <w:r w:rsidRPr="00305266">
              <w:rPr>
                <w:sz w:val="20"/>
                <w:szCs w:val="20"/>
                <w:lang w:val="ru-RU"/>
              </w:rPr>
              <w:t>M</w:t>
            </w:r>
            <w:r w:rsidRPr="00305266">
              <w:rPr>
                <w:sz w:val="20"/>
                <w:szCs w:val="20"/>
              </w:rPr>
              <w:t xml:space="preserve"> University,Germany</w:t>
            </w:r>
            <w:r w:rsidRPr="00305266">
              <w:rPr>
                <w:sz w:val="20"/>
                <w:szCs w:val="20"/>
                <w:lang w:val="sr-Latn-CS"/>
              </w:rPr>
              <w:t xml:space="preserve"> (University Hohenheim (Stuttgart)</w:t>
            </w:r>
          </w:p>
        </w:tc>
      </w:tr>
      <w:tr w:rsidR="00EB46DE" w:rsidRPr="00305266" w:rsidTr="00EB46DE">
        <w:trPr>
          <w:trHeight w:val="386"/>
        </w:trPr>
        <w:tc>
          <w:tcPr>
            <w:tcW w:w="9576" w:type="dxa"/>
            <w:gridSpan w:val="12"/>
          </w:tcPr>
          <w:p w:rsidR="00EB46DE" w:rsidRPr="00305266" w:rsidRDefault="00EB46DE" w:rsidP="001F0B4E">
            <w:pPr>
              <w:rPr>
                <w:sz w:val="20"/>
                <w:szCs w:val="20"/>
              </w:rPr>
            </w:pPr>
            <w:r w:rsidRPr="00305266">
              <w:rPr>
                <w:sz w:val="20"/>
                <w:szCs w:val="20"/>
              </w:rPr>
              <w:t>Other relevant information</w:t>
            </w:r>
          </w:p>
        </w:tc>
      </w:tr>
      <w:tr w:rsidR="00EB46DE" w:rsidRPr="00305266" w:rsidTr="00EB46DE">
        <w:tc>
          <w:tcPr>
            <w:tcW w:w="9576" w:type="dxa"/>
            <w:gridSpan w:val="12"/>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77"/>
        <w:gridCol w:w="1811"/>
        <w:gridCol w:w="588"/>
        <w:gridCol w:w="718"/>
        <w:gridCol w:w="1081"/>
        <w:gridCol w:w="39"/>
        <w:gridCol w:w="1912"/>
        <w:gridCol w:w="489"/>
        <w:gridCol w:w="245"/>
        <w:gridCol w:w="1982"/>
        <w:gridCol w:w="548"/>
        <w:gridCol w:w="77"/>
      </w:tblGrid>
      <w:tr w:rsidR="00EB46DE" w:rsidRPr="00305266" w:rsidTr="00EB46DE">
        <w:trPr>
          <w:gridAfter w:val="1"/>
          <w:wAfter w:w="83" w:type="dxa"/>
        </w:trPr>
        <w:tc>
          <w:tcPr>
            <w:tcW w:w="4100" w:type="dxa"/>
            <w:gridSpan w:val="5"/>
          </w:tcPr>
          <w:p w:rsidR="00EB46DE" w:rsidRPr="00305266" w:rsidRDefault="00EB46DE" w:rsidP="001F0B4E">
            <w:pPr>
              <w:rPr>
                <w:b/>
                <w:sz w:val="20"/>
                <w:szCs w:val="20"/>
                <w:lang w:val="sr-Cyrl-CS"/>
              </w:rPr>
            </w:pPr>
            <w:r w:rsidRPr="00305266">
              <w:rPr>
                <w:b/>
                <w:sz w:val="20"/>
                <w:szCs w:val="20"/>
              </w:rPr>
              <w:t>Surname, middle initial, name</w:t>
            </w:r>
          </w:p>
        </w:tc>
        <w:tc>
          <w:tcPr>
            <w:tcW w:w="6746" w:type="dxa"/>
            <w:gridSpan w:val="7"/>
          </w:tcPr>
          <w:p w:rsidR="00EB46DE" w:rsidRPr="00305266" w:rsidRDefault="00EB46DE" w:rsidP="001F0B4E">
            <w:pPr>
              <w:rPr>
                <w:sz w:val="20"/>
                <w:szCs w:val="20"/>
                <w:lang w:val="sr-Latn-CS"/>
              </w:rPr>
            </w:pPr>
            <w:r w:rsidRPr="00305266">
              <w:rPr>
                <w:b/>
                <w:sz w:val="20"/>
                <w:szCs w:val="20"/>
                <w:lang w:val="sr-Latn-CS"/>
              </w:rPr>
              <w:t>Ljiljana M. Nikolić</w:t>
            </w:r>
          </w:p>
        </w:tc>
      </w:tr>
      <w:tr w:rsidR="00EB46DE" w:rsidRPr="00305266" w:rsidTr="00EB46DE">
        <w:trPr>
          <w:gridAfter w:val="1"/>
          <w:wAfter w:w="83" w:type="dxa"/>
        </w:trPr>
        <w:tc>
          <w:tcPr>
            <w:tcW w:w="4100" w:type="dxa"/>
            <w:gridSpan w:val="5"/>
          </w:tcPr>
          <w:p w:rsidR="00EB46DE" w:rsidRPr="00305266" w:rsidRDefault="00EB46DE" w:rsidP="001F0B4E">
            <w:pPr>
              <w:rPr>
                <w:sz w:val="20"/>
                <w:szCs w:val="20"/>
              </w:rPr>
            </w:pPr>
            <w:r w:rsidRPr="00305266">
              <w:rPr>
                <w:b/>
                <w:sz w:val="20"/>
                <w:szCs w:val="20"/>
              </w:rPr>
              <w:t>Title</w:t>
            </w:r>
          </w:p>
        </w:tc>
        <w:tc>
          <w:tcPr>
            <w:tcW w:w="6746" w:type="dxa"/>
            <w:gridSpan w:val="7"/>
          </w:tcPr>
          <w:p w:rsidR="00EB46DE" w:rsidRPr="00305266" w:rsidRDefault="00EB46DE" w:rsidP="001F0B4E">
            <w:pPr>
              <w:rPr>
                <w:color w:val="000000" w:themeColor="text1"/>
                <w:sz w:val="20"/>
                <w:szCs w:val="20"/>
                <w:lang w:val="sr-Cyrl-CS"/>
              </w:rPr>
            </w:pPr>
            <w:r w:rsidRPr="00305266">
              <w:rPr>
                <w:color w:val="000000" w:themeColor="text1"/>
                <w:sz w:val="20"/>
                <w:szCs w:val="20"/>
                <w:lang w:val="sl-SI"/>
              </w:rPr>
              <w:t>Associate Professor</w:t>
            </w:r>
          </w:p>
        </w:tc>
      </w:tr>
      <w:tr w:rsidR="00EB46DE" w:rsidRPr="00305266" w:rsidTr="00EB46DE">
        <w:trPr>
          <w:gridAfter w:val="1"/>
          <w:wAfter w:w="83" w:type="dxa"/>
        </w:trPr>
        <w:tc>
          <w:tcPr>
            <w:tcW w:w="4100" w:type="dxa"/>
            <w:gridSpan w:val="5"/>
          </w:tcPr>
          <w:p w:rsidR="00EB46DE" w:rsidRPr="00305266" w:rsidRDefault="00EB46DE" w:rsidP="001F0B4E">
            <w:pPr>
              <w:rPr>
                <w:sz w:val="20"/>
                <w:szCs w:val="20"/>
              </w:rPr>
            </w:pPr>
            <w:r w:rsidRPr="00305266">
              <w:rPr>
                <w:b/>
                <w:sz w:val="20"/>
                <w:szCs w:val="20"/>
              </w:rPr>
              <w:t>Field of research</w:t>
            </w:r>
          </w:p>
        </w:tc>
        <w:tc>
          <w:tcPr>
            <w:tcW w:w="6746" w:type="dxa"/>
            <w:gridSpan w:val="7"/>
          </w:tcPr>
          <w:p w:rsidR="00EB46DE" w:rsidRPr="00305266" w:rsidRDefault="00EB46DE" w:rsidP="001F0B4E">
            <w:pPr>
              <w:rPr>
                <w:sz w:val="20"/>
                <w:szCs w:val="20"/>
                <w:lang w:val="sr-Latn-CS"/>
              </w:rPr>
            </w:pPr>
            <w:r w:rsidRPr="00305266">
              <w:rPr>
                <w:sz w:val="20"/>
                <w:szCs w:val="20"/>
                <w:lang w:val="sr-Latn-CS"/>
              </w:rPr>
              <w:t>Botany</w:t>
            </w:r>
          </w:p>
        </w:tc>
      </w:tr>
      <w:tr w:rsidR="00EB46DE" w:rsidRPr="00305266" w:rsidTr="00EB46DE">
        <w:trPr>
          <w:gridAfter w:val="1"/>
          <w:wAfter w:w="83" w:type="dxa"/>
          <w:trHeight w:val="323"/>
        </w:trPr>
        <w:tc>
          <w:tcPr>
            <w:tcW w:w="2711" w:type="dxa"/>
            <w:gridSpan w:val="3"/>
          </w:tcPr>
          <w:p w:rsidR="00EB46DE" w:rsidRPr="00305266" w:rsidRDefault="00EB46DE" w:rsidP="001F0B4E">
            <w:pPr>
              <w:rPr>
                <w:sz w:val="20"/>
                <w:szCs w:val="20"/>
                <w:lang w:val="sr-Cyrl-CS"/>
              </w:rPr>
            </w:pPr>
            <w:r w:rsidRPr="00305266">
              <w:rPr>
                <w:b/>
                <w:sz w:val="20"/>
                <w:szCs w:val="20"/>
              </w:rPr>
              <w:t>Academic career</w:t>
            </w:r>
          </w:p>
        </w:tc>
        <w:tc>
          <w:tcPr>
            <w:tcW w:w="1389" w:type="dxa"/>
            <w:gridSpan w:val="2"/>
          </w:tcPr>
          <w:p w:rsidR="00EB46DE" w:rsidRPr="00305266" w:rsidRDefault="00EB46DE" w:rsidP="001F0B4E">
            <w:pPr>
              <w:rPr>
                <w:sz w:val="20"/>
                <w:szCs w:val="20"/>
                <w:lang w:val="sr-Cyrl-CS"/>
              </w:rPr>
            </w:pPr>
            <w:r w:rsidRPr="00305266">
              <w:rPr>
                <w:sz w:val="20"/>
                <w:szCs w:val="20"/>
              </w:rPr>
              <w:t>Year</w:t>
            </w:r>
          </w:p>
        </w:tc>
        <w:tc>
          <w:tcPr>
            <w:tcW w:w="4035" w:type="dxa"/>
            <w:gridSpan w:val="5"/>
          </w:tcPr>
          <w:p w:rsidR="00EB46DE" w:rsidRPr="00305266" w:rsidRDefault="00EB46DE" w:rsidP="001F0B4E">
            <w:pPr>
              <w:rPr>
                <w:sz w:val="20"/>
                <w:szCs w:val="20"/>
                <w:lang w:val="sr-Cyrl-CS"/>
              </w:rPr>
            </w:pPr>
            <w:r w:rsidRPr="00305266">
              <w:rPr>
                <w:b/>
                <w:sz w:val="20"/>
                <w:szCs w:val="20"/>
              </w:rPr>
              <w:t>Academic career</w:t>
            </w:r>
          </w:p>
        </w:tc>
        <w:tc>
          <w:tcPr>
            <w:tcW w:w="2711" w:type="dxa"/>
            <w:gridSpan w:val="2"/>
          </w:tcPr>
          <w:p w:rsidR="00EB46DE" w:rsidRPr="00305266" w:rsidRDefault="00EB46DE" w:rsidP="001F0B4E">
            <w:pPr>
              <w:rPr>
                <w:sz w:val="20"/>
                <w:szCs w:val="20"/>
                <w:lang w:val="sr-Cyrl-CS"/>
              </w:rPr>
            </w:pPr>
            <w:r w:rsidRPr="00305266">
              <w:rPr>
                <w:sz w:val="20"/>
                <w:szCs w:val="20"/>
              </w:rPr>
              <w:t>Year</w:t>
            </w:r>
          </w:p>
        </w:tc>
      </w:tr>
      <w:tr w:rsidR="00EB46DE" w:rsidRPr="00305266" w:rsidTr="00EB46DE">
        <w:trPr>
          <w:gridAfter w:val="1"/>
          <w:wAfter w:w="83" w:type="dxa"/>
        </w:trPr>
        <w:tc>
          <w:tcPr>
            <w:tcW w:w="2711" w:type="dxa"/>
            <w:gridSpan w:val="3"/>
          </w:tcPr>
          <w:p w:rsidR="00EB46DE" w:rsidRPr="00305266" w:rsidRDefault="00EB46DE" w:rsidP="001F0B4E">
            <w:pPr>
              <w:rPr>
                <w:sz w:val="20"/>
                <w:szCs w:val="20"/>
                <w:lang w:val="sr-Cyrl-CS"/>
              </w:rPr>
            </w:pPr>
            <w:r w:rsidRPr="00305266">
              <w:rPr>
                <w:sz w:val="20"/>
                <w:szCs w:val="20"/>
                <w:lang w:val="sr-Cyrl-CS"/>
              </w:rPr>
              <w:t>Izbor u zvanje</w:t>
            </w:r>
          </w:p>
        </w:tc>
        <w:tc>
          <w:tcPr>
            <w:tcW w:w="1389" w:type="dxa"/>
            <w:gridSpan w:val="2"/>
          </w:tcPr>
          <w:p w:rsidR="00EB46DE" w:rsidRPr="00305266" w:rsidRDefault="00EB46DE" w:rsidP="001F0B4E">
            <w:pPr>
              <w:rPr>
                <w:sz w:val="20"/>
                <w:szCs w:val="20"/>
                <w:lang w:val="sr-Latn-CS"/>
              </w:rPr>
            </w:pPr>
            <w:r w:rsidRPr="00305266">
              <w:rPr>
                <w:sz w:val="20"/>
                <w:szCs w:val="20"/>
                <w:lang w:val="sr-Latn-CS"/>
              </w:rPr>
              <w:t>2010.</w:t>
            </w:r>
          </w:p>
        </w:tc>
        <w:tc>
          <w:tcPr>
            <w:tcW w:w="4035" w:type="dxa"/>
            <w:gridSpan w:val="5"/>
          </w:tcPr>
          <w:p w:rsidR="00EB46DE" w:rsidRPr="00305266" w:rsidRDefault="00EB46DE" w:rsidP="001F0B4E">
            <w:pPr>
              <w:rPr>
                <w:sz w:val="20"/>
                <w:szCs w:val="20"/>
                <w:lang w:val="sr-Cyrl-CS"/>
              </w:rPr>
            </w:pPr>
            <w:r w:rsidRPr="00305266">
              <w:rPr>
                <w:sz w:val="20"/>
                <w:szCs w:val="20"/>
                <w:lang w:val="sr-Cyrl-CS"/>
              </w:rPr>
              <w:t>Izbor u zvanje</w:t>
            </w:r>
          </w:p>
        </w:tc>
        <w:tc>
          <w:tcPr>
            <w:tcW w:w="2711" w:type="dxa"/>
            <w:gridSpan w:val="2"/>
          </w:tcPr>
          <w:p w:rsidR="00EB46DE" w:rsidRPr="00305266" w:rsidRDefault="00EB46DE" w:rsidP="001F0B4E">
            <w:pPr>
              <w:rPr>
                <w:sz w:val="20"/>
                <w:szCs w:val="20"/>
                <w:lang w:val="sr-Latn-CS"/>
              </w:rPr>
            </w:pPr>
            <w:r w:rsidRPr="00305266">
              <w:rPr>
                <w:sz w:val="20"/>
                <w:szCs w:val="20"/>
                <w:lang w:val="sr-Latn-CS"/>
              </w:rPr>
              <w:t>2010.</w:t>
            </w:r>
          </w:p>
        </w:tc>
      </w:tr>
      <w:tr w:rsidR="00EB46DE" w:rsidRPr="00305266" w:rsidTr="00EB46DE">
        <w:trPr>
          <w:gridAfter w:val="1"/>
          <w:wAfter w:w="83" w:type="dxa"/>
        </w:trPr>
        <w:tc>
          <w:tcPr>
            <w:tcW w:w="2711" w:type="dxa"/>
            <w:gridSpan w:val="3"/>
          </w:tcPr>
          <w:p w:rsidR="00EB46DE" w:rsidRPr="00305266" w:rsidRDefault="00EB46DE" w:rsidP="001F0B4E">
            <w:pPr>
              <w:rPr>
                <w:sz w:val="20"/>
                <w:szCs w:val="20"/>
              </w:rPr>
            </w:pPr>
            <w:r w:rsidRPr="00305266">
              <w:rPr>
                <w:sz w:val="20"/>
                <w:szCs w:val="20"/>
              </w:rPr>
              <w:t>Ph.D.</w:t>
            </w:r>
          </w:p>
        </w:tc>
        <w:tc>
          <w:tcPr>
            <w:tcW w:w="1389" w:type="dxa"/>
            <w:gridSpan w:val="2"/>
          </w:tcPr>
          <w:p w:rsidR="00EB46DE" w:rsidRPr="00305266" w:rsidRDefault="00EB46DE" w:rsidP="001F0B4E">
            <w:pPr>
              <w:rPr>
                <w:sz w:val="20"/>
                <w:szCs w:val="20"/>
                <w:lang w:val="sr-Latn-CS"/>
              </w:rPr>
            </w:pPr>
            <w:r w:rsidRPr="00305266">
              <w:rPr>
                <w:sz w:val="20"/>
                <w:szCs w:val="20"/>
                <w:lang w:val="sr-Latn-CS"/>
              </w:rPr>
              <w:t>2004.</w:t>
            </w:r>
          </w:p>
        </w:tc>
        <w:tc>
          <w:tcPr>
            <w:tcW w:w="4035" w:type="dxa"/>
            <w:gridSpan w:val="5"/>
          </w:tcPr>
          <w:p w:rsidR="00EB46DE" w:rsidRPr="00305266" w:rsidRDefault="00EB46DE" w:rsidP="001F0B4E">
            <w:pPr>
              <w:rPr>
                <w:sz w:val="20"/>
                <w:szCs w:val="20"/>
              </w:rPr>
            </w:pPr>
            <w:r w:rsidRPr="00305266">
              <w:rPr>
                <w:sz w:val="20"/>
                <w:szCs w:val="20"/>
              </w:rPr>
              <w:t>Ph.D.</w:t>
            </w:r>
          </w:p>
        </w:tc>
        <w:tc>
          <w:tcPr>
            <w:tcW w:w="2711" w:type="dxa"/>
            <w:gridSpan w:val="2"/>
          </w:tcPr>
          <w:p w:rsidR="00EB46DE" w:rsidRPr="00305266" w:rsidRDefault="00EB46DE" w:rsidP="001F0B4E">
            <w:pPr>
              <w:rPr>
                <w:sz w:val="20"/>
                <w:szCs w:val="20"/>
                <w:lang w:val="sr-Latn-CS"/>
              </w:rPr>
            </w:pPr>
            <w:r w:rsidRPr="00305266">
              <w:rPr>
                <w:sz w:val="20"/>
                <w:szCs w:val="20"/>
                <w:lang w:val="sr-Latn-CS"/>
              </w:rPr>
              <w:t>2004.</w:t>
            </w:r>
          </w:p>
        </w:tc>
      </w:tr>
      <w:tr w:rsidR="00EB46DE" w:rsidRPr="00305266" w:rsidTr="00EB46DE">
        <w:trPr>
          <w:gridAfter w:val="1"/>
          <w:wAfter w:w="83" w:type="dxa"/>
        </w:trPr>
        <w:tc>
          <w:tcPr>
            <w:tcW w:w="2711" w:type="dxa"/>
            <w:gridSpan w:val="3"/>
          </w:tcPr>
          <w:p w:rsidR="00EB46DE" w:rsidRPr="00305266" w:rsidRDefault="00EB46DE" w:rsidP="001F0B4E">
            <w:pPr>
              <w:rPr>
                <w:sz w:val="20"/>
                <w:szCs w:val="20"/>
              </w:rPr>
            </w:pPr>
            <w:r w:rsidRPr="00305266">
              <w:rPr>
                <w:sz w:val="20"/>
                <w:szCs w:val="20"/>
              </w:rPr>
              <w:t>B.A.</w:t>
            </w:r>
          </w:p>
        </w:tc>
        <w:tc>
          <w:tcPr>
            <w:tcW w:w="1389" w:type="dxa"/>
            <w:gridSpan w:val="2"/>
          </w:tcPr>
          <w:p w:rsidR="00EB46DE" w:rsidRPr="00305266" w:rsidRDefault="00EB46DE" w:rsidP="001F0B4E">
            <w:pPr>
              <w:rPr>
                <w:sz w:val="20"/>
                <w:szCs w:val="20"/>
                <w:lang w:val="sr-Latn-CS"/>
              </w:rPr>
            </w:pPr>
            <w:r w:rsidRPr="00305266">
              <w:rPr>
                <w:sz w:val="20"/>
                <w:szCs w:val="20"/>
                <w:lang w:val="sr-Latn-CS"/>
              </w:rPr>
              <w:t>1990.</w:t>
            </w:r>
          </w:p>
        </w:tc>
        <w:tc>
          <w:tcPr>
            <w:tcW w:w="4035" w:type="dxa"/>
            <w:gridSpan w:val="5"/>
          </w:tcPr>
          <w:p w:rsidR="00EB46DE" w:rsidRPr="00305266" w:rsidRDefault="00EB46DE" w:rsidP="001F0B4E">
            <w:pPr>
              <w:rPr>
                <w:sz w:val="20"/>
                <w:szCs w:val="20"/>
              </w:rPr>
            </w:pPr>
            <w:r w:rsidRPr="00305266">
              <w:rPr>
                <w:sz w:val="20"/>
                <w:szCs w:val="20"/>
              </w:rPr>
              <w:t>B.A.</w:t>
            </w:r>
          </w:p>
        </w:tc>
        <w:tc>
          <w:tcPr>
            <w:tcW w:w="2711" w:type="dxa"/>
            <w:gridSpan w:val="2"/>
          </w:tcPr>
          <w:p w:rsidR="00EB46DE" w:rsidRPr="00305266" w:rsidRDefault="00EB46DE" w:rsidP="001F0B4E">
            <w:pPr>
              <w:rPr>
                <w:sz w:val="20"/>
                <w:szCs w:val="20"/>
                <w:lang w:val="sr-Latn-CS"/>
              </w:rPr>
            </w:pPr>
            <w:r w:rsidRPr="00305266">
              <w:rPr>
                <w:sz w:val="20"/>
                <w:szCs w:val="20"/>
                <w:lang w:val="sr-Latn-CS"/>
              </w:rPr>
              <w:t>1990.</w:t>
            </w:r>
          </w:p>
        </w:tc>
      </w:tr>
      <w:tr w:rsidR="00EB46DE" w:rsidRPr="00305266" w:rsidTr="00EB46DE">
        <w:trPr>
          <w:gridAfter w:val="1"/>
          <w:wAfter w:w="83" w:type="dxa"/>
        </w:trPr>
        <w:tc>
          <w:tcPr>
            <w:tcW w:w="10846" w:type="dxa"/>
            <w:gridSpan w:val="12"/>
          </w:tcPr>
          <w:p w:rsidR="00EB46DE" w:rsidRPr="00305266" w:rsidRDefault="00EB46DE" w:rsidP="001F0B4E">
            <w:pPr>
              <w:rPr>
                <w:sz w:val="20"/>
                <w:szCs w:val="20"/>
                <w:lang w:val="ru-RU"/>
              </w:rPr>
            </w:pPr>
            <w:r w:rsidRPr="00305266">
              <w:rPr>
                <w:b/>
                <w:sz w:val="20"/>
                <w:szCs w:val="20"/>
              </w:rPr>
              <w:lastRenderedPageBreak/>
              <w:t xml:space="preserve">Courses taught at doctoral program studies </w:t>
            </w:r>
          </w:p>
        </w:tc>
      </w:tr>
      <w:tr w:rsidR="00EB46DE" w:rsidRPr="00305266" w:rsidTr="00EB46DE">
        <w:trPr>
          <w:gridAfter w:val="1"/>
          <w:wAfter w:w="83" w:type="dxa"/>
          <w:trHeight w:val="265"/>
        </w:trPr>
        <w:tc>
          <w:tcPr>
            <w:tcW w:w="764" w:type="dxa"/>
            <w:gridSpan w:val="2"/>
          </w:tcPr>
          <w:p w:rsidR="00EB46DE" w:rsidRPr="00305266" w:rsidRDefault="00EB46DE" w:rsidP="001F0B4E">
            <w:pPr>
              <w:rPr>
                <w:sz w:val="20"/>
                <w:szCs w:val="20"/>
              </w:rPr>
            </w:pPr>
            <w:r w:rsidRPr="00305266">
              <w:rPr>
                <w:sz w:val="20"/>
                <w:szCs w:val="20"/>
              </w:rPr>
              <w:t>No.</w:t>
            </w:r>
          </w:p>
        </w:tc>
        <w:tc>
          <w:tcPr>
            <w:tcW w:w="2569" w:type="dxa"/>
            <w:gridSpan w:val="2"/>
          </w:tcPr>
          <w:p w:rsidR="00EB46DE" w:rsidRPr="00305266" w:rsidRDefault="00EB46DE" w:rsidP="001F0B4E">
            <w:pPr>
              <w:rPr>
                <w:sz w:val="20"/>
                <w:szCs w:val="20"/>
              </w:rPr>
            </w:pPr>
            <w:r w:rsidRPr="00305266">
              <w:rPr>
                <w:iCs/>
                <w:sz w:val="20"/>
                <w:szCs w:val="20"/>
              </w:rPr>
              <w:t>Thesis title</w:t>
            </w:r>
          </w:p>
        </w:tc>
        <w:tc>
          <w:tcPr>
            <w:tcW w:w="4015" w:type="dxa"/>
            <w:gridSpan w:val="4"/>
            <w:shd w:val="clear" w:color="auto" w:fill="auto"/>
          </w:tcPr>
          <w:p w:rsidR="00EB46DE" w:rsidRPr="00305266" w:rsidRDefault="00EB46DE" w:rsidP="001F0B4E">
            <w:pPr>
              <w:rPr>
                <w:sz w:val="20"/>
                <w:szCs w:val="20"/>
              </w:rPr>
            </w:pPr>
            <w:r w:rsidRPr="00305266">
              <w:rPr>
                <w:sz w:val="20"/>
                <w:szCs w:val="20"/>
              </w:rPr>
              <w:t>Candidate´s Name</w:t>
            </w:r>
          </w:p>
        </w:tc>
        <w:tc>
          <w:tcPr>
            <w:tcW w:w="3498"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gridAfter w:val="1"/>
          <w:wAfter w:w="83" w:type="dxa"/>
          <w:trHeight w:val="265"/>
        </w:trPr>
        <w:tc>
          <w:tcPr>
            <w:tcW w:w="764" w:type="dxa"/>
            <w:gridSpan w:val="2"/>
          </w:tcPr>
          <w:p w:rsidR="00EB46DE" w:rsidRPr="00305266" w:rsidRDefault="00EB46DE" w:rsidP="001F0B4E">
            <w:pPr>
              <w:rPr>
                <w:sz w:val="20"/>
                <w:szCs w:val="20"/>
                <w:lang w:val="sr-Cyrl-CS"/>
              </w:rPr>
            </w:pPr>
          </w:p>
        </w:tc>
        <w:tc>
          <w:tcPr>
            <w:tcW w:w="2569" w:type="dxa"/>
            <w:gridSpan w:val="2"/>
          </w:tcPr>
          <w:p w:rsidR="00EB46DE" w:rsidRPr="00305266" w:rsidRDefault="00EB46DE" w:rsidP="001F0B4E">
            <w:pPr>
              <w:rPr>
                <w:sz w:val="20"/>
                <w:szCs w:val="20"/>
                <w:lang w:val="sr-Cyrl-CS"/>
              </w:rPr>
            </w:pPr>
          </w:p>
        </w:tc>
        <w:tc>
          <w:tcPr>
            <w:tcW w:w="4015" w:type="dxa"/>
            <w:gridSpan w:val="4"/>
            <w:shd w:val="clear" w:color="auto" w:fill="auto"/>
          </w:tcPr>
          <w:p w:rsidR="00EB46DE" w:rsidRPr="00305266" w:rsidRDefault="00EB46DE" w:rsidP="001F0B4E">
            <w:pPr>
              <w:rPr>
                <w:sz w:val="20"/>
                <w:szCs w:val="20"/>
                <w:lang w:val="sr-Cyrl-CS"/>
              </w:rPr>
            </w:pPr>
          </w:p>
        </w:tc>
        <w:tc>
          <w:tcPr>
            <w:tcW w:w="3498" w:type="dxa"/>
            <w:gridSpan w:val="4"/>
            <w:shd w:val="clear" w:color="auto" w:fill="auto"/>
          </w:tcPr>
          <w:p w:rsidR="00EB46DE" w:rsidRPr="00305266" w:rsidRDefault="00EB46DE" w:rsidP="001F0B4E">
            <w:pPr>
              <w:rPr>
                <w:sz w:val="20"/>
                <w:szCs w:val="20"/>
                <w:lang w:val="sr-Cyrl-CS"/>
              </w:rPr>
            </w:pPr>
          </w:p>
        </w:tc>
      </w:tr>
      <w:tr w:rsidR="00EB46DE" w:rsidRPr="00305266" w:rsidTr="00EB46DE">
        <w:trPr>
          <w:gridAfter w:val="1"/>
          <w:wAfter w:w="83" w:type="dxa"/>
        </w:trPr>
        <w:tc>
          <w:tcPr>
            <w:tcW w:w="10846" w:type="dxa"/>
            <w:gridSpan w:val="12"/>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1.</w:t>
            </w:r>
          </w:p>
        </w:tc>
        <w:tc>
          <w:tcPr>
            <w:tcW w:w="9700" w:type="dxa"/>
            <w:gridSpan w:val="10"/>
            <w:shd w:val="clear" w:color="auto" w:fill="auto"/>
          </w:tcPr>
          <w:p w:rsidR="00EB46DE" w:rsidRPr="00305266" w:rsidRDefault="00EB46DE" w:rsidP="001F0B4E">
            <w:pPr>
              <w:jc w:val="both"/>
              <w:rPr>
                <w:color w:val="000000" w:themeColor="text1"/>
                <w:sz w:val="20"/>
                <w:szCs w:val="20"/>
              </w:rPr>
            </w:pPr>
            <w:r w:rsidRPr="00305266">
              <w:rPr>
                <w:color w:val="000000" w:themeColor="text1"/>
                <w:sz w:val="20"/>
                <w:szCs w:val="20"/>
                <w:u w:val="single"/>
                <w:lang w:val="sr-Latn-CS"/>
              </w:rPr>
              <w:t>Nikolić, Lj.,</w:t>
            </w:r>
            <w:r w:rsidRPr="00305266">
              <w:rPr>
                <w:color w:val="000000" w:themeColor="text1"/>
                <w:sz w:val="20"/>
                <w:szCs w:val="20"/>
                <w:lang w:val="sr-Latn-CS"/>
              </w:rPr>
              <w:t xml:space="preserve"> Čobanović, K., Lazić, D. (2007):</w:t>
            </w:r>
            <w:r w:rsidRPr="00305266">
              <w:rPr>
                <w:i/>
                <w:color w:val="000000" w:themeColor="text1"/>
                <w:sz w:val="20"/>
                <w:szCs w:val="20"/>
                <w:lang w:val="sr-Latn-CS"/>
              </w:rPr>
              <w:t xml:space="preserve">Nymphoides peltata </w:t>
            </w:r>
            <w:r w:rsidRPr="00305266">
              <w:rPr>
                <w:color w:val="000000" w:themeColor="text1"/>
                <w:sz w:val="20"/>
                <w:szCs w:val="20"/>
                <w:lang w:val="sr-Latn-CS"/>
              </w:rPr>
              <w:t xml:space="preserve">(Gmel.) </w:t>
            </w:r>
            <w:r w:rsidRPr="00305266">
              <w:rPr>
                <w:color w:val="000000" w:themeColor="text1"/>
                <w:sz w:val="20"/>
                <w:szCs w:val="20"/>
              </w:rPr>
              <w:t>Kunt</w:t>
            </w:r>
            <w:r w:rsidRPr="00305266">
              <w:rPr>
                <w:i/>
                <w:color w:val="000000" w:themeColor="text1"/>
                <w:sz w:val="20"/>
                <w:szCs w:val="20"/>
              </w:rPr>
              <w:t xml:space="preserve">., Myriophyllum spicatum </w:t>
            </w:r>
            <w:r w:rsidRPr="00305266">
              <w:rPr>
                <w:color w:val="000000" w:themeColor="text1"/>
                <w:sz w:val="20"/>
                <w:szCs w:val="20"/>
              </w:rPr>
              <w:t xml:space="preserve">L. </w:t>
            </w:r>
            <w:r w:rsidRPr="00305266">
              <w:rPr>
                <w:iCs/>
                <w:color w:val="000000" w:themeColor="text1"/>
                <w:sz w:val="20"/>
                <w:szCs w:val="20"/>
              </w:rPr>
              <w:t>and</w:t>
            </w:r>
            <w:r w:rsidRPr="00305266">
              <w:rPr>
                <w:i/>
                <w:color w:val="000000" w:themeColor="text1"/>
                <w:sz w:val="20"/>
                <w:szCs w:val="20"/>
              </w:rPr>
              <w:t xml:space="preserve"> Ceratophyllum demersum</w:t>
            </w:r>
            <w:r w:rsidRPr="00305266">
              <w:rPr>
                <w:color w:val="000000" w:themeColor="text1"/>
                <w:sz w:val="20"/>
                <w:szCs w:val="20"/>
              </w:rPr>
              <w:t xml:space="preserve"> L. biomass dynamics in </w:t>
            </w:r>
            <w:r w:rsidRPr="00305266">
              <w:rPr>
                <w:iCs/>
                <w:color w:val="000000" w:themeColor="text1"/>
                <w:sz w:val="20"/>
                <w:szCs w:val="20"/>
              </w:rPr>
              <w:t>the Lake Provala</w:t>
            </w:r>
            <w:r w:rsidRPr="00305266">
              <w:rPr>
                <w:color w:val="000000" w:themeColor="text1"/>
                <w:sz w:val="20"/>
                <w:szCs w:val="20"/>
              </w:rPr>
              <w:t xml:space="preserve"> (the Vojvodina Province, Serbia). Central European Journal of Biology 2 (1), 156-168.</w:t>
            </w:r>
          </w:p>
        </w:tc>
        <w:tc>
          <w:tcPr>
            <w:tcW w:w="573" w:type="dxa"/>
          </w:tcPr>
          <w:p w:rsidR="00EB46DE" w:rsidRPr="00305266" w:rsidRDefault="00EB46DE" w:rsidP="001F0B4E">
            <w:pPr>
              <w:rPr>
                <w:b/>
                <w:sz w:val="20"/>
                <w:szCs w:val="20"/>
                <w:lang w:val="sr-Latn-CS"/>
              </w:rPr>
            </w:pPr>
            <w:r w:rsidRPr="00305266">
              <w:rPr>
                <w:b/>
                <w:sz w:val="20"/>
                <w:szCs w:val="20"/>
                <w:lang w:val="sr-Cyrl-CS"/>
              </w:rPr>
              <w:t>M</w:t>
            </w:r>
            <w:r w:rsidRPr="00305266">
              <w:rPr>
                <w:b/>
                <w:sz w:val="20"/>
                <w:szCs w:val="20"/>
                <w:vertAlign w:val="subscript"/>
                <w:lang w:val="sr-Latn-CS"/>
              </w:rPr>
              <w:t>23</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2.</w:t>
            </w:r>
          </w:p>
        </w:tc>
        <w:tc>
          <w:tcPr>
            <w:tcW w:w="9700" w:type="dxa"/>
            <w:gridSpan w:val="10"/>
            <w:shd w:val="clear" w:color="auto" w:fill="auto"/>
          </w:tcPr>
          <w:p w:rsidR="00EB46DE" w:rsidRPr="00305266" w:rsidRDefault="00EB46DE" w:rsidP="001F0B4E">
            <w:pPr>
              <w:jc w:val="both"/>
              <w:rPr>
                <w:color w:val="000000" w:themeColor="text1"/>
                <w:sz w:val="20"/>
                <w:szCs w:val="20"/>
              </w:rPr>
            </w:pPr>
            <w:r w:rsidRPr="00305266">
              <w:rPr>
                <w:color w:val="000000" w:themeColor="text1"/>
                <w:sz w:val="20"/>
                <w:szCs w:val="20"/>
                <w:u w:val="single"/>
                <w:lang w:val="sr-Latn-CS"/>
              </w:rPr>
              <w:t>Nikolić Ljiljana</w:t>
            </w:r>
            <w:r w:rsidRPr="00305266">
              <w:rPr>
                <w:color w:val="000000" w:themeColor="text1"/>
                <w:sz w:val="20"/>
                <w:szCs w:val="20"/>
                <w:lang w:val="sr-Latn-CS"/>
              </w:rPr>
              <w:t xml:space="preserve">, Slobodanka Pajević, Branka Ljevnaić (2009): Primary production dynamics of dominant hydrophytes in Lake Provala (Serbia). </w:t>
            </w:r>
            <w:r w:rsidRPr="00305266">
              <w:rPr>
                <w:color w:val="000000" w:themeColor="text1"/>
                <w:sz w:val="20"/>
                <w:szCs w:val="20"/>
              </w:rPr>
              <w:t>Cent. Eur. J. Biol, vol. 4(2), 2009, pp. 250-257</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Latn-CS"/>
              </w:rPr>
              <w:t>23</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3.</w:t>
            </w:r>
          </w:p>
        </w:tc>
        <w:tc>
          <w:tcPr>
            <w:tcW w:w="9700" w:type="dxa"/>
            <w:gridSpan w:val="10"/>
            <w:shd w:val="clear" w:color="auto" w:fill="auto"/>
          </w:tcPr>
          <w:p w:rsidR="00EB46DE" w:rsidRPr="00305266" w:rsidRDefault="00EB46DE" w:rsidP="001F0B4E">
            <w:pPr>
              <w:rPr>
                <w:color w:val="000000" w:themeColor="text1"/>
                <w:sz w:val="20"/>
                <w:szCs w:val="20"/>
                <w:lang w:val="sr-Cyrl-CS"/>
              </w:rPr>
            </w:pPr>
            <w:r w:rsidRPr="00305266">
              <w:rPr>
                <w:color w:val="000000" w:themeColor="text1"/>
                <w:sz w:val="20"/>
                <w:szCs w:val="20"/>
                <w:u w:val="single"/>
                <w:lang w:val="sr-Latn-CS"/>
              </w:rPr>
              <w:t>Nikolić, Lj</w:t>
            </w:r>
            <w:r w:rsidRPr="00305266">
              <w:rPr>
                <w:color w:val="000000" w:themeColor="text1"/>
                <w:sz w:val="20"/>
                <w:szCs w:val="20"/>
                <w:lang w:val="sr-Latn-CS"/>
              </w:rPr>
              <w:t>., Čobanović, K., Nićin, S. (2011): R</w:t>
            </w:r>
            <w:r w:rsidRPr="00305266">
              <w:rPr>
                <w:color w:val="000000" w:themeColor="text1"/>
                <w:sz w:val="20"/>
                <w:szCs w:val="20"/>
              </w:rPr>
              <w:t xml:space="preserve">elation between life forms and ecological indices in lacustrine ecosystem. </w:t>
            </w:r>
            <w:r w:rsidRPr="00305266">
              <w:rPr>
                <w:color w:val="000000" w:themeColor="text1"/>
                <w:sz w:val="20"/>
                <w:szCs w:val="20"/>
                <w:lang w:val="sr-Latn-CS"/>
              </w:rPr>
              <w:t>Central European Journal of Biology (</w:t>
            </w:r>
            <w:r w:rsidRPr="00305266">
              <w:rPr>
                <w:color w:val="000000" w:themeColor="text1"/>
                <w:sz w:val="20"/>
                <w:szCs w:val="20"/>
              </w:rPr>
              <w:t>Cent. Eur. J. Biol,), 6 (2): 275-282.</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Latn-CS"/>
              </w:rPr>
              <w:t>23</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4.</w:t>
            </w:r>
          </w:p>
        </w:tc>
        <w:tc>
          <w:tcPr>
            <w:tcW w:w="9700" w:type="dxa"/>
            <w:gridSpan w:val="10"/>
            <w:shd w:val="clear" w:color="auto" w:fill="auto"/>
          </w:tcPr>
          <w:p w:rsidR="00EB46DE" w:rsidRPr="00305266" w:rsidRDefault="00EB46DE" w:rsidP="001F0B4E">
            <w:pPr>
              <w:rPr>
                <w:color w:val="000000" w:themeColor="text1"/>
                <w:sz w:val="20"/>
                <w:szCs w:val="20"/>
                <w:lang w:val="sr-Cyrl-CS"/>
              </w:rPr>
            </w:pPr>
            <w:r w:rsidRPr="00305266">
              <w:rPr>
                <w:color w:val="000000" w:themeColor="text1"/>
                <w:sz w:val="20"/>
                <w:szCs w:val="20"/>
                <w:lang w:val="sr-Latn-CS"/>
              </w:rPr>
              <w:t xml:space="preserve">Josimov-Dunđerski, J., </w:t>
            </w:r>
            <w:r w:rsidRPr="00305266">
              <w:rPr>
                <w:color w:val="000000" w:themeColor="text1"/>
                <w:sz w:val="20"/>
                <w:szCs w:val="20"/>
                <w:u w:val="single"/>
                <w:lang w:val="sr-Latn-CS"/>
              </w:rPr>
              <w:t>Nikolić Lj.,</w:t>
            </w:r>
            <w:r w:rsidRPr="00305266">
              <w:rPr>
                <w:color w:val="000000" w:themeColor="text1"/>
                <w:sz w:val="20"/>
                <w:szCs w:val="20"/>
                <w:lang w:val="sr-Latn-CS"/>
              </w:rPr>
              <w:t xml:space="preserve"> Belić, A., </w:t>
            </w:r>
            <w:r w:rsidRPr="00305266">
              <w:rPr>
                <w:color w:val="000000" w:themeColor="text1"/>
                <w:sz w:val="20"/>
                <w:szCs w:val="20"/>
                <w:u w:val="single"/>
                <w:lang w:val="sr-Latn-CS"/>
              </w:rPr>
              <w:t>Stojanović, S.</w:t>
            </w:r>
            <w:r w:rsidRPr="00305266">
              <w:rPr>
                <w:color w:val="000000" w:themeColor="text1"/>
                <w:sz w:val="20"/>
                <w:szCs w:val="20"/>
                <w:lang w:val="sr-Latn-CS"/>
              </w:rPr>
              <w:t xml:space="preserve"> (2011): </w:t>
            </w:r>
            <w:r w:rsidRPr="00305266">
              <w:rPr>
                <w:color w:val="000000" w:themeColor="text1"/>
                <w:sz w:val="20"/>
                <w:szCs w:val="20"/>
              </w:rPr>
              <w:t xml:space="preserve">Nutrient levels in a construced wetland (Vojvodina Province) with </w:t>
            </w:r>
            <w:r w:rsidRPr="00305266">
              <w:rPr>
                <w:i/>
                <w:iCs/>
                <w:color w:val="000000" w:themeColor="text1"/>
                <w:sz w:val="20"/>
                <w:szCs w:val="20"/>
              </w:rPr>
              <w:t xml:space="preserve">Phragmites australis </w:t>
            </w:r>
            <w:r w:rsidRPr="00305266">
              <w:rPr>
                <w:iCs/>
                <w:color w:val="000000" w:themeColor="text1"/>
                <w:sz w:val="20"/>
                <w:szCs w:val="20"/>
              </w:rPr>
              <w:t>(Cav.) Trin. ex Steud. Bulgarian Journal of Agricultural Sciences (BJAS), Vol. 17, No. 1, 31-39.</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Latn-CS"/>
              </w:rPr>
              <w:t>23</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5.</w:t>
            </w:r>
          </w:p>
        </w:tc>
        <w:tc>
          <w:tcPr>
            <w:tcW w:w="9700" w:type="dxa"/>
            <w:gridSpan w:val="10"/>
            <w:shd w:val="clear" w:color="auto" w:fill="auto"/>
          </w:tcPr>
          <w:p w:rsidR="00EB46DE" w:rsidRPr="00305266" w:rsidRDefault="00EB46DE" w:rsidP="001F0B4E">
            <w:pPr>
              <w:autoSpaceDE w:val="0"/>
              <w:autoSpaceDN w:val="0"/>
              <w:adjustRightInd w:val="0"/>
              <w:jc w:val="both"/>
              <w:rPr>
                <w:color w:val="000000" w:themeColor="text1"/>
                <w:sz w:val="20"/>
                <w:szCs w:val="20"/>
                <w:lang w:val="sr-Cyrl-CS"/>
              </w:rPr>
            </w:pPr>
            <w:r w:rsidRPr="00305266">
              <w:rPr>
                <w:color w:val="000000" w:themeColor="text1"/>
                <w:sz w:val="20"/>
                <w:szCs w:val="20"/>
                <w:u w:val="single"/>
              </w:rPr>
              <w:t>Nikolić, Lj.,</w:t>
            </w:r>
            <w:r w:rsidRPr="00305266">
              <w:rPr>
                <w:color w:val="000000" w:themeColor="text1"/>
                <w:sz w:val="20"/>
                <w:szCs w:val="20"/>
              </w:rPr>
              <w:t xml:space="preserve"> Džigurski, D., Ljevnaić-Mašić, B., Čabilovski, R., Manojlović, M. (2011): </w:t>
            </w:r>
            <w:r w:rsidRPr="00305266">
              <w:rPr>
                <w:rFonts w:eastAsia="Calibri"/>
                <w:color w:val="000000" w:themeColor="text1"/>
                <w:sz w:val="20"/>
                <w:szCs w:val="20"/>
              </w:rPr>
              <w:t>Weeds of Lattuce (</w:t>
            </w:r>
            <w:r w:rsidRPr="00305266">
              <w:rPr>
                <w:rFonts w:eastAsia="Calibri"/>
                <w:i/>
                <w:iCs/>
                <w:color w:val="000000" w:themeColor="text1"/>
                <w:sz w:val="20"/>
                <w:szCs w:val="20"/>
              </w:rPr>
              <w:t xml:space="preserve">Lactuca sativa </w:t>
            </w:r>
            <w:r w:rsidRPr="00305266">
              <w:rPr>
                <w:rFonts w:eastAsia="Calibri"/>
                <w:color w:val="000000" w:themeColor="text1"/>
                <w:sz w:val="20"/>
                <w:szCs w:val="20"/>
              </w:rPr>
              <w:t xml:space="preserve">L. subsp. </w:t>
            </w:r>
            <w:r w:rsidRPr="00305266">
              <w:rPr>
                <w:rFonts w:eastAsia="Calibri"/>
                <w:i/>
                <w:iCs/>
                <w:color w:val="000000" w:themeColor="text1"/>
                <w:sz w:val="20"/>
                <w:szCs w:val="20"/>
              </w:rPr>
              <w:t>secalina</w:t>
            </w:r>
            <w:r w:rsidRPr="00305266">
              <w:rPr>
                <w:rFonts w:eastAsia="Calibri"/>
                <w:color w:val="000000" w:themeColor="text1"/>
                <w:sz w:val="20"/>
                <w:szCs w:val="20"/>
              </w:rPr>
              <w:t xml:space="preserve">) in Organic Agriculture. </w:t>
            </w:r>
            <w:r w:rsidRPr="00305266">
              <w:rPr>
                <w:rFonts w:eastAsia="Calibri"/>
                <w:iCs/>
                <w:color w:val="000000" w:themeColor="text1"/>
                <w:sz w:val="20"/>
                <w:szCs w:val="20"/>
              </w:rPr>
              <w:t>Bulgarian Journal of Agricultural Science, 17 (No 6) 2011, 736-743</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Latn-CS"/>
              </w:rPr>
              <w:t>23</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6.</w:t>
            </w:r>
          </w:p>
        </w:tc>
        <w:tc>
          <w:tcPr>
            <w:tcW w:w="9700" w:type="dxa"/>
            <w:gridSpan w:val="10"/>
            <w:shd w:val="clear" w:color="auto" w:fill="auto"/>
          </w:tcPr>
          <w:p w:rsidR="00EB46DE" w:rsidRPr="00305266" w:rsidRDefault="00EB46DE" w:rsidP="001F0B4E">
            <w:pPr>
              <w:rPr>
                <w:color w:val="000000" w:themeColor="text1"/>
                <w:sz w:val="20"/>
                <w:szCs w:val="20"/>
                <w:lang w:val="sr-Cyrl-CS"/>
              </w:rPr>
            </w:pPr>
            <w:r w:rsidRPr="00305266">
              <w:rPr>
                <w:color w:val="000000" w:themeColor="text1"/>
                <w:sz w:val="20"/>
                <w:szCs w:val="20"/>
              </w:rPr>
              <w:t xml:space="preserve">Jasmina Josimov-Dunđerski, Anđelka Belić, Mirjana Jarak, </w:t>
            </w:r>
            <w:r w:rsidRPr="00305266">
              <w:rPr>
                <w:color w:val="000000" w:themeColor="text1"/>
                <w:sz w:val="20"/>
                <w:szCs w:val="20"/>
                <w:u w:val="single"/>
              </w:rPr>
              <w:t>Ljiljana Nikolić,</w:t>
            </w:r>
            <w:r w:rsidRPr="00305266">
              <w:rPr>
                <w:color w:val="000000" w:themeColor="text1"/>
                <w:sz w:val="20"/>
                <w:szCs w:val="20"/>
              </w:rPr>
              <w:t xml:space="preserve"> Milica Rajić, Atila Bezdan (2012): Constructed Wetland – The Serbian Experience. </w:t>
            </w:r>
            <w:r w:rsidRPr="00305266">
              <w:rPr>
                <w:color w:val="000000" w:themeColor="text1"/>
                <w:sz w:val="20"/>
                <w:szCs w:val="20"/>
                <w:lang w:val="ro-RO" w:eastAsia="ro-RO"/>
              </w:rPr>
              <w:t>Carpathian Journal of Earth and Environmental Sciences, Vol. 7, No. 2, 101-110.</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Latn-CS"/>
              </w:rPr>
              <w:t>22</w:t>
            </w:r>
          </w:p>
        </w:tc>
      </w:tr>
      <w:tr w:rsidR="00EB46DE" w:rsidRPr="00305266" w:rsidTr="00EB46DE">
        <w:trPr>
          <w:gridAfter w:val="1"/>
          <w:wAfter w:w="83" w:type="dxa"/>
        </w:trPr>
        <w:tc>
          <w:tcPr>
            <w:tcW w:w="573" w:type="dxa"/>
          </w:tcPr>
          <w:p w:rsidR="00EB46DE" w:rsidRPr="00305266" w:rsidRDefault="00EB46DE" w:rsidP="001F0B4E">
            <w:pPr>
              <w:rPr>
                <w:sz w:val="20"/>
                <w:szCs w:val="20"/>
                <w:lang w:val="sr-Cyrl-CS"/>
              </w:rPr>
            </w:pPr>
            <w:r w:rsidRPr="00305266">
              <w:rPr>
                <w:sz w:val="20"/>
                <w:szCs w:val="20"/>
                <w:lang w:val="sr-Cyrl-CS"/>
              </w:rPr>
              <w:t>7.</w:t>
            </w:r>
          </w:p>
        </w:tc>
        <w:tc>
          <w:tcPr>
            <w:tcW w:w="9700" w:type="dxa"/>
            <w:gridSpan w:val="10"/>
            <w:shd w:val="clear" w:color="auto" w:fill="auto"/>
          </w:tcPr>
          <w:p w:rsidR="00EB46DE" w:rsidRPr="00305266" w:rsidRDefault="00EB46DE" w:rsidP="001F0B4E">
            <w:pPr>
              <w:autoSpaceDE w:val="0"/>
              <w:autoSpaceDN w:val="0"/>
              <w:adjustRightInd w:val="0"/>
              <w:jc w:val="both"/>
              <w:rPr>
                <w:color w:val="000000" w:themeColor="text1"/>
                <w:sz w:val="20"/>
                <w:szCs w:val="20"/>
                <w:lang w:val="sr-Cyrl-CS"/>
              </w:rPr>
            </w:pPr>
            <w:r w:rsidRPr="00305266">
              <w:rPr>
                <w:color w:val="000000" w:themeColor="text1"/>
                <w:sz w:val="20"/>
                <w:szCs w:val="20"/>
                <w:u w:val="single"/>
                <w:lang w:val="en-GB"/>
              </w:rPr>
              <w:t>Ljiljana Nikolić,</w:t>
            </w:r>
            <w:r w:rsidRPr="00305266">
              <w:rPr>
                <w:color w:val="000000" w:themeColor="text1"/>
                <w:sz w:val="20"/>
                <w:szCs w:val="20"/>
                <w:lang w:val="en-GB"/>
              </w:rPr>
              <w:t xml:space="preserve"> Dragiša Milošev, Srđan Šeremešić, Ivica Đalović, Vesna Vuga–Janjatov (2012): Diversity of weed flora in wheat depending on crop rotation and fertilisation. </w:t>
            </w:r>
            <w:r w:rsidRPr="00305266">
              <w:rPr>
                <w:rFonts w:eastAsia="Calibri"/>
                <w:iCs/>
                <w:color w:val="000000" w:themeColor="text1"/>
                <w:sz w:val="20"/>
                <w:szCs w:val="20"/>
              </w:rPr>
              <w:t>Bulgarian Journal of Agricultural Science, 18 (No 4): 608-615.</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Latn-CS"/>
              </w:rPr>
              <w:t>23</w:t>
            </w:r>
          </w:p>
        </w:tc>
      </w:tr>
      <w:tr w:rsidR="00EB46DE" w:rsidRPr="00305266" w:rsidTr="00EB46DE">
        <w:trPr>
          <w:gridAfter w:val="1"/>
          <w:wAfter w:w="83" w:type="dxa"/>
        </w:trPr>
        <w:tc>
          <w:tcPr>
            <w:tcW w:w="573" w:type="dxa"/>
          </w:tcPr>
          <w:p w:rsidR="00EB46DE" w:rsidRPr="00305266" w:rsidRDefault="00EB46DE" w:rsidP="001F0B4E">
            <w:pPr>
              <w:rPr>
                <w:sz w:val="20"/>
                <w:szCs w:val="20"/>
                <w:lang w:val="sr-Latn-CS"/>
              </w:rPr>
            </w:pPr>
            <w:r w:rsidRPr="00305266">
              <w:rPr>
                <w:sz w:val="20"/>
                <w:szCs w:val="20"/>
                <w:lang w:val="sr-Latn-CS"/>
              </w:rPr>
              <w:t>8.</w:t>
            </w:r>
          </w:p>
        </w:tc>
        <w:tc>
          <w:tcPr>
            <w:tcW w:w="9700" w:type="dxa"/>
            <w:gridSpan w:val="10"/>
            <w:shd w:val="clear" w:color="auto" w:fill="auto"/>
          </w:tcPr>
          <w:p w:rsidR="00EB46DE" w:rsidRPr="00305266" w:rsidRDefault="00EB46DE" w:rsidP="001F0B4E">
            <w:pPr>
              <w:autoSpaceDE w:val="0"/>
              <w:autoSpaceDN w:val="0"/>
              <w:adjustRightInd w:val="0"/>
              <w:jc w:val="both"/>
              <w:rPr>
                <w:color w:val="000000" w:themeColor="text1"/>
                <w:sz w:val="20"/>
                <w:szCs w:val="20"/>
                <w:lang w:val="en-GB"/>
              </w:rPr>
            </w:pPr>
            <w:r w:rsidRPr="00305266">
              <w:rPr>
                <w:color w:val="000000" w:themeColor="text1"/>
                <w:sz w:val="20"/>
                <w:szCs w:val="20"/>
                <w:lang w:val="en-GB"/>
              </w:rPr>
              <w:t xml:space="preserve">Malenčić, Đ., Štajner, D., Popović, M., Knežević, A., </w:t>
            </w:r>
            <w:r w:rsidRPr="00305266">
              <w:rPr>
                <w:color w:val="000000" w:themeColor="text1"/>
                <w:sz w:val="20"/>
                <w:szCs w:val="20"/>
                <w:u w:val="single"/>
                <w:lang w:val="en-GB"/>
              </w:rPr>
              <w:t>Nikolić, Lj.,</w:t>
            </w:r>
            <w:r w:rsidRPr="00305266">
              <w:rPr>
                <w:color w:val="000000" w:themeColor="text1"/>
                <w:sz w:val="20"/>
                <w:szCs w:val="20"/>
                <w:lang w:val="en-GB"/>
              </w:rPr>
              <w:t xml:space="preserve"> Džigurski, D. (2009): Antioxidant systems in some rare and endangered plant species from the pannonian saline meadows and grasslands. In: Dragutin Mihailović and Mirjana Vojinović Miloradov (eds.), Environmental, Health and Humanity Issues in the Down Danubian Region, World  Scientific, Singapore, 99-106.</w:t>
            </w:r>
          </w:p>
        </w:tc>
        <w:tc>
          <w:tcPr>
            <w:tcW w:w="573" w:type="dxa"/>
          </w:tcPr>
          <w:p w:rsidR="00EB46DE" w:rsidRPr="00305266" w:rsidRDefault="00EB46DE" w:rsidP="001F0B4E">
            <w:pPr>
              <w:rPr>
                <w:b/>
                <w:sz w:val="20"/>
                <w:szCs w:val="20"/>
                <w:lang w:val="sr-Latn-CS"/>
              </w:rPr>
            </w:pPr>
            <w:r w:rsidRPr="00305266">
              <w:rPr>
                <w:b/>
                <w:sz w:val="20"/>
                <w:szCs w:val="20"/>
                <w:lang w:val="sr-Cyrl-CS"/>
              </w:rPr>
              <w:t>M</w:t>
            </w:r>
            <w:r w:rsidRPr="00305266">
              <w:rPr>
                <w:b/>
                <w:sz w:val="20"/>
                <w:szCs w:val="20"/>
                <w:vertAlign w:val="subscript"/>
                <w:lang w:val="sr-Latn-CS"/>
              </w:rPr>
              <w:t>14</w:t>
            </w:r>
          </w:p>
        </w:tc>
      </w:tr>
      <w:tr w:rsidR="00EB46DE" w:rsidRPr="00305266" w:rsidTr="00EB46DE">
        <w:trPr>
          <w:gridAfter w:val="1"/>
          <w:wAfter w:w="83" w:type="dxa"/>
        </w:trPr>
        <w:tc>
          <w:tcPr>
            <w:tcW w:w="573" w:type="dxa"/>
          </w:tcPr>
          <w:p w:rsidR="00EB46DE" w:rsidRPr="00305266" w:rsidRDefault="00EB46DE" w:rsidP="001F0B4E">
            <w:pPr>
              <w:rPr>
                <w:sz w:val="20"/>
                <w:szCs w:val="20"/>
                <w:lang w:val="sr-Latn-CS"/>
              </w:rPr>
            </w:pPr>
            <w:r w:rsidRPr="00305266">
              <w:rPr>
                <w:sz w:val="20"/>
                <w:szCs w:val="20"/>
                <w:lang w:val="sr-Latn-CS"/>
              </w:rPr>
              <w:t>9.</w:t>
            </w:r>
          </w:p>
        </w:tc>
        <w:tc>
          <w:tcPr>
            <w:tcW w:w="9700" w:type="dxa"/>
            <w:gridSpan w:val="10"/>
            <w:shd w:val="clear" w:color="auto" w:fill="auto"/>
          </w:tcPr>
          <w:p w:rsidR="00EB46DE" w:rsidRPr="00305266" w:rsidRDefault="00EB46DE" w:rsidP="001F0B4E">
            <w:pPr>
              <w:autoSpaceDE w:val="0"/>
              <w:autoSpaceDN w:val="0"/>
              <w:adjustRightInd w:val="0"/>
              <w:jc w:val="both"/>
              <w:rPr>
                <w:color w:val="000000" w:themeColor="text1"/>
                <w:sz w:val="20"/>
                <w:szCs w:val="20"/>
                <w:lang w:val="en-GB"/>
              </w:rPr>
            </w:pPr>
            <w:r w:rsidRPr="00305266">
              <w:rPr>
                <w:color w:val="000000" w:themeColor="text1"/>
                <w:sz w:val="20"/>
                <w:szCs w:val="20"/>
                <w:u w:val="single"/>
                <w:lang w:val="en-GB"/>
              </w:rPr>
              <w:t>Nikolić, Lj.,</w:t>
            </w:r>
            <w:r w:rsidRPr="00305266">
              <w:rPr>
                <w:color w:val="000000" w:themeColor="text1"/>
                <w:sz w:val="20"/>
                <w:szCs w:val="20"/>
                <w:lang w:val="en-GB"/>
              </w:rPr>
              <w:t xml:space="preserve"> Stojanović, S., Stanković, Ž.(2003): Content of macro- (N,P,K) and micronutrients (Fe, Mn, Zn) in four promising emergent macrophytic species. Large Rivers Vol.14,No.3-4,  Arch. Hydrobiol. Suppl.147/3-4, p. 297-306.</w:t>
            </w:r>
          </w:p>
        </w:tc>
        <w:tc>
          <w:tcPr>
            <w:tcW w:w="573" w:type="dxa"/>
          </w:tcPr>
          <w:p w:rsidR="00EB46DE" w:rsidRPr="00305266" w:rsidRDefault="00EB46DE" w:rsidP="001F0B4E">
            <w:pPr>
              <w:rPr>
                <w:b/>
                <w:sz w:val="20"/>
                <w:szCs w:val="20"/>
                <w:lang w:val="sr-Cyrl-CS"/>
              </w:rPr>
            </w:pPr>
            <w:r w:rsidRPr="00305266">
              <w:rPr>
                <w:b/>
                <w:sz w:val="20"/>
                <w:szCs w:val="20"/>
                <w:lang w:val="sr-Cyrl-CS"/>
              </w:rPr>
              <w:t>M</w:t>
            </w:r>
            <w:r w:rsidRPr="00305266">
              <w:rPr>
                <w:b/>
                <w:sz w:val="20"/>
                <w:szCs w:val="20"/>
                <w:vertAlign w:val="subscript"/>
                <w:lang w:val="sr-Cyrl-CS"/>
              </w:rPr>
              <w:t>23</w:t>
            </w:r>
          </w:p>
        </w:tc>
      </w:tr>
      <w:tr w:rsidR="00EB46DE" w:rsidRPr="00305266" w:rsidTr="00EB46DE">
        <w:trPr>
          <w:gridAfter w:val="1"/>
          <w:wAfter w:w="83" w:type="dxa"/>
        </w:trPr>
        <w:tc>
          <w:tcPr>
            <w:tcW w:w="10846" w:type="dxa"/>
            <w:gridSpan w:val="12"/>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5301" w:type="dxa"/>
            <w:gridSpan w:val="7"/>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628" w:type="dxa"/>
            <w:gridSpan w:val="6"/>
          </w:tcPr>
          <w:p w:rsidR="00EB46DE" w:rsidRPr="00305266" w:rsidRDefault="00EB46DE" w:rsidP="001F0B4E">
            <w:pPr>
              <w:rPr>
                <w:b/>
                <w:sz w:val="20"/>
                <w:szCs w:val="20"/>
                <w:lang w:val="sr-Cyrl-CS"/>
              </w:rPr>
            </w:pPr>
            <w:r w:rsidRPr="00305266">
              <w:rPr>
                <w:b/>
                <w:sz w:val="20"/>
                <w:szCs w:val="20"/>
                <w:lang w:val="sr-Cyrl-CS"/>
              </w:rPr>
              <w:t>16</w:t>
            </w:r>
          </w:p>
        </w:tc>
      </w:tr>
      <w:tr w:rsidR="00EB46DE" w:rsidRPr="00305266" w:rsidTr="00EB46DE">
        <w:tc>
          <w:tcPr>
            <w:tcW w:w="5301" w:type="dxa"/>
            <w:gridSpan w:val="7"/>
          </w:tcPr>
          <w:p w:rsidR="00EB46DE" w:rsidRPr="00305266" w:rsidRDefault="00EB46DE" w:rsidP="001F0B4E">
            <w:pPr>
              <w:rPr>
                <w:sz w:val="20"/>
                <w:szCs w:val="20"/>
              </w:rPr>
            </w:pPr>
            <w:r w:rsidRPr="00305266">
              <w:rPr>
                <w:sz w:val="20"/>
                <w:szCs w:val="20"/>
              </w:rPr>
              <w:t>Number of SCIorSSCIpapers</w:t>
            </w:r>
          </w:p>
        </w:tc>
        <w:tc>
          <w:tcPr>
            <w:tcW w:w="5628" w:type="dxa"/>
            <w:gridSpan w:val="6"/>
          </w:tcPr>
          <w:p w:rsidR="00EB46DE" w:rsidRPr="00305266" w:rsidRDefault="00EB46DE" w:rsidP="001F0B4E">
            <w:pPr>
              <w:rPr>
                <w:b/>
                <w:sz w:val="20"/>
                <w:szCs w:val="20"/>
                <w:lang w:val="sr-Cyrl-CS"/>
              </w:rPr>
            </w:pPr>
            <w:r w:rsidRPr="00305266">
              <w:rPr>
                <w:b/>
                <w:sz w:val="20"/>
                <w:szCs w:val="20"/>
                <w:lang w:val="sr-Cyrl-CS"/>
              </w:rPr>
              <w:t>8</w:t>
            </w:r>
          </w:p>
        </w:tc>
      </w:tr>
      <w:tr w:rsidR="00EB46DE" w:rsidRPr="00305266" w:rsidTr="00EB46DE">
        <w:tc>
          <w:tcPr>
            <w:tcW w:w="5301" w:type="dxa"/>
            <w:gridSpan w:val="7"/>
          </w:tcPr>
          <w:p w:rsidR="00EB46DE" w:rsidRPr="00305266" w:rsidRDefault="00EB46DE" w:rsidP="001F0B4E">
            <w:pPr>
              <w:rPr>
                <w:sz w:val="20"/>
                <w:szCs w:val="20"/>
                <w:lang w:val="sr-Cyrl-CS"/>
              </w:rPr>
            </w:pPr>
            <w:r w:rsidRPr="00305266">
              <w:rPr>
                <w:sz w:val="20"/>
                <w:szCs w:val="20"/>
              </w:rPr>
              <w:t xml:space="preserve">Current project participation </w:t>
            </w:r>
          </w:p>
        </w:tc>
        <w:tc>
          <w:tcPr>
            <w:tcW w:w="2571" w:type="dxa"/>
            <w:gridSpan w:val="2"/>
          </w:tcPr>
          <w:p w:rsidR="00EB46DE" w:rsidRPr="00305266" w:rsidRDefault="00EB46DE" w:rsidP="001F0B4E">
            <w:pPr>
              <w:rPr>
                <w:sz w:val="20"/>
                <w:szCs w:val="20"/>
                <w:lang w:val="sr-Cyrl-CS"/>
              </w:rPr>
            </w:pPr>
            <w:r w:rsidRPr="00305266">
              <w:rPr>
                <w:sz w:val="20"/>
                <w:szCs w:val="20"/>
              </w:rPr>
              <w:t>National</w:t>
            </w:r>
            <w:r w:rsidRPr="00305266">
              <w:rPr>
                <w:b/>
                <w:sz w:val="20"/>
                <w:szCs w:val="20"/>
                <w:lang w:val="sr-Cyrl-CS"/>
              </w:rPr>
              <w:t xml:space="preserve"> 2</w:t>
            </w:r>
          </w:p>
        </w:tc>
        <w:tc>
          <w:tcPr>
            <w:tcW w:w="3057" w:type="dxa"/>
            <w:gridSpan w:val="4"/>
          </w:tcPr>
          <w:p w:rsidR="00EB46DE" w:rsidRPr="00305266" w:rsidRDefault="00EB46DE" w:rsidP="001F0B4E">
            <w:pPr>
              <w:rPr>
                <w:sz w:val="20"/>
                <w:szCs w:val="20"/>
                <w:lang w:val="sr-Cyrl-CS"/>
              </w:rPr>
            </w:pPr>
            <w:r w:rsidRPr="00305266">
              <w:rPr>
                <w:sz w:val="20"/>
                <w:szCs w:val="20"/>
              </w:rPr>
              <w:t>International</w:t>
            </w:r>
            <w:r w:rsidRPr="00305266">
              <w:rPr>
                <w:sz w:val="20"/>
                <w:szCs w:val="20"/>
                <w:lang w:val="sr-Cyrl-CS"/>
              </w:rPr>
              <w:t xml:space="preserve">           -</w:t>
            </w:r>
          </w:p>
        </w:tc>
      </w:tr>
      <w:tr w:rsidR="00EB46DE" w:rsidRPr="00305266" w:rsidTr="00EB46DE">
        <w:trPr>
          <w:gridAfter w:val="1"/>
          <w:wAfter w:w="83" w:type="dxa"/>
        </w:trPr>
        <w:tc>
          <w:tcPr>
            <w:tcW w:w="5260" w:type="dxa"/>
            <w:gridSpan w:val="6"/>
          </w:tcPr>
          <w:p w:rsidR="00EB46DE" w:rsidRPr="00305266" w:rsidRDefault="00EB46DE" w:rsidP="001F0B4E">
            <w:pPr>
              <w:rPr>
                <w:sz w:val="20"/>
                <w:szCs w:val="20"/>
                <w:lang w:val="sr-Cyrl-CS"/>
              </w:rPr>
            </w:pPr>
            <w:r w:rsidRPr="00305266">
              <w:rPr>
                <w:sz w:val="20"/>
                <w:szCs w:val="20"/>
              </w:rPr>
              <w:t>Specialization</w:t>
            </w:r>
          </w:p>
        </w:tc>
        <w:tc>
          <w:tcPr>
            <w:tcW w:w="5586" w:type="dxa"/>
            <w:gridSpan w:val="6"/>
          </w:tcPr>
          <w:p w:rsidR="00EB46DE" w:rsidRPr="00305266" w:rsidRDefault="00EB46DE" w:rsidP="001F0B4E">
            <w:pPr>
              <w:rPr>
                <w:sz w:val="20"/>
                <w:szCs w:val="20"/>
                <w:lang w:val="sr-Cyrl-CS"/>
              </w:rPr>
            </w:pPr>
          </w:p>
        </w:tc>
      </w:tr>
      <w:tr w:rsidR="00EB46DE" w:rsidRPr="00305266" w:rsidTr="00EB46DE">
        <w:trPr>
          <w:gridAfter w:val="1"/>
          <w:wAfter w:w="83" w:type="dxa"/>
          <w:trHeight w:val="386"/>
        </w:trPr>
        <w:tc>
          <w:tcPr>
            <w:tcW w:w="10846" w:type="dxa"/>
            <w:gridSpan w:val="12"/>
          </w:tcPr>
          <w:p w:rsidR="00EB46DE" w:rsidRPr="00305266" w:rsidRDefault="00EB46DE" w:rsidP="001F0B4E">
            <w:pPr>
              <w:rPr>
                <w:sz w:val="20"/>
                <w:szCs w:val="20"/>
              </w:rPr>
            </w:pPr>
            <w:r w:rsidRPr="00305266">
              <w:rPr>
                <w:sz w:val="20"/>
                <w:szCs w:val="20"/>
              </w:rPr>
              <w:t>Other relevant information</w:t>
            </w:r>
          </w:p>
        </w:tc>
      </w:tr>
      <w:tr w:rsidR="00EB46DE" w:rsidRPr="00305266" w:rsidTr="00EB46DE">
        <w:trPr>
          <w:gridAfter w:val="1"/>
          <w:wAfter w:w="83" w:type="dxa"/>
        </w:trPr>
        <w:tc>
          <w:tcPr>
            <w:tcW w:w="10846" w:type="dxa"/>
            <w:gridSpan w:val="12"/>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77"/>
        <w:gridCol w:w="1806"/>
        <w:gridCol w:w="1305"/>
        <w:gridCol w:w="641"/>
        <w:gridCol w:w="596"/>
        <w:gridCol w:w="1799"/>
        <w:gridCol w:w="672"/>
        <w:gridCol w:w="63"/>
        <w:gridCol w:w="1984"/>
        <w:gridCol w:w="548"/>
      </w:tblGrid>
      <w:tr w:rsidR="00EB46DE" w:rsidRPr="00305266" w:rsidTr="00EB46DE">
        <w:tc>
          <w:tcPr>
            <w:tcW w:w="4099" w:type="dxa"/>
            <w:gridSpan w:val="4"/>
          </w:tcPr>
          <w:p w:rsidR="00EB46DE" w:rsidRPr="00305266" w:rsidRDefault="00EB46DE" w:rsidP="001F0B4E">
            <w:pPr>
              <w:rPr>
                <w:b/>
                <w:sz w:val="20"/>
                <w:szCs w:val="20"/>
                <w:lang w:val="sr-Cyrl-CS"/>
              </w:rPr>
            </w:pPr>
            <w:r w:rsidRPr="00305266">
              <w:rPr>
                <w:b/>
                <w:sz w:val="20"/>
                <w:szCs w:val="20"/>
              </w:rPr>
              <w:t>Surname, middle initial, name</w:t>
            </w:r>
          </w:p>
        </w:tc>
        <w:tc>
          <w:tcPr>
            <w:tcW w:w="6748" w:type="dxa"/>
            <w:gridSpan w:val="7"/>
          </w:tcPr>
          <w:p w:rsidR="00EB46DE" w:rsidRPr="00305266" w:rsidRDefault="00EB46DE" w:rsidP="001F0B4E">
            <w:pPr>
              <w:rPr>
                <w:sz w:val="20"/>
                <w:szCs w:val="20"/>
              </w:rPr>
            </w:pPr>
            <w:r w:rsidRPr="00305266">
              <w:rPr>
                <w:sz w:val="20"/>
                <w:szCs w:val="20"/>
              </w:rPr>
              <w:t>Đorđe R. Malenčić</w:t>
            </w:r>
          </w:p>
        </w:tc>
      </w:tr>
      <w:tr w:rsidR="00EB46DE" w:rsidRPr="00305266" w:rsidTr="00EB46DE">
        <w:tc>
          <w:tcPr>
            <w:tcW w:w="4099" w:type="dxa"/>
            <w:gridSpan w:val="4"/>
          </w:tcPr>
          <w:p w:rsidR="00EB46DE" w:rsidRPr="00305266" w:rsidRDefault="00EB46DE" w:rsidP="001F0B4E">
            <w:pPr>
              <w:rPr>
                <w:sz w:val="20"/>
                <w:szCs w:val="20"/>
              </w:rPr>
            </w:pPr>
            <w:r w:rsidRPr="00305266">
              <w:rPr>
                <w:b/>
                <w:sz w:val="20"/>
                <w:szCs w:val="20"/>
              </w:rPr>
              <w:t>Academic rank</w:t>
            </w:r>
          </w:p>
        </w:tc>
        <w:tc>
          <w:tcPr>
            <w:tcW w:w="6748" w:type="dxa"/>
            <w:gridSpan w:val="7"/>
          </w:tcPr>
          <w:p w:rsidR="00EB46DE" w:rsidRPr="00305266" w:rsidRDefault="00EB46DE" w:rsidP="001F0B4E">
            <w:pPr>
              <w:rPr>
                <w:sz w:val="20"/>
                <w:szCs w:val="20"/>
              </w:rPr>
            </w:pPr>
            <w:r w:rsidRPr="00305266">
              <w:rPr>
                <w:sz w:val="20"/>
                <w:szCs w:val="20"/>
              </w:rPr>
              <w:t>professor</w:t>
            </w:r>
          </w:p>
        </w:tc>
      </w:tr>
      <w:tr w:rsidR="00EB46DE" w:rsidRPr="00305266" w:rsidTr="00EB46DE">
        <w:tc>
          <w:tcPr>
            <w:tcW w:w="4099" w:type="dxa"/>
            <w:gridSpan w:val="4"/>
          </w:tcPr>
          <w:p w:rsidR="00EB46DE" w:rsidRPr="00305266" w:rsidRDefault="00EB46DE" w:rsidP="001F0B4E">
            <w:pPr>
              <w:rPr>
                <w:sz w:val="20"/>
                <w:szCs w:val="20"/>
              </w:rPr>
            </w:pPr>
            <w:r w:rsidRPr="00305266">
              <w:rPr>
                <w:b/>
                <w:sz w:val="20"/>
                <w:szCs w:val="20"/>
              </w:rPr>
              <w:t>Field of research</w:t>
            </w:r>
          </w:p>
        </w:tc>
        <w:tc>
          <w:tcPr>
            <w:tcW w:w="6748" w:type="dxa"/>
            <w:gridSpan w:val="7"/>
          </w:tcPr>
          <w:p w:rsidR="00EB46DE" w:rsidRPr="00305266" w:rsidRDefault="00EB46DE" w:rsidP="001F0B4E">
            <w:pPr>
              <w:rPr>
                <w:sz w:val="20"/>
                <w:szCs w:val="20"/>
              </w:rPr>
            </w:pPr>
            <w:r w:rsidRPr="00305266">
              <w:rPr>
                <w:sz w:val="20"/>
                <w:szCs w:val="20"/>
              </w:rPr>
              <w:t>Biochemistry</w:t>
            </w:r>
          </w:p>
        </w:tc>
      </w:tr>
      <w:tr w:rsidR="00EB46DE" w:rsidRPr="00305266" w:rsidTr="00EB46DE">
        <w:trPr>
          <w:trHeight w:val="323"/>
        </w:trPr>
        <w:tc>
          <w:tcPr>
            <w:tcW w:w="2710" w:type="dxa"/>
            <w:gridSpan w:val="3"/>
          </w:tcPr>
          <w:p w:rsidR="00EB46DE" w:rsidRPr="00305266" w:rsidRDefault="00EB46DE" w:rsidP="001F0B4E">
            <w:pPr>
              <w:rPr>
                <w:sz w:val="20"/>
                <w:szCs w:val="20"/>
                <w:lang w:val="sr-Cyrl-CS"/>
              </w:rPr>
            </w:pPr>
            <w:r w:rsidRPr="00305266">
              <w:rPr>
                <w:b/>
                <w:sz w:val="20"/>
                <w:szCs w:val="20"/>
              </w:rPr>
              <w:t>Academic career</w:t>
            </w:r>
          </w:p>
        </w:tc>
        <w:tc>
          <w:tcPr>
            <w:tcW w:w="1389" w:type="dxa"/>
          </w:tcPr>
          <w:p w:rsidR="00EB46DE" w:rsidRPr="00305266" w:rsidRDefault="00EB46DE" w:rsidP="001F0B4E">
            <w:pPr>
              <w:rPr>
                <w:sz w:val="20"/>
                <w:szCs w:val="20"/>
                <w:lang w:val="sr-Cyrl-CS"/>
              </w:rPr>
            </w:pPr>
            <w:r w:rsidRPr="00305266">
              <w:rPr>
                <w:sz w:val="20"/>
                <w:szCs w:val="20"/>
              </w:rPr>
              <w:t>Year</w:t>
            </w:r>
          </w:p>
        </w:tc>
        <w:tc>
          <w:tcPr>
            <w:tcW w:w="4036" w:type="dxa"/>
            <w:gridSpan w:val="5"/>
          </w:tcPr>
          <w:p w:rsidR="00EB46DE" w:rsidRPr="00305266" w:rsidRDefault="00EB46DE" w:rsidP="001F0B4E">
            <w:pPr>
              <w:rPr>
                <w:sz w:val="20"/>
                <w:szCs w:val="20"/>
                <w:lang w:val="sr-Cyrl-CS"/>
              </w:rPr>
            </w:pPr>
            <w:r w:rsidRPr="00305266">
              <w:rPr>
                <w:b/>
                <w:sz w:val="20"/>
                <w:szCs w:val="20"/>
              </w:rPr>
              <w:t>Academic career</w:t>
            </w:r>
          </w:p>
        </w:tc>
        <w:tc>
          <w:tcPr>
            <w:tcW w:w="2712" w:type="dxa"/>
            <w:gridSpan w:val="2"/>
          </w:tcPr>
          <w:p w:rsidR="00EB46DE" w:rsidRPr="00305266" w:rsidRDefault="00EB46DE" w:rsidP="001F0B4E">
            <w:pPr>
              <w:rPr>
                <w:sz w:val="20"/>
                <w:szCs w:val="20"/>
                <w:lang w:val="sr-Cyrl-CS"/>
              </w:rPr>
            </w:pPr>
            <w:r w:rsidRPr="00305266">
              <w:rPr>
                <w:sz w:val="20"/>
                <w:szCs w:val="20"/>
              </w:rPr>
              <w:t>Year</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 xml:space="preserve">Academic rank acquirement </w:t>
            </w:r>
          </w:p>
        </w:tc>
        <w:tc>
          <w:tcPr>
            <w:tcW w:w="1389" w:type="dxa"/>
          </w:tcPr>
          <w:p w:rsidR="00EB46DE" w:rsidRPr="00305266" w:rsidRDefault="00EB46DE" w:rsidP="001F0B4E">
            <w:pPr>
              <w:rPr>
                <w:sz w:val="20"/>
                <w:szCs w:val="20"/>
                <w:lang w:val="sr-Cyrl-CS"/>
              </w:rPr>
            </w:pPr>
            <w:r w:rsidRPr="00305266">
              <w:rPr>
                <w:sz w:val="20"/>
                <w:szCs w:val="20"/>
                <w:lang w:val="sr-Cyrl-CS"/>
              </w:rPr>
              <w:t>2011</w:t>
            </w:r>
          </w:p>
        </w:tc>
        <w:tc>
          <w:tcPr>
            <w:tcW w:w="4036" w:type="dxa"/>
            <w:gridSpan w:val="5"/>
          </w:tcPr>
          <w:p w:rsidR="00EB46DE" w:rsidRPr="00305266" w:rsidRDefault="00EB46DE" w:rsidP="001F0B4E">
            <w:pPr>
              <w:rPr>
                <w:sz w:val="20"/>
                <w:szCs w:val="20"/>
              </w:rPr>
            </w:pPr>
            <w:r w:rsidRPr="00305266">
              <w:rPr>
                <w:sz w:val="20"/>
                <w:szCs w:val="20"/>
              </w:rPr>
              <w:t xml:space="preserve">Academic rank acquirement </w:t>
            </w:r>
          </w:p>
        </w:tc>
        <w:tc>
          <w:tcPr>
            <w:tcW w:w="2712" w:type="dxa"/>
            <w:gridSpan w:val="2"/>
          </w:tcPr>
          <w:p w:rsidR="00EB46DE" w:rsidRPr="00305266" w:rsidRDefault="00EB46DE" w:rsidP="001F0B4E">
            <w:pPr>
              <w:rPr>
                <w:sz w:val="20"/>
                <w:szCs w:val="20"/>
                <w:lang w:val="sr-Cyrl-CS"/>
              </w:rPr>
            </w:pPr>
            <w:r w:rsidRPr="00305266">
              <w:rPr>
                <w:sz w:val="20"/>
                <w:szCs w:val="20"/>
                <w:lang w:val="sr-Cyrl-CS"/>
              </w:rPr>
              <w:t>2011</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Ph.D.</w:t>
            </w:r>
          </w:p>
        </w:tc>
        <w:tc>
          <w:tcPr>
            <w:tcW w:w="1389" w:type="dxa"/>
          </w:tcPr>
          <w:p w:rsidR="00EB46DE" w:rsidRPr="00305266" w:rsidRDefault="00EB46DE" w:rsidP="001F0B4E">
            <w:pPr>
              <w:rPr>
                <w:sz w:val="20"/>
                <w:szCs w:val="20"/>
                <w:lang w:val="sr-Cyrl-CS"/>
              </w:rPr>
            </w:pPr>
            <w:r w:rsidRPr="00305266">
              <w:rPr>
                <w:sz w:val="20"/>
                <w:szCs w:val="20"/>
                <w:lang w:val="sr-Cyrl-CS"/>
              </w:rPr>
              <w:t>2001</w:t>
            </w:r>
          </w:p>
        </w:tc>
        <w:tc>
          <w:tcPr>
            <w:tcW w:w="4036" w:type="dxa"/>
            <w:gridSpan w:val="5"/>
          </w:tcPr>
          <w:p w:rsidR="00EB46DE" w:rsidRPr="00305266" w:rsidRDefault="00EB46DE" w:rsidP="001F0B4E">
            <w:pPr>
              <w:rPr>
                <w:sz w:val="20"/>
                <w:szCs w:val="20"/>
              </w:rPr>
            </w:pPr>
            <w:r w:rsidRPr="00305266">
              <w:rPr>
                <w:sz w:val="20"/>
                <w:szCs w:val="20"/>
              </w:rPr>
              <w:t>Ph.D.</w:t>
            </w:r>
          </w:p>
        </w:tc>
        <w:tc>
          <w:tcPr>
            <w:tcW w:w="2712" w:type="dxa"/>
            <w:gridSpan w:val="2"/>
          </w:tcPr>
          <w:p w:rsidR="00EB46DE" w:rsidRPr="00305266" w:rsidRDefault="00EB46DE" w:rsidP="001F0B4E">
            <w:pPr>
              <w:rPr>
                <w:sz w:val="20"/>
                <w:szCs w:val="20"/>
                <w:lang w:val="sr-Cyrl-CS"/>
              </w:rPr>
            </w:pPr>
            <w:r w:rsidRPr="00305266">
              <w:rPr>
                <w:sz w:val="20"/>
                <w:szCs w:val="20"/>
                <w:lang w:val="sr-Cyrl-CS"/>
              </w:rPr>
              <w:t>2001</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B.A.</w:t>
            </w:r>
          </w:p>
        </w:tc>
        <w:tc>
          <w:tcPr>
            <w:tcW w:w="1389" w:type="dxa"/>
          </w:tcPr>
          <w:p w:rsidR="00EB46DE" w:rsidRPr="00305266" w:rsidRDefault="00EB46DE" w:rsidP="001F0B4E">
            <w:pPr>
              <w:rPr>
                <w:sz w:val="20"/>
                <w:szCs w:val="20"/>
                <w:lang w:val="sr-Cyrl-CS"/>
              </w:rPr>
            </w:pPr>
            <w:r w:rsidRPr="00305266">
              <w:rPr>
                <w:sz w:val="20"/>
                <w:szCs w:val="20"/>
                <w:lang w:val="sr-Cyrl-CS"/>
              </w:rPr>
              <w:t>1993</w:t>
            </w:r>
          </w:p>
        </w:tc>
        <w:tc>
          <w:tcPr>
            <w:tcW w:w="4036" w:type="dxa"/>
            <w:gridSpan w:val="5"/>
          </w:tcPr>
          <w:p w:rsidR="00EB46DE" w:rsidRPr="00305266" w:rsidRDefault="00EB46DE" w:rsidP="001F0B4E">
            <w:pPr>
              <w:rPr>
                <w:sz w:val="20"/>
                <w:szCs w:val="20"/>
              </w:rPr>
            </w:pPr>
            <w:r w:rsidRPr="00305266">
              <w:rPr>
                <w:sz w:val="20"/>
                <w:szCs w:val="20"/>
              </w:rPr>
              <w:t>B.A.</w:t>
            </w:r>
          </w:p>
        </w:tc>
        <w:tc>
          <w:tcPr>
            <w:tcW w:w="2712" w:type="dxa"/>
            <w:gridSpan w:val="2"/>
          </w:tcPr>
          <w:p w:rsidR="00EB46DE" w:rsidRPr="00305266" w:rsidRDefault="00EB46DE" w:rsidP="001F0B4E">
            <w:pPr>
              <w:rPr>
                <w:sz w:val="20"/>
                <w:szCs w:val="20"/>
                <w:lang w:val="sr-Cyrl-CS"/>
              </w:rPr>
            </w:pPr>
            <w:r w:rsidRPr="00305266">
              <w:rPr>
                <w:sz w:val="20"/>
                <w:szCs w:val="20"/>
                <w:lang w:val="sr-Cyrl-CS"/>
              </w:rPr>
              <w:t>1993</w:t>
            </w:r>
          </w:p>
        </w:tc>
      </w:tr>
      <w:tr w:rsidR="00EB46DE" w:rsidRPr="00305266" w:rsidTr="00EB46DE">
        <w:tc>
          <w:tcPr>
            <w:tcW w:w="10847"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763" w:type="dxa"/>
            <w:gridSpan w:val="2"/>
          </w:tcPr>
          <w:p w:rsidR="00EB46DE" w:rsidRPr="00305266" w:rsidRDefault="00EB46DE" w:rsidP="001F0B4E">
            <w:pPr>
              <w:rPr>
                <w:sz w:val="20"/>
                <w:szCs w:val="20"/>
              </w:rPr>
            </w:pPr>
            <w:r w:rsidRPr="00305266">
              <w:rPr>
                <w:sz w:val="20"/>
                <w:szCs w:val="20"/>
              </w:rPr>
              <w:t>No.</w:t>
            </w:r>
          </w:p>
        </w:tc>
        <w:tc>
          <w:tcPr>
            <w:tcW w:w="4023" w:type="dxa"/>
            <w:gridSpan w:val="3"/>
          </w:tcPr>
          <w:p w:rsidR="00EB46DE" w:rsidRPr="00305266" w:rsidRDefault="00EB46DE" w:rsidP="001F0B4E">
            <w:pPr>
              <w:rPr>
                <w:sz w:val="20"/>
                <w:szCs w:val="20"/>
              </w:rPr>
            </w:pPr>
            <w:r w:rsidRPr="00305266">
              <w:rPr>
                <w:iCs/>
                <w:sz w:val="20"/>
                <w:szCs w:val="20"/>
              </w:rPr>
              <w:t>Thesis title</w:t>
            </w:r>
          </w:p>
        </w:tc>
        <w:tc>
          <w:tcPr>
            <w:tcW w:w="2561" w:type="dxa"/>
            <w:gridSpan w:val="2"/>
            <w:shd w:val="clear" w:color="auto" w:fill="auto"/>
          </w:tcPr>
          <w:p w:rsidR="00EB46DE" w:rsidRPr="00305266" w:rsidRDefault="00EB46DE" w:rsidP="001F0B4E">
            <w:pPr>
              <w:rPr>
                <w:sz w:val="20"/>
                <w:szCs w:val="20"/>
              </w:rPr>
            </w:pPr>
            <w:r w:rsidRPr="00305266">
              <w:rPr>
                <w:sz w:val="20"/>
                <w:szCs w:val="20"/>
              </w:rPr>
              <w:t>Candidate´s Name</w:t>
            </w:r>
          </w:p>
        </w:tc>
        <w:tc>
          <w:tcPr>
            <w:tcW w:w="3500"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763" w:type="dxa"/>
            <w:gridSpan w:val="2"/>
            <w:vAlign w:val="center"/>
          </w:tcPr>
          <w:p w:rsidR="00EB46DE" w:rsidRPr="00305266" w:rsidRDefault="00EB46DE" w:rsidP="001F0B4E">
            <w:pPr>
              <w:jc w:val="center"/>
              <w:rPr>
                <w:sz w:val="20"/>
                <w:szCs w:val="20"/>
                <w:lang w:val="sr-Cyrl-CS"/>
              </w:rPr>
            </w:pPr>
            <w:r w:rsidRPr="00305266">
              <w:rPr>
                <w:sz w:val="20"/>
                <w:szCs w:val="20"/>
                <w:lang w:val="sr-Cyrl-CS"/>
              </w:rPr>
              <w:t>1.</w:t>
            </w:r>
          </w:p>
        </w:tc>
        <w:tc>
          <w:tcPr>
            <w:tcW w:w="4023" w:type="dxa"/>
            <w:gridSpan w:val="3"/>
            <w:vAlign w:val="center"/>
          </w:tcPr>
          <w:p w:rsidR="00EB46DE" w:rsidRPr="00305266" w:rsidRDefault="00EB46DE" w:rsidP="001F0B4E">
            <w:pPr>
              <w:jc w:val="center"/>
              <w:rPr>
                <w:sz w:val="20"/>
                <w:szCs w:val="20"/>
              </w:rPr>
            </w:pPr>
            <w:r w:rsidRPr="00305266">
              <w:rPr>
                <w:sz w:val="20"/>
                <w:szCs w:val="20"/>
              </w:rPr>
              <w:t>Biochemical and agronomic characteristics of soybean plants, maize and sugar beet inoculated with beneficial and harmful microorganisms "</w:t>
            </w:r>
          </w:p>
        </w:tc>
        <w:tc>
          <w:tcPr>
            <w:tcW w:w="2561" w:type="dxa"/>
            <w:gridSpan w:val="2"/>
            <w:shd w:val="clear" w:color="auto" w:fill="auto"/>
            <w:vAlign w:val="center"/>
          </w:tcPr>
          <w:p w:rsidR="00EB46DE" w:rsidRPr="00305266" w:rsidRDefault="00EB46DE" w:rsidP="001F0B4E">
            <w:pPr>
              <w:jc w:val="center"/>
              <w:rPr>
                <w:sz w:val="20"/>
                <w:szCs w:val="20"/>
                <w:lang w:val="sr-Cyrl-CS"/>
              </w:rPr>
            </w:pPr>
            <w:r w:rsidRPr="00305266">
              <w:rPr>
                <w:sz w:val="20"/>
                <w:szCs w:val="20"/>
                <w:lang w:val="sr-Cyrl-CS"/>
              </w:rPr>
              <w:t>Biljana Kiprovski</w:t>
            </w:r>
          </w:p>
        </w:tc>
        <w:tc>
          <w:tcPr>
            <w:tcW w:w="3500" w:type="dxa"/>
            <w:gridSpan w:val="4"/>
            <w:shd w:val="clear" w:color="auto" w:fill="auto"/>
          </w:tcPr>
          <w:p w:rsidR="00EB46DE" w:rsidRPr="00305266" w:rsidRDefault="00EB46DE" w:rsidP="001F0B4E">
            <w:pPr>
              <w:rPr>
                <w:sz w:val="20"/>
                <w:szCs w:val="20"/>
                <w:lang w:val="sr-Cyrl-CS"/>
              </w:rPr>
            </w:pPr>
          </w:p>
        </w:tc>
      </w:tr>
      <w:tr w:rsidR="00EB46DE" w:rsidRPr="00305266" w:rsidTr="00EB46DE">
        <w:tc>
          <w:tcPr>
            <w:tcW w:w="10847"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72" w:type="dxa"/>
          </w:tcPr>
          <w:p w:rsidR="00EB46DE" w:rsidRPr="00305266" w:rsidRDefault="00EB46DE" w:rsidP="001F0B4E">
            <w:pPr>
              <w:rPr>
                <w:sz w:val="20"/>
                <w:szCs w:val="20"/>
              </w:rPr>
            </w:pPr>
            <w:r w:rsidRPr="00305266">
              <w:rPr>
                <w:sz w:val="20"/>
                <w:szCs w:val="20"/>
              </w:rPr>
              <w:t>1.</w:t>
            </w:r>
          </w:p>
        </w:tc>
        <w:tc>
          <w:tcPr>
            <w:tcW w:w="9702" w:type="dxa"/>
            <w:gridSpan w:val="9"/>
            <w:shd w:val="clear" w:color="auto" w:fill="auto"/>
          </w:tcPr>
          <w:p w:rsidR="00EB46DE" w:rsidRPr="00305266" w:rsidRDefault="00EB46DE" w:rsidP="001F0B4E">
            <w:pPr>
              <w:autoSpaceDE w:val="0"/>
              <w:autoSpaceDN w:val="0"/>
              <w:adjustRightInd w:val="0"/>
              <w:jc w:val="both"/>
              <w:rPr>
                <w:sz w:val="20"/>
                <w:szCs w:val="20"/>
              </w:rPr>
            </w:pPr>
            <w:r w:rsidRPr="00305266">
              <w:rPr>
                <w:sz w:val="20"/>
                <w:szCs w:val="20"/>
              </w:rPr>
              <w:t xml:space="preserve">Biljana Kiprovski, Djordje Malenčić, Milan Popović, Dragana Budakov, Svetlana Balešević-Tubić (2012): </w:t>
            </w:r>
            <w:r w:rsidRPr="00305266">
              <w:rPr>
                <w:sz w:val="20"/>
                <w:szCs w:val="20"/>
              </w:rPr>
              <w:lastRenderedPageBreak/>
              <w:t xml:space="preserve">Antioxidant systems in soybean and maize seedlings infected with </w:t>
            </w:r>
            <w:r w:rsidRPr="00305266">
              <w:rPr>
                <w:i/>
                <w:sz w:val="20"/>
                <w:szCs w:val="20"/>
              </w:rPr>
              <w:t>Rhizoctonia solani</w:t>
            </w:r>
            <w:r w:rsidRPr="00305266">
              <w:rPr>
                <w:noProof/>
                <w:sz w:val="20"/>
                <w:szCs w:val="20"/>
              </w:rPr>
              <w:t>. Journal of Plant Pathology 94 (2), 313-324.</w:t>
            </w:r>
          </w:p>
        </w:tc>
        <w:tc>
          <w:tcPr>
            <w:tcW w:w="573" w:type="dxa"/>
          </w:tcPr>
          <w:p w:rsidR="00EB46DE" w:rsidRPr="00305266" w:rsidRDefault="00EB46DE" w:rsidP="001F0B4E">
            <w:pPr>
              <w:ind w:right="-108"/>
              <w:rPr>
                <w:sz w:val="20"/>
                <w:szCs w:val="20"/>
                <w:lang w:val="sr-Cyrl-CS"/>
              </w:rPr>
            </w:pPr>
            <w:r w:rsidRPr="00305266">
              <w:rPr>
                <w:sz w:val="20"/>
                <w:szCs w:val="20"/>
                <w:lang w:val="sr-Cyrl-CS"/>
              </w:rPr>
              <w:lastRenderedPageBreak/>
              <w:t>M23</w:t>
            </w:r>
          </w:p>
        </w:tc>
      </w:tr>
      <w:tr w:rsidR="00EB46DE" w:rsidRPr="00305266" w:rsidTr="00EB46DE">
        <w:tc>
          <w:tcPr>
            <w:tcW w:w="572" w:type="dxa"/>
          </w:tcPr>
          <w:p w:rsidR="00EB46DE" w:rsidRPr="00305266" w:rsidRDefault="00EB46DE" w:rsidP="001F0B4E">
            <w:pPr>
              <w:rPr>
                <w:sz w:val="20"/>
                <w:szCs w:val="20"/>
              </w:rPr>
            </w:pPr>
            <w:r w:rsidRPr="00305266">
              <w:rPr>
                <w:sz w:val="20"/>
                <w:szCs w:val="20"/>
              </w:rPr>
              <w:lastRenderedPageBreak/>
              <w:t>2.</w:t>
            </w:r>
          </w:p>
        </w:tc>
        <w:tc>
          <w:tcPr>
            <w:tcW w:w="9702" w:type="dxa"/>
            <w:gridSpan w:val="9"/>
            <w:shd w:val="clear" w:color="auto" w:fill="auto"/>
          </w:tcPr>
          <w:p w:rsidR="00EB46DE" w:rsidRPr="00305266" w:rsidRDefault="00EB46DE" w:rsidP="001F0B4E">
            <w:pPr>
              <w:jc w:val="both"/>
              <w:rPr>
                <w:sz w:val="20"/>
                <w:szCs w:val="20"/>
                <w:lang w:val="sr-Cyrl-CS"/>
              </w:rPr>
            </w:pPr>
            <w:r w:rsidRPr="00305266">
              <w:rPr>
                <w:sz w:val="20"/>
                <w:szCs w:val="20"/>
              </w:rPr>
              <w:t>Dj. Malen</w:t>
            </w:r>
            <w:r w:rsidRPr="00305266">
              <w:rPr>
                <w:sz w:val="20"/>
                <w:szCs w:val="20"/>
                <w:lang w:val="sr-Latn-CS"/>
              </w:rPr>
              <w:t xml:space="preserve">čić, J. Cvejić, J. Miladinović (2012): </w:t>
            </w:r>
            <w:r w:rsidRPr="00305266">
              <w:rPr>
                <w:sz w:val="20"/>
                <w:szCs w:val="20"/>
              </w:rPr>
              <w:t>Polyphenols content and antioxidant properties of colored soybean seeds from central Europe. Journal of Medicinal Food 15 (1), 89-95.</w:t>
            </w:r>
          </w:p>
        </w:tc>
        <w:tc>
          <w:tcPr>
            <w:tcW w:w="573" w:type="dxa"/>
          </w:tcPr>
          <w:p w:rsidR="00EB46DE" w:rsidRPr="00305266" w:rsidRDefault="00EB46DE" w:rsidP="001F0B4E">
            <w:pPr>
              <w:ind w:right="-108"/>
              <w:rPr>
                <w:sz w:val="20"/>
                <w:szCs w:val="20"/>
                <w:lang w:val="sr-Cyrl-CS"/>
              </w:rPr>
            </w:pPr>
            <w:r w:rsidRPr="00305266">
              <w:rPr>
                <w:sz w:val="20"/>
                <w:szCs w:val="20"/>
                <w:lang w:val="sr-Cyrl-CS"/>
              </w:rPr>
              <w:t>M22</w:t>
            </w:r>
          </w:p>
        </w:tc>
      </w:tr>
      <w:tr w:rsidR="00EB46DE" w:rsidRPr="00305266" w:rsidTr="00EB46DE">
        <w:tc>
          <w:tcPr>
            <w:tcW w:w="572" w:type="dxa"/>
          </w:tcPr>
          <w:p w:rsidR="00EB46DE" w:rsidRPr="00305266" w:rsidRDefault="00EB46DE" w:rsidP="001F0B4E">
            <w:pPr>
              <w:rPr>
                <w:sz w:val="20"/>
                <w:szCs w:val="20"/>
              </w:rPr>
            </w:pPr>
            <w:r w:rsidRPr="00305266">
              <w:rPr>
                <w:sz w:val="20"/>
                <w:szCs w:val="20"/>
              </w:rPr>
              <w:t>3.</w:t>
            </w:r>
          </w:p>
        </w:tc>
        <w:tc>
          <w:tcPr>
            <w:tcW w:w="9702" w:type="dxa"/>
            <w:gridSpan w:val="9"/>
            <w:shd w:val="clear" w:color="auto" w:fill="auto"/>
          </w:tcPr>
          <w:p w:rsidR="00EB46DE" w:rsidRPr="00305266" w:rsidRDefault="00EB46DE" w:rsidP="001F0B4E">
            <w:pPr>
              <w:jc w:val="both"/>
              <w:rPr>
                <w:sz w:val="20"/>
                <w:szCs w:val="20"/>
                <w:lang w:val="sr-Cyrl-CS"/>
              </w:rPr>
            </w:pPr>
            <w:r w:rsidRPr="00305266">
              <w:rPr>
                <w:color w:val="000000"/>
                <w:sz w:val="20"/>
                <w:szCs w:val="20"/>
              </w:rPr>
              <w:t>J. Cvejić, V. Tepavčević, M. Bursać, J. Miladinović, Dj. Malenčić (2011): Isoflavone composition in F1 soybean progenies. Food Research International 44, 2698-2702.</w:t>
            </w:r>
          </w:p>
        </w:tc>
        <w:tc>
          <w:tcPr>
            <w:tcW w:w="573" w:type="dxa"/>
          </w:tcPr>
          <w:p w:rsidR="00EB46DE" w:rsidRPr="00305266" w:rsidRDefault="00EB46DE" w:rsidP="001F0B4E">
            <w:pPr>
              <w:ind w:right="-108"/>
              <w:rPr>
                <w:sz w:val="20"/>
                <w:szCs w:val="20"/>
                <w:lang w:val="sr-Cyrl-CS"/>
              </w:rPr>
            </w:pPr>
            <w:r w:rsidRPr="00305266">
              <w:rPr>
                <w:sz w:val="20"/>
                <w:szCs w:val="20"/>
                <w:lang w:val="sr-Cyrl-CS"/>
              </w:rPr>
              <w:t>M21</w:t>
            </w:r>
          </w:p>
        </w:tc>
      </w:tr>
      <w:tr w:rsidR="00EB46DE" w:rsidRPr="00305266" w:rsidTr="00EB46DE">
        <w:tc>
          <w:tcPr>
            <w:tcW w:w="572" w:type="dxa"/>
          </w:tcPr>
          <w:p w:rsidR="00EB46DE" w:rsidRPr="00305266" w:rsidRDefault="00EB46DE" w:rsidP="001F0B4E">
            <w:pPr>
              <w:rPr>
                <w:sz w:val="20"/>
                <w:szCs w:val="20"/>
              </w:rPr>
            </w:pPr>
            <w:r w:rsidRPr="00305266">
              <w:rPr>
                <w:sz w:val="20"/>
                <w:szCs w:val="20"/>
              </w:rPr>
              <w:t>4.</w:t>
            </w:r>
          </w:p>
        </w:tc>
        <w:tc>
          <w:tcPr>
            <w:tcW w:w="9702" w:type="dxa"/>
            <w:gridSpan w:val="9"/>
            <w:shd w:val="clear" w:color="auto" w:fill="auto"/>
          </w:tcPr>
          <w:p w:rsidR="00EB46DE" w:rsidRPr="00305266" w:rsidRDefault="00EB46DE" w:rsidP="001F0B4E">
            <w:pPr>
              <w:suppressLineNumbers/>
              <w:jc w:val="both"/>
              <w:rPr>
                <w:sz w:val="20"/>
                <w:szCs w:val="20"/>
              </w:rPr>
            </w:pPr>
            <w:r w:rsidRPr="00305266">
              <w:rPr>
                <w:sz w:val="20"/>
                <w:szCs w:val="20"/>
                <w:lang w:val="sr-Latn-CS"/>
              </w:rPr>
              <w:t>Djordje Malenčić, Slavko Kevrešan, Milan Popović, Dubravka Štajner, Boris Popović, Biljana Kiprovski, Simonida Djurić</w:t>
            </w:r>
            <w:r w:rsidRPr="00305266">
              <w:rPr>
                <w:sz w:val="20"/>
                <w:szCs w:val="20"/>
              </w:rPr>
              <w:t xml:space="preserve"> (2012): Cholic acid changes defense response to oxidative stress in soybean induced by </w:t>
            </w:r>
            <w:r w:rsidRPr="00305266">
              <w:rPr>
                <w:i/>
                <w:sz w:val="20"/>
                <w:szCs w:val="20"/>
              </w:rPr>
              <w:t xml:space="preserve">Aspergillus niger. </w:t>
            </w:r>
            <w:r w:rsidRPr="00305266">
              <w:rPr>
                <w:sz w:val="20"/>
                <w:szCs w:val="20"/>
              </w:rPr>
              <w:t xml:space="preserve">Central European Journal of Biology </w:t>
            </w:r>
            <w:hyperlink r:id="rId121" w:tooltip="Link to the Issue of this Article" w:history="1">
              <w:r w:rsidRPr="00305266">
                <w:rPr>
                  <w:sz w:val="20"/>
                  <w:szCs w:val="20"/>
                </w:rPr>
                <w:t>7 (1</w:t>
              </w:r>
            </w:hyperlink>
            <w:r w:rsidRPr="00305266">
              <w:rPr>
                <w:sz w:val="20"/>
                <w:szCs w:val="20"/>
              </w:rPr>
              <w:t xml:space="preserve">), 132-137. </w:t>
            </w:r>
            <w:hyperlink r:id="rId122" w:history="1">
              <w:r w:rsidRPr="00305266">
                <w:rPr>
                  <w:rStyle w:val="Hyperlink"/>
                  <w:sz w:val="20"/>
                  <w:szCs w:val="20"/>
                </w:rPr>
                <w:t>[Link]</w:t>
              </w:r>
            </w:hyperlink>
          </w:p>
        </w:tc>
        <w:tc>
          <w:tcPr>
            <w:tcW w:w="573" w:type="dxa"/>
          </w:tcPr>
          <w:p w:rsidR="00EB46DE" w:rsidRPr="00305266" w:rsidRDefault="00EB46DE" w:rsidP="001F0B4E">
            <w:pPr>
              <w:ind w:right="-108"/>
              <w:rPr>
                <w:sz w:val="20"/>
                <w:szCs w:val="20"/>
                <w:lang w:val="sr-Cyrl-CS"/>
              </w:rPr>
            </w:pPr>
            <w:r w:rsidRPr="00305266">
              <w:rPr>
                <w:sz w:val="20"/>
                <w:szCs w:val="20"/>
                <w:lang w:val="sr-Cyrl-CS"/>
              </w:rPr>
              <w:t>M23</w:t>
            </w:r>
          </w:p>
        </w:tc>
      </w:tr>
      <w:tr w:rsidR="00EB46DE" w:rsidRPr="00305266" w:rsidTr="00EB46DE">
        <w:tc>
          <w:tcPr>
            <w:tcW w:w="572" w:type="dxa"/>
          </w:tcPr>
          <w:p w:rsidR="00EB46DE" w:rsidRPr="00305266" w:rsidRDefault="00EB46DE" w:rsidP="001F0B4E">
            <w:pPr>
              <w:rPr>
                <w:sz w:val="20"/>
                <w:szCs w:val="20"/>
              </w:rPr>
            </w:pPr>
            <w:r w:rsidRPr="00305266">
              <w:rPr>
                <w:sz w:val="20"/>
                <w:szCs w:val="20"/>
              </w:rPr>
              <w:t>5.</w:t>
            </w:r>
          </w:p>
        </w:tc>
        <w:tc>
          <w:tcPr>
            <w:tcW w:w="9702" w:type="dxa"/>
            <w:gridSpan w:val="9"/>
            <w:shd w:val="clear" w:color="auto" w:fill="auto"/>
          </w:tcPr>
          <w:p w:rsidR="00EB46DE" w:rsidRPr="00305266" w:rsidRDefault="00EB46DE" w:rsidP="001F0B4E">
            <w:pPr>
              <w:pStyle w:val="BodyText"/>
              <w:tabs>
                <w:tab w:val="left" w:pos="709"/>
              </w:tabs>
              <w:spacing w:after="0"/>
              <w:rPr>
                <w:color w:val="000000"/>
                <w:sz w:val="20"/>
                <w:szCs w:val="20"/>
              </w:rPr>
            </w:pPr>
            <w:r w:rsidRPr="00305266">
              <w:rPr>
                <w:sz w:val="20"/>
                <w:szCs w:val="20"/>
                <w:lang w:val="sr-Latn-CS"/>
              </w:rPr>
              <w:t>Dj.</w:t>
            </w:r>
            <w:r w:rsidRPr="00305266">
              <w:rPr>
                <w:color w:val="000000"/>
                <w:sz w:val="20"/>
                <w:szCs w:val="20"/>
              </w:rPr>
              <w:t xml:space="preserve"> Malenčić, B. Kiprovski, M. Popović, D. Prvulović, J. Miladinović, V. Djordjević (2010): Changes in antioxidant system in soybean as affected by </w:t>
            </w:r>
            <w:r w:rsidRPr="00305266">
              <w:rPr>
                <w:i/>
                <w:color w:val="000000"/>
                <w:sz w:val="20"/>
                <w:szCs w:val="20"/>
              </w:rPr>
              <w:t xml:space="preserve">Sclerotinia sclerotiorum </w:t>
            </w:r>
            <w:r w:rsidRPr="00305266">
              <w:rPr>
                <w:color w:val="000000"/>
                <w:sz w:val="20"/>
                <w:szCs w:val="20"/>
              </w:rPr>
              <w:t>(Lib.) de Bary. Plant Physiology and Biochemistry 48 (10-11), 903-908. [</w:t>
            </w:r>
            <w:hyperlink r:id="rId123" w:history="1">
              <w:r w:rsidRPr="00305266">
                <w:rPr>
                  <w:rStyle w:val="Hyperlink"/>
                  <w:sz w:val="20"/>
                  <w:szCs w:val="20"/>
                </w:rPr>
                <w:t>Link</w:t>
              </w:r>
            </w:hyperlink>
            <w:r w:rsidRPr="00305266">
              <w:rPr>
                <w:color w:val="000000"/>
                <w:sz w:val="20"/>
                <w:szCs w:val="20"/>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M21</w:t>
            </w:r>
          </w:p>
        </w:tc>
      </w:tr>
      <w:tr w:rsidR="00EB46DE" w:rsidRPr="00305266" w:rsidTr="00EB46DE">
        <w:tc>
          <w:tcPr>
            <w:tcW w:w="572" w:type="dxa"/>
          </w:tcPr>
          <w:p w:rsidR="00EB46DE" w:rsidRPr="00305266" w:rsidRDefault="00EB46DE" w:rsidP="001F0B4E">
            <w:pPr>
              <w:rPr>
                <w:sz w:val="20"/>
                <w:szCs w:val="20"/>
              </w:rPr>
            </w:pPr>
            <w:r w:rsidRPr="00305266">
              <w:rPr>
                <w:sz w:val="20"/>
                <w:szCs w:val="20"/>
              </w:rPr>
              <w:t>6.</w:t>
            </w:r>
          </w:p>
        </w:tc>
        <w:tc>
          <w:tcPr>
            <w:tcW w:w="9702" w:type="dxa"/>
            <w:gridSpan w:val="9"/>
            <w:shd w:val="clear" w:color="auto" w:fill="auto"/>
          </w:tcPr>
          <w:p w:rsidR="00EB46DE" w:rsidRPr="00305266" w:rsidRDefault="00EB46DE" w:rsidP="001F0B4E">
            <w:pPr>
              <w:jc w:val="both"/>
              <w:rPr>
                <w:sz w:val="20"/>
                <w:szCs w:val="20"/>
              </w:rPr>
            </w:pPr>
            <w:r w:rsidRPr="00305266">
              <w:rPr>
                <w:sz w:val="20"/>
                <w:szCs w:val="20"/>
                <w:lang w:val="sl-SI"/>
              </w:rPr>
              <w:t xml:space="preserve">Dj. Malenčić, Jegor A. Miladinović and Milan T. Popović (2008): </w:t>
            </w:r>
            <w:r w:rsidRPr="00305266">
              <w:rPr>
                <w:sz w:val="20"/>
                <w:szCs w:val="20"/>
              </w:rPr>
              <w:t>Effect of linuron and dimethenamid on antioxidant systems in weeds associated with soybean. Central European Journal of Biology 3(2), 155-160. [</w:t>
            </w:r>
            <w:hyperlink r:id="rId124" w:history="1">
              <w:r w:rsidRPr="00305266">
                <w:rPr>
                  <w:rStyle w:val="Hyperlink"/>
                  <w:sz w:val="20"/>
                  <w:szCs w:val="20"/>
                </w:rPr>
                <w:t>Link</w:t>
              </w:r>
            </w:hyperlink>
            <w:r w:rsidRPr="00305266">
              <w:rPr>
                <w:sz w:val="20"/>
                <w:szCs w:val="20"/>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M23</w:t>
            </w:r>
          </w:p>
        </w:tc>
      </w:tr>
      <w:tr w:rsidR="00EB46DE" w:rsidRPr="00305266" w:rsidTr="00EB46DE">
        <w:tc>
          <w:tcPr>
            <w:tcW w:w="572" w:type="dxa"/>
          </w:tcPr>
          <w:p w:rsidR="00EB46DE" w:rsidRPr="00305266" w:rsidRDefault="00EB46DE" w:rsidP="001F0B4E">
            <w:pPr>
              <w:rPr>
                <w:sz w:val="20"/>
                <w:szCs w:val="20"/>
              </w:rPr>
            </w:pPr>
            <w:r w:rsidRPr="00305266">
              <w:rPr>
                <w:sz w:val="20"/>
                <w:szCs w:val="20"/>
              </w:rPr>
              <w:t>7.</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rPr>
              <w:t>D. Štajner, R. Igić, B.M. Popović, Dj. Malenčić (2008): Comparative study of antioxidant properties of wild growing and cultivated</w:t>
            </w:r>
            <w:r w:rsidRPr="00305266">
              <w:rPr>
                <w:i/>
                <w:sz w:val="20"/>
                <w:szCs w:val="20"/>
              </w:rPr>
              <w:t xml:space="preserve"> Allium</w:t>
            </w:r>
            <w:r w:rsidRPr="00305266">
              <w:rPr>
                <w:sz w:val="20"/>
                <w:szCs w:val="20"/>
              </w:rPr>
              <w:t xml:space="preserve"> species. </w:t>
            </w:r>
            <w:r w:rsidRPr="00305266">
              <w:rPr>
                <w:sz w:val="20"/>
                <w:szCs w:val="20"/>
                <w:lang w:val="sl-SI"/>
              </w:rPr>
              <w:t>Phytotherapy Research 22, 113-117. [</w:t>
            </w:r>
            <w:hyperlink r:id="rId125" w:history="1">
              <w:r w:rsidRPr="00305266">
                <w:rPr>
                  <w:rStyle w:val="Hyperlink"/>
                  <w:sz w:val="20"/>
                  <w:szCs w:val="20"/>
                  <w:lang w:val="sl-SI"/>
                </w:rPr>
                <w:t>Link</w:t>
              </w:r>
            </w:hyperlink>
            <w:r w:rsidRPr="00305266">
              <w:rPr>
                <w:sz w:val="20"/>
                <w:szCs w:val="20"/>
                <w:lang w:val="sl-SI"/>
              </w:rPr>
              <w:t>]</w:t>
            </w:r>
            <w:r w:rsidRPr="00305266">
              <w:rPr>
                <w:sz w:val="20"/>
                <w:szCs w:val="20"/>
                <w:lang w:val="sl-SI"/>
              </w:rPr>
              <w:tab/>
            </w:r>
          </w:p>
        </w:tc>
        <w:tc>
          <w:tcPr>
            <w:tcW w:w="573" w:type="dxa"/>
          </w:tcPr>
          <w:p w:rsidR="00EB46DE" w:rsidRPr="00305266" w:rsidRDefault="00EB46DE" w:rsidP="001F0B4E">
            <w:pPr>
              <w:ind w:right="-108"/>
              <w:rPr>
                <w:sz w:val="20"/>
                <w:szCs w:val="20"/>
                <w:lang w:val="sr-Cyrl-CS"/>
              </w:rPr>
            </w:pPr>
            <w:r w:rsidRPr="00305266">
              <w:rPr>
                <w:sz w:val="20"/>
                <w:szCs w:val="20"/>
                <w:lang w:val="sr-Cyrl-CS"/>
              </w:rPr>
              <w:t>M22</w:t>
            </w:r>
          </w:p>
        </w:tc>
      </w:tr>
      <w:tr w:rsidR="00EB46DE" w:rsidRPr="00305266" w:rsidTr="00EB46DE">
        <w:tc>
          <w:tcPr>
            <w:tcW w:w="572" w:type="dxa"/>
          </w:tcPr>
          <w:p w:rsidR="00EB46DE" w:rsidRPr="00305266" w:rsidRDefault="00EB46DE" w:rsidP="001F0B4E">
            <w:pPr>
              <w:rPr>
                <w:sz w:val="20"/>
                <w:szCs w:val="20"/>
              </w:rPr>
            </w:pPr>
            <w:r w:rsidRPr="00305266">
              <w:rPr>
                <w:sz w:val="20"/>
                <w:szCs w:val="20"/>
              </w:rPr>
              <w:t>8.</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305266">
              <w:rPr>
                <w:sz w:val="20"/>
                <w:szCs w:val="20"/>
                <w:lang w:val="sl-SI"/>
              </w:rPr>
              <w:t xml:space="preserve">Dj. Malenčić, Zoran Maksimović, Milan Popović, Jegor Miladinović (2008): Polyphenol contents and antioxidant activity of soybean seed extracts. </w:t>
            </w:r>
            <w:r w:rsidRPr="00305266">
              <w:rPr>
                <w:bCs/>
                <w:sz w:val="20"/>
                <w:szCs w:val="20"/>
                <w:lang w:val="sl-SI"/>
              </w:rPr>
              <w:t>Bioresource Technology 99 (14), 6688-6691. [</w:t>
            </w:r>
            <w:hyperlink r:id="rId126" w:history="1">
              <w:r w:rsidRPr="00305266">
                <w:rPr>
                  <w:rStyle w:val="Hyperlink"/>
                  <w:bCs/>
                  <w:sz w:val="20"/>
                  <w:szCs w:val="20"/>
                  <w:lang w:val="sl-SI"/>
                </w:rPr>
                <w:t>Link</w:t>
              </w:r>
            </w:hyperlink>
            <w:r w:rsidRPr="00305266">
              <w:rPr>
                <w:bCs/>
                <w:sz w:val="20"/>
                <w:szCs w:val="20"/>
                <w:lang w:val="sl-SI"/>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M21</w:t>
            </w:r>
          </w:p>
        </w:tc>
      </w:tr>
      <w:tr w:rsidR="00EB46DE" w:rsidRPr="00305266" w:rsidTr="00EB46DE">
        <w:tc>
          <w:tcPr>
            <w:tcW w:w="572" w:type="dxa"/>
          </w:tcPr>
          <w:p w:rsidR="00EB46DE" w:rsidRPr="00305266" w:rsidRDefault="00EB46DE" w:rsidP="001F0B4E">
            <w:pPr>
              <w:rPr>
                <w:sz w:val="20"/>
                <w:szCs w:val="20"/>
              </w:rPr>
            </w:pPr>
            <w:r w:rsidRPr="00305266">
              <w:rPr>
                <w:sz w:val="20"/>
                <w:szCs w:val="20"/>
              </w:rPr>
              <w:t>9.</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lang w:val="sl-SI"/>
              </w:rPr>
              <w:t xml:space="preserve">Maksimović, Z., Malenčić, Dj., Kovačević, N. (2005): Polyphenol contents and antioxidant activity of </w:t>
            </w:r>
            <w:r w:rsidRPr="00305266">
              <w:rPr>
                <w:i/>
                <w:iCs/>
                <w:sz w:val="20"/>
                <w:szCs w:val="20"/>
                <w:lang w:val="sl-SI"/>
              </w:rPr>
              <w:t>Maydis stigma</w:t>
            </w:r>
            <w:r w:rsidRPr="00305266">
              <w:rPr>
                <w:sz w:val="20"/>
                <w:szCs w:val="20"/>
                <w:lang w:val="sl-SI"/>
              </w:rPr>
              <w:t xml:space="preserve"> extracts. Bioresource Technology 96, 873-877. [</w:t>
            </w:r>
            <w:hyperlink r:id="rId127" w:history="1">
              <w:r w:rsidRPr="00305266">
                <w:rPr>
                  <w:rStyle w:val="Hyperlink"/>
                  <w:sz w:val="20"/>
                  <w:szCs w:val="20"/>
                  <w:lang w:val="sl-SI"/>
                </w:rPr>
                <w:t>Link</w:t>
              </w:r>
            </w:hyperlink>
            <w:r w:rsidRPr="00305266">
              <w:rPr>
                <w:sz w:val="20"/>
                <w:szCs w:val="20"/>
                <w:lang w:val="sl-SI"/>
              </w:rPr>
              <w:t>]   </w:t>
            </w:r>
          </w:p>
        </w:tc>
        <w:tc>
          <w:tcPr>
            <w:tcW w:w="573" w:type="dxa"/>
          </w:tcPr>
          <w:p w:rsidR="00EB46DE" w:rsidRPr="00305266" w:rsidRDefault="00EB46DE" w:rsidP="001F0B4E">
            <w:pPr>
              <w:ind w:right="-108"/>
              <w:rPr>
                <w:sz w:val="20"/>
                <w:szCs w:val="20"/>
                <w:lang w:val="sr-Cyrl-CS"/>
              </w:rPr>
            </w:pPr>
            <w:r w:rsidRPr="00305266">
              <w:rPr>
                <w:sz w:val="20"/>
                <w:szCs w:val="20"/>
                <w:lang w:val="sr-Cyrl-CS"/>
              </w:rPr>
              <w:t>M21</w:t>
            </w:r>
          </w:p>
        </w:tc>
      </w:tr>
      <w:tr w:rsidR="00EB46DE" w:rsidRPr="00305266" w:rsidTr="00EB46DE">
        <w:tc>
          <w:tcPr>
            <w:tcW w:w="572" w:type="dxa"/>
          </w:tcPr>
          <w:p w:rsidR="00EB46DE" w:rsidRPr="00305266" w:rsidRDefault="00EB46DE" w:rsidP="001F0B4E">
            <w:pPr>
              <w:rPr>
                <w:sz w:val="20"/>
                <w:szCs w:val="20"/>
              </w:rPr>
            </w:pPr>
            <w:r w:rsidRPr="00305266">
              <w:rPr>
                <w:sz w:val="20"/>
                <w:szCs w:val="20"/>
              </w:rPr>
              <w:t>10.</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l-SI"/>
              </w:rPr>
            </w:pPr>
            <w:r w:rsidRPr="00305266">
              <w:rPr>
                <w:sz w:val="20"/>
                <w:szCs w:val="20"/>
                <w:lang w:val="sl-SI"/>
              </w:rPr>
              <w:t xml:space="preserve">Malenčić, Dj., Popović, M., Miladinović, J. (2003): Stress tolerance parameters in different genotypes of soybean. Biologia Plantarum 46 (1), 141-143. </w:t>
            </w:r>
            <w:r w:rsidRPr="00305266">
              <w:rPr>
                <w:sz w:val="20"/>
                <w:szCs w:val="20"/>
              </w:rPr>
              <w:t>[</w:t>
            </w:r>
            <w:hyperlink r:id="rId128" w:history="1">
              <w:r w:rsidRPr="00305266">
                <w:rPr>
                  <w:rStyle w:val="Hyperlink"/>
                  <w:sz w:val="20"/>
                  <w:szCs w:val="20"/>
                </w:rPr>
                <w:t>Link</w:t>
              </w:r>
            </w:hyperlink>
            <w:r w:rsidRPr="00305266">
              <w:rPr>
                <w:sz w:val="20"/>
                <w:szCs w:val="20"/>
                <w:lang w:val="sl-SI"/>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M22</w:t>
            </w:r>
          </w:p>
        </w:tc>
      </w:tr>
      <w:tr w:rsidR="00EB46DE" w:rsidRPr="00305266" w:rsidTr="00EB46DE">
        <w:tc>
          <w:tcPr>
            <w:tcW w:w="572" w:type="dxa"/>
          </w:tcPr>
          <w:p w:rsidR="00EB46DE" w:rsidRPr="00305266" w:rsidRDefault="00EB46DE" w:rsidP="001F0B4E">
            <w:pPr>
              <w:rPr>
                <w:sz w:val="20"/>
                <w:szCs w:val="20"/>
              </w:rPr>
            </w:pPr>
            <w:r w:rsidRPr="00305266">
              <w:rPr>
                <w:sz w:val="20"/>
                <w:szCs w:val="20"/>
              </w:rPr>
              <w:t>11.</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lang w:val="sl-SI"/>
              </w:rPr>
              <w:t xml:space="preserve"> Malenčić, Dj., Popović, M., Miladinović, J. (2007): </w:t>
            </w:r>
            <w:r w:rsidRPr="00305266">
              <w:rPr>
                <w:sz w:val="20"/>
                <w:szCs w:val="20"/>
              </w:rPr>
              <w:t>Phenolic content and antioxidant ability in the seeds of soybean (</w:t>
            </w:r>
            <w:r w:rsidRPr="00305266">
              <w:rPr>
                <w:i/>
                <w:sz w:val="20"/>
                <w:szCs w:val="20"/>
              </w:rPr>
              <w:t>Glycine max</w:t>
            </w:r>
            <w:r w:rsidRPr="00305266">
              <w:rPr>
                <w:sz w:val="20"/>
                <w:szCs w:val="20"/>
              </w:rPr>
              <w:t xml:space="preserve"> (L.) Merr.). Molecules 12, 576-581. [</w:t>
            </w:r>
            <w:hyperlink r:id="rId129" w:history="1">
              <w:r w:rsidRPr="00305266">
                <w:rPr>
                  <w:rStyle w:val="Hyperlink"/>
                  <w:sz w:val="20"/>
                  <w:szCs w:val="20"/>
                </w:rPr>
                <w:t>Link</w:t>
              </w:r>
            </w:hyperlink>
            <w:r w:rsidRPr="00305266">
              <w:rPr>
                <w:sz w:val="20"/>
                <w:szCs w:val="20"/>
                <w:lang w:val="sl-SI"/>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M23</w:t>
            </w:r>
          </w:p>
          <w:p w:rsidR="00EB46DE" w:rsidRPr="00305266" w:rsidRDefault="00EB46DE" w:rsidP="001F0B4E">
            <w:pPr>
              <w:ind w:right="-108"/>
              <w:rPr>
                <w:sz w:val="20"/>
                <w:szCs w:val="20"/>
                <w:lang w:val="sr-Cyrl-CS"/>
              </w:rPr>
            </w:pPr>
          </w:p>
        </w:tc>
      </w:tr>
      <w:tr w:rsidR="00EB46DE" w:rsidRPr="00305266" w:rsidTr="00EB46DE">
        <w:tc>
          <w:tcPr>
            <w:tcW w:w="572" w:type="dxa"/>
          </w:tcPr>
          <w:p w:rsidR="00EB46DE" w:rsidRPr="00305266" w:rsidRDefault="00EB46DE" w:rsidP="001F0B4E">
            <w:pPr>
              <w:rPr>
                <w:sz w:val="20"/>
                <w:szCs w:val="20"/>
              </w:rPr>
            </w:pPr>
            <w:r w:rsidRPr="00305266">
              <w:rPr>
                <w:sz w:val="20"/>
                <w:szCs w:val="20"/>
              </w:rPr>
              <w:t>12.</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lang w:val="sl-SI"/>
              </w:rPr>
              <w:t xml:space="preserve">Krstić, L., Malenčić, Dj., Anačkov, G. (2006): </w:t>
            </w:r>
            <w:r w:rsidRPr="00305266">
              <w:rPr>
                <w:sz w:val="20"/>
                <w:szCs w:val="20"/>
              </w:rPr>
              <w:t xml:space="preserve">Structural investigations of trichomes and essential oil composition of </w:t>
            </w:r>
            <w:r w:rsidRPr="00305266">
              <w:rPr>
                <w:i/>
                <w:sz w:val="20"/>
                <w:szCs w:val="20"/>
              </w:rPr>
              <w:t>Salvia verticillata</w:t>
            </w:r>
            <w:r w:rsidRPr="00305266">
              <w:rPr>
                <w:sz w:val="20"/>
                <w:szCs w:val="20"/>
              </w:rPr>
              <w:t>. Botanica Helvetica 116, 159-168. [</w:t>
            </w:r>
            <w:hyperlink r:id="rId130" w:history="1">
              <w:r w:rsidRPr="00305266">
                <w:rPr>
                  <w:rStyle w:val="Hyperlink"/>
                  <w:sz w:val="20"/>
                  <w:szCs w:val="20"/>
                </w:rPr>
                <w:t>Link</w:t>
              </w:r>
            </w:hyperlink>
            <w:r w:rsidRPr="00305266">
              <w:rPr>
                <w:sz w:val="20"/>
                <w:szCs w:val="20"/>
              </w:rPr>
              <w:t>]     </w:t>
            </w:r>
          </w:p>
        </w:tc>
        <w:tc>
          <w:tcPr>
            <w:tcW w:w="573" w:type="dxa"/>
          </w:tcPr>
          <w:p w:rsidR="00EB46DE" w:rsidRPr="00305266" w:rsidRDefault="00EB46DE" w:rsidP="001F0B4E">
            <w:pPr>
              <w:ind w:right="-108"/>
              <w:rPr>
                <w:sz w:val="20"/>
                <w:szCs w:val="20"/>
                <w:lang w:val="sr-Cyrl-CS"/>
              </w:rPr>
            </w:pPr>
            <w:r w:rsidRPr="00305266">
              <w:rPr>
                <w:sz w:val="20"/>
                <w:szCs w:val="20"/>
                <w:lang w:val="sr-Cyrl-CS"/>
              </w:rPr>
              <w:t>M23</w:t>
            </w:r>
          </w:p>
        </w:tc>
      </w:tr>
      <w:tr w:rsidR="00EB46DE" w:rsidRPr="00305266" w:rsidTr="00EB46DE">
        <w:tc>
          <w:tcPr>
            <w:tcW w:w="572" w:type="dxa"/>
          </w:tcPr>
          <w:p w:rsidR="00EB46DE" w:rsidRPr="00305266" w:rsidRDefault="00EB46DE" w:rsidP="001F0B4E">
            <w:pPr>
              <w:rPr>
                <w:sz w:val="20"/>
                <w:szCs w:val="20"/>
              </w:rPr>
            </w:pPr>
            <w:r w:rsidRPr="00305266">
              <w:rPr>
                <w:sz w:val="20"/>
                <w:szCs w:val="20"/>
              </w:rPr>
              <w:t>13.</w:t>
            </w:r>
          </w:p>
        </w:tc>
        <w:tc>
          <w:tcPr>
            <w:tcW w:w="9702" w:type="dxa"/>
            <w:gridSpan w:val="9"/>
            <w:shd w:val="clear" w:color="auto" w:fill="auto"/>
          </w:tcPr>
          <w:p w:rsidR="00EB46DE" w:rsidRPr="00305266" w:rsidRDefault="00EB46DE" w:rsidP="001F0B4E">
            <w:pPr>
              <w:pStyle w:val="BodyTex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05266">
              <w:rPr>
                <w:sz w:val="20"/>
                <w:szCs w:val="20"/>
              </w:rPr>
              <w:t>Balešević-Tubić, S., Malenčić, Dj., Tatić, M., Miladinović, J. (2005): Influence of aging process on biochemical changes in sunflower seed. Helia 28 (42), 107-114. [</w:t>
            </w:r>
            <w:hyperlink r:id="rId131" w:history="1">
              <w:r w:rsidRPr="00305266">
                <w:rPr>
                  <w:rStyle w:val="Hyperlink"/>
                  <w:sz w:val="20"/>
                  <w:szCs w:val="20"/>
                </w:rPr>
                <w:t>Link</w:t>
              </w:r>
            </w:hyperlink>
            <w:r w:rsidRPr="00305266">
              <w:rPr>
                <w:sz w:val="20"/>
                <w:szCs w:val="20"/>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M24</w:t>
            </w:r>
          </w:p>
        </w:tc>
      </w:tr>
      <w:tr w:rsidR="00EB46DE" w:rsidRPr="00305266" w:rsidTr="00EB46DE">
        <w:tc>
          <w:tcPr>
            <w:tcW w:w="572" w:type="dxa"/>
          </w:tcPr>
          <w:p w:rsidR="00EB46DE" w:rsidRPr="00305266" w:rsidRDefault="00EB46DE" w:rsidP="001F0B4E">
            <w:pPr>
              <w:rPr>
                <w:sz w:val="20"/>
                <w:szCs w:val="20"/>
              </w:rPr>
            </w:pPr>
            <w:r w:rsidRPr="00305266">
              <w:rPr>
                <w:sz w:val="20"/>
                <w:szCs w:val="20"/>
              </w:rPr>
              <w:t>14.</w:t>
            </w:r>
          </w:p>
        </w:tc>
        <w:tc>
          <w:tcPr>
            <w:tcW w:w="9702" w:type="dxa"/>
            <w:gridSpan w:val="9"/>
            <w:shd w:val="clear" w:color="auto" w:fill="auto"/>
          </w:tcPr>
          <w:p w:rsidR="00EB46DE" w:rsidRPr="00305266" w:rsidRDefault="00EB46DE" w:rsidP="001F0B4E">
            <w:pPr>
              <w:pStyle w:val="BodyTex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05266">
              <w:rPr>
                <w:sz w:val="20"/>
                <w:szCs w:val="20"/>
                <w:lang w:val="sl-SI"/>
              </w:rPr>
              <w:t xml:space="preserve">Dj. Malenčić, M. Couladis,N. Mimica-Dukić, M. Popović, P. Boža (2004): Essential oils of three </w:t>
            </w:r>
            <w:r w:rsidRPr="00305266">
              <w:rPr>
                <w:i/>
                <w:iCs/>
                <w:sz w:val="20"/>
                <w:szCs w:val="20"/>
                <w:lang w:val="sl-SI"/>
              </w:rPr>
              <w:t>Salvia</w:t>
            </w:r>
            <w:r w:rsidRPr="00305266">
              <w:rPr>
                <w:sz w:val="20"/>
                <w:szCs w:val="20"/>
                <w:lang w:val="sl-SI"/>
              </w:rPr>
              <w:t xml:space="preserve"> species from the Pannonian part of Serbia. Flavour &amp; Fragrance Journal 19, 225-228.  [</w:t>
            </w:r>
            <w:hyperlink r:id="rId132" w:history="1">
              <w:r w:rsidRPr="00305266">
                <w:rPr>
                  <w:rStyle w:val="Hyperlink"/>
                  <w:sz w:val="20"/>
                  <w:szCs w:val="20"/>
                  <w:lang w:val="sl-SI"/>
                </w:rPr>
                <w:t>Link</w:t>
              </w:r>
            </w:hyperlink>
            <w:r w:rsidRPr="00305266">
              <w:rPr>
                <w:sz w:val="20"/>
                <w:szCs w:val="20"/>
                <w:lang w:val="sl-SI"/>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M23</w:t>
            </w:r>
          </w:p>
        </w:tc>
      </w:tr>
      <w:tr w:rsidR="00EB46DE" w:rsidRPr="00305266" w:rsidTr="00EB46DE">
        <w:tc>
          <w:tcPr>
            <w:tcW w:w="572" w:type="dxa"/>
          </w:tcPr>
          <w:p w:rsidR="00EB46DE" w:rsidRPr="00305266" w:rsidRDefault="00EB46DE" w:rsidP="001F0B4E">
            <w:pPr>
              <w:rPr>
                <w:sz w:val="20"/>
                <w:szCs w:val="20"/>
              </w:rPr>
            </w:pPr>
            <w:r w:rsidRPr="00305266">
              <w:rPr>
                <w:sz w:val="20"/>
                <w:szCs w:val="20"/>
              </w:rPr>
              <w:t>15.</w:t>
            </w:r>
          </w:p>
        </w:tc>
        <w:tc>
          <w:tcPr>
            <w:tcW w:w="9702" w:type="dxa"/>
            <w:gridSpan w:val="9"/>
            <w:shd w:val="clear" w:color="auto" w:fill="auto"/>
          </w:tcPr>
          <w:p w:rsidR="00EB46DE" w:rsidRPr="00305266" w:rsidRDefault="00EB46DE" w:rsidP="001F0B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05266">
              <w:rPr>
                <w:sz w:val="20"/>
                <w:szCs w:val="20"/>
                <w:lang w:val="sl-SI"/>
              </w:rPr>
              <w:t>Malenčić, Dj., Vasić, D., Popović, M., Dević, D. (2004): Antioxidant systems in sunflower as affected by oxalic acid. Biol. Plant. 48 (2), 243-247. [</w:t>
            </w:r>
            <w:hyperlink r:id="rId133" w:history="1">
              <w:r w:rsidRPr="00305266">
                <w:rPr>
                  <w:rStyle w:val="Hyperlink"/>
                  <w:sz w:val="20"/>
                  <w:szCs w:val="20"/>
                  <w:lang w:val="sl-SI"/>
                </w:rPr>
                <w:t>Link</w:t>
              </w:r>
            </w:hyperlink>
            <w:r w:rsidRPr="00305266">
              <w:rPr>
                <w:sz w:val="20"/>
                <w:szCs w:val="20"/>
                <w:lang w:val="sl-SI"/>
              </w:rPr>
              <w:t>]</w:t>
            </w:r>
          </w:p>
        </w:tc>
        <w:tc>
          <w:tcPr>
            <w:tcW w:w="573" w:type="dxa"/>
          </w:tcPr>
          <w:p w:rsidR="00EB46DE" w:rsidRPr="00305266" w:rsidRDefault="00EB46DE" w:rsidP="001F0B4E">
            <w:pPr>
              <w:ind w:right="-108"/>
              <w:rPr>
                <w:sz w:val="20"/>
                <w:szCs w:val="20"/>
                <w:lang w:val="sr-Cyrl-CS"/>
              </w:rPr>
            </w:pPr>
            <w:r w:rsidRPr="00305266">
              <w:rPr>
                <w:sz w:val="20"/>
                <w:szCs w:val="20"/>
                <w:lang w:val="sr-Cyrl-CS"/>
              </w:rPr>
              <w:t>M23</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425" w:type="dxa"/>
            <w:gridSpan w:val="5"/>
          </w:tcPr>
          <w:p w:rsidR="00EB46DE" w:rsidRPr="00305266" w:rsidRDefault="00EB46DE" w:rsidP="001F0B4E">
            <w:pPr>
              <w:rPr>
                <w:sz w:val="20"/>
                <w:szCs w:val="20"/>
              </w:rPr>
            </w:pPr>
            <w:r w:rsidRPr="00305266">
              <w:rPr>
                <w:sz w:val="20"/>
                <w:szCs w:val="20"/>
              </w:rPr>
              <w:t xml:space="preserve">170 </w:t>
            </w:r>
          </w:p>
        </w:tc>
      </w:tr>
      <w:tr w:rsidR="00EB46DE" w:rsidRPr="00305266" w:rsidTr="00EB46DE">
        <w:tc>
          <w:tcPr>
            <w:tcW w:w="5422" w:type="dxa"/>
            <w:gridSpan w:val="6"/>
          </w:tcPr>
          <w:p w:rsidR="00EB46DE" w:rsidRPr="00305266" w:rsidRDefault="00EB46DE" w:rsidP="001F0B4E">
            <w:pPr>
              <w:rPr>
                <w:sz w:val="20"/>
                <w:szCs w:val="20"/>
              </w:rPr>
            </w:pPr>
            <w:r w:rsidRPr="00305266">
              <w:rPr>
                <w:sz w:val="20"/>
                <w:szCs w:val="20"/>
              </w:rPr>
              <w:t>Number of SCIorSSCIpapers</w:t>
            </w:r>
          </w:p>
        </w:tc>
        <w:tc>
          <w:tcPr>
            <w:tcW w:w="5425" w:type="dxa"/>
            <w:gridSpan w:val="5"/>
          </w:tcPr>
          <w:p w:rsidR="00EB46DE" w:rsidRPr="00305266" w:rsidRDefault="00EB46DE" w:rsidP="001F0B4E">
            <w:pPr>
              <w:rPr>
                <w:sz w:val="20"/>
                <w:szCs w:val="20"/>
                <w:lang w:val="sr-Cyrl-CS"/>
              </w:rPr>
            </w:pPr>
            <w:r w:rsidRPr="00305266">
              <w:rPr>
                <w:sz w:val="20"/>
                <w:szCs w:val="20"/>
              </w:rPr>
              <w:t>31(SCI) and 16 (SSCI)</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647" w:type="dxa"/>
            <w:gridSpan w:val="2"/>
          </w:tcPr>
          <w:p w:rsidR="00EB46DE" w:rsidRPr="00305266" w:rsidRDefault="00EB46DE" w:rsidP="001F0B4E">
            <w:pPr>
              <w:rPr>
                <w:sz w:val="20"/>
                <w:szCs w:val="20"/>
              </w:rPr>
            </w:pPr>
            <w:r w:rsidRPr="00305266">
              <w:rPr>
                <w:sz w:val="20"/>
                <w:szCs w:val="20"/>
              </w:rPr>
              <w:t>National 2</w:t>
            </w:r>
          </w:p>
        </w:tc>
        <w:tc>
          <w:tcPr>
            <w:tcW w:w="2778" w:type="dxa"/>
            <w:gridSpan w:val="3"/>
          </w:tcPr>
          <w:p w:rsidR="00EB46DE" w:rsidRPr="00305266" w:rsidRDefault="00EB46DE" w:rsidP="001F0B4E">
            <w:pPr>
              <w:rPr>
                <w:sz w:val="20"/>
                <w:szCs w:val="20"/>
              </w:rPr>
            </w:pPr>
            <w:r w:rsidRPr="00305266">
              <w:rPr>
                <w:sz w:val="20"/>
                <w:szCs w:val="20"/>
              </w:rPr>
              <w:t>National 2</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Specialization</w:t>
            </w:r>
          </w:p>
        </w:tc>
        <w:tc>
          <w:tcPr>
            <w:tcW w:w="5425" w:type="dxa"/>
            <w:gridSpan w:val="5"/>
          </w:tcPr>
          <w:p w:rsidR="00EB46DE" w:rsidRPr="00305266" w:rsidRDefault="00EB46DE" w:rsidP="001F0B4E">
            <w:pPr>
              <w:rPr>
                <w:sz w:val="20"/>
                <w:szCs w:val="20"/>
              </w:rPr>
            </w:pPr>
            <w:r w:rsidRPr="00305266">
              <w:rPr>
                <w:sz w:val="20"/>
                <w:szCs w:val="20"/>
              </w:rPr>
              <w:t>University of Szeged, Department of Pharmacognosy - Hungary</w:t>
            </w:r>
            <w:r w:rsidRPr="00305266">
              <w:rPr>
                <w:sz w:val="20"/>
                <w:szCs w:val="20"/>
                <w:lang w:val="sr-Cyrl-CS"/>
              </w:rPr>
              <w:t xml:space="preserve"> (1997., 3 </w:t>
            </w:r>
            <w:r w:rsidRPr="00305266">
              <w:rPr>
                <w:sz w:val="20"/>
                <w:szCs w:val="20"/>
              </w:rPr>
              <w:t>months</w:t>
            </w:r>
            <w:r w:rsidRPr="00305266">
              <w:rPr>
                <w:sz w:val="20"/>
                <w:szCs w:val="20"/>
                <w:lang w:val="sr-Cyrl-CS"/>
              </w:rPr>
              <w:t xml:space="preserve">), </w:t>
            </w:r>
            <w:r w:rsidRPr="00305266">
              <w:rPr>
                <w:sz w:val="20"/>
                <w:szCs w:val="20"/>
              </w:rPr>
              <w:t xml:space="preserve">University of Illinois, Faculty of Pharmacy – SAD </w:t>
            </w:r>
            <w:r w:rsidRPr="00305266">
              <w:rPr>
                <w:sz w:val="20"/>
                <w:szCs w:val="20"/>
                <w:lang w:val="sr-Cyrl-CS"/>
              </w:rPr>
              <w:t xml:space="preserve">(1998., 1 </w:t>
            </w:r>
            <w:r w:rsidRPr="00305266">
              <w:rPr>
                <w:sz w:val="20"/>
                <w:szCs w:val="20"/>
              </w:rPr>
              <w:t>month</w:t>
            </w:r>
            <w:r w:rsidRPr="00305266">
              <w:rPr>
                <w:sz w:val="20"/>
                <w:szCs w:val="20"/>
                <w:lang w:val="sr-Cyrl-CS"/>
              </w:rPr>
              <w:t>),</w:t>
            </w:r>
            <w:r w:rsidRPr="00305266">
              <w:rPr>
                <w:sz w:val="20"/>
                <w:szCs w:val="20"/>
              </w:rPr>
              <w:t xml:space="preserve"> Hohenheim University, Faculty of Life Sciences - Germany</w:t>
            </w:r>
            <w:r w:rsidRPr="00305266">
              <w:rPr>
                <w:sz w:val="20"/>
                <w:szCs w:val="20"/>
                <w:lang w:val="sr-Cyrl-CS"/>
              </w:rPr>
              <w:t xml:space="preserve"> (2005., 1 </w:t>
            </w:r>
            <w:r w:rsidRPr="00305266">
              <w:rPr>
                <w:sz w:val="20"/>
                <w:szCs w:val="20"/>
              </w:rPr>
              <w:t>month</w:t>
            </w:r>
            <w:r w:rsidRPr="00305266">
              <w:rPr>
                <w:sz w:val="20"/>
                <w:szCs w:val="20"/>
                <w:lang w:val="sr-Cyrl-CS"/>
              </w:rPr>
              <w:t>)</w:t>
            </w:r>
          </w:p>
        </w:tc>
      </w:tr>
      <w:tr w:rsidR="00EB46DE" w:rsidRPr="00305266" w:rsidTr="00EB46DE">
        <w:trPr>
          <w:trHeight w:val="386"/>
        </w:trPr>
        <w:tc>
          <w:tcPr>
            <w:tcW w:w="10847" w:type="dxa"/>
            <w:gridSpan w:val="11"/>
          </w:tcPr>
          <w:p w:rsidR="00EB46DE" w:rsidRPr="00305266" w:rsidRDefault="00EB46DE" w:rsidP="001F0B4E">
            <w:pPr>
              <w:rPr>
                <w:sz w:val="20"/>
                <w:szCs w:val="20"/>
              </w:rPr>
            </w:pPr>
            <w:r w:rsidRPr="00305266">
              <w:rPr>
                <w:sz w:val="20"/>
                <w:szCs w:val="20"/>
              </w:rPr>
              <w:t>Other relevant information:  Mentor of one PhD thesis and 3 MSc thesis. Participated in 16 scientific projects. Coauthor of student practice book: Đ. Malenčić, M. Popović (2010): Practice book of biochemistry (in serbian) and a book  M. Popović, Đ. Malenčić (</w:t>
            </w:r>
            <w:r w:rsidRPr="00305266">
              <w:rPr>
                <w:bCs/>
                <w:sz w:val="20"/>
                <w:szCs w:val="20"/>
                <w:lang w:val="sr-Cyrl-CS"/>
              </w:rPr>
              <w:t>2006</w:t>
            </w:r>
            <w:r w:rsidRPr="00305266">
              <w:rPr>
                <w:bCs/>
                <w:sz w:val="20"/>
                <w:szCs w:val="20"/>
              </w:rPr>
              <w:t>):</w:t>
            </w:r>
            <w:r w:rsidRPr="00305266">
              <w:rPr>
                <w:sz w:val="20"/>
                <w:szCs w:val="20"/>
              </w:rPr>
              <w:t xml:space="preserve"> Active principles of ornamental  plants (in serbian). </w:t>
            </w:r>
            <w:r w:rsidRPr="00305266">
              <w:rPr>
                <w:bCs/>
                <w:sz w:val="20"/>
                <w:szCs w:val="20"/>
              </w:rPr>
              <w:t>University of  Novi Sad, Faculty of Agriculture.</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EB46DE">
        <w:tc>
          <w:tcPr>
            <w:tcW w:w="3620" w:type="dxa"/>
            <w:gridSpan w:val="5"/>
          </w:tcPr>
          <w:p w:rsidR="00EB46DE" w:rsidRPr="00305266" w:rsidRDefault="00EB46DE" w:rsidP="001F0B4E">
            <w:pPr>
              <w:rPr>
                <w:b/>
                <w:sz w:val="20"/>
                <w:szCs w:val="20"/>
              </w:rPr>
            </w:pPr>
            <w:r w:rsidRPr="00305266">
              <w:rPr>
                <w:b/>
                <w:sz w:val="20"/>
                <w:szCs w:val="20"/>
              </w:rPr>
              <w:t>Surname, middle initial, name</w:t>
            </w:r>
          </w:p>
        </w:tc>
        <w:tc>
          <w:tcPr>
            <w:tcW w:w="5956" w:type="dxa"/>
            <w:gridSpan w:val="6"/>
          </w:tcPr>
          <w:p w:rsidR="00EB46DE" w:rsidRPr="00305266" w:rsidRDefault="00EB46DE" w:rsidP="001F0B4E">
            <w:pPr>
              <w:rPr>
                <w:sz w:val="20"/>
                <w:szCs w:val="20"/>
              </w:rPr>
            </w:pPr>
            <w:r w:rsidRPr="00305266">
              <w:rPr>
                <w:sz w:val="20"/>
                <w:szCs w:val="20"/>
              </w:rPr>
              <w:t>Milan M. Krajinović</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Title</w:t>
            </w:r>
          </w:p>
        </w:tc>
        <w:tc>
          <w:tcPr>
            <w:tcW w:w="5956" w:type="dxa"/>
            <w:gridSpan w:val="6"/>
          </w:tcPr>
          <w:p w:rsidR="00EB46DE" w:rsidRPr="00305266" w:rsidRDefault="00EB46DE" w:rsidP="001F0B4E">
            <w:pPr>
              <w:rPr>
                <w:sz w:val="20"/>
                <w:szCs w:val="20"/>
              </w:rPr>
            </w:pPr>
            <w:r w:rsidRPr="00305266">
              <w:rPr>
                <w:sz w:val="20"/>
                <w:szCs w:val="20"/>
              </w:rPr>
              <w:t xml:space="preserve">Professor </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Field of research</w:t>
            </w:r>
          </w:p>
        </w:tc>
        <w:tc>
          <w:tcPr>
            <w:tcW w:w="5956" w:type="dxa"/>
            <w:gridSpan w:val="6"/>
          </w:tcPr>
          <w:p w:rsidR="00EB46DE" w:rsidRPr="00305266" w:rsidRDefault="00EB46DE" w:rsidP="001F0B4E">
            <w:pPr>
              <w:rPr>
                <w:sz w:val="20"/>
                <w:szCs w:val="20"/>
              </w:rPr>
            </w:pPr>
            <w:r w:rsidRPr="00305266">
              <w:rPr>
                <w:sz w:val="20"/>
                <w:szCs w:val="20"/>
              </w:rPr>
              <w:t xml:space="preserve">Animal husbandry </w:t>
            </w:r>
          </w:p>
        </w:tc>
      </w:tr>
      <w:tr w:rsidR="00EB46DE" w:rsidRPr="00305266" w:rsidTr="00EB46DE">
        <w:trPr>
          <w:trHeight w:val="323"/>
        </w:trPr>
        <w:tc>
          <w:tcPr>
            <w:tcW w:w="2394" w:type="dxa"/>
            <w:gridSpan w:val="3"/>
          </w:tcPr>
          <w:p w:rsidR="00EB46DE" w:rsidRPr="00305266" w:rsidRDefault="00EB46DE" w:rsidP="001F0B4E">
            <w:pPr>
              <w:rPr>
                <w:sz w:val="20"/>
                <w:szCs w:val="20"/>
              </w:rPr>
            </w:pPr>
            <w:r w:rsidRPr="00305266">
              <w:rPr>
                <w:b/>
                <w:sz w:val="20"/>
                <w:szCs w:val="20"/>
              </w:rPr>
              <w:t>Academic career</w:t>
            </w:r>
          </w:p>
        </w:tc>
        <w:tc>
          <w:tcPr>
            <w:tcW w:w="1226" w:type="dxa"/>
            <w:gridSpan w:val="2"/>
          </w:tcPr>
          <w:p w:rsidR="00EB46DE" w:rsidRPr="00305266" w:rsidRDefault="00EB46DE" w:rsidP="001F0B4E">
            <w:pPr>
              <w:rPr>
                <w:sz w:val="20"/>
                <w:szCs w:val="20"/>
              </w:rPr>
            </w:pPr>
            <w:r w:rsidRPr="00305266">
              <w:rPr>
                <w:sz w:val="20"/>
                <w:szCs w:val="20"/>
              </w:rPr>
              <w:t xml:space="preserve">Year </w:t>
            </w:r>
          </w:p>
        </w:tc>
        <w:tc>
          <w:tcPr>
            <w:tcW w:w="3562" w:type="dxa"/>
            <w:gridSpan w:val="4"/>
          </w:tcPr>
          <w:p w:rsidR="00EB46DE" w:rsidRPr="00305266" w:rsidRDefault="00EB46DE" w:rsidP="001F0B4E">
            <w:pPr>
              <w:rPr>
                <w:sz w:val="20"/>
                <w:szCs w:val="20"/>
              </w:rPr>
            </w:pPr>
            <w:r w:rsidRPr="00305266">
              <w:rPr>
                <w:b/>
                <w:sz w:val="20"/>
                <w:szCs w:val="20"/>
              </w:rPr>
              <w:t>Academic career</w:t>
            </w:r>
          </w:p>
        </w:tc>
        <w:tc>
          <w:tcPr>
            <w:tcW w:w="2394" w:type="dxa"/>
            <w:gridSpan w:val="2"/>
          </w:tcPr>
          <w:p w:rsidR="00EB46DE" w:rsidRPr="00305266" w:rsidRDefault="00EB46DE" w:rsidP="001F0B4E">
            <w:pPr>
              <w:rPr>
                <w:sz w:val="20"/>
                <w:szCs w:val="20"/>
              </w:rPr>
            </w:pPr>
            <w:r w:rsidRPr="00305266">
              <w:rPr>
                <w:sz w:val="20"/>
                <w:szCs w:val="20"/>
              </w:rPr>
              <w:t xml:space="preserve">Year </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Izbor u zvanje</w:t>
            </w:r>
          </w:p>
        </w:tc>
        <w:tc>
          <w:tcPr>
            <w:tcW w:w="1226" w:type="dxa"/>
            <w:gridSpan w:val="2"/>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1995</w:t>
            </w:r>
          </w:p>
        </w:tc>
        <w:tc>
          <w:tcPr>
            <w:tcW w:w="3562" w:type="dxa"/>
            <w:gridSpan w:val="4"/>
          </w:tcPr>
          <w:p w:rsidR="00EB46DE" w:rsidRPr="00305266" w:rsidRDefault="00EB46DE" w:rsidP="001F0B4E">
            <w:pPr>
              <w:rPr>
                <w:sz w:val="20"/>
                <w:szCs w:val="20"/>
              </w:rPr>
            </w:pPr>
            <w:r w:rsidRPr="00305266">
              <w:rPr>
                <w:sz w:val="20"/>
                <w:szCs w:val="20"/>
              </w:rPr>
              <w:t>Izbor u zvanje</w:t>
            </w:r>
          </w:p>
        </w:tc>
        <w:tc>
          <w:tcPr>
            <w:tcW w:w="2394" w:type="dxa"/>
            <w:gridSpan w:val="2"/>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1995</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Ph.D.</w:t>
            </w:r>
          </w:p>
        </w:tc>
        <w:tc>
          <w:tcPr>
            <w:tcW w:w="1226" w:type="dxa"/>
            <w:gridSpan w:val="2"/>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1983</w:t>
            </w:r>
          </w:p>
        </w:tc>
        <w:tc>
          <w:tcPr>
            <w:tcW w:w="3562" w:type="dxa"/>
            <w:gridSpan w:val="4"/>
          </w:tcPr>
          <w:p w:rsidR="00EB46DE" w:rsidRPr="00305266" w:rsidRDefault="00EB46DE" w:rsidP="001F0B4E">
            <w:pPr>
              <w:rPr>
                <w:sz w:val="20"/>
                <w:szCs w:val="20"/>
              </w:rPr>
            </w:pPr>
            <w:r w:rsidRPr="00305266">
              <w:rPr>
                <w:sz w:val="20"/>
                <w:szCs w:val="20"/>
              </w:rPr>
              <w:t>Ph.D.</w:t>
            </w:r>
          </w:p>
        </w:tc>
        <w:tc>
          <w:tcPr>
            <w:tcW w:w="2394" w:type="dxa"/>
            <w:gridSpan w:val="2"/>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1983</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lastRenderedPageBreak/>
              <w:t>B.A.</w:t>
            </w:r>
          </w:p>
        </w:tc>
        <w:tc>
          <w:tcPr>
            <w:tcW w:w="1226" w:type="dxa"/>
            <w:gridSpan w:val="2"/>
          </w:tcPr>
          <w:p w:rsidR="00EB46DE" w:rsidRPr="00305266" w:rsidRDefault="00EB46DE" w:rsidP="001F0B4E">
            <w:pPr>
              <w:spacing w:before="40" w:after="40"/>
              <w:rPr>
                <w:sz w:val="20"/>
                <w:szCs w:val="20"/>
                <w:lang w:val="sr-Latn-CS"/>
              </w:rPr>
            </w:pPr>
            <w:r w:rsidRPr="00305266">
              <w:rPr>
                <w:sz w:val="20"/>
                <w:szCs w:val="20"/>
                <w:lang w:val="sr-Latn-CS"/>
              </w:rPr>
              <w:t>1972</w:t>
            </w:r>
          </w:p>
        </w:tc>
        <w:tc>
          <w:tcPr>
            <w:tcW w:w="3562" w:type="dxa"/>
            <w:gridSpan w:val="4"/>
          </w:tcPr>
          <w:p w:rsidR="00EB46DE" w:rsidRPr="00305266" w:rsidRDefault="00EB46DE" w:rsidP="001F0B4E">
            <w:pPr>
              <w:rPr>
                <w:sz w:val="20"/>
                <w:szCs w:val="20"/>
              </w:rPr>
            </w:pPr>
            <w:r w:rsidRPr="00305266">
              <w:rPr>
                <w:sz w:val="20"/>
                <w:szCs w:val="20"/>
              </w:rPr>
              <w:t>B.A.</w:t>
            </w:r>
          </w:p>
        </w:tc>
        <w:tc>
          <w:tcPr>
            <w:tcW w:w="2394" w:type="dxa"/>
            <w:gridSpan w:val="2"/>
          </w:tcPr>
          <w:p w:rsidR="00EB46DE" w:rsidRPr="00305266" w:rsidRDefault="00EB46DE" w:rsidP="001F0B4E">
            <w:pPr>
              <w:pStyle w:val="Default"/>
              <w:spacing w:before="40" w:after="40"/>
              <w:rPr>
                <w:rFonts w:ascii="Times New Roman" w:hAnsi="Times New Roman" w:cs="Times New Roman"/>
                <w:color w:val="auto"/>
                <w:sz w:val="20"/>
                <w:szCs w:val="20"/>
                <w:lang w:val="sr-Latn-CS"/>
              </w:rPr>
            </w:pPr>
            <w:r w:rsidRPr="00305266">
              <w:rPr>
                <w:rFonts w:ascii="Times New Roman" w:hAnsi="Times New Roman" w:cs="Times New Roman"/>
                <w:color w:val="auto"/>
                <w:sz w:val="20"/>
                <w:szCs w:val="20"/>
                <w:lang w:val="sr-Latn-CS"/>
              </w:rPr>
              <w:t>1972</w:t>
            </w:r>
          </w:p>
        </w:tc>
      </w:tr>
      <w:tr w:rsidR="00EB46DE" w:rsidRPr="00305266" w:rsidTr="00EB46DE">
        <w:tc>
          <w:tcPr>
            <w:tcW w:w="9576"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No.</w:t>
            </w:r>
          </w:p>
        </w:tc>
        <w:tc>
          <w:tcPr>
            <w:tcW w:w="2268" w:type="dxa"/>
            <w:gridSpan w:val="2"/>
          </w:tcPr>
          <w:p w:rsidR="00EB46DE" w:rsidRPr="00305266" w:rsidRDefault="00EB46DE" w:rsidP="001F0B4E">
            <w:pPr>
              <w:rPr>
                <w:sz w:val="20"/>
                <w:szCs w:val="20"/>
              </w:rPr>
            </w:pPr>
            <w:r w:rsidRPr="00305266">
              <w:rPr>
                <w:iCs/>
                <w:sz w:val="20"/>
                <w:szCs w:val="20"/>
              </w:rPr>
              <w:t>Thesis title</w:t>
            </w:r>
          </w:p>
        </w:tc>
        <w:tc>
          <w:tcPr>
            <w:tcW w:w="3544"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089"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675" w:type="dxa"/>
            <w:gridSpan w:val="2"/>
            <w:vAlign w:val="center"/>
          </w:tcPr>
          <w:p w:rsidR="00EB46DE" w:rsidRPr="00305266" w:rsidRDefault="00EB46DE" w:rsidP="001F0B4E">
            <w:pPr>
              <w:jc w:val="center"/>
              <w:rPr>
                <w:sz w:val="20"/>
                <w:szCs w:val="20"/>
              </w:rPr>
            </w:pPr>
            <w:r w:rsidRPr="00305266">
              <w:rPr>
                <w:sz w:val="20"/>
                <w:szCs w:val="20"/>
              </w:rPr>
              <w:t>1</w:t>
            </w:r>
          </w:p>
        </w:tc>
        <w:tc>
          <w:tcPr>
            <w:tcW w:w="2268" w:type="dxa"/>
            <w:gridSpan w:val="2"/>
            <w:vAlign w:val="center"/>
          </w:tcPr>
          <w:p w:rsidR="00EB46DE" w:rsidRPr="00305266" w:rsidRDefault="00EB46DE" w:rsidP="001F0B4E">
            <w:pPr>
              <w:jc w:val="center"/>
              <w:rPr>
                <w:sz w:val="20"/>
                <w:szCs w:val="20"/>
                <w:lang w:val="sr-Cyrl-CS"/>
              </w:rPr>
            </w:pPr>
            <w:r w:rsidRPr="00305266">
              <w:rPr>
                <w:sz w:val="20"/>
                <w:szCs w:val="20"/>
              </w:rPr>
              <w:t xml:space="preserve">Features milkability Balkan goats and alpha S1 casein polymorphism </w:t>
            </w:r>
          </w:p>
        </w:tc>
        <w:tc>
          <w:tcPr>
            <w:tcW w:w="3544" w:type="dxa"/>
            <w:gridSpan w:val="3"/>
            <w:shd w:val="clear" w:color="auto" w:fill="auto"/>
            <w:vAlign w:val="center"/>
          </w:tcPr>
          <w:p w:rsidR="00EB46DE" w:rsidRPr="00305266" w:rsidRDefault="00EB46DE" w:rsidP="001F0B4E">
            <w:pPr>
              <w:jc w:val="center"/>
              <w:rPr>
                <w:sz w:val="20"/>
                <w:szCs w:val="20"/>
                <w:lang w:val="sr-Cyrl-CS"/>
              </w:rPr>
            </w:pPr>
            <w:r w:rsidRPr="00305266">
              <w:rPr>
                <w:sz w:val="20"/>
                <w:szCs w:val="20"/>
              </w:rPr>
              <w:t>Marković Božidarka</w:t>
            </w:r>
          </w:p>
        </w:tc>
        <w:tc>
          <w:tcPr>
            <w:tcW w:w="3089" w:type="dxa"/>
            <w:gridSpan w:val="4"/>
            <w:shd w:val="clear" w:color="auto" w:fill="auto"/>
          </w:tcPr>
          <w:p w:rsidR="00EB46DE" w:rsidRPr="00305266" w:rsidRDefault="00EB46DE" w:rsidP="001F0B4E">
            <w:pPr>
              <w:rPr>
                <w:sz w:val="20"/>
                <w:szCs w:val="20"/>
                <w:lang w:val="sr-Cyrl-CS"/>
              </w:rPr>
            </w:pPr>
          </w:p>
        </w:tc>
      </w:tr>
      <w:tr w:rsidR="00EB46DE" w:rsidRPr="00305266" w:rsidTr="00EB46DE">
        <w:trPr>
          <w:trHeight w:val="265"/>
        </w:trPr>
        <w:tc>
          <w:tcPr>
            <w:tcW w:w="675" w:type="dxa"/>
            <w:gridSpan w:val="2"/>
            <w:vAlign w:val="center"/>
          </w:tcPr>
          <w:p w:rsidR="00EB46DE" w:rsidRPr="00305266" w:rsidRDefault="00EB46DE" w:rsidP="001F0B4E">
            <w:pPr>
              <w:jc w:val="center"/>
              <w:rPr>
                <w:sz w:val="20"/>
                <w:szCs w:val="20"/>
              </w:rPr>
            </w:pPr>
            <w:r w:rsidRPr="00305266">
              <w:rPr>
                <w:sz w:val="20"/>
                <w:szCs w:val="20"/>
              </w:rPr>
              <w:t>2</w:t>
            </w:r>
          </w:p>
        </w:tc>
        <w:tc>
          <w:tcPr>
            <w:tcW w:w="2268" w:type="dxa"/>
            <w:gridSpan w:val="2"/>
            <w:vAlign w:val="center"/>
          </w:tcPr>
          <w:p w:rsidR="00EB46DE" w:rsidRPr="00305266" w:rsidRDefault="00EB46DE" w:rsidP="001F0B4E">
            <w:pPr>
              <w:jc w:val="center"/>
              <w:rPr>
                <w:sz w:val="20"/>
                <w:szCs w:val="20"/>
                <w:lang w:val="sr-Cyrl-CS"/>
              </w:rPr>
            </w:pPr>
            <w:r w:rsidRPr="00305266">
              <w:rPr>
                <w:sz w:val="20"/>
                <w:szCs w:val="20"/>
              </w:rPr>
              <w:t>Genetic variability dvatipa Cigaya sheep</w:t>
            </w:r>
          </w:p>
        </w:tc>
        <w:tc>
          <w:tcPr>
            <w:tcW w:w="3544" w:type="dxa"/>
            <w:gridSpan w:val="3"/>
            <w:shd w:val="clear" w:color="auto" w:fill="auto"/>
            <w:vAlign w:val="center"/>
          </w:tcPr>
          <w:p w:rsidR="00EB46DE" w:rsidRPr="00305266" w:rsidRDefault="00EB46DE" w:rsidP="001F0B4E">
            <w:pPr>
              <w:jc w:val="center"/>
              <w:rPr>
                <w:sz w:val="20"/>
                <w:szCs w:val="20"/>
                <w:lang w:val="sr-Cyrl-CS"/>
              </w:rPr>
            </w:pPr>
            <w:r w:rsidRPr="00305266">
              <w:rPr>
                <w:sz w:val="20"/>
                <w:szCs w:val="20"/>
              </w:rPr>
              <w:t>Ćinkulov Mirjana</w:t>
            </w:r>
          </w:p>
        </w:tc>
        <w:tc>
          <w:tcPr>
            <w:tcW w:w="3089" w:type="dxa"/>
            <w:gridSpan w:val="4"/>
            <w:shd w:val="clear" w:color="auto" w:fill="auto"/>
          </w:tcPr>
          <w:p w:rsidR="00EB46DE" w:rsidRPr="00305266" w:rsidRDefault="00EB46DE" w:rsidP="001F0B4E">
            <w:pPr>
              <w:rPr>
                <w:sz w:val="20"/>
                <w:szCs w:val="20"/>
                <w:lang w:val="sr-Cyrl-CS"/>
              </w:rPr>
            </w:pPr>
          </w:p>
        </w:tc>
      </w:tr>
      <w:tr w:rsidR="00EB46DE" w:rsidRPr="00305266" w:rsidTr="00EB46DE">
        <w:trPr>
          <w:trHeight w:val="265"/>
        </w:trPr>
        <w:tc>
          <w:tcPr>
            <w:tcW w:w="675" w:type="dxa"/>
            <w:gridSpan w:val="2"/>
            <w:vAlign w:val="center"/>
          </w:tcPr>
          <w:p w:rsidR="00EB46DE" w:rsidRPr="00305266" w:rsidRDefault="00EB46DE" w:rsidP="001F0B4E">
            <w:pPr>
              <w:jc w:val="center"/>
              <w:rPr>
                <w:sz w:val="20"/>
                <w:szCs w:val="20"/>
              </w:rPr>
            </w:pPr>
            <w:r w:rsidRPr="00305266">
              <w:rPr>
                <w:sz w:val="20"/>
                <w:szCs w:val="20"/>
              </w:rPr>
              <w:t>3</w:t>
            </w:r>
          </w:p>
        </w:tc>
        <w:tc>
          <w:tcPr>
            <w:tcW w:w="2268" w:type="dxa"/>
            <w:gridSpan w:val="2"/>
            <w:vAlign w:val="center"/>
          </w:tcPr>
          <w:p w:rsidR="00EB46DE" w:rsidRPr="00305266" w:rsidRDefault="00EB46DE" w:rsidP="001F0B4E">
            <w:pPr>
              <w:jc w:val="center"/>
              <w:rPr>
                <w:sz w:val="20"/>
                <w:szCs w:val="20"/>
                <w:lang w:val="sr-Cyrl-CS"/>
              </w:rPr>
            </w:pPr>
            <w:r w:rsidRPr="00305266">
              <w:rPr>
                <w:sz w:val="20"/>
                <w:szCs w:val="20"/>
              </w:rPr>
              <w:t>Morphometric and genetic characterization of breeds for Central Bosnia</w:t>
            </w:r>
          </w:p>
        </w:tc>
        <w:tc>
          <w:tcPr>
            <w:tcW w:w="3544" w:type="dxa"/>
            <w:gridSpan w:val="3"/>
            <w:shd w:val="clear" w:color="auto" w:fill="auto"/>
            <w:vAlign w:val="center"/>
          </w:tcPr>
          <w:p w:rsidR="00EB46DE" w:rsidRPr="00305266" w:rsidRDefault="00EB46DE" w:rsidP="001F0B4E">
            <w:pPr>
              <w:jc w:val="center"/>
              <w:rPr>
                <w:sz w:val="20"/>
                <w:szCs w:val="20"/>
                <w:lang w:val="sr-Cyrl-CS"/>
              </w:rPr>
            </w:pPr>
            <w:r w:rsidRPr="00305266">
              <w:rPr>
                <w:sz w:val="20"/>
                <w:szCs w:val="20"/>
              </w:rPr>
              <w:t>Važić Božo</w:t>
            </w:r>
          </w:p>
        </w:tc>
        <w:tc>
          <w:tcPr>
            <w:tcW w:w="3089" w:type="dxa"/>
            <w:gridSpan w:val="4"/>
            <w:shd w:val="clear" w:color="auto" w:fill="auto"/>
          </w:tcPr>
          <w:p w:rsidR="00EB46DE" w:rsidRPr="00305266" w:rsidRDefault="00EB46DE" w:rsidP="001F0B4E">
            <w:pPr>
              <w:rPr>
                <w:sz w:val="20"/>
                <w:szCs w:val="20"/>
                <w:lang w:val="sr-Cyrl-CS"/>
              </w:rPr>
            </w:pPr>
          </w:p>
        </w:tc>
      </w:tr>
      <w:tr w:rsidR="00EB46DE" w:rsidRPr="00305266" w:rsidTr="00EB46DE">
        <w:trPr>
          <w:trHeight w:val="265"/>
        </w:trPr>
        <w:tc>
          <w:tcPr>
            <w:tcW w:w="675" w:type="dxa"/>
            <w:gridSpan w:val="2"/>
            <w:vAlign w:val="center"/>
          </w:tcPr>
          <w:p w:rsidR="00EB46DE" w:rsidRPr="00305266" w:rsidRDefault="00EB46DE" w:rsidP="001F0B4E">
            <w:pPr>
              <w:jc w:val="center"/>
              <w:rPr>
                <w:sz w:val="20"/>
                <w:szCs w:val="20"/>
              </w:rPr>
            </w:pPr>
            <w:r w:rsidRPr="00305266">
              <w:rPr>
                <w:sz w:val="20"/>
                <w:szCs w:val="20"/>
              </w:rPr>
              <w:t>4</w:t>
            </w:r>
          </w:p>
        </w:tc>
        <w:tc>
          <w:tcPr>
            <w:tcW w:w="2268" w:type="dxa"/>
            <w:gridSpan w:val="2"/>
            <w:vAlign w:val="center"/>
          </w:tcPr>
          <w:p w:rsidR="00EB46DE" w:rsidRPr="00305266" w:rsidRDefault="00EB46DE" w:rsidP="001F0B4E">
            <w:pPr>
              <w:jc w:val="center"/>
              <w:rPr>
                <w:sz w:val="20"/>
                <w:szCs w:val="20"/>
                <w:lang w:val="sr-Cyrl-CS"/>
              </w:rPr>
            </w:pPr>
            <w:r w:rsidRPr="00305266">
              <w:rPr>
                <w:sz w:val="20"/>
                <w:szCs w:val="20"/>
              </w:rPr>
              <w:t>Genetic and morphometric characteristics of the two types of Carniolan bees</w:t>
            </w:r>
          </w:p>
        </w:tc>
        <w:tc>
          <w:tcPr>
            <w:tcW w:w="3544" w:type="dxa"/>
            <w:gridSpan w:val="3"/>
            <w:shd w:val="clear" w:color="auto" w:fill="auto"/>
            <w:vAlign w:val="center"/>
          </w:tcPr>
          <w:p w:rsidR="00EB46DE" w:rsidRPr="00305266" w:rsidRDefault="00EB46DE" w:rsidP="001F0B4E">
            <w:pPr>
              <w:jc w:val="center"/>
              <w:rPr>
                <w:sz w:val="20"/>
                <w:szCs w:val="20"/>
                <w:lang w:val="sr-Cyrl-CS"/>
              </w:rPr>
            </w:pPr>
            <w:r w:rsidRPr="00305266">
              <w:rPr>
                <w:sz w:val="20"/>
                <w:szCs w:val="20"/>
              </w:rPr>
              <w:t>Ivan Pihler</w:t>
            </w:r>
          </w:p>
        </w:tc>
        <w:tc>
          <w:tcPr>
            <w:tcW w:w="3089" w:type="dxa"/>
            <w:gridSpan w:val="4"/>
            <w:shd w:val="clear" w:color="auto" w:fill="auto"/>
          </w:tcPr>
          <w:p w:rsidR="00EB46DE" w:rsidRPr="00305266" w:rsidRDefault="00EB46DE" w:rsidP="001F0B4E">
            <w:pPr>
              <w:rPr>
                <w:sz w:val="20"/>
                <w:szCs w:val="20"/>
                <w:lang w:val="sr-Cyrl-CS"/>
              </w:rPr>
            </w:pPr>
          </w:p>
        </w:tc>
      </w:tr>
      <w:tr w:rsidR="00EB46DE" w:rsidRPr="00305266" w:rsidTr="00EB46DE">
        <w:tc>
          <w:tcPr>
            <w:tcW w:w="9576"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1</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Krajinović M., Kelemen-Mašić Đ., Popov-Raljić J., Džinić N., Popov S.: Accumulation of Selenium from Selenite Included in Feed in the Internal Organs of Lambs. Journal of the Science of Food and Agriculture, JSFA , 188, str., 1994 (eng),</w:t>
            </w:r>
          </w:p>
        </w:tc>
        <w:tc>
          <w:tcPr>
            <w:tcW w:w="506" w:type="dxa"/>
          </w:tcPr>
          <w:p w:rsidR="00EB46DE" w:rsidRPr="00305266" w:rsidRDefault="00EB46DE" w:rsidP="001F0B4E">
            <w:pPr>
              <w:jc w:val="both"/>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2</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Popov-Raljić J., Krajinović M., Kelemen-Mašić Đ., Cvetković T., Džinić N., Popov S., Kunc V.: Chemical composition of kid meat of the domestic white goat. Acta veterinaria, ISSN 0567-8315, Vol.45, 5-6, str.303-309, 1995</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3</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rPr>
              <w:t>Krajinović M., Kelemen-Mašić Đ., Popov-Raljić J., Džinić N., Popov S.: Accumulation of selenium in kidneys, liver and heart of tsigai lambs. Acta veterinaria, ISSN 0567-8315, Vol. 46, 1, str.33-38, 1995</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4</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Popović-Vranješ Anka, Jovanović S., Savić Mila, Krajinović M., Kasalica Anka, Miočinović Dragica and           Kecman J.: The quality influence of goat milk and technology of production on the characteristic of the goat milk cheese of the Camembert type. Acta veterinaria, ISSN 0567-8315, Vol. 58, 5-6, str.521-529, 2008</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5</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Marković Božidarka, Marković M., Jovanović S. and Krajinović M.: Gene frequencies of caprine alpha s1 casein polymorphism in montenegrian balkan goat breed. Acta veterinaria, ISSN 0567-8315, Vol. 59, 5-6, str.613-619, 2009</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6</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Popović-Vranješ A., Krajinović M., Pejanović R.: Utjecaj mlijeka, aditiva i tehnologije na kemijski sastav i senzorna svojstva sira Trapista. Mljekarstvo, ISSN 0026-704X, Vol.59, 1, 70-77, 2009</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7</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Belić B., Cincović M.R., Popović-Vranješ A., Pejanović R., Krajinović M.: Metaboličke promjene i iskorištavanje metabolita u proizvodnji mlijeka kod krava u toplinskom stresu. Mljekarstvo, ISSN 0026-704X, UDK: 637.1, Vol.61, 4, 309 - 318</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8</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Krajinović M., Matić-Kekić S., Dedović N., Pihler I., Simekić M., Simin V., Savin L.: Reproduction and culling effect of the number of ewes and lambs in two types of breeding – Matehematical model. African Journal of Agricultural Research, Vol. 7(24), ISSN 1991-637X, 2012.</w:t>
            </w:r>
          </w:p>
        </w:tc>
        <w:tc>
          <w:tcPr>
            <w:tcW w:w="506" w:type="dxa"/>
          </w:tcPr>
          <w:p w:rsidR="00EB46DE" w:rsidRPr="00305266" w:rsidRDefault="00EB46DE" w:rsidP="001F0B4E">
            <w:pPr>
              <w:jc w:val="both"/>
              <w:rPr>
                <w:sz w:val="20"/>
                <w:szCs w:val="20"/>
              </w:rPr>
            </w:pPr>
            <w:r w:rsidRPr="00305266">
              <w:rPr>
                <w:sz w:val="20"/>
                <w:szCs w:val="20"/>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9</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Krajinović M., Savić S.: Ovčarstvo i kozarstvo.Novi Sad, Dnevnik, 1992,</w:t>
            </w:r>
          </w:p>
        </w:tc>
        <w:tc>
          <w:tcPr>
            <w:tcW w:w="506" w:type="dxa"/>
          </w:tcPr>
          <w:p w:rsidR="00EB46DE" w:rsidRPr="00305266" w:rsidRDefault="00EB46DE" w:rsidP="001F0B4E">
            <w:pPr>
              <w:jc w:val="both"/>
              <w:rPr>
                <w:sz w:val="20"/>
                <w:szCs w:val="20"/>
                <w:lang w:val="sr-Cyrl-CS"/>
              </w:rPr>
            </w:pPr>
            <w:r w:rsidRPr="00305266">
              <w:rPr>
                <w:sz w:val="20"/>
                <w:szCs w:val="20"/>
                <w:lang w:val="sr-Cyrl-CS"/>
              </w:rPr>
              <w:t>M42</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10</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Krajinović M., Čobić T., Ćinkulov M.: Opšte stočarstvo.Novi Sad, Poljoprivredni fakultet, 2000</w:t>
            </w:r>
          </w:p>
        </w:tc>
        <w:tc>
          <w:tcPr>
            <w:tcW w:w="506" w:type="dxa"/>
          </w:tcPr>
          <w:p w:rsidR="00EB46DE" w:rsidRPr="00305266" w:rsidRDefault="00EB46DE" w:rsidP="001F0B4E">
            <w:pPr>
              <w:jc w:val="both"/>
              <w:rPr>
                <w:sz w:val="20"/>
                <w:szCs w:val="20"/>
              </w:rPr>
            </w:pPr>
            <w:r w:rsidRPr="00305266">
              <w:rPr>
                <w:sz w:val="20"/>
                <w:szCs w:val="20"/>
              </w:rPr>
              <w:t>M42</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11</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Krajinović M., Šahinović R., Vegara M., Vilić H.: Osnove opšteg stočarstva.Bihać, Biotehnički fakultet, 2004</w:t>
            </w:r>
          </w:p>
        </w:tc>
        <w:tc>
          <w:tcPr>
            <w:tcW w:w="506" w:type="dxa"/>
          </w:tcPr>
          <w:p w:rsidR="00EB46DE" w:rsidRPr="00305266" w:rsidRDefault="00EB46DE" w:rsidP="001F0B4E">
            <w:pPr>
              <w:jc w:val="both"/>
              <w:rPr>
                <w:sz w:val="20"/>
                <w:szCs w:val="20"/>
              </w:rPr>
            </w:pPr>
            <w:r w:rsidRPr="00305266">
              <w:rPr>
                <w:sz w:val="20"/>
                <w:szCs w:val="20"/>
              </w:rPr>
              <w:t>M42</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12</w:t>
            </w:r>
          </w:p>
        </w:tc>
        <w:tc>
          <w:tcPr>
            <w:tcW w:w="8564"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Krajinović M.: Ovčarstvo i kozarstvo.Novi Sad, Poljoprivredni fakultet, 2006,</w:t>
            </w:r>
          </w:p>
        </w:tc>
        <w:tc>
          <w:tcPr>
            <w:tcW w:w="506" w:type="dxa"/>
          </w:tcPr>
          <w:p w:rsidR="00EB46DE" w:rsidRPr="00305266" w:rsidRDefault="00EB46DE" w:rsidP="001F0B4E">
            <w:pPr>
              <w:jc w:val="both"/>
              <w:rPr>
                <w:sz w:val="20"/>
                <w:szCs w:val="20"/>
              </w:rPr>
            </w:pPr>
            <w:r w:rsidRPr="00305266">
              <w:rPr>
                <w:sz w:val="20"/>
                <w:szCs w:val="20"/>
              </w:rPr>
              <w:t>M42</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Citation number without self-citations </w:t>
            </w:r>
          </w:p>
        </w:tc>
        <w:tc>
          <w:tcPr>
            <w:tcW w:w="4788" w:type="dxa"/>
            <w:gridSpan w:val="5"/>
          </w:tcPr>
          <w:p w:rsidR="00EB46DE" w:rsidRPr="00305266" w:rsidRDefault="00EB46DE" w:rsidP="001F0B4E">
            <w:pPr>
              <w:rPr>
                <w:sz w:val="20"/>
                <w:szCs w:val="20"/>
              </w:rPr>
            </w:pP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Number of SCI or SSCI papers</w:t>
            </w:r>
          </w:p>
        </w:tc>
        <w:tc>
          <w:tcPr>
            <w:tcW w:w="4788" w:type="dxa"/>
            <w:gridSpan w:val="5"/>
          </w:tcPr>
          <w:p w:rsidR="00EB46DE" w:rsidRPr="00305266" w:rsidRDefault="00EB46DE" w:rsidP="001F0B4E">
            <w:pPr>
              <w:rPr>
                <w:sz w:val="20"/>
                <w:szCs w:val="20"/>
              </w:rPr>
            </w:pPr>
            <w:r w:rsidRPr="00305266">
              <w:rPr>
                <w:sz w:val="20"/>
                <w:szCs w:val="20"/>
              </w:rPr>
              <w:t>9</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 xml:space="preserve">Current project participation </w:t>
            </w:r>
          </w:p>
        </w:tc>
        <w:tc>
          <w:tcPr>
            <w:tcW w:w="2336" w:type="dxa"/>
            <w:gridSpan w:val="2"/>
          </w:tcPr>
          <w:p w:rsidR="00EB46DE" w:rsidRPr="00305266" w:rsidRDefault="00EB46DE" w:rsidP="001F0B4E">
            <w:pPr>
              <w:rPr>
                <w:sz w:val="20"/>
                <w:szCs w:val="20"/>
              </w:rPr>
            </w:pPr>
            <w:r w:rsidRPr="00305266">
              <w:rPr>
                <w:sz w:val="20"/>
                <w:szCs w:val="20"/>
              </w:rPr>
              <w:t>National 2</w:t>
            </w:r>
          </w:p>
        </w:tc>
        <w:tc>
          <w:tcPr>
            <w:tcW w:w="2452" w:type="dxa"/>
            <w:gridSpan w:val="3"/>
          </w:tcPr>
          <w:p w:rsidR="00EB46DE" w:rsidRPr="00305266" w:rsidRDefault="00EB46DE" w:rsidP="001F0B4E">
            <w:pPr>
              <w:rPr>
                <w:sz w:val="20"/>
                <w:szCs w:val="20"/>
              </w:rPr>
            </w:pPr>
            <w:r w:rsidRPr="00305266">
              <w:rPr>
                <w:sz w:val="20"/>
                <w:szCs w:val="20"/>
              </w:rPr>
              <w:t>International</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Specialization</w:t>
            </w:r>
          </w:p>
        </w:tc>
        <w:tc>
          <w:tcPr>
            <w:tcW w:w="4788" w:type="dxa"/>
            <w:gridSpan w:val="5"/>
          </w:tcPr>
          <w:p w:rsidR="00EB46DE" w:rsidRPr="00305266" w:rsidRDefault="00EB46DE" w:rsidP="001F0B4E">
            <w:pPr>
              <w:tabs>
                <w:tab w:val="left" w:pos="511"/>
              </w:tabs>
              <w:rPr>
                <w:sz w:val="20"/>
                <w:szCs w:val="20"/>
                <w:lang w:val="sr-Cyrl-CS"/>
              </w:rPr>
            </w:pPr>
            <w:r w:rsidRPr="00305266">
              <w:rPr>
                <w:sz w:val="20"/>
                <w:szCs w:val="20"/>
                <w:lang w:val="sr-Cyrl-CS"/>
              </w:rPr>
              <w:tab/>
            </w:r>
            <w:r w:rsidRPr="00305266">
              <w:rPr>
                <w:sz w:val="20"/>
                <w:szCs w:val="20"/>
              </w:rPr>
              <w:t>Six mounth on University</w:t>
            </w:r>
            <w:r w:rsidRPr="00305266">
              <w:rPr>
                <w:sz w:val="20"/>
                <w:szCs w:val="20"/>
                <w:lang w:val="sr-Cyrl-CS"/>
              </w:rPr>
              <w:t xml:space="preserve"> Clermon-Ferrande,  </w:t>
            </w:r>
            <w:r w:rsidRPr="00305266">
              <w:rPr>
                <w:sz w:val="20"/>
                <w:szCs w:val="20"/>
              </w:rPr>
              <w:t>two mounth on University</w:t>
            </w:r>
            <w:r w:rsidRPr="00305266">
              <w:rPr>
                <w:sz w:val="20"/>
                <w:szCs w:val="20"/>
                <w:lang w:val="sr-Cyrl-CS"/>
              </w:rPr>
              <w:t xml:space="preserve"> Vroclavu </w:t>
            </w:r>
            <w:r w:rsidRPr="00305266">
              <w:rPr>
                <w:sz w:val="20"/>
                <w:szCs w:val="20"/>
              </w:rPr>
              <w:t>– Poland</w:t>
            </w:r>
          </w:p>
        </w:tc>
      </w:tr>
      <w:tr w:rsidR="00EB46DE" w:rsidRPr="00305266" w:rsidTr="00EB46DE">
        <w:trPr>
          <w:trHeight w:val="386"/>
        </w:trPr>
        <w:tc>
          <w:tcPr>
            <w:tcW w:w="9576"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EB46DE">
        <w:tc>
          <w:tcPr>
            <w:tcW w:w="3620" w:type="dxa"/>
            <w:gridSpan w:val="5"/>
          </w:tcPr>
          <w:p w:rsidR="00EB46DE" w:rsidRPr="00305266" w:rsidRDefault="00EB46DE" w:rsidP="001F0B4E">
            <w:pPr>
              <w:rPr>
                <w:b/>
                <w:sz w:val="20"/>
                <w:szCs w:val="20"/>
                <w:lang w:val="sr-Cyrl-CS"/>
              </w:rPr>
            </w:pPr>
            <w:r w:rsidRPr="00305266">
              <w:rPr>
                <w:b/>
                <w:sz w:val="20"/>
                <w:szCs w:val="20"/>
              </w:rPr>
              <w:lastRenderedPageBreak/>
              <w:t>Surname, middle initial, name</w:t>
            </w:r>
          </w:p>
        </w:tc>
        <w:tc>
          <w:tcPr>
            <w:tcW w:w="5956" w:type="dxa"/>
            <w:gridSpan w:val="6"/>
          </w:tcPr>
          <w:p w:rsidR="00EB46DE" w:rsidRPr="00305266" w:rsidRDefault="00EB46DE" w:rsidP="001F0B4E">
            <w:pPr>
              <w:rPr>
                <w:sz w:val="20"/>
                <w:szCs w:val="20"/>
                <w:lang w:val="sr-Cyrl-CS"/>
              </w:rPr>
            </w:pPr>
            <w:r w:rsidRPr="00305266">
              <w:rPr>
                <w:sz w:val="20"/>
                <w:szCs w:val="20"/>
              </w:rPr>
              <w:t>Milošević V. Niko</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Academic rank</w:t>
            </w:r>
          </w:p>
        </w:tc>
        <w:tc>
          <w:tcPr>
            <w:tcW w:w="5956" w:type="dxa"/>
            <w:gridSpan w:val="6"/>
          </w:tcPr>
          <w:p w:rsidR="00EB46DE" w:rsidRPr="00305266" w:rsidRDefault="00EB46DE" w:rsidP="001F0B4E">
            <w:pPr>
              <w:rPr>
                <w:sz w:val="20"/>
                <w:szCs w:val="20"/>
                <w:lang w:val="sr-Cyrl-CS"/>
              </w:rPr>
            </w:pPr>
            <w:r w:rsidRPr="00305266">
              <w:rPr>
                <w:sz w:val="20"/>
                <w:szCs w:val="20"/>
              </w:rPr>
              <w:t>Full professor</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Field of research</w:t>
            </w:r>
          </w:p>
        </w:tc>
        <w:tc>
          <w:tcPr>
            <w:tcW w:w="5956" w:type="dxa"/>
            <w:gridSpan w:val="6"/>
          </w:tcPr>
          <w:p w:rsidR="00EB46DE" w:rsidRPr="00305266" w:rsidRDefault="00EB46DE" w:rsidP="001F0B4E">
            <w:pPr>
              <w:rPr>
                <w:sz w:val="20"/>
                <w:szCs w:val="20"/>
                <w:lang w:val="sr-Cyrl-CS"/>
              </w:rPr>
            </w:pPr>
            <w:r w:rsidRPr="00305266">
              <w:rPr>
                <w:sz w:val="20"/>
                <w:szCs w:val="20"/>
              </w:rPr>
              <w:t>Animal science</w:t>
            </w:r>
          </w:p>
        </w:tc>
      </w:tr>
      <w:tr w:rsidR="00EB46DE" w:rsidRPr="00305266" w:rsidTr="00EB46DE">
        <w:trPr>
          <w:trHeight w:val="323"/>
        </w:trPr>
        <w:tc>
          <w:tcPr>
            <w:tcW w:w="2394" w:type="dxa"/>
            <w:gridSpan w:val="3"/>
          </w:tcPr>
          <w:p w:rsidR="00EB46DE" w:rsidRPr="00305266" w:rsidRDefault="00EB46DE" w:rsidP="001F0B4E">
            <w:pPr>
              <w:rPr>
                <w:sz w:val="20"/>
                <w:szCs w:val="20"/>
                <w:lang w:val="sr-Cyrl-CS"/>
              </w:rPr>
            </w:pPr>
            <w:r w:rsidRPr="00305266">
              <w:rPr>
                <w:b/>
                <w:sz w:val="20"/>
                <w:szCs w:val="20"/>
              </w:rPr>
              <w:t>Academic career</w:t>
            </w:r>
          </w:p>
        </w:tc>
        <w:tc>
          <w:tcPr>
            <w:tcW w:w="1226" w:type="dxa"/>
            <w:gridSpan w:val="2"/>
          </w:tcPr>
          <w:p w:rsidR="00EB46DE" w:rsidRPr="00305266" w:rsidRDefault="00EB46DE" w:rsidP="001F0B4E">
            <w:pPr>
              <w:rPr>
                <w:sz w:val="20"/>
                <w:szCs w:val="20"/>
                <w:lang w:val="sr-Cyrl-CS"/>
              </w:rPr>
            </w:pPr>
            <w:r w:rsidRPr="00305266">
              <w:rPr>
                <w:sz w:val="20"/>
                <w:szCs w:val="20"/>
              </w:rPr>
              <w:t>Year</w:t>
            </w:r>
          </w:p>
        </w:tc>
        <w:tc>
          <w:tcPr>
            <w:tcW w:w="3562" w:type="dxa"/>
            <w:gridSpan w:val="4"/>
          </w:tcPr>
          <w:p w:rsidR="00EB46DE" w:rsidRPr="00305266" w:rsidRDefault="00EB46DE" w:rsidP="001F0B4E">
            <w:pPr>
              <w:rPr>
                <w:sz w:val="20"/>
                <w:szCs w:val="20"/>
                <w:lang w:val="sr-Cyrl-CS"/>
              </w:rPr>
            </w:pPr>
            <w:r w:rsidRPr="00305266">
              <w:rPr>
                <w:sz w:val="20"/>
                <w:szCs w:val="20"/>
              </w:rPr>
              <w:t>Institution</w:t>
            </w:r>
          </w:p>
        </w:tc>
        <w:tc>
          <w:tcPr>
            <w:tcW w:w="2394"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 xml:space="preserve">Academic rank acquirement </w:t>
            </w:r>
          </w:p>
        </w:tc>
        <w:tc>
          <w:tcPr>
            <w:tcW w:w="1226" w:type="dxa"/>
            <w:gridSpan w:val="2"/>
          </w:tcPr>
          <w:p w:rsidR="00EB46DE" w:rsidRPr="00305266" w:rsidRDefault="00EB46DE" w:rsidP="001F0B4E">
            <w:pPr>
              <w:rPr>
                <w:sz w:val="20"/>
                <w:szCs w:val="20"/>
                <w:lang w:val="sr-Cyrl-CS"/>
              </w:rPr>
            </w:pPr>
          </w:p>
        </w:tc>
        <w:tc>
          <w:tcPr>
            <w:tcW w:w="3562" w:type="dxa"/>
            <w:gridSpan w:val="4"/>
          </w:tcPr>
          <w:p w:rsidR="00EB46DE" w:rsidRPr="00305266" w:rsidRDefault="00EB46DE" w:rsidP="001F0B4E">
            <w:pPr>
              <w:rPr>
                <w:sz w:val="20"/>
                <w:szCs w:val="20"/>
                <w:lang w:val="sr-Cyrl-CS"/>
              </w:rPr>
            </w:pPr>
            <w:r w:rsidRPr="00305266">
              <w:rPr>
                <w:sz w:val="20"/>
                <w:szCs w:val="20"/>
              </w:rPr>
              <w:t>Faculty of Agriculture Novi Sad</w:t>
            </w:r>
          </w:p>
        </w:tc>
        <w:tc>
          <w:tcPr>
            <w:tcW w:w="2394" w:type="dxa"/>
            <w:gridSpan w:val="2"/>
          </w:tcPr>
          <w:p w:rsidR="00EB46DE" w:rsidRPr="00305266" w:rsidRDefault="00EB46DE" w:rsidP="001F0B4E">
            <w:pPr>
              <w:rPr>
                <w:sz w:val="20"/>
                <w:szCs w:val="20"/>
                <w:lang w:val="sr-Cyrl-CS"/>
              </w:rPr>
            </w:pPr>
            <w:r w:rsidRPr="00305266">
              <w:rPr>
                <w:sz w:val="20"/>
                <w:szCs w:val="20"/>
              </w:rPr>
              <w:t>Animal science</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Ph.D.</w:t>
            </w:r>
          </w:p>
        </w:tc>
        <w:tc>
          <w:tcPr>
            <w:tcW w:w="1226" w:type="dxa"/>
            <w:gridSpan w:val="2"/>
          </w:tcPr>
          <w:p w:rsidR="00EB46DE" w:rsidRPr="00305266" w:rsidRDefault="00EB46DE" w:rsidP="001F0B4E">
            <w:pPr>
              <w:rPr>
                <w:sz w:val="20"/>
                <w:szCs w:val="20"/>
                <w:lang w:val="sr-Cyrl-CS"/>
              </w:rPr>
            </w:pPr>
          </w:p>
        </w:tc>
        <w:tc>
          <w:tcPr>
            <w:tcW w:w="3562" w:type="dxa"/>
            <w:gridSpan w:val="4"/>
          </w:tcPr>
          <w:p w:rsidR="00EB46DE" w:rsidRPr="00305266" w:rsidRDefault="00EB46DE" w:rsidP="001F0B4E">
            <w:pPr>
              <w:rPr>
                <w:sz w:val="20"/>
                <w:szCs w:val="20"/>
                <w:lang w:val="sr-Cyrl-CS"/>
              </w:rPr>
            </w:pPr>
            <w:r w:rsidRPr="00305266">
              <w:rPr>
                <w:sz w:val="20"/>
                <w:szCs w:val="20"/>
              </w:rPr>
              <w:t>Faculty of Agriculture Zemun</w:t>
            </w:r>
          </w:p>
        </w:tc>
        <w:tc>
          <w:tcPr>
            <w:tcW w:w="2394" w:type="dxa"/>
            <w:gridSpan w:val="2"/>
          </w:tcPr>
          <w:p w:rsidR="00EB46DE" w:rsidRPr="00305266" w:rsidRDefault="00EB46DE" w:rsidP="001F0B4E">
            <w:pPr>
              <w:rPr>
                <w:sz w:val="20"/>
                <w:szCs w:val="20"/>
                <w:lang w:val="sr-Cyrl-CS"/>
              </w:rPr>
            </w:pPr>
            <w:r w:rsidRPr="00305266">
              <w:rPr>
                <w:sz w:val="20"/>
                <w:szCs w:val="20"/>
              </w:rPr>
              <w:t>Animal science</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B.A.</w:t>
            </w:r>
          </w:p>
        </w:tc>
        <w:tc>
          <w:tcPr>
            <w:tcW w:w="1226" w:type="dxa"/>
            <w:gridSpan w:val="2"/>
          </w:tcPr>
          <w:p w:rsidR="00EB46DE" w:rsidRPr="00305266" w:rsidRDefault="00EB46DE" w:rsidP="001F0B4E">
            <w:pPr>
              <w:rPr>
                <w:sz w:val="20"/>
                <w:szCs w:val="20"/>
                <w:lang w:val="sr-Cyrl-CS"/>
              </w:rPr>
            </w:pPr>
          </w:p>
        </w:tc>
        <w:tc>
          <w:tcPr>
            <w:tcW w:w="3562" w:type="dxa"/>
            <w:gridSpan w:val="4"/>
          </w:tcPr>
          <w:p w:rsidR="00EB46DE" w:rsidRPr="00305266" w:rsidRDefault="00EB46DE" w:rsidP="001F0B4E">
            <w:pPr>
              <w:rPr>
                <w:sz w:val="20"/>
                <w:szCs w:val="20"/>
                <w:lang w:val="sr-Cyrl-CS"/>
              </w:rPr>
            </w:pPr>
            <w:r w:rsidRPr="00305266">
              <w:rPr>
                <w:sz w:val="20"/>
                <w:szCs w:val="20"/>
              </w:rPr>
              <w:t>Faculty of Agriculture Zemun</w:t>
            </w:r>
          </w:p>
        </w:tc>
        <w:tc>
          <w:tcPr>
            <w:tcW w:w="2394" w:type="dxa"/>
            <w:gridSpan w:val="2"/>
          </w:tcPr>
          <w:p w:rsidR="00EB46DE" w:rsidRPr="00305266" w:rsidRDefault="00EB46DE" w:rsidP="001F0B4E">
            <w:pPr>
              <w:rPr>
                <w:sz w:val="20"/>
                <w:szCs w:val="20"/>
                <w:lang w:val="sr-Cyrl-CS"/>
              </w:rPr>
            </w:pPr>
            <w:r w:rsidRPr="00305266">
              <w:rPr>
                <w:sz w:val="20"/>
                <w:szCs w:val="20"/>
              </w:rPr>
              <w:t>Animal science</w:t>
            </w:r>
          </w:p>
        </w:tc>
      </w:tr>
      <w:tr w:rsidR="00EB46DE" w:rsidRPr="00305266" w:rsidTr="00EB46DE">
        <w:tc>
          <w:tcPr>
            <w:tcW w:w="9576"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No.</w:t>
            </w:r>
          </w:p>
        </w:tc>
        <w:tc>
          <w:tcPr>
            <w:tcW w:w="2268" w:type="dxa"/>
            <w:gridSpan w:val="2"/>
          </w:tcPr>
          <w:p w:rsidR="00EB46DE" w:rsidRPr="00305266" w:rsidRDefault="00EB46DE" w:rsidP="001F0B4E">
            <w:pPr>
              <w:rPr>
                <w:sz w:val="20"/>
                <w:szCs w:val="20"/>
              </w:rPr>
            </w:pPr>
            <w:r w:rsidRPr="00305266">
              <w:rPr>
                <w:iCs/>
                <w:sz w:val="20"/>
                <w:szCs w:val="20"/>
              </w:rPr>
              <w:t>Thesis title</w:t>
            </w:r>
          </w:p>
        </w:tc>
        <w:tc>
          <w:tcPr>
            <w:tcW w:w="3544"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089"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1.</w:t>
            </w:r>
          </w:p>
        </w:tc>
        <w:tc>
          <w:tcPr>
            <w:tcW w:w="2268" w:type="dxa"/>
            <w:gridSpan w:val="2"/>
          </w:tcPr>
          <w:p w:rsidR="00EB46DE" w:rsidRPr="00305266" w:rsidRDefault="00EB46DE" w:rsidP="001F0B4E">
            <w:pPr>
              <w:rPr>
                <w:sz w:val="20"/>
                <w:szCs w:val="20"/>
                <w:lang w:val="sr-Cyrl-CS"/>
              </w:rPr>
            </w:pPr>
            <w:r w:rsidRPr="00305266">
              <w:rPr>
                <w:sz w:val="20"/>
                <w:szCs w:val="20"/>
                <w:lang w:val="sr-Cyrl-CS"/>
              </w:rPr>
              <w:t>Effect of genotype, age, and composition of feed on performance and carcass quality of broiler chicks</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Mr Nedeljka Nikolova</w:t>
            </w:r>
          </w:p>
        </w:tc>
        <w:tc>
          <w:tcPr>
            <w:tcW w:w="3089" w:type="dxa"/>
            <w:gridSpan w:val="4"/>
            <w:shd w:val="clear" w:color="auto" w:fill="auto"/>
            <w:vAlign w:val="center"/>
          </w:tcPr>
          <w:p w:rsidR="00EB46DE" w:rsidRPr="00305266" w:rsidRDefault="00EB46DE" w:rsidP="001F0B4E">
            <w:pPr>
              <w:jc w:val="right"/>
              <w:rPr>
                <w:sz w:val="20"/>
                <w:szCs w:val="20"/>
                <w:lang w:val="sr-Cyrl-CS"/>
              </w:rPr>
            </w:pPr>
            <w:r w:rsidRPr="00305266">
              <w:rPr>
                <w:sz w:val="20"/>
                <w:szCs w:val="20"/>
                <w:lang w:val="sr-Cyrl-CS"/>
              </w:rPr>
              <w:t>2007</w:t>
            </w:r>
          </w:p>
        </w:tc>
      </w:tr>
      <w:tr w:rsidR="00EB46DE" w:rsidRPr="00305266" w:rsidTr="00EB46DE">
        <w:trPr>
          <w:trHeight w:val="265"/>
        </w:trPr>
        <w:tc>
          <w:tcPr>
            <w:tcW w:w="675" w:type="dxa"/>
            <w:gridSpan w:val="2"/>
          </w:tcPr>
          <w:p w:rsidR="00EB46DE" w:rsidRPr="00305266" w:rsidRDefault="00EB46DE" w:rsidP="001F0B4E">
            <w:pPr>
              <w:rPr>
                <w:sz w:val="20"/>
                <w:szCs w:val="20"/>
                <w:lang w:val="sr-Cyrl-CS"/>
              </w:rPr>
            </w:pPr>
            <w:r w:rsidRPr="00305266">
              <w:rPr>
                <w:sz w:val="20"/>
                <w:szCs w:val="20"/>
                <w:lang w:val="sr-Cyrl-CS"/>
              </w:rPr>
              <w:t>2.</w:t>
            </w:r>
          </w:p>
        </w:tc>
        <w:tc>
          <w:tcPr>
            <w:tcW w:w="2268" w:type="dxa"/>
            <w:gridSpan w:val="2"/>
          </w:tcPr>
          <w:p w:rsidR="00EB46DE" w:rsidRPr="00305266" w:rsidRDefault="00EB46DE" w:rsidP="001F0B4E">
            <w:pPr>
              <w:rPr>
                <w:sz w:val="20"/>
                <w:szCs w:val="20"/>
              </w:rPr>
            </w:pPr>
            <w:r w:rsidRPr="00305266">
              <w:rPr>
                <w:iCs/>
                <w:sz w:val="20"/>
                <w:szCs w:val="20"/>
              </w:rPr>
              <w:t>The effect of genotype on growth intensity and meat and carcass quality of broiler chickens in extensive farming system</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rPr>
              <w:t>MrMiroslav Ž. Blagojević</w:t>
            </w:r>
          </w:p>
        </w:tc>
        <w:tc>
          <w:tcPr>
            <w:tcW w:w="3089" w:type="dxa"/>
            <w:gridSpan w:val="4"/>
            <w:shd w:val="clear" w:color="auto" w:fill="auto"/>
            <w:vAlign w:val="center"/>
          </w:tcPr>
          <w:p w:rsidR="00EB46DE" w:rsidRPr="00305266" w:rsidRDefault="00EB46DE" w:rsidP="001F0B4E">
            <w:pPr>
              <w:jc w:val="right"/>
              <w:rPr>
                <w:sz w:val="20"/>
                <w:szCs w:val="20"/>
                <w:lang w:val="sr-Cyrl-CS"/>
              </w:rPr>
            </w:pPr>
            <w:r w:rsidRPr="00305266">
              <w:rPr>
                <w:sz w:val="20"/>
                <w:szCs w:val="20"/>
                <w:lang w:val="sr-Cyrl-CS"/>
              </w:rPr>
              <w:t>2012</w:t>
            </w:r>
          </w:p>
        </w:tc>
      </w:tr>
      <w:tr w:rsidR="00EB46DE" w:rsidRPr="00305266" w:rsidTr="00EB46DE">
        <w:tc>
          <w:tcPr>
            <w:tcW w:w="9576"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1.</w:t>
            </w:r>
          </w:p>
        </w:tc>
        <w:tc>
          <w:tcPr>
            <w:tcW w:w="8564" w:type="dxa"/>
            <w:gridSpan w:val="9"/>
            <w:shd w:val="clear" w:color="auto" w:fill="auto"/>
          </w:tcPr>
          <w:p w:rsidR="00EB46DE" w:rsidRPr="00305266" w:rsidRDefault="00EB46DE" w:rsidP="001F0B4E">
            <w:pPr>
              <w:jc w:val="both"/>
              <w:rPr>
                <w:sz w:val="20"/>
                <w:szCs w:val="20"/>
                <w:lang w:val="sr-Cyrl-CS"/>
              </w:rPr>
            </w:pPr>
            <w:r w:rsidRPr="00305266">
              <w:rPr>
                <w:b/>
                <w:sz w:val="20"/>
                <w:szCs w:val="20"/>
                <w:lang w:val="en-GB"/>
              </w:rPr>
              <w:t xml:space="preserve">Milošević, N., </w:t>
            </w:r>
            <w:r w:rsidRPr="00305266">
              <w:rPr>
                <w:sz w:val="20"/>
                <w:szCs w:val="20"/>
                <w:lang w:val="en-GB"/>
              </w:rPr>
              <w:t xml:space="preserve">Perić, L., Đukić-Stojčić, M., Bjedov, S., Trivunović, S. (2013) </w:t>
            </w:r>
            <w:r w:rsidRPr="00305266">
              <w:rPr>
                <w:bCs/>
                <w:color w:val="2B2B2B"/>
                <w:sz w:val="20"/>
                <w:szCs w:val="20"/>
              </w:rPr>
              <w:t xml:space="preserve">Autochthonous hen breeds in republic of serbia – banat naked neck and sombor crested. </w:t>
            </w:r>
            <w:r w:rsidRPr="00305266">
              <w:rPr>
                <w:i/>
                <w:iCs/>
                <w:color w:val="000000"/>
                <w:sz w:val="20"/>
                <w:szCs w:val="20"/>
              </w:rPr>
              <w:t>World's Poultry Science Journal, Vol 69, march, 2013. (In pressum)</w:t>
            </w:r>
          </w:p>
        </w:tc>
        <w:tc>
          <w:tcPr>
            <w:tcW w:w="506" w:type="dxa"/>
          </w:tcPr>
          <w:p w:rsidR="00EB46DE" w:rsidRPr="00305266" w:rsidRDefault="00EB46DE" w:rsidP="001F0B4E">
            <w:pPr>
              <w:rPr>
                <w:sz w:val="20"/>
                <w:szCs w:val="20"/>
                <w:lang w:val="sr-Cyrl-CS"/>
              </w:rPr>
            </w:pPr>
            <w:r w:rsidRPr="00305266">
              <w:rPr>
                <w:sz w:val="20"/>
                <w:szCs w:val="20"/>
                <w:lang w:val="sr-Cyrl-CS"/>
              </w:rPr>
              <w:t>R21</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2.</w:t>
            </w:r>
          </w:p>
        </w:tc>
        <w:tc>
          <w:tcPr>
            <w:tcW w:w="8564" w:type="dxa"/>
            <w:gridSpan w:val="9"/>
            <w:shd w:val="clear" w:color="auto" w:fill="auto"/>
          </w:tcPr>
          <w:p w:rsidR="00EB46DE" w:rsidRPr="00305266" w:rsidRDefault="00EB46DE" w:rsidP="001F0B4E">
            <w:pPr>
              <w:jc w:val="both"/>
              <w:rPr>
                <w:sz w:val="20"/>
                <w:szCs w:val="20"/>
              </w:rPr>
            </w:pPr>
            <w:r w:rsidRPr="00305266">
              <w:rPr>
                <w:bCs/>
                <w:sz w:val="20"/>
                <w:szCs w:val="20"/>
              </w:rPr>
              <w:t>Djuki</w:t>
            </w:r>
            <w:r w:rsidRPr="00305266">
              <w:rPr>
                <w:sz w:val="20"/>
                <w:szCs w:val="20"/>
              </w:rPr>
              <w:t>ć</w:t>
            </w:r>
            <w:r w:rsidRPr="00305266">
              <w:rPr>
                <w:bCs/>
                <w:sz w:val="20"/>
                <w:szCs w:val="20"/>
              </w:rPr>
              <w:t>Stoj</w:t>
            </w:r>
            <w:r w:rsidRPr="00305266">
              <w:rPr>
                <w:sz w:val="20"/>
                <w:szCs w:val="20"/>
              </w:rPr>
              <w:t>č</w:t>
            </w:r>
            <w:r w:rsidRPr="00305266">
              <w:rPr>
                <w:bCs/>
                <w:sz w:val="20"/>
                <w:szCs w:val="20"/>
              </w:rPr>
              <w:t>i</w:t>
            </w:r>
            <w:r w:rsidRPr="00305266">
              <w:rPr>
                <w:sz w:val="20"/>
                <w:szCs w:val="20"/>
              </w:rPr>
              <w:t>ć,</w:t>
            </w:r>
            <w:r w:rsidRPr="00305266">
              <w:rPr>
                <w:bCs/>
                <w:sz w:val="20"/>
                <w:szCs w:val="20"/>
              </w:rPr>
              <w:t>M., Peri</w:t>
            </w:r>
            <w:r w:rsidRPr="00305266">
              <w:rPr>
                <w:sz w:val="20"/>
                <w:szCs w:val="20"/>
              </w:rPr>
              <w:t>ć</w:t>
            </w:r>
            <w:r w:rsidRPr="00305266">
              <w:rPr>
                <w:bCs/>
                <w:sz w:val="20"/>
                <w:szCs w:val="20"/>
              </w:rPr>
              <w:t xml:space="preserve">L, </w:t>
            </w:r>
            <w:r w:rsidRPr="00305266">
              <w:rPr>
                <w:b/>
                <w:bCs/>
                <w:sz w:val="20"/>
                <w:szCs w:val="20"/>
              </w:rPr>
              <w:t>Milo</w:t>
            </w:r>
            <w:r w:rsidRPr="00305266">
              <w:rPr>
                <w:b/>
                <w:sz w:val="20"/>
                <w:szCs w:val="20"/>
              </w:rPr>
              <w:t>š</w:t>
            </w:r>
            <w:r w:rsidRPr="00305266">
              <w:rPr>
                <w:b/>
                <w:bCs/>
                <w:sz w:val="20"/>
                <w:szCs w:val="20"/>
              </w:rPr>
              <w:t>evi</w:t>
            </w:r>
            <w:r w:rsidRPr="00305266">
              <w:rPr>
                <w:b/>
                <w:sz w:val="20"/>
                <w:szCs w:val="20"/>
              </w:rPr>
              <w:t>ć,</w:t>
            </w:r>
            <w:r w:rsidRPr="00305266">
              <w:rPr>
                <w:b/>
                <w:bCs/>
                <w:sz w:val="20"/>
                <w:szCs w:val="20"/>
              </w:rPr>
              <w:t>N,</w:t>
            </w:r>
            <w:r w:rsidRPr="00305266">
              <w:rPr>
                <w:bCs/>
                <w:sz w:val="20"/>
                <w:szCs w:val="20"/>
              </w:rPr>
              <w:t>Rodi</w:t>
            </w:r>
            <w:r w:rsidRPr="00305266">
              <w:rPr>
                <w:sz w:val="20"/>
                <w:szCs w:val="20"/>
              </w:rPr>
              <w:t>ć,</w:t>
            </w:r>
            <w:r w:rsidRPr="00305266">
              <w:rPr>
                <w:bCs/>
                <w:sz w:val="20"/>
                <w:szCs w:val="20"/>
              </w:rPr>
              <w:t>V, Glamo</w:t>
            </w:r>
            <w:r w:rsidRPr="00305266">
              <w:rPr>
                <w:sz w:val="20"/>
                <w:szCs w:val="20"/>
              </w:rPr>
              <w:t>č</w:t>
            </w:r>
            <w:r w:rsidRPr="00305266">
              <w:rPr>
                <w:bCs/>
                <w:sz w:val="20"/>
                <w:szCs w:val="20"/>
              </w:rPr>
              <w:t>i</w:t>
            </w:r>
            <w:r w:rsidRPr="00305266">
              <w:rPr>
                <w:sz w:val="20"/>
                <w:szCs w:val="20"/>
              </w:rPr>
              <w:t>ć,</w:t>
            </w:r>
            <w:r w:rsidRPr="00305266">
              <w:rPr>
                <w:bCs/>
                <w:sz w:val="20"/>
                <w:szCs w:val="20"/>
              </w:rPr>
              <w:t xml:space="preserve">D, </w:t>
            </w:r>
            <w:r w:rsidRPr="00305266">
              <w:rPr>
                <w:sz w:val="20"/>
                <w:szCs w:val="20"/>
              </w:rPr>
              <w:t>Š</w:t>
            </w:r>
            <w:r w:rsidRPr="00305266">
              <w:rPr>
                <w:bCs/>
                <w:sz w:val="20"/>
                <w:szCs w:val="20"/>
              </w:rPr>
              <w:t>krbi</w:t>
            </w:r>
            <w:r w:rsidRPr="00305266">
              <w:rPr>
                <w:sz w:val="20"/>
                <w:szCs w:val="20"/>
              </w:rPr>
              <w:t>ć,</w:t>
            </w:r>
            <w:r w:rsidRPr="00305266">
              <w:rPr>
                <w:bCs/>
                <w:sz w:val="20"/>
                <w:szCs w:val="20"/>
              </w:rPr>
              <w:t>Z</w:t>
            </w:r>
            <w:r w:rsidRPr="00305266">
              <w:rPr>
                <w:sz w:val="20"/>
                <w:szCs w:val="20"/>
              </w:rPr>
              <w:t>.</w:t>
            </w:r>
            <w:r w:rsidRPr="00305266">
              <w:rPr>
                <w:bCs/>
                <w:sz w:val="20"/>
                <w:szCs w:val="20"/>
              </w:rPr>
              <w:t>and Luki</w:t>
            </w:r>
            <w:r w:rsidRPr="00305266">
              <w:rPr>
                <w:sz w:val="20"/>
                <w:szCs w:val="20"/>
              </w:rPr>
              <w:t>ć,</w:t>
            </w:r>
            <w:r w:rsidRPr="00305266">
              <w:rPr>
                <w:bCs/>
                <w:sz w:val="20"/>
                <w:szCs w:val="20"/>
              </w:rPr>
              <w:t>M</w:t>
            </w:r>
            <w:r w:rsidRPr="00305266">
              <w:rPr>
                <w:sz w:val="20"/>
                <w:szCs w:val="20"/>
              </w:rPr>
              <w:t xml:space="preserve">. (2012) </w:t>
            </w:r>
            <w:r w:rsidRPr="00305266">
              <w:rPr>
                <w:bCs/>
                <w:sz w:val="20"/>
                <w:szCs w:val="20"/>
              </w:rPr>
              <w:t xml:space="preserve">Effect of genotype and housing system on egg production, egg quality and welfare of laying hens. </w:t>
            </w:r>
            <w:r w:rsidRPr="00305266">
              <w:rPr>
                <w:iCs/>
                <w:sz w:val="20"/>
                <w:szCs w:val="20"/>
              </w:rPr>
              <w:t xml:space="preserve">Journal of Food, Agriculture &amp; Environment, Vol.10 (2): 556-559. </w:t>
            </w:r>
          </w:p>
        </w:tc>
        <w:tc>
          <w:tcPr>
            <w:tcW w:w="506" w:type="dxa"/>
          </w:tcPr>
          <w:p w:rsidR="00EB46DE" w:rsidRPr="00305266" w:rsidRDefault="00EB46DE" w:rsidP="001F0B4E">
            <w:pPr>
              <w:rPr>
                <w:sz w:val="20"/>
                <w:szCs w:val="20"/>
                <w:lang w:val="sr-Cyrl-CS"/>
              </w:rPr>
            </w:pPr>
            <w:r w:rsidRPr="00305266">
              <w:rPr>
                <w:sz w:val="20"/>
                <w:szCs w:val="20"/>
                <w:lang w:val="sr-Cyrl-CS"/>
              </w:rPr>
              <w:t>R23</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3.</w:t>
            </w:r>
          </w:p>
        </w:tc>
        <w:tc>
          <w:tcPr>
            <w:tcW w:w="8564" w:type="dxa"/>
            <w:gridSpan w:val="9"/>
            <w:shd w:val="clear" w:color="auto" w:fill="auto"/>
          </w:tcPr>
          <w:p w:rsidR="00EB46DE" w:rsidRPr="00305266" w:rsidRDefault="00EB46DE" w:rsidP="001F0B4E">
            <w:pPr>
              <w:rPr>
                <w:sz w:val="20"/>
                <w:szCs w:val="20"/>
              </w:rPr>
            </w:pPr>
            <w:r w:rsidRPr="00305266">
              <w:rPr>
                <w:b/>
                <w:bCs/>
                <w:sz w:val="20"/>
                <w:szCs w:val="20"/>
              </w:rPr>
              <w:t>Milošević,</w:t>
            </w:r>
            <w:r w:rsidRPr="00305266">
              <w:rPr>
                <w:bCs/>
                <w:sz w:val="20"/>
                <w:szCs w:val="20"/>
              </w:rPr>
              <w:t xml:space="preserve"> N. Pavlovski, Z., Perić,  L. (2011) Present situation, capacities and prospects of development of poultry production in serbia.</w:t>
            </w:r>
            <w:r w:rsidRPr="00305266">
              <w:rPr>
                <w:sz w:val="20"/>
                <w:szCs w:val="20"/>
              </w:rPr>
              <w:t>Biotechnology in Animal Husbandry 27 (3), p 499-511</w:t>
            </w:r>
          </w:p>
        </w:tc>
        <w:tc>
          <w:tcPr>
            <w:tcW w:w="506" w:type="dxa"/>
          </w:tcPr>
          <w:p w:rsidR="00EB46DE" w:rsidRPr="00305266" w:rsidRDefault="00EB46DE" w:rsidP="001F0B4E">
            <w:pPr>
              <w:rPr>
                <w:sz w:val="20"/>
                <w:szCs w:val="20"/>
                <w:lang w:val="sr-Cyrl-CS"/>
              </w:rPr>
            </w:pPr>
            <w:r w:rsidRPr="00305266">
              <w:rPr>
                <w:sz w:val="20"/>
                <w:szCs w:val="20"/>
                <w:lang w:val="sr-Cyrl-CS"/>
              </w:rPr>
              <w:t>R51</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4.</w:t>
            </w:r>
          </w:p>
        </w:tc>
        <w:tc>
          <w:tcPr>
            <w:tcW w:w="8564" w:type="dxa"/>
            <w:gridSpan w:val="9"/>
            <w:shd w:val="clear" w:color="auto" w:fill="auto"/>
          </w:tcPr>
          <w:p w:rsidR="00EB46DE" w:rsidRPr="00305266" w:rsidRDefault="00EB46DE" w:rsidP="001F0B4E">
            <w:pPr>
              <w:autoSpaceDE w:val="0"/>
              <w:autoSpaceDN w:val="0"/>
              <w:adjustRightInd w:val="0"/>
              <w:jc w:val="both"/>
              <w:rPr>
                <w:sz w:val="20"/>
                <w:szCs w:val="20"/>
              </w:rPr>
            </w:pPr>
            <w:r w:rsidRPr="00305266">
              <w:rPr>
                <w:b/>
                <w:bCs/>
                <w:sz w:val="20"/>
                <w:szCs w:val="20"/>
              </w:rPr>
              <w:t>Milošević,</w:t>
            </w:r>
            <w:r w:rsidRPr="00305266">
              <w:rPr>
                <w:bCs/>
                <w:sz w:val="20"/>
                <w:szCs w:val="20"/>
              </w:rPr>
              <w:t xml:space="preserve"> N. Pavlovski, Z., Perić,  L. (2011) Present situation, capacities and prospects of development of poultry production in Serbia.</w:t>
            </w:r>
            <w:r w:rsidRPr="00305266">
              <w:rPr>
                <w:sz w:val="20"/>
                <w:szCs w:val="20"/>
              </w:rPr>
              <w:t xml:space="preserve">Biotechnology in Animal Husbandry 27 (3), p 499-509 . </w:t>
            </w:r>
            <w:r w:rsidRPr="00305266">
              <w:rPr>
                <w:bCs/>
                <w:color w:val="231F20"/>
                <w:sz w:val="20"/>
                <w:szCs w:val="20"/>
              </w:rPr>
              <w:t>3rd INTERNATIONAL CONGRESS “New Perspectives and Challenges of SustainableLivestock Production”.</w:t>
            </w:r>
            <w:r w:rsidRPr="00305266">
              <w:rPr>
                <w:sz w:val="20"/>
                <w:szCs w:val="20"/>
              </w:rPr>
              <w:t xml:space="preserve"> Belgrade, Republic of Serbia 5 – 7th October 2011. (rad po pozivu)</w:t>
            </w:r>
          </w:p>
        </w:tc>
        <w:tc>
          <w:tcPr>
            <w:tcW w:w="506" w:type="dxa"/>
          </w:tcPr>
          <w:p w:rsidR="00EB46DE" w:rsidRPr="00305266" w:rsidRDefault="00EB46DE" w:rsidP="001F0B4E">
            <w:pPr>
              <w:rPr>
                <w:sz w:val="20"/>
                <w:szCs w:val="20"/>
              </w:rPr>
            </w:pPr>
            <w:r w:rsidRPr="00305266">
              <w:rPr>
                <w:sz w:val="20"/>
                <w:szCs w:val="20"/>
                <w:lang w:val="sr-Cyrl-CS"/>
              </w:rPr>
              <w:t>R</w:t>
            </w:r>
            <w:r w:rsidRPr="00305266">
              <w:rPr>
                <w:sz w:val="20"/>
                <w:szCs w:val="20"/>
              </w:rPr>
              <w:t>31</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5.</w:t>
            </w:r>
          </w:p>
        </w:tc>
        <w:tc>
          <w:tcPr>
            <w:tcW w:w="8564" w:type="dxa"/>
            <w:gridSpan w:val="9"/>
            <w:shd w:val="clear" w:color="auto" w:fill="auto"/>
          </w:tcPr>
          <w:p w:rsidR="00EB46DE" w:rsidRPr="00305266" w:rsidRDefault="00EB46DE" w:rsidP="001F0B4E">
            <w:pPr>
              <w:ind w:right="-108"/>
              <w:jc w:val="both"/>
              <w:rPr>
                <w:sz w:val="20"/>
                <w:szCs w:val="20"/>
                <w:lang w:val="sr-Cyrl-CS"/>
              </w:rPr>
            </w:pPr>
            <w:r w:rsidRPr="00305266">
              <w:rPr>
                <w:b/>
                <w:sz w:val="20"/>
                <w:szCs w:val="20"/>
              </w:rPr>
              <w:t>Milošević,</w:t>
            </w:r>
            <w:r w:rsidRPr="00305266">
              <w:rPr>
                <w:sz w:val="20"/>
                <w:szCs w:val="20"/>
              </w:rPr>
              <w:t xml:space="preserve"> N. Stanaćev, V. Djukić-Stojčić, M., Bjedov, S.</w:t>
            </w:r>
            <w:r w:rsidRPr="00305266">
              <w:rPr>
                <w:rFonts w:eastAsia="ArialMT"/>
                <w:sz w:val="20"/>
                <w:szCs w:val="20"/>
              </w:rPr>
              <w:t xml:space="preserve"> (2010) </w:t>
            </w:r>
            <w:r w:rsidRPr="00305266">
              <w:rPr>
                <w:bCs/>
                <w:sz w:val="20"/>
                <w:szCs w:val="20"/>
              </w:rPr>
              <w:t>Nutritional Value of Rapeseed Meal in Feed of Broiler Chickens.</w:t>
            </w:r>
            <w:r w:rsidRPr="00305266">
              <w:rPr>
                <w:sz w:val="20"/>
                <w:szCs w:val="20"/>
              </w:rPr>
              <w:t xml:space="preserve">XIIIth European Poultry Conference, Tours, France, 23-27, August 2010, </w:t>
            </w:r>
            <w:r w:rsidRPr="00305266">
              <w:rPr>
                <w:rFonts w:eastAsia="ArialMT"/>
                <w:sz w:val="20"/>
                <w:szCs w:val="20"/>
              </w:rPr>
              <w:t>World</w:t>
            </w:r>
            <w:r w:rsidRPr="00305266">
              <w:rPr>
                <w:rFonts w:eastAsia="ArialMT"/>
                <w:sz w:val="20"/>
                <w:szCs w:val="20"/>
                <w:lang w:val="en-GB"/>
              </w:rPr>
              <w:t>`s</w:t>
            </w:r>
            <w:r w:rsidRPr="00305266">
              <w:rPr>
                <w:rFonts w:eastAsia="ArialMT"/>
                <w:sz w:val="20"/>
                <w:szCs w:val="20"/>
              </w:rPr>
              <w:t xml:space="preserve"> Poultry Science Journal, Vol. 66, 228-234.</w:t>
            </w:r>
          </w:p>
        </w:tc>
        <w:tc>
          <w:tcPr>
            <w:tcW w:w="506" w:type="dxa"/>
          </w:tcPr>
          <w:p w:rsidR="00EB46DE" w:rsidRPr="00305266" w:rsidRDefault="00EB46DE" w:rsidP="001F0B4E">
            <w:pPr>
              <w:rPr>
                <w:sz w:val="20"/>
                <w:szCs w:val="20"/>
                <w:lang w:val="sr-Cyrl-CS"/>
              </w:rPr>
            </w:pPr>
            <w:r w:rsidRPr="00305266">
              <w:rPr>
                <w:sz w:val="20"/>
                <w:szCs w:val="20"/>
                <w:lang w:val="sr-Cyrl-CS"/>
              </w:rPr>
              <w:t>R33</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6.</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rPr>
              <w:t xml:space="preserve">Perić, L., </w:t>
            </w:r>
            <w:r w:rsidRPr="00305266">
              <w:rPr>
                <w:b/>
                <w:sz w:val="20"/>
                <w:szCs w:val="20"/>
              </w:rPr>
              <w:t>Milošević, N.,</w:t>
            </w:r>
            <w:r w:rsidRPr="00305266">
              <w:rPr>
                <w:sz w:val="20"/>
                <w:szCs w:val="20"/>
              </w:rPr>
              <w:t>Žikić, D., Bjedov, S., Cvetković, D., Markov, S., Mohnl, M. and Steiner, T. (2010) Effects of probiotic and phytogenic products on performance, gut morphology and cecalmicroflora of broiler chickens. ArchivTierzucht / Archives Animal Breeding, vol 53 (3), 350-359.</w:t>
            </w:r>
          </w:p>
        </w:tc>
        <w:tc>
          <w:tcPr>
            <w:tcW w:w="506" w:type="dxa"/>
          </w:tcPr>
          <w:p w:rsidR="00EB46DE" w:rsidRPr="00305266" w:rsidRDefault="00EB46DE" w:rsidP="001F0B4E">
            <w:pPr>
              <w:rPr>
                <w:sz w:val="20"/>
                <w:szCs w:val="20"/>
                <w:lang w:val="sr-Cyrl-CS"/>
              </w:rPr>
            </w:pPr>
            <w:r w:rsidRPr="00305266">
              <w:rPr>
                <w:sz w:val="20"/>
                <w:szCs w:val="20"/>
                <w:lang w:val="sr-Cyrl-CS"/>
              </w:rPr>
              <w:t>R23</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7.</w:t>
            </w:r>
          </w:p>
        </w:tc>
        <w:tc>
          <w:tcPr>
            <w:tcW w:w="8564" w:type="dxa"/>
            <w:gridSpan w:val="9"/>
            <w:shd w:val="clear" w:color="auto" w:fill="auto"/>
          </w:tcPr>
          <w:p w:rsidR="00EB46DE" w:rsidRPr="00305266" w:rsidRDefault="00EB46DE" w:rsidP="001F0B4E">
            <w:pPr>
              <w:pStyle w:val="ListParagraph"/>
              <w:autoSpaceDE w:val="0"/>
              <w:autoSpaceDN w:val="0"/>
              <w:adjustRightInd w:val="0"/>
              <w:ind w:left="0"/>
              <w:jc w:val="both"/>
              <w:outlineLvl w:val="0"/>
              <w:rPr>
                <w:bCs/>
                <w:color w:val="2B2B2B"/>
                <w:sz w:val="20"/>
                <w:szCs w:val="20"/>
                <w:lang w:eastAsia="sr-Latn-CS"/>
              </w:rPr>
            </w:pPr>
            <w:r w:rsidRPr="00305266">
              <w:rPr>
                <w:b/>
                <w:bCs/>
                <w:sz w:val="20"/>
                <w:szCs w:val="20"/>
              </w:rPr>
              <w:t>Milošević, N</w:t>
            </w:r>
            <w:r w:rsidRPr="00305266">
              <w:rPr>
                <w:sz w:val="20"/>
                <w:szCs w:val="20"/>
              </w:rPr>
              <w:t>., Perić, L., Lukić, M., Filipović, S. (</w:t>
            </w:r>
            <w:r w:rsidRPr="00305266">
              <w:rPr>
                <w:i/>
                <w:sz w:val="20"/>
                <w:szCs w:val="20"/>
              </w:rPr>
              <w:t xml:space="preserve">2007) </w:t>
            </w:r>
            <w:r w:rsidRPr="00305266">
              <w:rPr>
                <w:sz w:val="20"/>
                <w:szCs w:val="20"/>
              </w:rPr>
              <w:t xml:space="preserve">Nutritive value of corn meal in nutrition of fattening chickens. </w:t>
            </w:r>
            <w:r w:rsidRPr="00305266">
              <w:rPr>
                <w:i/>
                <w:sz w:val="20"/>
                <w:szCs w:val="20"/>
              </w:rPr>
              <w:t>Biotechnology in Animal Husbendry. 23 (5-6), 535-542.</w:t>
            </w:r>
          </w:p>
        </w:tc>
        <w:tc>
          <w:tcPr>
            <w:tcW w:w="506" w:type="dxa"/>
          </w:tcPr>
          <w:p w:rsidR="00EB46DE" w:rsidRPr="00305266" w:rsidRDefault="00EB46DE" w:rsidP="001F0B4E">
            <w:pPr>
              <w:rPr>
                <w:sz w:val="20"/>
                <w:szCs w:val="20"/>
                <w:lang w:val="sr-Cyrl-CS"/>
              </w:rPr>
            </w:pPr>
            <w:r w:rsidRPr="00305266">
              <w:rPr>
                <w:sz w:val="20"/>
                <w:szCs w:val="20"/>
                <w:lang w:val="sr-Cyrl-CS"/>
              </w:rPr>
              <w:t>R51</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8.</w:t>
            </w:r>
          </w:p>
        </w:tc>
        <w:tc>
          <w:tcPr>
            <w:tcW w:w="8564" w:type="dxa"/>
            <w:gridSpan w:val="9"/>
            <w:shd w:val="clear" w:color="auto" w:fill="auto"/>
          </w:tcPr>
          <w:p w:rsidR="00EB46DE" w:rsidRPr="00305266" w:rsidRDefault="00EB46DE" w:rsidP="001F0B4E">
            <w:pPr>
              <w:autoSpaceDE w:val="0"/>
              <w:autoSpaceDN w:val="0"/>
              <w:adjustRightInd w:val="0"/>
              <w:rPr>
                <w:sz w:val="20"/>
                <w:szCs w:val="20"/>
              </w:rPr>
            </w:pPr>
            <w:r w:rsidRPr="00305266">
              <w:rPr>
                <w:sz w:val="20"/>
                <w:szCs w:val="20"/>
              </w:rPr>
              <w:t xml:space="preserve">Perić, L., </w:t>
            </w:r>
            <w:r w:rsidRPr="00305266">
              <w:rPr>
                <w:b/>
                <w:sz w:val="20"/>
                <w:szCs w:val="20"/>
              </w:rPr>
              <w:t>Milošević,</w:t>
            </w:r>
            <w:r w:rsidRPr="00305266">
              <w:rPr>
                <w:sz w:val="20"/>
                <w:szCs w:val="20"/>
              </w:rPr>
              <w:t xml:space="preserve"> N., Žikić, D., Kanački, Z., Džinić, N., Nollet, L. and Spring, P. (2009) Effect of selenium sources on performance and meat characteristics of broiler chickens, Journal of Applied Poultry Research, Vol. 18, Str. 403-409,.</w:t>
            </w:r>
          </w:p>
        </w:tc>
        <w:tc>
          <w:tcPr>
            <w:tcW w:w="506" w:type="dxa"/>
          </w:tcPr>
          <w:p w:rsidR="00EB46DE" w:rsidRPr="00305266" w:rsidRDefault="00EB46DE" w:rsidP="001F0B4E">
            <w:pPr>
              <w:rPr>
                <w:sz w:val="20"/>
                <w:szCs w:val="20"/>
                <w:lang w:val="sr-Cyrl-CS"/>
              </w:rPr>
            </w:pPr>
            <w:r w:rsidRPr="00305266">
              <w:rPr>
                <w:sz w:val="20"/>
                <w:szCs w:val="20"/>
                <w:lang w:val="sr-Cyrl-CS"/>
              </w:rPr>
              <w:t>R 23</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9.</w:t>
            </w:r>
          </w:p>
        </w:tc>
        <w:tc>
          <w:tcPr>
            <w:tcW w:w="8564" w:type="dxa"/>
            <w:gridSpan w:val="9"/>
            <w:shd w:val="clear" w:color="auto" w:fill="auto"/>
          </w:tcPr>
          <w:p w:rsidR="00EB46DE" w:rsidRPr="00305266" w:rsidRDefault="00EB46DE" w:rsidP="001F0B4E">
            <w:pPr>
              <w:jc w:val="both"/>
              <w:rPr>
                <w:sz w:val="20"/>
                <w:szCs w:val="20"/>
                <w:lang w:val="sr-Cyrl-CS"/>
              </w:rPr>
            </w:pPr>
            <w:r w:rsidRPr="00305266">
              <w:rPr>
                <w:b/>
                <w:sz w:val="20"/>
                <w:szCs w:val="20"/>
              </w:rPr>
              <w:t>Milošević, N.,</w:t>
            </w:r>
            <w:r w:rsidRPr="00305266">
              <w:rPr>
                <w:sz w:val="20"/>
                <w:szCs w:val="20"/>
              </w:rPr>
              <w:t xml:space="preserve">Stanaćev, V., Perić L. and Kovčin, S. (2007) </w:t>
            </w:r>
            <w:hyperlink r:id="rId134" w:tgtFrame="_blank" w:history="1">
              <w:r w:rsidRPr="00305266">
                <w:rPr>
                  <w:iCs/>
                  <w:sz w:val="20"/>
                  <w:szCs w:val="20"/>
                </w:rPr>
                <w:t>The effect of rapeseed meal in the feed of broiler chickens</w:t>
              </w:r>
            </w:hyperlink>
            <w:r w:rsidRPr="00305266">
              <w:rPr>
                <w:sz w:val="20"/>
                <w:szCs w:val="20"/>
              </w:rPr>
              <w:t xml:space="preserve">. </w:t>
            </w:r>
            <w:r w:rsidRPr="00305266">
              <w:rPr>
                <w:i/>
                <w:iCs/>
                <w:sz w:val="20"/>
                <w:szCs w:val="20"/>
              </w:rPr>
              <w:t>16</w:t>
            </w:r>
            <w:r w:rsidRPr="00305266">
              <w:rPr>
                <w:i/>
                <w:iCs/>
                <w:sz w:val="20"/>
                <w:szCs w:val="20"/>
                <w:vertAlign w:val="superscript"/>
              </w:rPr>
              <w:t>th</w:t>
            </w:r>
            <w:r w:rsidRPr="00305266">
              <w:rPr>
                <w:i/>
                <w:iCs/>
                <w:sz w:val="20"/>
                <w:szCs w:val="20"/>
              </w:rPr>
              <w:t xml:space="preserve"> European Symp</w:t>
            </w:r>
            <w:r w:rsidRPr="00305266">
              <w:rPr>
                <w:i/>
                <w:iCs/>
                <w:sz w:val="20"/>
                <w:szCs w:val="20"/>
                <w:lang w:val="sr-Cyrl-CS"/>
              </w:rPr>
              <w:t>.</w:t>
            </w:r>
            <w:r w:rsidRPr="00305266">
              <w:rPr>
                <w:i/>
                <w:iCs/>
                <w:sz w:val="20"/>
                <w:szCs w:val="20"/>
              </w:rPr>
              <w:t>on Poultry Nutrition,</w:t>
            </w:r>
            <w:r w:rsidRPr="00305266">
              <w:rPr>
                <w:i/>
                <w:sz w:val="20"/>
                <w:szCs w:val="20"/>
              </w:rPr>
              <w:t xml:space="preserve"> August 26 – 30, Strasbourg, pp. 201-204.</w:t>
            </w:r>
          </w:p>
        </w:tc>
        <w:tc>
          <w:tcPr>
            <w:tcW w:w="506" w:type="dxa"/>
          </w:tcPr>
          <w:p w:rsidR="00EB46DE" w:rsidRPr="00305266" w:rsidRDefault="00EB46DE" w:rsidP="001F0B4E">
            <w:pPr>
              <w:rPr>
                <w:sz w:val="20"/>
                <w:szCs w:val="20"/>
                <w:lang w:val="sr-Cyrl-CS"/>
              </w:rPr>
            </w:pPr>
            <w:r w:rsidRPr="00305266">
              <w:rPr>
                <w:sz w:val="20"/>
                <w:szCs w:val="20"/>
                <w:lang w:val="sr-Cyrl-CS"/>
              </w:rPr>
              <w:t>R 33</w:t>
            </w:r>
          </w:p>
        </w:tc>
      </w:tr>
      <w:tr w:rsidR="00EB46DE" w:rsidRPr="00305266" w:rsidTr="00EB46DE">
        <w:tc>
          <w:tcPr>
            <w:tcW w:w="506" w:type="dxa"/>
            <w:vAlign w:val="center"/>
          </w:tcPr>
          <w:p w:rsidR="00EB46DE" w:rsidRPr="00305266" w:rsidRDefault="00EB46DE" w:rsidP="001F0B4E">
            <w:pPr>
              <w:rPr>
                <w:sz w:val="20"/>
                <w:szCs w:val="20"/>
                <w:lang w:val="sr-Cyrl-CS"/>
              </w:rPr>
            </w:pPr>
            <w:r w:rsidRPr="00305266">
              <w:rPr>
                <w:sz w:val="20"/>
                <w:szCs w:val="20"/>
                <w:lang w:val="sr-Cyrl-CS"/>
              </w:rPr>
              <w:t>10.</w:t>
            </w:r>
          </w:p>
        </w:tc>
        <w:tc>
          <w:tcPr>
            <w:tcW w:w="8564" w:type="dxa"/>
            <w:gridSpan w:val="9"/>
            <w:shd w:val="clear" w:color="auto" w:fill="auto"/>
          </w:tcPr>
          <w:p w:rsidR="00EB46DE" w:rsidRPr="00305266" w:rsidRDefault="00EB46DE" w:rsidP="001F0B4E">
            <w:pPr>
              <w:ind w:right="-108"/>
              <w:jc w:val="both"/>
              <w:rPr>
                <w:sz w:val="20"/>
                <w:szCs w:val="20"/>
                <w:lang w:val="sr-Cyrl-CS"/>
              </w:rPr>
            </w:pPr>
            <w:r w:rsidRPr="00305266">
              <w:rPr>
                <w:sz w:val="20"/>
                <w:szCs w:val="20"/>
              </w:rPr>
              <w:t>Supi</w:t>
            </w:r>
            <w:r w:rsidRPr="00305266">
              <w:rPr>
                <w:sz w:val="20"/>
                <w:szCs w:val="20"/>
                <w:lang w:val="sr-Cyrl-CS"/>
              </w:rPr>
              <w:t xml:space="preserve">ć </w:t>
            </w:r>
            <w:r w:rsidRPr="00305266">
              <w:rPr>
                <w:sz w:val="20"/>
                <w:szCs w:val="20"/>
              </w:rPr>
              <w:t>B</w:t>
            </w:r>
            <w:r w:rsidRPr="00305266">
              <w:rPr>
                <w:sz w:val="20"/>
                <w:szCs w:val="20"/>
                <w:lang w:val="sr-Cyrl-CS"/>
              </w:rPr>
              <w:t xml:space="preserve">., </w:t>
            </w:r>
            <w:r w:rsidRPr="00305266">
              <w:rPr>
                <w:b/>
                <w:sz w:val="20"/>
                <w:szCs w:val="20"/>
                <w:lang w:val="pl-PL"/>
              </w:rPr>
              <w:t>Milo</w:t>
            </w:r>
            <w:r w:rsidRPr="00305266">
              <w:rPr>
                <w:b/>
                <w:sz w:val="20"/>
                <w:szCs w:val="20"/>
                <w:lang w:val="sr-Cyrl-CS"/>
              </w:rPr>
              <w:t>š</w:t>
            </w:r>
            <w:r w:rsidRPr="00305266">
              <w:rPr>
                <w:b/>
                <w:sz w:val="20"/>
                <w:szCs w:val="20"/>
                <w:lang w:val="pl-PL"/>
              </w:rPr>
              <w:t>evi</w:t>
            </w:r>
            <w:r w:rsidRPr="00305266">
              <w:rPr>
                <w:b/>
                <w:sz w:val="20"/>
                <w:szCs w:val="20"/>
                <w:lang w:val="sr-Cyrl-CS"/>
              </w:rPr>
              <w:t>ć</w:t>
            </w:r>
            <w:r w:rsidRPr="00305266">
              <w:rPr>
                <w:bCs/>
                <w:sz w:val="20"/>
                <w:szCs w:val="20"/>
                <w:lang w:val="sr-Cyrl-CS"/>
              </w:rPr>
              <w:t xml:space="preserve">, </w:t>
            </w:r>
            <w:r w:rsidRPr="00305266">
              <w:rPr>
                <w:bCs/>
                <w:caps/>
                <w:sz w:val="20"/>
                <w:szCs w:val="20"/>
              </w:rPr>
              <w:t>N</w:t>
            </w:r>
            <w:r w:rsidRPr="00305266">
              <w:rPr>
                <w:sz w:val="20"/>
                <w:szCs w:val="20"/>
                <w:lang w:val="sr-Cyrl-CS"/>
              </w:rPr>
              <w:t>., Č</w:t>
            </w:r>
            <w:r w:rsidRPr="00305266">
              <w:rPr>
                <w:sz w:val="20"/>
                <w:szCs w:val="20"/>
              </w:rPr>
              <w:t>obi</w:t>
            </w:r>
            <w:r w:rsidRPr="00305266">
              <w:rPr>
                <w:sz w:val="20"/>
                <w:szCs w:val="20"/>
                <w:lang w:val="sr-Cyrl-CS"/>
              </w:rPr>
              <w:t xml:space="preserve">ć </w:t>
            </w:r>
            <w:r w:rsidRPr="00305266">
              <w:rPr>
                <w:sz w:val="20"/>
                <w:szCs w:val="20"/>
              </w:rPr>
              <w:t>T</w:t>
            </w:r>
            <w:r w:rsidRPr="00305266">
              <w:rPr>
                <w:sz w:val="20"/>
                <w:szCs w:val="20"/>
                <w:lang w:val="sr-Cyrl-CS"/>
              </w:rPr>
              <w:t>.: Ž</w:t>
            </w:r>
            <w:r w:rsidRPr="00305266">
              <w:rPr>
                <w:sz w:val="20"/>
                <w:szCs w:val="20"/>
              </w:rPr>
              <w:t>ivinarstvo</w:t>
            </w:r>
            <w:r w:rsidRPr="00305266">
              <w:rPr>
                <w:sz w:val="20"/>
                <w:szCs w:val="20"/>
                <w:lang w:val="sr-Cyrl-CS"/>
              </w:rPr>
              <w:t xml:space="preserve">. </w:t>
            </w:r>
            <w:r w:rsidRPr="00305266">
              <w:rPr>
                <w:i/>
                <w:sz w:val="20"/>
                <w:szCs w:val="20"/>
              </w:rPr>
              <w:t>Poljoprivrednifakultet, Novi Sad, 2000.</w:t>
            </w:r>
            <w:r w:rsidRPr="00305266">
              <w:rPr>
                <w:i/>
                <w:sz w:val="20"/>
                <w:szCs w:val="20"/>
                <w:lang w:val="sr-Cyrl-CS"/>
              </w:rPr>
              <w:t xml:space="preserve"> (Udžbenik)</w:t>
            </w:r>
          </w:p>
        </w:tc>
        <w:tc>
          <w:tcPr>
            <w:tcW w:w="506" w:type="dxa"/>
          </w:tcPr>
          <w:p w:rsidR="00EB46DE" w:rsidRPr="00305266" w:rsidRDefault="00EB46DE" w:rsidP="001F0B4E">
            <w:pPr>
              <w:rPr>
                <w:sz w:val="20"/>
                <w:szCs w:val="20"/>
                <w:lang w:val="sr-Cyrl-CS"/>
              </w:rPr>
            </w:pPr>
          </w:p>
        </w:tc>
      </w:tr>
      <w:tr w:rsidR="00EB46DE" w:rsidRPr="00305266" w:rsidTr="00EB46DE">
        <w:tc>
          <w:tcPr>
            <w:tcW w:w="506" w:type="dxa"/>
          </w:tcPr>
          <w:p w:rsidR="00EB46DE" w:rsidRPr="00305266" w:rsidRDefault="00EB46DE" w:rsidP="001F0B4E">
            <w:pPr>
              <w:rPr>
                <w:sz w:val="20"/>
                <w:szCs w:val="20"/>
                <w:lang w:val="sr-Latn-CS"/>
              </w:rPr>
            </w:pPr>
            <w:r w:rsidRPr="00305266">
              <w:rPr>
                <w:sz w:val="20"/>
                <w:szCs w:val="20"/>
                <w:lang w:val="sr-Latn-CS"/>
              </w:rPr>
              <w:t>1</w:t>
            </w:r>
            <w:r w:rsidRPr="00305266">
              <w:rPr>
                <w:sz w:val="20"/>
                <w:szCs w:val="20"/>
              </w:rPr>
              <w:t>1</w:t>
            </w:r>
            <w:r w:rsidRPr="00305266">
              <w:rPr>
                <w:sz w:val="20"/>
                <w:szCs w:val="20"/>
                <w:lang w:val="sr-Latn-CS"/>
              </w:rPr>
              <w:t>.</w:t>
            </w:r>
          </w:p>
        </w:tc>
        <w:tc>
          <w:tcPr>
            <w:tcW w:w="8564" w:type="dxa"/>
            <w:gridSpan w:val="9"/>
            <w:shd w:val="clear" w:color="auto" w:fill="auto"/>
          </w:tcPr>
          <w:p w:rsidR="00EB46DE" w:rsidRPr="00305266" w:rsidRDefault="00EB46DE" w:rsidP="001F0B4E">
            <w:pPr>
              <w:jc w:val="both"/>
              <w:rPr>
                <w:sz w:val="20"/>
                <w:szCs w:val="20"/>
              </w:rPr>
            </w:pPr>
            <w:r w:rsidRPr="00305266">
              <w:rPr>
                <w:b/>
                <w:sz w:val="20"/>
                <w:szCs w:val="20"/>
                <w:lang w:val="pl-PL"/>
              </w:rPr>
              <w:t>Milo</w:t>
            </w:r>
            <w:r w:rsidRPr="00305266">
              <w:rPr>
                <w:b/>
                <w:sz w:val="20"/>
                <w:szCs w:val="20"/>
                <w:lang w:val="sr-Cyrl-CS"/>
              </w:rPr>
              <w:t>š</w:t>
            </w:r>
            <w:r w:rsidRPr="00305266">
              <w:rPr>
                <w:b/>
                <w:sz w:val="20"/>
                <w:szCs w:val="20"/>
                <w:lang w:val="pl-PL"/>
              </w:rPr>
              <w:t>evi</w:t>
            </w:r>
            <w:r w:rsidRPr="00305266">
              <w:rPr>
                <w:b/>
                <w:sz w:val="20"/>
                <w:szCs w:val="20"/>
                <w:lang w:val="sr-Cyrl-CS"/>
              </w:rPr>
              <w:t>ć</w:t>
            </w:r>
            <w:r w:rsidRPr="00305266">
              <w:rPr>
                <w:bCs/>
                <w:sz w:val="20"/>
                <w:szCs w:val="20"/>
                <w:lang w:val="sr-Cyrl-CS"/>
              </w:rPr>
              <w:t xml:space="preserve">, </w:t>
            </w:r>
            <w:r w:rsidRPr="00305266">
              <w:rPr>
                <w:bCs/>
                <w:caps/>
                <w:sz w:val="20"/>
                <w:szCs w:val="20"/>
                <w:lang w:val="sr-Latn-CS"/>
              </w:rPr>
              <w:t>N</w:t>
            </w:r>
            <w:r w:rsidRPr="00305266">
              <w:rPr>
                <w:sz w:val="20"/>
                <w:szCs w:val="20"/>
                <w:lang w:val="sr-Cyrl-CS"/>
              </w:rPr>
              <w:t xml:space="preserve">., </w:t>
            </w:r>
            <w:r w:rsidRPr="00305266">
              <w:rPr>
                <w:sz w:val="20"/>
                <w:szCs w:val="20"/>
              </w:rPr>
              <w:t>Perić, L</w:t>
            </w:r>
            <w:r w:rsidRPr="00305266">
              <w:rPr>
                <w:sz w:val="20"/>
                <w:szCs w:val="20"/>
                <w:lang w:val="sr-Cyrl-CS"/>
              </w:rPr>
              <w:t xml:space="preserve">.: </w:t>
            </w:r>
            <w:r w:rsidRPr="00305266">
              <w:rPr>
                <w:sz w:val="20"/>
                <w:szCs w:val="20"/>
              </w:rPr>
              <w:t>Tehnologija živinarske proizvodnje</w:t>
            </w:r>
            <w:r w:rsidRPr="00305266">
              <w:rPr>
                <w:sz w:val="20"/>
                <w:szCs w:val="20"/>
                <w:lang w:val="sr-Cyrl-CS"/>
              </w:rPr>
              <w:t xml:space="preserve">. </w:t>
            </w:r>
            <w:r w:rsidRPr="00305266">
              <w:rPr>
                <w:i/>
                <w:sz w:val="20"/>
                <w:szCs w:val="20"/>
              </w:rPr>
              <w:t>Poljoprivrednifakultet, Novi Sad., 2011.</w:t>
            </w:r>
          </w:p>
        </w:tc>
        <w:tc>
          <w:tcPr>
            <w:tcW w:w="506" w:type="dxa"/>
          </w:tcPr>
          <w:p w:rsidR="00EB46DE" w:rsidRPr="00305266" w:rsidRDefault="00EB46DE" w:rsidP="001F0B4E">
            <w:pPr>
              <w:rPr>
                <w:sz w:val="20"/>
                <w:szCs w:val="20"/>
                <w:lang w:val="sr-Cyrl-CS"/>
              </w:rPr>
            </w:pPr>
          </w:p>
        </w:tc>
      </w:tr>
      <w:tr w:rsidR="00EB46DE" w:rsidRPr="00305266" w:rsidTr="00EB46DE">
        <w:tc>
          <w:tcPr>
            <w:tcW w:w="506" w:type="dxa"/>
          </w:tcPr>
          <w:p w:rsidR="00EB46DE" w:rsidRPr="00305266" w:rsidRDefault="00EB46DE" w:rsidP="001F0B4E">
            <w:pPr>
              <w:rPr>
                <w:sz w:val="20"/>
                <w:szCs w:val="20"/>
                <w:lang w:val="sr-Latn-CS"/>
              </w:rPr>
            </w:pPr>
            <w:r w:rsidRPr="00305266">
              <w:rPr>
                <w:sz w:val="20"/>
                <w:szCs w:val="20"/>
                <w:lang w:val="sr-Latn-CS"/>
              </w:rPr>
              <w:t>12.</w:t>
            </w:r>
          </w:p>
        </w:tc>
        <w:tc>
          <w:tcPr>
            <w:tcW w:w="8564" w:type="dxa"/>
            <w:gridSpan w:val="9"/>
            <w:shd w:val="clear" w:color="auto" w:fill="auto"/>
          </w:tcPr>
          <w:p w:rsidR="00EB46DE" w:rsidRPr="00305266" w:rsidRDefault="00EB46DE" w:rsidP="001F0B4E">
            <w:pPr>
              <w:pStyle w:val="ListParagraph"/>
              <w:autoSpaceDE w:val="0"/>
              <w:autoSpaceDN w:val="0"/>
              <w:adjustRightInd w:val="0"/>
              <w:ind w:left="0"/>
              <w:jc w:val="both"/>
              <w:outlineLvl w:val="0"/>
              <w:rPr>
                <w:bCs/>
                <w:color w:val="2B2B2B"/>
                <w:sz w:val="20"/>
                <w:szCs w:val="20"/>
                <w:lang w:eastAsia="sr-Latn-CS"/>
              </w:rPr>
            </w:pPr>
            <w:r w:rsidRPr="00305266">
              <w:rPr>
                <w:b/>
                <w:sz w:val="20"/>
                <w:szCs w:val="20"/>
                <w:lang w:val="pl-PL"/>
              </w:rPr>
              <w:t>Milo</w:t>
            </w:r>
            <w:r w:rsidRPr="00305266">
              <w:rPr>
                <w:b/>
                <w:sz w:val="20"/>
                <w:szCs w:val="20"/>
                <w:lang w:val="sr-Cyrl-CS"/>
              </w:rPr>
              <w:t>š</w:t>
            </w:r>
            <w:r w:rsidRPr="00305266">
              <w:rPr>
                <w:b/>
                <w:sz w:val="20"/>
                <w:szCs w:val="20"/>
                <w:lang w:val="pl-PL"/>
              </w:rPr>
              <w:t>evi</w:t>
            </w:r>
            <w:r w:rsidRPr="00305266">
              <w:rPr>
                <w:b/>
                <w:sz w:val="20"/>
                <w:szCs w:val="20"/>
                <w:lang w:val="sr-Cyrl-CS"/>
              </w:rPr>
              <w:t>ć</w:t>
            </w:r>
            <w:r w:rsidRPr="00305266">
              <w:rPr>
                <w:bCs/>
                <w:sz w:val="20"/>
                <w:szCs w:val="20"/>
                <w:lang w:val="sr-Cyrl-CS"/>
              </w:rPr>
              <w:t xml:space="preserve">, </w:t>
            </w:r>
            <w:r w:rsidRPr="00305266">
              <w:rPr>
                <w:bCs/>
                <w:caps/>
                <w:sz w:val="20"/>
                <w:szCs w:val="20"/>
                <w:lang w:val="sr-Latn-CS"/>
              </w:rPr>
              <w:t>N</w:t>
            </w:r>
            <w:r w:rsidRPr="00305266">
              <w:rPr>
                <w:sz w:val="20"/>
                <w:szCs w:val="20"/>
                <w:lang w:val="sr-Cyrl-CS"/>
              </w:rPr>
              <w:t xml:space="preserve">., </w:t>
            </w:r>
            <w:r w:rsidRPr="00305266">
              <w:rPr>
                <w:sz w:val="20"/>
                <w:szCs w:val="20"/>
                <w:lang w:val="sr-Latn-CS"/>
              </w:rPr>
              <w:t xml:space="preserve">Djukić-Stojčić, M., </w:t>
            </w:r>
            <w:r w:rsidRPr="00305266">
              <w:rPr>
                <w:sz w:val="20"/>
                <w:szCs w:val="20"/>
              </w:rPr>
              <w:t>Perić, L</w:t>
            </w:r>
            <w:r w:rsidRPr="00305266">
              <w:rPr>
                <w:sz w:val="20"/>
                <w:szCs w:val="20"/>
                <w:lang w:val="sr-Cyrl-CS"/>
              </w:rPr>
              <w:t xml:space="preserve">.: </w:t>
            </w:r>
            <w:r w:rsidRPr="00305266">
              <w:rPr>
                <w:sz w:val="20"/>
                <w:szCs w:val="20"/>
              </w:rPr>
              <w:t>Gajenje prepelica</w:t>
            </w:r>
            <w:r w:rsidRPr="00305266">
              <w:rPr>
                <w:sz w:val="20"/>
                <w:szCs w:val="20"/>
                <w:lang w:val="sr-Cyrl-CS"/>
              </w:rPr>
              <w:t xml:space="preserve">. </w:t>
            </w:r>
            <w:r w:rsidRPr="00305266">
              <w:rPr>
                <w:i/>
                <w:sz w:val="20"/>
                <w:szCs w:val="20"/>
              </w:rPr>
              <w:t>Poljoprivrednifakultet, Novi Sad, 2013.</w:t>
            </w:r>
          </w:p>
        </w:tc>
        <w:tc>
          <w:tcPr>
            <w:tcW w:w="506" w:type="dxa"/>
          </w:tcPr>
          <w:p w:rsidR="00EB46DE" w:rsidRPr="00305266" w:rsidRDefault="00EB46DE" w:rsidP="001F0B4E">
            <w:pPr>
              <w:rPr>
                <w:sz w:val="20"/>
                <w:szCs w:val="20"/>
                <w:lang w:val="sr-Cyrl-CS"/>
              </w:rPr>
            </w:pPr>
            <w:r w:rsidRPr="00305266">
              <w:rPr>
                <w:sz w:val="20"/>
                <w:szCs w:val="20"/>
                <w:lang w:val="sr-Cyrl-CS"/>
              </w:rPr>
              <w:t>R 42</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4788" w:type="dxa"/>
            <w:gridSpan w:val="5"/>
          </w:tcPr>
          <w:p w:rsidR="00EB46DE" w:rsidRPr="00305266" w:rsidRDefault="00EB46DE" w:rsidP="001F0B4E">
            <w:pPr>
              <w:rPr>
                <w:sz w:val="20"/>
                <w:szCs w:val="20"/>
                <w:lang w:val="sr-Latn-CS"/>
              </w:rPr>
            </w:pPr>
            <w:r w:rsidRPr="00305266">
              <w:rPr>
                <w:sz w:val="20"/>
                <w:szCs w:val="20"/>
                <w:lang w:val="sr-Latn-CS"/>
              </w:rPr>
              <w:t>26</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Number of SCIorSSCIpapers</w:t>
            </w:r>
          </w:p>
        </w:tc>
        <w:tc>
          <w:tcPr>
            <w:tcW w:w="4788" w:type="dxa"/>
            <w:gridSpan w:val="5"/>
          </w:tcPr>
          <w:p w:rsidR="00EB46DE" w:rsidRPr="00305266" w:rsidRDefault="00EB46DE" w:rsidP="001F0B4E">
            <w:pPr>
              <w:rPr>
                <w:sz w:val="20"/>
                <w:szCs w:val="20"/>
                <w:lang w:val="sr-Latn-CS"/>
              </w:rPr>
            </w:pPr>
            <w:r w:rsidRPr="00305266">
              <w:rPr>
                <w:sz w:val="20"/>
                <w:szCs w:val="20"/>
                <w:lang w:val="sr-Latn-CS"/>
              </w:rPr>
              <w:t>10</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336" w:type="dxa"/>
            <w:gridSpan w:val="2"/>
          </w:tcPr>
          <w:p w:rsidR="00EB46DE" w:rsidRPr="00305266" w:rsidRDefault="00EB46DE" w:rsidP="001F0B4E">
            <w:pPr>
              <w:rPr>
                <w:sz w:val="20"/>
                <w:szCs w:val="20"/>
              </w:rPr>
            </w:pPr>
            <w:r w:rsidRPr="00305266">
              <w:rPr>
                <w:sz w:val="20"/>
                <w:szCs w:val="20"/>
              </w:rPr>
              <w:t>National 2</w:t>
            </w:r>
          </w:p>
        </w:tc>
        <w:tc>
          <w:tcPr>
            <w:tcW w:w="2452" w:type="dxa"/>
            <w:gridSpan w:val="3"/>
          </w:tcPr>
          <w:p w:rsidR="00EB46DE" w:rsidRPr="00305266" w:rsidRDefault="00EB46DE" w:rsidP="001F0B4E">
            <w:pPr>
              <w:rPr>
                <w:sz w:val="20"/>
                <w:szCs w:val="20"/>
              </w:rPr>
            </w:pPr>
            <w:r w:rsidRPr="00305266">
              <w:rPr>
                <w:sz w:val="20"/>
                <w:szCs w:val="20"/>
              </w:rPr>
              <w:t>International 1</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Specialization</w:t>
            </w:r>
          </w:p>
        </w:tc>
        <w:tc>
          <w:tcPr>
            <w:tcW w:w="4788" w:type="dxa"/>
            <w:gridSpan w:val="5"/>
          </w:tcPr>
          <w:p w:rsidR="00EB46DE" w:rsidRPr="00305266" w:rsidRDefault="00EB46DE" w:rsidP="001F0B4E">
            <w:pPr>
              <w:rPr>
                <w:sz w:val="20"/>
                <w:szCs w:val="20"/>
                <w:lang w:val="sr-Cyrl-CS"/>
              </w:rPr>
            </w:pPr>
            <w:r w:rsidRPr="00305266">
              <w:rPr>
                <w:rStyle w:val="hps"/>
                <w:sz w:val="20"/>
                <w:szCs w:val="20"/>
              </w:rPr>
              <w:t>Edinburgh- Scotland</w:t>
            </w:r>
          </w:p>
        </w:tc>
      </w:tr>
      <w:tr w:rsidR="00EB46DE" w:rsidRPr="00305266" w:rsidTr="00EB46DE">
        <w:trPr>
          <w:trHeight w:val="386"/>
        </w:trPr>
        <w:tc>
          <w:tcPr>
            <w:tcW w:w="9576" w:type="dxa"/>
            <w:gridSpan w:val="11"/>
          </w:tcPr>
          <w:p w:rsidR="00EB46DE" w:rsidRPr="00305266" w:rsidRDefault="00EB46DE" w:rsidP="001F0B4E">
            <w:pPr>
              <w:rPr>
                <w:sz w:val="20"/>
                <w:szCs w:val="20"/>
              </w:rPr>
            </w:pPr>
            <w:r w:rsidRPr="00305266">
              <w:rPr>
                <w:sz w:val="20"/>
                <w:szCs w:val="20"/>
              </w:rPr>
              <w:t xml:space="preserve">Other relevant information </w:t>
            </w:r>
            <w:r w:rsidRPr="00305266">
              <w:rPr>
                <w:rStyle w:val="hps"/>
                <w:sz w:val="20"/>
                <w:szCs w:val="20"/>
              </w:rPr>
              <w:t>Mentor of 2doctoral dissertations and3master'stheses</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B46DE" w:rsidRPr="00305266" w:rsidTr="00EB46DE">
        <w:tc>
          <w:tcPr>
            <w:tcW w:w="3620" w:type="dxa"/>
            <w:gridSpan w:val="5"/>
          </w:tcPr>
          <w:p w:rsidR="00EB46DE" w:rsidRPr="00305266" w:rsidRDefault="00EB46DE" w:rsidP="001F0B4E">
            <w:pPr>
              <w:rPr>
                <w:b/>
                <w:sz w:val="20"/>
                <w:szCs w:val="20"/>
                <w:lang w:val="sr-Cyrl-CS"/>
              </w:rPr>
            </w:pPr>
            <w:r w:rsidRPr="00305266">
              <w:rPr>
                <w:b/>
                <w:sz w:val="20"/>
                <w:szCs w:val="20"/>
              </w:rPr>
              <w:t>Surname, middle initial, name</w:t>
            </w:r>
          </w:p>
        </w:tc>
        <w:tc>
          <w:tcPr>
            <w:tcW w:w="5956" w:type="dxa"/>
            <w:gridSpan w:val="6"/>
          </w:tcPr>
          <w:p w:rsidR="00EB46DE" w:rsidRPr="00305266" w:rsidRDefault="00EB46DE" w:rsidP="001F0B4E">
            <w:pPr>
              <w:rPr>
                <w:sz w:val="20"/>
                <w:szCs w:val="20"/>
              </w:rPr>
            </w:pPr>
            <w:r w:rsidRPr="00305266">
              <w:rPr>
                <w:sz w:val="20"/>
                <w:szCs w:val="20"/>
              </w:rPr>
              <w:t>Ognjanov M. Vladislav</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Academic rank</w:t>
            </w:r>
          </w:p>
        </w:tc>
        <w:tc>
          <w:tcPr>
            <w:tcW w:w="5956" w:type="dxa"/>
            <w:gridSpan w:val="6"/>
          </w:tcPr>
          <w:p w:rsidR="00EB46DE" w:rsidRPr="00305266" w:rsidRDefault="00EB46DE" w:rsidP="001F0B4E">
            <w:pPr>
              <w:rPr>
                <w:sz w:val="20"/>
                <w:szCs w:val="20"/>
              </w:rPr>
            </w:pPr>
            <w:r w:rsidRPr="00305266">
              <w:rPr>
                <w:sz w:val="20"/>
                <w:szCs w:val="20"/>
              </w:rPr>
              <w:t>Professor</w:t>
            </w:r>
          </w:p>
        </w:tc>
      </w:tr>
      <w:tr w:rsidR="00EB46DE" w:rsidRPr="00305266" w:rsidTr="00EB46DE">
        <w:tc>
          <w:tcPr>
            <w:tcW w:w="3620" w:type="dxa"/>
            <w:gridSpan w:val="5"/>
          </w:tcPr>
          <w:p w:rsidR="00EB46DE" w:rsidRPr="00305266" w:rsidRDefault="00EB46DE" w:rsidP="001F0B4E">
            <w:pPr>
              <w:rPr>
                <w:sz w:val="20"/>
                <w:szCs w:val="20"/>
              </w:rPr>
            </w:pPr>
            <w:r w:rsidRPr="00305266">
              <w:rPr>
                <w:b/>
                <w:sz w:val="20"/>
                <w:szCs w:val="20"/>
              </w:rPr>
              <w:t>Field of research</w:t>
            </w:r>
          </w:p>
        </w:tc>
        <w:tc>
          <w:tcPr>
            <w:tcW w:w="5956" w:type="dxa"/>
            <w:gridSpan w:val="6"/>
          </w:tcPr>
          <w:p w:rsidR="00EB46DE" w:rsidRPr="00305266" w:rsidRDefault="00EB46DE" w:rsidP="001F0B4E">
            <w:pPr>
              <w:rPr>
                <w:sz w:val="20"/>
                <w:szCs w:val="20"/>
              </w:rPr>
            </w:pPr>
            <w:r w:rsidRPr="00305266">
              <w:rPr>
                <w:sz w:val="20"/>
                <w:szCs w:val="20"/>
              </w:rPr>
              <w:t>Fruit Science</w:t>
            </w:r>
          </w:p>
        </w:tc>
      </w:tr>
      <w:tr w:rsidR="00EB46DE" w:rsidRPr="00305266" w:rsidTr="00EB46DE">
        <w:trPr>
          <w:trHeight w:val="323"/>
        </w:trPr>
        <w:tc>
          <w:tcPr>
            <w:tcW w:w="2394" w:type="dxa"/>
            <w:gridSpan w:val="3"/>
          </w:tcPr>
          <w:p w:rsidR="00EB46DE" w:rsidRPr="00305266" w:rsidRDefault="00EB46DE" w:rsidP="001F0B4E">
            <w:pPr>
              <w:rPr>
                <w:sz w:val="20"/>
                <w:szCs w:val="20"/>
                <w:lang w:val="sr-Cyrl-CS"/>
              </w:rPr>
            </w:pPr>
            <w:r w:rsidRPr="00305266">
              <w:rPr>
                <w:b/>
                <w:sz w:val="20"/>
                <w:szCs w:val="20"/>
              </w:rPr>
              <w:t>Academic career</w:t>
            </w:r>
          </w:p>
        </w:tc>
        <w:tc>
          <w:tcPr>
            <w:tcW w:w="1226" w:type="dxa"/>
            <w:gridSpan w:val="2"/>
          </w:tcPr>
          <w:p w:rsidR="00EB46DE" w:rsidRPr="00305266" w:rsidRDefault="00EB46DE" w:rsidP="001F0B4E">
            <w:pPr>
              <w:rPr>
                <w:sz w:val="20"/>
                <w:szCs w:val="20"/>
                <w:lang w:val="sr-Cyrl-CS"/>
              </w:rPr>
            </w:pPr>
            <w:r w:rsidRPr="00305266">
              <w:rPr>
                <w:sz w:val="20"/>
                <w:szCs w:val="20"/>
              </w:rPr>
              <w:t>Year</w:t>
            </w:r>
          </w:p>
        </w:tc>
        <w:tc>
          <w:tcPr>
            <w:tcW w:w="3562" w:type="dxa"/>
            <w:gridSpan w:val="4"/>
          </w:tcPr>
          <w:p w:rsidR="00EB46DE" w:rsidRPr="00305266" w:rsidRDefault="00EB46DE" w:rsidP="001F0B4E">
            <w:pPr>
              <w:rPr>
                <w:sz w:val="20"/>
                <w:szCs w:val="20"/>
                <w:lang w:val="sr-Cyrl-CS"/>
              </w:rPr>
            </w:pPr>
            <w:r w:rsidRPr="00305266">
              <w:rPr>
                <w:sz w:val="20"/>
                <w:szCs w:val="20"/>
              </w:rPr>
              <w:t>Institution</w:t>
            </w:r>
          </w:p>
        </w:tc>
        <w:tc>
          <w:tcPr>
            <w:tcW w:w="2394"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 xml:space="preserve">Academic rank acquirement </w:t>
            </w:r>
          </w:p>
        </w:tc>
        <w:tc>
          <w:tcPr>
            <w:tcW w:w="1226" w:type="dxa"/>
            <w:gridSpan w:val="2"/>
          </w:tcPr>
          <w:p w:rsidR="00EB46DE" w:rsidRPr="00305266" w:rsidRDefault="00EB46DE" w:rsidP="001F0B4E">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rPr>
              <w:t>2003</w:t>
            </w:r>
          </w:p>
        </w:tc>
        <w:tc>
          <w:tcPr>
            <w:tcW w:w="3562" w:type="dxa"/>
            <w:gridSpan w:val="4"/>
          </w:tcPr>
          <w:p w:rsidR="00EB46DE" w:rsidRPr="00305266" w:rsidRDefault="00EB46DE" w:rsidP="001F0B4E">
            <w:pPr>
              <w:rPr>
                <w:sz w:val="20"/>
                <w:szCs w:val="20"/>
              </w:rPr>
            </w:pPr>
            <w:r w:rsidRPr="00305266">
              <w:rPr>
                <w:sz w:val="20"/>
                <w:szCs w:val="20"/>
              </w:rPr>
              <w:t>University of Novi Sad, Faculty of Agriculture</w:t>
            </w:r>
          </w:p>
        </w:tc>
        <w:tc>
          <w:tcPr>
            <w:tcW w:w="2394" w:type="dxa"/>
            <w:gridSpan w:val="2"/>
          </w:tcPr>
          <w:p w:rsidR="00EB46DE" w:rsidRPr="00305266" w:rsidRDefault="00EB46DE" w:rsidP="001F0B4E">
            <w:pPr>
              <w:rPr>
                <w:sz w:val="20"/>
                <w:szCs w:val="20"/>
              </w:rPr>
            </w:pPr>
            <w:r w:rsidRPr="00305266">
              <w:rPr>
                <w:sz w:val="20"/>
                <w:szCs w:val="20"/>
              </w:rPr>
              <w:t>Fruit Science</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Ph.D.</w:t>
            </w:r>
          </w:p>
        </w:tc>
        <w:tc>
          <w:tcPr>
            <w:tcW w:w="1226" w:type="dxa"/>
            <w:gridSpan w:val="2"/>
          </w:tcPr>
          <w:p w:rsidR="00EB46DE" w:rsidRPr="00305266" w:rsidRDefault="00EB46DE" w:rsidP="001F0B4E">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rPr>
              <w:t>1991</w:t>
            </w:r>
          </w:p>
        </w:tc>
        <w:tc>
          <w:tcPr>
            <w:tcW w:w="3562" w:type="dxa"/>
            <w:gridSpan w:val="4"/>
          </w:tcPr>
          <w:p w:rsidR="00EB46DE" w:rsidRPr="00305266" w:rsidRDefault="00EB46DE" w:rsidP="001F0B4E">
            <w:pPr>
              <w:rPr>
                <w:sz w:val="20"/>
                <w:szCs w:val="20"/>
              </w:rPr>
            </w:pPr>
            <w:r w:rsidRPr="00305266">
              <w:rPr>
                <w:sz w:val="20"/>
                <w:szCs w:val="20"/>
              </w:rPr>
              <w:t>University of Novi Sad, Faculty of Agriculture</w:t>
            </w:r>
          </w:p>
        </w:tc>
        <w:tc>
          <w:tcPr>
            <w:tcW w:w="2394" w:type="dxa"/>
            <w:gridSpan w:val="2"/>
          </w:tcPr>
          <w:p w:rsidR="00EB46DE" w:rsidRPr="00305266" w:rsidRDefault="00EB46DE" w:rsidP="001F0B4E">
            <w:pPr>
              <w:rPr>
                <w:sz w:val="20"/>
                <w:szCs w:val="20"/>
              </w:rPr>
            </w:pPr>
            <w:r w:rsidRPr="00305266">
              <w:rPr>
                <w:sz w:val="20"/>
                <w:szCs w:val="20"/>
              </w:rPr>
              <w:t>Fruit Science</w:t>
            </w:r>
          </w:p>
        </w:tc>
      </w:tr>
      <w:tr w:rsidR="00EB46DE" w:rsidRPr="00305266" w:rsidTr="00EB46DE">
        <w:tc>
          <w:tcPr>
            <w:tcW w:w="2394" w:type="dxa"/>
            <w:gridSpan w:val="3"/>
          </w:tcPr>
          <w:p w:rsidR="00EB46DE" w:rsidRPr="00305266" w:rsidRDefault="00EB46DE" w:rsidP="001F0B4E">
            <w:pPr>
              <w:rPr>
                <w:sz w:val="20"/>
                <w:szCs w:val="20"/>
              </w:rPr>
            </w:pPr>
            <w:r w:rsidRPr="00305266">
              <w:rPr>
                <w:sz w:val="20"/>
                <w:szCs w:val="20"/>
              </w:rPr>
              <w:t>B.A.</w:t>
            </w:r>
          </w:p>
        </w:tc>
        <w:tc>
          <w:tcPr>
            <w:tcW w:w="1226" w:type="dxa"/>
            <w:gridSpan w:val="2"/>
          </w:tcPr>
          <w:p w:rsidR="00EB46DE" w:rsidRPr="00305266" w:rsidRDefault="00EB46DE" w:rsidP="001F0B4E">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rPr>
              <w:t>1974</w:t>
            </w:r>
          </w:p>
        </w:tc>
        <w:tc>
          <w:tcPr>
            <w:tcW w:w="3562" w:type="dxa"/>
            <w:gridSpan w:val="4"/>
          </w:tcPr>
          <w:p w:rsidR="00EB46DE" w:rsidRPr="00305266" w:rsidRDefault="00EB46DE" w:rsidP="001F0B4E">
            <w:pPr>
              <w:rPr>
                <w:sz w:val="20"/>
                <w:szCs w:val="20"/>
              </w:rPr>
            </w:pPr>
            <w:r w:rsidRPr="00305266">
              <w:rPr>
                <w:sz w:val="20"/>
                <w:szCs w:val="20"/>
              </w:rPr>
              <w:t>University of Novi Sad, Faculty of Agriculture</w:t>
            </w:r>
          </w:p>
        </w:tc>
        <w:tc>
          <w:tcPr>
            <w:tcW w:w="2394" w:type="dxa"/>
            <w:gridSpan w:val="2"/>
          </w:tcPr>
          <w:p w:rsidR="00EB46DE" w:rsidRPr="00305266" w:rsidRDefault="00EB46DE" w:rsidP="001F0B4E">
            <w:pPr>
              <w:rPr>
                <w:sz w:val="20"/>
                <w:szCs w:val="20"/>
              </w:rPr>
            </w:pPr>
            <w:r w:rsidRPr="00305266">
              <w:rPr>
                <w:sz w:val="20"/>
                <w:szCs w:val="20"/>
              </w:rPr>
              <w:t>Fruit Science</w:t>
            </w:r>
          </w:p>
        </w:tc>
      </w:tr>
      <w:tr w:rsidR="00EB46DE" w:rsidRPr="00305266" w:rsidTr="00EB46DE">
        <w:tc>
          <w:tcPr>
            <w:tcW w:w="9576"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No.</w:t>
            </w:r>
          </w:p>
        </w:tc>
        <w:tc>
          <w:tcPr>
            <w:tcW w:w="2268" w:type="dxa"/>
            <w:gridSpan w:val="2"/>
          </w:tcPr>
          <w:p w:rsidR="00EB46DE" w:rsidRPr="00305266" w:rsidRDefault="00EB46DE" w:rsidP="001F0B4E">
            <w:pPr>
              <w:rPr>
                <w:sz w:val="20"/>
                <w:szCs w:val="20"/>
              </w:rPr>
            </w:pPr>
            <w:r w:rsidRPr="00305266">
              <w:rPr>
                <w:iCs/>
                <w:sz w:val="20"/>
                <w:szCs w:val="20"/>
              </w:rPr>
              <w:t>Thesis title</w:t>
            </w:r>
          </w:p>
        </w:tc>
        <w:tc>
          <w:tcPr>
            <w:tcW w:w="3544"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089"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1</w:t>
            </w:r>
          </w:p>
        </w:tc>
        <w:tc>
          <w:tcPr>
            <w:tcW w:w="2268" w:type="dxa"/>
            <w:gridSpan w:val="2"/>
          </w:tcPr>
          <w:p w:rsidR="00EB46DE" w:rsidRPr="00305266" w:rsidRDefault="00EB46DE" w:rsidP="001F0B4E">
            <w:pPr>
              <w:rPr>
                <w:sz w:val="20"/>
                <w:szCs w:val="20"/>
              </w:rPr>
            </w:pPr>
            <w:r w:rsidRPr="00305266">
              <w:rPr>
                <w:sz w:val="20"/>
                <w:szCs w:val="20"/>
                <w:lang w:val="sr-Cyrl-CS"/>
              </w:rPr>
              <w:t>Population plum (Prunus.) In the Upper Polimlje</w:t>
            </w:r>
          </w:p>
          <w:p w:rsidR="00EB46DE" w:rsidRPr="00305266" w:rsidRDefault="00EB46DE" w:rsidP="001F0B4E">
            <w:pPr>
              <w:rPr>
                <w:sz w:val="20"/>
                <w:szCs w:val="20"/>
                <w:lang w:val="sr-Cyrl-CS"/>
              </w:rPr>
            </w:pPr>
          </w:p>
        </w:tc>
        <w:tc>
          <w:tcPr>
            <w:tcW w:w="3544" w:type="dxa"/>
            <w:gridSpan w:val="3"/>
            <w:shd w:val="clear" w:color="auto" w:fill="auto"/>
          </w:tcPr>
          <w:p w:rsidR="00EB46DE" w:rsidRPr="00305266" w:rsidRDefault="00EB46DE" w:rsidP="001F0B4E">
            <w:pPr>
              <w:rPr>
                <w:sz w:val="20"/>
                <w:szCs w:val="20"/>
                <w:lang w:val="sr-Latn-CS"/>
              </w:rPr>
            </w:pPr>
            <w:r w:rsidRPr="00305266">
              <w:rPr>
                <w:sz w:val="20"/>
                <w:szCs w:val="20"/>
                <w:lang w:val="sr-Cyrl-CS"/>
              </w:rPr>
              <w:t>Božović, Đ.</w:t>
            </w:r>
          </w:p>
        </w:tc>
        <w:tc>
          <w:tcPr>
            <w:tcW w:w="3089" w:type="dxa"/>
            <w:gridSpan w:val="4"/>
            <w:shd w:val="clear" w:color="auto" w:fill="auto"/>
          </w:tcPr>
          <w:p w:rsidR="00EB46DE" w:rsidRPr="00305266" w:rsidRDefault="00EB46DE" w:rsidP="001F0B4E">
            <w:pPr>
              <w:rPr>
                <w:sz w:val="20"/>
                <w:szCs w:val="20"/>
                <w:lang w:val="sr-Latn-CS"/>
              </w:rPr>
            </w:pPr>
            <w:r w:rsidRPr="00305266">
              <w:rPr>
                <w:sz w:val="20"/>
                <w:szCs w:val="20"/>
                <w:lang w:val="sr-Latn-CS"/>
              </w:rPr>
              <w:t>1999.                                  2002</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2</w:t>
            </w:r>
          </w:p>
        </w:tc>
        <w:tc>
          <w:tcPr>
            <w:tcW w:w="2268" w:type="dxa"/>
            <w:gridSpan w:val="2"/>
          </w:tcPr>
          <w:p w:rsidR="00EB46DE" w:rsidRPr="00305266" w:rsidRDefault="00EB46DE" w:rsidP="001F0B4E">
            <w:pPr>
              <w:rPr>
                <w:sz w:val="20"/>
                <w:szCs w:val="20"/>
                <w:lang w:val="sr-Cyrl-CS"/>
              </w:rPr>
            </w:pPr>
            <w:r w:rsidRPr="00305266">
              <w:rPr>
                <w:sz w:val="20"/>
                <w:szCs w:val="20"/>
                <w:lang w:val="sr-Cyrl-CS"/>
              </w:rPr>
              <w:t>Pomological characteristics of new varieties of peaches (Prunuspersica L.) fields in the region Ćemovsko</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Odalović A.</w:t>
            </w:r>
          </w:p>
        </w:tc>
        <w:tc>
          <w:tcPr>
            <w:tcW w:w="3089" w:type="dxa"/>
            <w:gridSpan w:val="4"/>
            <w:shd w:val="clear" w:color="auto" w:fill="auto"/>
          </w:tcPr>
          <w:p w:rsidR="00EB46DE" w:rsidRPr="00305266" w:rsidRDefault="00EB46DE" w:rsidP="001F0B4E">
            <w:pPr>
              <w:rPr>
                <w:sz w:val="20"/>
                <w:szCs w:val="20"/>
                <w:lang w:val="sr-Latn-CS"/>
              </w:rPr>
            </w:pPr>
            <w:r w:rsidRPr="00305266">
              <w:rPr>
                <w:sz w:val="20"/>
                <w:szCs w:val="20"/>
                <w:lang w:val="sr-Cyrl-CS"/>
              </w:rPr>
              <w:t>1999.</w:t>
            </w:r>
            <w:r w:rsidRPr="00305266">
              <w:rPr>
                <w:sz w:val="20"/>
                <w:szCs w:val="20"/>
                <w:lang w:val="sr-Latn-CS"/>
              </w:rPr>
              <w:t xml:space="preserve">                                  2002</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3</w:t>
            </w:r>
          </w:p>
        </w:tc>
        <w:tc>
          <w:tcPr>
            <w:tcW w:w="2268" w:type="dxa"/>
            <w:gridSpan w:val="2"/>
          </w:tcPr>
          <w:p w:rsidR="00EB46DE" w:rsidRPr="00305266" w:rsidRDefault="00EB46DE" w:rsidP="001F0B4E">
            <w:pPr>
              <w:rPr>
                <w:sz w:val="20"/>
                <w:szCs w:val="20"/>
                <w:lang w:val="sr-Cyrl-CS"/>
              </w:rPr>
            </w:pPr>
            <w:r w:rsidRPr="00305266">
              <w:rPr>
                <w:sz w:val="20"/>
                <w:szCs w:val="20"/>
                <w:lang w:val="sr-Cyrl-CS"/>
              </w:rPr>
              <w:t>Biological - technological properties of cornel selections  (Cornus mas L.) in the Upper Polimlje and breeding opportunities</w:t>
            </w:r>
          </w:p>
        </w:tc>
        <w:tc>
          <w:tcPr>
            <w:tcW w:w="3544" w:type="dxa"/>
            <w:gridSpan w:val="3"/>
            <w:shd w:val="clear" w:color="auto" w:fill="auto"/>
          </w:tcPr>
          <w:p w:rsidR="00EB46DE" w:rsidRPr="00305266" w:rsidRDefault="00EB46DE" w:rsidP="001F0B4E">
            <w:pPr>
              <w:rPr>
                <w:sz w:val="20"/>
                <w:szCs w:val="20"/>
                <w:lang w:val="sr-Cyrl-CS"/>
              </w:rPr>
            </w:pPr>
            <w:r w:rsidRPr="00305266">
              <w:rPr>
                <w:sz w:val="20"/>
                <w:szCs w:val="20"/>
                <w:lang w:val="sr-Cyrl-CS"/>
              </w:rPr>
              <w:t xml:space="preserve">Jaćimović V. </w:t>
            </w:r>
          </w:p>
        </w:tc>
        <w:tc>
          <w:tcPr>
            <w:tcW w:w="3089" w:type="dxa"/>
            <w:gridSpan w:val="4"/>
            <w:shd w:val="clear" w:color="auto" w:fill="auto"/>
          </w:tcPr>
          <w:p w:rsidR="00EB46DE" w:rsidRPr="00305266" w:rsidRDefault="00EB46DE" w:rsidP="001F0B4E">
            <w:pPr>
              <w:rPr>
                <w:sz w:val="20"/>
                <w:szCs w:val="20"/>
                <w:lang w:val="sr-Latn-CS"/>
              </w:rPr>
            </w:pPr>
            <w:r w:rsidRPr="00305266">
              <w:rPr>
                <w:sz w:val="20"/>
                <w:szCs w:val="20"/>
                <w:lang w:val="sr-Cyrl-CS"/>
              </w:rPr>
              <w:t>2001.</w:t>
            </w:r>
            <w:r w:rsidRPr="00305266">
              <w:rPr>
                <w:sz w:val="20"/>
                <w:szCs w:val="20"/>
                <w:lang w:val="sr-Latn-CS"/>
              </w:rPr>
              <w:t xml:space="preserve">                            2006</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4</w:t>
            </w:r>
          </w:p>
        </w:tc>
        <w:tc>
          <w:tcPr>
            <w:tcW w:w="2268" w:type="dxa"/>
            <w:gridSpan w:val="2"/>
          </w:tcPr>
          <w:p w:rsidR="00EB46DE" w:rsidRPr="00305266" w:rsidRDefault="00EB46DE" w:rsidP="001F0B4E">
            <w:pPr>
              <w:rPr>
                <w:sz w:val="20"/>
                <w:szCs w:val="20"/>
              </w:rPr>
            </w:pPr>
            <w:r w:rsidRPr="00305266">
              <w:rPr>
                <w:sz w:val="20"/>
                <w:szCs w:val="20"/>
                <w:lang w:val="sr-Cyrl-CS"/>
              </w:rPr>
              <w:t>Variability and the use of decorative species of Cucurbitaceae</w:t>
            </w:r>
          </w:p>
        </w:tc>
        <w:tc>
          <w:tcPr>
            <w:tcW w:w="3544" w:type="dxa"/>
            <w:gridSpan w:val="3"/>
            <w:shd w:val="clear" w:color="auto" w:fill="auto"/>
          </w:tcPr>
          <w:p w:rsidR="00EB46DE" w:rsidRPr="00305266" w:rsidRDefault="00EB46DE" w:rsidP="001F0B4E">
            <w:pPr>
              <w:rPr>
                <w:sz w:val="20"/>
                <w:szCs w:val="20"/>
              </w:rPr>
            </w:pPr>
            <w:r w:rsidRPr="00305266">
              <w:rPr>
                <w:sz w:val="20"/>
                <w:szCs w:val="20"/>
              </w:rPr>
              <w:t>Mladenović, E.</w:t>
            </w:r>
          </w:p>
        </w:tc>
        <w:tc>
          <w:tcPr>
            <w:tcW w:w="3089" w:type="dxa"/>
            <w:gridSpan w:val="4"/>
            <w:shd w:val="clear" w:color="auto" w:fill="auto"/>
          </w:tcPr>
          <w:p w:rsidR="00EB46DE" w:rsidRPr="00305266" w:rsidRDefault="00EB46DE" w:rsidP="001F0B4E">
            <w:pPr>
              <w:rPr>
                <w:sz w:val="20"/>
                <w:szCs w:val="20"/>
              </w:rPr>
            </w:pPr>
            <w:r w:rsidRPr="00305266">
              <w:rPr>
                <w:sz w:val="20"/>
                <w:szCs w:val="20"/>
              </w:rPr>
              <w:t>2010.                              2012</w:t>
            </w:r>
          </w:p>
        </w:tc>
      </w:tr>
      <w:tr w:rsidR="00EB46DE" w:rsidRPr="00305266" w:rsidTr="00EB46DE">
        <w:trPr>
          <w:trHeight w:val="265"/>
        </w:trPr>
        <w:tc>
          <w:tcPr>
            <w:tcW w:w="675" w:type="dxa"/>
            <w:gridSpan w:val="2"/>
          </w:tcPr>
          <w:p w:rsidR="00EB46DE" w:rsidRPr="00305266" w:rsidRDefault="00EB46DE" w:rsidP="001F0B4E">
            <w:pPr>
              <w:rPr>
                <w:sz w:val="20"/>
                <w:szCs w:val="20"/>
              </w:rPr>
            </w:pPr>
            <w:r w:rsidRPr="00305266">
              <w:rPr>
                <w:sz w:val="20"/>
                <w:szCs w:val="20"/>
              </w:rPr>
              <w:t>5</w:t>
            </w:r>
          </w:p>
        </w:tc>
        <w:tc>
          <w:tcPr>
            <w:tcW w:w="2268" w:type="dxa"/>
            <w:gridSpan w:val="2"/>
          </w:tcPr>
          <w:p w:rsidR="00EB46DE" w:rsidRPr="00305266" w:rsidRDefault="00EB46DE" w:rsidP="001F0B4E">
            <w:pPr>
              <w:rPr>
                <w:sz w:val="20"/>
                <w:szCs w:val="20"/>
              </w:rPr>
            </w:pPr>
            <w:r w:rsidRPr="00305266">
              <w:rPr>
                <w:sz w:val="20"/>
                <w:szCs w:val="20"/>
                <w:lang w:val="sr-Cyrl-CS"/>
              </w:rPr>
              <w:t>Genetic diversity in breeding cherry slabobujnih vegetative surface</w:t>
            </w:r>
          </w:p>
        </w:tc>
        <w:tc>
          <w:tcPr>
            <w:tcW w:w="3544" w:type="dxa"/>
            <w:gridSpan w:val="3"/>
            <w:shd w:val="clear" w:color="auto" w:fill="auto"/>
          </w:tcPr>
          <w:p w:rsidR="00EB46DE" w:rsidRPr="00305266" w:rsidRDefault="00EB46DE" w:rsidP="001F0B4E">
            <w:pPr>
              <w:rPr>
                <w:sz w:val="20"/>
                <w:szCs w:val="20"/>
              </w:rPr>
            </w:pPr>
            <w:r w:rsidRPr="00305266">
              <w:rPr>
                <w:sz w:val="20"/>
                <w:szCs w:val="20"/>
              </w:rPr>
              <w:t>LJubojević, M.</w:t>
            </w:r>
          </w:p>
        </w:tc>
        <w:tc>
          <w:tcPr>
            <w:tcW w:w="3089" w:type="dxa"/>
            <w:gridSpan w:val="4"/>
            <w:shd w:val="clear" w:color="auto" w:fill="auto"/>
          </w:tcPr>
          <w:p w:rsidR="00EB46DE" w:rsidRPr="00305266" w:rsidRDefault="00EB46DE" w:rsidP="001F0B4E">
            <w:pPr>
              <w:rPr>
                <w:sz w:val="20"/>
                <w:szCs w:val="20"/>
              </w:rPr>
            </w:pPr>
            <w:r w:rsidRPr="00305266">
              <w:rPr>
                <w:sz w:val="20"/>
                <w:szCs w:val="20"/>
              </w:rPr>
              <w:t>2010.</w:t>
            </w:r>
          </w:p>
        </w:tc>
      </w:tr>
      <w:tr w:rsidR="00EB46DE" w:rsidRPr="00305266" w:rsidTr="00EB46DE">
        <w:tc>
          <w:tcPr>
            <w:tcW w:w="9576"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1.</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rPr>
              <w:t>Zorić, L., Ljubojević, M., Merkulov, Lj., Luković, J., Ognjanov, V. (2012):Anatomical characteristics of cherry rootstocks as possible preselection tools for prediction of the tree vigor. Journal of Plant Growth Regulation. 31, 320 – 331.</w:t>
            </w:r>
          </w:p>
        </w:tc>
        <w:tc>
          <w:tcPr>
            <w:tcW w:w="506" w:type="dxa"/>
          </w:tcPr>
          <w:p w:rsidR="00EB46DE" w:rsidRPr="00305266" w:rsidRDefault="00EB46DE" w:rsidP="001F0B4E">
            <w:pPr>
              <w:rPr>
                <w:sz w:val="20"/>
                <w:szCs w:val="20"/>
                <w:lang w:val="sr-Cyrl-CS"/>
              </w:rPr>
            </w:pPr>
            <w:r w:rsidRPr="00305266">
              <w:rPr>
                <w:sz w:val="20"/>
                <w:szCs w:val="20"/>
                <w:lang w:val="sr-Cyrl-CS"/>
              </w:rPr>
              <w:t>M21</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2.</w:t>
            </w:r>
          </w:p>
        </w:tc>
        <w:tc>
          <w:tcPr>
            <w:tcW w:w="8564" w:type="dxa"/>
            <w:gridSpan w:val="9"/>
            <w:shd w:val="clear" w:color="auto" w:fill="auto"/>
          </w:tcPr>
          <w:p w:rsidR="00EB46DE" w:rsidRPr="00305266" w:rsidRDefault="00EB46DE" w:rsidP="001F0B4E">
            <w:pPr>
              <w:jc w:val="both"/>
              <w:rPr>
                <w:sz w:val="20"/>
                <w:szCs w:val="20"/>
                <w:lang w:val="sr-Latn-CS"/>
              </w:rPr>
            </w:pPr>
            <w:r w:rsidRPr="00305266">
              <w:rPr>
                <w:sz w:val="20"/>
                <w:szCs w:val="20"/>
              </w:rPr>
              <w:t>Ognjanov, V., Ljubojević, M., Ninić-Todorović, J., Bošnjaković, D., Barać, G., Čukanović, J.,  Mladenović, E. (2012): Morphometric diversity of dwarf sour cherry germplasm in Serbia. Journal of Horticultural Science and Biotechnology. 87, 117 – 122.</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3.</w:t>
            </w:r>
          </w:p>
        </w:tc>
        <w:tc>
          <w:tcPr>
            <w:tcW w:w="8564" w:type="dxa"/>
            <w:gridSpan w:val="9"/>
            <w:shd w:val="clear" w:color="auto" w:fill="auto"/>
          </w:tcPr>
          <w:p w:rsidR="00EB46DE" w:rsidRPr="00305266" w:rsidRDefault="00EB46DE" w:rsidP="001F0B4E">
            <w:pPr>
              <w:rPr>
                <w:sz w:val="20"/>
                <w:szCs w:val="20"/>
              </w:rPr>
            </w:pPr>
            <w:r w:rsidRPr="00305266">
              <w:rPr>
                <w:sz w:val="20"/>
                <w:szCs w:val="20"/>
              </w:rPr>
              <w:t>Ognjanov, V. (2011): Smaragd apple. HortScience, 46 (6), 952-954.</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4.</w:t>
            </w:r>
          </w:p>
        </w:tc>
        <w:tc>
          <w:tcPr>
            <w:tcW w:w="8564" w:type="dxa"/>
            <w:gridSpan w:val="9"/>
            <w:shd w:val="clear" w:color="auto" w:fill="auto"/>
          </w:tcPr>
          <w:p w:rsidR="00EB46DE" w:rsidRPr="00305266" w:rsidRDefault="00EB46DE" w:rsidP="001F0B4E">
            <w:pPr>
              <w:ind w:right="2549"/>
              <w:rPr>
                <w:sz w:val="20"/>
                <w:szCs w:val="20"/>
              </w:rPr>
            </w:pPr>
            <w:r w:rsidRPr="00305266">
              <w:rPr>
                <w:sz w:val="20"/>
                <w:szCs w:val="20"/>
              </w:rPr>
              <w:t>Čolić S., V. Rakonjac, M. Fortić. Akšić, D.Nikolić, V. Ognjanov, and D. Rahović (2012): Dehydrogenase isoenzyme polymorphism in genus prunus, subgenus cerasus. - Genetika, Vol 44, No. 3,619 -632.</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5.</w:t>
            </w:r>
          </w:p>
        </w:tc>
        <w:tc>
          <w:tcPr>
            <w:tcW w:w="8564" w:type="dxa"/>
            <w:gridSpan w:val="9"/>
            <w:shd w:val="clear" w:color="auto" w:fill="auto"/>
          </w:tcPr>
          <w:p w:rsidR="00EB46DE" w:rsidRPr="00305266" w:rsidRDefault="00EB46DE" w:rsidP="001F0B4E">
            <w:pPr>
              <w:jc w:val="both"/>
              <w:rPr>
                <w:sz w:val="20"/>
                <w:szCs w:val="20"/>
              </w:rPr>
            </w:pPr>
            <w:r w:rsidRPr="00305266">
              <w:rPr>
                <w:color w:val="000000"/>
                <w:sz w:val="20"/>
                <w:szCs w:val="20"/>
              </w:rPr>
              <w:t>Čukanović, J., Ninić-Todorović, J., Ognjanov, V., Mladenović, E., Ljubojević, M. and Kurjakov, A. (2011) Biochemical composition of the horse chestnut seed (</w:t>
            </w:r>
            <w:r w:rsidRPr="00305266">
              <w:rPr>
                <w:i/>
                <w:color w:val="000000"/>
                <w:sz w:val="20"/>
                <w:szCs w:val="20"/>
              </w:rPr>
              <w:t>Aesculus hippocastanum</w:t>
            </w:r>
            <w:r w:rsidRPr="00305266">
              <w:rPr>
                <w:color w:val="000000"/>
                <w:sz w:val="20"/>
                <w:szCs w:val="20"/>
              </w:rPr>
              <w:t xml:space="preserve"> L.) Archives of Biological Science, 63 (2), 345-351.</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6.</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shd w:val="clear" w:color="auto" w:fill="FFFFFF"/>
              </w:rPr>
              <w:t>Mladenović, E., Berenji, J., Ognjanov, V., Ljubojević, M., Čukanović, J. (2012). Genetic variability of bottlegourd [Lagenaria siceraria (Mol.) Standley] and its morphologicalcharacterization by multivariate analysis. Archives of biologicalsciences. Vol.64, No.2, 573-583 .</w:t>
            </w:r>
          </w:p>
        </w:tc>
        <w:tc>
          <w:tcPr>
            <w:tcW w:w="506" w:type="dxa"/>
          </w:tcPr>
          <w:p w:rsidR="00EB46DE" w:rsidRPr="00305266" w:rsidRDefault="00EB46DE" w:rsidP="001F0B4E">
            <w:pPr>
              <w:rPr>
                <w:sz w:val="20"/>
                <w:szCs w:val="20"/>
                <w:lang w:val="sr-Cyrl-CS"/>
              </w:rPr>
            </w:pPr>
            <w:r w:rsidRPr="00305266">
              <w:rPr>
                <w:sz w:val="20"/>
                <w:szCs w:val="20"/>
                <w:lang w:val="sr-Cyrl-CS"/>
              </w:rPr>
              <w:t>M23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7.</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rPr>
              <w:t>Ljubojević, M., Ognjanov, V., Bošnjaković, D., Barać, G., Ognjanov, M., Mladenović, E., Čukanović, J., 2012. Sweet and sour cherry decorative forms. Genetika. 44, 367 – 375.</w:t>
            </w:r>
          </w:p>
        </w:tc>
        <w:tc>
          <w:tcPr>
            <w:tcW w:w="506" w:type="dxa"/>
          </w:tcPr>
          <w:p w:rsidR="00EB46DE" w:rsidRPr="00305266" w:rsidRDefault="00EB46DE" w:rsidP="001F0B4E">
            <w:pPr>
              <w:rPr>
                <w:sz w:val="20"/>
                <w:szCs w:val="20"/>
                <w:lang w:val="sr-Cyrl-CS"/>
              </w:rPr>
            </w:pPr>
            <w:r w:rsidRPr="00305266">
              <w:rPr>
                <w:sz w:val="20"/>
                <w:szCs w:val="20"/>
                <w:lang w:val="sr-Cyrl-CS"/>
              </w:rPr>
              <w:t>M33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8.</w:t>
            </w:r>
          </w:p>
        </w:tc>
        <w:tc>
          <w:tcPr>
            <w:tcW w:w="8564" w:type="dxa"/>
            <w:gridSpan w:val="9"/>
            <w:shd w:val="clear" w:color="auto" w:fill="auto"/>
          </w:tcPr>
          <w:p w:rsidR="00EB46DE" w:rsidRPr="00305266" w:rsidRDefault="00EB46DE" w:rsidP="001F0B4E">
            <w:pPr>
              <w:rPr>
                <w:sz w:val="20"/>
                <w:szCs w:val="20"/>
              </w:rPr>
            </w:pPr>
            <w:r w:rsidRPr="00305266">
              <w:rPr>
                <w:sz w:val="20"/>
                <w:szCs w:val="20"/>
              </w:rPr>
              <w:t xml:space="preserve">Ninić-Todorović J., Ognjanov V., Keserović Z., Cerović S., Bijelić S., Čukanović J., Kurjakov A., Čabilovski R. 2012. Turkish hazel (Corylus Colurna L.) offspring variability as a foundation for grafting rootstock </w:t>
            </w:r>
            <w:r w:rsidRPr="00305266">
              <w:rPr>
                <w:sz w:val="20"/>
                <w:szCs w:val="20"/>
              </w:rPr>
              <w:lastRenderedPageBreak/>
              <w:t>production. Bulgarian Journal of Agricultural Science. Vol 18, (no 6), 865-870.</w:t>
            </w:r>
          </w:p>
        </w:tc>
        <w:tc>
          <w:tcPr>
            <w:tcW w:w="506" w:type="dxa"/>
          </w:tcPr>
          <w:p w:rsidR="00EB46DE" w:rsidRPr="00305266" w:rsidRDefault="00EB46DE" w:rsidP="001F0B4E">
            <w:pPr>
              <w:rPr>
                <w:sz w:val="20"/>
                <w:szCs w:val="20"/>
                <w:lang w:val="sr-Cyrl-CS"/>
              </w:rPr>
            </w:pPr>
            <w:r w:rsidRPr="00305266">
              <w:rPr>
                <w:sz w:val="20"/>
                <w:szCs w:val="20"/>
                <w:lang w:val="sr-Cyrl-CS"/>
              </w:rPr>
              <w:lastRenderedPageBreak/>
              <w:t>M33</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lastRenderedPageBreak/>
              <w:t>9.</w:t>
            </w:r>
          </w:p>
        </w:tc>
        <w:tc>
          <w:tcPr>
            <w:tcW w:w="8564" w:type="dxa"/>
            <w:gridSpan w:val="9"/>
            <w:shd w:val="clear" w:color="auto" w:fill="auto"/>
          </w:tcPr>
          <w:p w:rsidR="00EB46DE" w:rsidRPr="00305266" w:rsidRDefault="00EB46DE" w:rsidP="001F0B4E">
            <w:pPr>
              <w:jc w:val="both"/>
              <w:rPr>
                <w:sz w:val="20"/>
                <w:szCs w:val="20"/>
              </w:rPr>
            </w:pPr>
            <w:r w:rsidRPr="00305266">
              <w:rPr>
                <w:sz w:val="20"/>
                <w:szCs w:val="20"/>
              </w:rPr>
              <w:t>Bošnjaković, D., Ognjanov, V., Ljubojević, M., Barać, G., Predojević, M., Mladenović, E., Čukanović, J., 2012. Biodiversity of wild fruit species of Serbia. Genetika. 44, 81 – 90.</w:t>
            </w:r>
          </w:p>
        </w:tc>
        <w:tc>
          <w:tcPr>
            <w:tcW w:w="506"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506" w:type="dxa"/>
          </w:tcPr>
          <w:p w:rsidR="00EB46DE" w:rsidRPr="00305266" w:rsidRDefault="00EB46DE" w:rsidP="001F0B4E">
            <w:pPr>
              <w:rPr>
                <w:sz w:val="20"/>
                <w:szCs w:val="20"/>
                <w:lang w:val="sr-Cyrl-CS"/>
              </w:rPr>
            </w:pPr>
            <w:r w:rsidRPr="00305266">
              <w:rPr>
                <w:sz w:val="20"/>
                <w:szCs w:val="20"/>
                <w:lang w:val="sr-Cyrl-CS"/>
              </w:rPr>
              <w:t>10.</w:t>
            </w:r>
          </w:p>
        </w:tc>
        <w:tc>
          <w:tcPr>
            <w:tcW w:w="8564" w:type="dxa"/>
            <w:gridSpan w:val="9"/>
            <w:shd w:val="clear" w:color="auto" w:fill="auto"/>
          </w:tcPr>
          <w:p w:rsidR="00EB46DE" w:rsidRPr="00305266" w:rsidRDefault="00EB46DE" w:rsidP="001F0B4E">
            <w:pPr>
              <w:rPr>
                <w:sz w:val="20"/>
                <w:szCs w:val="20"/>
              </w:rPr>
            </w:pPr>
            <w:r w:rsidRPr="00305266">
              <w:rPr>
                <w:sz w:val="20"/>
                <w:szCs w:val="20"/>
              </w:rPr>
              <w:t>Ognjanov, V., Ljubojević Mirjana, Vračević Biserka (2009): Genetic improvement of apples at Faculty of Agriculture – Novi Sad. Acta Horticulturae 814. Vol.1 pg 295-298.</w:t>
            </w:r>
          </w:p>
        </w:tc>
        <w:tc>
          <w:tcPr>
            <w:tcW w:w="506" w:type="dxa"/>
          </w:tcPr>
          <w:p w:rsidR="00EB46DE" w:rsidRPr="00305266" w:rsidRDefault="00EB46DE" w:rsidP="001F0B4E">
            <w:pPr>
              <w:rPr>
                <w:sz w:val="20"/>
                <w:szCs w:val="20"/>
                <w:lang w:val="sr-Cyrl-CS"/>
              </w:rPr>
            </w:pPr>
            <w:r w:rsidRPr="00305266">
              <w:rPr>
                <w:sz w:val="20"/>
                <w:szCs w:val="20"/>
                <w:lang w:val="sr-Cyrl-CS"/>
              </w:rPr>
              <w:t>M51</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4788" w:type="dxa"/>
            <w:gridSpan w:val="5"/>
          </w:tcPr>
          <w:p w:rsidR="00EB46DE" w:rsidRPr="00305266" w:rsidRDefault="00EB46DE" w:rsidP="001F0B4E">
            <w:pPr>
              <w:rPr>
                <w:sz w:val="20"/>
                <w:szCs w:val="20"/>
              </w:rPr>
            </w:pPr>
            <w:r w:rsidRPr="00305266">
              <w:rPr>
                <w:sz w:val="20"/>
                <w:szCs w:val="20"/>
              </w:rPr>
              <w:t>33</w:t>
            </w:r>
          </w:p>
        </w:tc>
      </w:tr>
      <w:tr w:rsidR="00EB46DE" w:rsidRPr="00305266" w:rsidTr="00EB46DE">
        <w:tc>
          <w:tcPr>
            <w:tcW w:w="4788" w:type="dxa"/>
            <w:gridSpan w:val="6"/>
          </w:tcPr>
          <w:p w:rsidR="00EB46DE" w:rsidRPr="00305266" w:rsidRDefault="00EB46DE" w:rsidP="001F0B4E">
            <w:pPr>
              <w:rPr>
                <w:sz w:val="20"/>
                <w:szCs w:val="20"/>
              </w:rPr>
            </w:pPr>
            <w:r w:rsidRPr="00305266">
              <w:rPr>
                <w:sz w:val="20"/>
                <w:szCs w:val="20"/>
              </w:rPr>
              <w:t>Number of SCIorSSCIpapers</w:t>
            </w:r>
          </w:p>
        </w:tc>
        <w:tc>
          <w:tcPr>
            <w:tcW w:w="4788" w:type="dxa"/>
            <w:gridSpan w:val="5"/>
          </w:tcPr>
          <w:p w:rsidR="00EB46DE" w:rsidRPr="00305266" w:rsidRDefault="00EB46DE" w:rsidP="001F0B4E">
            <w:pPr>
              <w:rPr>
                <w:sz w:val="20"/>
                <w:szCs w:val="20"/>
              </w:rPr>
            </w:pPr>
            <w:r w:rsidRPr="00305266">
              <w:rPr>
                <w:sz w:val="20"/>
                <w:szCs w:val="20"/>
              </w:rPr>
              <w:t>11</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336" w:type="dxa"/>
            <w:gridSpan w:val="2"/>
          </w:tcPr>
          <w:p w:rsidR="00EB46DE" w:rsidRPr="00305266" w:rsidRDefault="00EB46DE" w:rsidP="001F0B4E">
            <w:pPr>
              <w:rPr>
                <w:sz w:val="20"/>
                <w:szCs w:val="20"/>
              </w:rPr>
            </w:pPr>
            <w:r w:rsidRPr="00305266">
              <w:rPr>
                <w:sz w:val="20"/>
                <w:szCs w:val="20"/>
              </w:rPr>
              <w:t>National 1</w:t>
            </w:r>
          </w:p>
        </w:tc>
        <w:tc>
          <w:tcPr>
            <w:tcW w:w="2452" w:type="dxa"/>
            <w:gridSpan w:val="3"/>
          </w:tcPr>
          <w:p w:rsidR="00EB46DE" w:rsidRPr="00305266" w:rsidRDefault="00EB46DE" w:rsidP="001F0B4E">
            <w:pPr>
              <w:rPr>
                <w:sz w:val="20"/>
                <w:szCs w:val="20"/>
              </w:rPr>
            </w:pPr>
            <w:r w:rsidRPr="00305266">
              <w:rPr>
                <w:sz w:val="20"/>
                <w:szCs w:val="20"/>
              </w:rPr>
              <w:t>International 1</w:t>
            </w:r>
          </w:p>
        </w:tc>
      </w:tr>
      <w:tr w:rsidR="00EB46DE" w:rsidRPr="00305266" w:rsidTr="00EB46DE">
        <w:tc>
          <w:tcPr>
            <w:tcW w:w="4788" w:type="dxa"/>
            <w:gridSpan w:val="6"/>
          </w:tcPr>
          <w:p w:rsidR="00EB46DE" w:rsidRPr="00305266" w:rsidRDefault="00EB46DE" w:rsidP="001F0B4E">
            <w:pPr>
              <w:rPr>
                <w:sz w:val="20"/>
                <w:szCs w:val="20"/>
                <w:lang w:val="sr-Cyrl-CS"/>
              </w:rPr>
            </w:pPr>
            <w:r w:rsidRPr="00305266">
              <w:rPr>
                <w:sz w:val="20"/>
                <w:szCs w:val="20"/>
              </w:rPr>
              <w:t>Specialization</w:t>
            </w:r>
          </w:p>
        </w:tc>
        <w:tc>
          <w:tcPr>
            <w:tcW w:w="4788" w:type="dxa"/>
            <w:gridSpan w:val="5"/>
          </w:tcPr>
          <w:p w:rsidR="00EB46DE" w:rsidRPr="00305266" w:rsidRDefault="00EB46DE" w:rsidP="001F0B4E">
            <w:pPr>
              <w:rPr>
                <w:sz w:val="20"/>
                <w:szCs w:val="20"/>
                <w:lang w:val="sr-Cyrl-CS"/>
              </w:rPr>
            </w:pPr>
          </w:p>
        </w:tc>
      </w:tr>
      <w:tr w:rsidR="00EB46DE" w:rsidRPr="00305266" w:rsidTr="00EB46DE">
        <w:trPr>
          <w:trHeight w:val="386"/>
        </w:trPr>
        <w:tc>
          <w:tcPr>
            <w:tcW w:w="9576"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EB46DE">
        <w:tc>
          <w:tcPr>
            <w:tcW w:w="9576"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177"/>
        <w:gridCol w:w="1811"/>
        <w:gridCol w:w="588"/>
        <w:gridCol w:w="718"/>
        <w:gridCol w:w="1233"/>
        <w:gridCol w:w="1798"/>
        <w:gridCol w:w="673"/>
        <w:gridCol w:w="63"/>
        <w:gridCol w:w="1983"/>
        <w:gridCol w:w="548"/>
      </w:tblGrid>
      <w:tr w:rsidR="00EB46DE" w:rsidRPr="00305266" w:rsidTr="00EB46DE">
        <w:tc>
          <w:tcPr>
            <w:tcW w:w="4099" w:type="dxa"/>
            <w:gridSpan w:val="5"/>
          </w:tcPr>
          <w:p w:rsidR="00EB46DE" w:rsidRPr="00305266" w:rsidRDefault="00EB46DE" w:rsidP="001F0B4E">
            <w:pPr>
              <w:rPr>
                <w:b/>
                <w:sz w:val="20"/>
                <w:szCs w:val="20"/>
                <w:lang w:val="sr-Cyrl-CS"/>
              </w:rPr>
            </w:pPr>
            <w:r w:rsidRPr="00305266">
              <w:rPr>
                <w:b/>
                <w:sz w:val="20"/>
                <w:szCs w:val="20"/>
              </w:rPr>
              <w:t>Surname, middle initial, name</w:t>
            </w:r>
          </w:p>
        </w:tc>
        <w:tc>
          <w:tcPr>
            <w:tcW w:w="6748" w:type="dxa"/>
            <w:gridSpan w:val="6"/>
          </w:tcPr>
          <w:p w:rsidR="00EB46DE" w:rsidRPr="00305266" w:rsidRDefault="00EB46DE" w:rsidP="001F0B4E">
            <w:pPr>
              <w:rPr>
                <w:sz w:val="20"/>
                <w:szCs w:val="20"/>
              </w:rPr>
            </w:pPr>
            <w:r w:rsidRPr="00305266">
              <w:rPr>
                <w:sz w:val="20"/>
                <w:szCs w:val="20"/>
              </w:rPr>
              <w:t>Ponjičan O. Ondrej</w:t>
            </w:r>
          </w:p>
        </w:tc>
      </w:tr>
      <w:tr w:rsidR="00EB46DE" w:rsidRPr="00305266" w:rsidTr="00EB46DE">
        <w:tc>
          <w:tcPr>
            <w:tcW w:w="4099" w:type="dxa"/>
            <w:gridSpan w:val="5"/>
          </w:tcPr>
          <w:p w:rsidR="00EB46DE" w:rsidRPr="00305266" w:rsidRDefault="00EB46DE" w:rsidP="001F0B4E">
            <w:pPr>
              <w:rPr>
                <w:sz w:val="20"/>
                <w:szCs w:val="20"/>
              </w:rPr>
            </w:pPr>
            <w:r w:rsidRPr="00305266">
              <w:rPr>
                <w:b/>
                <w:sz w:val="20"/>
                <w:szCs w:val="20"/>
              </w:rPr>
              <w:t>Academic rank</w:t>
            </w:r>
          </w:p>
        </w:tc>
        <w:tc>
          <w:tcPr>
            <w:tcW w:w="6748" w:type="dxa"/>
            <w:gridSpan w:val="6"/>
          </w:tcPr>
          <w:p w:rsidR="00EB46DE" w:rsidRPr="00305266" w:rsidRDefault="00EB46DE" w:rsidP="001F0B4E">
            <w:pPr>
              <w:rPr>
                <w:sz w:val="20"/>
                <w:szCs w:val="20"/>
              </w:rPr>
            </w:pPr>
            <w:r w:rsidRPr="00305266">
              <w:rPr>
                <w:sz w:val="20"/>
                <w:szCs w:val="20"/>
              </w:rPr>
              <w:t>Assistant prefessor</w:t>
            </w:r>
          </w:p>
        </w:tc>
      </w:tr>
      <w:tr w:rsidR="00EB46DE" w:rsidRPr="00305266" w:rsidTr="00EB46DE">
        <w:tc>
          <w:tcPr>
            <w:tcW w:w="4099" w:type="dxa"/>
            <w:gridSpan w:val="5"/>
          </w:tcPr>
          <w:p w:rsidR="00EB46DE" w:rsidRPr="00305266" w:rsidRDefault="00EB46DE" w:rsidP="001F0B4E">
            <w:pPr>
              <w:rPr>
                <w:sz w:val="20"/>
                <w:szCs w:val="20"/>
              </w:rPr>
            </w:pPr>
            <w:r w:rsidRPr="00305266">
              <w:rPr>
                <w:b/>
                <w:sz w:val="20"/>
                <w:szCs w:val="20"/>
              </w:rPr>
              <w:t>Field of research</w:t>
            </w:r>
          </w:p>
        </w:tc>
        <w:tc>
          <w:tcPr>
            <w:tcW w:w="6748" w:type="dxa"/>
            <w:gridSpan w:val="6"/>
          </w:tcPr>
          <w:p w:rsidR="00EB46DE" w:rsidRPr="00305266" w:rsidRDefault="00EB46DE" w:rsidP="001F0B4E">
            <w:pPr>
              <w:rPr>
                <w:sz w:val="20"/>
                <w:szCs w:val="20"/>
              </w:rPr>
            </w:pPr>
            <w:r w:rsidRPr="00305266">
              <w:rPr>
                <w:sz w:val="20"/>
                <w:szCs w:val="20"/>
              </w:rPr>
              <w:t>Agricultural engeneering</w:t>
            </w:r>
          </w:p>
        </w:tc>
      </w:tr>
      <w:tr w:rsidR="00EB46DE" w:rsidRPr="00305266" w:rsidTr="00EB46DE">
        <w:trPr>
          <w:trHeight w:val="323"/>
        </w:trPr>
        <w:tc>
          <w:tcPr>
            <w:tcW w:w="2710" w:type="dxa"/>
            <w:gridSpan w:val="3"/>
          </w:tcPr>
          <w:p w:rsidR="00EB46DE" w:rsidRPr="00305266" w:rsidRDefault="00EB46DE" w:rsidP="001F0B4E">
            <w:pPr>
              <w:rPr>
                <w:sz w:val="20"/>
                <w:szCs w:val="20"/>
                <w:lang w:val="sr-Cyrl-CS"/>
              </w:rPr>
            </w:pPr>
            <w:r w:rsidRPr="00305266">
              <w:rPr>
                <w:b/>
                <w:sz w:val="20"/>
                <w:szCs w:val="20"/>
              </w:rPr>
              <w:t>Academic career</w:t>
            </w:r>
          </w:p>
        </w:tc>
        <w:tc>
          <w:tcPr>
            <w:tcW w:w="1389" w:type="dxa"/>
            <w:gridSpan w:val="2"/>
          </w:tcPr>
          <w:p w:rsidR="00EB46DE" w:rsidRPr="00305266" w:rsidRDefault="00EB46DE" w:rsidP="001F0B4E">
            <w:pPr>
              <w:rPr>
                <w:sz w:val="20"/>
                <w:szCs w:val="20"/>
                <w:lang w:val="sr-Cyrl-CS"/>
              </w:rPr>
            </w:pPr>
            <w:r w:rsidRPr="00305266">
              <w:rPr>
                <w:sz w:val="20"/>
                <w:szCs w:val="20"/>
              </w:rPr>
              <w:t>Year</w:t>
            </w:r>
          </w:p>
        </w:tc>
        <w:tc>
          <w:tcPr>
            <w:tcW w:w="4036" w:type="dxa"/>
            <w:gridSpan w:val="4"/>
          </w:tcPr>
          <w:p w:rsidR="00EB46DE" w:rsidRPr="00305266" w:rsidRDefault="00EB46DE" w:rsidP="001F0B4E">
            <w:pPr>
              <w:rPr>
                <w:sz w:val="20"/>
                <w:szCs w:val="20"/>
                <w:lang w:val="sr-Cyrl-CS"/>
              </w:rPr>
            </w:pPr>
            <w:r w:rsidRPr="00305266">
              <w:rPr>
                <w:sz w:val="20"/>
                <w:szCs w:val="20"/>
              </w:rPr>
              <w:t>Institution</w:t>
            </w:r>
          </w:p>
        </w:tc>
        <w:tc>
          <w:tcPr>
            <w:tcW w:w="2712"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 xml:space="preserve">Academic rank acquirement </w:t>
            </w:r>
          </w:p>
        </w:tc>
        <w:tc>
          <w:tcPr>
            <w:tcW w:w="1389" w:type="dxa"/>
            <w:gridSpan w:val="2"/>
          </w:tcPr>
          <w:p w:rsidR="00EB46DE" w:rsidRPr="00305266" w:rsidRDefault="00EB46DE" w:rsidP="001F0B4E">
            <w:pPr>
              <w:rPr>
                <w:sz w:val="20"/>
                <w:szCs w:val="20"/>
              </w:rPr>
            </w:pPr>
            <w:r w:rsidRPr="00305266">
              <w:rPr>
                <w:sz w:val="20"/>
                <w:szCs w:val="20"/>
                <w:lang w:val="sr-Cyrl-CS"/>
              </w:rPr>
              <w:t>20</w:t>
            </w:r>
            <w:r w:rsidRPr="00305266">
              <w:rPr>
                <w:sz w:val="20"/>
                <w:szCs w:val="20"/>
              </w:rPr>
              <w:t>12</w:t>
            </w:r>
          </w:p>
        </w:tc>
        <w:tc>
          <w:tcPr>
            <w:tcW w:w="4036" w:type="dxa"/>
            <w:gridSpan w:val="4"/>
          </w:tcPr>
          <w:p w:rsidR="00EB46DE" w:rsidRPr="00305266" w:rsidRDefault="00EB46DE" w:rsidP="001F0B4E">
            <w:pPr>
              <w:rPr>
                <w:sz w:val="20"/>
                <w:szCs w:val="20"/>
              </w:rPr>
            </w:pPr>
            <w:r w:rsidRPr="00305266">
              <w:rPr>
                <w:sz w:val="20"/>
                <w:szCs w:val="20"/>
              </w:rPr>
              <w:t>Faculty of Agriculture</w:t>
            </w:r>
          </w:p>
        </w:tc>
        <w:tc>
          <w:tcPr>
            <w:tcW w:w="2712" w:type="dxa"/>
            <w:gridSpan w:val="2"/>
          </w:tcPr>
          <w:p w:rsidR="00EB46DE" w:rsidRPr="00305266" w:rsidRDefault="00EB46DE" w:rsidP="001F0B4E">
            <w:pPr>
              <w:rPr>
                <w:sz w:val="20"/>
                <w:szCs w:val="20"/>
                <w:lang w:val="sr-Cyrl-CS"/>
              </w:rPr>
            </w:pPr>
            <w:r w:rsidRPr="00305266">
              <w:rPr>
                <w:sz w:val="20"/>
                <w:szCs w:val="20"/>
              </w:rPr>
              <w:t>Agricultural engeneering</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Ph.D.</w:t>
            </w:r>
          </w:p>
        </w:tc>
        <w:tc>
          <w:tcPr>
            <w:tcW w:w="1389" w:type="dxa"/>
            <w:gridSpan w:val="2"/>
          </w:tcPr>
          <w:p w:rsidR="00EB46DE" w:rsidRPr="00305266" w:rsidRDefault="00EB46DE" w:rsidP="001F0B4E">
            <w:pPr>
              <w:rPr>
                <w:sz w:val="20"/>
                <w:szCs w:val="20"/>
                <w:lang w:val="sr-Cyrl-CS"/>
              </w:rPr>
            </w:pPr>
            <w:r w:rsidRPr="00305266">
              <w:rPr>
                <w:sz w:val="20"/>
                <w:szCs w:val="20"/>
                <w:lang w:val="sr-Cyrl-CS"/>
              </w:rPr>
              <w:t>2010</w:t>
            </w:r>
          </w:p>
        </w:tc>
        <w:tc>
          <w:tcPr>
            <w:tcW w:w="4036" w:type="dxa"/>
            <w:gridSpan w:val="4"/>
          </w:tcPr>
          <w:p w:rsidR="00EB46DE" w:rsidRPr="00305266" w:rsidRDefault="00EB46DE" w:rsidP="001F0B4E">
            <w:pPr>
              <w:rPr>
                <w:sz w:val="20"/>
                <w:szCs w:val="20"/>
              </w:rPr>
            </w:pPr>
            <w:r w:rsidRPr="00305266">
              <w:rPr>
                <w:sz w:val="20"/>
                <w:szCs w:val="20"/>
              </w:rPr>
              <w:t>Faculty of Agriculture</w:t>
            </w:r>
          </w:p>
        </w:tc>
        <w:tc>
          <w:tcPr>
            <w:tcW w:w="2712" w:type="dxa"/>
            <w:gridSpan w:val="2"/>
          </w:tcPr>
          <w:p w:rsidR="00EB46DE" w:rsidRPr="00305266" w:rsidRDefault="00EB46DE" w:rsidP="001F0B4E">
            <w:pPr>
              <w:rPr>
                <w:sz w:val="20"/>
                <w:szCs w:val="20"/>
                <w:lang w:val="sr-Cyrl-CS"/>
              </w:rPr>
            </w:pPr>
            <w:r w:rsidRPr="00305266">
              <w:rPr>
                <w:sz w:val="20"/>
                <w:szCs w:val="20"/>
              </w:rPr>
              <w:t>Agricultural engeneering</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B.A.</w:t>
            </w:r>
          </w:p>
        </w:tc>
        <w:tc>
          <w:tcPr>
            <w:tcW w:w="1389" w:type="dxa"/>
            <w:gridSpan w:val="2"/>
          </w:tcPr>
          <w:p w:rsidR="00EB46DE" w:rsidRPr="00305266" w:rsidRDefault="00EB46DE" w:rsidP="001F0B4E">
            <w:pPr>
              <w:rPr>
                <w:sz w:val="20"/>
                <w:szCs w:val="20"/>
                <w:lang w:val="sr-Cyrl-CS"/>
              </w:rPr>
            </w:pPr>
            <w:r w:rsidRPr="00305266">
              <w:rPr>
                <w:sz w:val="20"/>
                <w:szCs w:val="20"/>
                <w:lang w:val="sr-Cyrl-CS"/>
              </w:rPr>
              <w:t>1997</w:t>
            </w:r>
          </w:p>
        </w:tc>
        <w:tc>
          <w:tcPr>
            <w:tcW w:w="4036" w:type="dxa"/>
            <w:gridSpan w:val="4"/>
          </w:tcPr>
          <w:p w:rsidR="00EB46DE" w:rsidRPr="00305266" w:rsidRDefault="00EB46DE" w:rsidP="001F0B4E">
            <w:pPr>
              <w:rPr>
                <w:sz w:val="20"/>
                <w:szCs w:val="20"/>
              </w:rPr>
            </w:pPr>
            <w:r w:rsidRPr="00305266">
              <w:rPr>
                <w:sz w:val="20"/>
                <w:szCs w:val="20"/>
              </w:rPr>
              <w:t>Faculty of Agriculture</w:t>
            </w:r>
          </w:p>
        </w:tc>
        <w:tc>
          <w:tcPr>
            <w:tcW w:w="2712" w:type="dxa"/>
            <w:gridSpan w:val="2"/>
          </w:tcPr>
          <w:p w:rsidR="00EB46DE" w:rsidRPr="00305266" w:rsidRDefault="00EB46DE" w:rsidP="001F0B4E">
            <w:pPr>
              <w:rPr>
                <w:sz w:val="20"/>
                <w:szCs w:val="20"/>
                <w:lang w:val="sr-Cyrl-CS"/>
              </w:rPr>
            </w:pPr>
            <w:r w:rsidRPr="00305266">
              <w:rPr>
                <w:sz w:val="20"/>
                <w:szCs w:val="20"/>
              </w:rPr>
              <w:t>Agricultural engeneering</w:t>
            </w:r>
          </w:p>
        </w:tc>
      </w:tr>
      <w:tr w:rsidR="00EB46DE" w:rsidRPr="00305266" w:rsidTr="00EB46DE">
        <w:tc>
          <w:tcPr>
            <w:tcW w:w="10847"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763" w:type="dxa"/>
            <w:gridSpan w:val="2"/>
          </w:tcPr>
          <w:p w:rsidR="00EB46DE" w:rsidRPr="00305266" w:rsidRDefault="00EB46DE" w:rsidP="001F0B4E">
            <w:pPr>
              <w:rPr>
                <w:sz w:val="20"/>
                <w:szCs w:val="20"/>
              </w:rPr>
            </w:pPr>
            <w:r w:rsidRPr="00305266">
              <w:rPr>
                <w:sz w:val="20"/>
                <w:szCs w:val="20"/>
              </w:rPr>
              <w:t>No.</w:t>
            </w:r>
          </w:p>
        </w:tc>
        <w:tc>
          <w:tcPr>
            <w:tcW w:w="2569" w:type="dxa"/>
            <w:gridSpan w:val="2"/>
          </w:tcPr>
          <w:p w:rsidR="00EB46DE" w:rsidRPr="00305266" w:rsidRDefault="00EB46DE" w:rsidP="001F0B4E">
            <w:pPr>
              <w:rPr>
                <w:sz w:val="20"/>
                <w:szCs w:val="20"/>
              </w:rPr>
            </w:pPr>
            <w:r w:rsidRPr="00305266">
              <w:rPr>
                <w:iCs/>
                <w:sz w:val="20"/>
                <w:szCs w:val="20"/>
              </w:rPr>
              <w:t>Thesis title</w:t>
            </w:r>
          </w:p>
        </w:tc>
        <w:tc>
          <w:tcPr>
            <w:tcW w:w="4015" w:type="dxa"/>
            <w:gridSpan w:val="3"/>
            <w:shd w:val="clear" w:color="auto" w:fill="auto"/>
          </w:tcPr>
          <w:p w:rsidR="00EB46DE" w:rsidRPr="00305266" w:rsidRDefault="00EB46DE" w:rsidP="001F0B4E">
            <w:pPr>
              <w:rPr>
                <w:sz w:val="20"/>
                <w:szCs w:val="20"/>
              </w:rPr>
            </w:pPr>
            <w:r w:rsidRPr="00305266">
              <w:rPr>
                <w:sz w:val="20"/>
                <w:szCs w:val="20"/>
              </w:rPr>
              <w:t>Candidate´s Name</w:t>
            </w:r>
          </w:p>
        </w:tc>
        <w:tc>
          <w:tcPr>
            <w:tcW w:w="3500"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763" w:type="dxa"/>
            <w:gridSpan w:val="2"/>
          </w:tcPr>
          <w:p w:rsidR="00EB46DE" w:rsidRPr="00305266" w:rsidRDefault="00EB46DE" w:rsidP="001F0B4E">
            <w:pPr>
              <w:rPr>
                <w:sz w:val="20"/>
                <w:szCs w:val="20"/>
                <w:lang w:val="sr-Cyrl-CS"/>
              </w:rPr>
            </w:pPr>
          </w:p>
        </w:tc>
        <w:tc>
          <w:tcPr>
            <w:tcW w:w="2569" w:type="dxa"/>
            <w:gridSpan w:val="2"/>
          </w:tcPr>
          <w:p w:rsidR="00EB46DE" w:rsidRPr="00305266" w:rsidRDefault="00EB46DE" w:rsidP="001F0B4E">
            <w:pPr>
              <w:rPr>
                <w:sz w:val="20"/>
                <w:szCs w:val="20"/>
                <w:lang w:val="sr-Cyrl-CS"/>
              </w:rPr>
            </w:pPr>
          </w:p>
        </w:tc>
        <w:tc>
          <w:tcPr>
            <w:tcW w:w="4015" w:type="dxa"/>
            <w:gridSpan w:val="3"/>
            <w:shd w:val="clear" w:color="auto" w:fill="auto"/>
          </w:tcPr>
          <w:p w:rsidR="00EB46DE" w:rsidRPr="00305266" w:rsidRDefault="00EB46DE" w:rsidP="001F0B4E">
            <w:pPr>
              <w:rPr>
                <w:sz w:val="20"/>
                <w:szCs w:val="20"/>
                <w:lang w:val="sr-Cyrl-CS"/>
              </w:rPr>
            </w:pPr>
          </w:p>
        </w:tc>
        <w:tc>
          <w:tcPr>
            <w:tcW w:w="3500" w:type="dxa"/>
            <w:gridSpan w:val="4"/>
            <w:shd w:val="clear" w:color="auto" w:fill="auto"/>
          </w:tcPr>
          <w:p w:rsidR="00EB46DE" w:rsidRPr="00305266" w:rsidRDefault="00EB46DE" w:rsidP="001F0B4E">
            <w:pPr>
              <w:rPr>
                <w:sz w:val="20"/>
                <w:szCs w:val="20"/>
                <w:lang w:val="sr-Cyrl-CS"/>
              </w:rPr>
            </w:pPr>
          </w:p>
        </w:tc>
      </w:tr>
      <w:tr w:rsidR="00EB46DE" w:rsidRPr="00305266" w:rsidTr="00EB46DE">
        <w:tc>
          <w:tcPr>
            <w:tcW w:w="10847"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w:t>
            </w:r>
          </w:p>
        </w:tc>
        <w:tc>
          <w:tcPr>
            <w:tcW w:w="9702" w:type="dxa"/>
            <w:gridSpan w:val="9"/>
            <w:shd w:val="clear" w:color="auto" w:fill="auto"/>
          </w:tcPr>
          <w:p w:rsidR="00EB46DE" w:rsidRPr="00305266" w:rsidRDefault="00EB46DE" w:rsidP="001F0B4E">
            <w:pPr>
              <w:jc w:val="both"/>
              <w:rPr>
                <w:sz w:val="20"/>
                <w:szCs w:val="20"/>
                <w:lang w:val="sr-Cyrl-CS"/>
              </w:rPr>
            </w:pPr>
            <w:r w:rsidRPr="00305266">
              <w:rPr>
                <w:b/>
                <w:sz w:val="20"/>
                <w:szCs w:val="20"/>
              </w:rPr>
              <w:t>Ponjican O,</w:t>
            </w:r>
            <w:r w:rsidRPr="00305266">
              <w:rPr>
                <w:sz w:val="20"/>
                <w:szCs w:val="20"/>
              </w:rPr>
              <w:t xml:space="preserve"> Bajkin A, Dimitrijevic A, Savin L, Tomic M, Simikic M, Dedovic N, Zoranovic M. </w:t>
            </w:r>
            <w:r w:rsidRPr="00305266">
              <w:rPr>
                <w:sz w:val="20"/>
                <w:szCs w:val="20"/>
                <w:lang w:val="sr-Cyrl-CS"/>
              </w:rPr>
              <w:t>(</w:t>
            </w:r>
            <w:r w:rsidRPr="00305266">
              <w:rPr>
                <w:sz w:val="20"/>
                <w:szCs w:val="20"/>
              </w:rPr>
              <w:t>2011</w:t>
            </w:r>
            <w:r w:rsidRPr="00305266">
              <w:rPr>
                <w:sz w:val="20"/>
                <w:szCs w:val="20"/>
                <w:lang w:val="sr-Cyrl-CS"/>
              </w:rPr>
              <w:t>):</w:t>
            </w:r>
            <w:r w:rsidRPr="00305266">
              <w:rPr>
                <w:sz w:val="20"/>
                <w:szCs w:val="20"/>
              </w:rPr>
              <w:t xml:space="preserve"> The effects of working parameters and tillage quality on rotary tiller specific work requirement. African Journal of Agricultura Research (ISSN 1991- 637X), AJAR-11991 </w:t>
            </w:r>
            <w:r w:rsidRPr="00305266">
              <w:rPr>
                <w:sz w:val="20"/>
                <w:szCs w:val="20"/>
                <w:lang w:val="sr-Cyrl-CS"/>
              </w:rPr>
              <w:t>(</w:t>
            </w:r>
            <w:r w:rsidRPr="00305266">
              <w:rPr>
                <w:sz w:val="20"/>
                <w:szCs w:val="20"/>
              </w:rPr>
              <w:t xml:space="preserve">accepted to be published). </w:t>
            </w:r>
          </w:p>
        </w:tc>
        <w:tc>
          <w:tcPr>
            <w:tcW w:w="573" w:type="dxa"/>
          </w:tcPr>
          <w:p w:rsidR="00EB46DE" w:rsidRPr="00305266" w:rsidRDefault="00EB46DE" w:rsidP="001F0B4E">
            <w:pPr>
              <w:jc w:val="center"/>
              <w:rPr>
                <w:sz w:val="20"/>
                <w:szCs w:val="20"/>
                <w:lang w:val="sr-Cyrl-CS"/>
              </w:rPr>
            </w:pPr>
            <w:r w:rsidRPr="00305266">
              <w:rPr>
                <w:sz w:val="20"/>
                <w:szCs w:val="20"/>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2</w:t>
            </w:r>
            <w:r w:rsidRPr="00305266">
              <w:rPr>
                <w:sz w:val="20"/>
                <w:szCs w:val="20"/>
                <w:lang w:val="sr-Cyrl-CS"/>
              </w:rPr>
              <w:t>.</w:t>
            </w:r>
          </w:p>
        </w:tc>
        <w:tc>
          <w:tcPr>
            <w:tcW w:w="9702" w:type="dxa"/>
            <w:gridSpan w:val="9"/>
            <w:shd w:val="clear" w:color="auto" w:fill="auto"/>
          </w:tcPr>
          <w:p w:rsidR="00EB46DE" w:rsidRPr="00305266" w:rsidRDefault="00EB46DE" w:rsidP="001F0B4E">
            <w:pPr>
              <w:jc w:val="both"/>
              <w:rPr>
                <w:i/>
                <w:sz w:val="20"/>
                <w:szCs w:val="20"/>
                <w:lang w:val="sr-Cyrl-CS"/>
              </w:rPr>
            </w:pPr>
            <w:r w:rsidRPr="00305266">
              <w:rPr>
                <w:b/>
                <w:sz w:val="20"/>
                <w:szCs w:val="20"/>
              </w:rPr>
              <w:t xml:space="preserve">Ponjičan O, </w:t>
            </w:r>
            <w:r w:rsidRPr="00305266">
              <w:rPr>
                <w:sz w:val="20"/>
                <w:szCs w:val="20"/>
              </w:rPr>
              <w:t xml:space="preserve">Bajkin A, Jaćimović G, Tomić M, Savin L, Dedović N, Simikić M. </w:t>
            </w:r>
            <w:r w:rsidRPr="00305266">
              <w:rPr>
                <w:sz w:val="20"/>
                <w:szCs w:val="20"/>
                <w:lang w:val="sr-Cyrl-CS"/>
              </w:rPr>
              <w:t>(</w:t>
            </w:r>
            <w:r w:rsidRPr="00305266">
              <w:rPr>
                <w:sz w:val="20"/>
                <w:szCs w:val="20"/>
              </w:rPr>
              <w:t>2012</w:t>
            </w:r>
            <w:r w:rsidRPr="00305266">
              <w:rPr>
                <w:sz w:val="20"/>
                <w:szCs w:val="20"/>
                <w:lang w:val="sr-Cyrl-CS"/>
              </w:rPr>
              <w:t>):</w:t>
            </w:r>
            <w:r w:rsidRPr="00305266">
              <w:rPr>
                <w:sz w:val="20"/>
                <w:szCs w:val="20"/>
              </w:rPr>
              <w:t xml:space="preserve"> Tillage quality affecting physical characteristics, number of plants and carrot root yield under flat and ridge cultivation. Journal of Food, Agriculture &amp; Environment</w:t>
            </w:r>
            <w:r w:rsidRPr="00305266">
              <w:rPr>
                <w:i/>
                <w:sz w:val="20"/>
                <w:szCs w:val="20"/>
              </w:rPr>
              <w:t xml:space="preserve">, </w:t>
            </w:r>
            <w:r w:rsidRPr="00305266">
              <w:rPr>
                <w:rStyle w:val="Emphasis"/>
                <w:sz w:val="20"/>
                <w:szCs w:val="20"/>
              </w:rPr>
              <w:t>Print ISSN: 1459-0255; Online ISSN: 1459-0263.</w:t>
            </w:r>
            <w:r w:rsidRPr="00305266">
              <w:rPr>
                <w:sz w:val="20"/>
                <w:szCs w:val="20"/>
              </w:rPr>
              <w:t>(accepted to be published)</w:t>
            </w:r>
            <w:r w:rsidRPr="00305266">
              <w:rPr>
                <w:sz w:val="20"/>
                <w:szCs w:val="20"/>
                <w:lang w:val="sr-Cyrl-CS"/>
              </w:rPr>
              <w:t>.</w:t>
            </w:r>
          </w:p>
        </w:tc>
        <w:tc>
          <w:tcPr>
            <w:tcW w:w="573" w:type="dxa"/>
          </w:tcPr>
          <w:p w:rsidR="00EB46DE" w:rsidRPr="00305266" w:rsidRDefault="00EB46DE" w:rsidP="001F0B4E">
            <w:pPr>
              <w:jc w:val="center"/>
              <w:rPr>
                <w:sz w:val="20"/>
                <w:szCs w:val="20"/>
              </w:rPr>
            </w:pPr>
            <w:r w:rsidRPr="00305266">
              <w:rPr>
                <w:sz w:val="20"/>
                <w:szCs w:val="20"/>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3</w:t>
            </w:r>
            <w:r w:rsidRPr="00305266">
              <w:rPr>
                <w:sz w:val="20"/>
                <w:szCs w:val="20"/>
                <w:lang w:val="sr-Cyrl-CS"/>
              </w:rPr>
              <w:t>.</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sr-Cyrl-CS"/>
              </w:rPr>
            </w:pPr>
            <w:r w:rsidRPr="00305266">
              <w:rPr>
                <w:rFonts w:ascii="Times New Roman" w:hAnsi="Times New Roman" w:cs="Times New Roman"/>
                <w:sz w:val="20"/>
                <w:szCs w:val="20"/>
              </w:rPr>
              <w:t xml:space="preserve">Tomić M, Matić-Kekić Snežana, Savin L, Desnica Eleonora, Dedović N, Simikić M, </w:t>
            </w:r>
            <w:r w:rsidRPr="00305266">
              <w:rPr>
                <w:rFonts w:ascii="Times New Roman" w:hAnsi="Times New Roman" w:cs="Times New Roman"/>
                <w:b/>
                <w:sz w:val="20"/>
                <w:szCs w:val="20"/>
              </w:rPr>
              <w:t>Ponjičan O</w:t>
            </w:r>
            <w:r w:rsidRPr="00305266">
              <w:rPr>
                <w:rFonts w:ascii="Times New Roman" w:hAnsi="Times New Roman" w:cs="Times New Roman"/>
                <w:sz w:val="20"/>
                <w:szCs w:val="20"/>
              </w:rPr>
              <w:t>, Ašonja A</w:t>
            </w:r>
            <w:r w:rsidRPr="00305266">
              <w:rPr>
                <w:rFonts w:ascii="Times New Roman" w:hAnsi="Times New Roman" w:cs="Times New Roman"/>
                <w:sz w:val="20"/>
                <w:szCs w:val="20"/>
                <w:lang w:val="sr-Cyrl-CS"/>
              </w:rPr>
              <w:t>. (</w:t>
            </w:r>
            <w:r w:rsidRPr="00305266">
              <w:rPr>
                <w:rFonts w:ascii="Times New Roman" w:hAnsi="Times New Roman" w:cs="Times New Roman"/>
                <w:sz w:val="20"/>
                <w:szCs w:val="20"/>
              </w:rPr>
              <w:t>2011</w:t>
            </w:r>
            <w:r w:rsidRPr="00305266">
              <w:rPr>
                <w:rFonts w:ascii="Times New Roman" w:hAnsi="Times New Roman" w:cs="Times New Roman"/>
                <w:sz w:val="20"/>
                <w:szCs w:val="20"/>
                <w:lang w:val="sr-Cyrl-CS"/>
              </w:rPr>
              <w:t>)</w:t>
            </w:r>
            <w:r w:rsidRPr="00305266">
              <w:rPr>
                <w:rFonts w:ascii="Times New Roman" w:hAnsi="Times New Roman" w:cs="Times New Roman"/>
                <w:sz w:val="20"/>
                <w:szCs w:val="20"/>
              </w:rPr>
              <w:t>: Optimization of the locations of overhaul capacities for agricultural engineering in Serbia by applying integer programming, African Journal of Agricultural Research, Vo.6(15), pp.3346-3354,.</w:t>
            </w:r>
          </w:p>
        </w:tc>
        <w:tc>
          <w:tcPr>
            <w:tcW w:w="573" w:type="dxa"/>
          </w:tcPr>
          <w:p w:rsidR="00EB46DE" w:rsidRPr="00305266" w:rsidRDefault="00EB46DE" w:rsidP="001F0B4E">
            <w:pPr>
              <w:jc w:val="center"/>
              <w:rPr>
                <w:sz w:val="20"/>
                <w:szCs w:val="20"/>
                <w:lang w:val="sr-Cyrl-CS"/>
              </w:rPr>
            </w:pPr>
            <w:r w:rsidRPr="00305266">
              <w:rPr>
                <w:sz w:val="20"/>
                <w:szCs w:val="20"/>
              </w:rPr>
              <w:t>M23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4</w:t>
            </w:r>
            <w:r w:rsidRPr="00305266">
              <w:rPr>
                <w:sz w:val="20"/>
                <w:szCs w:val="20"/>
                <w:lang w:val="sr-Cyrl-CS"/>
              </w:rPr>
              <w:t>.</w:t>
            </w:r>
          </w:p>
        </w:tc>
        <w:tc>
          <w:tcPr>
            <w:tcW w:w="9702" w:type="dxa"/>
            <w:gridSpan w:val="9"/>
            <w:shd w:val="clear" w:color="auto" w:fill="auto"/>
          </w:tcPr>
          <w:p w:rsidR="00EB46DE" w:rsidRPr="00305266" w:rsidRDefault="00EB46DE" w:rsidP="001F0B4E">
            <w:pPr>
              <w:jc w:val="both"/>
              <w:rPr>
                <w:sz w:val="20"/>
                <w:szCs w:val="20"/>
              </w:rPr>
            </w:pPr>
            <w:r w:rsidRPr="00305266">
              <w:rPr>
                <w:sz w:val="20"/>
                <w:szCs w:val="20"/>
              </w:rPr>
              <w:t xml:space="preserve">DedovićN, Matić-Kekić S, </w:t>
            </w:r>
            <w:r w:rsidRPr="00305266">
              <w:rPr>
                <w:b/>
                <w:sz w:val="20"/>
                <w:szCs w:val="20"/>
              </w:rPr>
              <w:t>Ponjičan O,</w:t>
            </w:r>
            <w:r w:rsidRPr="00305266">
              <w:rPr>
                <w:sz w:val="20"/>
                <w:szCs w:val="20"/>
              </w:rPr>
              <w:t xml:space="preserve"> Karadić B</w:t>
            </w:r>
            <w:r w:rsidRPr="00305266">
              <w:rPr>
                <w:sz w:val="20"/>
                <w:szCs w:val="20"/>
                <w:lang w:val="sr-Cyrl-CS"/>
              </w:rPr>
              <w:t xml:space="preserve">. 2011. </w:t>
            </w:r>
            <w:r w:rsidRPr="00305266">
              <w:rPr>
                <w:sz w:val="20"/>
                <w:szCs w:val="20"/>
              </w:rPr>
              <w:t>New approach to border line evaluations for whole sample of Williams pear (Pyrus communis). Computers and Electronics in Agriculture , Vol</w:t>
            </w:r>
            <w:r w:rsidRPr="00305266">
              <w:rPr>
                <w:sz w:val="20"/>
                <w:szCs w:val="20"/>
                <w:lang w:val="sr-Cyrl-CS"/>
              </w:rPr>
              <w:t>.</w:t>
            </w:r>
            <w:r w:rsidRPr="00305266">
              <w:rPr>
                <w:sz w:val="20"/>
                <w:szCs w:val="20"/>
              </w:rPr>
              <w:t xml:space="preserve"> 79 Issue 1. ISSN:0168-1699.</w:t>
            </w:r>
          </w:p>
        </w:tc>
        <w:tc>
          <w:tcPr>
            <w:tcW w:w="573" w:type="dxa"/>
          </w:tcPr>
          <w:p w:rsidR="00EB46DE" w:rsidRPr="00305266" w:rsidRDefault="00EB46DE" w:rsidP="001F0B4E">
            <w:pPr>
              <w:jc w:val="center"/>
              <w:rPr>
                <w:sz w:val="20"/>
                <w:szCs w:val="20"/>
              </w:rPr>
            </w:pPr>
            <w:r w:rsidRPr="00305266">
              <w:rPr>
                <w:sz w:val="20"/>
                <w:szCs w:val="20"/>
              </w:rPr>
              <w:t>M</w:t>
            </w:r>
            <w:r w:rsidRPr="00305266">
              <w:rPr>
                <w:sz w:val="20"/>
                <w:szCs w:val="20"/>
                <w:lang w:val="sr-Cyrl-CS"/>
              </w:rPr>
              <w:t>2</w:t>
            </w:r>
            <w:r w:rsidRPr="00305266">
              <w:rPr>
                <w:sz w:val="20"/>
                <w:szCs w:val="20"/>
              </w:rPr>
              <w:t>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5</w:t>
            </w:r>
            <w:r w:rsidRPr="00305266">
              <w:rPr>
                <w:sz w:val="20"/>
                <w:szCs w:val="20"/>
                <w:lang w:val="sr-Cyrl-CS"/>
              </w:rPr>
              <w:t>.</w:t>
            </w:r>
          </w:p>
        </w:tc>
        <w:tc>
          <w:tcPr>
            <w:tcW w:w="9702" w:type="dxa"/>
            <w:gridSpan w:val="9"/>
            <w:shd w:val="clear" w:color="auto" w:fill="auto"/>
          </w:tcPr>
          <w:p w:rsidR="00EB46DE" w:rsidRPr="00305266" w:rsidRDefault="00EB46DE" w:rsidP="001F0B4E">
            <w:pPr>
              <w:jc w:val="both"/>
              <w:rPr>
                <w:sz w:val="20"/>
                <w:szCs w:val="20"/>
                <w:lang w:val="sr-Cyrl-CS"/>
              </w:rPr>
            </w:pPr>
            <w:r w:rsidRPr="00305266">
              <w:rPr>
                <w:sz w:val="20"/>
                <w:szCs w:val="20"/>
                <w:lang w:val="sr-Cyrl-CS"/>
              </w:rPr>
              <w:t xml:space="preserve">Simikić M, Dedović N, Savin L, Tomić M, Silleili H, </w:t>
            </w:r>
            <w:r w:rsidRPr="00305266">
              <w:rPr>
                <w:b/>
                <w:sz w:val="20"/>
                <w:szCs w:val="20"/>
                <w:lang w:val="sr-Cyrl-CS"/>
              </w:rPr>
              <w:t>Ponjičan O</w:t>
            </w:r>
            <w:r w:rsidRPr="00305266">
              <w:rPr>
                <w:sz w:val="20"/>
                <w:szCs w:val="20"/>
                <w:lang w:val="sr-Cyrl-CS"/>
              </w:rPr>
              <w:t xml:space="preserve">. (2012): </w:t>
            </w:r>
            <w:r w:rsidRPr="00305266">
              <w:rPr>
                <w:sz w:val="20"/>
                <w:szCs w:val="20"/>
              </w:rPr>
              <w:t>Influenceofeccentricdrawbarforceonpowerdeliveryefficiencyofawheeledtractors</w:t>
            </w:r>
            <w:r w:rsidRPr="00305266">
              <w:rPr>
                <w:sz w:val="20"/>
                <w:szCs w:val="20"/>
                <w:lang w:val="sr-Cyrl-CS"/>
              </w:rPr>
              <w:t xml:space="preserve">. </w:t>
            </w:r>
            <w:r w:rsidRPr="00305266">
              <w:rPr>
                <w:sz w:val="20"/>
                <w:szCs w:val="20"/>
              </w:rPr>
              <w:t>Turkish journal of Agriculture and Forestry, Vol. 36 (4), pp.486-500.</w:t>
            </w:r>
          </w:p>
        </w:tc>
        <w:tc>
          <w:tcPr>
            <w:tcW w:w="573" w:type="dxa"/>
          </w:tcPr>
          <w:p w:rsidR="00EB46DE" w:rsidRPr="00305266" w:rsidRDefault="00EB46DE" w:rsidP="001F0B4E">
            <w:pPr>
              <w:rPr>
                <w:sz w:val="20"/>
                <w:szCs w:val="20"/>
              </w:rPr>
            </w:pPr>
            <w:r w:rsidRPr="00305266">
              <w:rPr>
                <w:sz w:val="20"/>
                <w:szCs w:val="20"/>
                <w:lang w:val="sr-Cyrl-CS"/>
              </w:rPr>
              <w:t>M2</w:t>
            </w:r>
            <w:r w:rsidRPr="00305266">
              <w:rPr>
                <w:sz w:val="20"/>
                <w:szCs w:val="20"/>
              </w:rPr>
              <w:t>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6</w:t>
            </w:r>
            <w:r w:rsidRPr="00305266">
              <w:rPr>
                <w:sz w:val="20"/>
                <w:szCs w:val="20"/>
                <w:lang w:val="sr-Cyrl-CS"/>
              </w:rPr>
              <w:t>.</w:t>
            </w:r>
          </w:p>
        </w:tc>
        <w:tc>
          <w:tcPr>
            <w:tcW w:w="9702" w:type="dxa"/>
            <w:gridSpan w:val="9"/>
            <w:shd w:val="clear" w:color="auto" w:fill="auto"/>
          </w:tcPr>
          <w:p w:rsidR="00EB46DE" w:rsidRPr="00305266" w:rsidRDefault="00EB46DE" w:rsidP="001F0B4E">
            <w:pPr>
              <w:jc w:val="both"/>
              <w:rPr>
                <w:sz w:val="20"/>
                <w:szCs w:val="20"/>
              </w:rPr>
            </w:pPr>
            <w:r w:rsidRPr="00305266">
              <w:rPr>
                <w:sz w:val="20"/>
                <w:szCs w:val="20"/>
              </w:rPr>
              <w:t xml:space="preserve">Dedovic N, Igic S, Janic T, Matic-Kekic S, </w:t>
            </w:r>
            <w:r w:rsidRPr="00305266">
              <w:rPr>
                <w:b/>
                <w:sz w:val="20"/>
                <w:szCs w:val="20"/>
              </w:rPr>
              <w:t>Ponjican O,</w:t>
            </w:r>
            <w:r w:rsidRPr="00305266">
              <w:rPr>
                <w:sz w:val="20"/>
                <w:szCs w:val="20"/>
              </w:rPr>
              <w:t xml:space="preserve"> Tomic M, Savin L. 2012. Efficiency of Small Scale Manually Fed Boilers —Mathematical Models. Energies, 5(5), 1470-1489. 2012.</w:t>
            </w:r>
          </w:p>
        </w:tc>
        <w:tc>
          <w:tcPr>
            <w:tcW w:w="573" w:type="dxa"/>
          </w:tcPr>
          <w:p w:rsidR="00EB46DE" w:rsidRPr="00305266" w:rsidRDefault="00EB46DE" w:rsidP="001F0B4E">
            <w:pPr>
              <w:jc w:val="center"/>
              <w:rPr>
                <w:sz w:val="20"/>
                <w:szCs w:val="20"/>
              </w:rPr>
            </w:pPr>
            <w:r w:rsidRPr="00305266">
              <w:rPr>
                <w:sz w:val="20"/>
                <w:szCs w:val="20"/>
              </w:rPr>
              <w:t>M</w:t>
            </w:r>
            <w:r w:rsidRPr="00305266">
              <w:rPr>
                <w:sz w:val="20"/>
                <w:szCs w:val="20"/>
                <w:lang w:val="sr-Cyrl-CS"/>
              </w:rPr>
              <w:t>2</w:t>
            </w:r>
            <w:r w:rsidRPr="00305266">
              <w:rPr>
                <w:sz w:val="20"/>
                <w:szCs w:val="20"/>
              </w:rPr>
              <w:t>2</w:t>
            </w:r>
          </w:p>
        </w:tc>
      </w:tr>
      <w:tr w:rsidR="00EB46DE" w:rsidRPr="00305266" w:rsidTr="00EB46DE">
        <w:tc>
          <w:tcPr>
            <w:tcW w:w="572" w:type="dxa"/>
          </w:tcPr>
          <w:p w:rsidR="00EB46DE" w:rsidRPr="00305266" w:rsidRDefault="00EB46DE" w:rsidP="001F0B4E">
            <w:pPr>
              <w:rPr>
                <w:sz w:val="20"/>
                <w:szCs w:val="20"/>
              </w:rPr>
            </w:pPr>
            <w:r w:rsidRPr="00305266">
              <w:rPr>
                <w:sz w:val="20"/>
                <w:szCs w:val="20"/>
              </w:rPr>
              <w:t>7.</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sr-Cyrl-CS"/>
              </w:rPr>
            </w:pPr>
            <w:r w:rsidRPr="00305266">
              <w:rPr>
                <w:rFonts w:ascii="Times New Roman" w:hAnsi="Times New Roman" w:cs="Times New Roman"/>
                <w:b/>
                <w:sz w:val="20"/>
                <w:szCs w:val="20"/>
              </w:rPr>
              <w:t xml:space="preserve">Ponjičan O, </w:t>
            </w:r>
            <w:r w:rsidRPr="00305266">
              <w:rPr>
                <w:rFonts w:ascii="Times New Roman" w:hAnsi="Times New Roman" w:cs="Times New Roman"/>
                <w:sz w:val="20"/>
                <w:szCs w:val="20"/>
              </w:rPr>
              <w:t>Bajkin A, Matić-Kekić S, Dedović N. (2011): Influence of the rotary tiller construction on tillage quality and soil degradation. Proceedings of the 22</w:t>
            </w:r>
            <w:r w:rsidRPr="00305266">
              <w:rPr>
                <w:rFonts w:ascii="Times New Roman" w:hAnsi="Times New Roman" w:cs="Times New Roman"/>
                <w:sz w:val="20"/>
                <w:szCs w:val="20"/>
                <w:vertAlign w:val="superscript"/>
              </w:rPr>
              <w:t>nd</w:t>
            </w:r>
            <w:r w:rsidRPr="00305266">
              <w:rPr>
                <w:rFonts w:ascii="Times New Roman" w:hAnsi="Times New Roman" w:cs="Times New Roman"/>
                <w:sz w:val="20"/>
                <w:szCs w:val="20"/>
              </w:rPr>
              <w:t xml:space="preserve"> International symposium "Safe food production", Trebinje, Bosnia and Herzegovina, 19-25 June, 2011. p. 449-451, ISBN 978-86-7520-219-6.</w:t>
            </w:r>
          </w:p>
        </w:tc>
        <w:tc>
          <w:tcPr>
            <w:tcW w:w="573" w:type="dxa"/>
          </w:tcPr>
          <w:p w:rsidR="00EB46DE" w:rsidRPr="00305266" w:rsidRDefault="00EB46DE" w:rsidP="001F0B4E">
            <w:pPr>
              <w:jc w:val="center"/>
              <w:rPr>
                <w:sz w:val="20"/>
                <w:szCs w:val="20"/>
                <w:lang w:val="sr-Cyrl-CS"/>
              </w:rPr>
            </w:pPr>
            <w:r w:rsidRPr="00305266">
              <w:rPr>
                <w:sz w:val="20"/>
                <w:szCs w:val="20"/>
              </w:rPr>
              <w:t>M</w:t>
            </w:r>
            <w:r w:rsidRPr="00305266">
              <w:rPr>
                <w:sz w:val="20"/>
                <w:szCs w:val="20"/>
                <w:lang w:val="sr-Cyrl-CS"/>
              </w:rPr>
              <w:t>31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8</w:t>
            </w:r>
            <w:r w:rsidRPr="00305266">
              <w:rPr>
                <w:sz w:val="20"/>
                <w:szCs w:val="20"/>
                <w:lang w:val="sr-Cyrl-CS"/>
              </w:rPr>
              <w:t>.</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sr-Cyrl-CS"/>
              </w:rPr>
            </w:pPr>
            <w:r w:rsidRPr="00305266">
              <w:rPr>
                <w:rFonts w:ascii="Times New Roman" w:hAnsi="Times New Roman" w:cs="Times New Roman"/>
                <w:b/>
                <w:sz w:val="20"/>
                <w:szCs w:val="20"/>
                <w:lang w:val="sl-SI"/>
              </w:rPr>
              <w:t>Ponjičan O,</w:t>
            </w:r>
            <w:r w:rsidRPr="00305266">
              <w:rPr>
                <w:rFonts w:ascii="Times New Roman" w:hAnsi="Times New Roman" w:cs="Times New Roman"/>
                <w:sz w:val="20"/>
                <w:szCs w:val="20"/>
                <w:lang w:val="sl-SI"/>
              </w:rPr>
              <w:t xml:space="preserve"> Bajkin A, Poničan J. (2008): The influence of presowing preparation at physical properties of soil and yield of carrot root. Proceedings of the Technika v technológiách agrosektora 2008, Nitra: Slovenská poľnohospodárska univerzita v Nitre, Technická fakulta, 26 November 2008, p. 158-164, ISBN 978-80-552-0147.</w:t>
            </w:r>
          </w:p>
        </w:tc>
        <w:tc>
          <w:tcPr>
            <w:tcW w:w="573" w:type="dxa"/>
          </w:tcPr>
          <w:p w:rsidR="00EB46DE" w:rsidRPr="00305266" w:rsidRDefault="00EB46DE" w:rsidP="001F0B4E">
            <w:pPr>
              <w:jc w:val="center"/>
              <w:rPr>
                <w:sz w:val="20"/>
                <w:szCs w:val="20"/>
                <w:lang w:val="sr-Cyrl-CS"/>
              </w:rPr>
            </w:pPr>
            <w:r w:rsidRPr="00305266">
              <w:rPr>
                <w:sz w:val="20"/>
                <w:szCs w:val="20"/>
              </w:rPr>
              <w:t>M</w:t>
            </w:r>
            <w:r w:rsidRPr="00305266">
              <w:rPr>
                <w:sz w:val="20"/>
                <w:szCs w:val="20"/>
                <w:lang w:val="sr-Cyrl-CS"/>
              </w:rPr>
              <w:t>33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rPr>
              <w:t>9</w:t>
            </w:r>
            <w:r w:rsidRPr="00305266">
              <w:rPr>
                <w:sz w:val="20"/>
                <w:szCs w:val="20"/>
                <w:lang w:val="sr-Cyrl-CS"/>
              </w:rPr>
              <w:t>.</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en-GB"/>
              </w:rPr>
            </w:pPr>
            <w:r w:rsidRPr="00305266">
              <w:rPr>
                <w:rFonts w:ascii="Times New Roman" w:hAnsi="Times New Roman" w:cs="Times New Roman"/>
                <w:sz w:val="20"/>
                <w:szCs w:val="20"/>
              </w:rPr>
              <w:t xml:space="preserve">Bajkin A, </w:t>
            </w:r>
            <w:r w:rsidRPr="00305266">
              <w:rPr>
                <w:rFonts w:ascii="Times New Roman" w:hAnsi="Times New Roman" w:cs="Times New Roman"/>
                <w:b/>
                <w:sz w:val="20"/>
                <w:szCs w:val="20"/>
              </w:rPr>
              <w:t xml:space="preserve">Ponjičan O, </w:t>
            </w:r>
            <w:r w:rsidRPr="00305266">
              <w:rPr>
                <w:rFonts w:ascii="Times New Roman" w:hAnsi="Times New Roman" w:cs="Times New Roman"/>
                <w:sz w:val="20"/>
                <w:szCs w:val="20"/>
              </w:rPr>
              <w:t>Babić M, Radomirović D, Dedović N, Radojčin M. (20</w:t>
            </w:r>
            <w:r w:rsidRPr="00305266">
              <w:rPr>
                <w:rFonts w:ascii="Times New Roman" w:hAnsi="Times New Roman" w:cs="Times New Roman"/>
                <w:sz w:val="20"/>
                <w:szCs w:val="20"/>
                <w:lang w:val="sr-Cyrl-CS"/>
              </w:rPr>
              <w:t>1</w:t>
            </w:r>
            <w:r w:rsidRPr="00305266">
              <w:rPr>
                <w:rFonts w:ascii="Times New Roman" w:hAnsi="Times New Roman" w:cs="Times New Roman"/>
                <w:sz w:val="20"/>
                <w:szCs w:val="20"/>
              </w:rPr>
              <w:t>1): Interaction between carrot root dimension and puncture force. International Conference Sustainable Postharvest and Food Technologies - INOPTEP 2011, 17-22. April, 2011, Velika Plana, Serbia, Journal on Processing and Energy in Agriculture, 15 (2): 59-62, ISSN: 1821-4487.</w:t>
            </w:r>
          </w:p>
        </w:tc>
        <w:tc>
          <w:tcPr>
            <w:tcW w:w="573" w:type="dxa"/>
          </w:tcPr>
          <w:p w:rsidR="00EB46DE" w:rsidRPr="00305266" w:rsidRDefault="00EB46DE" w:rsidP="001F0B4E">
            <w:pPr>
              <w:jc w:val="center"/>
              <w:rPr>
                <w:sz w:val="20"/>
                <w:szCs w:val="20"/>
                <w:lang w:val="sr-Cyrl-CS"/>
              </w:rPr>
            </w:pPr>
            <w:r w:rsidRPr="00305266">
              <w:rPr>
                <w:sz w:val="20"/>
                <w:szCs w:val="20"/>
              </w:rPr>
              <w:t>M</w:t>
            </w:r>
            <w:r w:rsidRPr="00305266">
              <w:rPr>
                <w:sz w:val="20"/>
                <w:szCs w:val="20"/>
                <w:lang w:val="sr-Cyrl-CS"/>
              </w:rPr>
              <w:t>33</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10.</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sr-Cyrl-CS"/>
              </w:rPr>
            </w:pPr>
            <w:r w:rsidRPr="00305266">
              <w:rPr>
                <w:rFonts w:ascii="Times New Roman" w:hAnsi="Times New Roman" w:cs="Times New Roman"/>
                <w:b/>
                <w:sz w:val="20"/>
                <w:szCs w:val="20"/>
                <w:lang w:val="sl-SI"/>
              </w:rPr>
              <w:t>Ponjičan O,</w:t>
            </w:r>
            <w:r w:rsidRPr="00305266">
              <w:rPr>
                <w:rFonts w:ascii="Times New Roman" w:hAnsi="Times New Roman" w:cs="Times New Roman"/>
                <w:sz w:val="20"/>
                <w:szCs w:val="20"/>
                <w:lang w:val="sl-SI"/>
              </w:rPr>
              <w:t xml:space="preserve"> Bajkin A, Somer D. (2009): Uticaj predsetvene pripreme zemljišta na agrofizičke osobine i </w:t>
            </w:r>
            <w:r w:rsidRPr="00305266">
              <w:rPr>
                <w:rFonts w:ascii="Times New Roman" w:hAnsi="Times New Roman" w:cs="Times New Roman"/>
                <w:sz w:val="20"/>
                <w:szCs w:val="20"/>
                <w:lang w:val="sl-SI"/>
              </w:rPr>
              <w:lastRenderedPageBreak/>
              <w:t>prinos korena mrkve. Savremena poljoprivredna tehnika, 35 (1-2): 33-41.</w:t>
            </w:r>
          </w:p>
        </w:tc>
        <w:tc>
          <w:tcPr>
            <w:tcW w:w="573" w:type="dxa"/>
          </w:tcPr>
          <w:p w:rsidR="00EB46DE" w:rsidRPr="00305266" w:rsidRDefault="00EB46DE" w:rsidP="001F0B4E">
            <w:pPr>
              <w:jc w:val="center"/>
              <w:rPr>
                <w:sz w:val="20"/>
                <w:szCs w:val="20"/>
                <w:lang w:val="sr-Cyrl-CS"/>
              </w:rPr>
            </w:pPr>
            <w:r w:rsidRPr="00305266">
              <w:rPr>
                <w:sz w:val="20"/>
                <w:szCs w:val="20"/>
              </w:rPr>
              <w:lastRenderedPageBreak/>
              <w:t>M5</w:t>
            </w:r>
            <w:r w:rsidRPr="00305266">
              <w:rPr>
                <w:sz w:val="20"/>
                <w:szCs w:val="20"/>
              </w:rPr>
              <w:lastRenderedPageBreak/>
              <w:t>1</w:t>
            </w: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lastRenderedPageBreak/>
              <w:t>11.</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sr-Cyrl-CS"/>
              </w:rPr>
            </w:pPr>
            <w:r w:rsidRPr="00305266">
              <w:rPr>
                <w:rFonts w:ascii="Times New Roman" w:hAnsi="Times New Roman" w:cs="Times New Roman"/>
                <w:sz w:val="20"/>
                <w:szCs w:val="20"/>
              </w:rPr>
              <w:t xml:space="preserve">Bajkin A, </w:t>
            </w:r>
            <w:r w:rsidRPr="00305266">
              <w:rPr>
                <w:rFonts w:ascii="Times New Roman" w:hAnsi="Times New Roman" w:cs="Times New Roman"/>
                <w:b/>
                <w:sz w:val="20"/>
                <w:szCs w:val="20"/>
              </w:rPr>
              <w:t>Ponjičan O,</w:t>
            </w:r>
            <w:r w:rsidRPr="00305266">
              <w:rPr>
                <w:rFonts w:ascii="Times New Roman" w:hAnsi="Times New Roman" w:cs="Times New Roman"/>
                <w:sz w:val="20"/>
                <w:szCs w:val="20"/>
              </w:rPr>
              <w:t xml:space="preserve"> Zoranović M. (2010): The impact of tillage on physical features and yield of carrot root. Journal on Processing and Energy in Agriculture, 14 (4): 169-172.</w:t>
            </w:r>
          </w:p>
        </w:tc>
        <w:tc>
          <w:tcPr>
            <w:tcW w:w="573" w:type="dxa"/>
          </w:tcPr>
          <w:p w:rsidR="00EB46DE" w:rsidRPr="00305266" w:rsidRDefault="00EB46DE" w:rsidP="001F0B4E">
            <w:pPr>
              <w:jc w:val="center"/>
              <w:rPr>
                <w:sz w:val="20"/>
                <w:szCs w:val="20"/>
              </w:rPr>
            </w:pPr>
          </w:p>
        </w:tc>
      </w:tr>
      <w:tr w:rsidR="00EB46DE" w:rsidRPr="00305266" w:rsidTr="00EB46DE">
        <w:tc>
          <w:tcPr>
            <w:tcW w:w="572" w:type="dxa"/>
          </w:tcPr>
          <w:p w:rsidR="00EB46DE" w:rsidRPr="00305266" w:rsidRDefault="00EB46DE" w:rsidP="001F0B4E">
            <w:pPr>
              <w:rPr>
                <w:sz w:val="20"/>
                <w:szCs w:val="20"/>
                <w:lang w:val="sr-Cyrl-CS"/>
              </w:rPr>
            </w:pPr>
            <w:r w:rsidRPr="00305266">
              <w:rPr>
                <w:sz w:val="20"/>
                <w:szCs w:val="20"/>
                <w:lang w:val="sr-Cyrl-CS"/>
              </w:rPr>
              <w:t>12.</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color w:val="auto"/>
                <w:sz w:val="20"/>
                <w:szCs w:val="20"/>
                <w:lang w:val="en-GB"/>
              </w:rPr>
            </w:pPr>
            <w:r w:rsidRPr="00305266">
              <w:rPr>
                <w:rFonts w:ascii="Times New Roman" w:hAnsi="Times New Roman" w:cs="Times New Roman"/>
                <w:b/>
                <w:sz w:val="20"/>
                <w:szCs w:val="20"/>
                <w:lang w:val="sl-SI"/>
              </w:rPr>
              <w:t>Ponjičan O,</w:t>
            </w:r>
            <w:r w:rsidRPr="00305266">
              <w:rPr>
                <w:rFonts w:ascii="Times New Roman" w:hAnsi="Times New Roman" w:cs="Times New Roman"/>
                <w:sz w:val="20"/>
                <w:szCs w:val="20"/>
                <w:lang w:val="sl-SI"/>
              </w:rPr>
              <w:t xml:space="preserve"> Bajkin A, Somer D, Jovanović B. (2010): Analiza eksploatacionih parametara tehnologije proizvodnje mrkve na mini gredicama. Savremena poljoprivredna tehnika, 36 (1): 53-67.</w:t>
            </w:r>
          </w:p>
        </w:tc>
        <w:tc>
          <w:tcPr>
            <w:tcW w:w="573" w:type="dxa"/>
          </w:tcPr>
          <w:p w:rsidR="00EB46DE" w:rsidRPr="00305266" w:rsidRDefault="00EB46DE" w:rsidP="001F0B4E">
            <w:pPr>
              <w:jc w:val="center"/>
              <w:rPr>
                <w:sz w:val="20"/>
                <w:szCs w:val="20"/>
                <w:lang w:val="sr-Cyrl-CS"/>
              </w:rPr>
            </w:pPr>
            <w:r w:rsidRPr="00305266">
              <w:rPr>
                <w:sz w:val="20"/>
                <w:szCs w:val="20"/>
              </w:rPr>
              <w:t>M</w:t>
            </w:r>
            <w:r w:rsidRPr="00305266">
              <w:rPr>
                <w:sz w:val="20"/>
                <w:szCs w:val="20"/>
                <w:lang w:val="sr-Cyrl-CS"/>
              </w:rPr>
              <w:t>51</w:t>
            </w:r>
          </w:p>
        </w:tc>
      </w:tr>
      <w:tr w:rsidR="00EB46DE" w:rsidRPr="00305266" w:rsidTr="00EB46DE">
        <w:tc>
          <w:tcPr>
            <w:tcW w:w="572" w:type="dxa"/>
          </w:tcPr>
          <w:p w:rsidR="00EB46DE" w:rsidRPr="00305266" w:rsidRDefault="00EB46DE" w:rsidP="001F0B4E">
            <w:pPr>
              <w:rPr>
                <w:sz w:val="20"/>
                <w:szCs w:val="20"/>
              </w:rPr>
            </w:pPr>
            <w:r w:rsidRPr="00305266">
              <w:rPr>
                <w:sz w:val="20"/>
                <w:szCs w:val="20"/>
              </w:rPr>
              <w:t>13.</w:t>
            </w:r>
          </w:p>
        </w:tc>
        <w:tc>
          <w:tcPr>
            <w:tcW w:w="9702" w:type="dxa"/>
            <w:gridSpan w:val="9"/>
            <w:shd w:val="clear" w:color="auto" w:fill="auto"/>
          </w:tcPr>
          <w:p w:rsidR="00EB46DE" w:rsidRPr="00305266" w:rsidRDefault="00EB46DE" w:rsidP="001F0B4E">
            <w:pPr>
              <w:pStyle w:val="Default"/>
              <w:jc w:val="both"/>
              <w:rPr>
                <w:rFonts w:ascii="Times New Roman" w:hAnsi="Times New Roman" w:cs="Times New Roman"/>
                <w:b/>
                <w:sz w:val="20"/>
                <w:szCs w:val="20"/>
                <w:lang w:val="sl-SI"/>
              </w:rPr>
            </w:pPr>
            <w:r w:rsidRPr="00305266">
              <w:rPr>
                <w:rFonts w:ascii="Times New Roman" w:hAnsi="Times New Roman" w:cs="Times New Roman"/>
                <w:sz w:val="20"/>
                <w:szCs w:val="20"/>
                <w:lang w:val="sr-Cyrl-CS"/>
              </w:rPr>
              <w:t xml:space="preserve">Bajkin A, </w:t>
            </w:r>
            <w:r w:rsidRPr="00305266">
              <w:rPr>
                <w:rFonts w:ascii="Times New Roman" w:hAnsi="Times New Roman" w:cs="Times New Roman"/>
                <w:b/>
                <w:sz w:val="20"/>
                <w:szCs w:val="20"/>
                <w:lang w:val="sr-Cyrl-CS"/>
              </w:rPr>
              <w:t>Ponjičan O,</w:t>
            </w:r>
            <w:r w:rsidRPr="00305266">
              <w:rPr>
                <w:rFonts w:ascii="Times New Roman" w:hAnsi="Times New Roman" w:cs="Times New Roman"/>
                <w:sz w:val="20"/>
                <w:szCs w:val="20"/>
                <w:lang w:val="sr-Cyrl-CS"/>
              </w:rPr>
              <w:t xml:space="preserve"> Orlović S, Somer D. 2005. Mašine u hotrikulturi. Univerzitet u Novom Sadu, Poljoprivredni fakultet, Novi Sad, ISBN: 86-83535-25-8.</w:t>
            </w:r>
          </w:p>
        </w:tc>
        <w:tc>
          <w:tcPr>
            <w:tcW w:w="573" w:type="dxa"/>
          </w:tcPr>
          <w:p w:rsidR="00EB46DE" w:rsidRPr="00305266" w:rsidRDefault="00EB46DE" w:rsidP="001F0B4E">
            <w:pPr>
              <w:jc w:val="center"/>
              <w:rPr>
                <w:sz w:val="20"/>
                <w:szCs w:val="20"/>
                <w:lang w:val="sr-Cyrl-CS"/>
              </w:rPr>
            </w:pPr>
            <w:r w:rsidRPr="00305266">
              <w:rPr>
                <w:sz w:val="20"/>
                <w:szCs w:val="20"/>
                <w:lang w:val="sr-Cyrl-CS"/>
              </w:rPr>
              <w:t>-</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425" w:type="dxa"/>
            <w:gridSpan w:val="5"/>
          </w:tcPr>
          <w:p w:rsidR="00EB46DE" w:rsidRPr="00305266" w:rsidRDefault="00EB46DE" w:rsidP="001F0B4E">
            <w:pPr>
              <w:rPr>
                <w:sz w:val="20"/>
                <w:szCs w:val="20"/>
              </w:rPr>
            </w:pPr>
            <w:r w:rsidRPr="00305266">
              <w:rPr>
                <w:sz w:val="20"/>
                <w:szCs w:val="20"/>
              </w:rPr>
              <w:t>4</w:t>
            </w:r>
          </w:p>
        </w:tc>
      </w:tr>
      <w:tr w:rsidR="00EB46DE" w:rsidRPr="00305266" w:rsidTr="00EB46DE">
        <w:tc>
          <w:tcPr>
            <w:tcW w:w="5422" w:type="dxa"/>
            <w:gridSpan w:val="6"/>
          </w:tcPr>
          <w:p w:rsidR="00EB46DE" w:rsidRPr="00305266" w:rsidRDefault="00EB46DE" w:rsidP="001F0B4E">
            <w:pPr>
              <w:rPr>
                <w:sz w:val="20"/>
                <w:szCs w:val="20"/>
              </w:rPr>
            </w:pPr>
            <w:r w:rsidRPr="00305266">
              <w:rPr>
                <w:sz w:val="20"/>
                <w:szCs w:val="20"/>
              </w:rPr>
              <w:t>Number of SCIorSSCIpapers</w:t>
            </w:r>
          </w:p>
        </w:tc>
        <w:tc>
          <w:tcPr>
            <w:tcW w:w="5425" w:type="dxa"/>
            <w:gridSpan w:val="5"/>
          </w:tcPr>
          <w:p w:rsidR="00EB46DE" w:rsidRPr="00305266" w:rsidRDefault="00EB46DE" w:rsidP="001F0B4E">
            <w:pPr>
              <w:rPr>
                <w:sz w:val="20"/>
                <w:szCs w:val="20"/>
              </w:rPr>
            </w:pPr>
            <w:r w:rsidRPr="00305266">
              <w:rPr>
                <w:sz w:val="20"/>
                <w:szCs w:val="20"/>
              </w:rPr>
              <w:t>6</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647" w:type="dxa"/>
            <w:gridSpan w:val="2"/>
          </w:tcPr>
          <w:p w:rsidR="00EB46DE" w:rsidRPr="00305266" w:rsidRDefault="00EB46DE" w:rsidP="001F0B4E">
            <w:pPr>
              <w:rPr>
                <w:sz w:val="20"/>
                <w:szCs w:val="20"/>
              </w:rPr>
            </w:pPr>
            <w:r w:rsidRPr="00305266">
              <w:rPr>
                <w:sz w:val="20"/>
                <w:szCs w:val="20"/>
              </w:rPr>
              <w:t>National 2</w:t>
            </w:r>
          </w:p>
        </w:tc>
        <w:tc>
          <w:tcPr>
            <w:tcW w:w="2778" w:type="dxa"/>
            <w:gridSpan w:val="3"/>
          </w:tcPr>
          <w:p w:rsidR="00EB46DE" w:rsidRPr="00305266" w:rsidRDefault="00EB46DE" w:rsidP="001F0B4E">
            <w:pPr>
              <w:rPr>
                <w:sz w:val="20"/>
                <w:szCs w:val="20"/>
              </w:rPr>
            </w:pPr>
            <w:r w:rsidRPr="00305266">
              <w:rPr>
                <w:sz w:val="20"/>
                <w:szCs w:val="20"/>
              </w:rPr>
              <w:t>International</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Specialization</w:t>
            </w:r>
          </w:p>
        </w:tc>
        <w:tc>
          <w:tcPr>
            <w:tcW w:w="5425" w:type="dxa"/>
            <w:gridSpan w:val="5"/>
          </w:tcPr>
          <w:p w:rsidR="00EB46DE" w:rsidRPr="00305266" w:rsidRDefault="00EB46DE" w:rsidP="001F0B4E">
            <w:pPr>
              <w:jc w:val="both"/>
              <w:rPr>
                <w:sz w:val="20"/>
                <w:szCs w:val="20"/>
                <w:lang w:val="sr-Cyrl-CS"/>
              </w:rPr>
            </w:pPr>
            <w:r w:rsidRPr="00305266">
              <w:rPr>
                <w:sz w:val="20"/>
                <w:szCs w:val="20"/>
                <w:lang w:val="sr-Cyrl-CS"/>
              </w:rPr>
              <w:t>"</w:t>
            </w:r>
            <w:r w:rsidRPr="00305266">
              <w:rPr>
                <w:sz w:val="20"/>
                <w:szCs w:val="20"/>
              </w:rPr>
              <w:t>Latest Development in Agricultural Marketing, Environmental Protection, and Engineering“ Budapest, Hungary</w:t>
            </w:r>
            <w:r w:rsidRPr="00305266">
              <w:rPr>
                <w:sz w:val="20"/>
                <w:szCs w:val="20"/>
                <w:lang w:val="sr-Cyrl-CS"/>
              </w:rPr>
              <w:t xml:space="preserve">, 06-10.09.2004. </w:t>
            </w:r>
          </w:p>
          <w:p w:rsidR="00EB46DE" w:rsidRPr="00305266" w:rsidRDefault="00EB46DE" w:rsidP="001F0B4E">
            <w:pPr>
              <w:rPr>
                <w:sz w:val="20"/>
                <w:szCs w:val="20"/>
                <w:lang w:val="sr-Cyrl-CS"/>
              </w:rPr>
            </w:pPr>
            <w:r w:rsidRPr="00305266">
              <w:rPr>
                <w:sz w:val="20"/>
                <w:szCs w:val="20"/>
              </w:rPr>
              <w:t>StorageofFreshVegetablesandFruits</w:t>
            </w:r>
            <w:r w:rsidRPr="00305266">
              <w:rPr>
                <w:sz w:val="20"/>
                <w:szCs w:val="20"/>
                <w:lang w:val="sr-Cyrl-CS"/>
              </w:rPr>
              <w:t xml:space="preserve">, 9-11 </w:t>
            </w:r>
            <w:r w:rsidRPr="00305266">
              <w:rPr>
                <w:sz w:val="20"/>
                <w:szCs w:val="20"/>
              </w:rPr>
              <w:t>October</w:t>
            </w:r>
            <w:r w:rsidRPr="00305266">
              <w:rPr>
                <w:sz w:val="20"/>
                <w:szCs w:val="20"/>
                <w:lang w:val="sr-Cyrl-CS"/>
              </w:rPr>
              <w:t xml:space="preserve">, 2006, </w:t>
            </w:r>
            <w:r w:rsidRPr="00305266">
              <w:rPr>
                <w:sz w:val="20"/>
                <w:szCs w:val="20"/>
              </w:rPr>
              <w:t>NoviSad</w:t>
            </w:r>
            <w:r w:rsidRPr="00305266">
              <w:rPr>
                <w:sz w:val="20"/>
                <w:szCs w:val="20"/>
                <w:lang w:val="sr-Cyrl-CS"/>
              </w:rPr>
              <w:t xml:space="preserve">, </w:t>
            </w:r>
            <w:r w:rsidRPr="00305266">
              <w:rPr>
                <w:sz w:val="20"/>
                <w:szCs w:val="20"/>
              </w:rPr>
              <w:t>Serbia</w:t>
            </w:r>
            <w:r w:rsidRPr="00305266">
              <w:rPr>
                <w:sz w:val="20"/>
                <w:szCs w:val="20"/>
                <w:lang w:val="sr-Cyrl-CS"/>
              </w:rPr>
              <w:t>,</w:t>
            </w:r>
          </w:p>
        </w:tc>
      </w:tr>
      <w:tr w:rsidR="00EB46DE" w:rsidRPr="00305266" w:rsidTr="00EB46DE">
        <w:trPr>
          <w:trHeight w:val="386"/>
        </w:trPr>
        <w:tc>
          <w:tcPr>
            <w:tcW w:w="10847" w:type="dxa"/>
            <w:gridSpan w:val="11"/>
          </w:tcPr>
          <w:p w:rsidR="00EB46DE" w:rsidRPr="00305266" w:rsidRDefault="00EB46DE" w:rsidP="001F0B4E">
            <w:pPr>
              <w:rPr>
                <w:sz w:val="20"/>
                <w:szCs w:val="20"/>
              </w:rPr>
            </w:pPr>
            <w:r w:rsidRPr="00305266">
              <w:rPr>
                <w:sz w:val="20"/>
                <w:szCs w:val="20"/>
              </w:rPr>
              <w:t>Other relevant information</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EB46DE" w:rsidRPr="00305266" w:rsidRDefault="00EB46DE" w:rsidP="001F0B4E">
      <w:pPr>
        <w:widowControl w:val="0"/>
        <w:autoSpaceDE w:val="0"/>
        <w:autoSpaceDN w:val="0"/>
        <w:adjustRightInd w:val="0"/>
        <w:rPr>
          <w:b/>
          <w:sz w:val="20"/>
          <w:szCs w:val="20"/>
        </w:rPr>
      </w:pPr>
      <w:r w:rsidRPr="00305266">
        <w:rPr>
          <w:b/>
          <w:sz w:val="20"/>
          <w:szCs w:val="20"/>
        </w:rPr>
        <w:t>Table 9.5  Mentor</w:t>
      </w:r>
    </w:p>
    <w:p w:rsidR="00EB46DE" w:rsidRPr="00305266" w:rsidRDefault="00EB46D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36"/>
        <w:gridCol w:w="1983"/>
        <w:gridCol w:w="1305"/>
        <w:gridCol w:w="113"/>
        <w:gridCol w:w="1124"/>
        <w:gridCol w:w="1799"/>
        <w:gridCol w:w="673"/>
        <w:gridCol w:w="63"/>
        <w:gridCol w:w="1984"/>
        <w:gridCol w:w="548"/>
      </w:tblGrid>
      <w:tr w:rsidR="00EB46DE" w:rsidRPr="00305266" w:rsidTr="00EB46DE">
        <w:tc>
          <w:tcPr>
            <w:tcW w:w="4099" w:type="dxa"/>
            <w:gridSpan w:val="4"/>
          </w:tcPr>
          <w:p w:rsidR="00EB46DE" w:rsidRPr="00305266" w:rsidRDefault="00EB46DE" w:rsidP="001F0B4E">
            <w:pPr>
              <w:rPr>
                <w:b/>
                <w:sz w:val="20"/>
                <w:szCs w:val="20"/>
                <w:lang w:val="sr-Cyrl-CS"/>
              </w:rPr>
            </w:pPr>
            <w:r w:rsidRPr="00305266">
              <w:rPr>
                <w:b/>
                <w:sz w:val="20"/>
                <w:szCs w:val="20"/>
              </w:rPr>
              <w:t>Surname, middle initial, name</w:t>
            </w:r>
          </w:p>
        </w:tc>
        <w:tc>
          <w:tcPr>
            <w:tcW w:w="6748" w:type="dxa"/>
            <w:gridSpan w:val="7"/>
          </w:tcPr>
          <w:p w:rsidR="00EB46DE" w:rsidRPr="00305266" w:rsidRDefault="00EB46DE" w:rsidP="001F0B4E">
            <w:pPr>
              <w:rPr>
                <w:sz w:val="20"/>
                <w:szCs w:val="20"/>
              </w:rPr>
            </w:pPr>
            <w:r w:rsidRPr="00305266">
              <w:rPr>
                <w:sz w:val="20"/>
                <w:szCs w:val="20"/>
                <w:lang w:val="sr-Cyrl-CS"/>
              </w:rPr>
              <w:t>Sanja D Lazić</w:t>
            </w:r>
          </w:p>
        </w:tc>
      </w:tr>
      <w:tr w:rsidR="00EB46DE" w:rsidRPr="00305266" w:rsidTr="00EB46DE">
        <w:tc>
          <w:tcPr>
            <w:tcW w:w="4099" w:type="dxa"/>
            <w:gridSpan w:val="4"/>
          </w:tcPr>
          <w:p w:rsidR="00EB46DE" w:rsidRPr="00305266" w:rsidRDefault="00EB46DE" w:rsidP="001F0B4E">
            <w:pPr>
              <w:rPr>
                <w:sz w:val="20"/>
                <w:szCs w:val="20"/>
              </w:rPr>
            </w:pPr>
            <w:r w:rsidRPr="00305266">
              <w:rPr>
                <w:b/>
                <w:sz w:val="20"/>
                <w:szCs w:val="20"/>
              </w:rPr>
              <w:t>Academic rank</w:t>
            </w:r>
          </w:p>
        </w:tc>
        <w:tc>
          <w:tcPr>
            <w:tcW w:w="6748" w:type="dxa"/>
            <w:gridSpan w:val="7"/>
          </w:tcPr>
          <w:p w:rsidR="00EB46DE" w:rsidRPr="00305266" w:rsidRDefault="00EB46DE" w:rsidP="001F0B4E">
            <w:pPr>
              <w:rPr>
                <w:sz w:val="20"/>
                <w:szCs w:val="20"/>
              </w:rPr>
            </w:pPr>
            <w:r w:rsidRPr="00305266">
              <w:rPr>
                <w:sz w:val="20"/>
                <w:szCs w:val="20"/>
                <w:lang w:val="sr-Cyrl-CS"/>
              </w:rPr>
              <w:t>Full professor</w:t>
            </w:r>
          </w:p>
        </w:tc>
      </w:tr>
      <w:tr w:rsidR="00EB46DE" w:rsidRPr="00305266" w:rsidTr="00EB46DE">
        <w:tc>
          <w:tcPr>
            <w:tcW w:w="4099" w:type="dxa"/>
            <w:gridSpan w:val="4"/>
          </w:tcPr>
          <w:p w:rsidR="00EB46DE" w:rsidRPr="00305266" w:rsidRDefault="00EB46DE" w:rsidP="001F0B4E">
            <w:pPr>
              <w:rPr>
                <w:sz w:val="20"/>
                <w:szCs w:val="20"/>
              </w:rPr>
            </w:pPr>
            <w:r w:rsidRPr="00305266">
              <w:rPr>
                <w:b/>
                <w:sz w:val="20"/>
                <w:szCs w:val="20"/>
              </w:rPr>
              <w:t>Field of research</w:t>
            </w:r>
          </w:p>
        </w:tc>
        <w:tc>
          <w:tcPr>
            <w:tcW w:w="6748" w:type="dxa"/>
            <w:gridSpan w:val="7"/>
          </w:tcPr>
          <w:p w:rsidR="00EB46DE" w:rsidRPr="00305266" w:rsidRDefault="00EB46DE" w:rsidP="001F0B4E">
            <w:pPr>
              <w:rPr>
                <w:sz w:val="20"/>
                <w:szCs w:val="20"/>
                <w:lang w:val="sr-Cyrl-CS"/>
              </w:rPr>
            </w:pPr>
            <w:r w:rsidRPr="00305266">
              <w:rPr>
                <w:sz w:val="20"/>
                <w:szCs w:val="20"/>
                <w:lang w:val="sr-Latn-CS"/>
              </w:rPr>
              <w:t>Phytopharmacy</w:t>
            </w:r>
          </w:p>
        </w:tc>
      </w:tr>
      <w:tr w:rsidR="00EB46DE" w:rsidRPr="00305266" w:rsidTr="00EB46DE">
        <w:trPr>
          <w:trHeight w:val="323"/>
        </w:trPr>
        <w:tc>
          <w:tcPr>
            <w:tcW w:w="2710" w:type="dxa"/>
            <w:gridSpan w:val="3"/>
          </w:tcPr>
          <w:p w:rsidR="00EB46DE" w:rsidRPr="00305266" w:rsidRDefault="00EB46DE" w:rsidP="001F0B4E">
            <w:pPr>
              <w:rPr>
                <w:sz w:val="20"/>
                <w:szCs w:val="20"/>
                <w:lang w:val="sr-Cyrl-CS"/>
              </w:rPr>
            </w:pPr>
            <w:r w:rsidRPr="00305266">
              <w:rPr>
                <w:b/>
                <w:sz w:val="20"/>
                <w:szCs w:val="20"/>
              </w:rPr>
              <w:t>Academic career</w:t>
            </w:r>
          </w:p>
        </w:tc>
        <w:tc>
          <w:tcPr>
            <w:tcW w:w="1389" w:type="dxa"/>
          </w:tcPr>
          <w:p w:rsidR="00EB46DE" w:rsidRPr="00305266" w:rsidRDefault="00EB46DE" w:rsidP="001F0B4E">
            <w:pPr>
              <w:rPr>
                <w:sz w:val="20"/>
                <w:szCs w:val="20"/>
                <w:lang w:val="sr-Cyrl-CS"/>
              </w:rPr>
            </w:pPr>
            <w:r w:rsidRPr="00305266">
              <w:rPr>
                <w:sz w:val="20"/>
                <w:szCs w:val="20"/>
              </w:rPr>
              <w:t>Year</w:t>
            </w:r>
          </w:p>
        </w:tc>
        <w:tc>
          <w:tcPr>
            <w:tcW w:w="4036" w:type="dxa"/>
            <w:gridSpan w:val="5"/>
          </w:tcPr>
          <w:p w:rsidR="00EB46DE" w:rsidRPr="00305266" w:rsidRDefault="00EB46DE" w:rsidP="001F0B4E">
            <w:pPr>
              <w:rPr>
                <w:sz w:val="20"/>
                <w:szCs w:val="20"/>
                <w:lang w:val="sr-Cyrl-CS"/>
              </w:rPr>
            </w:pPr>
            <w:r w:rsidRPr="00305266">
              <w:rPr>
                <w:sz w:val="20"/>
                <w:szCs w:val="20"/>
              </w:rPr>
              <w:t>Institution</w:t>
            </w:r>
          </w:p>
        </w:tc>
        <w:tc>
          <w:tcPr>
            <w:tcW w:w="2712" w:type="dxa"/>
            <w:gridSpan w:val="2"/>
          </w:tcPr>
          <w:p w:rsidR="00EB46DE" w:rsidRPr="00305266" w:rsidRDefault="00EB46DE" w:rsidP="001F0B4E">
            <w:pPr>
              <w:rPr>
                <w:sz w:val="20"/>
                <w:szCs w:val="20"/>
                <w:lang w:val="sr-Cyrl-CS"/>
              </w:rPr>
            </w:pPr>
            <w:r w:rsidRPr="00305266">
              <w:rPr>
                <w:sz w:val="20"/>
                <w:szCs w:val="20"/>
              </w:rPr>
              <w:t>Field of research</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 xml:space="preserve">Academic rank acquirement </w:t>
            </w:r>
          </w:p>
        </w:tc>
        <w:tc>
          <w:tcPr>
            <w:tcW w:w="1389" w:type="dxa"/>
            <w:vAlign w:val="center"/>
          </w:tcPr>
          <w:p w:rsidR="00EB46DE" w:rsidRPr="00305266" w:rsidRDefault="00EB46DE" w:rsidP="001F0B4E">
            <w:pPr>
              <w:rPr>
                <w:sz w:val="20"/>
                <w:szCs w:val="20"/>
                <w:lang w:val="sr-Cyrl-CS"/>
              </w:rPr>
            </w:pPr>
            <w:r w:rsidRPr="00305266">
              <w:rPr>
                <w:sz w:val="20"/>
                <w:szCs w:val="20"/>
              </w:rPr>
              <w:t>20</w:t>
            </w:r>
            <w:r w:rsidRPr="00305266">
              <w:rPr>
                <w:sz w:val="20"/>
                <w:szCs w:val="20"/>
                <w:lang w:val="sr-Cyrl-CS"/>
              </w:rPr>
              <w:t>06</w:t>
            </w:r>
          </w:p>
        </w:tc>
        <w:tc>
          <w:tcPr>
            <w:tcW w:w="4036" w:type="dxa"/>
            <w:gridSpan w:val="5"/>
          </w:tcPr>
          <w:p w:rsidR="00EB46DE" w:rsidRPr="00305266" w:rsidRDefault="00EB46DE" w:rsidP="001F0B4E">
            <w:pPr>
              <w:rPr>
                <w:sz w:val="20"/>
                <w:szCs w:val="20"/>
                <w:lang w:val="sr-Latn-CS"/>
              </w:rPr>
            </w:pPr>
            <w:r w:rsidRPr="00305266">
              <w:rPr>
                <w:sz w:val="20"/>
                <w:szCs w:val="20"/>
                <w:lang w:val="sr-Latn-CS"/>
              </w:rPr>
              <w:t xml:space="preserve">University of Novi Sad, Faculty of Agriculture, </w:t>
            </w:r>
          </w:p>
        </w:tc>
        <w:tc>
          <w:tcPr>
            <w:tcW w:w="2712" w:type="dxa"/>
            <w:gridSpan w:val="2"/>
          </w:tcPr>
          <w:p w:rsidR="00EB46DE" w:rsidRPr="00305266" w:rsidRDefault="00EB46DE" w:rsidP="001F0B4E">
            <w:pPr>
              <w:rPr>
                <w:sz w:val="20"/>
                <w:szCs w:val="20"/>
              </w:rPr>
            </w:pPr>
            <w:r w:rsidRPr="00305266">
              <w:rPr>
                <w:sz w:val="20"/>
                <w:szCs w:val="20"/>
                <w:lang w:val="sr-Latn-CS"/>
              </w:rPr>
              <w:t>Phytopharmacy</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Ph.D.</w:t>
            </w:r>
          </w:p>
        </w:tc>
        <w:tc>
          <w:tcPr>
            <w:tcW w:w="1389" w:type="dxa"/>
            <w:vAlign w:val="center"/>
          </w:tcPr>
          <w:p w:rsidR="00EB46DE" w:rsidRPr="00305266" w:rsidRDefault="00EB46DE" w:rsidP="001F0B4E">
            <w:pPr>
              <w:rPr>
                <w:sz w:val="20"/>
                <w:szCs w:val="20"/>
                <w:lang w:val="sr-Cyrl-CS"/>
              </w:rPr>
            </w:pPr>
            <w:r w:rsidRPr="00305266">
              <w:rPr>
                <w:sz w:val="20"/>
                <w:szCs w:val="20"/>
                <w:lang w:val="sr-Cyrl-CS"/>
              </w:rPr>
              <w:t>1995</w:t>
            </w:r>
          </w:p>
        </w:tc>
        <w:tc>
          <w:tcPr>
            <w:tcW w:w="4036" w:type="dxa"/>
            <w:gridSpan w:val="5"/>
          </w:tcPr>
          <w:p w:rsidR="00EB46DE" w:rsidRPr="00305266" w:rsidRDefault="00EB46DE" w:rsidP="001F0B4E">
            <w:pPr>
              <w:rPr>
                <w:sz w:val="20"/>
                <w:szCs w:val="20"/>
                <w:lang w:val="sr-Latn-CS"/>
              </w:rPr>
            </w:pPr>
            <w:r w:rsidRPr="00305266">
              <w:rPr>
                <w:sz w:val="20"/>
                <w:szCs w:val="20"/>
                <w:lang w:val="sr-Latn-CS"/>
              </w:rPr>
              <w:t xml:space="preserve">University of Novi Sad, Faculty of Technology </w:t>
            </w:r>
          </w:p>
        </w:tc>
        <w:tc>
          <w:tcPr>
            <w:tcW w:w="2712" w:type="dxa"/>
            <w:gridSpan w:val="2"/>
          </w:tcPr>
          <w:p w:rsidR="00EB46DE" w:rsidRPr="00305266" w:rsidRDefault="00EB46DE" w:rsidP="001F0B4E">
            <w:pPr>
              <w:rPr>
                <w:sz w:val="20"/>
                <w:szCs w:val="20"/>
              </w:rPr>
            </w:pPr>
            <w:r w:rsidRPr="00305266">
              <w:rPr>
                <w:sz w:val="20"/>
                <w:szCs w:val="20"/>
                <w:lang w:val="sr-Latn-CS"/>
              </w:rPr>
              <w:t>Food biotechnology (pesticide analytics)</w:t>
            </w:r>
          </w:p>
        </w:tc>
      </w:tr>
      <w:tr w:rsidR="00EB46DE" w:rsidRPr="00305266" w:rsidTr="00EB46DE">
        <w:tc>
          <w:tcPr>
            <w:tcW w:w="2710" w:type="dxa"/>
            <w:gridSpan w:val="3"/>
          </w:tcPr>
          <w:p w:rsidR="00EB46DE" w:rsidRPr="00305266" w:rsidRDefault="00EB46DE" w:rsidP="001F0B4E">
            <w:pPr>
              <w:rPr>
                <w:sz w:val="20"/>
                <w:szCs w:val="20"/>
              </w:rPr>
            </w:pPr>
            <w:r w:rsidRPr="00305266">
              <w:rPr>
                <w:sz w:val="20"/>
                <w:szCs w:val="20"/>
              </w:rPr>
              <w:t>B.A.</w:t>
            </w:r>
          </w:p>
        </w:tc>
        <w:tc>
          <w:tcPr>
            <w:tcW w:w="1389" w:type="dxa"/>
            <w:vAlign w:val="center"/>
          </w:tcPr>
          <w:p w:rsidR="00EB46DE" w:rsidRPr="00305266" w:rsidRDefault="00EB46DE" w:rsidP="001F0B4E">
            <w:pPr>
              <w:rPr>
                <w:sz w:val="20"/>
                <w:szCs w:val="20"/>
                <w:lang w:val="sr-Cyrl-CS"/>
              </w:rPr>
            </w:pPr>
            <w:r w:rsidRPr="00305266">
              <w:rPr>
                <w:sz w:val="20"/>
                <w:szCs w:val="20"/>
                <w:lang w:val="sr-Cyrl-CS"/>
              </w:rPr>
              <w:t>1985</w:t>
            </w:r>
          </w:p>
        </w:tc>
        <w:tc>
          <w:tcPr>
            <w:tcW w:w="4036" w:type="dxa"/>
            <w:gridSpan w:val="5"/>
          </w:tcPr>
          <w:p w:rsidR="00EB46DE" w:rsidRPr="00305266" w:rsidRDefault="00EB46DE" w:rsidP="001F0B4E">
            <w:pPr>
              <w:rPr>
                <w:sz w:val="20"/>
                <w:szCs w:val="20"/>
                <w:lang w:val="sr-Cyrl-CS"/>
              </w:rPr>
            </w:pPr>
            <w:r w:rsidRPr="00305266">
              <w:rPr>
                <w:sz w:val="20"/>
                <w:szCs w:val="20"/>
                <w:lang w:val="sr-Latn-CS"/>
              </w:rPr>
              <w:t>University of Novi Sad, Faculty of Technology</w:t>
            </w:r>
          </w:p>
        </w:tc>
        <w:tc>
          <w:tcPr>
            <w:tcW w:w="2712" w:type="dxa"/>
            <w:gridSpan w:val="2"/>
          </w:tcPr>
          <w:p w:rsidR="00EB46DE" w:rsidRPr="00305266" w:rsidRDefault="00EB46DE" w:rsidP="001F0B4E">
            <w:pPr>
              <w:rPr>
                <w:sz w:val="20"/>
                <w:szCs w:val="20"/>
                <w:lang w:val="sr-Cyrl-CS"/>
              </w:rPr>
            </w:pPr>
            <w:r w:rsidRPr="00305266">
              <w:rPr>
                <w:sz w:val="20"/>
                <w:szCs w:val="20"/>
                <w:lang w:val="sr-Latn-CS"/>
              </w:rPr>
              <w:t>Colloid chemistry</w:t>
            </w:r>
          </w:p>
        </w:tc>
      </w:tr>
      <w:tr w:rsidR="00EB46DE" w:rsidRPr="00305266" w:rsidTr="00EB46DE">
        <w:tc>
          <w:tcPr>
            <w:tcW w:w="10847" w:type="dxa"/>
            <w:gridSpan w:val="11"/>
          </w:tcPr>
          <w:p w:rsidR="00EB46DE" w:rsidRPr="00305266" w:rsidRDefault="00EB46DE" w:rsidP="001F0B4E">
            <w:pPr>
              <w:rPr>
                <w:sz w:val="20"/>
                <w:szCs w:val="20"/>
                <w:lang w:val="ru-RU"/>
              </w:rPr>
            </w:pPr>
            <w:r w:rsidRPr="00305266">
              <w:rPr>
                <w:b/>
                <w:sz w:val="20"/>
                <w:szCs w:val="20"/>
              </w:rPr>
              <w:t xml:space="preserve">Courses taught at doctoral program studies </w:t>
            </w:r>
          </w:p>
        </w:tc>
      </w:tr>
      <w:tr w:rsidR="00EB46DE" w:rsidRPr="00305266" w:rsidTr="00EB46DE">
        <w:trPr>
          <w:trHeight w:val="265"/>
        </w:trPr>
        <w:tc>
          <w:tcPr>
            <w:tcW w:w="534" w:type="dxa"/>
          </w:tcPr>
          <w:p w:rsidR="00EB46DE" w:rsidRPr="00305266" w:rsidRDefault="00EB46DE" w:rsidP="001F0B4E">
            <w:pPr>
              <w:rPr>
                <w:sz w:val="20"/>
                <w:szCs w:val="20"/>
              </w:rPr>
            </w:pPr>
            <w:r w:rsidRPr="00305266">
              <w:rPr>
                <w:sz w:val="20"/>
                <w:szCs w:val="20"/>
              </w:rPr>
              <w:t>No.</w:t>
            </w:r>
          </w:p>
        </w:tc>
        <w:tc>
          <w:tcPr>
            <w:tcW w:w="3685" w:type="dxa"/>
            <w:gridSpan w:val="4"/>
          </w:tcPr>
          <w:p w:rsidR="00EB46DE" w:rsidRPr="00305266" w:rsidRDefault="00EB46DE" w:rsidP="001F0B4E">
            <w:pPr>
              <w:rPr>
                <w:sz w:val="20"/>
                <w:szCs w:val="20"/>
              </w:rPr>
            </w:pPr>
            <w:r w:rsidRPr="00305266">
              <w:rPr>
                <w:iCs/>
                <w:sz w:val="20"/>
                <w:szCs w:val="20"/>
              </w:rPr>
              <w:t>Thesis title</w:t>
            </w:r>
          </w:p>
        </w:tc>
        <w:tc>
          <w:tcPr>
            <w:tcW w:w="3128" w:type="dxa"/>
            <w:gridSpan w:val="2"/>
            <w:shd w:val="clear" w:color="auto" w:fill="auto"/>
          </w:tcPr>
          <w:p w:rsidR="00EB46DE" w:rsidRPr="00305266" w:rsidRDefault="00EB46DE" w:rsidP="001F0B4E">
            <w:pPr>
              <w:rPr>
                <w:sz w:val="20"/>
                <w:szCs w:val="20"/>
              </w:rPr>
            </w:pPr>
            <w:r w:rsidRPr="00305266">
              <w:rPr>
                <w:sz w:val="20"/>
                <w:szCs w:val="20"/>
              </w:rPr>
              <w:t>Candidate´s Name</w:t>
            </w:r>
          </w:p>
        </w:tc>
        <w:tc>
          <w:tcPr>
            <w:tcW w:w="3500" w:type="dxa"/>
            <w:gridSpan w:val="4"/>
            <w:shd w:val="clear" w:color="auto" w:fill="auto"/>
          </w:tcPr>
          <w:p w:rsidR="00EB46DE" w:rsidRPr="00305266" w:rsidRDefault="00EB46DE" w:rsidP="001F0B4E">
            <w:pPr>
              <w:rPr>
                <w:sz w:val="20"/>
                <w:szCs w:val="20"/>
              </w:rPr>
            </w:pPr>
            <w:r w:rsidRPr="00305266">
              <w:rPr>
                <w:sz w:val="20"/>
                <w:szCs w:val="20"/>
              </w:rPr>
              <w:t xml:space="preserve">     Reported            Defended</w:t>
            </w:r>
          </w:p>
        </w:tc>
      </w:tr>
      <w:tr w:rsidR="00EB46DE" w:rsidRPr="00305266" w:rsidTr="00EB46DE">
        <w:trPr>
          <w:trHeight w:val="265"/>
        </w:trPr>
        <w:tc>
          <w:tcPr>
            <w:tcW w:w="534" w:type="dxa"/>
          </w:tcPr>
          <w:p w:rsidR="00EB46DE" w:rsidRPr="00305266" w:rsidRDefault="00EB46DE" w:rsidP="001F0B4E">
            <w:pPr>
              <w:rPr>
                <w:sz w:val="20"/>
                <w:szCs w:val="20"/>
                <w:lang w:val="sr-Cyrl-CS"/>
              </w:rPr>
            </w:pPr>
            <w:r w:rsidRPr="00305266">
              <w:rPr>
                <w:sz w:val="20"/>
                <w:szCs w:val="20"/>
                <w:lang w:val="sr-Cyrl-CS"/>
              </w:rPr>
              <w:t>1.</w:t>
            </w:r>
          </w:p>
        </w:tc>
        <w:tc>
          <w:tcPr>
            <w:tcW w:w="3685" w:type="dxa"/>
            <w:gridSpan w:val="4"/>
          </w:tcPr>
          <w:p w:rsidR="00EB46DE" w:rsidRPr="00305266" w:rsidRDefault="00EB46DE" w:rsidP="001F0B4E">
            <w:pPr>
              <w:rPr>
                <w:sz w:val="20"/>
                <w:szCs w:val="20"/>
                <w:lang w:val="sr-Cyrl-CS"/>
              </w:rPr>
            </w:pPr>
            <w:r w:rsidRPr="00305266">
              <w:rPr>
                <w:sz w:val="20"/>
                <w:szCs w:val="20"/>
                <w:lang w:val="sr-Cyrl-CS"/>
              </w:rPr>
              <w:t>Optimization of chromatographic methods and determination of fungicides in fruits of cucumber</w:t>
            </w:r>
          </w:p>
        </w:tc>
        <w:tc>
          <w:tcPr>
            <w:tcW w:w="3128" w:type="dxa"/>
            <w:gridSpan w:val="2"/>
            <w:shd w:val="clear" w:color="auto" w:fill="auto"/>
          </w:tcPr>
          <w:p w:rsidR="00EB46DE" w:rsidRPr="00305266" w:rsidRDefault="00EB46DE" w:rsidP="001F0B4E">
            <w:pPr>
              <w:rPr>
                <w:sz w:val="20"/>
                <w:szCs w:val="20"/>
                <w:lang w:val="sr-Cyrl-CS"/>
              </w:rPr>
            </w:pPr>
            <w:r w:rsidRPr="00305266">
              <w:rPr>
                <w:sz w:val="20"/>
                <w:szCs w:val="20"/>
                <w:lang w:val="sr-Cyrl-CS"/>
              </w:rPr>
              <w:t>Vojislava Bursić</w:t>
            </w:r>
          </w:p>
        </w:tc>
        <w:tc>
          <w:tcPr>
            <w:tcW w:w="3500" w:type="dxa"/>
            <w:gridSpan w:val="4"/>
            <w:shd w:val="clear" w:color="auto" w:fill="auto"/>
            <w:vAlign w:val="center"/>
          </w:tcPr>
          <w:p w:rsidR="00EB46DE" w:rsidRPr="00305266" w:rsidRDefault="00EB46DE" w:rsidP="001F0B4E">
            <w:pPr>
              <w:jc w:val="right"/>
              <w:rPr>
                <w:sz w:val="20"/>
                <w:szCs w:val="20"/>
                <w:lang w:val="sr-Cyrl-CS"/>
              </w:rPr>
            </w:pPr>
            <w:r w:rsidRPr="00305266">
              <w:rPr>
                <w:sz w:val="20"/>
                <w:szCs w:val="20"/>
                <w:lang w:val="sr-Cyrl-CS"/>
              </w:rPr>
              <w:t>2011.</w:t>
            </w:r>
          </w:p>
        </w:tc>
      </w:tr>
      <w:tr w:rsidR="00EB46DE" w:rsidRPr="00305266" w:rsidTr="00EB46DE">
        <w:trPr>
          <w:trHeight w:val="265"/>
        </w:trPr>
        <w:tc>
          <w:tcPr>
            <w:tcW w:w="534" w:type="dxa"/>
          </w:tcPr>
          <w:p w:rsidR="00EB46DE" w:rsidRPr="00305266" w:rsidRDefault="00EB46DE" w:rsidP="001F0B4E">
            <w:pPr>
              <w:rPr>
                <w:sz w:val="20"/>
                <w:szCs w:val="20"/>
                <w:lang w:val="sr-Cyrl-CS"/>
              </w:rPr>
            </w:pPr>
            <w:r w:rsidRPr="00305266">
              <w:rPr>
                <w:sz w:val="20"/>
                <w:szCs w:val="20"/>
                <w:lang w:val="sr-Cyrl-CS"/>
              </w:rPr>
              <w:t>2.</w:t>
            </w:r>
          </w:p>
        </w:tc>
        <w:tc>
          <w:tcPr>
            <w:tcW w:w="3685" w:type="dxa"/>
            <w:gridSpan w:val="4"/>
          </w:tcPr>
          <w:p w:rsidR="00EB46DE" w:rsidRPr="00305266" w:rsidRDefault="00EB46DE" w:rsidP="001F0B4E">
            <w:pPr>
              <w:rPr>
                <w:sz w:val="20"/>
                <w:szCs w:val="20"/>
                <w:lang w:val="sr-Cyrl-CS"/>
              </w:rPr>
            </w:pPr>
            <w:r w:rsidRPr="00305266">
              <w:rPr>
                <w:sz w:val="20"/>
                <w:szCs w:val="20"/>
                <w:lang w:val="sr-Cyrl-CS"/>
              </w:rPr>
              <w:t>Determination of pesticide residues in children's food using gas chromatography and liquid chromatography-mass spectrometry</w:t>
            </w:r>
          </w:p>
        </w:tc>
        <w:tc>
          <w:tcPr>
            <w:tcW w:w="3128" w:type="dxa"/>
            <w:gridSpan w:val="2"/>
            <w:shd w:val="clear" w:color="auto" w:fill="auto"/>
          </w:tcPr>
          <w:p w:rsidR="00EB46DE" w:rsidRPr="00305266" w:rsidRDefault="00EB46DE" w:rsidP="001F0B4E">
            <w:pPr>
              <w:rPr>
                <w:sz w:val="20"/>
                <w:szCs w:val="20"/>
                <w:lang w:val="sr-Cyrl-CS"/>
              </w:rPr>
            </w:pPr>
            <w:r w:rsidRPr="00305266">
              <w:rPr>
                <w:sz w:val="20"/>
                <w:szCs w:val="20"/>
                <w:lang w:val="sr-Cyrl-CS"/>
              </w:rPr>
              <w:t>Gorica Vuković</w:t>
            </w:r>
          </w:p>
        </w:tc>
        <w:tc>
          <w:tcPr>
            <w:tcW w:w="3500" w:type="dxa"/>
            <w:gridSpan w:val="4"/>
            <w:shd w:val="clear" w:color="auto" w:fill="auto"/>
            <w:vAlign w:val="center"/>
          </w:tcPr>
          <w:p w:rsidR="00EB46DE" w:rsidRPr="00305266" w:rsidRDefault="00EB46DE" w:rsidP="001F0B4E">
            <w:pPr>
              <w:jc w:val="right"/>
              <w:rPr>
                <w:sz w:val="20"/>
                <w:szCs w:val="20"/>
                <w:lang w:val="sr-Cyrl-CS"/>
              </w:rPr>
            </w:pPr>
            <w:r w:rsidRPr="00305266">
              <w:rPr>
                <w:sz w:val="20"/>
                <w:szCs w:val="20"/>
                <w:lang w:val="sr-Cyrl-CS"/>
              </w:rPr>
              <w:t>2012.</w:t>
            </w:r>
          </w:p>
        </w:tc>
      </w:tr>
      <w:tr w:rsidR="00EB46DE" w:rsidRPr="00305266" w:rsidTr="00EB46DE">
        <w:trPr>
          <w:trHeight w:val="265"/>
        </w:trPr>
        <w:tc>
          <w:tcPr>
            <w:tcW w:w="534" w:type="dxa"/>
          </w:tcPr>
          <w:p w:rsidR="00EB46DE" w:rsidRPr="00305266" w:rsidRDefault="00EB46DE" w:rsidP="001F0B4E">
            <w:pPr>
              <w:rPr>
                <w:sz w:val="20"/>
                <w:szCs w:val="20"/>
              </w:rPr>
            </w:pPr>
            <w:r w:rsidRPr="00305266">
              <w:rPr>
                <w:sz w:val="20"/>
                <w:szCs w:val="20"/>
              </w:rPr>
              <w:t>3</w:t>
            </w:r>
          </w:p>
        </w:tc>
        <w:tc>
          <w:tcPr>
            <w:tcW w:w="3685" w:type="dxa"/>
            <w:gridSpan w:val="4"/>
          </w:tcPr>
          <w:p w:rsidR="00EB46DE" w:rsidRPr="00305266" w:rsidRDefault="00EB46DE" w:rsidP="001F0B4E">
            <w:pPr>
              <w:rPr>
                <w:sz w:val="20"/>
                <w:szCs w:val="20"/>
              </w:rPr>
            </w:pPr>
            <w:r w:rsidRPr="00305266">
              <w:rPr>
                <w:sz w:val="20"/>
                <w:szCs w:val="20"/>
                <w:lang w:val="sr-Cyrl-CS"/>
              </w:rPr>
              <w:t>Residues of atrazine and its degradation products in groundwater Serbia</w:t>
            </w:r>
          </w:p>
        </w:tc>
        <w:tc>
          <w:tcPr>
            <w:tcW w:w="3128" w:type="dxa"/>
            <w:gridSpan w:val="2"/>
            <w:shd w:val="clear" w:color="auto" w:fill="auto"/>
          </w:tcPr>
          <w:p w:rsidR="00EB46DE" w:rsidRPr="00305266" w:rsidRDefault="00EB46DE" w:rsidP="001F0B4E">
            <w:pPr>
              <w:rPr>
                <w:sz w:val="20"/>
                <w:szCs w:val="20"/>
                <w:lang w:val="sr-Cyrl-CS"/>
              </w:rPr>
            </w:pPr>
            <w:r w:rsidRPr="00305266">
              <w:rPr>
                <w:sz w:val="20"/>
                <w:szCs w:val="20"/>
                <w:lang w:val="sr-Cyrl-CS"/>
              </w:rPr>
              <w:t xml:space="preserve">Dragana Šunjka </w:t>
            </w:r>
          </w:p>
        </w:tc>
        <w:tc>
          <w:tcPr>
            <w:tcW w:w="3500" w:type="dxa"/>
            <w:gridSpan w:val="4"/>
            <w:shd w:val="clear" w:color="auto" w:fill="auto"/>
            <w:vAlign w:val="center"/>
          </w:tcPr>
          <w:p w:rsidR="00EB46DE" w:rsidRPr="00305266" w:rsidRDefault="00EB46DE" w:rsidP="001F0B4E">
            <w:pPr>
              <w:rPr>
                <w:sz w:val="20"/>
                <w:szCs w:val="20"/>
                <w:lang w:val="sr-Cyrl-CS"/>
              </w:rPr>
            </w:pPr>
            <w:r w:rsidRPr="00305266">
              <w:rPr>
                <w:sz w:val="20"/>
                <w:szCs w:val="20"/>
                <w:lang w:val="sr-Cyrl-CS"/>
              </w:rPr>
              <w:t xml:space="preserve">2008 </w:t>
            </w:r>
          </w:p>
        </w:tc>
      </w:tr>
      <w:tr w:rsidR="00EB46DE" w:rsidRPr="00305266" w:rsidTr="00EB46DE">
        <w:tc>
          <w:tcPr>
            <w:tcW w:w="10847" w:type="dxa"/>
            <w:gridSpan w:val="11"/>
          </w:tcPr>
          <w:p w:rsidR="00EB46DE" w:rsidRPr="00305266" w:rsidRDefault="00EB46DE" w:rsidP="001F0B4E">
            <w:pPr>
              <w:rPr>
                <w:b/>
                <w:sz w:val="20"/>
                <w:szCs w:val="20"/>
              </w:rPr>
            </w:pPr>
            <w:r w:rsidRPr="00305266">
              <w:rPr>
                <w:sz w:val="20"/>
                <w:szCs w:val="20"/>
              </w:rPr>
              <w:t>Significant papers in accordance with additional standard requirements for given field (minimum 10, maximum 20)</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1</w:t>
            </w:r>
          </w:p>
        </w:tc>
        <w:tc>
          <w:tcPr>
            <w:tcW w:w="9702" w:type="dxa"/>
            <w:gridSpan w:val="8"/>
            <w:shd w:val="clear" w:color="auto" w:fill="auto"/>
          </w:tcPr>
          <w:p w:rsidR="00EB46DE" w:rsidRPr="00305266" w:rsidRDefault="00143EBD" w:rsidP="001F0B4E">
            <w:pPr>
              <w:jc w:val="both"/>
              <w:rPr>
                <w:sz w:val="20"/>
                <w:szCs w:val="20"/>
                <w:lang w:val="sr-Cyrl-CS"/>
              </w:rPr>
            </w:pPr>
            <w:hyperlink r:id="rId135" w:history="1">
              <w:r w:rsidR="00EB46DE" w:rsidRPr="00305266">
                <w:rPr>
                  <w:sz w:val="20"/>
                  <w:szCs w:val="20"/>
                </w:rPr>
                <w:t>Guzsvany, V., </w:t>
              </w:r>
            </w:hyperlink>
            <w:r w:rsidR="00EB46DE" w:rsidRPr="00305266">
              <w:rPr>
                <w:sz w:val="20"/>
                <w:szCs w:val="20"/>
              </w:rPr>
              <w:t xml:space="preserve"> Lazić, S., Vidaković, N., Papp., Zs. </w:t>
            </w:r>
            <w:r w:rsidR="00EB46DE" w:rsidRPr="00305266">
              <w:rPr>
                <w:color w:val="000000"/>
                <w:sz w:val="20"/>
                <w:szCs w:val="20"/>
              </w:rPr>
              <w:t xml:space="preserve">Derivative spectrophotometric determination of acetamiprid in the presence of 6-chloronicotinic acid. JOURNAL OF THE SERBIAN CHEMICAL SOCIETY, (2012), vol. 77 br. 7, str. 911-917. </w:t>
            </w:r>
          </w:p>
        </w:tc>
        <w:tc>
          <w:tcPr>
            <w:tcW w:w="573" w:type="dxa"/>
          </w:tcPr>
          <w:p w:rsidR="00EB46DE" w:rsidRPr="00305266" w:rsidRDefault="00EB46DE" w:rsidP="001F0B4E">
            <w:pPr>
              <w:rPr>
                <w:sz w:val="20"/>
                <w:szCs w:val="20"/>
              </w:rPr>
            </w:pPr>
            <w:r w:rsidRPr="00305266">
              <w:rPr>
                <w:sz w:val="20"/>
                <w:szCs w:val="20"/>
              </w:rPr>
              <w:t>23</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2</w:t>
            </w:r>
          </w:p>
        </w:tc>
        <w:tc>
          <w:tcPr>
            <w:tcW w:w="9702" w:type="dxa"/>
            <w:gridSpan w:val="8"/>
            <w:shd w:val="clear" w:color="auto" w:fill="auto"/>
          </w:tcPr>
          <w:p w:rsidR="00EB46DE" w:rsidRPr="00305266" w:rsidRDefault="00EB46DE" w:rsidP="001F0B4E">
            <w:pPr>
              <w:tabs>
                <w:tab w:val="left" w:pos="937"/>
              </w:tabs>
              <w:jc w:val="both"/>
              <w:rPr>
                <w:sz w:val="20"/>
                <w:szCs w:val="20"/>
                <w:lang w:val="sr-Cyrl-CS"/>
              </w:rPr>
            </w:pPr>
            <w:r w:rsidRPr="00305266">
              <w:rPr>
                <w:sz w:val="20"/>
                <w:szCs w:val="20"/>
              </w:rPr>
              <w:t xml:space="preserve">Vuković, G., </w:t>
            </w:r>
            <w:hyperlink r:id="rId136" w:history="1">
              <w:r w:rsidRPr="00305266">
                <w:rPr>
                  <w:sz w:val="20"/>
                  <w:szCs w:val="20"/>
                </w:rPr>
                <w:t xml:space="preserve">Shtereva, D., Bursić, V., Mladenova, R., </w:t>
              </w:r>
            </w:hyperlink>
            <w:r w:rsidRPr="00305266">
              <w:rPr>
                <w:sz w:val="20"/>
                <w:szCs w:val="20"/>
              </w:rPr>
              <w:t xml:space="preserve">Lazić, S., </w:t>
            </w:r>
            <w:r w:rsidRPr="00305266">
              <w:rPr>
                <w:color w:val="000000"/>
                <w:sz w:val="20"/>
                <w:szCs w:val="20"/>
              </w:rPr>
              <w:t xml:space="preserve">Application of GC-MSD and LC-MS/MS for determination of priority pesticides in baby foods in Serbian market. LWT-FOOD SCIENCE AND TECHNOLOGY, (2012), vol. 49 br. 2, str. 312-319. </w:t>
            </w:r>
          </w:p>
        </w:tc>
        <w:tc>
          <w:tcPr>
            <w:tcW w:w="573" w:type="dxa"/>
          </w:tcPr>
          <w:p w:rsidR="00EB46DE" w:rsidRPr="00305266" w:rsidRDefault="00EB46DE" w:rsidP="001F0B4E">
            <w:pPr>
              <w:rPr>
                <w:sz w:val="20"/>
                <w:szCs w:val="20"/>
              </w:rPr>
            </w:pPr>
            <w:r w:rsidRPr="00305266">
              <w:rPr>
                <w:sz w:val="20"/>
                <w:szCs w:val="20"/>
              </w:rPr>
              <w:t xml:space="preserve">21 </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3</w:t>
            </w:r>
          </w:p>
        </w:tc>
        <w:tc>
          <w:tcPr>
            <w:tcW w:w="9702" w:type="dxa"/>
            <w:gridSpan w:val="8"/>
            <w:shd w:val="clear" w:color="auto" w:fill="auto"/>
          </w:tcPr>
          <w:p w:rsidR="00EB46DE" w:rsidRPr="00305266" w:rsidRDefault="00143EBD" w:rsidP="001F0B4E">
            <w:pPr>
              <w:tabs>
                <w:tab w:val="left" w:pos="937"/>
              </w:tabs>
              <w:jc w:val="both"/>
              <w:rPr>
                <w:sz w:val="20"/>
                <w:szCs w:val="20"/>
                <w:lang w:val="sr-Cyrl-CS"/>
              </w:rPr>
            </w:pPr>
            <w:hyperlink r:id="rId137" w:history="1">
              <w:r w:rsidR="00EB46DE" w:rsidRPr="00305266">
                <w:rPr>
                  <w:sz w:val="20"/>
                  <w:szCs w:val="20"/>
                </w:rPr>
                <w:t>Guzsvany, V.,</w:t>
              </w:r>
            </w:hyperlink>
            <w:hyperlink r:id="rId138" w:history="1">
              <w:r w:rsidR="00EB46DE" w:rsidRPr="00305266">
                <w:rPr>
                  <w:sz w:val="20"/>
                  <w:szCs w:val="20"/>
                </w:rPr>
                <w:t xml:space="preserve">Rajić, Lj., Jović, B., Orčić, D., Canadi, J., Lazić, S., Abramović, B., </w:t>
              </w:r>
            </w:hyperlink>
            <w:r w:rsidR="00EB46DE" w:rsidRPr="00305266">
              <w:rPr>
                <w:color w:val="000000"/>
                <w:sz w:val="20"/>
                <w:szCs w:val="20"/>
              </w:rPr>
              <w:t xml:space="preserve">Spectroscopic monitoring of photocatalytic degradation of the insecticide acetamiprid and its degradation product 6-chloronicotinic acid on TiO2 catalyst. JOURNAL OF ENVIRONMENTAL SCIENCE AND HEALTH PART A-TOXIC/HAZARDOUS SUBSTANCES &amp; ENVIRONMENTAL ENGINEERING, (2012), vol. 47 br. 12, str. 1919-1929. </w:t>
            </w:r>
          </w:p>
        </w:tc>
        <w:tc>
          <w:tcPr>
            <w:tcW w:w="573" w:type="dxa"/>
          </w:tcPr>
          <w:p w:rsidR="00EB46DE" w:rsidRPr="00305266" w:rsidRDefault="00EB46DE" w:rsidP="001F0B4E">
            <w:pPr>
              <w:rPr>
                <w:sz w:val="20"/>
                <w:szCs w:val="20"/>
              </w:rPr>
            </w:pPr>
            <w:r w:rsidRPr="00305266">
              <w:rPr>
                <w:sz w:val="20"/>
                <w:szCs w:val="20"/>
              </w:rPr>
              <w:t>23</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4</w:t>
            </w:r>
          </w:p>
        </w:tc>
        <w:tc>
          <w:tcPr>
            <w:tcW w:w="9702" w:type="dxa"/>
            <w:gridSpan w:val="8"/>
            <w:shd w:val="clear" w:color="auto" w:fill="auto"/>
          </w:tcPr>
          <w:p w:rsidR="00EB46DE" w:rsidRPr="00305266" w:rsidRDefault="00EB46DE" w:rsidP="001F0B4E">
            <w:pPr>
              <w:tabs>
                <w:tab w:val="left" w:pos="937"/>
              </w:tabs>
              <w:jc w:val="both"/>
              <w:rPr>
                <w:sz w:val="20"/>
                <w:szCs w:val="20"/>
                <w:lang w:val="sr-Cyrl-CS"/>
              </w:rPr>
            </w:pPr>
            <w:r w:rsidRPr="00305266">
              <w:rPr>
                <w:sz w:val="20"/>
                <w:szCs w:val="20"/>
              </w:rPr>
              <w:t xml:space="preserve">Pucarević, M.,. Bursić, V., Lazić, S., Radović, V., Djurović, R., Grahovac, M., </w:t>
            </w:r>
            <w:r w:rsidRPr="00305266">
              <w:rPr>
                <w:color w:val="000000"/>
                <w:sz w:val="20"/>
                <w:szCs w:val="20"/>
              </w:rPr>
              <w:t xml:space="preserve">Trends of Dithiocarbamate Residues in Raspberries in the Republic of Serbia over the Period 2007/2010. X INTERNATIONAL RUBUS </w:t>
            </w:r>
            <w:r w:rsidRPr="00305266">
              <w:rPr>
                <w:color w:val="000000"/>
                <w:sz w:val="20"/>
                <w:szCs w:val="20"/>
              </w:rPr>
              <w:lastRenderedPageBreak/>
              <w:t xml:space="preserve">AND RIBES SYMPOSIUM, (2012), vol. 946, str. 327-332. </w:t>
            </w:r>
          </w:p>
        </w:tc>
        <w:tc>
          <w:tcPr>
            <w:tcW w:w="573" w:type="dxa"/>
          </w:tcPr>
          <w:p w:rsidR="00EB46DE" w:rsidRPr="00305266" w:rsidRDefault="00EB46DE" w:rsidP="001F0B4E">
            <w:pPr>
              <w:rPr>
                <w:sz w:val="20"/>
                <w:szCs w:val="20"/>
              </w:rPr>
            </w:pPr>
            <w:r w:rsidRPr="00305266">
              <w:rPr>
                <w:sz w:val="20"/>
                <w:szCs w:val="20"/>
              </w:rPr>
              <w:lastRenderedPageBreak/>
              <w:t xml:space="preserve">24 </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lastRenderedPageBreak/>
              <w:t>5</w:t>
            </w:r>
          </w:p>
        </w:tc>
        <w:tc>
          <w:tcPr>
            <w:tcW w:w="9702" w:type="dxa"/>
            <w:gridSpan w:val="8"/>
            <w:shd w:val="clear" w:color="auto" w:fill="auto"/>
          </w:tcPr>
          <w:p w:rsidR="00EB46DE" w:rsidRPr="00305266" w:rsidRDefault="00EB46DE" w:rsidP="001F0B4E">
            <w:pPr>
              <w:tabs>
                <w:tab w:val="left" w:pos="937"/>
              </w:tabs>
              <w:jc w:val="both"/>
              <w:rPr>
                <w:sz w:val="20"/>
                <w:szCs w:val="20"/>
                <w:lang w:val="sr-Cyrl-CS"/>
              </w:rPr>
            </w:pPr>
            <w:r w:rsidRPr="00305266">
              <w:rPr>
                <w:sz w:val="20"/>
                <w:szCs w:val="20"/>
              </w:rPr>
              <w:t xml:space="preserve">Ilić, Z., Filipović-Trajkovič, R., Lazić, S., Bursić, V., Šunjka, D., </w:t>
            </w:r>
            <w:r w:rsidRPr="00305266">
              <w:rPr>
                <w:color w:val="000000"/>
                <w:sz w:val="20"/>
                <w:szCs w:val="20"/>
              </w:rPr>
              <w:t xml:space="preserve">Maleic hydrazide residues in the onion bulbs induce dormancy and hamper sprouting for long periods. JOURNAL OF FOOD AGRICULTURE &amp; ENVIRONMENT, (2011), vol. 9 br. 1, str. 113-118. </w:t>
            </w:r>
          </w:p>
        </w:tc>
        <w:tc>
          <w:tcPr>
            <w:tcW w:w="573" w:type="dxa"/>
          </w:tcPr>
          <w:p w:rsidR="00EB46DE" w:rsidRPr="00305266" w:rsidRDefault="00EB46DE" w:rsidP="001F0B4E">
            <w:pPr>
              <w:rPr>
                <w:sz w:val="20"/>
                <w:szCs w:val="20"/>
              </w:rPr>
            </w:pPr>
            <w:r w:rsidRPr="00305266">
              <w:rPr>
                <w:sz w:val="20"/>
                <w:szCs w:val="20"/>
              </w:rPr>
              <w:t xml:space="preserve">23 </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6</w:t>
            </w:r>
          </w:p>
        </w:tc>
        <w:tc>
          <w:tcPr>
            <w:tcW w:w="9702" w:type="dxa"/>
            <w:gridSpan w:val="8"/>
            <w:shd w:val="clear" w:color="auto" w:fill="auto"/>
          </w:tcPr>
          <w:p w:rsidR="00EB46DE" w:rsidRPr="00305266" w:rsidRDefault="00143EBD" w:rsidP="001F0B4E">
            <w:pPr>
              <w:tabs>
                <w:tab w:val="left" w:pos="937"/>
              </w:tabs>
              <w:jc w:val="both"/>
              <w:rPr>
                <w:sz w:val="20"/>
                <w:szCs w:val="20"/>
                <w:lang w:val="sr-Cyrl-CS"/>
              </w:rPr>
            </w:pPr>
            <w:hyperlink r:id="rId139" w:history="1">
              <w:r w:rsidR="00EB46DE" w:rsidRPr="00305266">
                <w:rPr>
                  <w:sz w:val="20"/>
                  <w:szCs w:val="20"/>
                </w:rPr>
                <w:t>Guzsvany, V.,</w:t>
              </w:r>
            </w:hyperlink>
            <w:r w:rsidR="00EB46DE" w:rsidRPr="00305266">
              <w:rPr>
                <w:sz w:val="20"/>
                <w:szCs w:val="20"/>
              </w:rPr>
              <w:t xml:space="preserve"> Papp, Zs., Lazić, S., Gaal, F., Bjelica, L., Abramović, B., </w:t>
            </w:r>
            <w:r w:rsidR="00EB46DE" w:rsidRPr="00305266">
              <w:rPr>
                <w:color w:val="000000"/>
                <w:sz w:val="20"/>
                <w:szCs w:val="20"/>
              </w:rPr>
              <w:t xml:space="preserve">A rapid spectrophotometric determination of imidacloprid in selected commercial formulations in the presence of 6-chloronicotinic acid. JOURNAL OF THE SERBIAN CHEMICAL SOCIETY, (2009), vol. 74 br. 12, str. 1455-1465. </w:t>
            </w:r>
          </w:p>
        </w:tc>
        <w:tc>
          <w:tcPr>
            <w:tcW w:w="573" w:type="dxa"/>
          </w:tcPr>
          <w:p w:rsidR="00EB46DE" w:rsidRPr="00305266" w:rsidRDefault="00EB46DE" w:rsidP="001F0B4E">
            <w:pPr>
              <w:rPr>
                <w:sz w:val="20"/>
                <w:szCs w:val="20"/>
              </w:rPr>
            </w:pPr>
            <w:r w:rsidRPr="00305266">
              <w:rPr>
                <w:sz w:val="20"/>
                <w:szCs w:val="20"/>
              </w:rPr>
              <w:t>23</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7</w:t>
            </w:r>
          </w:p>
        </w:tc>
        <w:tc>
          <w:tcPr>
            <w:tcW w:w="9702" w:type="dxa"/>
            <w:gridSpan w:val="8"/>
            <w:shd w:val="clear" w:color="auto" w:fill="auto"/>
          </w:tcPr>
          <w:p w:rsidR="00EB46DE" w:rsidRPr="00305266" w:rsidRDefault="00143EBD" w:rsidP="001F0B4E">
            <w:pPr>
              <w:jc w:val="both"/>
              <w:rPr>
                <w:sz w:val="20"/>
                <w:szCs w:val="20"/>
                <w:lang w:val="sr-Cyrl-CS"/>
              </w:rPr>
            </w:pPr>
            <w:hyperlink r:id="rId140" w:history="1">
              <w:r w:rsidR="00EB46DE" w:rsidRPr="00305266">
                <w:rPr>
                  <w:sz w:val="20"/>
                  <w:szCs w:val="20"/>
                </w:rPr>
                <w:t>Guzsvany, V.,</w:t>
              </w:r>
            </w:hyperlink>
            <w:r w:rsidR="00EB46DE" w:rsidRPr="00305266">
              <w:rPr>
                <w:sz w:val="20"/>
                <w:szCs w:val="20"/>
              </w:rPr>
              <w:t xml:space="preserve"> Canadi, J., Lazić, S., Gaal, F., </w:t>
            </w:r>
            <w:r w:rsidR="00EB46DE" w:rsidRPr="00305266">
              <w:rPr>
                <w:color w:val="000000"/>
                <w:sz w:val="20"/>
                <w:szCs w:val="20"/>
              </w:rPr>
              <w:t xml:space="preserve">Photocatalytic Degradation of the Insecticide Acetamiprid on TiO2 Catalyst. JOURNAL OF THE BRAZILIAN CHEMICAL SOCIETY, (2009), vol. 20 br. 1, str. 152-159. </w:t>
            </w:r>
          </w:p>
        </w:tc>
        <w:tc>
          <w:tcPr>
            <w:tcW w:w="573" w:type="dxa"/>
          </w:tcPr>
          <w:p w:rsidR="00EB46DE" w:rsidRPr="00305266" w:rsidRDefault="00EB46DE" w:rsidP="001F0B4E">
            <w:pPr>
              <w:rPr>
                <w:sz w:val="20"/>
                <w:szCs w:val="20"/>
              </w:rPr>
            </w:pPr>
            <w:r w:rsidRPr="00305266">
              <w:rPr>
                <w:sz w:val="20"/>
                <w:szCs w:val="20"/>
              </w:rPr>
              <w:t>23</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8</w:t>
            </w:r>
          </w:p>
        </w:tc>
        <w:tc>
          <w:tcPr>
            <w:tcW w:w="9702" w:type="dxa"/>
            <w:gridSpan w:val="8"/>
            <w:shd w:val="clear" w:color="auto" w:fill="auto"/>
          </w:tcPr>
          <w:p w:rsidR="00EB46DE" w:rsidRPr="00305266" w:rsidRDefault="00EB46DE" w:rsidP="001F0B4E">
            <w:pPr>
              <w:jc w:val="both"/>
              <w:rPr>
                <w:sz w:val="20"/>
                <w:szCs w:val="20"/>
                <w:lang w:val="sr-Cyrl-CS"/>
              </w:rPr>
            </w:pPr>
            <w:r w:rsidRPr="00305266">
              <w:rPr>
                <w:sz w:val="20"/>
                <w:szCs w:val="20"/>
              </w:rPr>
              <w:t xml:space="preserve">Mandić, A., Lazić, S., Okresz, S., Gaal, F., </w:t>
            </w:r>
            <w:r w:rsidRPr="00305266">
              <w:rPr>
                <w:color w:val="000000"/>
                <w:sz w:val="20"/>
                <w:szCs w:val="20"/>
              </w:rPr>
              <w:t>Determination of the insecticide imidacloprid in potato (</w:t>
            </w:r>
            <w:r w:rsidRPr="00305266">
              <w:rPr>
                <w:i/>
                <w:color w:val="000000"/>
                <w:sz w:val="20"/>
                <w:szCs w:val="20"/>
              </w:rPr>
              <w:t>Solanum tuberosum</w:t>
            </w:r>
            <w:r w:rsidRPr="00305266">
              <w:rPr>
                <w:color w:val="000000"/>
                <w:sz w:val="20"/>
                <w:szCs w:val="20"/>
              </w:rPr>
              <w:t xml:space="preserve"> L.) and onion (</w:t>
            </w:r>
            <w:r w:rsidRPr="00305266">
              <w:rPr>
                <w:i/>
                <w:color w:val="000000"/>
                <w:sz w:val="20"/>
                <w:szCs w:val="20"/>
              </w:rPr>
              <w:t>Allium cepa</w:t>
            </w:r>
            <w:r w:rsidRPr="00305266">
              <w:rPr>
                <w:color w:val="000000"/>
                <w:sz w:val="20"/>
                <w:szCs w:val="20"/>
              </w:rPr>
              <w:t xml:space="preserve">) by high-performance liquid chromatography with diode-array detection. JOURNAL OF ANALYTICAL CHEMISTRY, (2005), vol. 60 br. 12, str. 1134-1138. </w:t>
            </w:r>
          </w:p>
        </w:tc>
        <w:tc>
          <w:tcPr>
            <w:tcW w:w="573" w:type="dxa"/>
          </w:tcPr>
          <w:p w:rsidR="00EB46DE" w:rsidRPr="00305266" w:rsidRDefault="00EB46DE" w:rsidP="001F0B4E">
            <w:pPr>
              <w:rPr>
                <w:sz w:val="20"/>
                <w:szCs w:val="20"/>
              </w:rPr>
            </w:pPr>
            <w:r w:rsidRPr="00305266">
              <w:rPr>
                <w:sz w:val="20"/>
                <w:szCs w:val="20"/>
              </w:rPr>
              <w:t xml:space="preserve">23 </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9</w:t>
            </w:r>
          </w:p>
        </w:tc>
        <w:tc>
          <w:tcPr>
            <w:tcW w:w="9702" w:type="dxa"/>
            <w:gridSpan w:val="8"/>
            <w:shd w:val="clear" w:color="auto" w:fill="auto"/>
          </w:tcPr>
          <w:p w:rsidR="00EB46DE" w:rsidRPr="00305266" w:rsidRDefault="00EB46DE" w:rsidP="001F0B4E">
            <w:pPr>
              <w:jc w:val="both"/>
              <w:rPr>
                <w:sz w:val="20"/>
                <w:szCs w:val="20"/>
                <w:lang w:val="sr-Cyrl-CS"/>
              </w:rPr>
            </w:pPr>
            <w:r w:rsidRPr="00305266">
              <w:rPr>
                <w:sz w:val="20"/>
                <w:szCs w:val="20"/>
              </w:rPr>
              <w:t xml:space="preserve">Pucarević, M., Šovljanski, R., Lazić, S., Marjanović, N., </w:t>
            </w:r>
            <w:r w:rsidRPr="00305266">
              <w:rPr>
                <w:color w:val="000000"/>
                <w:sz w:val="20"/>
                <w:szCs w:val="20"/>
              </w:rPr>
              <w:t xml:space="preserve">Atrazine in groundwater of Vojvodina Province. WATER RESEARCH, (2002), vol. 36 br. 20, str. 5120-5126. </w:t>
            </w:r>
          </w:p>
        </w:tc>
        <w:tc>
          <w:tcPr>
            <w:tcW w:w="573" w:type="dxa"/>
          </w:tcPr>
          <w:p w:rsidR="00EB46DE" w:rsidRPr="00305266" w:rsidRDefault="00EB46DE" w:rsidP="001F0B4E">
            <w:pPr>
              <w:rPr>
                <w:sz w:val="20"/>
                <w:szCs w:val="20"/>
              </w:rPr>
            </w:pPr>
            <w:r w:rsidRPr="00305266">
              <w:rPr>
                <w:sz w:val="20"/>
                <w:szCs w:val="20"/>
              </w:rPr>
              <w:t xml:space="preserve">21 </w:t>
            </w:r>
          </w:p>
        </w:tc>
      </w:tr>
      <w:tr w:rsidR="00EB46DE" w:rsidRPr="00305266" w:rsidTr="00EB46DE">
        <w:tc>
          <w:tcPr>
            <w:tcW w:w="572" w:type="dxa"/>
            <w:gridSpan w:val="2"/>
          </w:tcPr>
          <w:p w:rsidR="00EB46DE" w:rsidRPr="00305266" w:rsidRDefault="00EB46DE" w:rsidP="001F0B4E">
            <w:pPr>
              <w:rPr>
                <w:sz w:val="20"/>
                <w:szCs w:val="20"/>
              </w:rPr>
            </w:pPr>
            <w:r w:rsidRPr="00305266">
              <w:rPr>
                <w:sz w:val="20"/>
                <w:szCs w:val="20"/>
              </w:rPr>
              <w:t>10</w:t>
            </w:r>
          </w:p>
        </w:tc>
        <w:tc>
          <w:tcPr>
            <w:tcW w:w="9702" w:type="dxa"/>
            <w:gridSpan w:val="8"/>
            <w:shd w:val="clear" w:color="auto" w:fill="auto"/>
          </w:tcPr>
          <w:p w:rsidR="00EB46DE" w:rsidRPr="00305266" w:rsidRDefault="00EB46DE" w:rsidP="001F0B4E">
            <w:pPr>
              <w:jc w:val="both"/>
              <w:rPr>
                <w:sz w:val="20"/>
                <w:szCs w:val="20"/>
                <w:lang w:val="sr-Cyrl-CS"/>
              </w:rPr>
            </w:pPr>
            <w:r w:rsidRPr="00305266">
              <w:rPr>
                <w:color w:val="000000"/>
                <w:sz w:val="20"/>
                <w:szCs w:val="20"/>
              </w:rPr>
              <w:t xml:space="preserve">Lazić, B., Lazić, S., Sekulić, P., Effect of species and variety on the content of macroelements and Micronutrients in lettuce. PROCEEDINGS OF THE SECOND BALKAN SYMPOSIUM ON VEGETABLES AND POTATOES, (2002), vol. br. 579, str. 609-612. </w:t>
            </w:r>
          </w:p>
        </w:tc>
        <w:tc>
          <w:tcPr>
            <w:tcW w:w="573" w:type="dxa"/>
          </w:tcPr>
          <w:p w:rsidR="00EB46DE" w:rsidRPr="00305266" w:rsidRDefault="00EB46DE" w:rsidP="001F0B4E">
            <w:pPr>
              <w:rPr>
                <w:sz w:val="20"/>
                <w:szCs w:val="20"/>
              </w:rPr>
            </w:pPr>
            <w:r w:rsidRPr="00305266">
              <w:rPr>
                <w:sz w:val="20"/>
                <w:szCs w:val="20"/>
              </w:rPr>
              <w:t xml:space="preserve">24 </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b/>
                <w:sz w:val="20"/>
                <w:szCs w:val="20"/>
              </w:rPr>
              <w:t>Collective data on teacher’s scientific activity</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Citation number without self-citations </w:t>
            </w:r>
          </w:p>
        </w:tc>
        <w:tc>
          <w:tcPr>
            <w:tcW w:w="5425" w:type="dxa"/>
            <w:gridSpan w:val="5"/>
          </w:tcPr>
          <w:p w:rsidR="00EB46DE" w:rsidRPr="00305266" w:rsidRDefault="00EB46DE" w:rsidP="001F0B4E">
            <w:pPr>
              <w:rPr>
                <w:sz w:val="20"/>
                <w:szCs w:val="20"/>
                <w:lang w:val="sr-Latn-CS"/>
              </w:rPr>
            </w:pPr>
            <w:r w:rsidRPr="00305266">
              <w:rPr>
                <w:sz w:val="20"/>
                <w:szCs w:val="20"/>
                <w:lang w:val="sr-Latn-CS"/>
              </w:rPr>
              <w:t>24</w:t>
            </w:r>
          </w:p>
        </w:tc>
      </w:tr>
      <w:tr w:rsidR="00EB46DE" w:rsidRPr="00305266" w:rsidTr="00EB46DE">
        <w:tc>
          <w:tcPr>
            <w:tcW w:w="5422" w:type="dxa"/>
            <w:gridSpan w:val="6"/>
          </w:tcPr>
          <w:p w:rsidR="00EB46DE" w:rsidRPr="00305266" w:rsidRDefault="00EB46DE" w:rsidP="001F0B4E">
            <w:pPr>
              <w:rPr>
                <w:sz w:val="20"/>
                <w:szCs w:val="20"/>
              </w:rPr>
            </w:pPr>
            <w:r w:rsidRPr="00305266">
              <w:rPr>
                <w:sz w:val="20"/>
                <w:szCs w:val="20"/>
              </w:rPr>
              <w:t>Number of SCIorSSCIpapers</w:t>
            </w:r>
          </w:p>
        </w:tc>
        <w:tc>
          <w:tcPr>
            <w:tcW w:w="5425" w:type="dxa"/>
            <w:gridSpan w:val="5"/>
          </w:tcPr>
          <w:p w:rsidR="00EB46DE" w:rsidRPr="00305266" w:rsidRDefault="00EB46DE" w:rsidP="001F0B4E">
            <w:pPr>
              <w:rPr>
                <w:sz w:val="20"/>
                <w:szCs w:val="20"/>
                <w:lang w:val="sr-Latn-CS"/>
              </w:rPr>
            </w:pPr>
            <w:r w:rsidRPr="00305266">
              <w:rPr>
                <w:sz w:val="20"/>
                <w:szCs w:val="20"/>
                <w:lang w:val="sr-Latn-CS"/>
              </w:rPr>
              <w:t>10</w:t>
            </w:r>
          </w:p>
        </w:tc>
      </w:tr>
      <w:tr w:rsidR="00EB46DE" w:rsidRPr="00305266" w:rsidTr="00EB46DE">
        <w:tc>
          <w:tcPr>
            <w:tcW w:w="5422" w:type="dxa"/>
            <w:gridSpan w:val="6"/>
          </w:tcPr>
          <w:p w:rsidR="00EB46DE" w:rsidRPr="00305266" w:rsidRDefault="00EB46DE" w:rsidP="001F0B4E">
            <w:pPr>
              <w:rPr>
                <w:sz w:val="20"/>
                <w:szCs w:val="20"/>
                <w:lang w:val="sr-Cyrl-CS"/>
              </w:rPr>
            </w:pPr>
            <w:r w:rsidRPr="00305266">
              <w:rPr>
                <w:sz w:val="20"/>
                <w:szCs w:val="20"/>
              </w:rPr>
              <w:t xml:space="preserve">Current project participation </w:t>
            </w:r>
          </w:p>
        </w:tc>
        <w:tc>
          <w:tcPr>
            <w:tcW w:w="2647" w:type="dxa"/>
            <w:gridSpan w:val="2"/>
          </w:tcPr>
          <w:p w:rsidR="00EB46DE" w:rsidRPr="00305266" w:rsidRDefault="00EB46DE" w:rsidP="001F0B4E">
            <w:pPr>
              <w:rPr>
                <w:sz w:val="20"/>
                <w:szCs w:val="20"/>
              </w:rPr>
            </w:pPr>
            <w:r w:rsidRPr="00305266">
              <w:rPr>
                <w:sz w:val="20"/>
                <w:szCs w:val="20"/>
              </w:rPr>
              <w:t>National 2</w:t>
            </w:r>
          </w:p>
        </w:tc>
        <w:tc>
          <w:tcPr>
            <w:tcW w:w="2778" w:type="dxa"/>
            <w:gridSpan w:val="3"/>
          </w:tcPr>
          <w:p w:rsidR="00EB46DE" w:rsidRPr="00305266" w:rsidRDefault="00EB46DE" w:rsidP="001F0B4E">
            <w:pPr>
              <w:rPr>
                <w:sz w:val="20"/>
                <w:szCs w:val="20"/>
              </w:rPr>
            </w:pPr>
            <w:r w:rsidRPr="00305266">
              <w:rPr>
                <w:sz w:val="20"/>
                <w:szCs w:val="20"/>
              </w:rPr>
              <w:t>International 1</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b/>
                <w:sz w:val="20"/>
                <w:szCs w:val="20"/>
              </w:rPr>
              <w:t xml:space="preserve">Specializations </w:t>
            </w:r>
            <w:r w:rsidRPr="00305266">
              <w:rPr>
                <w:sz w:val="20"/>
                <w:szCs w:val="20"/>
              </w:rPr>
              <w:t xml:space="preserve">National Institute of  Public health and Environmental Protection, Bilthoven, Netherlands, 1992.  (30 days). Pesticide Science Laboratory, Faculty of Agriculture, Univesity of Thessalonici, Greece 1999 and 2000. year  (90 days). Training on sampling and analysis methods used in the context of official food and feed controls Workshop on Residues of Plant Protection Products "Better Training for Safer Food" European Commission DG Health and Consumers, Athens, Greece, 10-21 September 2012. </w:t>
            </w:r>
            <w:r w:rsidRPr="00305266">
              <w:rPr>
                <w:b/>
                <w:sz w:val="20"/>
                <w:szCs w:val="20"/>
              </w:rPr>
              <w:t>Courses</w:t>
            </w:r>
            <w:r w:rsidRPr="00305266">
              <w:rPr>
                <w:sz w:val="20"/>
                <w:szCs w:val="20"/>
              </w:rPr>
              <w:t>: Training Workshop – Biological and Economical Aspect of Developing Pesticide Mixture Formulations, UNIDO, Poland, 1989; Training Workshop for GC ECD and GC NPD, Institute Hewlet Packard, Vienna, 1991.  Testing and evaluation requirements and approval of agrochemicals, Belgrade, 2004.</w:t>
            </w:r>
          </w:p>
        </w:tc>
      </w:tr>
      <w:tr w:rsidR="00EB46DE" w:rsidRPr="00305266" w:rsidTr="00EB46DE">
        <w:trPr>
          <w:trHeight w:val="386"/>
        </w:trPr>
        <w:tc>
          <w:tcPr>
            <w:tcW w:w="10847" w:type="dxa"/>
            <w:gridSpan w:val="11"/>
          </w:tcPr>
          <w:p w:rsidR="00EB46DE" w:rsidRPr="00305266" w:rsidRDefault="00EB46DE" w:rsidP="001F0B4E">
            <w:pPr>
              <w:rPr>
                <w:sz w:val="20"/>
                <w:szCs w:val="20"/>
              </w:rPr>
            </w:pPr>
            <w:r w:rsidRPr="00305266">
              <w:rPr>
                <w:b/>
                <w:sz w:val="20"/>
                <w:szCs w:val="20"/>
              </w:rPr>
              <w:t>Other relevant data</w:t>
            </w:r>
            <w:r w:rsidRPr="00305266">
              <w:rPr>
                <w:b/>
                <w:sz w:val="20"/>
                <w:szCs w:val="20"/>
                <w:lang w:val="sr-Cyrl-CS"/>
              </w:rPr>
              <w:t>:</w:t>
            </w:r>
            <w:r w:rsidRPr="00305266">
              <w:rPr>
                <w:sz w:val="20"/>
                <w:szCs w:val="20"/>
              </w:rPr>
              <w:t xml:space="preserve">Member of the Plant Protection Society of Serbia, Serbian Chemical Society, MGPR (Mediterranean Group of Pesticide Research) and </w:t>
            </w:r>
            <w:r w:rsidRPr="00305266">
              <w:rPr>
                <w:rStyle w:val="Strong"/>
                <w:sz w:val="20"/>
                <w:szCs w:val="20"/>
              </w:rPr>
              <w:t xml:space="preserve">Serbian Association of Food Technologists; </w:t>
            </w:r>
            <w:r w:rsidRPr="00305266">
              <w:rPr>
                <w:sz w:val="20"/>
                <w:szCs w:val="20"/>
                <w:lang w:val="sr-Latn-CS"/>
              </w:rPr>
              <w:t>2</w:t>
            </w:r>
            <w:r w:rsidRPr="00305266">
              <w:rPr>
                <w:sz w:val="20"/>
                <w:szCs w:val="20"/>
              </w:rPr>
              <w:t xml:space="preserve">reviews in international journals with impact factor; </w:t>
            </w:r>
            <w:r w:rsidRPr="00305266">
              <w:rPr>
                <w:sz w:val="20"/>
                <w:szCs w:val="20"/>
                <w:lang w:val="sr-Cyrl-CS"/>
              </w:rPr>
              <w:t xml:space="preserve">3 </w:t>
            </w:r>
            <w:r w:rsidRPr="00305266">
              <w:rPr>
                <w:sz w:val="20"/>
                <w:szCs w:val="20"/>
              </w:rPr>
              <w:t>invited lectures at international conferences; speak, read and write English</w:t>
            </w:r>
          </w:p>
        </w:tc>
      </w:tr>
      <w:tr w:rsidR="00EB46DE" w:rsidRPr="00305266" w:rsidTr="00EB46DE">
        <w:tc>
          <w:tcPr>
            <w:tcW w:w="10847" w:type="dxa"/>
            <w:gridSpan w:val="11"/>
          </w:tcPr>
          <w:p w:rsidR="00EB46DE" w:rsidRPr="00305266" w:rsidRDefault="00EB46DE" w:rsidP="001F0B4E">
            <w:pPr>
              <w:rPr>
                <w:sz w:val="20"/>
                <w:szCs w:val="20"/>
                <w:lang w:val="sr-Cyrl-CS"/>
              </w:rPr>
            </w:pPr>
            <w:r w:rsidRPr="00305266">
              <w:rPr>
                <w:sz w:val="20"/>
                <w:szCs w:val="20"/>
              </w:rPr>
              <w:t>Maximum size: 1 page A4 format</w:t>
            </w:r>
          </w:p>
        </w:tc>
      </w:tr>
    </w:tbl>
    <w:p w:rsidR="00EB46DE" w:rsidRPr="00305266" w:rsidRDefault="00EB46DE" w:rsidP="001F0B4E">
      <w:pPr>
        <w:widowControl w:val="0"/>
        <w:autoSpaceDE w:val="0"/>
        <w:autoSpaceDN w:val="0"/>
        <w:adjustRightInd w:val="0"/>
        <w:rPr>
          <w:sz w:val="20"/>
          <w:szCs w:val="20"/>
        </w:rPr>
      </w:pPr>
    </w:p>
    <w:p w:rsidR="00D933FA" w:rsidRPr="00305266" w:rsidRDefault="00D933FA" w:rsidP="001F0B4E">
      <w:pPr>
        <w:widowControl w:val="0"/>
        <w:autoSpaceDE w:val="0"/>
        <w:autoSpaceDN w:val="0"/>
        <w:adjustRightInd w:val="0"/>
        <w:rPr>
          <w:b/>
          <w:sz w:val="20"/>
          <w:szCs w:val="20"/>
          <w:lang w:val="sr-Cyrl-CS"/>
        </w:rPr>
      </w:pPr>
      <w:r w:rsidRPr="00305266">
        <w:rPr>
          <w:b/>
          <w:sz w:val="20"/>
          <w:szCs w:val="20"/>
          <w:lang w:val="sr-Cyrl-CS"/>
        </w:rPr>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D933FA" w:rsidRPr="00305266" w:rsidTr="00274D8E">
        <w:tc>
          <w:tcPr>
            <w:tcW w:w="3833" w:type="dxa"/>
            <w:gridSpan w:val="5"/>
          </w:tcPr>
          <w:p w:rsidR="00D933FA" w:rsidRPr="00305266" w:rsidRDefault="00D933FA" w:rsidP="001F0B4E">
            <w:pPr>
              <w:rPr>
                <w:b/>
                <w:sz w:val="20"/>
                <w:szCs w:val="20"/>
                <w:lang w:val="sr-Cyrl-CS"/>
              </w:rPr>
            </w:pPr>
            <w:r w:rsidRPr="00305266">
              <w:rPr>
                <w:b/>
                <w:sz w:val="20"/>
                <w:szCs w:val="20"/>
                <w:lang w:val="sr-Cyrl-CS"/>
              </w:rPr>
              <w:t>Surname, middle initial, name</w:t>
            </w:r>
          </w:p>
        </w:tc>
        <w:tc>
          <w:tcPr>
            <w:tcW w:w="6306" w:type="dxa"/>
            <w:gridSpan w:val="6"/>
          </w:tcPr>
          <w:p w:rsidR="00D933FA" w:rsidRPr="00305266" w:rsidRDefault="00D933FA" w:rsidP="001F0B4E">
            <w:pPr>
              <w:rPr>
                <w:sz w:val="20"/>
                <w:szCs w:val="20"/>
                <w:lang w:val="sr-Cyrl-CS"/>
              </w:rPr>
            </w:pPr>
            <w:r w:rsidRPr="00305266">
              <w:rPr>
                <w:sz w:val="20"/>
                <w:szCs w:val="20"/>
                <w:lang w:val="sr-Cyrl-CS"/>
              </w:rPr>
              <w:t>Srdjevic B. Zorica</w:t>
            </w:r>
          </w:p>
        </w:tc>
      </w:tr>
      <w:tr w:rsidR="00D933FA" w:rsidRPr="00305266" w:rsidTr="00274D8E">
        <w:tc>
          <w:tcPr>
            <w:tcW w:w="3833" w:type="dxa"/>
            <w:gridSpan w:val="5"/>
          </w:tcPr>
          <w:p w:rsidR="00D933FA" w:rsidRPr="00305266" w:rsidRDefault="00D933FA" w:rsidP="001F0B4E">
            <w:pPr>
              <w:rPr>
                <w:sz w:val="20"/>
                <w:szCs w:val="20"/>
                <w:lang w:val="sr-Cyrl-CS"/>
              </w:rPr>
            </w:pPr>
            <w:r w:rsidRPr="00305266">
              <w:rPr>
                <w:b/>
                <w:sz w:val="20"/>
                <w:szCs w:val="20"/>
                <w:lang w:val="sr-Cyrl-CS"/>
              </w:rPr>
              <w:t>Academic rank</w:t>
            </w:r>
          </w:p>
        </w:tc>
        <w:tc>
          <w:tcPr>
            <w:tcW w:w="6306" w:type="dxa"/>
            <w:gridSpan w:val="6"/>
          </w:tcPr>
          <w:p w:rsidR="00D933FA" w:rsidRPr="00305266" w:rsidRDefault="00D933FA" w:rsidP="001F0B4E">
            <w:pPr>
              <w:rPr>
                <w:sz w:val="20"/>
                <w:szCs w:val="20"/>
                <w:lang w:val="sr-Cyrl-CS"/>
              </w:rPr>
            </w:pPr>
            <w:r w:rsidRPr="00305266">
              <w:rPr>
                <w:sz w:val="20"/>
                <w:szCs w:val="20"/>
                <w:lang w:val="sr-Cyrl-CS"/>
              </w:rPr>
              <w:t>Associate Professor</w:t>
            </w:r>
          </w:p>
        </w:tc>
      </w:tr>
      <w:tr w:rsidR="00D933FA" w:rsidRPr="00305266" w:rsidTr="00274D8E">
        <w:tc>
          <w:tcPr>
            <w:tcW w:w="3833" w:type="dxa"/>
            <w:gridSpan w:val="5"/>
          </w:tcPr>
          <w:p w:rsidR="00D933FA" w:rsidRPr="00305266" w:rsidRDefault="00D933FA" w:rsidP="001F0B4E">
            <w:pPr>
              <w:rPr>
                <w:sz w:val="20"/>
                <w:szCs w:val="20"/>
                <w:lang w:val="sr-Cyrl-CS"/>
              </w:rPr>
            </w:pPr>
            <w:r w:rsidRPr="00305266">
              <w:rPr>
                <w:b/>
                <w:sz w:val="20"/>
                <w:szCs w:val="20"/>
                <w:lang w:val="sr-Cyrl-CS"/>
              </w:rPr>
              <w:t>Field of research</w:t>
            </w:r>
          </w:p>
        </w:tc>
        <w:tc>
          <w:tcPr>
            <w:tcW w:w="6306" w:type="dxa"/>
            <w:gridSpan w:val="6"/>
          </w:tcPr>
          <w:p w:rsidR="00D933FA" w:rsidRPr="00305266" w:rsidRDefault="00D933FA" w:rsidP="001F0B4E">
            <w:pPr>
              <w:rPr>
                <w:sz w:val="20"/>
                <w:szCs w:val="20"/>
                <w:lang w:val="sr-Cyrl-CS"/>
              </w:rPr>
            </w:pPr>
            <w:r w:rsidRPr="00305266">
              <w:rPr>
                <w:sz w:val="20"/>
                <w:szCs w:val="20"/>
                <w:lang w:val="sr-Cyrl-CS"/>
              </w:rPr>
              <w:t>Water Resources Management</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lang w:val="sr-Cyrl-CS"/>
              </w:rPr>
              <w:t>Academic career</w:t>
            </w:r>
          </w:p>
        </w:tc>
        <w:tc>
          <w:tcPr>
            <w:tcW w:w="1298" w:type="dxa"/>
            <w:gridSpan w:val="2"/>
          </w:tcPr>
          <w:p w:rsidR="00D933FA" w:rsidRPr="00305266" w:rsidRDefault="00D933FA" w:rsidP="001F0B4E">
            <w:pPr>
              <w:rPr>
                <w:sz w:val="20"/>
                <w:szCs w:val="20"/>
                <w:lang w:val="sr-Cyrl-CS"/>
              </w:rPr>
            </w:pPr>
            <w:r w:rsidRPr="00305266">
              <w:rPr>
                <w:sz w:val="20"/>
                <w:szCs w:val="20"/>
                <w:lang w:val="sr-Cyrl-CS"/>
              </w:rPr>
              <w:t>Year</w:t>
            </w:r>
          </w:p>
        </w:tc>
        <w:tc>
          <w:tcPr>
            <w:tcW w:w="3771" w:type="dxa"/>
            <w:gridSpan w:val="4"/>
          </w:tcPr>
          <w:p w:rsidR="00D933FA" w:rsidRPr="00305266" w:rsidRDefault="00D933FA" w:rsidP="001F0B4E">
            <w:pPr>
              <w:rPr>
                <w:sz w:val="20"/>
                <w:szCs w:val="20"/>
                <w:lang w:val="sr-Cyrl-CS"/>
              </w:rPr>
            </w:pPr>
            <w:r w:rsidRPr="00305266">
              <w:rPr>
                <w:sz w:val="20"/>
                <w:szCs w:val="20"/>
                <w:lang w:val="sr-Cyrl-CS"/>
              </w:rPr>
              <w:t>Institution</w:t>
            </w:r>
          </w:p>
        </w:tc>
        <w:tc>
          <w:tcPr>
            <w:tcW w:w="2535" w:type="dxa"/>
            <w:gridSpan w:val="2"/>
          </w:tcPr>
          <w:p w:rsidR="00D933FA" w:rsidRPr="00305266" w:rsidRDefault="00D933FA" w:rsidP="001F0B4E">
            <w:pPr>
              <w:rPr>
                <w:sz w:val="20"/>
                <w:szCs w:val="20"/>
                <w:lang w:val="sr-Cyrl-CS"/>
              </w:rPr>
            </w:pPr>
            <w:r w:rsidRPr="00305266">
              <w:rPr>
                <w:sz w:val="20"/>
                <w:szCs w:val="20"/>
                <w:lang w:val="sr-Cyrl-CS"/>
              </w:rPr>
              <w:t>Field of research</w:t>
            </w:r>
          </w:p>
        </w:tc>
      </w:tr>
      <w:tr w:rsidR="00D933FA" w:rsidRPr="00305266" w:rsidTr="00274D8E">
        <w:tc>
          <w:tcPr>
            <w:tcW w:w="2535" w:type="dxa"/>
            <w:gridSpan w:val="3"/>
          </w:tcPr>
          <w:p w:rsidR="00D933FA" w:rsidRPr="00305266" w:rsidRDefault="00D933FA" w:rsidP="001F0B4E">
            <w:pPr>
              <w:rPr>
                <w:sz w:val="20"/>
                <w:szCs w:val="20"/>
                <w:lang w:val="sr-Cyrl-CS"/>
              </w:rPr>
            </w:pPr>
            <w:r w:rsidRPr="00305266">
              <w:rPr>
                <w:sz w:val="20"/>
                <w:szCs w:val="20"/>
                <w:lang w:val="sr-Cyrl-CS"/>
              </w:rPr>
              <w:t xml:space="preserve">Academic rank acquirement </w:t>
            </w:r>
          </w:p>
        </w:tc>
        <w:tc>
          <w:tcPr>
            <w:tcW w:w="1298" w:type="dxa"/>
            <w:gridSpan w:val="2"/>
          </w:tcPr>
          <w:p w:rsidR="00D933FA" w:rsidRPr="00305266" w:rsidRDefault="00D933FA" w:rsidP="001F0B4E">
            <w:pPr>
              <w:rPr>
                <w:sz w:val="20"/>
                <w:szCs w:val="20"/>
                <w:lang w:val="sr-Cyrl-CS"/>
              </w:rPr>
            </w:pPr>
            <w:r w:rsidRPr="00305266">
              <w:rPr>
                <w:sz w:val="20"/>
                <w:szCs w:val="20"/>
                <w:lang w:val="sr-Cyrl-CS"/>
              </w:rPr>
              <w:t>2011.</w:t>
            </w:r>
          </w:p>
        </w:tc>
        <w:tc>
          <w:tcPr>
            <w:tcW w:w="3771" w:type="dxa"/>
            <w:gridSpan w:val="4"/>
          </w:tcPr>
          <w:p w:rsidR="00D933FA" w:rsidRPr="00305266" w:rsidRDefault="00D933FA" w:rsidP="001F0B4E">
            <w:pPr>
              <w:rPr>
                <w:sz w:val="20"/>
                <w:szCs w:val="20"/>
                <w:lang w:val="sr-Cyrl-CS"/>
              </w:rPr>
            </w:pPr>
            <w:r w:rsidRPr="00305266">
              <w:rPr>
                <w:sz w:val="20"/>
                <w:szCs w:val="20"/>
                <w:lang w:val="sr-Cyrl-CS"/>
              </w:rPr>
              <w:t xml:space="preserve">Faculty of Agriculture, </w:t>
            </w:r>
          </w:p>
          <w:p w:rsidR="00D933FA" w:rsidRPr="00305266" w:rsidRDefault="00D933FA" w:rsidP="001F0B4E">
            <w:pPr>
              <w:rPr>
                <w:sz w:val="20"/>
                <w:szCs w:val="20"/>
                <w:lang w:val="sr-Cyrl-CS"/>
              </w:rPr>
            </w:pPr>
            <w:r w:rsidRPr="00305266">
              <w:rPr>
                <w:sz w:val="20"/>
                <w:szCs w:val="20"/>
                <w:lang w:val="sr-Cyrl-CS"/>
              </w:rPr>
              <w:t>University of Novi Sad</w:t>
            </w:r>
          </w:p>
        </w:tc>
        <w:tc>
          <w:tcPr>
            <w:tcW w:w="2535" w:type="dxa"/>
            <w:gridSpan w:val="2"/>
          </w:tcPr>
          <w:p w:rsidR="00D933FA" w:rsidRPr="00305266" w:rsidRDefault="00D933FA" w:rsidP="001F0B4E">
            <w:pPr>
              <w:rPr>
                <w:sz w:val="20"/>
                <w:szCs w:val="20"/>
                <w:lang w:val="sr-Cyrl-CS"/>
              </w:rPr>
            </w:pPr>
            <w:r w:rsidRPr="00305266">
              <w:rPr>
                <w:sz w:val="20"/>
                <w:szCs w:val="20"/>
                <w:lang w:val="sr-Cyrl-CS"/>
              </w:rPr>
              <w:t>Water Resources Management</w:t>
            </w:r>
          </w:p>
        </w:tc>
      </w:tr>
      <w:tr w:rsidR="00D933FA" w:rsidRPr="00305266" w:rsidTr="00274D8E">
        <w:tc>
          <w:tcPr>
            <w:tcW w:w="2535" w:type="dxa"/>
            <w:gridSpan w:val="3"/>
          </w:tcPr>
          <w:p w:rsidR="00D933FA" w:rsidRPr="00305266" w:rsidRDefault="00D933FA" w:rsidP="001F0B4E">
            <w:pPr>
              <w:rPr>
                <w:sz w:val="20"/>
                <w:szCs w:val="20"/>
                <w:lang w:val="sr-Cyrl-CS"/>
              </w:rPr>
            </w:pPr>
            <w:r w:rsidRPr="00305266">
              <w:rPr>
                <w:sz w:val="20"/>
                <w:szCs w:val="20"/>
                <w:lang w:val="sr-Cyrl-CS"/>
              </w:rPr>
              <w:t>Ph.D.</w:t>
            </w:r>
          </w:p>
        </w:tc>
        <w:tc>
          <w:tcPr>
            <w:tcW w:w="1298" w:type="dxa"/>
            <w:gridSpan w:val="2"/>
          </w:tcPr>
          <w:p w:rsidR="00D933FA" w:rsidRPr="00305266" w:rsidRDefault="00D933FA" w:rsidP="001F0B4E">
            <w:pPr>
              <w:rPr>
                <w:sz w:val="20"/>
                <w:szCs w:val="20"/>
                <w:lang w:val="sr-Cyrl-CS"/>
              </w:rPr>
            </w:pPr>
            <w:r w:rsidRPr="00305266">
              <w:rPr>
                <w:sz w:val="20"/>
                <w:szCs w:val="20"/>
                <w:lang w:val="sr-Cyrl-CS"/>
              </w:rPr>
              <w:t>2006.</w:t>
            </w:r>
          </w:p>
        </w:tc>
        <w:tc>
          <w:tcPr>
            <w:tcW w:w="3771" w:type="dxa"/>
            <w:gridSpan w:val="4"/>
          </w:tcPr>
          <w:p w:rsidR="00D933FA" w:rsidRPr="00305266" w:rsidRDefault="00D933FA" w:rsidP="001F0B4E">
            <w:pPr>
              <w:rPr>
                <w:sz w:val="20"/>
                <w:szCs w:val="20"/>
                <w:lang w:val="sr-Cyrl-CS"/>
              </w:rPr>
            </w:pPr>
            <w:r w:rsidRPr="00305266">
              <w:rPr>
                <w:sz w:val="20"/>
                <w:szCs w:val="20"/>
                <w:lang w:val="sr-Cyrl-CS"/>
              </w:rPr>
              <w:t>Faculty of Technical Sciences, University of Novi Sad</w:t>
            </w:r>
          </w:p>
        </w:tc>
        <w:tc>
          <w:tcPr>
            <w:tcW w:w="2535" w:type="dxa"/>
            <w:gridSpan w:val="2"/>
          </w:tcPr>
          <w:p w:rsidR="00D933FA" w:rsidRPr="00305266" w:rsidRDefault="00D933FA" w:rsidP="001F0B4E">
            <w:pPr>
              <w:rPr>
                <w:sz w:val="20"/>
                <w:szCs w:val="20"/>
                <w:lang w:val="sr-Cyrl-CS"/>
              </w:rPr>
            </w:pPr>
            <w:r w:rsidRPr="00305266">
              <w:rPr>
                <w:sz w:val="20"/>
                <w:szCs w:val="20"/>
                <w:lang w:val="sr-Cyrl-CS"/>
              </w:rPr>
              <w:t>Biomechanics</w:t>
            </w:r>
          </w:p>
        </w:tc>
      </w:tr>
      <w:tr w:rsidR="00D933FA" w:rsidRPr="00305266" w:rsidTr="00274D8E">
        <w:tc>
          <w:tcPr>
            <w:tcW w:w="2535" w:type="dxa"/>
            <w:gridSpan w:val="3"/>
          </w:tcPr>
          <w:p w:rsidR="00D933FA" w:rsidRPr="00305266" w:rsidRDefault="00D933FA" w:rsidP="001F0B4E">
            <w:pPr>
              <w:rPr>
                <w:sz w:val="20"/>
                <w:szCs w:val="20"/>
                <w:lang w:val="sr-Cyrl-CS"/>
              </w:rPr>
            </w:pPr>
            <w:r w:rsidRPr="00305266">
              <w:rPr>
                <w:sz w:val="20"/>
                <w:szCs w:val="20"/>
                <w:lang w:val="sr-Cyrl-CS"/>
              </w:rPr>
              <w:t>B.A.</w:t>
            </w:r>
          </w:p>
        </w:tc>
        <w:tc>
          <w:tcPr>
            <w:tcW w:w="1298" w:type="dxa"/>
            <w:gridSpan w:val="2"/>
          </w:tcPr>
          <w:p w:rsidR="00D933FA" w:rsidRPr="00305266" w:rsidRDefault="00D933FA" w:rsidP="001F0B4E">
            <w:pPr>
              <w:rPr>
                <w:sz w:val="20"/>
                <w:szCs w:val="20"/>
                <w:lang w:val="sr-Cyrl-CS"/>
              </w:rPr>
            </w:pPr>
            <w:r w:rsidRPr="00305266">
              <w:rPr>
                <w:sz w:val="20"/>
                <w:szCs w:val="20"/>
                <w:lang w:val="sr-Cyrl-CS"/>
              </w:rPr>
              <w:t>1997.</w:t>
            </w:r>
          </w:p>
        </w:tc>
        <w:tc>
          <w:tcPr>
            <w:tcW w:w="3771" w:type="dxa"/>
            <w:gridSpan w:val="4"/>
          </w:tcPr>
          <w:p w:rsidR="00D933FA" w:rsidRPr="00305266" w:rsidRDefault="00D933FA" w:rsidP="001F0B4E">
            <w:pPr>
              <w:rPr>
                <w:sz w:val="20"/>
                <w:szCs w:val="20"/>
                <w:lang w:val="sr-Cyrl-CS"/>
              </w:rPr>
            </w:pPr>
            <w:r w:rsidRPr="00305266">
              <w:rPr>
                <w:sz w:val="20"/>
                <w:szCs w:val="20"/>
                <w:lang w:val="sr-Cyrl-CS"/>
              </w:rPr>
              <w:t>Faculty of Technical Sciences, University of Novi Sad</w:t>
            </w:r>
          </w:p>
        </w:tc>
        <w:tc>
          <w:tcPr>
            <w:tcW w:w="2535" w:type="dxa"/>
            <w:gridSpan w:val="2"/>
          </w:tcPr>
          <w:p w:rsidR="00D933FA" w:rsidRPr="00305266" w:rsidRDefault="00D933FA" w:rsidP="001F0B4E">
            <w:pPr>
              <w:rPr>
                <w:sz w:val="20"/>
                <w:szCs w:val="20"/>
                <w:lang w:val="sr-Cyrl-CS"/>
              </w:rPr>
            </w:pPr>
            <w:r w:rsidRPr="00305266">
              <w:rPr>
                <w:sz w:val="20"/>
                <w:szCs w:val="20"/>
                <w:lang w:val="sr-Cyrl-CS"/>
              </w:rPr>
              <w:t>Mechanics</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lang w:val="sr-Cyrl-CS"/>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r w:rsidRPr="00305266">
              <w:rPr>
                <w:sz w:val="20"/>
                <w:szCs w:val="20"/>
                <w:lang w:val="sr-Cyrl-CS"/>
              </w:rPr>
              <w:t>No.</w:t>
            </w:r>
          </w:p>
        </w:tc>
        <w:tc>
          <w:tcPr>
            <w:tcW w:w="2401" w:type="dxa"/>
            <w:gridSpan w:val="2"/>
          </w:tcPr>
          <w:p w:rsidR="00D933FA" w:rsidRPr="00305266" w:rsidRDefault="00D933FA" w:rsidP="001F0B4E">
            <w:pPr>
              <w:rPr>
                <w:sz w:val="20"/>
                <w:szCs w:val="20"/>
                <w:lang w:val="sr-Cyrl-CS"/>
              </w:rPr>
            </w:pPr>
            <w:r w:rsidRPr="00305266">
              <w:rPr>
                <w:iCs/>
                <w:sz w:val="20"/>
                <w:szCs w:val="20"/>
                <w:lang w:val="sr-Cyrl-CS"/>
              </w:rPr>
              <w:t>Thesis title</w:t>
            </w:r>
          </w:p>
        </w:tc>
        <w:tc>
          <w:tcPr>
            <w:tcW w:w="3753" w:type="dxa"/>
            <w:gridSpan w:val="3"/>
            <w:shd w:val="clear" w:color="auto" w:fill="auto"/>
          </w:tcPr>
          <w:p w:rsidR="00D933FA" w:rsidRPr="00305266" w:rsidRDefault="00D933FA" w:rsidP="001F0B4E">
            <w:pPr>
              <w:rPr>
                <w:sz w:val="20"/>
                <w:szCs w:val="20"/>
                <w:lang w:val="sr-Cyrl-CS"/>
              </w:rPr>
            </w:pPr>
            <w:r w:rsidRPr="00305266">
              <w:rPr>
                <w:sz w:val="20"/>
                <w:szCs w:val="20"/>
                <w:lang w:val="sr-Cyrl-CS"/>
              </w:rPr>
              <w:t>Candidate´s Name</w:t>
            </w:r>
          </w:p>
        </w:tc>
        <w:tc>
          <w:tcPr>
            <w:tcW w:w="3270" w:type="dxa"/>
            <w:gridSpan w:val="4"/>
            <w:shd w:val="clear" w:color="auto" w:fill="auto"/>
          </w:tcPr>
          <w:p w:rsidR="00D933FA" w:rsidRPr="00305266" w:rsidRDefault="00D933FA" w:rsidP="001F0B4E">
            <w:pPr>
              <w:rPr>
                <w:sz w:val="20"/>
                <w:szCs w:val="20"/>
                <w:lang w:val="sr-Cyrl-CS"/>
              </w:rPr>
            </w:pPr>
            <w:r w:rsidRPr="00305266">
              <w:rPr>
                <w:sz w:val="20"/>
                <w:szCs w:val="20"/>
                <w:lang w:val="sr-Cyrl-CS"/>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2401" w:type="dxa"/>
            <w:gridSpan w:val="2"/>
          </w:tcPr>
          <w:p w:rsidR="00D933FA" w:rsidRPr="00305266" w:rsidRDefault="00D933FA" w:rsidP="001F0B4E">
            <w:pPr>
              <w:rPr>
                <w:sz w:val="20"/>
                <w:szCs w:val="20"/>
                <w:lang w:val="sr-Cyrl-CS"/>
              </w:rPr>
            </w:pPr>
          </w:p>
        </w:tc>
        <w:tc>
          <w:tcPr>
            <w:tcW w:w="3753" w:type="dxa"/>
            <w:gridSpan w:val="3"/>
            <w:shd w:val="clear" w:color="auto" w:fill="auto"/>
          </w:tcPr>
          <w:p w:rsidR="00D933FA" w:rsidRPr="00305266" w:rsidRDefault="00D933FA" w:rsidP="001F0B4E">
            <w:pPr>
              <w:rPr>
                <w:sz w:val="20"/>
                <w:szCs w:val="20"/>
                <w:lang w:val="sr-Cyrl-CS"/>
              </w:rPr>
            </w:pPr>
          </w:p>
        </w:tc>
        <w:tc>
          <w:tcPr>
            <w:tcW w:w="3270" w:type="dxa"/>
            <w:gridSpan w:val="4"/>
            <w:shd w:val="clear" w:color="auto" w:fill="auto"/>
          </w:tcPr>
          <w:p w:rsidR="00D933FA" w:rsidRPr="00305266" w:rsidRDefault="00D933FA" w:rsidP="001F0B4E">
            <w:pPr>
              <w:rPr>
                <w:sz w:val="20"/>
                <w:szCs w:val="20"/>
                <w:lang w:val="sr-Cyrl-CS"/>
              </w:rPr>
            </w:pPr>
          </w:p>
        </w:tc>
      </w:tr>
      <w:tr w:rsidR="00D933FA" w:rsidRPr="00305266" w:rsidTr="00274D8E">
        <w:tc>
          <w:tcPr>
            <w:tcW w:w="10139" w:type="dxa"/>
            <w:gridSpan w:val="11"/>
          </w:tcPr>
          <w:p w:rsidR="00D933FA" w:rsidRPr="00305266" w:rsidRDefault="00D933FA" w:rsidP="001F0B4E">
            <w:pPr>
              <w:rPr>
                <w:b/>
                <w:sz w:val="20"/>
                <w:szCs w:val="20"/>
                <w:lang w:val="sr-Cyrl-CS"/>
              </w:rPr>
            </w:pPr>
            <w:r w:rsidRPr="00305266">
              <w:rPr>
                <w:sz w:val="20"/>
                <w:szCs w:val="20"/>
                <w:lang w:val="sr-Cyrl-CS"/>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1.</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Srdjevic B., Srdjevic  Z., Blagojevic B., Suvocarev K.: A Two-Phase Algorithm for Consensus Building in AHP-Group Decision Making. Applied Mathematical Modelling, Elsevier, 2013. In press (http://dx.doi.org/10.1016/j.apm.2013.01.028).</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2.</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Srdjevic B., Srdjevic Z.: Synthesis of individual best local priority vectors in AHP-group decision making. Applied Soft Computing, Elsevier, 2013. In press (http://dx.doi.org/10.1016/j.asoc.2012.11.010)</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3.</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 xml:space="preserve">Srdjevic Z., Bajcetic R., Srdjevic B.: Identifying the criteria set for multicriteria decision making based on SWOT/PESTLE analysis: a case study of reconstructing a water intake structure. Water Resources </w:t>
            </w:r>
            <w:r w:rsidRPr="00305266">
              <w:rPr>
                <w:sz w:val="20"/>
                <w:szCs w:val="20"/>
                <w:lang w:val="sr-Cyrl-CS"/>
              </w:rPr>
              <w:lastRenderedPageBreak/>
              <w:t>Management 26, 3379-3393, 2012.</w:t>
            </w:r>
          </w:p>
        </w:tc>
        <w:tc>
          <w:tcPr>
            <w:tcW w:w="536" w:type="dxa"/>
          </w:tcPr>
          <w:p w:rsidR="00D933FA" w:rsidRPr="00305266" w:rsidRDefault="00D933FA" w:rsidP="001F0B4E">
            <w:pPr>
              <w:rPr>
                <w:sz w:val="20"/>
                <w:szCs w:val="20"/>
                <w:lang w:val="sr-Cyrl-CS"/>
              </w:rPr>
            </w:pPr>
            <w:r w:rsidRPr="00305266">
              <w:rPr>
                <w:sz w:val="20"/>
                <w:szCs w:val="20"/>
                <w:lang w:val="sr-Cyrl-CS"/>
              </w:rPr>
              <w:lastRenderedPageBreak/>
              <w:t>М21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lastRenderedPageBreak/>
              <w:t>4.</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 xml:space="preserve">Zelenovic Vasiljevic T., Srdjevic Z., Bajcetic R., Vojinovic Miloradov M.: GIS and the Analytic Hierarchy Process for regional landfill site selection in transitional countries: a case study from Serbia. Environmental Management, Volume 49 (2),  445-458, 2012.  </w:t>
            </w:r>
          </w:p>
        </w:tc>
        <w:tc>
          <w:tcPr>
            <w:tcW w:w="536" w:type="dxa"/>
          </w:tcPr>
          <w:p w:rsidR="00D933FA" w:rsidRPr="00305266" w:rsidRDefault="00D933FA" w:rsidP="001F0B4E">
            <w:pPr>
              <w:rPr>
                <w:sz w:val="20"/>
                <w:szCs w:val="20"/>
                <w:lang w:val="sr-Cyrl-CS"/>
              </w:rPr>
            </w:pPr>
            <w:r w:rsidRPr="00305266">
              <w:rPr>
                <w:sz w:val="20"/>
                <w:szCs w:val="20"/>
                <w:lang w:val="sr-Cyrl-CS"/>
              </w:rPr>
              <w:t>М22</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5.</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Srdjevic Z., Samardzic M., Srdjevic B.: Robustness of AHP in selecting wastewater treatment method for the colored metal industry: Serbian case study. Civil Engineering and Environmental Systems 29(2), 147-161, 2012.</w:t>
            </w:r>
          </w:p>
        </w:tc>
        <w:tc>
          <w:tcPr>
            <w:tcW w:w="536" w:type="dxa"/>
          </w:tcPr>
          <w:p w:rsidR="00D933FA" w:rsidRPr="00305266" w:rsidRDefault="00D933FA" w:rsidP="001F0B4E">
            <w:pPr>
              <w:rPr>
                <w:sz w:val="20"/>
                <w:szCs w:val="20"/>
                <w:lang w:val="sr-Cyrl-CS"/>
              </w:rPr>
            </w:pPr>
            <w:r w:rsidRPr="00305266">
              <w:rPr>
                <w:sz w:val="20"/>
                <w:szCs w:val="20"/>
                <w:lang w:val="sr-Cyrl-CS"/>
              </w:rPr>
              <w:t>М22</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6.</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Srdjevic Z., Cveticanin L.: Identifying non-linear biomechanical models by multicriteria analysis, Journal of Sound and Vibration 331, 1207-1216, 2012.</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7.</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Srdjevic Z: Comparison of different multicriteria methods in selecting optimal biomechanical model parameters. Journal of Applied Mathematics and Mechanics / Zeitschrift für Angewandte Mathematik und Mechanik 92 (2), 105 – 112, 2012.</w:t>
            </w:r>
          </w:p>
        </w:tc>
        <w:tc>
          <w:tcPr>
            <w:tcW w:w="536" w:type="dxa"/>
          </w:tcPr>
          <w:p w:rsidR="00D933FA" w:rsidRPr="00305266" w:rsidRDefault="00D933FA" w:rsidP="001F0B4E">
            <w:pPr>
              <w:rPr>
                <w:sz w:val="20"/>
                <w:szCs w:val="20"/>
                <w:lang w:val="sr-Cyrl-CS"/>
              </w:rPr>
            </w:pPr>
            <w:r w:rsidRPr="00305266">
              <w:rPr>
                <w:sz w:val="20"/>
                <w:szCs w:val="20"/>
                <w:lang w:val="sr-Cyrl-CS"/>
              </w:rPr>
              <w:t>М22</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8.</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Cyrl-CS"/>
              </w:rPr>
              <w:t>Srdjevic B., Srdjevic Z.: Bi-criteria evolution strategy in estimating weights from the AHP ratio-scale matrices. Applied Mathematics and Computation 218, 1254-1266, 2011.</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lang w:val="sr-Cyrl-CS"/>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lang w:val="sr-Cyrl-CS"/>
              </w:rPr>
              <w:t xml:space="preserve">Citation number without self-citations </w:t>
            </w:r>
          </w:p>
        </w:tc>
        <w:tc>
          <w:tcPr>
            <w:tcW w:w="5069" w:type="dxa"/>
            <w:gridSpan w:val="5"/>
          </w:tcPr>
          <w:p w:rsidR="00D933FA" w:rsidRPr="00305266" w:rsidRDefault="00D933FA" w:rsidP="001F0B4E">
            <w:pPr>
              <w:rPr>
                <w:sz w:val="20"/>
                <w:szCs w:val="20"/>
                <w:lang w:val="sr-Cyrl-CS"/>
              </w:rPr>
            </w:pPr>
            <w:r w:rsidRPr="00305266">
              <w:rPr>
                <w:sz w:val="20"/>
                <w:szCs w:val="20"/>
                <w:lang w:val="sr-Cyrl-CS"/>
              </w:rPr>
              <w:t>15</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lang w:val="sr-Cyrl-CS"/>
              </w:rPr>
              <w:t>Number of SCIorSSCIpapers</w:t>
            </w:r>
          </w:p>
        </w:tc>
        <w:tc>
          <w:tcPr>
            <w:tcW w:w="5069" w:type="dxa"/>
            <w:gridSpan w:val="5"/>
          </w:tcPr>
          <w:p w:rsidR="00D933FA" w:rsidRPr="00305266" w:rsidRDefault="00D933FA" w:rsidP="001F0B4E">
            <w:pPr>
              <w:rPr>
                <w:sz w:val="20"/>
                <w:szCs w:val="20"/>
                <w:lang w:val="sr-Cyrl-CS"/>
              </w:rPr>
            </w:pPr>
            <w:r w:rsidRPr="00305266">
              <w:rPr>
                <w:sz w:val="20"/>
                <w:szCs w:val="20"/>
                <w:lang w:val="sr-Cyrl-CS"/>
              </w:rPr>
              <w:t>13</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lang w:val="sr-Cyrl-CS"/>
              </w:rPr>
              <w:t xml:space="preserve">Current project participation </w:t>
            </w:r>
          </w:p>
        </w:tc>
        <w:tc>
          <w:tcPr>
            <w:tcW w:w="2473" w:type="dxa"/>
            <w:gridSpan w:val="2"/>
          </w:tcPr>
          <w:p w:rsidR="00D933FA" w:rsidRPr="00305266" w:rsidRDefault="00D933FA" w:rsidP="001F0B4E">
            <w:pPr>
              <w:rPr>
                <w:sz w:val="20"/>
                <w:szCs w:val="20"/>
                <w:lang w:val="sr-Cyrl-CS"/>
              </w:rPr>
            </w:pPr>
            <w:r w:rsidRPr="00305266">
              <w:rPr>
                <w:sz w:val="20"/>
                <w:szCs w:val="20"/>
                <w:lang w:val="sr-Cyrl-CS"/>
              </w:rPr>
              <w:t>National 2</w:t>
            </w:r>
          </w:p>
        </w:tc>
        <w:tc>
          <w:tcPr>
            <w:tcW w:w="2596" w:type="dxa"/>
            <w:gridSpan w:val="3"/>
          </w:tcPr>
          <w:p w:rsidR="00D933FA" w:rsidRPr="00305266" w:rsidRDefault="00D933FA" w:rsidP="001F0B4E">
            <w:pPr>
              <w:rPr>
                <w:sz w:val="20"/>
                <w:szCs w:val="20"/>
                <w:lang w:val="sr-Cyrl-CS"/>
              </w:rPr>
            </w:pPr>
            <w:r w:rsidRPr="00305266">
              <w:rPr>
                <w:sz w:val="20"/>
                <w:szCs w:val="20"/>
                <w:lang w:val="sr-Cyrl-CS"/>
              </w:rPr>
              <w:t>International 2</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lang w:val="sr-Cyrl-CS"/>
              </w:rPr>
              <w:t>Specialization</w:t>
            </w:r>
          </w:p>
        </w:tc>
        <w:tc>
          <w:tcPr>
            <w:tcW w:w="5069" w:type="dxa"/>
            <w:gridSpan w:val="5"/>
          </w:tcPr>
          <w:p w:rsidR="00D933FA" w:rsidRPr="00305266" w:rsidRDefault="00D933FA" w:rsidP="001F0B4E">
            <w:pPr>
              <w:rPr>
                <w:sz w:val="20"/>
                <w:szCs w:val="20"/>
                <w:lang w:val="sr-Cyrl-CS"/>
              </w:rPr>
            </w:pPr>
            <w:r w:rsidRPr="00305266">
              <w:rPr>
                <w:sz w:val="20"/>
                <w:szCs w:val="20"/>
                <w:lang w:val="sr-Cyrl-CS"/>
              </w:rPr>
              <w:t>International Course ‘Exploration, exploitation and management of groundwater resources’ financed by the Israely Ministry for Foreign Affairs (March-July 1999)</w:t>
            </w:r>
          </w:p>
        </w:tc>
      </w:tr>
      <w:tr w:rsidR="00D933FA" w:rsidRPr="00305266" w:rsidTr="00274D8E">
        <w:trPr>
          <w:trHeight w:val="386"/>
        </w:trPr>
        <w:tc>
          <w:tcPr>
            <w:tcW w:w="10139" w:type="dxa"/>
            <w:gridSpan w:val="11"/>
          </w:tcPr>
          <w:p w:rsidR="00D933FA" w:rsidRPr="00305266" w:rsidRDefault="00D933FA" w:rsidP="001F0B4E">
            <w:pPr>
              <w:rPr>
                <w:sz w:val="20"/>
                <w:szCs w:val="20"/>
                <w:lang w:val="sr-Cyrl-CS"/>
              </w:rPr>
            </w:pPr>
            <w:r w:rsidRPr="00305266">
              <w:rPr>
                <w:sz w:val="20"/>
                <w:szCs w:val="20"/>
                <w:lang w:val="sr-Cyrl-CS"/>
              </w:rPr>
              <w:t>Other relevant information</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lang w:val="sr-Cyrl-CS"/>
              </w:rPr>
              <w:t>Maximum size: 1 page A4 format</w:t>
            </w:r>
          </w:p>
        </w:tc>
      </w:tr>
    </w:tbl>
    <w:p w:rsidR="00D933FA" w:rsidRPr="00305266" w:rsidRDefault="00D933FA" w:rsidP="001F0B4E">
      <w:pPr>
        <w:widowControl w:val="0"/>
        <w:autoSpaceDE w:val="0"/>
        <w:autoSpaceDN w:val="0"/>
        <w:adjustRightInd w:val="0"/>
        <w:rPr>
          <w:sz w:val="20"/>
          <w:szCs w:val="20"/>
          <w:lang w:val="sr-Cyrl-CS"/>
        </w:rPr>
      </w:pPr>
    </w:p>
    <w:p w:rsidR="00D933FA" w:rsidRPr="00305266" w:rsidRDefault="00D933FA" w:rsidP="001F0B4E">
      <w:pPr>
        <w:rPr>
          <w:sz w:val="20"/>
          <w:szCs w:val="20"/>
        </w:rPr>
      </w:pPr>
    </w:p>
    <w:p w:rsidR="00D933FA" w:rsidRPr="00305266" w:rsidRDefault="00D933FA" w:rsidP="001F0B4E">
      <w:pPr>
        <w:widowControl w:val="0"/>
        <w:autoSpaceDE w:val="0"/>
        <w:autoSpaceDN w:val="0"/>
        <w:adjustRightInd w:val="0"/>
        <w:rPr>
          <w:b/>
          <w:sz w:val="20"/>
          <w:szCs w:val="20"/>
        </w:rPr>
      </w:pPr>
      <w:r w:rsidRPr="00305266">
        <w:rPr>
          <w:b/>
          <w:sz w:val="20"/>
          <w:szCs w:val="20"/>
        </w:rPr>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D933FA" w:rsidRPr="00305266" w:rsidTr="00274D8E">
        <w:tc>
          <w:tcPr>
            <w:tcW w:w="3833" w:type="dxa"/>
            <w:gridSpan w:val="5"/>
          </w:tcPr>
          <w:p w:rsidR="00D933FA" w:rsidRPr="00305266" w:rsidRDefault="00D933FA" w:rsidP="001F0B4E">
            <w:pPr>
              <w:rPr>
                <w:b/>
                <w:sz w:val="20"/>
                <w:szCs w:val="20"/>
                <w:lang w:val="sr-Cyrl-CS"/>
              </w:rPr>
            </w:pPr>
            <w:r w:rsidRPr="00305266">
              <w:rPr>
                <w:b/>
                <w:sz w:val="20"/>
                <w:szCs w:val="20"/>
              </w:rPr>
              <w:t>Surname, middle initial, name</w:t>
            </w:r>
          </w:p>
        </w:tc>
        <w:tc>
          <w:tcPr>
            <w:tcW w:w="6306" w:type="dxa"/>
            <w:gridSpan w:val="6"/>
          </w:tcPr>
          <w:p w:rsidR="00D933FA" w:rsidRPr="00305266" w:rsidRDefault="00D933FA" w:rsidP="001F0B4E">
            <w:pPr>
              <w:rPr>
                <w:sz w:val="20"/>
                <w:szCs w:val="20"/>
              </w:rPr>
            </w:pPr>
            <w:r w:rsidRPr="00305266">
              <w:rPr>
                <w:sz w:val="20"/>
                <w:szCs w:val="20"/>
              </w:rPr>
              <w:t>Stanaćev, S, Vidica</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Academic rank</w:t>
            </w:r>
          </w:p>
        </w:tc>
        <w:tc>
          <w:tcPr>
            <w:tcW w:w="6306" w:type="dxa"/>
            <w:gridSpan w:val="6"/>
          </w:tcPr>
          <w:p w:rsidR="00D933FA" w:rsidRPr="00305266" w:rsidRDefault="00D933FA" w:rsidP="001F0B4E">
            <w:pPr>
              <w:rPr>
                <w:sz w:val="20"/>
                <w:szCs w:val="20"/>
              </w:rPr>
            </w:pPr>
            <w:r w:rsidRPr="00305266">
              <w:rPr>
                <w:sz w:val="20"/>
                <w:szCs w:val="20"/>
              </w:rPr>
              <w:t>Professor</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Field of research</w:t>
            </w:r>
          </w:p>
        </w:tc>
        <w:tc>
          <w:tcPr>
            <w:tcW w:w="6306" w:type="dxa"/>
            <w:gridSpan w:val="6"/>
          </w:tcPr>
          <w:p w:rsidR="00D933FA" w:rsidRPr="00305266" w:rsidRDefault="00D933FA" w:rsidP="001F0B4E">
            <w:pPr>
              <w:rPr>
                <w:sz w:val="20"/>
                <w:szCs w:val="20"/>
              </w:rPr>
            </w:pPr>
            <w:r w:rsidRPr="00305266">
              <w:rPr>
                <w:sz w:val="20"/>
                <w:szCs w:val="20"/>
              </w:rPr>
              <w:t>Animal mutrition</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rPr>
              <w:t>Academic career</w:t>
            </w:r>
          </w:p>
        </w:tc>
        <w:tc>
          <w:tcPr>
            <w:tcW w:w="1298" w:type="dxa"/>
            <w:gridSpan w:val="2"/>
          </w:tcPr>
          <w:p w:rsidR="00D933FA" w:rsidRPr="00305266" w:rsidRDefault="00D933FA" w:rsidP="001F0B4E">
            <w:pPr>
              <w:rPr>
                <w:sz w:val="20"/>
                <w:szCs w:val="20"/>
                <w:lang w:val="sr-Cyrl-CS"/>
              </w:rPr>
            </w:pPr>
            <w:r w:rsidRPr="00305266">
              <w:rPr>
                <w:sz w:val="20"/>
                <w:szCs w:val="20"/>
              </w:rPr>
              <w:t>Year</w:t>
            </w:r>
          </w:p>
        </w:tc>
        <w:tc>
          <w:tcPr>
            <w:tcW w:w="3771" w:type="dxa"/>
            <w:gridSpan w:val="4"/>
          </w:tcPr>
          <w:p w:rsidR="00D933FA" w:rsidRPr="00305266" w:rsidRDefault="00D933FA" w:rsidP="001F0B4E">
            <w:pPr>
              <w:rPr>
                <w:sz w:val="20"/>
                <w:szCs w:val="20"/>
                <w:lang w:val="sr-Cyrl-CS"/>
              </w:rPr>
            </w:pPr>
            <w:r w:rsidRPr="00305266">
              <w:rPr>
                <w:sz w:val="20"/>
                <w:szCs w:val="20"/>
              </w:rPr>
              <w:t>Institution</w:t>
            </w:r>
          </w:p>
        </w:tc>
        <w:tc>
          <w:tcPr>
            <w:tcW w:w="2535" w:type="dxa"/>
            <w:gridSpan w:val="2"/>
          </w:tcPr>
          <w:p w:rsidR="00D933FA" w:rsidRPr="00305266" w:rsidRDefault="00D933FA" w:rsidP="001F0B4E">
            <w:pPr>
              <w:rPr>
                <w:sz w:val="20"/>
                <w:szCs w:val="20"/>
                <w:lang w:val="sr-Cyrl-CS"/>
              </w:rPr>
            </w:pPr>
            <w:r w:rsidRPr="00305266">
              <w:rPr>
                <w:sz w:val="20"/>
                <w:szCs w:val="20"/>
              </w:rPr>
              <w:t>Field of research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 xml:space="preserve">Academic rank acquirement </w:t>
            </w:r>
          </w:p>
        </w:tc>
        <w:tc>
          <w:tcPr>
            <w:tcW w:w="1298" w:type="dxa"/>
            <w:gridSpan w:val="2"/>
          </w:tcPr>
          <w:p w:rsidR="00D933FA" w:rsidRPr="00305266" w:rsidRDefault="00D933FA" w:rsidP="001F0B4E">
            <w:pPr>
              <w:rPr>
                <w:sz w:val="20"/>
                <w:szCs w:val="20"/>
              </w:rPr>
            </w:pPr>
            <w:r w:rsidRPr="00305266">
              <w:rPr>
                <w:sz w:val="20"/>
                <w:szCs w:val="20"/>
              </w:rPr>
              <w:t>2009</w:t>
            </w:r>
          </w:p>
        </w:tc>
        <w:tc>
          <w:tcPr>
            <w:tcW w:w="3771" w:type="dxa"/>
            <w:gridSpan w:val="4"/>
          </w:tcPr>
          <w:p w:rsidR="00D933FA" w:rsidRPr="00305266" w:rsidRDefault="00D933FA" w:rsidP="001F0B4E">
            <w:pPr>
              <w:rPr>
                <w:sz w:val="20"/>
                <w:szCs w:val="20"/>
              </w:rPr>
            </w:pPr>
            <w:r w:rsidRPr="00305266">
              <w:rPr>
                <w:sz w:val="20"/>
                <w:szCs w:val="20"/>
              </w:rPr>
              <w:t>Faculty of Agriculture, Novi Sad</w:t>
            </w:r>
          </w:p>
        </w:tc>
        <w:tc>
          <w:tcPr>
            <w:tcW w:w="2535" w:type="dxa"/>
            <w:gridSpan w:val="2"/>
          </w:tcPr>
          <w:p w:rsidR="00D933FA" w:rsidRPr="00305266" w:rsidRDefault="00D933FA" w:rsidP="001F0B4E">
            <w:pPr>
              <w:rPr>
                <w:sz w:val="20"/>
                <w:szCs w:val="20"/>
              </w:rPr>
            </w:pPr>
            <w:r w:rsidRPr="00305266">
              <w:rPr>
                <w:sz w:val="20"/>
                <w:szCs w:val="20"/>
              </w:rPr>
              <w:t>Animal Nutrition</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Ph.D.</w:t>
            </w:r>
          </w:p>
        </w:tc>
        <w:tc>
          <w:tcPr>
            <w:tcW w:w="1298" w:type="dxa"/>
            <w:gridSpan w:val="2"/>
          </w:tcPr>
          <w:p w:rsidR="00D933FA" w:rsidRPr="00305266" w:rsidRDefault="00D933FA" w:rsidP="001F0B4E">
            <w:pPr>
              <w:rPr>
                <w:sz w:val="20"/>
                <w:szCs w:val="20"/>
              </w:rPr>
            </w:pPr>
            <w:r w:rsidRPr="00305266">
              <w:rPr>
                <w:sz w:val="20"/>
                <w:szCs w:val="20"/>
              </w:rPr>
              <w:t>1997</w:t>
            </w:r>
          </w:p>
        </w:tc>
        <w:tc>
          <w:tcPr>
            <w:tcW w:w="3771" w:type="dxa"/>
            <w:gridSpan w:val="4"/>
          </w:tcPr>
          <w:p w:rsidR="00D933FA" w:rsidRPr="00305266" w:rsidRDefault="00D933FA" w:rsidP="001F0B4E">
            <w:pPr>
              <w:rPr>
                <w:sz w:val="20"/>
                <w:szCs w:val="20"/>
                <w:lang w:val="sr-Cyrl-CS"/>
              </w:rPr>
            </w:pPr>
            <w:r w:rsidRPr="00305266">
              <w:rPr>
                <w:sz w:val="20"/>
                <w:szCs w:val="20"/>
                <w:lang w:val="sr-Cyrl-CS"/>
              </w:rPr>
              <w:t>Faculty of Agriculture, Novi Sad</w:t>
            </w:r>
          </w:p>
        </w:tc>
        <w:tc>
          <w:tcPr>
            <w:tcW w:w="2535" w:type="dxa"/>
            <w:gridSpan w:val="2"/>
          </w:tcPr>
          <w:p w:rsidR="00D933FA" w:rsidRPr="00305266" w:rsidRDefault="00D933FA" w:rsidP="001F0B4E">
            <w:pPr>
              <w:rPr>
                <w:sz w:val="20"/>
                <w:szCs w:val="20"/>
                <w:lang w:val="sr-Cyrl-CS"/>
              </w:rPr>
            </w:pPr>
            <w:r w:rsidRPr="00305266">
              <w:rPr>
                <w:sz w:val="20"/>
                <w:szCs w:val="20"/>
                <w:lang w:val="sr-Cyrl-CS"/>
              </w:rPr>
              <w:t>Animal Nutrition</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B.A.</w:t>
            </w:r>
          </w:p>
        </w:tc>
        <w:tc>
          <w:tcPr>
            <w:tcW w:w="1298" w:type="dxa"/>
            <w:gridSpan w:val="2"/>
          </w:tcPr>
          <w:p w:rsidR="00D933FA" w:rsidRPr="00305266" w:rsidRDefault="00D933FA" w:rsidP="001F0B4E">
            <w:pPr>
              <w:rPr>
                <w:sz w:val="20"/>
                <w:szCs w:val="20"/>
              </w:rPr>
            </w:pPr>
            <w:r w:rsidRPr="00305266">
              <w:rPr>
                <w:sz w:val="20"/>
                <w:szCs w:val="20"/>
              </w:rPr>
              <w:t>1973</w:t>
            </w:r>
          </w:p>
        </w:tc>
        <w:tc>
          <w:tcPr>
            <w:tcW w:w="3771" w:type="dxa"/>
            <w:gridSpan w:val="4"/>
          </w:tcPr>
          <w:p w:rsidR="00D933FA" w:rsidRPr="00305266" w:rsidRDefault="00D933FA" w:rsidP="001F0B4E">
            <w:pPr>
              <w:rPr>
                <w:sz w:val="20"/>
                <w:szCs w:val="20"/>
              </w:rPr>
            </w:pPr>
            <w:r w:rsidRPr="00305266">
              <w:rPr>
                <w:sz w:val="20"/>
                <w:szCs w:val="20"/>
              </w:rPr>
              <w:t>Faculty of Life Sciences</w:t>
            </w:r>
          </w:p>
        </w:tc>
        <w:tc>
          <w:tcPr>
            <w:tcW w:w="2535" w:type="dxa"/>
            <w:gridSpan w:val="2"/>
          </w:tcPr>
          <w:p w:rsidR="00D933FA" w:rsidRPr="00305266" w:rsidRDefault="00D933FA" w:rsidP="001F0B4E">
            <w:pPr>
              <w:rPr>
                <w:sz w:val="20"/>
                <w:szCs w:val="20"/>
              </w:rPr>
            </w:pPr>
            <w:r w:rsidRPr="00305266">
              <w:rPr>
                <w:sz w:val="20"/>
                <w:szCs w:val="20"/>
              </w:rPr>
              <w:t>Chemistry</w:t>
            </w:r>
          </w:p>
        </w:tc>
      </w:tr>
      <w:tr w:rsidR="00D933FA" w:rsidRPr="00305266" w:rsidTr="00274D8E">
        <w:tc>
          <w:tcPr>
            <w:tcW w:w="10139" w:type="dxa"/>
            <w:gridSpan w:val="11"/>
          </w:tcPr>
          <w:p w:rsidR="00D933FA" w:rsidRPr="00305266" w:rsidRDefault="00D933FA" w:rsidP="001F0B4E">
            <w:pPr>
              <w:rPr>
                <w:sz w:val="20"/>
                <w:szCs w:val="20"/>
                <w:lang w:val="ru-RU"/>
              </w:rPr>
            </w:pPr>
            <w:r w:rsidRPr="00305266">
              <w:rPr>
                <w:b/>
                <w:sz w:val="20"/>
                <w:szCs w:val="20"/>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rPr>
            </w:pPr>
            <w:r w:rsidRPr="00305266">
              <w:rPr>
                <w:sz w:val="20"/>
                <w:szCs w:val="20"/>
              </w:rPr>
              <w:t>No.</w:t>
            </w:r>
          </w:p>
        </w:tc>
        <w:tc>
          <w:tcPr>
            <w:tcW w:w="2401" w:type="dxa"/>
            <w:gridSpan w:val="2"/>
          </w:tcPr>
          <w:p w:rsidR="00D933FA" w:rsidRPr="00305266" w:rsidRDefault="00D933FA" w:rsidP="001F0B4E">
            <w:pPr>
              <w:rPr>
                <w:sz w:val="20"/>
                <w:szCs w:val="20"/>
              </w:rPr>
            </w:pPr>
            <w:r w:rsidRPr="00305266">
              <w:rPr>
                <w:iCs/>
                <w:sz w:val="20"/>
                <w:szCs w:val="20"/>
              </w:rPr>
              <w:t>Thesis title</w:t>
            </w:r>
          </w:p>
        </w:tc>
        <w:tc>
          <w:tcPr>
            <w:tcW w:w="3753" w:type="dxa"/>
            <w:gridSpan w:val="3"/>
            <w:shd w:val="clear" w:color="auto" w:fill="auto"/>
          </w:tcPr>
          <w:p w:rsidR="00D933FA" w:rsidRPr="00305266" w:rsidRDefault="00D933FA" w:rsidP="001F0B4E">
            <w:pPr>
              <w:rPr>
                <w:sz w:val="20"/>
                <w:szCs w:val="20"/>
              </w:rPr>
            </w:pPr>
            <w:r w:rsidRPr="00305266">
              <w:rPr>
                <w:sz w:val="20"/>
                <w:szCs w:val="20"/>
              </w:rPr>
              <w:t>Candidate´s Name</w:t>
            </w:r>
          </w:p>
        </w:tc>
        <w:tc>
          <w:tcPr>
            <w:tcW w:w="3270" w:type="dxa"/>
            <w:gridSpan w:val="4"/>
            <w:shd w:val="clear" w:color="auto" w:fill="auto"/>
          </w:tcPr>
          <w:p w:rsidR="00D933FA" w:rsidRPr="00305266" w:rsidRDefault="00D933FA" w:rsidP="001F0B4E">
            <w:pPr>
              <w:rPr>
                <w:sz w:val="20"/>
                <w:szCs w:val="20"/>
              </w:rPr>
            </w:pPr>
            <w:r w:rsidRPr="00305266">
              <w:rPr>
                <w:sz w:val="20"/>
                <w:szCs w:val="20"/>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2401" w:type="dxa"/>
            <w:gridSpan w:val="2"/>
          </w:tcPr>
          <w:p w:rsidR="00D933FA" w:rsidRPr="00305266" w:rsidRDefault="00D933FA" w:rsidP="001F0B4E">
            <w:pPr>
              <w:rPr>
                <w:sz w:val="20"/>
                <w:szCs w:val="20"/>
                <w:lang w:val="sr-Cyrl-CS"/>
              </w:rPr>
            </w:pPr>
          </w:p>
        </w:tc>
        <w:tc>
          <w:tcPr>
            <w:tcW w:w="3753" w:type="dxa"/>
            <w:gridSpan w:val="3"/>
            <w:shd w:val="clear" w:color="auto" w:fill="auto"/>
          </w:tcPr>
          <w:p w:rsidR="00D933FA" w:rsidRPr="00305266" w:rsidRDefault="00D933FA" w:rsidP="001F0B4E">
            <w:pPr>
              <w:rPr>
                <w:sz w:val="20"/>
                <w:szCs w:val="20"/>
                <w:lang w:val="sr-Cyrl-CS"/>
              </w:rPr>
            </w:pPr>
          </w:p>
        </w:tc>
        <w:tc>
          <w:tcPr>
            <w:tcW w:w="3270" w:type="dxa"/>
            <w:gridSpan w:val="4"/>
            <w:shd w:val="clear" w:color="auto" w:fill="auto"/>
          </w:tcPr>
          <w:p w:rsidR="00D933FA" w:rsidRPr="00305266" w:rsidRDefault="00D933FA" w:rsidP="001F0B4E">
            <w:pPr>
              <w:rPr>
                <w:sz w:val="20"/>
                <w:szCs w:val="20"/>
                <w:lang w:val="sr-Cyrl-CS"/>
              </w:rPr>
            </w:pPr>
          </w:p>
        </w:tc>
      </w:tr>
      <w:tr w:rsidR="00D933FA" w:rsidRPr="00305266" w:rsidTr="00274D8E">
        <w:tc>
          <w:tcPr>
            <w:tcW w:w="10139" w:type="dxa"/>
            <w:gridSpan w:val="11"/>
          </w:tcPr>
          <w:p w:rsidR="00D933FA" w:rsidRPr="00305266" w:rsidRDefault="00D933FA" w:rsidP="001F0B4E">
            <w:pPr>
              <w:rPr>
                <w:b/>
                <w:sz w:val="20"/>
                <w:szCs w:val="20"/>
              </w:rPr>
            </w:pPr>
            <w:r w:rsidRPr="00305266">
              <w:rPr>
                <w:sz w:val="20"/>
                <w:szCs w:val="20"/>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rPr>
            </w:pPr>
            <w:r w:rsidRPr="00305266">
              <w:rPr>
                <w:sz w:val="20"/>
                <w:szCs w:val="20"/>
              </w:rPr>
              <w:t>1.</w:t>
            </w:r>
          </w:p>
        </w:tc>
        <w:tc>
          <w:tcPr>
            <w:tcW w:w="9067" w:type="dxa"/>
            <w:gridSpan w:val="9"/>
            <w:shd w:val="clear" w:color="auto" w:fill="auto"/>
          </w:tcPr>
          <w:p w:rsidR="00D933FA" w:rsidRPr="00305266" w:rsidRDefault="00D933FA" w:rsidP="001F0B4E">
            <w:pPr>
              <w:jc w:val="both"/>
              <w:rPr>
                <w:b/>
                <w:sz w:val="20"/>
                <w:szCs w:val="20"/>
                <w:lang w:val="sr-Cyrl-CS"/>
              </w:rPr>
            </w:pPr>
            <w:r w:rsidRPr="00305266">
              <w:rPr>
                <w:b/>
                <w:sz w:val="20"/>
                <w:szCs w:val="20"/>
                <w:lang w:val="sr-Cyrl-CS"/>
              </w:rPr>
              <w:t>Vidica Stanaćev</w:t>
            </w:r>
            <w:r w:rsidRPr="00305266">
              <w:rPr>
                <w:sz w:val="20"/>
                <w:szCs w:val="20"/>
                <w:lang w:val="sr-Cyrl-CS"/>
              </w:rPr>
              <w:t>, Nikola Puvača (2011): Selenium in poultry nutrition and its effect on meat quality. Worlds Poultry Science Journal, 67(3), 479-484.</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536" w:type="dxa"/>
          </w:tcPr>
          <w:p w:rsidR="00D933FA" w:rsidRPr="00305266" w:rsidRDefault="00D933FA" w:rsidP="001F0B4E">
            <w:pPr>
              <w:rPr>
                <w:sz w:val="20"/>
                <w:szCs w:val="20"/>
              </w:rPr>
            </w:pPr>
            <w:r w:rsidRPr="00305266">
              <w:rPr>
                <w:sz w:val="20"/>
                <w:szCs w:val="20"/>
              </w:rPr>
              <w:t>2.</w:t>
            </w:r>
          </w:p>
        </w:tc>
        <w:tc>
          <w:tcPr>
            <w:tcW w:w="9067" w:type="dxa"/>
            <w:gridSpan w:val="9"/>
            <w:shd w:val="clear" w:color="auto" w:fill="auto"/>
          </w:tcPr>
          <w:p w:rsidR="00D933FA" w:rsidRPr="00305266" w:rsidRDefault="00D933FA" w:rsidP="001F0B4E">
            <w:pPr>
              <w:jc w:val="both"/>
              <w:rPr>
                <w:sz w:val="20"/>
                <w:szCs w:val="20"/>
                <w:lang w:val="sr-Cyrl-CS"/>
              </w:rPr>
            </w:pPr>
            <w:r w:rsidRPr="00305266">
              <w:rPr>
                <w:sz w:val="20"/>
                <w:szCs w:val="20"/>
                <w:lang w:val="sr-Cyrl-CS"/>
              </w:rPr>
              <w:t xml:space="preserve">Nada Plavša, </w:t>
            </w:r>
            <w:r w:rsidRPr="00305266">
              <w:rPr>
                <w:b/>
                <w:sz w:val="20"/>
                <w:szCs w:val="20"/>
                <w:lang w:val="sr-Cyrl-CS"/>
              </w:rPr>
              <w:t>Vidica Stanaćev</w:t>
            </w:r>
            <w:r w:rsidRPr="00305266">
              <w:rPr>
                <w:sz w:val="20"/>
                <w:szCs w:val="20"/>
                <w:lang w:val="sr-Cyrl-CS"/>
              </w:rPr>
              <w:t>, Nikolina Milošević, Dragana Ljubojević, Nikola Puvača, Jelena Markov, Miroslav Ćirković (2012): Effect of fresh pilchards on production performance in rainbow trout (Oncorhynchus mykiss Walbaum) nutrition. The Journal of Animal and Plant Sciences, 22(4), 915-918.</w:t>
            </w:r>
          </w:p>
        </w:tc>
        <w:tc>
          <w:tcPr>
            <w:tcW w:w="536" w:type="dxa"/>
          </w:tcPr>
          <w:p w:rsidR="00D933FA" w:rsidRPr="00305266" w:rsidRDefault="00D933FA" w:rsidP="001F0B4E">
            <w:pPr>
              <w:rPr>
                <w:sz w:val="20"/>
                <w:szCs w:val="20"/>
                <w:lang w:val="sr-Cyrl-CS"/>
              </w:rPr>
            </w:pPr>
            <w:r w:rsidRPr="00305266">
              <w:rPr>
                <w:sz w:val="20"/>
                <w:szCs w:val="20"/>
                <w:lang w:val="sr-Cyrl-CS"/>
              </w:rPr>
              <w:t>М22</w:t>
            </w:r>
          </w:p>
        </w:tc>
      </w:tr>
      <w:tr w:rsidR="00D933FA" w:rsidRPr="00305266" w:rsidTr="00274D8E">
        <w:tc>
          <w:tcPr>
            <w:tcW w:w="536" w:type="dxa"/>
          </w:tcPr>
          <w:p w:rsidR="00D933FA" w:rsidRPr="00305266" w:rsidRDefault="00D933FA" w:rsidP="001F0B4E">
            <w:pPr>
              <w:rPr>
                <w:sz w:val="20"/>
                <w:szCs w:val="20"/>
              </w:rPr>
            </w:pPr>
            <w:r w:rsidRPr="00305266">
              <w:rPr>
                <w:sz w:val="20"/>
                <w:szCs w:val="20"/>
              </w:rPr>
              <w:t>3.</w:t>
            </w:r>
          </w:p>
        </w:tc>
        <w:tc>
          <w:tcPr>
            <w:tcW w:w="9067" w:type="dxa"/>
            <w:gridSpan w:val="9"/>
            <w:shd w:val="clear" w:color="auto" w:fill="auto"/>
          </w:tcPr>
          <w:p w:rsidR="00D933FA" w:rsidRPr="00305266" w:rsidRDefault="00D933FA" w:rsidP="001F0B4E">
            <w:pPr>
              <w:jc w:val="both"/>
              <w:rPr>
                <w:sz w:val="20"/>
                <w:szCs w:val="20"/>
                <w:lang w:val="sr-Cyrl-CS"/>
              </w:rPr>
            </w:pPr>
            <w:r w:rsidRPr="00305266">
              <w:rPr>
                <w:sz w:val="20"/>
                <w:szCs w:val="20"/>
                <w:lang w:val="sr-Cyrl-CS"/>
              </w:rPr>
              <w:t xml:space="preserve">Vladislav Stanaćev, Dragan Milić, </w:t>
            </w:r>
            <w:r w:rsidRPr="00305266">
              <w:rPr>
                <w:b/>
                <w:sz w:val="20"/>
                <w:szCs w:val="20"/>
                <w:lang w:val="sr-Cyrl-CS"/>
              </w:rPr>
              <w:t>Vidica Stanaćev</w:t>
            </w:r>
            <w:r w:rsidRPr="00305266">
              <w:rPr>
                <w:sz w:val="20"/>
                <w:szCs w:val="20"/>
                <w:lang w:val="sr-Cyrl-CS"/>
              </w:rPr>
              <w:t>, Niko Milošević, Nikola Puvača, Zlatica Pavlovski, Jovanka Lević (2012): The effect of extruded rapeseed grain on the production parameters, carcass and breast meat quality of broilers. African Journal of Agricultural Research, 7(43), 5751-5755.</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rPr>
            </w:pPr>
            <w:r w:rsidRPr="00305266">
              <w:rPr>
                <w:sz w:val="20"/>
                <w:szCs w:val="20"/>
              </w:rPr>
              <w:t>4.</w:t>
            </w:r>
          </w:p>
        </w:tc>
        <w:tc>
          <w:tcPr>
            <w:tcW w:w="9067" w:type="dxa"/>
            <w:gridSpan w:val="9"/>
            <w:shd w:val="clear" w:color="auto" w:fill="auto"/>
          </w:tcPr>
          <w:p w:rsidR="00D933FA" w:rsidRPr="00305266" w:rsidRDefault="00D933FA" w:rsidP="001F0B4E">
            <w:pPr>
              <w:jc w:val="both"/>
              <w:rPr>
                <w:sz w:val="20"/>
                <w:szCs w:val="20"/>
                <w:lang w:val="sr-Cyrl-CS"/>
              </w:rPr>
            </w:pPr>
            <w:r w:rsidRPr="00305266">
              <w:rPr>
                <w:b/>
                <w:sz w:val="20"/>
                <w:szCs w:val="20"/>
                <w:lang w:val="sr-Cyrl-CS"/>
              </w:rPr>
              <w:t>Vidica Stanaćev</w:t>
            </w:r>
            <w:r w:rsidRPr="00305266">
              <w:rPr>
                <w:sz w:val="20"/>
                <w:szCs w:val="20"/>
                <w:lang w:val="sr-Cyrl-CS"/>
              </w:rPr>
              <w:t>, Dragan Glamočić, Niko Milošević, Lidija Perić, Nikola Puvača, Vladislav Stanaćev, Dragan Milić, Nada Plavša (2012): Influence of garlic (Allium sativum L.) and copper as phytoadditives in the feed on the content of cholesterol in the tissues of the chickens. Journal of Medicinal Plants Research, 6(14), 2816-2820.</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rPr>
            </w:pPr>
            <w:r w:rsidRPr="00305266">
              <w:rPr>
                <w:sz w:val="20"/>
                <w:szCs w:val="20"/>
              </w:rPr>
              <w:t>5.</w:t>
            </w:r>
          </w:p>
        </w:tc>
        <w:tc>
          <w:tcPr>
            <w:tcW w:w="9067" w:type="dxa"/>
            <w:gridSpan w:val="9"/>
            <w:shd w:val="clear" w:color="auto" w:fill="auto"/>
          </w:tcPr>
          <w:p w:rsidR="00D933FA" w:rsidRPr="00305266" w:rsidRDefault="00D933FA" w:rsidP="001F0B4E">
            <w:pPr>
              <w:jc w:val="both"/>
              <w:rPr>
                <w:sz w:val="20"/>
                <w:szCs w:val="20"/>
                <w:lang w:val="sr-Cyrl-CS"/>
              </w:rPr>
            </w:pPr>
            <w:r w:rsidRPr="00305266">
              <w:rPr>
                <w:b/>
                <w:sz w:val="20"/>
                <w:szCs w:val="20"/>
                <w:lang w:val="sr-Cyrl-CS"/>
              </w:rPr>
              <w:t>Vidica Stanaćev</w:t>
            </w:r>
            <w:r w:rsidRPr="00305266">
              <w:rPr>
                <w:sz w:val="20"/>
                <w:szCs w:val="20"/>
                <w:lang w:val="sr-Cyrl-CS"/>
              </w:rPr>
              <w:t>, Stanimir Kovčin, Vladislav Stanaćev, Mira Pucarević, Nikola Puvača (2011): Extruded canola seed in improving chicken fattening and fatty acid composition. Kuwait Journal of Science &amp; Engineering, 38(1A), 71-79.</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rPr>
            </w:pPr>
            <w:r w:rsidRPr="00305266">
              <w:rPr>
                <w:sz w:val="20"/>
                <w:szCs w:val="20"/>
              </w:rPr>
              <w:t>6.</w:t>
            </w:r>
          </w:p>
        </w:tc>
        <w:tc>
          <w:tcPr>
            <w:tcW w:w="9067" w:type="dxa"/>
            <w:gridSpan w:val="9"/>
            <w:shd w:val="clear" w:color="auto" w:fill="auto"/>
          </w:tcPr>
          <w:p w:rsidR="00D933FA" w:rsidRPr="00305266" w:rsidRDefault="00D933FA" w:rsidP="001F0B4E">
            <w:pPr>
              <w:jc w:val="both"/>
              <w:rPr>
                <w:sz w:val="20"/>
                <w:szCs w:val="20"/>
                <w:lang w:val="sr-Cyrl-CS"/>
              </w:rPr>
            </w:pPr>
            <w:r w:rsidRPr="00305266">
              <w:rPr>
                <w:b/>
                <w:sz w:val="20"/>
                <w:szCs w:val="20"/>
                <w:lang w:val="sr-Cyrl-CS"/>
              </w:rPr>
              <w:t>Vidica Stanaćev</w:t>
            </w:r>
            <w:r w:rsidRPr="00305266">
              <w:rPr>
                <w:sz w:val="20"/>
                <w:szCs w:val="20"/>
                <w:lang w:val="sr-Cyrl-CS"/>
              </w:rPr>
              <w:t>, Stanimir Kovčin, Saša Dragin, Nikola Puvača, Vladislav Stanaćev, Nedeljka Nikolova, Sava Zarić (2011): Effects of the level of protein and energy on growth dynamics, feed conversion and quality of stern of growing breeding gilts. African Journal of Agricultural Research, 6(8), 1958-1961.</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rPr>
            </w:pPr>
            <w:r w:rsidRPr="00305266">
              <w:rPr>
                <w:sz w:val="20"/>
                <w:szCs w:val="20"/>
              </w:rPr>
              <w:lastRenderedPageBreak/>
              <w:t>7.</w:t>
            </w:r>
          </w:p>
        </w:tc>
        <w:tc>
          <w:tcPr>
            <w:tcW w:w="9067" w:type="dxa"/>
            <w:gridSpan w:val="9"/>
            <w:shd w:val="clear" w:color="auto" w:fill="auto"/>
          </w:tcPr>
          <w:p w:rsidR="00D933FA" w:rsidRPr="00305266" w:rsidRDefault="00D933FA" w:rsidP="001F0B4E">
            <w:pPr>
              <w:jc w:val="both"/>
              <w:rPr>
                <w:sz w:val="20"/>
                <w:szCs w:val="20"/>
                <w:lang w:val="sr-Cyrl-CS"/>
              </w:rPr>
            </w:pPr>
            <w:r w:rsidRPr="00305266">
              <w:rPr>
                <w:b/>
                <w:sz w:val="20"/>
                <w:szCs w:val="20"/>
                <w:lang w:val="sr-Cyrl-CS"/>
              </w:rPr>
              <w:t>Vidica Stanaćev</w:t>
            </w:r>
            <w:r w:rsidRPr="00305266">
              <w:rPr>
                <w:sz w:val="20"/>
                <w:szCs w:val="20"/>
                <w:lang w:val="sr-Cyrl-CS"/>
              </w:rPr>
              <w:t>, Dragan Glamočić, Niko Milošević, Nikola Puvača, Vladislav Stanaćev, Nada Plavša (2011): Effect of garlic (Allium sativum L.) in fattening chicks nutrition. African Journal of Agricultural Research, 6(4), 943-948.</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rPr>
            </w:pPr>
            <w:r w:rsidRPr="00305266">
              <w:rPr>
                <w:sz w:val="20"/>
                <w:szCs w:val="20"/>
              </w:rPr>
              <w:t>8.</w:t>
            </w:r>
          </w:p>
        </w:tc>
        <w:tc>
          <w:tcPr>
            <w:tcW w:w="9067" w:type="dxa"/>
            <w:gridSpan w:val="9"/>
            <w:shd w:val="clear" w:color="auto" w:fill="auto"/>
          </w:tcPr>
          <w:p w:rsidR="00D933FA" w:rsidRPr="00305266" w:rsidRDefault="00D933FA" w:rsidP="001F0B4E">
            <w:pPr>
              <w:jc w:val="both"/>
              <w:rPr>
                <w:sz w:val="20"/>
                <w:szCs w:val="20"/>
                <w:lang w:val="sr-Cyrl-CS"/>
              </w:rPr>
            </w:pPr>
            <w:r w:rsidRPr="00305266">
              <w:rPr>
                <w:b/>
                <w:sz w:val="20"/>
                <w:szCs w:val="20"/>
                <w:lang w:val="sr-Cyrl-CS"/>
              </w:rPr>
              <w:t>Vidica Stanaćev</w:t>
            </w:r>
            <w:r w:rsidRPr="00305266">
              <w:rPr>
                <w:sz w:val="20"/>
                <w:szCs w:val="20"/>
                <w:lang w:val="sr-Cyrl-CS"/>
              </w:rPr>
              <w:t>, Đukić Dragan, Kovčin Stanimir, Drinić Milanka, Puvača Nikola, Stanaćev Vladislav (2010): Nutritive value of the genetically divergent genotypes of lucerne (Medicago sativa L.). African Journal of Agricultural Research, 5(11), 1284-1287.</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rPr>
            </w:pPr>
            <w:r w:rsidRPr="00305266">
              <w:rPr>
                <w:sz w:val="20"/>
                <w:szCs w:val="20"/>
              </w:rPr>
              <w:t>9.</w:t>
            </w:r>
          </w:p>
        </w:tc>
        <w:tc>
          <w:tcPr>
            <w:tcW w:w="9067" w:type="dxa"/>
            <w:gridSpan w:val="9"/>
            <w:shd w:val="clear" w:color="auto" w:fill="auto"/>
          </w:tcPr>
          <w:p w:rsidR="00D933FA" w:rsidRPr="00305266" w:rsidRDefault="00D933FA" w:rsidP="001F0B4E">
            <w:pPr>
              <w:jc w:val="both"/>
              <w:rPr>
                <w:sz w:val="20"/>
                <w:szCs w:val="20"/>
                <w:lang w:val="sr-Cyrl-CS"/>
              </w:rPr>
            </w:pPr>
            <w:r w:rsidRPr="00305266">
              <w:rPr>
                <w:sz w:val="20"/>
                <w:szCs w:val="20"/>
                <w:lang w:val="sr-Cyrl-CS"/>
              </w:rPr>
              <w:t xml:space="preserve">Dragan Milić, Vladislav Stanaćev, </w:t>
            </w:r>
            <w:r w:rsidRPr="00305266">
              <w:rPr>
                <w:b/>
                <w:sz w:val="20"/>
                <w:szCs w:val="20"/>
                <w:lang w:val="sr-Cyrl-CS"/>
              </w:rPr>
              <w:t>Vidica Stanaćev</w:t>
            </w:r>
            <w:r w:rsidRPr="00305266">
              <w:rPr>
                <w:sz w:val="20"/>
                <w:szCs w:val="20"/>
                <w:lang w:val="sr-Cyrl-CS"/>
              </w:rPr>
              <w:t>, Niko Milošević, Nikola Puvača, Natalija Džinić, Zdenka Škrbić (2012): Performances and sensory quality of broilers fed with different levels of extruded rapeseed meal. Biotechnology in Animal Husbandry, 28(4), 827-835.</w:t>
            </w:r>
          </w:p>
        </w:tc>
        <w:tc>
          <w:tcPr>
            <w:tcW w:w="536" w:type="dxa"/>
          </w:tcPr>
          <w:p w:rsidR="00D933FA" w:rsidRPr="00305266" w:rsidRDefault="00D933FA" w:rsidP="001F0B4E">
            <w:pPr>
              <w:rPr>
                <w:sz w:val="20"/>
                <w:szCs w:val="20"/>
                <w:lang w:val="sr-Cyrl-CS"/>
              </w:rPr>
            </w:pPr>
            <w:r w:rsidRPr="00305266">
              <w:rPr>
                <w:sz w:val="20"/>
                <w:szCs w:val="20"/>
                <w:lang w:val="sr-Cyrl-CS"/>
              </w:rPr>
              <w:t>М24</w:t>
            </w:r>
          </w:p>
        </w:tc>
      </w:tr>
      <w:tr w:rsidR="00D933FA" w:rsidRPr="00305266" w:rsidTr="00274D8E">
        <w:tc>
          <w:tcPr>
            <w:tcW w:w="536" w:type="dxa"/>
          </w:tcPr>
          <w:p w:rsidR="00D933FA" w:rsidRPr="00305266" w:rsidRDefault="00D933FA" w:rsidP="001F0B4E">
            <w:pPr>
              <w:rPr>
                <w:sz w:val="20"/>
                <w:szCs w:val="20"/>
              </w:rPr>
            </w:pPr>
            <w:r w:rsidRPr="00305266">
              <w:rPr>
                <w:sz w:val="20"/>
                <w:szCs w:val="20"/>
              </w:rPr>
              <w:t>10.</w:t>
            </w:r>
          </w:p>
        </w:tc>
        <w:tc>
          <w:tcPr>
            <w:tcW w:w="9067" w:type="dxa"/>
            <w:gridSpan w:val="9"/>
            <w:shd w:val="clear" w:color="auto" w:fill="auto"/>
          </w:tcPr>
          <w:p w:rsidR="00D933FA" w:rsidRPr="00305266" w:rsidRDefault="00D933FA" w:rsidP="001F0B4E">
            <w:pPr>
              <w:jc w:val="both"/>
              <w:rPr>
                <w:sz w:val="20"/>
                <w:szCs w:val="20"/>
              </w:rPr>
            </w:pPr>
            <w:r w:rsidRPr="00305266">
              <w:rPr>
                <w:sz w:val="20"/>
                <w:szCs w:val="20"/>
              </w:rPr>
              <w:t>Milanka Drinić, Stanimir Kovčin, Niko Milošević, Miloš Beuković, Vidica Stanaćev, Aleksandar Kralj, Đorđe Grujčić, S. Jotanović (2010): Efekat isključenja vitamina i mikroelemenata iz hrane brojlera na sadržaj pepela u kostima. Agroznanje, 11(1), 107-114.</w:t>
            </w:r>
          </w:p>
        </w:tc>
        <w:tc>
          <w:tcPr>
            <w:tcW w:w="536" w:type="dxa"/>
          </w:tcPr>
          <w:p w:rsidR="00D933FA" w:rsidRPr="00305266" w:rsidRDefault="00D933FA" w:rsidP="001F0B4E">
            <w:pPr>
              <w:rPr>
                <w:sz w:val="20"/>
                <w:szCs w:val="20"/>
              </w:rPr>
            </w:pPr>
            <w:r w:rsidRPr="00305266">
              <w:rPr>
                <w:sz w:val="20"/>
                <w:szCs w:val="20"/>
              </w:rPr>
              <w:t>M24</w:t>
            </w:r>
          </w:p>
        </w:tc>
      </w:tr>
      <w:tr w:rsidR="00D933FA" w:rsidRPr="00305266" w:rsidTr="00274D8E">
        <w:tc>
          <w:tcPr>
            <w:tcW w:w="536" w:type="dxa"/>
          </w:tcPr>
          <w:p w:rsidR="00D933FA" w:rsidRPr="00305266" w:rsidRDefault="00D933FA" w:rsidP="001F0B4E">
            <w:pPr>
              <w:rPr>
                <w:sz w:val="20"/>
                <w:szCs w:val="20"/>
              </w:rPr>
            </w:pPr>
            <w:r w:rsidRPr="00305266">
              <w:rPr>
                <w:sz w:val="20"/>
                <w:szCs w:val="20"/>
              </w:rPr>
              <w:t>11.</w:t>
            </w:r>
          </w:p>
        </w:tc>
        <w:tc>
          <w:tcPr>
            <w:tcW w:w="9067" w:type="dxa"/>
            <w:gridSpan w:val="9"/>
            <w:shd w:val="clear" w:color="auto" w:fill="auto"/>
          </w:tcPr>
          <w:p w:rsidR="00D933FA" w:rsidRPr="00305266" w:rsidRDefault="00D933FA" w:rsidP="001F0B4E">
            <w:pPr>
              <w:jc w:val="both"/>
              <w:rPr>
                <w:sz w:val="20"/>
                <w:szCs w:val="20"/>
              </w:rPr>
            </w:pPr>
            <w:r w:rsidRPr="00305266">
              <w:rPr>
                <w:b/>
                <w:sz w:val="20"/>
                <w:szCs w:val="20"/>
              </w:rPr>
              <w:t>Vidica Stanaćev</w:t>
            </w:r>
            <w:r w:rsidRPr="00305266">
              <w:rPr>
                <w:sz w:val="20"/>
                <w:szCs w:val="20"/>
              </w:rPr>
              <w:t>, Niko Milošević, Vladislav Stanaćev, Dragan Milić, Nada Plavša, Dejan Beuković (2011): The effect of different sources and levels of oil in feeding on the content of deposited fat of broilers. Proceedings of 22nd International Symposium Food safety production, 19 – 25.06.2011, Bosnia and Herzegovina, 96-98.</w:t>
            </w:r>
          </w:p>
        </w:tc>
        <w:tc>
          <w:tcPr>
            <w:tcW w:w="536" w:type="dxa"/>
          </w:tcPr>
          <w:p w:rsidR="00D933FA" w:rsidRPr="00305266" w:rsidRDefault="00D933FA" w:rsidP="001F0B4E">
            <w:pPr>
              <w:rPr>
                <w:sz w:val="20"/>
                <w:szCs w:val="20"/>
              </w:rPr>
            </w:pPr>
            <w:r w:rsidRPr="00305266">
              <w:rPr>
                <w:sz w:val="20"/>
                <w:szCs w:val="20"/>
              </w:rPr>
              <w:t>M31</w:t>
            </w:r>
          </w:p>
        </w:tc>
      </w:tr>
      <w:tr w:rsidR="00D933FA" w:rsidRPr="00305266" w:rsidTr="00274D8E">
        <w:tc>
          <w:tcPr>
            <w:tcW w:w="536" w:type="dxa"/>
          </w:tcPr>
          <w:p w:rsidR="00D933FA" w:rsidRPr="00305266" w:rsidRDefault="00D933FA" w:rsidP="001F0B4E">
            <w:pPr>
              <w:rPr>
                <w:sz w:val="20"/>
                <w:szCs w:val="20"/>
              </w:rPr>
            </w:pPr>
            <w:r w:rsidRPr="00305266">
              <w:rPr>
                <w:sz w:val="20"/>
                <w:szCs w:val="20"/>
              </w:rPr>
              <w:t>12.</w:t>
            </w:r>
          </w:p>
        </w:tc>
        <w:tc>
          <w:tcPr>
            <w:tcW w:w="9067" w:type="dxa"/>
            <w:gridSpan w:val="9"/>
            <w:shd w:val="clear" w:color="auto" w:fill="auto"/>
          </w:tcPr>
          <w:p w:rsidR="00D933FA" w:rsidRPr="00305266" w:rsidRDefault="00D933FA" w:rsidP="001F0B4E">
            <w:pPr>
              <w:jc w:val="both"/>
              <w:rPr>
                <w:sz w:val="20"/>
                <w:szCs w:val="20"/>
                <w:lang w:val="sr-Cyrl-CS"/>
              </w:rPr>
            </w:pPr>
            <w:r w:rsidRPr="00305266">
              <w:rPr>
                <w:b/>
                <w:sz w:val="20"/>
                <w:szCs w:val="20"/>
                <w:lang w:val="sr-Cyrl-CS"/>
              </w:rPr>
              <w:t>Vidica Stanaćev</w:t>
            </w:r>
            <w:r w:rsidRPr="00305266">
              <w:rPr>
                <w:sz w:val="20"/>
                <w:szCs w:val="20"/>
                <w:lang w:val="sr-Cyrl-CS"/>
              </w:rPr>
              <w:t>, Niko Milošević,  Vladislav Stanaćev,  Nikola Puvača, Dragan Milić, Siniša Bjedov, Nada Plavša, Dejan Beuković, Dragana Ljubojević (2012): Sources and effects of different levels of oil on production performance and broilers carcass quality. Proceedings of 6th Central European Congress on Food - CEFood, 23-26 May, 2012, Novi Sad, Serbia, 1625-1629.</w:t>
            </w:r>
          </w:p>
        </w:tc>
        <w:tc>
          <w:tcPr>
            <w:tcW w:w="536" w:type="dxa"/>
          </w:tcPr>
          <w:p w:rsidR="00D933FA" w:rsidRPr="00305266" w:rsidRDefault="00D933FA" w:rsidP="001F0B4E">
            <w:pPr>
              <w:rPr>
                <w:sz w:val="20"/>
                <w:szCs w:val="20"/>
                <w:lang w:val="sr-Cyrl-CS"/>
              </w:rPr>
            </w:pPr>
            <w:r w:rsidRPr="00305266">
              <w:rPr>
                <w:sz w:val="20"/>
                <w:szCs w:val="20"/>
                <w:lang w:val="sr-Cyrl-CS"/>
              </w:rPr>
              <w:t>М33</w:t>
            </w:r>
          </w:p>
        </w:tc>
      </w:tr>
      <w:tr w:rsidR="00D933FA" w:rsidRPr="00305266" w:rsidTr="00274D8E">
        <w:tc>
          <w:tcPr>
            <w:tcW w:w="536" w:type="dxa"/>
          </w:tcPr>
          <w:p w:rsidR="00D933FA" w:rsidRPr="00305266" w:rsidRDefault="00D933FA" w:rsidP="001F0B4E">
            <w:pPr>
              <w:rPr>
                <w:sz w:val="20"/>
                <w:szCs w:val="20"/>
              </w:rPr>
            </w:pPr>
            <w:r w:rsidRPr="00305266">
              <w:rPr>
                <w:sz w:val="20"/>
                <w:szCs w:val="20"/>
              </w:rPr>
              <w:t>13.</w:t>
            </w:r>
          </w:p>
        </w:tc>
        <w:tc>
          <w:tcPr>
            <w:tcW w:w="9067" w:type="dxa"/>
            <w:gridSpan w:val="9"/>
            <w:shd w:val="clear" w:color="auto" w:fill="auto"/>
          </w:tcPr>
          <w:p w:rsidR="00D933FA" w:rsidRPr="00305266" w:rsidRDefault="00D933FA" w:rsidP="001F0B4E">
            <w:pPr>
              <w:jc w:val="both"/>
              <w:rPr>
                <w:sz w:val="20"/>
                <w:szCs w:val="20"/>
              </w:rPr>
            </w:pPr>
            <w:r w:rsidRPr="00305266">
              <w:rPr>
                <w:b/>
                <w:sz w:val="20"/>
                <w:szCs w:val="20"/>
                <w:lang w:val="sr-Cyrl-CS"/>
              </w:rPr>
              <w:t>Vidica Stanaćev</w:t>
            </w:r>
            <w:r w:rsidRPr="00305266">
              <w:rPr>
                <w:sz w:val="20"/>
                <w:szCs w:val="20"/>
                <w:lang w:val="sr-Cyrl-CS"/>
              </w:rPr>
              <w:t>, Nikola Puvača, Dragan Milić, Vladislav Stanaćev, N</w:t>
            </w:r>
            <w:r w:rsidRPr="00305266">
              <w:rPr>
                <w:sz w:val="20"/>
                <w:szCs w:val="20"/>
              </w:rPr>
              <w:t>iko</w:t>
            </w:r>
            <w:r w:rsidRPr="00305266">
              <w:rPr>
                <w:sz w:val="20"/>
                <w:szCs w:val="20"/>
                <w:lang w:val="sr-Cyrl-CS"/>
              </w:rPr>
              <w:t xml:space="preserve"> Milošević, Natalija Džinić</w:t>
            </w:r>
            <w:r w:rsidRPr="00305266">
              <w:rPr>
                <w:sz w:val="20"/>
                <w:szCs w:val="20"/>
              </w:rPr>
              <w:t xml:space="preserve"> (2012): Effect of corn flour in broiler chickens nutrition on the productive performance and quality of breast meat. Proceedings of The First International Symposium of Animal Science, 08-12.11.2012, Belgrade-Serbia, 636-645.</w:t>
            </w:r>
          </w:p>
        </w:tc>
        <w:tc>
          <w:tcPr>
            <w:tcW w:w="536" w:type="dxa"/>
          </w:tcPr>
          <w:p w:rsidR="00D933FA" w:rsidRPr="00305266" w:rsidRDefault="00D933FA" w:rsidP="001F0B4E">
            <w:pPr>
              <w:rPr>
                <w:sz w:val="20"/>
                <w:szCs w:val="20"/>
              </w:rPr>
            </w:pPr>
            <w:r w:rsidRPr="00305266">
              <w:rPr>
                <w:sz w:val="20"/>
                <w:szCs w:val="20"/>
              </w:rPr>
              <w:t>M33</w:t>
            </w:r>
          </w:p>
        </w:tc>
      </w:tr>
      <w:tr w:rsidR="00D933FA" w:rsidRPr="00305266" w:rsidTr="00274D8E">
        <w:tc>
          <w:tcPr>
            <w:tcW w:w="536" w:type="dxa"/>
          </w:tcPr>
          <w:p w:rsidR="00D933FA" w:rsidRPr="00305266" w:rsidRDefault="00D933FA" w:rsidP="001F0B4E">
            <w:pPr>
              <w:rPr>
                <w:sz w:val="20"/>
                <w:szCs w:val="20"/>
              </w:rPr>
            </w:pPr>
            <w:r w:rsidRPr="00305266">
              <w:rPr>
                <w:sz w:val="20"/>
                <w:szCs w:val="20"/>
              </w:rPr>
              <w:t>14.</w:t>
            </w:r>
          </w:p>
        </w:tc>
        <w:tc>
          <w:tcPr>
            <w:tcW w:w="9067" w:type="dxa"/>
            <w:gridSpan w:val="9"/>
            <w:shd w:val="clear" w:color="auto" w:fill="auto"/>
          </w:tcPr>
          <w:p w:rsidR="00D933FA" w:rsidRPr="00305266" w:rsidRDefault="00D933FA" w:rsidP="001F0B4E">
            <w:pPr>
              <w:jc w:val="both"/>
              <w:rPr>
                <w:sz w:val="20"/>
                <w:szCs w:val="20"/>
              </w:rPr>
            </w:pPr>
            <w:r w:rsidRPr="00305266">
              <w:rPr>
                <w:b/>
                <w:sz w:val="20"/>
                <w:szCs w:val="20"/>
                <w:lang w:val="sr-Cyrl-CS"/>
              </w:rPr>
              <w:t>Vidica Stanaćev</w:t>
            </w:r>
            <w:r w:rsidRPr="00305266">
              <w:rPr>
                <w:sz w:val="20"/>
                <w:szCs w:val="20"/>
                <w:lang w:val="sr-Cyrl-CS"/>
              </w:rPr>
              <w:t>, Vladislav Stanaćev, N., Milošević, Nikola Puvača, Nada Plavša, Dragan Milić, D., Beuković, Natalija Džinić</w:t>
            </w:r>
            <w:r w:rsidRPr="00305266">
              <w:rPr>
                <w:sz w:val="20"/>
                <w:szCs w:val="20"/>
              </w:rPr>
              <w:t xml:space="preserve"> (2012): Extruded rapeseed and rapeseed meal in broiler nutrition. Conference proceedings of International Conference on BioScience: Biotechnology and Biodiversity – Step in the Future – The Forth Joint UNS – PSU Conference, 18-20.06.2012, Novi Sad-Serbia, 203-209.</w:t>
            </w:r>
          </w:p>
        </w:tc>
        <w:tc>
          <w:tcPr>
            <w:tcW w:w="536" w:type="dxa"/>
          </w:tcPr>
          <w:p w:rsidR="00D933FA" w:rsidRPr="00305266" w:rsidRDefault="00D933FA" w:rsidP="001F0B4E">
            <w:pPr>
              <w:rPr>
                <w:sz w:val="20"/>
                <w:szCs w:val="20"/>
              </w:rPr>
            </w:pPr>
            <w:r w:rsidRPr="00305266">
              <w:rPr>
                <w:sz w:val="20"/>
                <w:szCs w:val="20"/>
              </w:rPr>
              <w:t>M33</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Citation number without self-citations </w:t>
            </w:r>
          </w:p>
        </w:tc>
        <w:tc>
          <w:tcPr>
            <w:tcW w:w="5069" w:type="dxa"/>
            <w:gridSpan w:val="5"/>
          </w:tcPr>
          <w:p w:rsidR="00D933FA" w:rsidRPr="00305266" w:rsidRDefault="00D933FA" w:rsidP="001F0B4E">
            <w:pPr>
              <w:rPr>
                <w:sz w:val="20"/>
                <w:szCs w:val="20"/>
              </w:rPr>
            </w:pPr>
            <w:r w:rsidRPr="00305266">
              <w:rPr>
                <w:sz w:val="20"/>
                <w:szCs w:val="20"/>
              </w:rPr>
              <w:t>48</w:t>
            </w:r>
          </w:p>
        </w:tc>
      </w:tr>
      <w:tr w:rsidR="00D933FA" w:rsidRPr="00305266" w:rsidTr="00274D8E">
        <w:tc>
          <w:tcPr>
            <w:tcW w:w="5070" w:type="dxa"/>
            <w:gridSpan w:val="6"/>
          </w:tcPr>
          <w:p w:rsidR="00D933FA" w:rsidRPr="00305266" w:rsidRDefault="00D933FA" w:rsidP="001F0B4E">
            <w:pPr>
              <w:rPr>
                <w:sz w:val="20"/>
                <w:szCs w:val="20"/>
              </w:rPr>
            </w:pPr>
            <w:r w:rsidRPr="00305266">
              <w:rPr>
                <w:sz w:val="20"/>
                <w:szCs w:val="20"/>
              </w:rPr>
              <w:t>Number of SCIorSSCIpapers</w:t>
            </w:r>
          </w:p>
        </w:tc>
        <w:tc>
          <w:tcPr>
            <w:tcW w:w="5069" w:type="dxa"/>
            <w:gridSpan w:val="5"/>
          </w:tcPr>
          <w:p w:rsidR="00D933FA" w:rsidRPr="00305266" w:rsidRDefault="00D933FA" w:rsidP="001F0B4E">
            <w:pPr>
              <w:rPr>
                <w:sz w:val="20"/>
                <w:szCs w:val="20"/>
              </w:rPr>
            </w:pPr>
            <w:r w:rsidRPr="00305266">
              <w:rPr>
                <w:sz w:val="20"/>
                <w:szCs w:val="20"/>
              </w:rPr>
              <w:t>12</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Current project participation </w:t>
            </w:r>
          </w:p>
        </w:tc>
        <w:tc>
          <w:tcPr>
            <w:tcW w:w="2473" w:type="dxa"/>
            <w:gridSpan w:val="2"/>
          </w:tcPr>
          <w:p w:rsidR="00D933FA" w:rsidRPr="00305266" w:rsidRDefault="00D933FA" w:rsidP="001F0B4E">
            <w:pPr>
              <w:rPr>
                <w:sz w:val="20"/>
                <w:szCs w:val="20"/>
              </w:rPr>
            </w:pPr>
            <w:r w:rsidRPr="00305266">
              <w:rPr>
                <w:sz w:val="20"/>
                <w:szCs w:val="20"/>
              </w:rPr>
              <w:t xml:space="preserve">National 1 </w:t>
            </w:r>
          </w:p>
        </w:tc>
        <w:tc>
          <w:tcPr>
            <w:tcW w:w="2596" w:type="dxa"/>
            <w:gridSpan w:val="3"/>
          </w:tcPr>
          <w:p w:rsidR="00D933FA" w:rsidRPr="00305266" w:rsidRDefault="00D933FA" w:rsidP="001F0B4E">
            <w:pPr>
              <w:rPr>
                <w:sz w:val="20"/>
                <w:szCs w:val="20"/>
              </w:rPr>
            </w:pPr>
            <w:r w:rsidRPr="00305266">
              <w:rPr>
                <w:sz w:val="20"/>
                <w:szCs w:val="20"/>
              </w:rPr>
              <w:t>International</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Specialization</w:t>
            </w:r>
          </w:p>
        </w:tc>
        <w:tc>
          <w:tcPr>
            <w:tcW w:w="5069" w:type="dxa"/>
            <w:gridSpan w:val="5"/>
          </w:tcPr>
          <w:p w:rsidR="00D933FA" w:rsidRPr="00305266" w:rsidRDefault="00D933FA" w:rsidP="001F0B4E">
            <w:pPr>
              <w:rPr>
                <w:sz w:val="20"/>
                <w:szCs w:val="20"/>
                <w:lang w:val="sr-Cyrl-CS"/>
              </w:rPr>
            </w:pPr>
            <w:r w:rsidRPr="00305266">
              <w:rPr>
                <w:sz w:val="20"/>
                <w:szCs w:val="20"/>
                <w:lang w:val="sr-Cyrl-CS"/>
              </w:rPr>
              <w:t>Institute for Nuclear Science</w:t>
            </w:r>
            <w:r w:rsidRPr="00305266">
              <w:rPr>
                <w:sz w:val="20"/>
                <w:szCs w:val="20"/>
              </w:rPr>
              <w:t xml:space="preserve"> „Boris Kidrič“, Center for permanent education „Škola“, Vinča.</w:t>
            </w:r>
          </w:p>
        </w:tc>
      </w:tr>
      <w:tr w:rsidR="00D933FA" w:rsidRPr="00305266" w:rsidTr="00274D8E">
        <w:trPr>
          <w:trHeight w:val="386"/>
        </w:trPr>
        <w:tc>
          <w:tcPr>
            <w:tcW w:w="10139" w:type="dxa"/>
            <w:gridSpan w:val="11"/>
          </w:tcPr>
          <w:p w:rsidR="00D933FA" w:rsidRPr="00305266" w:rsidRDefault="00D933FA" w:rsidP="001F0B4E">
            <w:pPr>
              <w:rPr>
                <w:sz w:val="20"/>
                <w:szCs w:val="20"/>
              </w:rPr>
            </w:pPr>
            <w:r w:rsidRPr="00305266">
              <w:rPr>
                <w:sz w:val="20"/>
                <w:szCs w:val="20"/>
              </w:rPr>
              <w:t>Other relevant information</w:t>
            </w:r>
          </w:p>
          <w:p w:rsidR="00D933FA" w:rsidRPr="00305266" w:rsidRDefault="00D933FA" w:rsidP="001F0B4E">
            <w:pPr>
              <w:rPr>
                <w:sz w:val="20"/>
                <w:szCs w:val="20"/>
              </w:rPr>
            </w:pPr>
            <w:r w:rsidRPr="00305266">
              <w:rPr>
                <w:sz w:val="20"/>
                <w:szCs w:val="20"/>
              </w:rPr>
              <w:t>Mentor on 8 M.Sc. degrees. Committee member of large numbers of Ph.D and M.Sc theses which are finished and those who were in progress.</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rPr>
              <w:t>Maximum size: 1 page A4 format</w:t>
            </w:r>
          </w:p>
        </w:tc>
      </w:tr>
    </w:tbl>
    <w:p w:rsidR="00D933FA" w:rsidRPr="00305266" w:rsidRDefault="00D933FA" w:rsidP="001F0B4E">
      <w:pPr>
        <w:widowControl w:val="0"/>
        <w:autoSpaceDE w:val="0"/>
        <w:autoSpaceDN w:val="0"/>
        <w:adjustRightInd w:val="0"/>
        <w:rPr>
          <w:sz w:val="20"/>
          <w:szCs w:val="20"/>
        </w:rPr>
      </w:pPr>
    </w:p>
    <w:p w:rsidR="00D933FA" w:rsidRPr="00305266" w:rsidRDefault="00D933FA" w:rsidP="001F0B4E">
      <w:pPr>
        <w:widowControl w:val="0"/>
        <w:autoSpaceDE w:val="0"/>
        <w:autoSpaceDN w:val="0"/>
        <w:adjustRightInd w:val="0"/>
        <w:rPr>
          <w:b/>
          <w:sz w:val="20"/>
          <w:szCs w:val="20"/>
        </w:rPr>
      </w:pPr>
      <w:r w:rsidRPr="00305266">
        <w:rPr>
          <w:b/>
          <w:sz w:val="20"/>
          <w:szCs w:val="20"/>
        </w:rPr>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98"/>
        <w:gridCol w:w="856"/>
        <w:gridCol w:w="381"/>
        <w:gridCol w:w="1799"/>
        <w:gridCol w:w="674"/>
        <w:gridCol w:w="61"/>
        <w:gridCol w:w="1999"/>
        <w:gridCol w:w="536"/>
      </w:tblGrid>
      <w:tr w:rsidR="00D933FA" w:rsidRPr="00305266" w:rsidTr="00274D8E">
        <w:tc>
          <w:tcPr>
            <w:tcW w:w="3833" w:type="dxa"/>
            <w:gridSpan w:val="4"/>
          </w:tcPr>
          <w:p w:rsidR="00D933FA" w:rsidRPr="00305266" w:rsidRDefault="00D933FA" w:rsidP="001F0B4E">
            <w:pPr>
              <w:rPr>
                <w:b/>
                <w:sz w:val="20"/>
                <w:szCs w:val="20"/>
                <w:lang w:val="sr-Cyrl-CS"/>
              </w:rPr>
            </w:pPr>
            <w:r w:rsidRPr="00305266">
              <w:rPr>
                <w:b/>
                <w:sz w:val="20"/>
                <w:szCs w:val="20"/>
              </w:rPr>
              <w:t>Surname, middle initial, name</w:t>
            </w:r>
          </w:p>
        </w:tc>
        <w:tc>
          <w:tcPr>
            <w:tcW w:w="6306" w:type="dxa"/>
            <w:gridSpan w:val="7"/>
          </w:tcPr>
          <w:p w:rsidR="00D933FA" w:rsidRPr="00305266" w:rsidRDefault="00D933FA" w:rsidP="001F0B4E">
            <w:pPr>
              <w:rPr>
                <w:sz w:val="20"/>
                <w:szCs w:val="20"/>
                <w:lang w:val="sr-Latn-CS"/>
              </w:rPr>
            </w:pPr>
            <w:r w:rsidRPr="00305266">
              <w:rPr>
                <w:sz w:val="20"/>
                <w:szCs w:val="20"/>
                <w:lang w:val="sr-Latn-CS"/>
              </w:rPr>
              <w:t>Zoran Ž, Keserović</w:t>
            </w:r>
          </w:p>
        </w:tc>
      </w:tr>
      <w:tr w:rsidR="00D933FA" w:rsidRPr="00305266" w:rsidTr="00274D8E">
        <w:tc>
          <w:tcPr>
            <w:tcW w:w="3833" w:type="dxa"/>
            <w:gridSpan w:val="4"/>
          </w:tcPr>
          <w:p w:rsidR="00D933FA" w:rsidRPr="00305266" w:rsidRDefault="00D933FA" w:rsidP="001F0B4E">
            <w:pPr>
              <w:rPr>
                <w:sz w:val="20"/>
                <w:szCs w:val="20"/>
              </w:rPr>
            </w:pPr>
            <w:r w:rsidRPr="00305266">
              <w:rPr>
                <w:b/>
                <w:sz w:val="20"/>
                <w:szCs w:val="20"/>
              </w:rPr>
              <w:t>Academic rank</w:t>
            </w:r>
          </w:p>
        </w:tc>
        <w:tc>
          <w:tcPr>
            <w:tcW w:w="6306" w:type="dxa"/>
            <w:gridSpan w:val="7"/>
          </w:tcPr>
          <w:p w:rsidR="00D933FA" w:rsidRPr="00305266" w:rsidRDefault="00D933FA" w:rsidP="001F0B4E">
            <w:pPr>
              <w:rPr>
                <w:sz w:val="20"/>
                <w:szCs w:val="20"/>
                <w:lang w:val="sr-Latn-CS"/>
              </w:rPr>
            </w:pPr>
            <w:r w:rsidRPr="00305266">
              <w:rPr>
                <w:sz w:val="20"/>
                <w:szCs w:val="20"/>
                <w:lang w:val="sr-Latn-CS"/>
              </w:rPr>
              <w:t>Full time professor</w:t>
            </w:r>
          </w:p>
        </w:tc>
      </w:tr>
      <w:tr w:rsidR="00D933FA" w:rsidRPr="00305266" w:rsidTr="00274D8E">
        <w:tc>
          <w:tcPr>
            <w:tcW w:w="3833" w:type="dxa"/>
            <w:gridSpan w:val="4"/>
          </w:tcPr>
          <w:p w:rsidR="00D933FA" w:rsidRPr="00305266" w:rsidRDefault="00D933FA" w:rsidP="001F0B4E">
            <w:pPr>
              <w:rPr>
                <w:sz w:val="20"/>
                <w:szCs w:val="20"/>
              </w:rPr>
            </w:pPr>
            <w:r w:rsidRPr="00305266">
              <w:rPr>
                <w:b/>
                <w:sz w:val="20"/>
                <w:szCs w:val="20"/>
              </w:rPr>
              <w:t>Field of research</w:t>
            </w:r>
          </w:p>
        </w:tc>
        <w:tc>
          <w:tcPr>
            <w:tcW w:w="6306" w:type="dxa"/>
            <w:gridSpan w:val="7"/>
          </w:tcPr>
          <w:p w:rsidR="00D933FA" w:rsidRPr="00305266" w:rsidRDefault="00D933FA" w:rsidP="001F0B4E">
            <w:pPr>
              <w:rPr>
                <w:sz w:val="20"/>
                <w:szCs w:val="20"/>
                <w:lang w:val="sr-Latn-CS"/>
              </w:rPr>
            </w:pPr>
            <w:r w:rsidRPr="00305266">
              <w:rPr>
                <w:sz w:val="20"/>
                <w:szCs w:val="20"/>
                <w:lang w:val="sr-Latn-CS"/>
              </w:rPr>
              <w:t>Fruit growing</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rPr>
              <w:t>Academic career</w:t>
            </w:r>
          </w:p>
        </w:tc>
        <w:tc>
          <w:tcPr>
            <w:tcW w:w="1298" w:type="dxa"/>
          </w:tcPr>
          <w:p w:rsidR="00D933FA" w:rsidRPr="00305266" w:rsidRDefault="00D933FA" w:rsidP="001F0B4E">
            <w:pPr>
              <w:rPr>
                <w:sz w:val="20"/>
                <w:szCs w:val="20"/>
                <w:lang w:val="sr-Cyrl-CS"/>
              </w:rPr>
            </w:pPr>
            <w:r w:rsidRPr="00305266">
              <w:rPr>
                <w:sz w:val="20"/>
                <w:szCs w:val="20"/>
              </w:rPr>
              <w:t>Year</w:t>
            </w:r>
          </w:p>
        </w:tc>
        <w:tc>
          <w:tcPr>
            <w:tcW w:w="3771" w:type="dxa"/>
            <w:gridSpan w:val="5"/>
          </w:tcPr>
          <w:p w:rsidR="00D933FA" w:rsidRPr="00305266" w:rsidRDefault="00D933FA" w:rsidP="001F0B4E">
            <w:pPr>
              <w:rPr>
                <w:sz w:val="20"/>
                <w:szCs w:val="20"/>
                <w:lang w:val="sr-Cyrl-CS"/>
              </w:rPr>
            </w:pPr>
            <w:r w:rsidRPr="00305266">
              <w:rPr>
                <w:sz w:val="20"/>
                <w:szCs w:val="20"/>
              </w:rPr>
              <w:t>Institution</w:t>
            </w:r>
          </w:p>
        </w:tc>
        <w:tc>
          <w:tcPr>
            <w:tcW w:w="2535" w:type="dxa"/>
            <w:gridSpan w:val="2"/>
          </w:tcPr>
          <w:p w:rsidR="00D933FA" w:rsidRPr="00305266" w:rsidRDefault="00D933FA" w:rsidP="001F0B4E">
            <w:pPr>
              <w:rPr>
                <w:sz w:val="20"/>
                <w:szCs w:val="20"/>
                <w:lang w:val="sr-Cyrl-CS"/>
              </w:rPr>
            </w:pPr>
            <w:r w:rsidRPr="00305266">
              <w:rPr>
                <w:sz w:val="20"/>
                <w:szCs w:val="20"/>
              </w:rPr>
              <w:t>Field of research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 xml:space="preserve">Academic rank acquirement </w:t>
            </w:r>
          </w:p>
        </w:tc>
        <w:tc>
          <w:tcPr>
            <w:tcW w:w="1298" w:type="dxa"/>
          </w:tcPr>
          <w:p w:rsidR="00D933FA" w:rsidRPr="00305266" w:rsidRDefault="00D933FA" w:rsidP="001F0B4E">
            <w:pPr>
              <w:rPr>
                <w:sz w:val="20"/>
                <w:szCs w:val="20"/>
                <w:lang w:val="sr-Cyrl-CS"/>
              </w:rPr>
            </w:pPr>
            <w:r w:rsidRPr="00305266">
              <w:rPr>
                <w:sz w:val="20"/>
                <w:szCs w:val="20"/>
                <w:lang w:val="sr-Cyrl-CS"/>
              </w:rPr>
              <w:t>2004</w:t>
            </w:r>
          </w:p>
        </w:tc>
        <w:tc>
          <w:tcPr>
            <w:tcW w:w="3771" w:type="dxa"/>
            <w:gridSpan w:val="5"/>
          </w:tcPr>
          <w:p w:rsidR="00D933FA" w:rsidRPr="00305266" w:rsidRDefault="00D933FA" w:rsidP="001F0B4E">
            <w:pPr>
              <w:rPr>
                <w:sz w:val="20"/>
                <w:szCs w:val="20"/>
              </w:rPr>
            </w:pPr>
            <w:r w:rsidRPr="00305266">
              <w:rPr>
                <w:sz w:val="20"/>
                <w:szCs w:val="20"/>
              </w:rPr>
              <w:t>University of Novi Sad, Faculty of agriculture</w:t>
            </w:r>
          </w:p>
        </w:tc>
        <w:tc>
          <w:tcPr>
            <w:tcW w:w="2535" w:type="dxa"/>
            <w:gridSpan w:val="2"/>
          </w:tcPr>
          <w:p w:rsidR="00D933FA" w:rsidRPr="00305266" w:rsidRDefault="00D933FA" w:rsidP="001F0B4E">
            <w:pPr>
              <w:rPr>
                <w:sz w:val="20"/>
                <w:szCs w:val="20"/>
              </w:rPr>
            </w:pPr>
            <w:r w:rsidRPr="00305266">
              <w:rPr>
                <w:sz w:val="20"/>
                <w:szCs w:val="20"/>
              </w:rPr>
              <w:t>Fruit growing</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Ph.D.</w:t>
            </w:r>
          </w:p>
        </w:tc>
        <w:tc>
          <w:tcPr>
            <w:tcW w:w="1298" w:type="dxa"/>
          </w:tcPr>
          <w:p w:rsidR="00D933FA" w:rsidRPr="00305266" w:rsidRDefault="00D933FA" w:rsidP="001F0B4E">
            <w:pPr>
              <w:rPr>
                <w:sz w:val="20"/>
                <w:szCs w:val="20"/>
                <w:lang w:val="sr-Cyrl-CS"/>
              </w:rPr>
            </w:pPr>
            <w:r w:rsidRPr="00305266">
              <w:rPr>
                <w:sz w:val="20"/>
                <w:szCs w:val="20"/>
                <w:lang w:val="sr-Cyrl-CS"/>
              </w:rPr>
              <w:t>1993</w:t>
            </w:r>
          </w:p>
        </w:tc>
        <w:tc>
          <w:tcPr>
            <w:tcW w:w="3771" w:type="dxa"/>
            <w:gridSpan w:val="5"/>
          </w:tcPr>
          <w:p w:rsidR="00D933FA" w:rsidRPr="00305266" w:rsidRDefault="00D933FA" w:rsidP="001F0B4E">
            <w:pPr>
              <w:rPr>
                <w:sz w:val="20"/>
                <w:szCs w:val="20"/>
              </w:rPr>
            </w:pPr>
            <w:r w:rsidRPr="00305266">
              <w:rPr>
                <w:sz w:val="20"/>
                <w:szCs w:val="20"/>
              </w:rPr>
              <w:t>University of Novi Sad, Faculty of agriculture</w:t>
            </w:r>
          </w:p>
        </w:tc>
        <w:tc>
          <w:tcPr>
            <w:tcW w:w="2535" w:type="dxa"/>
            <w:gridSpan w:val="2"/>
          </w:tcPr>
          <w:p w:rsidR="00D933FA" w:rsidRPr="00305266" w:rsidRDefault="00D933FA" w:rsidP="001F0B4E">
            <w:pPr>
              <w:rPr>
                <w:sz w:val="20"/>
                <w:szCs w:val="20"/>
              </w:rPr>
            </w:pPr>
            <w:r w:rsidRPr="00305266">
              <w:rPr>
                <w:sz w:val="20"/>
                <w:szCs w:val="20"/>
              </w:rPr>
              <w:t>Fruit growing</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B.A.</w:t>
            </w:r>
          </w:p>
        </w:tc>
        <w:tc>
          <w:tcPr>
            <w:tcW w:w="1298" w:type="dxa"/>
          </w:tcPr>
          <w:p w:rsidR="00D933FA" w:rsidRPr="00305266" w:rsidRDefault="00D933FA" w:rsidP="001F0B4E">
            <w:pPr>
              <w:rPr>
                <w:sz w:val="20"/>
                <w:szCs w:val="20"/>
                <w:lang w:val="sr-Cyrl-CS"/>
              </w:rPr>
            </w:pPr>
            <w:r w:rsidRPr="00305266">
              <w:rPr>
                <w:sz w:val="20"/>
                <w:szCs w:val="20"/>
                <w:lang w:val="sr-Cyrl-CS"/>
              </w:rPr>
              <w:t>1983</w:t>
            </w:r>
          </w:p>
        </w:tc>
        <w:tc>
          <w:tcPr>
            <w:tcW w:w="3771" w:type="dxa"/>
            <w:gridSpan w:val="5"/>
          </w:tcPr>
          <w:p w:rsidR="00D933FA" w:rsidRPr="00305266" w:rsidRDefault="00D933FA" w:rsidP="001F0B4E">
            <w:pPr>
              <w:rPr>
                <w:sz w:val="20"/>
                <w:szCs w:val="20"/>
              </w:rPr>
            </w:pPr>
            <w:r w:rsidRPr="00305266">
              <w:rPr>
                <w:sz w:val="20"/>
                <w:szCs w:val="20"/>
              </w:rPr>
              <w:t>University of Novi Sad, Faculty of agriculture</w:t>
            </w:r>
          </w:p>
        </w:tc>
        <w:tc>
          <w:tcPr>
            <w:tcW w:w="2535" w:type="dxa"/>
            <w:gridSpan w:val="2"/>
          </w:tcPr>
          <w:p w:rsidR="00D933FA" w:rsidRPr="00305266" w:rsidRDefault="00D933FA" w:rsidP="001F0B4E">
            <w:pPr>
              <w:rPr>
                <w:sz w:val="20"/>
                <w:szCs w:val="20"/>
              </w:rPr>
            </w:pPr>
            <w:r w:rsidRPr="00305266">
              <w:rPr>
                <w:sz w:val="20"/>
                <w:szCs w:val="20"/>
              </w:rPr>
              <w:t>Fruit growing and viticulture</w:t>
            </w:r>
          </w:p>
        </w:tc>
      </w:tr>
      <w:tr w:rsidR="00D933FA" w:rsidRPr="00305266" w:rsidTr="00274D8E">
        <w:tc>
          <w:tcPr>
            <w:tcW w:w="10139" w:type="dxa"/>
            <w:gridSpan w:val="11"/>
          </w:tcPr>
          <w:p w:rsidR="00D933FA" w:rsidRPr="00305266" w:rsidRDefault="00D933FA" w:rsidP="001F0B4E">
            <w:pPr>
              <w:rPr>
                <w:sz w:val="20"/>
                <w:szCs w:val="20"/>
                <w:lang w:val="ru-RU"/>
              </w:rPr>
            </w:pPr>
            <w:r w:rsidRPr="00305266">
              <w:rPr>
                <w:b/>
                <w:sz w:val="20"/>
                <w:szCs w:val="20"/>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rPr>
            </w:pPr>
            <w:r w:rsidRPr="00305266">
              <w:rPr>
                <w:sz w:val="20"/>
                <w:szCs w:val="20"/>
              </w:rPr>
              <w:t>No.</w:t>
            </w:r>
          </w:p>
        </w:tc>
        <w:tc>
          <w:tcPr>
            <w:tcW w:w="3974" w:type="dxa"/>
            <w:gridSpan w:val="3"/>
          </w:tcPr>
          <w:p w:rsidR="00D933FA" w:rsidRPr="00305266" w:rsidRDefault="00D933FA" w:rsidP="001F0B4E">
            <w:pPr>
              <w:rPr>
                <w:sz w:val="20"/>
                <w:szCs w:val="20"/>
              </w:rPr>
            </w:pPr>
            <w:r w:rsidRPr="00305266">
              <w:rPr>
                <w:iCs/>
                <w:sz w:val="20"/>
                <w:szCs w:val="20"/>
              </w:rPr>
              <w:t>Thesis title</w:t>
            </w:r>
          </w:p>
        </w:tc>
        <w:tc>
          <w:tcPr>
            <w:tcW w:w="2180" w:type="dxa"/>
            <w:gridSpan w:val="2"/>
            <w:shd w:val="clear" w:color="auto" w:fill="auto"/>
          </w:tcPr>
          <w:p w:rsidR="00D933FA" w:rsidRPr="00305266" w:rsidRDefault="00D933FA" w:rsidP="001F0B4E">
            <w:pPr>
              <w:rPr>
                <w:sz w:val="20"/>
                <w:szCs w:val="20"/>
              </w:rPr>
            </w:pPr>
            <w:r w:rsidRPr="00305266">
              <w:rPr>
                <w:sz w:val="20"/>
                <w:szCs w:val="20"/>
              </w:rPr>
              <w:t>Candidate´s Name</w:t>
            </w:r>
          </w:p>
        </w:tc>
        <w:tc>
          <w:tcPr>
            <w:tcW w:w="3270" w:type="dxa"/>
            <w:gridSpan w:val="4"/>
            <w:shd w:val="clear" w:color="auto" w:fill="auto"/>
          </w:tcPr>
          <w:p w:rsidR="00D933FA" w:rsidRPr="00305266" w:rsidRDefault="00D933FA" w:rsidP="001F0B4E">
            <w:pPr>
              <w:rPr>
                <w:sz w:val="20"/>
                <w:szCs w:val="20"/>
              </w:rPr>
            </w:pPr>
            <w:r w:rsidRPr="00305266">
              <w:rPr>
                <w:sz w:val="20"/>
                <w:szCs w:val="20"/>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974" w:type="dxa"/>
            <w:gridSpan w:val="3"/>
          </w:tcPr>
          <w:p w:rsidR="00D933FA" w:rsidRPr="00305266" w:rsidRDefault="00D933FA" w:rsidP="001F0B4E">
            <w:pPr>
              <w:rPr>
                <w:sz w:val="20"/>
                <w:szCs w:val="20"/>
                <w:lang w:val="sr-Cyrl-CS"/>
              </w:rPr>
            </w:pPr>
            <w:r w:rsidRPr="00305266">
              <w:rPr>
                <w:sz w:val="20"/>
                <w:szCs w:val="20"/>
                <w:lang w:val="sr-Cyrl-CS"/>
              </w:rPr>
              <w:t>Effect of time of harvest, ethylene inhibitors and antioxidants on the quality and storage capacity of apple fruit</w:t>
            </w:r>
          </w:p>
        </w:tc>
        <w:tc>
          <w:tcPr>
            <w:tcW w:w="2180" w:type="dxa"/>
            <w:gridSpan w:val="2"/>
            <w:shd w:val="clear" w:color="auto" w:fill="auto"/>
          </w:tcPr>
          <w:p w:rsidR="00D933FA" w:rsidRPr="00305266" w:rsidRDefault="00D933FA" w:rsidP="001F0B4E">
            <w:pPr>
              <w:rPr>
                <w:sz w:val="20"/>
                <w:szCs w:val="20"/>
                <w:lang w:val="sr-Latn-CS"/>
              </w:rPr>
            </w:pPr>
            <w:r w:rsidRPr="00305266">
              <w:rPr>
                <w:sz w:val="20"/>
                <w:szCs w:val="20"/>
                <w:lang w:val="sr-Latn-CS"/>
              </w:rPr>
              <w:t>Nenad Magazin</w:t>
            </w:r>
          </w:p>
        </w:tc>
        <w:tc>
          <w:tcPr>
            <w:tcW w:w="3270" w:type="dxa"/>
            <w:gridSpan w:val="4"/>
            <w:shd w:val="clear" w:color="auto" w:fill="auto"/>
          </w:tcPr>
          <w:p w:rsidR="00D933FA" w:rsidRPr="00305266" w:rsidRDefault="00D933FA" w:rsidP="001F0B4E">
            <w:pPr>
              <w:jc w:val="right"/>
              <w:rPr>
                <w:sz w:val="20"/>
                <w:szCs w:val="20"/>
              </w:rPr>
            </w:pPr>
            <w:r w:rsidRPr="00305266">
              <w:rPr>
                <w:sz w:val="20"/>
                <w:szCs w:val="20"/>
              </w:rPr>
              <w:t>2011</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974" w:type="dxa"/>
            <w:gridSpan w:val="3"/>
          </w:tcPr>
          <w:p w:rsidR="00D933FA" w:rsidRPr="00305266" w:rsidRDefault="00D933FA" w:rsidP="001F0B4E">
            <w:pPr>
              <w:rPr>
                <w:sz w:val="20"/>
                <w:szCs w:val="20"/>
                <w:lang w:val="sr-Cyrl-CS"/>
              </w:rPr>
            </w:pPr>
            <w:r w:rsidRPr="00305266">
              <w:rPr>
                <w:sz w:val="20"/>
                <w:szCs w:val="20"/>
                <w:lang w:val="sr-Cyrl-CS"/>
              </w:rPr>
              <w:t xml:space="preserve">Pomological and technological properties of </w:t>
            </w:r>
            <w:r w:rsidRPr="00305266">
              <w:rPr>
                <w:sz w:val="20"/>
                <w:szCs w:val="20"/>
                <w:lang w:val="sr-Cyrl-CS"/>
              </w:rPr>
              <w:lastRenderedPageBreak/>
              <w:t>these varieties and selection of apricot</w:t>
            </w:r>
          </w:p>
        </w:tc>
        <w:tc>
          <w:tcPr>
            <w:tcW w:w="2180" w:type="dxa"/>
            <w:gridSpan w:val="2"/>
            <w:shd w:val="clear" w:color="auto" w:fill="auto"/>
          </w:tcPr>
          <w:p w:rsidR="00D933FA" w:rsidRPr="00305266" w:rsidRDefault="00D933FA" w:rsidP="001F0B4E">
            <w:pPr>
              <w:rPr>
                <w:sz w:val="20"/>
                <w:szCs w:val="20"/>
                <w:lang w:val="sr-Latn-CS"/>
              </w:rPr>
            </w:pPr>
            <w:r w:rsidRPr="00305266">
              <w:rPr>
                <w:sz w:val="20"/>
                <w:szCs w:val="20"/>
              </w:rPr>
              <w:lastRenderedPageBreak/>
              <w:t>Dragan Rahovi</w:t>
            </w:r>
            <w:r w:rsidRPr="00305266">
              <w:rPr>
                <w:sz w:val="20"/>
                <w:szCs w:val="20"/>
                <w:lang w:val="sr-Latn-CS"/>
              </w:rPr>
              <w:t>ć</w:t>
            </w:r>
          </w:p>
        </w:tc>
        <w:tc>
          <w:tcPr>
            <w:tcW w:w="3270" w:type="dxa"/>
            <w:gridSpan w:val="4"/>
            <w:shd w:val="clear" w:color="auto" w:fill="auto"/>
          </w:tcPr>
          <w:p w:rsidR="00D933FA" w:rsidRPr="00305266" w:rsidRDefault="00D933FA" w:rsidP="001F0B4E">
            <w:pPr>
              <w:jc w:val="right"/>
              <w:rPr>
                <w:sz w:val="20"/>
                <w:szCs w:val="20"/>
                <w:lang w:val="sr-Cyrl-CS"/>
              </w:rPr>
            </w:pPr>
            <w:r w:rsidRPr="00305266">
              <w:rPr>
                <w:sz w:val="20"/>
                <w:szCs w:val="20"/>
                <w:lang w:val="sr-Cyrl-CS"/>
              </w:rPr>
              <w:t>2011</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974" w:type="dxa"/>
            <w:gridSpan w:val="3"/>
          </w:tcPr>
          <w:p w:rsidR="00D933FA" w:rsidRPr="00305266" w:rsidRDefault="00D933FA" w:rsidP="001F0B4E">
            <w:pPr>
              <w:rPr>
                <w:sz w:val="20"/>
                <w:szCs w:val="20"/>
                <w:lang w:val="sr-Cyrl-CS"/>
              </w:rPr>
            </w:pPr>
            <w:r w:rsidRPr="00305266">
              <w:rPr>
                <w:sz w:val="20"/>
                <w:szCs w:val="20"/>
                <w:lang w:val="sr-Cyrl-CS"/>
              </w:rPr>
              <w:t>"Pomological properties of newly visokožbunaste varieties of blueberries (Vaccinium corymbosum L)"</w:t>
            </w:r>
          </w:p>
        </w:tc>
        <w:tc>
          <w:tcPr>
            <w:tcW w:w="2180" w:type="dxa"/>
            <w:gridSpan w:val="2"/>
            <w:shd w:val="clear" w:color="auto" w:fill="auto"/>
          </w:tcPr>
          <w:p w:rsidR="00D933FA" w:rsidRPr="00305266" w:rsidRDefault="00D933FA" w:rsidP="001F0B4E">
            <w:pPr>
              <w:rPr>
                <w:sz w:val="20"/>
                <w:szCs w:val="20"/>
                <w:lang w:val="sr-Latn-CS"/>
              </w:rPr>
            </w:pPr>
            <w:r w:rsidRPr="00305266">
              <w:rPr>
                <w:sz w:val="20"/>
                <w:szCs w:val="20"/>
                <w:lang w:val="sr-Latn-CS"/>
              </w:rPr>
              <w:t>Aleksandar Leposavić</w:t>
            </w:r>
          </w:p>
        </w:tc>
        <w:tc>
          <w:tcPr>
            <w:tcW w:w="3270" w:type="dxa"/>
            <w:gridSpan w:val="4"/>
            <w:shd w:val="clear" w:color="auto" w:fill="auto"/>
          </w:tcPr>
          <w:p w:rsidR="00D933FA" w:rsidRPr="00305266" w:rsidRDefault="00D933FA" w:rsidP="001F0B4E">
            <w:pPr>
              <w:rPr>
                <w:sz w:val="20"/>
                <w:szCs w:val="20"/>
              </w:rPr>
            </w:pPr>
            <w:r w:rsidRPr="00305266">
              <w:rPr>
                <w:sz w:val="20"/>
                <w:szCs w:val="20"/>
              </w:rPr>
              <w:t>2011</w:t>
            </w:r>
          </w:p>
        </w:tc>
      </w:tr>
      <w:tr w:rsidR="00D933FA" w:rsidRPr="00305266" w:rsidTr="00274D8E">
        <w:tc>
          <w:tcPr>
            <w:tcW w:w="10139" w:type="dxa"/>
            <w:gridSpan w:val="11"/>
          </w:tcPr>
          <w:p w:rsidR="00D933FA" w:rsidRPr="00305266" w:rsidRDefault="00D933FA" w:rsidP="001F0B4E">
            <w:pPr>
              <w:rPr>
                <w:b/>
                <w:sz w:val="20"/>
                <w:szCs w:val="20"/>
              </w:rPr>
            </w:pPr>
            <w:r w:rsidRPr="00305266">
              <w:rPr>
                <w:sz w:val="20"/>
                <w:szCs w:val="20"/>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1</w:t>
            </w:r>
          </w:p>
        </w:tc>
        <w:tc>
          <w:tcPr>
            <w:tcW w:w="9067" w:type="dxa"/>
            <w:gridSpan w:val="9"/>
            <w:shd w:val="clear" w:color="auto" w:fill="auto"/>
          </w:tcPr>
          <w:p w:rsidR="00D933FA" w:rsidRPr="00305266" w:rsidRDefault="00D933FA" w:rsidP="001F0B4E">
            <w:pPr>
              <w:rPr>
                <w:sz w:val="20"/>
                <w:szCs w:val="20"/>
                <w:lang w:val="sr-Latn-CS"/>
              </w:rPr>
            </w:pPr>
            <w:r w:rsidRPr="00305266">
              <w:rPr>
                <w:sz w:val="20"/>
                <w:szCs w:val="20"/>
                <w:lang w:val="sr-Latn-CS"/>
              </w:rPr>
              <w:t xml:space="preserve">Milić B., Čabilovski R., </w:t>
            </w:r>
            <w:r w:rsidRPr="00305266">
              <w:rPr>
                <w:b/>
                <w:bCs/>
                <w:sz w:val="20"/>
                <w:szCs w:val="20"/>
                <w:lang w:val="sr-Latn-CS"/>
              </w:rPr>
              <w:t>Keserović Z.</w:t>
            </w:r>
            <w:r w:rsidRPr="00305266">
              <w:rPr>
                <w:sz w:val="20"/>
                <w:szCs w:val="20"/>
                <w:lang w:val="sr-Latn-CS"/>
              </w:rPr>
              <w:t>, Manojlović (Čuvardić) M., Magazin N., Dorić M. (2012): Nitrogen fertilization and chemical thinning with 6-benzyladenine affect fruit set and quality of golden delicious apples, Scientia Horticulturae - Amsterdam, Vol. 140, str. 81-86</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2</w:t>
            </w:r>
          </w:p>
        </w:tc>
        <w:tc>
          <w:tcPr>
            <w:tcW w:w="9067" w:type="dxa"/>
            <w:gridSpan w:val="9"/>
            <w:shd w:val="clear" w:color="auto" w:fill="auto"/>
          </w:tcPr>
          <w:p w:rsidR="00D933FA" w:rsidRPr="00305266" w:rsidRDefault="00D933FA" w:rsidP="001F0B4E">
            <w:pPr>
              <w:spacing w:before="100" w:beforeAutospacing="1" w:after="100" w:afterAutospacing="1"/>
              <w:jc w:val="both"/>
              <w:rPr>
                <w:sz w:val="20"/>
                <w:szCs w:val="20"/>
                <w:lang w:val="sr-Latn-CS"/>
              </w:rPr>
            </w:pPr>
            <w:r w:rsidRPr="00305266">
              <w:rPr>
                <w:sz w:val="20"/>
                <w:szCs w:val="20"/>
                <w:lang w:val="sr-Latn-CS"/>
              </w:rPr>
              <w:t>Ninić-Todorović J., Ognjanov V</w:t>
            </w:r>
            <w:r w:rsidRPr="00305266">
              <w:rPr>
                <w:b/>
                <w:bCs/>
                <w:sz w:val="20"/>
                <w:szCs w:val="20"/>
                <w:lang w:val="sr-Latn-CS"/>
              </w:rPr>
              <w:t>., Keserović Z</w:t>
            </w:r>
            <w:r w:rsidRPr="00305266">
              <w:rPr>
                <w:sz w:val="20"/>
                <w:szCs w:val="20"/>
                <w:lang w:val="sr-Latn-CS"/>
              </w:rPr>
              <w:t>., Cerović S., Bijelić S., Čukanović J., Kurjakov A., Čabilovski R. (2012): Turkish hazel (Corylus colurna L.) offspring variability as a foundation for grafting rootstock production. Bulgarian Journal of Agricultural Science, Vol. 18, No 6, str. 865-870.</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3</w:t>
            </w:r>
          </w:p>
        </w:tc>
        <w:tc>
          <w:tcPr>
            <w:tcW w:w="9067" w:type="dxa"/>
            <w:gridSpan w:val="9"/>
            <w:shd w:val="clear" w:color="auto" w:fill="auto"/>
          </w:tcPr>
          <w:p w:rsidR="00D933FA" w:rsidRPr="00305266" w:rsidRDefault="00D933FA" w:rsidP="001F0B4E">
            <w:pPr>
              <w:spacing w:before="100" w:beforeAutospacing="1" w:after="100" w:afterAutospacing="1"/>
              <w:jc w:val="both"/>
              <w:rPr>
                <w:sz w:val="20"/>
                <w:szCs w:val="20"/>
                <w:lang w:val="sr-Latn-CS"/>
              </w:rPr>
            </w:pPr>
            <w:r w:rsidRPr="00305266">
              <w:rPr>
                <w:sz w:val="20"/>
                <w:szCs w:val="20"/>
                <w:lang w:val="sr-Latn-CS"/>
              </w:rPr>
              <w:t xml:space="preserve">Magazin N., </w:t>
            </w:r>
            <w:r w:rsidRPr="00305266">
              <w:rPr>
                <w:b/>
                <w:bCs/>
                <w:sz w:val="20"/>
                <w:szCs w:val="20"/>
                <w:lang w:val="sr-Latn-CS"/>
              </w:rPr>
              <w:t>Keserović Z</w:t>
            </w:r>
            <w:r w:rsidRPr="00305266">
              <w:rPr>
                <w:sz w:val="20"/>
                <w:szCs w:val="20"/>
                <w:lang w:val="sr-Latn-CS"/>
              </w:rPr>
              <w:t>., Milić B., Dorić M. (2012): Aminoethoxyvinylglycine (AVG) affects cv. Royal Gala apple fruit quality at harvest and after storage, Horticultural Science, Vol. 39, No. 4, str. 195-198.</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4</w:t>
            </w:r>
          </w:p>
        </w:tc>
        <w:tc>
          <w:tcPr>
            <w:tcW w:w="9067" w:type="dxa"/>
            <w:gridSpan w:val="9"/>
            <w:shd w:val="clear" w:color="auto" w:fill="auto"/>
          </w:tcPr>
          <w:p w:rsidR="00D933FA" w:rsidRPr="00305266" w:rsidRDefault="00D933FA" w:rsidP="001F0B4E">
            <w:pPr>
              <w:spacing w:before="100" w:beforeAutospacing="1" w:after="100" w:afterAutospacing="1"/>
              <w:jc w:val="both"/>
              <w:rPr>
                <w:sz w:val="20"/>
                <w:szCs w:val="20"/>
                <w:lang w:val="sr-Latn-CS"/>
              </w:rPr>
            </w:pPr>
            <w:r w:rsidRPr="00305266">
              <w:rPr>
                <w:sz w:val="20"/>
                <w:szCs w:val="20"/>
                <w:lang w:val="sr-Latn-CS"/>
              </w:rPr>
              <w:t>Milić B.,</w:t>
            </w:r>
            <w:r w:rsidRPr="00305266">
              <w:rPr>
                <w:b/>
                <w:bCs/>
                <w:sz w:val="20"/>
                <w:szCs w:val="20"/>
                <w:lang w:val="sr-Latn-CS"/>
              </w:rPr>
              <w:t xml:space="preserve"> Keserović Z</w:t>
            </w:r>
            <w:r w:rsidRPr="00305266">
              <w:rPr>
                <w:sz w:val="20"/>
                <w:szCs w:val="20"/>
                <w:lang w:val="sr-Latn-CS"/>
              </w:rPr>
              <w:t>., Magazin N., Dorić M. (2012): Fruit quality and bearing potential of chemically thinned “Braeburn” and “Camspur” apples. Žemdirbystė=Agriculture, Vol. 99, No. 3, str. 287-292.</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5</w:t>
            </w:r>
          </w:p>
        </w:tc>
        <w:tc>
          <w:tcPr>
            <w:tcW w:w="9067" w:type="dxa"/>
            <w:gridSpan w:val="9"/>
            <w:shd w:val="clear" w:color="auto" w:fill="auto"/>
          </w:tcPr>
          <w:p w:rsidR="00D933FA" w:rsidRPr="00305266" w:rsidRDefault="00D933FA" w:rsidP="001F0B4E">
            <w:pPr>
              <w:widowControl w:val="0"/>
              <w:jc w:val="both"/>
              <w:rPr>
                <w:sz w:val="20"/>
                <w:szCs w:val="20"/>
                <w:lang w:val="sr-Latn-CS" w:eastAsia="sr-Latn-CS"/>
              </w:rPr>
            </w:pPr>
            <w:r w:rsidRPr="00305266">
              <w:rPr>
                <w:sz w:val="20"/>
                <w:szCs w:val="20"/>
                <w:lang w:val="sr-Latn-CS"/>
              </w:rPr>
              <w:t xml:space="preserve">Milić B., Magazin N., </w:t>
            </w:r>
            <w:r w:rsidRPr="00305266">
              <w:rPr>
                <w:b/>
                <w:bCs/>
                <w:sz w:val="20"/>
                <w:szCs w:val="20"/>
                <w:lang w:val="sr-Latn-CS"/>
              </w:rPr>
              <w:t>Keserović Z.,</w:t>
            </w:r>
            <w:r w:rsidRPr="00305266">
              <w:rPr>
                <w:sz w:val="20"/>
                <w:szCs w:val="20"/>
                <w:lang w:val="sr-Latn-CS"/>
              </w:rPr>
              <w:t xml:space="preserve"> Dorić M. (2011): Flower thinning of apple cultivar Braeburn using ammonium and potassium thiosulfate , Horticultural Science, Vol. 38, No 3, str. 120-124.</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6</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 xml:space="preserve">Magazin N., Gvozdenović D., </w:t>
            </w:r>
            <w:r w:rsidRPr="00305266">
              <w:rPr>
                <w:b/>
                <w:bCs/>
                <w:sz w:val="20"/>
                <w:szCs w:val="20"/>
              </w:rPr>
              <w:t>Keserović Z.</w:t>
            </w:r>
            <w:r w:rsidRPr="00305266">
              <w:rPr>
                <w:sz w:val="20"/>
                <w:szCs w:val="20"/>
              </w:rPr>
              <w:t>, Milić B. (2010): Fruit quality of Granny Smith apples picked at different harvest times and treated with 1-MCP. Fruits, Vol. 65, No 3, str. 191-197.</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7</w:t>
            </w:r>
          </w:p>
        </w:tc>
        <w:tc>
          <w:tcPr>
            <w:tcW w:w="9067" w:type="dxa"/>
            <w:gridSpan w:val="9"/>
            <w:shd w:val="clear" w:color="auto" w:fill="auto"/>
          </w:tcPr>
          <w:p w:rsidR="00D933FA" w:rsidRPr="00305266" w:rsidRDefault="00D933FA" w:rsidP="001F0B4E">
            <w:pPr>
              <w:rPr>
                <w:sz w:val="20"/>
                <w:szCs w:val="20"/>
                <w:lang w:val="sv-SE"/>
              </w:rPr>
            </w:pPr>
            <w:r w:rsidRPr="00305266">
              <w:rPr>
                <w:sz w:val="20"/>
                <w:szCs w:val="20"/>
                <w:lang w:val="sr-Cyrl-CS"/>
              </w:rPr>
              <w:t>Đ</w:t>
            </w:r>
            <w:r w:rsidRPr="00305266">
              <w:rPr>
                <w:sz w:val="20"/>
                <w:szCs w:val="20"/>
              </w:rPr>
              <w:t>uri</w:t>
            </w:r>
            <w:r w:rsidRPr="00305266">
              <w:rPr>
                <w:sz w:val="20"/>
                <w:szCs w:val="20"/>
                <w:lang w:val="sr-Cyrl-CS"/>
              </w:rPr>
              <w:t xml:space="preserve">ć </w:t>
            </w:r>
            <w:r w:rsidRPr="00305266">
              <w:rPr>
                <w:sz w:val="20"/>
                <w:szCs w:val="20"/>
              </w:rPr>
              <w:t>B</w:t>
            </w:r>
            <w:r w:rsidRPr="00305266">
              <w:rPr>
                <w:sz w:val="20"/>
                <w:szCs w:val="20"/>
                <w:lang w:val="sr-Cyrl-CS"/>
              </w:rPr>
              <w:t xml:space="preserve">., </w:t>
            </w:r>
            <w:r w:rsidRPr="00305266">
              <w:rPr>
                <w:b/>
                <w:bCs/>
                <w:sz w:val="20"/>
                <w:szCs w:val="20"/>
              </w:rPr>
              <w:t>Keserovi</w:t>
            </w:r>
            <w:r w:rsidRPr="00305266">
              <w:rPr>
                <w:b/>
                <w:bCs/>
                <w:sz w:val="20"/>
                <w:szCs w:val="20"/>
                <w:lang w:val="sr-Cyrl-CS"/>
              </w:rPr>
              <w:t xml:space="preserve">ć </w:t>
            </w:r>
            <w:r w:rsidRPr="00305266">
              <w:rPr>
                <w:b/>
                <w:bCs/>
                <w:sz w:val="20"/>
                <w:szCs w:val="20"/>
              </w:rPr>
              <w:t>Z</w:t>
            </w:r>
            <w:r w:rsidRPr="00305266">
              <w:rPr>
                <w:b/>
                <w:bCs/>
                <w:sz w:val="20"/>
                <w:szCs w:val="20"/>
                <w:lang w:val="sr-Cyrl-CS"/>
              </w:rPr>
              <w:t>.</w:t>
            </w:r>
            <w:r w:rsidRPr="00305266">
              <w:rPr>
                <w:sz w:val="20"/>
                <w:szCs w:val="20"/>
                <w:lang w:val="sr-Cyrl-CS"/>
              </w:rPr>
              <w:t xml:space="preserve"> (2007): </w:t>
            </w:r>
            <w:r w:rsidRPr="00305266">
              <w:rPr>
                <w:sz w:val="20"/>
                <w:szCs w:val="20"/>
              </w:rPr>
              <w:t>Gajenjekajsije</w:t>
            </w:r>
            <w:r w:rsidRPr="00305266">
              <w:rPr>
                <w:sz w:val="20"/>
                <w:szCs w:val="20"/>
                <w:lang w:val="sr-Cyrl-CS"/>
              </w:rPr>
              <w:t xml:space="preserve">. </w:t>
            </w:r>
            <w:r w:rsidRPr="00305266">
              <w:rPr>
                <w:sz w:val="20"/>
                <w:szCs w:val="20"/>
                <w:lang w:val="sv-SE"/>
              </w:rPr>
              <w:t>Novi Sad, Poljoprivredni fakultet, ISBN 978-86-7542-046-0</w:t>
            </w:r>
          </w:p>
        </w:tc>
        <w:tc>
          <w:tcPr>
            <w:tcW w:w="536" w:type="dxa"/>
          </w:tcPr>
          <w:p w:rsidR="00D933FA" w:rsidRPr="00305266" w:rsidRDefault="00D933FA" w:rsidP="001F0B4E">
            <w:pPr>
              <w:rPr>
                <w:sz w:val="20"/>
                <w:szCs w:val="20"/>
                <w:lang w:val="sr-Cyrl-CS"/>
              </w:rPr>
            </w:pPr>
            <w:r w:rsidRPr="00305266">
              <w:rPr>
                <w:sz w:val="20"/>
                <w:szCs w:val="20"/>
                <w:lang w:val="sr-Cyrl-CS"/>
              </w:rPr>
              <w:t>М42</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8</w:t>
            </w:r>
          </w:p>
        </w:tc>
        <w:tc>
          <w:tcPr>
            <w:tcW w:w="9067" w:type="dxa"/>
            <w:gridSpan w:val="9"/>
            <w:shd w:val="clear" w:color="auto" w:fill="auto"/>
          </w:tcPr>
          <w:p w:rsidR="00D933FA" w:rsidRPr="00305266" w:rsidRDefault="00D933FA" w:rsidP="001F0B4E">
            <w:pPr>
              <w:spacing w:before="100" w:beforeAutospacing="1" w:after="100" w:afterAutospacing="1"/>
              <w:jc w:val="both"/>
              <w:rPr>
                <w:sz w:val="20"/>
                <w:szCs w:val="20"/>
                <w:lang w:val="sr-Latn-CS"/>
              </w:rPr>
            </w:pPr>
            <w:r w:rsidRPr="00305266">
              <w:rPr>
                <w:b/>
                <w:bCs/>
                <w:sz w:val="20"/>
                <w:szCs w:val="20"/>
              </w:rPr>
              <w:t>Keserovi</w:t>
            </w:r>
            <w:r w:rsidRPr="00305266">
              <w:rPr>
                <w:b/>
                <w:bCs/>
                <w:sz w:val="20"/>
                <w:szCs w:val="20"/>
                <w:lang w:val="sr-Cyrl-CS"/>
              </w:rPr>
              <w:t xml:space="preserve">ć,  </w:t>
            </w:r>
            <w:r w:rsidRPr="00305266">
              <w:rPr>
                <w:b/>
                <w:bCs/>
                <w:sz w:val="20"/>
                <w:szCs w:val="20"/>
              </w:rPr>
              <w:t>Z</w:t>
            </w:r>
            <w:r w:rsidRPr="00305266">
              <w:rPr>
                <w:b/>
                <w:bCs/>
                <w:sz w:val="20"/>
                <w:szCs w:val="20"/>
                <w:lang w:val="sr-Cyrl-CS"/>
              </w:rPr>
              <w:t>.,</w:t>
            </w:r>
            <w:r w:rsidRPr="00305266">
              <w:rPr>
                <w:sz w:val="20"/>
                <w:szCs w:val="20"/>
              </w:rPr>
              <w:t>Kora</w:t>
            </w:r>
            <w:r w:rsidRPr="00305266">
              <w:rPr>
                <w:sz w:val="20"/>
                <w:szCs w:val="20"/>
                <w:lang w:val="sr-Cyrl-CS"/>
              </w:rPr>
              <w:t xml:space="preserve">ć,  </w:t>
            </w:r>
            <w:r w:rsidRPr="00305266">
              <w:rPr>
                <w:sz w:val="20"/>
                <w:szCs w:val="20"/>
              </w:rPr>
              <w:t>N</w:t>
            </w:r>
            <w:r w:rsidRPr="00305266">
              <w:rPr>
                <w:sz w:val="20"/>
                <w:szCs w:val="20"/>
                <w:lang w:val="sr-Cyrl-CS"/>
              </w:rPr>
              <w:t xml:space="preserve">.,  </w:t>
            </w:r>
            <w:r w:rsidRPr="00305266">
              <w:rPr>
                <w:sz w:val="20"/>
                <w:szCs w:val="20"/>
              </w:rPr>
              <w:t>Magazin</w:t>
            </w:r>
            <w:r w:rsidRPr="00305266">
              <w:rPr>
                <w:sz w:val="20"/>
                <w:szCs w:val="20"/>
                <w:lang w:val="sr-Cyrl-CS"/>
              </w:rPr>
              <w:t xml:space="preserve">,  </w:t>
            </w:r>
            <w:r w:rsidRPr="00305266">
              <w:rPr>
                <w:sz w:val="20"/>
                <w:szCs w:val="20"/>
              </w:rPr>
              <w:t>N</w:t>
            </w:r>
            <w:r w:rsidRPr="00305266">
              <w:rPr>
                <w:sz w:val="20"/>
                <w:szCs w:val="20"/>
                <w:lang w:val="sr-Cyrl-CS"/>
              </w:rPr>
              <w:t xml:space="preserve">.,  </w:t>
            </w:r>
            <w:r w:rsidRPr="00305266">
              <w:rPr>
                <w:sz w:val="20"/>
                <w:szCs w:val="20"/>
              </w:rPr>
              <w:t>Grgurevi</w:t>
            </w:r>
            <w:r w:rsidRPr="00305266">
              <w:rPr>
                <w:sz w:val="20"/>
                <w:szCs w:val="20"/>
                <w:lang w:val="sr-Cyrl-CS"/>
              </w:rPr>
              <w:t xml:space="preserve">ć,  </w:t>
            </w:r>
            <w:r w:rsidRPr="00305266">
              <w:rPr>
                <w:sz w:val="20"/>
                <w:szCs w:val="20"/>
              </w:rPr>
              <w:t>V</w:t>
            </w:r>
            <w:r w:rsidRPr="00305266">
              <w:rPr>
                <w:sz w:val="20"/>
                <w:szCs w:val="20"/>
                <w:lang w:val="sr-Cyrl-CS"/>
              </w:rPr>
              <w:t xml:space="preserve">.,  </w:t>
            </w:r>
            <w:r w:rsidRPr="00305266">
              <w:rPr>
                <w:sz w:val="20"/>
                <w:szCs w:val="20"/>
              </w:rPr>
              <w:t>Gvozdenovi</w:t>
            </w:r>
            <w:r w:rsidRPr="00305266">
              <w:rPr>
                <w:sz w:val="20"/>
                <w:szCs w:val="20"/>
                <w:lang w:val="sr-Cyrl-CS"/>
              </w:rPr>
              <w:t xml:space="preserve">ć,  </w:t>
            </w:r>
            <w:r w:rsidRPr="00305266">
              <w:rPr>
                <w:sz w:val="20"/>
                <w:szCs w:val="20"/>
              </w:rPr>
              <w:t>D</w:t>
            </w:r>
            <w:r w:rsidRPr="00305266">
              <w:rPr>
                <w:sz w:val="20"/>
                <w:szCs w:val="20"/>
                <w:lang w:val="sr-Cyrl-CS"/>
              </w:rPr>
              <w:t xml:space="preserve">.,  </w:t>
            </w:r>
            <w:r w:rsidRPr="00305266">
              <w:rPr>
                <w:sz w:val="20"/>
                <w:szCs w:val="20"/>
              </w:rPr>
              <w:t>Bijeli</w:t>
            </w:r>
            <w:r w:rsidRPr="00305266">
              <w:rPr>
                <w:sz w:val="20"/>
                <w:szCs w:val="20"/>
                <w:lang w:val="sr-Cyrl-CS"/>
              </w:rPr>
              <w:t xml:space="preserve">ć,  </w:t>
            </w:r>
            <w:r w:rsidRPr="00305266">
              <w:rPr>
                <w:sz w:val="20"/>
                <w:szCs w:val="20"/>
              </w:rPr>
              <w:t>S</w:t>
            </w:r>
            <w:r w:rsidRPr="00305266">
              <w:rPr>
                <w:sz w:val="20"/>
                <w:szCs w:val="20"/>
                <w:lang w:val="sr-Cyrl-CS"/>
              </w:rPr>
              <w:t xml:space="preserve">., </w:t>
            </w:r>
            <w:r w:rsidRPr="00305266">
              <w:rPr>
                <w:sz w:val="20"/>
                <w:szCs w:val="20"/>
              </w:rPr>
              <w:t>Vra</w:t>
            </w:r>
            <w:r w:rsidRPr="00305266">
              <w:rPr>
                <w:sz w:val="20"/>
                <w:szCs w:val="20"/>
                <w:lang w:val="sr-Cyrl-CS"/>
              </w:rPr>
              <w:t>č</w:t>
            </w:r>
            <w:r w:rsidRPr="00305266">
              <w:rPr>
                <w:sz w:val="20"/>
                <w:szCs w:val="20"/>
              </w:rPr>
              <w:t>evi</w:t>
            </w:r>
            <w:r w:rsidRPr="00305266">
              <w:rPr>
                <w:sz w:val="20"/>
                <w:szCs w:val="20"/>
                <w:lang w:val="sr-Cyrl-CS"/>
              </w:rPr>
              <w:t xml:space="preserve">ć,  </w:t>
            </w:r>
            <w:r w:rsidRPr="00305266">
              <w:rPr>
                <w:sz w:val="20"/>
                <w:szCs w:val="20"/>
              </w:rPr>
              <w:t>B</w:t>
            </w:r>
            <w:r w:rsidRPr="00305266">
              <w:rPr>
                <w:sz w:val="20"/>
                <w:szCs w:val="20"/>
                <w:lang w:val="sr-Cyrl-CS"/>
              </w:rPr>
              <w:t xml:space="preserve">. (2008):  </w:t>
            </w:r>
            <w:r w:rsidRPr="00305266">
              <w:rPr>
                <w:sz w:val="20"/>
                <w:szCs w:val="20"/>
              </w:rPr>
              <w:t>Proizvodnjavo</w:t>
            </w:r>
            <w:r w:rsidRPr="00305266">
              <w:rPr>
                <w:sz w:val="20"/>
                <w:szCs w:val="20"/>
                <w:lang w:val="sr-Cyrl-CS"/>
              </w:rPr>
              <w:t>ć</w:t>
            </w:r>
            <w:r w:rsidRPr="00305266">
              <w:rPr>
                <w:sz w:val="20"/>
                <w:szCs w:val="20"/>
              </w:rPr>
              <w:t>aigro</w:t>
            </w:r>
            <w:r w:rsidRPr="00305266">
              <w:rPr>
                <w:sz w:val="20"/>
                <w:szCs w:val="20"/>
                <w:lang w:val="sr-Cyrl-CS"/>
              </w:rPr>
              <w:t>žđ</w:t>
            </w:r>
            <w:r w:rsidRPr="00305266">
              <w:rPr>
                <w:sz w:val="20"/>
                <w:szCs w:val="20"/>
              </w:rPr>
              <w:t>anamalimpovr</w:t>
            </w:r>
            <w:r w:rsidRPr="00305266">
              <w:rPr>
                <w:sz w:val="20"/>
                <w:szCs w:val="20"/>
                <w:lang w:val="sr-Cyrl-CS"/>
              </w:rPr>
              <w:t>š</w:t>
            </w:r>
            <w:r w:rsidRPr="00305266">
              <w:rPr>
                <w:sz w:val="20"/>
                <w:szCs w:val="20"/>
              </w:rPr>
              <w:t>inama</w:t>
            </w:r>
            <w:r w:rsidRPr="00305266">
              <w:rPr>
                <w:sz w:val="20"/>
                <w:szCs w:val="20"/>
                <w:lang w:val="sr-Cyrl-CS"/>
              </w:rPr>
              <w:t xml:space="preserve">.    </w:t>
            </w:r>
            <w:r w:rsidRPr="00305266">
              <w:rPr>
                <w:sz w:val="20"/>
                <w:szCs w:val="20"/>
              </w:rPr>
              <w:t>Novi Sad, Poljoprivredni fakultet, ISBN 978-86-7520-147-2.</w:t>
            </w:r>
          </w:p>
        </w:tc>
        <w:tc>
          <w:tcPr>
            <w:tcW w:w="536" w:type="dxa"/>
          </w:tcPr>
          <w:p w:rsidR="00D933FA" w:rsidRPr="00305266" w:rsidRDefault="00D933FA" w:rsidP="001F0B4E">
            <w:pPr>
              <w:rPr>
                <w:sz w:val="20"/>
                <w:szCs w:val="20"/>
                <w:lang w:val="sr-Cyrl-CS"/>
              </w:rPr>
            </w:pPr>
            <w:r w:rsidRPr="00305266">
              <w:rPr>
                <w:sz w:val="20"/>
                <w:szCs w:val="20"/>
                <w:lang w:val="sr-Cyrl-CS"/>
              </w:rPr>
              <w:t>М42</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9</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MagazinN</w:t>
            </w:r>
            <w:r w:rsidRPr="00305266">
              <w:rPr>
                <w:b/>
                <w:bCs/>
                <w:sz w:val="20"/>
                <w:szCs w:val="20"/>
                <w:lang w:val="sr-Cyrl-CS"/>
              </w:rPr>
              <w:t xml:space="preserve">., </w:t>
            </w:r>
            <w:r w:rsidRPr="00305266">
              <w:rPr>
                <w:b/>
                <w:bCs/>
                <w:sz w:val="20"/>
                <w:szCs w:val="20"/>
              </w:rPr>
              <w:t>Keserovi</w:t>
            </w:r>
            <w:r w:rsidRPr="00305266">
              <w:rPr>
                <w:b/>
                <w:bCs/>
                <w:sz w:val="20"/>
                <w:szCs w:val="20"/>
                <w:lang w:val="sr-Cyrl-CS"/>
              </w:rPr>
              <w:t xml:space="preserve">ć </w:t>
            </w:r>
            <w:r w:rsidRPr="00305266">
              <w:rPr>
                <w:b/>
                <w:bCs/>
                <w:sz w:val="20"/>
                <w:szCs w:val="20"/>
              </w:rPr>
              <w:t>Z</w:t>
            </w:r>
            <w:r w:rsidRPr="00305266">
              <w:rPr>
                <w:b/>
                <w:bCs/>
                <w:sz w:val="20"/>
                <w:szCs w:val="20"/>
                <w:lang w:val="sr-Cyrl-CS"/>
              </w:rPr>
              <w:t>.,</w:t>
            </w:r>
            <w:r w:rsidRPr="00305266">
              <w:rPr>
                <w:sz w:val="20"/>
                <w:szCs w:val="20"/>
              </w:rPr>
              <w:t>Mili</w:t>
            </w:r>
            <w:r w:rsidRPr="00305266">
              <w:rPr>
                <w:sz w:val="20"/>
                <w:szCs w:val="20"/>
                <w:lang w:val="sr-Cyrl-CS"/>
              </w:rPr>
              <w:t xml:space="preserve">ć </w:t>
            </w:r>
            <w:r w:rsidRPr="00305266">
              <w:rPr>
                <w:sz w:val="20"/>
                <w:szCs w:val="20"/>
              </w:rPr>
              <w:t>B</w:t>
            </w:r>
            <w:r w:rsidRPr="00305266">
              <w:rPr>
                <w:sz w:val="20"/>
                <w:szCs w:val="20"/>
                <w:lang w:val="sr-Cyrl-CS"/>
              </w:rPr>
              <w:t xml:space="preserve">., </w:t>
            </w:r>
            <w:r w:rsidRPr="00305266">
              <w:rPr>
                <w:sz w:val="20"/>
                <w:szCs w:val="20"/>
              </w:rPr>
              <w:t>Dori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NUTRITIONALVALUESOFTHREEORGANICALLYGROWNBLACKCURRANTCULTIVARS</w:t>
            </w:r>
            <w:r w:rsidRPr="00305266">
              <w:rPr>
                <w:sz w:val="20"/>
                <w:szCs w:val="20"/>
                <w:lang w:val="sr-Cyrl-CS"/>
              </w:rPr>
              <w:t xml:space="preserve">, </w:t>
            </w:r>
            <w:r w:rsidRPr="00305266">
              <w:rPr>
                <w:i/>
                <w:iCs/>
                <w:sz w:val="20"/>
                <w:szCs w:val="20"/>
              </w:rPr>
              <w:t>ActaHorticulturae</w:t>
            </w:r>
            <w:r w:rsidRPr="00305266">
              <w:rPr>
                <w:sz w:val="20"/>
                <w:szCs w:val="20"/>
                <w:lang w:val="sr-Cyrl-CS"/>
              </w:rPr>
              <w:t xml:space="preserve">, 2012, </w:t>
            </w:r>
            <w:r w:rsidRPr="00305266">
              <w:rPr>
                <w:sz w:val="20"/>
                <w:szCs w:val="20"/>
              </w:rPr>
              <w:t>Vol</w:t>
            </w:r>
            <w:r w:rsidRPr="00305266">
              <w:rPr>
                <w:sz w:val="20"/>
                <w:szCs w:val="20"/>
                <w:lang w:val="sr-Cyrl-CS"/>
              </w:rPr>
              <w:t xml:space="preserve">. 946, </w:t>
            </w:r>
            <w:r w:rsidRPr="00305266">
              <w:rPr>
                <w:sz w:val="20"/>
                <w:szCs w:val="20"/>
              </w:rPr>
              <w:t>pp</w:t>
            </w:r>
            <w:r w:rsidRPr="00305266">
              <w:rPr>
                <w:sz w:val="20"/>
                <w:szCs w:val="20"/>
                <w:lang w:val="sr-Cyrl-CS"/>
              </w:rPr>
              <w:t>. 419-422.</w:t>
            </w:r>
          </w:p>
        </w:tc>
        <w:tc>
          <w:tcPr>
            <w:tcW w:w="536" w:type="dxa"/>
          </w:tcPr>
          <w:p w:rsidR="00D933FA" w:rsidRPr="00305266" w:rsidRDefault="00D933FA" w:rsidP="001F0B4E">
            <w:pPr>
              <w:rPr>
                <w:sz w:val="20"/>
                <w:szCs w:val="20"/>
                <w:lang w:val="sr-Cyrl-CS"/>
              </w:rPr>
            </w:pPr>
            <w:r w:rsidRPr="00305266">
              <w:rPr>
                <w:sz w:val="20"/>
                <w:szCs w:val="20"/>
                <w:lang w:val="sr-Cyrl-CS"/>
              </w:rPr>
              <w:t>М33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10</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 xml:space="preserve">Milić B., </w:t>
            </w:r>
            <w:r w:rsidRPr="00305266">
              <w:rPr>
                <w:b/>
                <w:bCs/>
                <w:sz w:val="20"/>
                <w:szCs w:val="20"/>
              </w:rPr>
              <w:t>Keserović Z.,</w:t>
            </w:r>
            <w:r w:rsidRPr="00305266">
              <w:rPr>
                <w:sz w:val="20"/>
                <w:szCs w:val="20"/>
              </w:rPr>
              <w:t xml:space="preserve"> Magazin N., Dorić M.: Flower thinning of apple cultivar Goolden Delicious in an Integrated production system, </w:t>
            </w:r>
            <w:r w:rsidRPr="00305266">
              <w:rPr>
                <w:i/>
                <w:iCs/>
                <w:sz w:val="20"/>
                <w:szCs w:val="20"/>
              </w:rPr>
              <w:t>16. Internacional Eco-Conference</w:t>
            </w:r>
            <w:r w:rsidRPr="00305266">
              <w:rPr>
                <w:sz w:val="20"/>
                <w:szCs w:val="20"/>
              </w:rPr>
              <w:t>, Novi Sad, 26-29 Septembar, 2012, pp. 373-378, ISBN 978-86-83177-46-2, UDK: 631.147(082)</w:t>
            </w:r>
          </w:p>
        </w:tc>
        <w:tc>
          <w:tcPr>
            <w:tcW w:w="536" w:type="dxa"/>
          </w:tcPr>
          <w:p w:rsidR="00D933FA" w:rsidRPr="00305266" w:rsidRDefault="00D933FA" w:rsidP="001F0B4E">
            <w:pPr>
              <w:rPr>
                <w:sz w:val="20"/>
                <w:szCs w:val="20"/>
                <w:lang w:val="sr-Cyrl-CS"/>
              </w:rPr>
            </w:pPr>
            <w:r w:rsidRPr="00305266">
              <w:rPr>
                <w:sz w:val="20"/>
                <w:szCs w:val="20"/>
                <w:lang w:val="sr-Cyrl-CS"/>
              </w:rPr>
              <w:t>М33</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Citation number without self-citations </w:t>
            </w:r>
          </w:p>
        </w:tc>
        <w:tc>
          <w:tcPr>
            <w:tcW w:w="5069" w:type="dxa"/>
            <w:gridSpan w:val="5"/>
          </w:tcPr>
          <w:p w:rsidR="00D933FA" w:rsidRPr="00305266" w:rsidRDefault="00D933FA" w:rsidP="001F0B4E">
            <w:pPr>
              <w:rPr>
                <w:sz w:val="20"/>
                <w:szCs w:val="20"/>
              </w:rPr>
            </w:pPr>
            <w:r w:rsidRPr="00305266">
              <w:rPr>
                <w:sz w:val="20"/>
                <w:szCs w:val="20"/>
              </w:rPr>
              <w:t>4</w:t>
            </w:r>
          </w:p>
        </w:tc>
      </w:tr>
      <w:tr w:rsidR="00D933FA" w:rsidRPr="00305266" w:rsidTr="00274D8E">
        <w:tc>
          <w:tcPr>
            <w:tcW w:w="5070" w:type="dxa"/>
            <w:gridSpan w:val="6"/>
          </w:tcPr>
          <w:p w:rsidR="00D933FA" w:rsidRPr="00305266" w:rsidRDefault="00D933FA" w:rsidP="001F0B4E">
            <w:pPr>
              <w:rPr>
                <w:sz w:val="20"/>
                <w:szCs w:val="20"/>
              </w:rPr>
            </w:pPr>
            <w:r w:rsidRPr="00305266">
              <w:rPr>
                <w:sz w:val="20"/>
                <w:szCs w:val="20"/>
              </w:rPr>
              <w:t>Number of SCIorSSCIpapers</w:t>
            </w:r>
          </w:p>
        </w:tc>
        <w:tc>
          <w:tcPr>
            <w:tcW w:w="5069" w:type="dxa"/>
            <w:gridSpan w:val="5"/>
          </w:tcPr>
          <w:p w:rsidR="00D933FA" w:rsidRPr="00305266" w:rsidRDefault="00D933FA" w:rsidP="001F0B4E">
            <w:pPr>
              <w:rPr>
                <w:sz w:val="20"/>
                <w:szCs w:val="20"/>
              </w:rPr>
            </w:pPr>
            <w:r w:rsidRPr="00305266">
              <w:rPr>
                <w:sz w:val="20"/>
                <w:szCs w:val="20"/>
              </w:rPr>
              <w:t>8</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Current project participation </w:t>
            </w:r>
          </w:p>
        </w:tc>
        <w:tc>
          <w:tcPr>
            <w:tcW w:w="2473" w:type="dxa"/>
            <w:gridSpan w:val="2"/>
          </w:tcPr>
          <w:p w:rsidR="00D933FA" w:rsidRPr="00305266" w:rsidRDefault="00D933FA" w:rsidP="001F0B4E">
            <w:pPr>
              <w:rPr>
                <w:sz w:val="20"/>
                <w:szCs w:val="20"/>
              </w:rPr>
            </w:pPr>
            <w:r w:rsidRPr="00305266">
              <w:rPr>
                <w:sz w:val="20"/>
                <w:szCs w:val="20"/>
              </w:rPr>
              <w:t>National 1</w:t>
            </w:r>
          </w:p>
        </w:tc>
        <w:tc>
          <w:tcPr>
            <w:tcW w:w="2596" w:type="dxa"/>
            <w:gridSpan w:val="3"/>
          </w:tcPr>
          <w:p w:rsidR="00D933FA" w:rsidRPr="00305266" w:rsidRDefault="00D933FA" w:rsidP="001F0B4E">
            <w:pPr>
              <w:rPr>
                <w:sz w:val="20"/>
                <w:szCs w:val="20"/>
              </w:rPr>
            </w:pPr>
            <w:r w:rsidRPr="00305266">
              <w:rPr>
                <w:sz w:val="20"/>
                <w:szCs w:val="20"/>
              </w:rPr>
              <w:t>International 1</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Specialization</w:t>
            </w:r>
          </w:p>
        </w:tc>
        <w:tc>
          <w:tcPr>
            <w:tcW w:w="5069" w:type="dxa"/>
            <w:gridSpan w:val="5"/>
          </w:tcPr>
          <w:p w:rsidR="00D933FA" w:rsidRPr="00305266" w:rsidRDefault="00D933FA" w:rsidP="001F0B4E">
            <w:pPr>
              <w:rPr>
                <w:sz w:val="20"/>
                <w:szCs w:val="20"/>
                <w:lang w:val="sr-Cyrl-CS"/>
              </w:rPr>
            </w:pPr>
            <w:r w:rsidRPr="00305266">
              <w:rPr>
                <w:sz w:val="20"/>
                <w:szCs w:val="20"/>
                <w:lang w:val="sr-Latn-CS"/>
              </w:rPr>
              <w:t>1997. Russia, Krasnodar</w:t>
            </w:r>
          </w:p>
          <w:p w:rsidR="00D933FA" w:rsidRPr="00305266" w:rsidRDefault="00D933FA" w:rsidP="001F0B4E">
            <w:pPr>
              <w:rPr>
                <w:sz w:val="20"/>
                <w:szCs w:val="20"/>
                <w:lang w:val="sr-Cyrl-CS"/>
              </w:rPr>
            </w:pPr>
            <w:r w:rsidRPr="00305266">
              <w:rPr>
                <w:sz w:val="20"/>
                <w:szCs w:val="20"/>
                <w:lang w:val="sr-Cyrl-CS"/>
              </w:rPr>
              <w:t xml:space="preserve">2003. </w:t>
            </w:r>
            <w:r w:rsidRPr="00305266">
              <w:rPr>
                <w:sz w:val="20"/>
                <w:szCs w:val="20"/>
                <w:lang w:val="sr-Latn-CS"/>
              </w:rPr>
              <w:t>Ucraine</w:t>
            </w:r>
            <w:r w:rsidRPr="00305266">
              <w:rPr>
                <w:sz w:val="20"/>
                <w:szCs w:val="20"/>
                <w:lang w:val="sr-Cyrl-CS"/>
              </w:rPr>
              <w:t xml:space="preserve">, </w:t>
            </w:r>
            <w:r w:rsidRPr="00305266">
              <w:rPr>
                <w:sz w:val="20"/>
                <w:szCs w:val="20"/>
                <w:lang w:val="sr-Latn-CS"/>
              </w:rPr>
              <w:t>Kiev</w:t>
            </w:r>
          </w:p>
        </w:tc>
      </w:tr>
      <w:tr w:rsidR="00D933FA" w:rsidRPr="00305266" w:rsidTr="00274D8E">
        <w:trPr>
          <w:trHeight w:val="386"/>
        </w:trPr>
        <w:tc>
          <w:tcPr>
            <w:tcW w:w="10139" w:type="dxa"/>
            <w:gridSpan w:val="11"/>
          </w:tcPr>
          <w:p w:rsidR="00D933FA" w:rsidRPr="00305266" w:rsidRDefault="00D933FA" w:rsidP="001F0B4E">
            <w:pPr>
              <w:rPr>
                <w:sz w:val="20"/>
                <w:szCs w:val="20"/>
              </w:rPr>
            </w:pPr>
            <w:r w:rsidRPr="00305266">
              <w:rPr>
                <w:sz w:val="20"/>
                <w:szCs w:val="20"/>
              </w:rPr>
              <w:t>Other relevant information</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rPr>
              <w:t>Maximum size: 1 page A4 format</w:t>
            </w:r>
          </w:p>
        </w:tc>
      </w:tr>
    </w:tbl>
    <w:p w:rsidR="00D933FA" w:rsidRPr="00305266" w:rsidRDefault="00D933FA" w:rsidP="001F0B4E">
      <w:pPr>
        <w:widowControl w:val="0"/>
        <w:autoSpaceDE w:val="0"/>
        <w:autoSpaceDN w:val="0"/>
        <w:adjustRightInd w:val="0"/>
        <w:rPr>
          <w:sz w:val="20"/>
          <w:szCs w:val="20"/>
        </w:rPr>
      </w:pPr>
    </w:p>
    <w:p w:rsidR="00D933FA" w:rsidRPr="00305266" w:rsidRDefault="00D933FA" w:rsidP="001F0B4E">
      <w:pPr>
        <w:rPr>
          <w:sz w:val="20"/>
          <w:szCs w:val="20"/>
        </w:rPr>
      </w:pPr>
    </w:p>
    <w:p w:rsidR="00D933FA" w:rsidRPr="00305266" w:rsidRDefault="00D933FA" w:rsidP="001F0B4E">
      <w:pPr>
        <w:widowControl w:val="0"/>
        <w:autoSpaceDE w:val="0"/>
        <w:autoSpaceDN w:val="0"/>
        <w:adjustRightInd w:val="0"/>
        <w:rPr>
          <w:b/>
          <w:sz w:val="20"/>
          <w:szCs w:val="20"/>
        </w:rPr>
      </w:pPr>
      <w:r w:rsidRPr="00305266">
        <w:rPr>
          <w:b/>
          <w:sz w:val="20"/>
          <w:szCs w:val="20"/>
        </w:rPr>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01"/>
        <w:gridCol w:w="97"/>
        <w:gridCol w:w="1237"/>
        <w:gridCol w:w="1799"/>
        <w:gridCol w:w="674"/>
        <w:gridCol w:w="61"/>
        <w:gridCol w:w="1999"/>
        <w:gridCol w:w="536"/>
      </w:tblGrid>
      <w:tr w:rsidR="00D933FA" w:rsidRPr="00305266" w:rsidTr="00274D8E">
        <w:tc>
          <w:tcPr>
            <w:tcW w:w="3833" w:type="dxa"/>
            <w:gridSpan w:val="5"/>
          </w:tcPr>
          <w:p w:rsidR="00D933FA" w:rsidRPr="00305266" w:rsidRDefault="00D933FA" w:rsidP="001F0B4E">
            <w:pPr>
              <w:rPr>
                <w:b/>
                <w:sz w:val="20"/>
                <w:szCs w:val="20"/>
                <w:lang w:val="sr-Cyrl-CS"/>
              </w:rPr>
            </w:pPr>
            <w:r w:rsidRPr="00305266">
              <w:rPr>
                <w:b/>
                <w:sz w:val="20"/>
                <w:szCs w:val="20"/>
              </w:rPr>
              <w:t>Surname, middle initial, name</w:t>
            </w:r>
          </w:p>
        </w:tc>
        <w:tc>
          <w:tcPr>
            <w:tcW w:w="6306" w:type="dxa"/>
            <w:gridSpan w:val="6"/>
          </w:tcPr>
          <w:p w:rsidR="00D933FA" w:rsidRPr="00305266" w:rsidRDefault="00D933FA" w:rsidP="001F0B4E">
            <w:pPr>
              <w:rPr>
                <w:sz w:val="20"/>
                <w:szCs w:val="20"/>
              </w:rPr>
            </w:pPr>
            <w:r w:rsidRPr="00305266">
              <w:rPr>
                <w:sz w:val="20"/>
                <w:szCs w:val="20"/>
              </w:rPr>
              <w:t>Manojlović, S., Maja</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Academic rank</w:t>
            </w:r>
          </w:p>
        </w:tc>
        <w:tc>
          <w:tcPr>
            <w:tcW w:w="6306" w:type="dxa"/>
            <w:gridSpan w:val="6"/>
          </w:tcPr>
          <w:p w:rsidR="00D933FA" w:rsidRPr="00305266" w:rsidRDefault="00D933FA" w:rsidP="001F0B4E">
            <w:pPr>
              <w:rPr>
                <w:sz w:val="20"/>
                <w:szCs w:val="20"/>
              </w:rPr>
            </w:pPr>
            <w:r w:rsidRPr="00305266">
              <w:rPr>
                <w:sz w:val="20"/>
                <w:szCs w:val="20"/>
              </w:rPr>
              <w:t>Full professor</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Field of research</w:t>
            </w:r>
          </w:p>
        </w:tc>
        <w:tc>
          <w:tcPr>
            <w:tcW w:w="6306" w:type="dxa"/>
            <w:gridSpan w:val="6"/>
          </w:tcPr>
          <w:p w:rsidR="00D933FA" w:rsidRPr="00305266" w:rsidRDefault="00D933FA" w:rsidP="001F0B4E">
            <w:pPr>
              <w:rPr>
                <w:sz w:val="20"/>
                <w:szCs w:val="20"/>
              </w:rPr>
            </w:pPr>
            <w:r w:rsidRPr="00305266">
              <w:rPr>
                <w:sz w:val="20"/>
                <w:szCs w:val="20"/>
              </w:rPr>
              <w:t>Soil science and agrochemistry</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rPr>
              <w:t>Academic career</w:t>
            </w:r>
          </w:p>
        </w:tc>
        <w:tc>
          <w:tcPr>
            <w:tcW w:w="1298" w:type="dxa"/>
            <w:gridSpan w:val="2"/>
          </w:tcPr>
          <w:p w:rsidR="00D933FA" w:rsidRPr="00305266" w:rsidRDefault="00D933FA" w:rsidP="001F0B4E">
            <w:pPr>
              <w:rPr>
                <w:sz w:val="20"/>
                <w:szCs w:val="20"/>
                <w:lang w:val="sr-Cyrl-CS"/>
              </w:rPr>
            </w:pPr>
            <w:r w:rsidRPr="00305266">
              <w:rPr>
                <w:sz w:val="20"/>
                <w:szCs w:val="20"/>
              </w:rPr>
              <w:t>Year</w:t>
            </w:r>
          </w:p>
        </w:tc>
        <w:tc>
          <w:tcPr>
            <w:tcW w:w="3771" w:type="dxa"/>
            <w:gridSpan w:val="4"/>
          </w:tcPr>
          <w:p w:rsidR="00D933FA" w:rsidRPr="00305266" w:rsidRDefault="00D933FA" w:rsidP="001F0B4E">
            <w:pPr>
              <w:rPr>
                <w:sz w:val="20"/>
                <w:szCs w:val="20"/>
                <w:lang w:val="sr-Cyrl-CS"/>
              </w:rPr>
            </w:pPr>
            <w:r w:rsidRPr="00305266">
              <w:rPr>
                <w:sz w:val="20"/>
                <w:szCs w:val="20"/>
              </w:rPr>
              <w:t>Institution</w:t>
            </w:r>
          </w:p>
        </w:tc>
        <w:tc>
          <w:tcPr>
            <w:tcW w:w="2535" w:type="dxa"/>
            <w:gridSpan w:val="2"/>
          </w:tcPr>
          <w:p w:rsidR="00D933FA" w:rsidRPr="00305266" w:rsidRDefault="00D933FA" w:rsidP="001F0B4E">
            <w:pPr>
              <w:rPr>
                <w:sz w:val="20"/>
                <w:szCs w:val="20"/>
                <w:lang w:val="sr-Cyrl-CS"/>
              </w:rPr>
            </w:pPr>
            <w:r w:rsidRPr="00305266">
              <w:rPr>
                <w:sz w:val="20"/>
                <w:szCs w:val="20"/>
              </w:rPr>
              <w:t>Field of research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 xml:space="preserve">Academic rank acquirement </w:t>
            </w:r>
          </w:p>
        </w:tc>
        <w:tc>
          <w:tcPr>
            <w:tcW w:w="1298" w:type="dxa"/>
            <w:gridSpan w:val="2"/>
          </w:tcPr>
          <w:p w:rsidR="00D933FA" w:rsidRPr="00305266" w:rsidRDefault="00D933FA" w:rsidP="001F0B4E">
            <w:pPr>
              <w:rPr>
                <w:sz w:val="20"/>
                <w:szCs w:val="20"/>
              </w:rPr>
            </w:pPr>
            <w:r w:rsidRPr="00305266">
              <w:rPr>
                <w:sz w:val="20"/>
                <w:szCs w:val="20"/>
              </w:rPr>
              <w:t>2011</w:t>
            </w:r>
          </w:p>
        </w:tc>
        <w:tc>
          <w:tcPr>
            <w:tcW w:w="3771" w:type="dxa"/>
            <w:gridSpan w:val="4"/>
          </w:tcPr>
          <w:p w:rsidR="00D933FA" w:rsidRPr="00305266" w:rsidRDefault="00D933FA" w:rsidP="001F0B4E">
            <w:pPr>
              <w:rPr>
                <w:sz w:val="20"/>
                <w:szCs w:val="20"/>
              </w:rPr>
            </w:pPr>
            <w:r w:rsidRPr="00305266">
              <w:rPr>
                <w:sz w:val="20"/>
                <w:szCs w:val="20"/>
              </w:rPr>
              <w:t>University Novi Sad, F. Agriculture</w:t>
            </w:r>
          </w:p>
        </w:tc>
        <w:tc>
          <w:tcPr>
            <w:tcW w:w="2535" w:type="dxa"/>
            <w:gridSpan w:val="2"/>
          </w:tcPr>
          <w:p w:rsidR="00D933FA" w:rsidRPr="00305266" w:rsidRDefault="00D933FA" w:rsidP="001F0B4E">
            <w:pPr>
              <w:rPr>
                <w:sz w:val="20"/>
                <w:szCs w:val="20"/>
              </w:rPr>
            </w:pPr>
            <w:r w:rsidRPr="00305266">
              <w:rPr>
                <w:sz w:val="20"/>
                <w:szCs w:val="20"/>
              </w:rPr>
              <w:t>Soil science and Agrochemistry</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Ph.D.</w:t>
            </w:r>
          </w:p>
        </w:tc>
        <w:tc>
          <w:tcPr>
            <w:tcW w:w="1298" w:type="dxa"/>
            <w:gridSpan w:val="2"/>
          </w:tcPr>
          <w:p w:rsidR="00D933FA" w:rsidRPr="00305266" w:rsidRDefault="00D933FA" w:rsidP="001F0B4E">
            <w:pPr>
              <w:rPr>
                <w:sz w:val="20"/>
                <w:szCs w:val="20"/>
              </w:rPr>
            </w:pPr>
            <w:r w:rsidRPr="00305266">
              <w:rPr>
                <w:sz w:val="20"/>
                <w:szCs w:val="20"/>
              </w:rPr>
              <w:t>2000</w:t>
            </w:r>
          </w:p>
        </w:tc>
        <w:tc>
          <w:tcPr>
            <w:tcW w:w="3771" w:type="dxa"/>
            <w:gridSpan w:val="4"/>
          </w:tcPr>
          <w:p w:rsidR="00D933FA" w:rsidRPr="00305266" w:rsidRDefault="00D933FA" w:rsidP="001F0B4E">
            <w:pPr>
              <w:rPr>
                <w:sz w:val="20"/>
                <w:szCs w:val="20"/>
                <w:lang w:val="sr-Cyrl-CS"/>
              </w:rPr>
            </w:pPr>
            <w:r w:rsidRPr="00305266">
              <w:rPr>
                <w:sz w:val="20"/>
                <w:szCs w:val="20"/>
              </w:rPr>
              <w:t>University Novi Sad, F. Agriculture</w:t>
            </w:r>
          </w:p>
        </w:tc>
        <w:tc>
          <w:tcPr>
            <w:tcW w:w="2535" w:type="dxa"/>
            <w:gridSpan w:val="2"/>
          </w:tcPr>
          <w:p w:rsidR="00D933FA" w:rsidRPr="00305266" w:rsidRDefault="00D933FA" w:rsidP="001F0B4E">
            <w:pPr>
              <w:rPr>
                <w:sz w:val="20"/>
                <w:szCs w:val="20"/>
              </w:rPr>
            </w:pPr>
            <w:r w:rsidRPr="00305266">
              <w:rPr>
                <w:sz w:val="20"/>
                <w:szCs w:val="20"/>
              </w:rPr>
              <w:t>Soil and plant nutrition-Agroch.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B.A.</w:t>
            </w:r>
          </w:p>
        </w:tc>
        <w:tc>
          <w:tcPr>
            <w:tcW w:w="1298" w:type="dxa"/>
            <w:gridSpan w:val="2"/>
          </w:tcPr>
          <w:p w:rsidR="00D933FA" w:rsidRPr="00305266" w:rsidRDefault="00D933FA" w:rsidP="001F0B4E">
            <w:pPr>
              <w:rPr>
                <w:sz w:val="20"/>
                <w:szCs w:val="20"/>
              </w:rPr>
            </w:pPr>
            <w:r w:rsidRPr="00305266">
              <w:rPr>
                <w:sz w:val="20"/>
                <w:szCs w:val="20"/>
              </w:rPr>
              <w:t>1987</w:t>
            </w:r>
          </w:p>
        </w:tc>
        <w:tc>
          <w:tcPr>
            <w:tcW w:w="3771" w:type="dxa"/>
            <w:gridSpan w:val="4"/>
          </w:tcPr>
          <w:p w:rsidR="00D933FA" w:rsidRPr="00305266" w:rsidRDefault="00D933FA" w:rsidP="001F0B4E">
            <w:pPr>
              <w:rPr>
                <w:sz w:val="20"/>
                <w:szCs w:val="20"/>
                <w:lang w:val="sr-Cyrl-CS"/>
              </w:rPr>
            </w:pPr>
            <w:r w:rsidRPr="00305266">
              <w:rPr>
                <w:sz w:val="20"/>
                <w:szCs w:val="20"/>
              </w:rPr>
              <w:t>University Novi Sad, F. Agriculture</w:t>
            </w:r>
          </w:p>
        </w:tc>
        <w:tc>
          <w:tcPr>
            <w:tcW w:w="2535" w:type="dxa"/>
            <w:gridSpan w:val="2"/>
          </w:tcPr>
          <w:p w:rsidR="00D933FA" w:rsidRPr="00305266" w:rsidRDefault="00D933FA" w:rsidP="001F0B4E">
            <w:pPr>
              <w:rPr>
                <w:sz w:val="20"/>
                <w:szCs w:val="20"/>
              </w:rPr>
            </w:pPr>
            <w:r w:rsidRPr="00305266">
              <w:rPr>
                <w:sz w:val="20"/>
                <w:szCs w:val="20"/>
              </w:rPr>
              <w:t>Agronomy</w:t>
            </w:r>
          </w:p>
        </w:tc>
      </w:tr>
      <w:tr w:rsidR="00D933FA" w:rsidRPr="00305266" w:rsidTr="00274D8E">
        <w:tc>
          <w:tcPr>
            <w:tcW w:w="10139" w:type="dxa"/>
            <w:gridSpan w:val="11"/>
          </w:tcPr>
          <w:p w:rsidR="00D933FA" w:rsidRPr="00305266" w:rsidRDefault="00D933FA" w:rsidP="001F0B4E">
            <w:pPr>
              <w:rPr>
                <w:sz w:val="20"/>
                <w:szCs w:val="20"/>
                <w:lang w:val="ru-RU"/>
              </w:rPr>
            </w:pPr>
            <w:r w:rsidRPr="00305266">
              <w:rPr>
                <w:b/>
                <w:sz w:val="20"/>
                <w:szCs w:val="20"/>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rPr>
            </w:pPr>
            <w:r w:rsidRPr="00305266">
              <w:rPr>
                <w:sz w:val="20"/>
                <w:szCs w:val="20"/>
              </w:rPr>
              <w:t>No.</w:t>
            </w:r>
          </w:p>
        </w:tc>
        <w:tc>
          <w:tcPr>
            <w:tcW w:w="3021" w:type="dxa"/>
            <w:gridSpan w:val="2"/>
          </w:tcPr>
          <w:p w:rsidR="00D933FA" w:rsidRPr="00305266" w:rsidRDefault="00D933FA" w:rsidP="001F0B4E">
            <w:pPr>
              <w:rPr>
                <w:sz w:val="20"/>
                <w:szCs w:val="20"/>
              </w:rPr>
            </w:pPr>
            <w:r w:rsidRPr="00305266">
              <w:rPr>
                <w:iCs/>
                <w:sz w:val="20"/>
                <w:szCs w:val="20"/>
              </w:rPr>
              <w:t>Thesis title</w:t>
            </w:r>
          </w:p>
        </w:tc>
        <w:tc>
          <w:tcPr>
            <w:tcW w:w="3133" w:type="dxa"/>
            <w:gridSpan w:val="3"/>
            <w:shd w:val="clear" w:color="auto" w:fill="auto"/>
          </w:tcPr>
          <w:p w:rsidR="00D933FA" w:rsidRPr="00305266" w:rsidRDefault="00D933FA" w:rsidP="001F0B4E">
            <w:pPr>
              <w:rPr>
                <w:sz w:val="20"/>
                <w:szCs w:val="20"/>
              </w:rPr>
            </w:pPr>
            <w:r w:rsidRPr="00305266">
              <w:rPr>
                <w:sz w:val="20"/>
                <w:szCs w:val="20"/>
              </w:rPr>
              <w:t>Candidate´s Name</w:t>
            </w:r>
          </w:p>
        </w:tc>
        <w:tc>
          <w:tcPr>
            <w:tcW w:w="3270" w:type="dxa"/>
            <w:gridSpan w:val="4"/>
            <w:shd w:val="clear" w:color="auto" w:fill="auto"/>
          </w:tcPr>
          <w:p w:rsidR="00D933FA" w:rsidRPr="00305266" w:rsidRDefault="00D933FA" w:rsidP="001F0B4E">
            <w:pPr>
              <w:rPr>
                <w:sz w:val="20"/>
                <w:szCs w:val="20"/>
              </w:rPr>
            </w:pPr>
            <w:r w:rsidRPr="00305266">
              <w:rPr>
                <w:sz w:val="20"/>
                <w:szCs w:val="20"/>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021" w:type="dxa"/>
            <w:gridSpan w:val="2"/>
          </w:tcPr>
          <w:p w:rsidR="00D933FA" w:rsidRPr="00305266" w:rsidRDefault="00D933FA" w:rsidP="001F0B4E">
            <w:pPr>
              <w:rPr>
                <w:sz w:val="20"/>
                <w:szCs w:val="20"/>
                <w:lang w:val="sr-Cyrl-CS"/>
              </w:rPr>
            </w:pPr>
            <w:r w:rsidRPr="00305266">
              <w:rPr>
                <w:sz w:val="20"/>
                <w:szCs w:val="20"/>
                <w:lang w:val="sr-Cyrl-CS"/>
              </w:rPr>
              <w:t>Estimation of reserves of organic matter in the soil of Serbia</w:t>
            </w:r>
          </w:p>
        </w:tc>
        <w:tc>
          <w:tcPr>
            <w:tcW w:w="3133" w:type="dxa"/>
            <w:gridSpan w:val="3"/>
            <w:shd w:val="clear" w:color="auto" w:fill="auto"/>
          </w:tcPr>
          <w:p w:rsidR="00D933FA" w:rsidRPr="00305266" w:rsidRDefault="00D933FA" w:rsidP="001F0B4E">
            <w:pPr>
              <w:rPr>
                <w:sz w:val="20"/>
                <w:szCs w:val="20"/>
              </w:rPr>
            </w:pPr>
            <w:r w:rsidRPr="00305266">
              <w:rPr>
                <w:sz w:val="20"/>
                <w:szCs w:val="20"/>
                <w:lang w:val="sr-Cyrl-CS"/>
              </w:rPr>
              <w:t>Dragana Vidojević</w:t>
            </w:r>
          </w:p>
        </w:tc>
        <w:tc>
          <w:tcPr>
            <w:tcW w:w="3270" w:type="dxa"/>
            <w:gridSpan w:val="4"/>
            <w:shd w:val="clear" w:color="auto" w:fill="auto"/>
          </w:tcPr>
          <w:p w:rsidR="00D933FA" w:rsidRPr="00305266" w:rsidRDefault="00D933FA" w:rsidP="001F0B4E">
            <w:pPr>
              <w:rPr>
                <w:sz w:val="20"/>
                <w:szCs w:val="20"/>
              </w:rPr>
            </w:pPr>
            <w:r w:rsidRPr="00305266">
              <w:rPr>
                <w:sz w:val="20"/>
                <w:szCs w:val="20"/>
                <w:lang w:val="sr-Cyrl-CS"/>
              </w:rPr>
              <w:t>19.02.2009.</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021" w:type="dxa"/>
            <w:gridSpan w:val="2"/>
          </w:tcPr>
          <w:p w:rsidR="00D933FA" w:rsidRPr="00305266" w:rsidRDefault="00D933FA" w:rsidP="001F0B4E">
            <w:pPr>
              <w:rPr>
                <w:sz w:val="20"/>
                <w:szCs w:val="20"/>
                <w:lang w:val="sr-Cyrl-CS"/>
              </w:rPr>
            </w:pPr>
            <w:r w:rsidRPr="00305266">
              <w:rPr>
                <w:sz w:val="20"/>
                <w:szCs w:val="20"/>
                <w:lang w:val="sr-Cyrl-CS"/>
              </w:rPr>
              <w:t xml:space="preserve">Quantitative and qualitative </w:t>
            </w:r>
            <w:r w:rsidRPr="00305266">
              <w:rPr>
                <w:sz w:val="20"/>
                <w:szCs w:val="20"/>
                <w:lang w:val="sr-Cyrl-CS"/>
              </w:rPr>
              <w:lastRenderedPageBreak/>
              <w:t>characteristics of the organic matter of different soil types</w:t>
            </w:r>
          </w:p>
        </w:tc>
        <w:tc>
          <w:tcPr>
            <w:tcW w:w="3133" w:type="dxa"/>
            <w:gridSpan w:val="3"/>
            <w:shd w:val="clear" w:color="auto" w:fill="auto"/>
          </w:tcPr>
          <w:p w:rsidR="00D933FA" w:rsidRPr="00305266" w:rsidRDefault="00D933FA" w:rsidP="001F0B4E">
            <w:pPr>
              <w:rPr>
                <w:sz w:val="20"/>
                <w:szCs w:val="20"/>
                <w:lang w:val="sr-Cyrl-CS"/>
              </w:rPr>
            </w:pPr>
            <w:r w:rsidRPr="00305266">
              <w:rPr>
                <w:sz w:val="20"/>
                <w:szCs w:val="20"/>
                <w:lang w:val="sr-Cyrl-CS"/>
              </w:rPr>
              <w:lastRenderedPageBreak/>
              <w:t>Vladimir Ćirić</w:t>
            </w:r>
          </w:p>
        </w:tc>
        <w:tc>
          <w:tcPr>
            <w:tcW w:w="3270" w:type="dxa"/>
            <w:gridSpan w:val="4"/>
            <w:shd w:val="clear" w:color="auto" w:fill="auto"/>
          </w:tcPr>
          <w:p w:rsidR="00D933FA" w:rsidRPr="00305266" w:rsidRDefault="00D933FA" w:rsidP="001F0B4E">
            <w:pPr>
              <w:rPr>
                <w:sz w:val="20"/>
                <w:szCs w:val="20"/>
                <w:lang w:val="sr-Cyrl-CS"/>
              </w:rPr>
            </w:pPr>
            <w:r w:rsidRPr="00305266">
              <w:rPr>
                <w:sz w:val="20"/>
                <w:szCs w:val="20"/>
                <w:lang w:val="sr-Cyrl-CS"/>
              </w:rPr>
              <w:t>24.04.2009.</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021" w:type="dxa"/>
            <w:gridSpan w:val="2"/>
          </w:tcPr>
          <w:p w:rsidR="00D933FA" w:rsidRPr="00305266" w:rsidRDefault="00D933FA" w:rsidP="001F0B4E">
            <w:pPr>
              <w:rPr>
                <w:sz w:val="20"/>
                <w:szCs w:val="20"/>
                <w:lang w:val="sr-Cyrl-CS"/>
              </w:rPr>
            </w:pPr>
            <w:r w:rsidRPr="00305266">
              <w:rPr>
                <w:sz w:val="20"/>
                <w:szCs w:val="20"/>
                <w:lang w:val="sr-Cyrl-CS"/>
              </w:rPr>
              <w:t>Organic fertilizers in strawberry production</w:t>
            </w:r>
          </w:p>
        </w:tc>
        <w:tc>
          <w:tcPr>
            <w:tcW w:w="3133" w:type="dxa"/>
            <w:gridSpan w:val="3"/>
            <w:shd w:val="clear" w:color="auto" w:fill="auto"/>
          </w:tcPr>
          <w:p w:rsidR="00D933FA" w:rsidRPr="00305266" w:rsidRDefault="00D933FA" w:rsidP="001F0B4E">
            <w:pPr>
              <w:rPr>
                <w:sz w:val="20"/>
                <w:szCs w:val="20"/>
              </w:rPr>
            </w:pPr>
            <w:r w:rsidRPr="00305266">
              <w:rPr>
                <w:sz w:val="20"/>
                <w:szCs w:val="20"/>
                <w:lang w:val="sr-Cyrl-CS"/>
              </w:rPr>
              <w:t>Ranko Čabilovski</w:t>
            </w:r>
          </w:p>
        </w:tc>
        <w:tc>
          <w:tcPr>
            <w:tcW w:w="3270" w:type="dxa"/>
            <w:gridSpan w:val="4"/>
            <w:shd w:val="clear" w:color="auto" w:fill="auto"/>
          </w:tcPr>
          <w:p w:rsidR="00D933FA" w:rsidRPr="00305266" w:rsidRDefault="00D933FA" w:rsidP="001F0B4E">
            <w:pPr>
              <w:rPr>
                <w:sz w:val="20"/>
                <w:szCs w:val="20"/>
              </w:rPr>
            </w:pPr>
            <w:r w:rsidRPr="00305266">
              <w:rPr>
                <w:sz w:val="20"/>
                <w:szCs w:val="20"/>
                <w:lang w:val="sr-Cyrl-CS"/>
              </w:rPr>
              <w:t>16.06.2009.</w:t>
            </w:r>
          </w:p>
        </w:tc>
      </w:tr>
      <w:tr w:rsidR="00D933FA" w:rsidRPr="00305266" w:rsidTr="00274D8E">
        <w:tc>
          <w:tcPr>
            <w:tcW w:w="10139" w:type="dxa"/>
            <w:gridSpan w:val="11"/>
          </w:tcPr>
          <w:p w:rsidR="00D933FA" w:rsidRPr="00305266" w:rsidRDefault="00D933FA" w:rsidP="001F0B4E">
            <w:pPr>
              <w:rPr>
                <w:b/>
                <w:sz w:val="20"/>
                <w:szCs w:val="20"/>
              </w:rPr>
            </w:pPr>
            <w:r w:rsidRPr="00305266">
              <w:rPr>
                <w:sz w:val="20"/>
                <w:szCs w:val="20"/>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rPr>
            </w:pPr>
            <w:r w:rsidRPr="00305266">
              <w:rPr>
                <w:sz w:val="20"/>
                <w:szCs w:val="20"/>
              </w:rPr>
              <w:t>1</w:t>
            </w:r>
          </w:p>
        </w:tc>
        <w:tc>
          <w:tcPr>
            <w:tcW w:w="9067" w:type="dxa"/>
            <w:gridSpan w:val="9"/>
            <w:shd w:val="clear" w:color="auto" w:fill="auto"/>
          </w:tcPr>
          <w:p w:rsidR="00D933FA" w:rsidRPr="00305266" w:rsidRDefault="00D933FA" w:rsidP="001F0B4E">
            <w:pPr>
              <w:autoSpaceDE w:val="0"/>
              <w:autoSpaceDN w:val="0"/>
              <w:adjustRightInd w:val="0"/>
              <w:rPr>
                <w:sz w:val="20"/>
                <w:szCs w:val="20"/>
                <w:lang w:val="sr-Cyrl-CS"/>
              </w:rPr>
            </w:pPr>
            <w:r w:rsidRPr="00305266">
              <w:rPr>
                <w:rFonts w:eastAsia="Calibri"/>
                <w:b/>
                <w:sz w:val="20"/>
                <w:szCs w:val="20"/>
              </w:rPr>
              <w:t>Manojlović M</w:t>
            </w:r>
            <w:r w:rsidRPr="00305266">
              <w:rPr>
                <w:rFonts w:eastAsia="Calibri"/>
                <w:sz w:val="20"/>
                <w:szCs w:val="20"/>
              </w:rPr>
              <w:t>, Singh BR (2012): Trace elements in soils and food chains of the Balkan region</w:t>
            </w:r>
            <w:r w:rsidRPr="00305266">
              <w:rPr>
                <w:sz w:val="20"/>
                <w:szCs w:val="20"/>
                <w:lang w:eastAsia="hu-HU"/>
              </w:rPr>
              <w:t xml:space="preserve"> (Review). </w:t>
            </w:r>
            <w:r w:rsidRPr="00305266">
              <w:rPr>
                <w:rFonts w:eastAsia="Calibri"/>
                <w:i/>
                <w:sz w:val="20"/>
                <w:szCs w:val="20"/>
              </w:rPr>
              <w:t xml:space="preserve">Acta Agric Scand B-S P </w:t>
            </w:r>
            <w:r w:rsidRPr="00305266">
              <w:rPr>
                <w:bCs/>
                <w:spacing w:val="-3"/>
                <w:sz w:val="20"/>
                <w:szCs w:val="20"/>
              </w:rPr>
              <w:t xml:space="preserve">62(8) </w:t>
            </w:r>
            <w:r w:rsidRPr="00305266">
              <w:rPr>
                <w:sz w:val="20"/>
                <w:szCs w:val="20"/>
              </w:rPr>
              <w:t>673-695</w:t>
            </w:r>
          </w:p>
        </w:tc>
        <w:tc>
          <w:tcPr>
            <w:tcW w:w="536" w:type="dxa"/>
          </w:tcPr>
          <w:p w:rsidR="00D933FA" w:rsidRPr="00305266" w:rsidRDefault="00D933FA" w:rsidP="001F0B4E">
            <w:pPr>
              <w:rPr>
                <w:sz w:val="20"/>
                <w:szCs w:val="20"/>
                <w:lang w:val="sr-Cyrl-CS"/>
              </w:rPr>
            </w:pPr>
            <w:r w:rsidRPr="00305266">
              <w:rPr>
                <w:sz w:val="20"/>
                <w:szCs w:val="20"/>
                <w:lang w:val="sr-Cyrl-CS"/>
              </w:rPr>
              <w:t>М23</w:t>
            </w:r>
          </w:p>
          <w:p w:rsidR="00D933FA" w:rsidRPr="00305266" w:rsidRDefault="00D933FA" w:rsidP="001F0B4E">
            <w:pPr>
              <w:rPr>
                <w:sz w:val="20"/>
                <w:szCs w:val="20"/>
                <w:lang w:val="sr-Cyrl-CS"/>
              </w:rPr>
            </w:pPr>
          </w:p>
        </w:tc>
      </w:tr>
      <w:tr w:rsidR="00D933FA" w:rsidRPr="00305266" w:rsidTr="00274D8E">
        <w:tc>
          <w:tcPr>
            <w:tcW w:w="536" w:type="dxa"/>
          </w:tcPr>
          <w:p w:rsidR="00D933FA" w:rsidRPr="00305266" w:rsidRDefault="00D933FA" w:rsidP="001F0B4E">
            <w:pPr>
              <w:rPr>
                <w:sz w:val="20"/>
                <w:szCs w:val="20"/>
              </w:rPr>
            </w:pPr>
            <w:r w:rsidRPr="00305266">
              <w:rPr>
                <w:sz w:val="20"/>
                <w:szCs w:val="20"/>
              </w:rPr>
              <w:t>2</w:t>
            </w:r>
          </w:p>
        </w:tc>
        <w:tc>
          <w:tcPr>
            <w:tcW w:w="9067" w:type="dxa"/>
            <w:gridSpan w:val="9"/>
            <w:shd w:val="clear" w:color="auto" w:fill="auto"/>
          </w:tcPr>
          <w:p w:rsidR="00D933FA" w:rsidRPr="00305266" w:rsidRDefault="00D933FA" w:rsidP="001F0B4E">
            <w:pPr>
              <w:autoSpaceDE w:val="0"/>
              <w:autoSpaceDN w:val="0"/>
              <w:adjustRightInd w:val="0"/>
              <w:rPr>
                <w:b/>
                <w:sz w:val="20"/>
                <w:szCs w:val="20"/>
                <w:lang w:val="sr-Cyrl-CS"/>
              </w:rPr>
            </w:pPr>
            <w:r w:rsidRPr="00305266">
              <w:rPr>
                <w:rFonts w:eastAsia="GulliverRM"/>
                <w:color w:val="000000"/>
                <w:sz w:val="20"/>
                <w:szCs w:val="20"/>
              </w:rPr>
              <w:t xml:space="preserve">Milić B, Čabilovski R, Keserović Z, </w:t>
            </w:r>
            <w:r w:rsidRPr="00305266">
              <w:rPr>
                <w:rFonts w:eastAsia="GulliverRM"/>
                <w:b/>
                <w:color w:val="000000"/>
                <w:sz w:val="20"/>
                <w:szCs w:val="20"/>
              </w:rPr>
              <w:t>Manojlović M</w:t>
            </w:r>
            <w:r w:rsidRPr="00305266">
              <w:rPr>
                <w:rFonts w:eastAsia="GulliverRM"/>
                <w:color w:val="000000"/>
                <w:sz w:val="20"/>
                <w:szCs w:val="20"/>
              </w:rPr>
              <w:t>, Magazin N, Dorić M(2012) Nitrogen fertilization and chemical thinning with 6-benzyladenine affect fruit set and quality of golden delicious apples</w:t>
            </w:r>
            <w:r w:rsidRPr="00305266">
              <w:rPr>
                <w:rFonts w:eastAsia="GulliverRM"/>
                <w:color w:val="000000"/>
                <w:sz w:val="20"/>
                <w:szCs w:val="20"/>
                <w:lang w:val="sr-Cyrl-CS"/>
              </w:rPr>
              <w:t xml:space="preserve">. </w:t>
            </w:r>
            <w:r w:rsidRPr="00305266">
              <w:rPr>
                <w:rFonts w:eastAsia="GulliverRM"/>
                <w:i/>
                <w:color w:val="000000"/>
                <w:sz w:val="20"/>
                <w:szCs w:val="20"/>
              </w:rPr>
              <w:t>Scientia Horticulturae</w:t>
            </w:r>
            <w:r w:rsidRPr="00305266">
              <w:rPr>
                <w:rFonts w:eastAsia="GulliverRM"/>
                <w:color w:val="000000"/>
                <w:sz w:val="20"/>
                <w:szCs w:val="20"/>
              </w:rPr>
              <w:t xml:space="preserve"> 140 81–86</w:t>
            </w:r>
          </w:p>
        </w:tc>
        <w:tc>
          <w:tcPr>
            <w:tcW w:w="536" w:type="dxa"/>
          </w:tcPr>
          <w:p w:rsidR="00D933FA" w:rsidRPr="00305266" w:rsidRDefault="00D933FA" w:rsidP="001F0B4E">
            <w:pPr>
              <w:rPr>
                <w:sz w:val="20"/>
                <w:szCs w:val="20"/>
                <w:lang w:val="sr-Cyrl-CS"/>
              </w:rPr>
            </w:pPr>
            <w:r w:rsidRPr="00305266">
              <w:rPr>
                <w:sz w:val="20"/>
                <w:szCs w:val="20"/>
                <w:lang w:val="sr-Cyrl-CS"/>
              </w:rPr>
              <w:t>М21</w:t>
            </w:r>
          </w:p>
        </w:tc>
      </w:tr>
      <w:tr w:rsidR="00D933FA" w:rsidRPr="00305266" w:rsidTr="00274D8E">
        <w:tc>
          <w:tcPr>
            <w:tcW w:w="536" w:type="dxa"/>
          </w:tcPr>
          <w:p w:rsidR="00D933FA" w:rsidRPr="00305266" w:rsidRDefault="00D933FA" w:rsidP="001F0B4E">
            <w:pPr>
              <w:rPr>
                <w:sz w:val="20"/>
                <w:szCs w:val="20"/>
              </w:rPr>
            </w:pPr>
            <w:r w:rsidRPr="00305266">
              <w:rPr>
                <w:sz w:val="20"/>
                <w:szCs w:val="20"/>
              </w:rPr>
              <w:t>3</w:t>
            </w:r>
          </w:p>
        </w:tc>
        <w:tc>
          <w:tcPr>
            <w:tcW w:w="9067" w:type="dxa"/>
            <w:gridSpan w:val="9"/>
            <w:shd w:val="clear" w:color="auto" w:fill="auto"/>
          </w:tcPr>
          <w:p w:rsidR="00D933FA" w:rsidRPr="00305266" w:rsidRDefault="00D933FA" w:rsidP="001F0B4E">
            <w:pPr>
              <w:autoSpaceDE w:val="0"/>
              <w:autoSpaceDN w:val="0"/>
              <w:adjustRightInd w:val="0"/>
              <w:rPr>
                <w:sz w:val="20"/>
                <w:szCs w:val="20"/>
                <w:lang w:val="sr-Cyrl-CS"/>
              </w:rPr>
            </w:pPr>
            <w:r w:rsidRPr="00305266">
              <w:rPr>
                <w:rFonts w:eastAsia="Times New Roman,Bold"/>
                <w:bCs/>
                <w:sz w:val="20"/>
                <w:szCs w:val="20"/>
              </w:rPr>
              <w:t>Belić M</w:t>
            </w:r>
            <w:r w:rsidRPr="00305266">
              <w:rPr>
                <w:bCs/>
                <w:sz w:val="20"/>
                <w:szCs w:val="20"/>
              </w:rPr>
              <w:t xml:space="preserve">, </w:t>
            </w:r>
            <w:r w:rsidRPr="00305266">
              <w:rPr>
                <w:b/>
                <w:bCs/>
                <w:sz w:val="20"/>
                <w:szCs w:val="20"/>
              </w:rPr>
              <w:t>M</w:t>
            </w:r>
            <w:r w:rsidRPr="00305266">
              <w:rPr>
                <w:rFonts w:eastAsia="Times New Roman,Bold"/>
                <w:b/>
                <w:bCs/>
                <w:sz w:val="20"/>
                <w:szCs w:val="20"/>
              </w:rPr>
              <w:t>anojlović</w:t>
            </w:r>
            <w:r w:rsidRPr="00305266">
              <w:rPr>
                <w:b/>
                <w:bCs/>
                <w:sz w:val="20"/>
                <w:szCs w:val="20"/>
              </w:rPr>
              <w:t xml:space="preserve"> M</w:t>
            </w:r>
            <w:r w:rsidRPr="00305266">
              <w:rPr>
                <w:bCs/>
                <w:sz w:val="20"/>
                <w:szCs w:val="20"/>
              </w:rPr>
              <w:t>, N</w:t>
            </w:r>
            <w:r w:rsidRPr="00305266">
              <w:rPr>
                <w:rFonts w:eastAsia="Times New Roman,Bold"/>
                <w:bCs/>
                <w:sz w:val="20"/>
                <w:szCs w:val="20"/>
              </w:rPr>
              <w:t>ešić Lj</w:t>
            </w:r>
            <w:r w:rsidRPr="00305266">
              <w:rPr>
                <w:bCs/>
                <w:sz w:val="20"/>
                <w:szCs w:val="20"/>
              </w:rPr>
              <w:t>, Ćiri</w:t>
            </w:r>
            <w:r w:rsidRPr="00305266">
              <w:rPr>
                <w:rFonts w:eastAsia="Times New Roman,Bold"/>
                <w:bCs/>
                <w:sz w:val="20"/>
                <w:szCs w:val="20"/>
              </w:rPr>
              <w:t>ć V</w:t>
            </w:r>
            <w:r w:rsidRPr="00305266">
              <w:rPr>
                <w:bCs/>
                <w:sz w:val="20"/>
                <w:szCs w:val="20"/>
              </w:rPr>
              <w:t>, Vasin J, Benka P, Š</w:t>
            </w:r>
            <w:r w:rsidRPr="00305266">
              <w:rPr>
                <w:rFonts w:eastAsia="Times New Roman,Bold"/>
                <w:bCs/>
                <w:sz w:val="20"/>
                <w:szCs w:val="20"/>
              </w:rPr>
              <w:t>eremešić</w:t>
            </w:r>
            <w:r w:rsidRPr="00305266">
              <w:rPr>
                <w:sz w:val="20"/>
                <w:szCs w:val="20"/>
              </w:rPr>
              <w:t xml:space="preserve"> S (2013): P</w:t>
            </w:r>
            <w:r w:rsidRPr="00305266">
              <w:rPr>
                <w:bCs/>
                <w:sz w:val="20"/>
                <w:szCs w:val="20"/>
              </w:rPr>
              <w:t xml:space="preserve">edo-ecological significance of soil organic carbon stock in South-eastern Pannonian basin. </w:t>
            </w:r>
            <w:r w:rsidRPr="00305266">
              <w:rPr>
                <w:i/>
                <w:sz w:val="20"/>
                <w:szCs w:val="20"/>
              </w:rPr>
              <w:t>Carpathian Journal of Earth and Environmental Sciences</w:t>
            </w:r>
            <w:r w:rsidRPr="00305266">
              <w:rPr>
                <w:sz w:val="20"/>
                <w:szCs w:val="20"/>
              </w:rPr>
              <w:t xml:space="preserve"> 8 (1) 171-178</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5</w:t>
            </w:r>
          </w:p>
        </w:tc>
        <w:tc>
          <w:tcPr>
            <w:tcW w:w="9067" w:type="dxa"/>
            <w:gridSpan w:val="9"/>
            <w:shd w:val="clear" w:color="auto" w:fill="auto"/>
          </w:tcPr>
          <w:p w:rsidR="00D933FA" w:rsidRPr="00305266" w:rsidRDefault="00D933FA" w:rsidP="001F0B4E">
            <w:pPr>
              <w:pStyle w:val="ListParagraph"/>
              <w:autoSpaceDE w:val="0"/>
              <w:autoSpaceDN w:val="0"/>
              <w:adjustRightInd w:val="0"/>
              <w:ind w:left="0"/>
              <w:contextualSpacing/>
              <w:jc w:val="both"/>
              <w:rPr>
                <w:bCs/>
                <w:spacing w:val="-3"/>
                <w:sz w:val="20"/>
                <w:szCs w:val="20"/>
                <w:lang w:val="sr-Cyrl-CS"/>
              </w:rPr>
            </w:pPr>
            <w:r w:rsidRPr="00305266">
              <w:rPr>
                <w:sz w:val="20"/>
                <w:szCs w:val="20"/>
              </w:rPr>
              <w:t xml:space="preserve">Ćirić V, </w:t>
            </w:r>
            <w:r w:rsidRPr="00305266">
              <w:rPr>
                <w:b/>
                <w:sz w:val="20"/>
                <w:szCs w:val="20"/>
              </w:rPr>
              <w:t>Manojlović M</w:t>
            </w:r>
            <w:r w:rsidRPr="00305266">
              <w:rPr>
                <w:sz w:val="20"/>
                <w:szCs w:val="20"/>
              </w:rPr>
              <w:t>, Nešić Lj, Belić M (2012):</w:t>
            </w:r>
            <w:r w:rsidRPr="00305266">
              <w:rPr>
                <w:bCs/>
                <w:sz w:val="20"/>
                <w:szCs w:val="20"/>
              </w:rPr>
              <w:t>Soil dry aggregate size distribution: effects of soil type and land use</w:t>
            </w:r>
            <w:r w:rsidRPr="00305266">
              <w:rPr>
                <w:bCs/>
                <w:i/>
                <w:iCs/>
                <w:sz w:val="20"/>
                <w:szCs w:val="20"/>
              </w:rPr>
              <w:t xml:space="preserve"> Journal of Soil Science and Plant Nutrition</w:t>
            </w:r>
            <w:r w:rsidRPr="00305266">
              <w:rPr>
                <w:sz w:val="20"/>
                <w:szCs w:val="20"/>
              </w:rPr>
              <w:t xml:space="preserve"> 12 (4) 711-725</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6</w:t>
            </w:r>
          </w:p>
        </w:tc>
        <w:tc>
          <w:tcPr>
            <w:tcW w:w="9067" w:type="dxa"/>
            <w:gridSpan w:val="9"/>
            <w:shd w:val="clear" w:color="auto" w:fill="auto"/>
          </w:tcPr>
          <w:p w:rsidR="00D933FA" w:rsidRPr="00305266" w:rsidRDefault="00D933FA" w:rsidP="001F0B4E">
            <w:pPr>
              <w:pStyle w:val="BodyText"/>
              <w:jc w:val="both"/>
              <w:rPr>
                <w:sz w:val="20"/>
                <w:szCs w:val="20"/>
                <w:lang w:val="sr-Cyrl-CS"/>
              </w:rPr>
            </w:pPr>
            <w:r w:rsidRPr="00305266">
              <w:rPr>
                <w:b/>
                <w:sz w:val="20"/>
                <w:szCs w:val="20"/>
              </w:rPr>
              <w:t>Manojlović M</w:t>
            </w:r>
            <w:r w:rsidRPr="00305266">
              <w:rPr>
                <w:sz w:val="20"/>
                <w:szCs w:val="20"/>
              </w:rPr>
              <w:t xml:space="preserve">, Čabilovski R, Sitaula B (2011): Soil organic carbon in Golija mountain (Serbia) soils: effects of land use and altitude. </w:t>
            </w:r>
            <w:r w:rsidRPr="00305266">
              <w:rPr>
                <w:i/>
                <w:iCs/>
                <w:sz w:val="20"/>
                <w:szCs w:val="20"/>
              </w:rPr>
              <w:t>Polish Journal of Environmental studies</w:t>
            </w:r>
            <w:r w:rsidRPr="00305266">
              <w:rPr>
                <w:sz w:val="20"/>
                <w:szCs w:val="20"/>
              </w:rPr>
              <w:t>20 (4) 977-986</w:t>
            </w:r>
          </w:p>
        </w:tc>
        <w:tc>
          <w:tcPr>
            <w:tcW w:w="536" w:type="dxa"/>
          </w:tcPr>
          <w:p w:rsidR="00D933FA" w:rsidRPr="00305266" w:rsidRDefault="00D933FA" w:rsidP="001F0B4E">
            <w:pPr>
              <w:rPr>
                <w:sz w:val="20"/>
                <w:szCs w:val="20"/>
                <w:lang w:val="ru-RU"/>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7</w:t>
            </w:r>
          </w:p>
        </w:tc>
        <w:tc>
          <w:tcPr>
            <w:tcW w:w="9067" w:type="dxa"/>
            <w:gridSpan w:val="9"/>
            <w:shd w:val="clear" w:color="auto" w:fill="auto"/>
          </w:tcPr>
          <w:p w:rsidR="00D933FA" w:rsidRPr="00305266" w:rsidRDefault="00D933FA" w:rsidP="001F0B4E">
            <w:pPr>
              <w:jc w:val="both"/>
              <w:rPr>
                <w:sz w:val="20"/>
                <w:szCs w:val="20"/>
                <w:lang w:val="ru-RU"/>
              </w:rPr>
            </w:pPr>
            <w:r w:rsidRPr="00305266">
              <w:rPr>
                <w:sz w:val="20"/>
                <w:szCs w:val="20"/>
              </w:rPr>
              <w:t xml:space="preserve">Popovic O, Almås ÅR, </w:t>
            </w:r>
            <w:r w:rsidRPr="00305266">
              <w:rPr>
                <w:b/>
                <w:sz w:val="20"/>
                <w:szCs w:val="20"/>
              </w:rPr>
              <w:t>Manojlovic M</w:t>
            </w:r>
            <w:r w:rsidRPr="00305266">
              <w:rPr>
                <w:sz w:val="20"/>
                <w:szCs w:val="20"/>
              </w:rPr>
              <w:t xml:space="preserve">, Muratović S, Singh BR (2011): </w:t>
            </w:r>
            <w:r w:rsidRPr="00305266">
              <w:rPr>
                <w:bCs/>
                <w:sz w:val="20"/>
                <w:szCs w:val="20"/>
              </w:rPr>
              <w:t xml:space="preserve">Chemical speciation and bioavailability of Cd, Cu, Pb and Zn </w:t>
            </w:r>
            <w:r w:rsidRPr="00305266">
              <w:rPr>
                <w:sz w:val="20"/>
                <w:szCs w:val="20"/>
              </w:rPr>
              <w:t xml:space="preserve">1 </w:t>
            </w:r>
            <w:r w:rsidRPr="00305266">
              <w:rPr>
                <w:bCs/>
                <w:sz w:val="20"/>
                <w:szCs w:val="20"/>
              </w:rPr>
              <w:t>in Western Balkan soils.</w:t>
            </w:r>
            <w:r w:rsidRPr="00305266">
              <w:rPr>
                <w:rFonts w:eastAsia="Calibri"/>
                <w:i/>
                <w:sz w:val="20"/>
                <w:szCs w:val="20"/>
              </w:rPr>
              <w:t>Acta Agric Scand</w:t>
            </w:r>
            <w:r w:rsidRPr="00305266">
              <w:rPr>
                <w:bCs/>
                <w:i/>
                <w:spacing w:val="-3"/>
                <w:sz w:val="20"/>
                <w:szCs w:val="20"/>
              </w:rPr>
              <w:t xml:space="preserve"> B-S P</w:t>
            </w:r>
            <w:r w:rsidRPr="00305266">
              <w:rPr>
                <w:bCs/>
                <w:spacing w:val="-3"/>
                <w:sz w:val="20"/>
                <w:szCs w:val="20"/>
              </w:rPr>
              <w:t xml:space="preserve"> 61 (8) </w:t>
            </w:r>
            <w:r w:rsidRPr="00305266">
              <w:rPr>
                <w:sz w:val="20"/>
                <w:szCs w:val="20"/>
              </w:rPr>
              <w:t>730-738</w:t>
            </w:r>
          </w:p>
        </w:tc>
        <w:tc>
          <w:tcPr>
            <w:tcW w:w="536" w:type="dxa"/>
          </w:tcPr>
          <w:p w:rsidR="00D933FA" w:rsidRPr="00305266" w:rsidRDefault="00D933FA" w:rsidP="001F0B4E">
            <w:pPr>
              <w:rPr>
                <w:sz w:val="20"/>
                <w:szCs w:val="20"/>
                <w:lang w:val="ru-RU"/>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8</w:t>
            </w:r>
          </w:p>
        </w:tc>
        <w:tc>
          <w:tcPr>
            <w:tcW w:w="9067" w:type="dxa"/>
            <w:gridSpan w:val="9"/>
            <w:shd w:val="clear" w:color="auto" w:fill="auto"/>
          </w:tcPr>
          <w:p w:rsidR="00D933FA" w:rsidRPr="00305266" w:rsidRDefault="00D933FA" w:rsidP="001F0B4E">
            <w:pPr>
              <w:jc w:val="both"/>
              <w:rPr>
                <w:sz w:val="20"/>
                <w:szCs w:val="20"/>
              </w:rPr>
            </w:pPr>
            <w:r w:rsidRPr="00305266">
              <w:rPr>
                <w:sz w:val="20"/>
                <w:szCs w:val="20"/>
                <w:lang w:val="en-GB"/>
              </w:rPr>
              <w:t xml:space="preserve">Ćupina B, </w:t>
            </w:r>
            <w:r w:rsidRPr="00305266">
              <w:rPr>
                <w:b/>
                <w:sz w:val="20"/>
                <w:szCs w:val="20"/>
                <w:lang w:val="en-GB"/>
              </w:rPr>
              <w:t>Manojlović M,</w:t>
            </w:r>
            <w:r w:rsidRPr="00305266">
              <w:rPr>
                <w:sz w:val="20"/>
                <w:szCs w:val="20"/>
                <w:lang w:val="en-GB"/>
              </w:rPr>
              <w:t xml:space="preserve"> Krsti</w:t>
            </w:r>
            <w:r w:rsidRPr="00305266">
              <w:rPr>
                <w:sz w:val="20"/>
                <w:szCs w:val="20"/>
              </w:rPr>
              <w:t>ć Dj</w:t>
            </w:r>
            <w:r w:rsidRPr="00305266">
              <w:rPr>
                <w:sz w:val="20"/>
                <w:szCs w:val="20"/>
                <w:lang w:val="en-GB"/>
              </w:rPr>
              <w:t xml:space="preserve">, Čabilovski R, Mikić A, </w:t>
            </w:r>
            <w:r w:rsidRPr="00305266">
              <w:rPr>
                <w:sz w:val="20"/>
                <w:szCs w:val="20"/>
              </w:rPr>
              <w:t xml:space="preserve">Ignjatović-Ćupina A, </w:t>
            </w:r>
            <w:r w:rsidRPr="00305266">
              <w:rPr>
                <w:sz w:val="20"/>
                <w:szCs w:val="20"/>
                <w:lang w:val="en-GB"/>
              </w:rPr>
              <w:t>Erić P (2011): Effect of winter cover crops on the dynamics of soil mineral nitrogen and yield and quality of Sudan grass (</w:t>
            </w:r>
            <w:r w:rsidRPr="00305266">
              <w:rPr>
                <w:i/>
                <w:sz w:val="20"/>
                <w:szCs w:val="20"/>
                <w:lang w:val="en-GB"/>
              </w:rPr>
              <w:t xml:space="preserve">Sorghum bicolor </w:t>
            </w:r>
            <w:r w:rsidRPr="00305266">
              <w:rPr>
                <w:sz w:val="20"/>
                <w:szCs w:val="20"/>
                <w:lang w:val="en-GB"/>
              </w:rPr>
              <w:t xml:space="preserve">(L.) Moench). </w:t>
            </w:r>
            <w:r w:rsidRPr="00305266">
              <w:rPr>
                <w:i/>
                <w:sz w:val="20"/>
                <w:szCs w:val="20"/>
              </w:rPr>
              <w:t>Australian Journal of Crop Science</w:t>
            </w:r>
            <w:r w:rsidRPr="00305266">
              <w:rPr>
                <w:sz w:val="20"/>
                <w:szCs w:val="20"/>
              </w:rPr>
              <w:t xml:space="preserve"> 5(7) 839-845</w:t>
            </w:r>
          </w:p>
        </w:tc>
        <w:tc>
          <w:tcPr>
            <w:tcW w:w="536" w:type="dxa"/>
          </w:tcPr>
          <w:p w:rsidR="00D933FA" w:rsidRPr="00305266" w:rsidRDefault="00D933FA" w:rsidP="001F0B4E">
            <w:pPr>
              <w:rPr>
                <w:sz w:val="20"/>
                <w:szCs w:val="20"/>
                <w:lang w:val="sr-Cyrl-CS"/>
              </w:rPr>
            </w:pPr>
            <w:r w:rsidRPr="00305266">
              <w:rPr>
                <w:sz w:val="20"/>
                <w:szCs w:val="20"/>
              </w:rPr>
              <w:t>M2</w:t>
            </w:r>
            <w:r w:rsidRPr="00305266">
              <w:rPr>
                <w:sz w:val="20"/>
                <w:szCs w:val="20"/>
                <w:lang w:val="sr-Cyrl-CS"/>
              </w:rPr>
              <w:t>1</w:t>
            </w:r>
          </w:p>
        </w:tc>
      </w:tr>
      <w:tr w:rsidR="00D933FA" w:rsidRPr="00305266" w:rsidTr="00274D8E">
        <w:tc>
          <w:tcPr>
            <w:tcW w:w="536" w:type="dxa"/>
          </w:tcPr>
          <w:p w:rsidR="00D933FA" w:rsidRPr="00305266" w:rsidRDefault="00D933FA" w:rsidP="001F0B4E">
            <w:pPr>
              <w:rPr>
                <w:sz w:val="20"/>
                <w:szCs w:val="20"/>
              </w:rPr>
            </w:pPr>
            <w:r w:rsidRPr="00305266">
              <w:rPr>
                <w:sz w:val="20"/>
                <w:szCs w:val="20"/>
              </w:rPr>
              <w:t>9</w:t>
            </w:r>
          </w:p>
        </w:tc>
        <w:tc>
          <w:tcPr>
            <w:tcW w:w="9067" w:type="dxa"/>
            <w:gridSpan w:val="9"/>
            <w:shd w:val="clear" w:color="auto" w:fill="auto"/>
          </w:tcPr>
          <w:p w:rsidR="00D933FA" w:rsidRPr="00305266" w:rsidRDefault="00D933FA" w:rsidP="001F0B4E">
            <w:pPr>
              <w:jc w:val="both"/>
              <w:rPr>
                <w:sz w:val="20"/>
                <w:szCs w:val="20"/>
                <w:lang w:val="ru-RU"/>
              </w:rPr>
            </w:pPr>
            <w:r w:rsidRPr="00305266">
              <w:rPr>
                <w:sz w:val="20"/>
                <w:szCs w:val="20"/>
              </w:rPr>
              <w:t xml:space="preserve">Cabilovski R., </w:t>
            </w:r>
            <w:r w:rsidRPr="00305266">
              <w:rPr>
                <w:b/>
                <w:sz w:val="20"/>
                <w:szCs w:val="20"/>
              </w:rPr>
              <w:t>Manojlovic</w:t>
            </w:r>
            <w:r w:rsidRPr="00305266">
              <w:rPr>
                <w:sz w:val="20"/>
                <w:szCs w:val="20"/>
              </w:rPr>
              <w:t xml:space="preserve"> M., Bogdanovic D., Rodic V., Bavec M. (2011): Fertilization Economy in Organic Lettuce Production. </w:t>
            </w:r>
            <w:r w:rsidRPr="00305266">
              <w:rPr>
                <w:i/>
                <w:sz w:val="20"/>
                <w:szCs w:val="20"/>
              </w:rPr>
              <w:t>Journal of Sustainable Agriculture</w:t>
            </w:r>
            <w:r w:rsidRPr="00305266">
              <w:rPr>
                <w:sz w:val="20"/>
                <w:szCs w:val="20"/>
              </w:rPr>
              <w:t xml:space="preserve"> 35(7) 745-756</w:t>
            </w:r>
          </w:p>
        </w:tc>
        <w:tc>
          <w:tcPr>
            <w:tcW w:w="536" w:type="dxa"/>
          </w:tcPr>
          <w:p w:rsidR="00D933FA" w:rsidRPr="00305266" w:rsidRDefault="00D933FA" w:rsidP="001F0B4E">
            <w:pPr>
              <w:rPr>
                <w:sz w:val="20"/>
                <w:szCs w:val="20"/>
                <w:lang w:val="ru-RU"/>
              </w:rPr>
            </w:pPr>
            <w:r w:rsidRPr="00305266">
              <w:rPr>
                <w:sz w:val="20"/>
                <w:szCs w:val="20"/>
              </w:rPr>
              <w:t>M22</w:t>
            </w:r>
          </w:p>
        </w:tc>
      </w:tr>
      <w:tr w:rsidR="00D933FA" w:rsidRPr="00305266" w:rsidTr="00274D8E">
        <w:tc>
          <w:tcPr>
            <w:tcW w:w="536" w:type="dxa"/>
          </w:tcPr>
          <w:p w:rsidR="00D933FA" w:rsidRPr="00305266" w:rsidRDefault="00D933FA" w:rsidP="001F0B4E">
            <w:pPr>
              <w:rPr>
                <w:sz w:val="20"/>
                <w:szCs w:val="20"/>
              </w:rPr>
            </w:pPr>
            <w:r w:rsidRPr="00305266">
              <w:rPr>
                <w:sz w:val="20"/>
                <w:szCs w:val="20"/>
              </w:rPr>
              <w:t>10</w:t>
            </w:r>
          </w:p>
        </w:tc>
        <w:tc>
          <w:tcPr>
            <w:tcW w:w="9067" w:type="dxa"/>
            <w:gridSpan w:val="9"/>
            <w:shd w:val="clear" w:color="auto" w:fill="auto"/>
          </w:tcPr>
          <w:p w:rsidR="00D933FA" w:rsidRPr="00305266" w:rsidRDefault="00D933FA" w:rsidP="001F0B4E">
            <w:pPr>
              <w:pStyle w:val="BodyText"/>
              <w:jc w:val="both"/>
              <w:rPr>
                <w:b/>
                <w:bCs/>
                <w:sz w:val="20"/>
                <w:szCs w:val="20"/>
                <w:lang w:val="sr-Cyrl-CS"/>
              </w:rPr>
            </w:pPr>
            <w:r w:rsidRPr="00305266">
              <w:rPr>
                <w:sz w:val="20"/>
                <w:szCs w:val="20"/>
              </w:rPr>
              <w:t xml:space="preserve">Nikolic L, Dzigurski D, Ljevnaic-Masic B, Cabilovski R, </w:t>
            </w:r>
            <w:r w:rsidRPr="00305266">
              <w:rPr>
                <w:b/>
                <w:sz w:val="20"/>
                <w:szCs w:val="20"/>
              </w:rPr>
              <w:t>Manojlovic M</w:t>
            </w:r>
            <w:r w:rsidRPr="00305266">
              <w:rPr>
                <w:rFonts w:eastAsia="Calibri"/>
                <w:sz w:val="20"/>
                <w:szCs w:val="20"/>
                <w:lang w:val="en-GB"/>
              </w:rPr>
              <w:t xml:space="preserve">(2011): </w:t>
            </w:r>
            <w:r w:rsidRPr="00305266">
              <w:rPr>
                <w:sz w:val="20"/>
                <w:szCs w:val="20"/>
              </w:rPr>
              <w:t>Weeds of lettuce (</w:t>
            </w:r>
            <w:r w:rsidRPr="00305266">
              <w:rPr>
                <w:i/>
                <w:iCs/>
                <w:sz w:val="20"/>
                <w:szCs w:val="20"/>
              </w:rPr>
              <w:t xml:space="preserve">Lactuca sativa </w:t>
            </w:r>
            <w:r w:rsidRPr="00305266">
              <w:rPr>
                <w:sz w:val="20"/>
                <w:szCs w:val="20"/>
              </w:rPr>
              <w:t xml:space="preserve">L. subsp. </w:t>
            </w:r>
            <w:r w:rsidRPr="00305266">
              <w:rPr>
                <w:i/>
                <w:iCs/>
                <w:sz w:val="20"/>
                <w:szCs w:val="20"/>
              </w:rPr>
              <w:t>Secalina</w:t>
            </w:r>
            <w:r w:rsidRPr="00305266">
              <w:rPr>
                <w:sz w:val="20"/>
                <w:szCs w:val="20"/>
              </w:rPr>
              <w:t xml:space="preserve">) in organic agriculture. </w:t>
            </w:r>
            <w:r w:rsidRPr="00305266">
              <w:rPr>
                <w:i/>
                <w:iCs/>
                <w:sz w:val="20"/>
                <w:szCs w:val="20"/>
              </w:rPr>
              <w:t xml:space="preserve">Bulgarian Journal of Agricultural Sciences </w:t>
            </w:r>
            <w:r w:rsidRPr="00305266">
              <w:rPr>
                <w:sz w:val="20"/>
                <w:szCs w:val="20"/>
              </w:rPr>
              <w:t>17</w:t>
            </w:r>
            <w:r w:rsidRPr="00305266">
              <w:rPr>
                <w:iCs/>
                <w:sz w:val="20"/>
                <w:szCs w:val="20"/>
              </w:rPr>
              <w:t xml:space="preserve">(6) </w:t>
            </w:r>
            <w:r w:rsidRPr="00305266">
              <w:rPr>
                <w:sz w:val="20"/>
                <w:szCs w:val="20"/>
              </w:rPr>
              <w:t>736-743</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11</w:t>
            </w:r>
          </w:p>
        </w:tc>
        <w:tc>
          <w:tcPr>
            <w:tcW w:w="9067" w:type="dxa"/>
            <w:gridSpan w:val="9"/>
            <w:shd w:val="clear" w:color="auto" w:fill="auto"/>
          </w:tcPr>
          <w:p w:rsidR="00D933FA" w:rsidRPr="00305266" w:rsidRDefault="00D933FA" w:rsidP="001F0B4E">
            <w:pPr>
              <w:pStyle w:val="BodyText"/>
              <w:jc w:val="both"/>
              <w:rPr>
                <w:b/>
                <w:sz w:val="20"/>
                <w:szCs w:val="20"/>
              </w:rPr>
            </w:pPr>
            <w:r w:rsidRPr="00305266">
              <w:rPr>
                <w:b/>
                <w:bCs/>
                <w:sz w:val="20"/>
                <w:szCs w:val="20"/>
              </w:rPr>
              <w:t>Manojlović M</w:t>
            </w:r>
            <w:r w:rsidRPr="00305266">
              <w:rPr>
                <w:sz w:val="20"/>
                <w:szCs w:val="20"/>
              </w:rPr>
              <w:t xml:space="preserve">, Čabilovski R, Bavec M (2010): Organic materials: Sources of nitrogen in organic production of lettuce. </w:t>
            </w:r>
            <w:r w:rsidRPr="00305266">
              <w:rPr>
                <w:i/>
                <w:sz w:val="20"/>
                <w:szCs w:val="20"/>
              </w:rPr>
              <w:t>Turkish Journal of Agriculture and Forestry</w:t>
            </w:r>
            <w:r w:rsidRPr="00305266">
              <w:rPr>
                <w:sz w:val="20"/>
                <w:szCs w:val="20"/>
              </w:rPr>
              <w:t xml:space="preserve"> 34: 163-172</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12</w:t>
            </w:r>
          </w:p>
        </w:tc>
        <w:tc>
          <w:tcPr>
            <w:tcW w:w="9067" w:type="dxa"/>
            <w:gridSpan w:val="9"/>
            <w:shd w:val="clear" w:color="auto" w:fill="auto"/>
          </w:tcPr>
          <w:p w:rsidR="00D933FA" w:rsidRPr="00305266" w:rsidRDefault="00D933FA" w:rsidP="001F0B4E">
            <w:pPr>
              <w:pStyle w:val="Pasus"/>
              <w:autoSpaceDE w:val="0"/>
              <w:autoSpaceDN w:val="0"/>
              <w:adjustRightInd w:val="0"/>
              <w:rPr>
                <w:bCs w:val="0"/>
                <w:u w:val="single"/>
                <w:lang w:val="sl-SI"/>
              </w:rPr>
            </w:pPr>
            <w:r w:rsidRPr="00305266">
              <w:rPr>
                <w:lang w:eastAsia="hu-HU"/>
              </w:rPr>
              <w:t xml:space="preserve">Csathó P, Sisák I, Radimszky L, Lushaj S, Spiegel H, Nikolova MT, Nikolov N, Čermák P, Klir J, Astover A, Karklins A, Lazauskas S, Kopinski J, Hera C, Dumitru E, </w:t>
            </w:r>
            <w:r w:rsidRPr="00305266">
              <w:rPr>
                <w:b/>
                <w:bCs w:val="0"/>
                <w:lang w:eastAsia="hu-HU"/>
              </w:rPr>
              <w:t>Manojlović M</w:t>
            </w:r>
            <w:r w:rsidRPr="00305266">
              <w:rPr>
                <w:lang w:eastAsia="hu-HU"/>
              </w:rPr>
              <w:t xml:space="preserve">, Bogdanović D, Torma S, Leskošek M, Khristenko A (2007) Agriculture as a source of phosphorus causing eutrophication in Central and Eastern Europe (Review). </w:t>
            </w:r>
            <w:r w:rsidRPr="00305266">
              <w:rPr>
                <w:i/>
                <w:lang w:eastAsia="hu-HU"/>
              </w:rPr>
              <w:t>Soil Use and Management</w:t>
            </w:r>
            <w:r w:rsidRPr="00305266">
              <w:rPr>
                <w:lang w:eastAsia="hu-HU"/>
              </w:rPr>
              <w:t xml:space="preserve"> 23 (Suppl. 1):36-56</w:t>
            </w:r>
          </w:p>
        </w:tc>
        <w:tc>
          <w:tcPr>
            <w:tcW w:w="536" w:type="dxa"/>
          </w:tcPr>
          <w:p w:rsidR="00D933FA" w:rsidRPr="00305266" w:rsidRDefault="00D933FA" w:rsidP="001F0B4E">
            <w:pPr>
              <w:rPr>
                <w:sz w:val="20"/>
                <w:szCs w:val="20"/>
                <w:lang w:val="ru-RU"/>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rPr>
            </w:pPr>
            <w:r w:rsidRPr="00305266">
              <w:rPr>
                <w:sz w:val="20"/>
                <w:szCs w:val="20"/>
              </w:rPr>
              <w:t>13</w:t>
            </w:r>
          </w:p>
        </w:tc>
        <w:tc>
          <w:tcPr>
            <w:tcW w:w="9067" w:type="dxa"/>
            <w:gridSpan w:val="9"/>
            <w:shd w:val="clear" w:color="auto" w:fill="auto"/>
          </w:tcPr>
          <w:p w:rsidR="00D933FA" w:rsidRPr="00305266" w:rsidRDefault="00D933FA" w:rsidP="001F0B4E">
            <w:pPr>
              <w:pStyle w:val="BodyText"/>
              <w:jc w:val="both"/>
              <w:rPr>
                <w:bCs/>
                <w:sz w:val="20"/>
                <w:szCs w:val="20"/>
                <w:u w:val="single"/>
                <w:lang w:val="sr-Cyrl-CS"/>
              </w:rPr>
            </w:pPr>
            <w:r w:rsidRPr="00305266">
              <w:rPr>
                <w:b/>
                <w:spacing w:val="-3"/>
                <w:sz w:val="20"/>
                <w:szCs w:val="20"/>
              </w:rPr>
              <w:t>Cuvardic M,</w:t>
            </w:r>
            <w:r w:rsidRPr="00305266">
              <w:rPr>
                <w:bCs/>
                <w:spacing w:val="-3"/>
                <w:sz w:val="20"/>
                <w:szCs w:val="20"/>
              </w:rPr>
              <w:t xml:space="preserve"> Tveitnes S, Krogstad T, Lombnæs P (2004): Long-term effects of crop rotation and different fertilization systems on soil fertility and productivity. </w:t>
            </w:r>
            <w:r w:rsidRPr="00305266">
              <w:rPr>
                <w:bCs/>
                <w:i/>
                <w:spacing w:val="-3"/>
                <w:sz w:val="20"/>
                <w:szCs w:val="20"/>
              </w:rPr>
              <w:t xml:space="preserve">Acta Agric Scand B-S P </w:t>
            </w:r>
            <w:r w:rsidRPr="00305266">
              <w:rPr>
                <w:bCs/>
                <w:spacing w:val="-3"/>
                <w:sz w:val="20"/>
                <w:szCs w:val="20"/>
              </w:rPr>
              <w:t>54 (4) 193</w:t>
            </w:r>
            <w:r w:rsidRPr="00305266">
              <w:rPr>
                <w:sz w:val="20"/>
                <w:szCs w:val="20"/>
                <w:lang w:eastAsia="hu-HU"/>
              </w:rPr>
              <w:t>-</w:t>
            </w:r>
            <w:r w:rsidRPr="00305266">
              <w:rPr>
                <w:bCs/>
                <w:spacing w:val="-3"/>
                <w:sz w:val="20"/>
                <w:szCs w:val="20"/>
              </w:rPr>
              <w:t>201</w:t>
            </w:r>
          </w:p>
        </w:tc>
        <w:tc>
          <w:tcPr>
            <w:tcW w:w="536" w:type="dxa"/>
          </w:tcPr>
          <w:p w:rsidR="00D933FA" w:rsidRPr="00305266" w:rsidRDefault="00D933FA" w:rsidP="001F0B4E">
            <w:pPr>
              <w:rPr>
                <w:sz w:val="20"/>
                <w:szCs w:val="20"/>
                <w:lang w:val="ru-RU"/>
              </w:rPr>
            </w:pPr>
            <w:r w:rsidRPr="00305266">
              <w:rPr>
                <w:sz w:val="20"/>
                <w:szCs w:val="20"/>
              </w:rPr>
              <w:t>M23</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Citation number without self-citations </w:t>
            </w:r>
          </w:p>
        </w:tc>
        <w:tc>
          <w:tcPr>
            <w:tcW w:w="5069" w:type="dxa"/>
            <w:gridSpan w:val="5"/>
          </w:tcPr>
          <w:p w:rsidR="00D933FA" w:rsidRPr="00305266" w:rsidRDefault="00D933FA" w:rsidP="001F0B4E">
            <w:pPr>
              <w:rPr>
                <w:sz w:val="20"/>
                <w:szCs w:val="20"/>
              </w:rPr>
            </w:pPr>
            <w:r w:rsidRPr="00305266">
              <w:rPr>
                <w:sz w:val="20"/>
                <w:szCs w:val="20"/>
              </w:rPr>
              <w:t>33 in SCI journals</w:t>
            </w:r>
          </w:p>
        </w:tc>
      </w:tr>
      <w:tr w:rsidR="00D933FA" w:rsidRPr="00305266" w:rsidTr="00274D8E">
        <w:tc>
          <w:tcPr>
            <w:tcW w:w="5070" w:type="dxa"/>
            <w:gridSpan w:val="6"/>
          </w:tcPr>
          <w:p w:rsidR="00D933FA" w:rsidRPr="00305266" w:rsidRDefault="00D933FA" w:rsidP="001F0B4E">
            <w:pPr>
              <w:rPr>
                <w:sz w:val="20"/>
                <w:szCs w:val="20"/>
              </w:rPr>
            </w:pPr>
            <w:r w:rsidRPr="00305266">
              <w:rPr>
                <w:sz w:val="20"/>
                <w:szCs w:val="20"/>
              </w:rPr>
              <w:t>Number of SCIorSSCIpapers</w:t>
            </w:r>
          </w:p>
        </w:tc>
        <w:tc>
          <w:tcPr>
            <w:tcW w:w="5069" w:type="dxa"/>
            <w:gridSpan w:val="5"/>
          </w:tcPr>
          <w:p w:rsidR="00D933FA" w:rsidRPr="00305266" w:rsidRDefault="00D933FA" w:rsidP="001F0B4E">
            <w:pPr>
              <w:rPr>
                <w:sz w:val="20"/>
                <w:szCs w:val="20"/>
              </w:rPr>
            </w:pPr>
            <w:r w:rsidRPr="00305266">
              <w:rPr>
                <w:sz w:val="20"/>
                <w:szCs w:val="20"/>
              </w:rPr>
              <w:t>14</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Current project participation </w:t>
            </w:r>
          </w:p>
        </w:tc>
        <w:tc>
          <w:tcPr>
            <w:tcW w:w="2473" w:type="dxa"/>
            <w:gridSpan w:val="2"/>
          </w:tcPr>
          <w:p w:rsidR="00D933FA" w:rsidRPr="00305266" w:rsidRDefault="00D933FA" w:rsidP="001F0B4E">
            <w:pPr>
              <w:rPr>
                <w:sz w:val="20"/>
                <w:szCs w:val="20"/>
              </w:rPr>
            </w:pPr>
            <w:r w:rsidRPr="00305266">
              <w:rPr>
                <w:sz w:val="20"/>
                <w:szCs w:val="20"/>
              </w:rPr>
              <w:t>National 3</w:t>
            </w:r>
          </w:p>
        </w:tc>
        <w:tc>
          <w:tcPr>
            <w:tcW w:w="2596" w:type="dxa"/>
            <w:gridSpan w:val="3"/>
          </w:tcPr>
          <w:p w:rsidR="00D933FA" w:rsidRPr="00305266" w:rsidRDefault="00D933FA" w:rsidP="001F0B4E">
            <w:pPr>
              <w:rPr>
                <w:sz w:val="20"/>
                <w:szCs w:val="20"/>
              </w:rPr>
            </w:pPr>
            <w:r w:rsidRPr="00305266">
              <w:rPr>
                <w:sz w:val="20"/>
                <w:szCs w:val="20"/>
              </w:rPr>
              <w:t>International 5</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Specialization</w:t>
            </w:r>
          </w:p>
        </w:tc>
        <w:tc>
          <w:tcPr>
            <w:tcW w:w="5069" w:type="dxa"/>
            <w:gridSpan w:val="5"/>
          </w:tcPr>
          <w:p w:rsidR="00D933FA" w:rsidRPr="00305266" w:rsidRDefault="00D933FA" w:rsidP="001F0B4E">
            <w:pPr>
              <w:rPr>
                <w:sz w:val="20"/>
                <w:szCs w:val="20"/>
              </w:rPr>
            </w:pPr>
            <w:r w:rsidRPr="00305266">
              <w:rPr>
                <w:sz w:val="20"/>
                <w:szCs w:val="20"/>
                <w:lang w:val="sr-Latn-CS"/>
              </w:rPr>
              <w:t xml:space="preserve">Kassel University, </w:t>
            </w:r>
            <w:r w:rsidRPr="00305266">
              <w:rPr>
                <w:sz w:val="20"/>
                <w:szCs w:val="20"/>
              </w:rPr>
              <w:t>Witzenhausen, Germany</w:t>
            </w:r>
            <w:r w:rsidRPr="00305266">
              <w:rPr>
                <w:sz w:val="20"/>
                <w:szCs w:val="20"/>
                <w:lang w:val="sr-Cyrl-CS"/>
              </w:rPr>
              <w:t>;</w:t>
            </w:r>
            <w:r w:rsidRPr="00305266">
              <w:rPr>
                <w:sz w:val="20"/>
                <w:szCs w:val="20"/>
              </w:rPr>
              <w:t xml:space="preserve"> University of Life Sciences, UMB, Norway</w:t>
            </w:r>
            <w:r w:rsidRPr="00305266">
              <w:rPr>
                <w:sz w:val="20"/>
                <w:szCs w:val="20"/>
                <w:lang w:val="sr-Cyrl-CS"/>
              </w:rPr>
              <w:t xml:space="preserve">; </w:t>
            </w:r>
            <w:r w:rsidRPr="00305266">
              <w:rPr>
                <w:sz w:val="20"/>
                <w:szCs w:val="20"/>
              </w:rPr>
              <w:t>Joint Research Centre, Ispra, Italy; Iowa State University, USA</w:t>
            </w:r>
            <w:r w:rsidRPr="00305266">
              <w:rPr>
                <w:sz w:val="20"/>
                <w:szCs w:val="20"/>
                <w:lang w:val="sr-Cyrl-CS"/>
              </w:rPr>
              <w:t xml:space="preserve">; </w:t>
            </w:r>
            <w:r w:rsidRPr="00305266">
              <w:rPr>
                <w:sz w:val="20"/>
                <w:szCs w:val="20"/>
                <w:lang w:val="en-GB"/>
              </w:rPr>
              <w:t>AgricUniversityofHohenheim</w:t>
            </w:r>
            <w:r w:rsidRPr="00305266">
              <w:rPr>
                <w:sz w:val="20"/>
                <w:szCs w:val="20"/>
              </w:rPr>
              <w:t>, Germany</w:t>
            </w:r>
          </w:p>
          <w:p w:rsidR="00D933FA" w:rsidRPr="00305266" w:rsidRDefault="00D933FA" w:rsidP="001F0B4E">
            <w:pPr>
              <w:rPr>
                <w:sz w:val="20"/>
                <w:szCs w:val="20"/>
              </w:rPr>
            </w:pPr>
            <w:r w:rsidRPr="00305266">
              <w:rPr>
                <w:sz w:val="20"/>
                <w:szCs w:val="20"/>
              </w:rPr>
              <w:t>Certificate</w:t>
            </w:r>
            <w:r w:rsidRPr="00305266">
              <w:rPr>
                <w:sz w:val="20"/>
                <w:szCs w:val="20"/>
                <w:lang w:val="sr-Cyrl-CS"/>
              </w:rPr>
              <w:t xml:space="preserve"> – Assessor </w:t>
            </w:r>
            <w:r w:rsidRPr="00305266">
              <w:rPr>
                <w:sz w:val="20"/>
                <w:szCs w:val="20"/>
                <w:lang w:val="sr-Latn-CS"/>
              </w:rPr>
              <w:t xml:space="preserve">trainning course ISO 65 and </w:t>
            </w:r>
            <w:r w:rsidRPr="00305266">
              <w:rPr>
                <w:sz w:val="20"/>
                <w:szCs w:val="20"/>
              </w:rPr>
              <w:t>and EU-legislation on organic farming</w:t>
            </w:r>
            <w:r w:rsidRPr="00305266">
              <w:rPr>
                <w:sz w:val="20"/>
                <w:szCs w:val="20"/>
                <w:lang w:val="sr-Latn-CS"/>
              </w:rPr>
              <w:t xml:space="preserve">. </w:t>
            </w:r>
            <w:r w:rsidRPr="00305266">
              <w:rPr>
                <w:sz w:val="20"/>
                <w:szCs w:val="20"/>
              </w:rPr>
              <w:t xml:space="preserve">GFRS, Göttingen; </w:t>
            </w:r>
          </w:p>
          <w:p w:rsidR="00D933FA" w:rsidRPr="00305266" w:rsidRDefault="00D933FA" w:rsidP="001F0B4E">
            <w:pPr>
              <w:rPr>
                <w:sz w:val="20"/>
                <w:szCs w:val="20"/>
                <w:lang w:val="sr-Cyrl-CS"/>
              </w:rPr>
            </w:pPr>
            <w:r w:rsidRPr="00305266">
              <w:rPr>
                <w:sz w:val="20"/>
                <w:szCs w:val="20"/>
              </w:rPr>
              <w:t>Certificate – Basic assessor training course ISO 65 and legislation on organic farming</w:t>
            </w:r>
            <w:r w:rsidRPr="00305266">
              <w:rPr>
                <w:sz w:val="20"/>
                <w:szCs w:val="20"/>
                <w:lang w:val="sr-Cyrl-CS"/>
              </w:rPr>
              <w:t xml:space="preserve">, </w:t>
            </w:r>
            <w:r w:rsidRPr="00305266">
              <w:rPr>
                <w:sz w:val="20"/>
                <w:szCs w:val="20"/>
              </w:rPr>
              <w:t>GTZ and GFRS, Göttingen</w:t>
            </w:r>
          </w:p>
        </w:tc>
      </w:tr>
      <w:tr w:rsidR="00D933FA" w:rsidRPr="00305266" w:rsidTr="00274D8E">
        <w:trPr>
          <w:trHeight w:val="386"/>
        </w:trPr>
        <w:tc>
          <w:tcPr>
            <w:tcW w:w="10139" w:type="dxa"/>
            <w:gridSpan w:val="11"/>
          </w:tcPr>
          <w:p w:rsidR="00D933FA" w:rsidRPr="00305266" w:rsidRDefault="00D933FA" w:rsidP="001F0B4E">
            <w:pPr>
              <w:rPr>
                <w:sz w:val="20"/>
                <w:szCs w:val="20"/>
              </w:rPr>
            </w:pPr>
            <w:r w:rsidRPr="00305266">
              <w:rPr>
                <w:sz w:val="20"/>
                <w:szCs w:val="20"/>
              </w:rPr>
              <w:t>Other relevant information</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rPr>
              <w:t>Maximum size: 1 page A4 format</w:t>
            </w:r>
          </w:p>
        </w:tc>
      </w:tr>
    </w:tbl>
    <w:p w:rsidR="00D933FA" w:rsidRPr="00305266" w:rsidRDefault="00D933FA" w:rsidP="001F0B4E">
      <w:pPr>
        <w:widowControl w:val="0"/>
        <w:autoSpaceDE w:val="0"/>
        <w:autoSpaceDN w:val="0"/>
        <w:adjustRightInd w:val="0"/>
        <w:rPr>
          <w:sz w:val="20"/>
          <w:szCs w:val="20"/>
        </w:rPr>
      </w:pPr>
    </w:p>
    <w:p w:rsidR="00D933FA" w:rsidRPr="00305266" w:rsidRDefault="00D933FA" w:rsidP="001F0B4E">
      <w:pPr>
        <w:rPr>
          <w:sz w:val="20"/>
          <w:szCs w:val="20"/>
        </w:rPr>
      </w:pPr>
    </w:p>
    <w:p w:rsidR="00D933FA" w:rsidRPr="00305266" w:rsidRDefault="00D933FA" w:rsidP="001F0B4E">
      <w:pPr>
        <w:widowControl w:val="0"/>
        <w:autoSpaceDE w:val="0"/>
        <w:autoSpaceDN w:val="0"/>
        <w:adjustRightInd w:val="0"/>
        <w:rPr>
          <w:b/>
          <w:sz w:val="20"/>
          <w:szCs w:val="20"/>
        </w:rPr>
      </w:pPr>
      <w:r w:rsidRPr="00305266">
        <w:rPr>
          <w:b/>
          <w:sz w:val="20"/>
          <w:szCs w:val="20"/>
        </w:rPr>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D933FA" w:rsidRPr="00305266" w:rsidTr="00274D8E">
        <w:tc>
          <w:tcPr>
            <w:tcW w:w="3833" w:type="dxa"/>
            <w:gridSpan w:val="5"/>
          </w:tcPr>
          <w:p w:rsidR="00D933FA" w:rsidRPr="00305266" w:rsidRDefault="00D933FA" w:rsidP="001F0B4E">
            <w:pPr>
              <w:rPr>
                <w:b/>
                <w:sz w:val="20"/>
                <w:szCs w:val="20"/>
                <w:lang w:val="sr-Cyrl-CS"/>
              </w:rPr>
            </w:pPr>
            <w:r w:rsidRPr="00305266">
              <w:rPr>
                <w:b/>
                <w:sz w:val="20"/>
                <w:szCs w:val="20"/>
              </w:rPr>
              <w:t>Surname, middle initial, name</w:t>
            </w:r>
          </w:p>
        </w:tc>
        <w:tc>
          <w:tcPr>
            <w:tcW w:w="6306" w:type="dxa"/>
            <w:gridSpan w:val="6"/>
          </w:tcPr>
          <w:p w:rsidR="00D933FA" w:rsidRPr="00305266" w:rsidRDefault="00D933FA" w:rsidP="001F0B4E">
            <w:pPr>
              <w:rPr>
                <w:sz w:val="20"/>
                <w:szCs w:val="20"/>
              </w:rPr>
            </w:pPr>
            <w:r w:rsidRPr="00305266">
              <w:rPr>
                <w:sz w:val="20"/>
                <w:szCs w:val="20"/>
              </w:rPr>
              <w:t>Mati</w:t>
            </w:r>
            <w:r w:rsidRPr="00305266">
              <w:rPr>
                <w:sz w:val="20"/>
                <w:szCs w:val="20"/>
                <w:lang w:val="sr-Latn-CS"/>
              </w:rPr>
              <w:t xml:space="preserve">ć-Kekić J. </w:t>
            </w:r>
            <w:r w:rsidRPr="00305266">
              <w:rPr>
                <w:sz w:val="20"/>
                <w:szCs w:val="20"/>
              </w:rPr>
              <w:t>Snežana</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Academic rank</w:t>
            </w:r>
          </w:p>
        </w:tc>
        <w:tc>
          <w:tcPr>
            <w:tcW w:w="6306" w:type="dxa"/>
            <w:gridSpan w:val="6"/>
          </w:tcPr>
          <w:p w:rsidR="00D933FA" w:rsidRPr="00305266" w:rsidRDefault="00D933FA" w:rsidP="001F0B4E">
            <w:pPr>
              <w:rPr>
                <w:sz w:val="20"/>
                <w:szCs w:val="20"/>
              </w:rPr>
            </w:pPr>
            <w:r w:rsidRPr="00305266">
              <w:rPr>
                <w:sz w:val="20"/>
                <w:szCs w:val="20"/>
              </w:rPr>
              <w:t>Full professor</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lastRenderedPageBreak/>
              <w:t>Field of research</w:t>
            </w:r>
          </w:p>
        </w:tc>
        <w:tc>
          <w:tcPr>
            <w:tcW w:w="6306" w:type="dxa"/>
            <w:gridSpan w:val="6"/>
          </w:tcPr>
          <w:p w:rsidR="00D933FA" w:rsidRPr="00305266" w:rsidRDefault="00D933FA" w:rsidP="001F0B4E">
            <w:pPr>
              <w:rPr>
                <w:sz w:val="20"/>
                <w:szCs w:val="20"/>
              </w:rPr>
            </w:pPr>
            <w:r w:rsidRPr="00305266">
              <w:rPr>
                <w:sz w:val="20"/>
                <w:szCs w:val="20"/>
              </w:rPr>
              <w:t>Mathematics</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rPr>
              <w:t>Academic career</w:t>
            </w:r>
          </w:p>
        </w:tc>
        <w:tc>
          <w:tcPr>
            <w:tcW w:w="1298" w:type="dxa"/>
            <w:gridSpan w:val="2"/>
          </w:tcPr>
          <w:p w:rsidR="00D933FA" w:rsidRPr="00305266" w:rsidRDefault="00D933FA" w:rsidP="001F0B4E">
            <w:pPr>
              <w:rPr>
                <w:sz w:val="20"/>
                <w:szCs w:val="20"/>
                <w:lang w:val="sr-Cyrl-CS"/>
              </w:rPr>
            </w:pPr>
            <w:r w:rsidRPr="00305266">
              <w:rPr>
                <w:sz w:val="20"/>
                <w:szCs w:val="20"/>
              </w:rPr>
              <w:t>Year</w:t>
            </w:r>
          </w:p>
        </w:tc>
        <w:tc>
          <w:tcPr>
            <w:tcW w:w="3771" w:type="dxa"/>
            <w:gridSpan w:val="4"/>
          </w:tcPr>
          <w:p w:rsidR="00D933FA" w:rsidRPr="00305266" w:rsidRDefault="00D933FA" w:rsidP="001F0B4E">
            <w:pPr>
              <w:rPr>
                <w:sz w:val="20"/>
                <w:szCs w:val="20"/>
                <w:lang w:val="sr-Cyrl-CS"/>
              </w:rPr>
            </w:pPr>
            <w:r w:rsidRPr="00305266">
              <w:rPr>
                <w:sz w:val="20"/>
                <w:szCs w:val="20"/>
              </w:rPr>
              <w:t>Institution</w:t>
            </w:r>
          </w:p>
        </w:tc>
        <w:tc>
          <w:tcPr>
            <w:tcW w:w="2535" w:type="dxa"/>
            <w:gridSpan w:val="2"/>
          </w:tcPr>
          <w:p w:rsidR="00D933FA" w:rsidRPr="00305266" w:rsidRDefault="00D933FA" w:rsidP="001F0B4E">
            <w:pPr>
              <w:rPr>
                <w:sz w:val="20"/>
                <w:szCs w:val="20"/>
                <w:lang w:val="sr-Cyrl-CS"/>
              </w:rPr>
            </w:pPr>
            <w:r w:rsidRPr="00305266">
              <w:rPr>
                <w:sz w:val="20"/>
                <w:szCs w:val="20"/>
              </w:rPr>
              <w:t>Field of research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 xml:space="preserve">Academic rank acquirement </w:t>
            </w:r>
          </w:p>
        </w:tc>
        <w:tc>
          <w:tcPr>
            <w:tcW w:w="1298" w:type="dxa"/>
            <w:gridSpan w:val="2"/>
          </w:tcPr>
          <w:p w:rsidR="00D933FA" w:rsidRPr="00305266" w:rsidRDefault="00D933FA" w:rsidP="001F0B4E">
            <w:pPr>
              <w:rPr>
                <w:sz w:val="20"/>
                <w:szCs w:val="20"/>
              </w:rPr>
            </w:pPr>
            <w:r w:rsidRPr="00305266">
              <w:rPr>
                <w:sz w:val="20"/>
                <w:szCs w:val="20"/>
              </w:rPr>
              <w:t>2012</w:t>
            </w:r>
          </w:p>
        </w:tc>
        <w:tc>
          <w:tcPr>
            <w:tcW w:w="3771" w:type="dxa"/>
            <w:gridSpan w:val="4"/>
          </w:tcPr>
          <w:p w:rsidR="00D933FA" w:rsidRPr="00305266" w:rsidRDefault="00D933FA" w:rsidP="001F0B4E">
            <w:pPr>
              <w:rPr>
                <w:sz w:val="20"/>
                <w:szCs w:val="20"/>
              </w:rPr>
            </w:pPr>
            <w:r w:rsidRPr="00305266">
              <w:rPr>
                <w:sz w:val="20"/>
                <w:szCs w:val="20"/>
              </w:rPr>
              <w:t>Faculty of Agriculture, University of Novi Sad, Serbia</w:t>
            </w:r>
          </w:p>
        </w:tc>
        <w:tc>
          <w:tcPr>
            <w:tcW w:w="2535" w:type="dxa"/>
            <w:gridSpan w:val="2"/>
          </w:tcPr>
          <w:p w:rsidR="00D933FA" w:rsidRPr="00305266" w:rsidRDefault="00D933FA" w:rsidP="001F0B4E">
            <w:pPr>
              <w:rPr>
                <w:sz w:val="20"/>
                <w:szCs w:val="20"/>
                <w:lang w:val="sr-Cyrl-CS"/>
              </w:rPr>
            </w:pPr>
            <w:r w:rsidRPr="00305266">
              <w:rPr>
                <w:sz w:val="20"/>
                <w:szCs w:val="20"/>
              </w:rPr>
              <w:t>Applied Mathematics</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Ph.D.</w:t>
            </w:r>
          </w:p>
        </w:tc>
        <w:tc>
          <w:tcPr>
            <w:tcW w:w="1298" w:type="dxa"/>
            <w:gridSpan w:val="2"/>
          </w:tcPr>
          <w:p w:rsidR="00D933FA" w:rsidRPr="00305266" w:rsidRDefault="00D933FA" w:rsidP="001F0B4E">
            <w:pPr>
              <w:rPr>
                <w:sz w:val="20"/>
                <w:szCs w:val="20"/>
              </w:rPr>
            </w:pPr>
            <w:r w:rsidRPr="00305266">
              <w:rPr>
                <w:sz w:val="20"/>
                <w:szCs w:val="20"/>
              </w:rPr>
              <w:t>1995</w:t>
            </w:r>
          </w:p>
        </w:tc>
        <w:tc>
          <w:tcPr>
            <w:tcW w:w="3771" w:type="dxa"/>
            <w:gridSpan w:val="4"/>
          </w:tcPr>
          <w:p w:rsidR="00D933FA" w:rsidRPr="00305266" w:rsidRDefault="00D933FA" w:rsidP="001F0B4E">
            <w:pPr>
              <w:rPr>
                <w:sz w:val="20"/>
                <w:szCs w:val="20"/>
              </w:rPr>
            </w:pPr>
            <w:r w:rsidRPr="00305266">
              <w:rPr>
                <w:sz w:val="20"/>
                <w:szCs w:val="20"/>
              </w:rPr>
              <w:t>Faculty of Science, University of Novi Sad, Serbia</w:t>
            </w:r>
          </w:p>
        </w:tc>
        <w:tc>
          <w:tcPr>
            <w:tcW w:w="2535" w:type="dxa"/>
            <w:gridSpan w:val="2"/>
          </w:tcPr>
          <w:p w:rsidR="00D933FA" w:rsidRPr="00305266" w:rsidRDefault="00D933FA" w:rsidP="001F0B4E">
            <w:pPr>
              <w:rPr>
                <w:sz w:val="20"/>
                <w:szCs w:val="20"/>
                <w:lang w:val="sr-Cyrl-CS"/>
              </w:rPr>
            </w:pPr>
            <w:r w:rsidRPr="00305266">
              <w:rPr>
                <w:sz w:val="20"/>
                <w:szCs w:val="20"/>
              </w:rPr>
              <w:t>Applied Mathematics</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B.A.</w:t>
            </w:r>
          </w:p>
        </w:tc>
        <w:tc>
          <w:tcPr>
            <w:tcW w:w="1298" w:type="dxa"/>
            <w:gridSpan w:val="2"/>
          </w:tcPr>
          <w:p w:rsidR="00D933FA" w:rsidRPr="00305266" w:rsidRDefault="00D933FA" w:rsidP="001F0B4E">
            <w:pPr>
              <w:rPr>
                <w:sz w:val="20"/>
                <w:szCs w:val="20"/>
              </w:rPr>
            </w:pPr>
            <w:r w:rsidRPr="00305266">
              <w:rPr>
                <w:sz w:val="20"/>
                <w:szCs w:val="20"/>
              </w:rPr>
              <w:t>1989</w:t>
            </w:r>
          </w:p>
        </w:tc>
        <w:tc>
          <w:tcPr>
            <w:tcW w:w="3771" w:type="dxa"/>
            <w:gridSpan w:val="4"/>
          </w:tcPr>
          <w:p w:rsidR="00D933FA" w:rsidRPr="00305266" w:rsidRDefault="00D933FA" w:rsidP="001F0B4E">
            <w:pPr>
              <w:rPr>
                <w:sz w:val="20"/>
                <w:szCs w:val="20"/>
              </w:rPr>
            </w:pPr>
            <w:r w:rsidRPr="00305266">
              <w:rPr>
                <w:sz w:val="20"/>
                <w:szCs w:val="20"/>
              </w:rPr>
              <w:t>Faculty of Science, University of Novi Sad, Serbia</w:t>
            </w:r>
          </w:p>
        </w:tc>
        <w:tc>
          <w:tcPr>
            <w:tcW w:w="2535" w:type="dxa"/>
            <w:gridSpan w:val="2"/>
          </w:tcPr>
          <w:p w:rsidR="00D933FA" w:rsidRPr="00305266" w:rsidRDefault="00D933FA" w:rsidP="001F0B4E">
            <w:pPr>
              <w:rPr>
                <w:sz w:val="20"/>
                <w:szCs w:val="20"/>
                <w:lang w:val="sr-Cyrl-CS"/>
              </w:rPr>
            </w:pPr>
            <w:r w:rsidRPr="00305266">
              <w:rPr>
                <w:sz w:val="20"/>
                <w:szCs w:val="20"/>
              </w:rPr>
              <w:t>Mathematics</w:t>
            </w:r>
          </w:p>
        </w:tc>
      </w:tr>
      <w:tr w:rsidR="00D933FA" w:rsidRPr="00305266" w:rsidTr="00274D8E">
        <w:tc>
          <w:tcPr>
            <w:tcW w:w="10139" w:type="dxa"/>
            <w:gridSpan w:val="11"/>
          </w:tcPr>
          <w:p w:rsidR="00D933FA" w:rsidRPr="00305266" w:rsidRDefault="00D933FA" w:rsidP="001F0B4E">
            <w:pPr>
              <w:rPr>
                <w:sz w:val="20"/>
                <w:szCs w:val="20"/>
                <w:lang w:val="ru-RU"/>
              </w:rPr>
            </w:pPr>
            <w:r w:rsidRPr="00305266">
              <w:rPr>
                <w:b/>
                <w:sz w:val="20"/>
                <w:szCs w:val="20"/>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rPr>
            </w:pPr>
            <w:r w:rsidRPr="00305266">
              <w:rPr>
                <w:sz w:val="20"/>
                <w:szCs w:val="20"/>
              </w:rPr>
              <w:t>No.</w:t>
            </w:r>
          </w:p>
        </w:tc>
        <w:tc>
          <w:tcPr>
            <w:tcW w:w="2401" w:type="dxa"/>
            <w:gridSpan w:val="2"/>
          </w:tcPr>
          <w:p w:rsidR="00D933FA" w:rsidRPr="00305266" w:rsidRDefault="00D933FA" w:rsidP="001F0B4E">
            <w:pPr>
              <w:rPr>
                <w:sz w:val="20"/>
                <w:szCs w:val="20"/>
              </w:rPr>
            </w:pPr>
            <w:r w:rsidRPr="00305266">
              <w:rPr>
                <w:iCs/>
                <w:sz w:val="20"/>
                <w:szCs w:val="20"/>
              </w:rPr>
              <w:t>Thesis title</w:t>
            </w:r>
          </w:p>
        </w:tc>
        <w:tc>
          <w:tcPr>
            <w:tcW w:w="3753" w:type="dxa"/>
            <w:gridSpan w:val="3"/>
            <w:shd w:val="clear" w:color="auto" w:fill="auto"/>
          </w:tcPr>
          <w:p w:rsidR="00D933FA" w:rsidRPr="00305266" w:rsidRDefault="00D933FA" w:rsidP="001F0B4E">
            <w:pPr>
              <w:rPr>
                <w:sz w:val="20"/>
                <w:szCs w:val="20"/>
              </w:rPr>
            </w:pPr>
            <w:r w:rsidRPr="00305266">
              <w:rPr>
                <w:sz w:val="20"/>
                <w:szCs w:val="20"/>
              </w:rPr>
              <w:t>Candidate´s Name</w:t>
            </w:r>
          </w:p>
        </w:tc>
        <w:tc>
          <w:tcPr>
            <w:tcW w:w="3270" w:type="dxa"/>
            <w:gridSpan w:val="4"/>
            <w:shd w:val="clear" w:color="auto" w:fill="auto"/>
          </w:tcPr>
          <w:p w:rsidR="00D933FA" w:rsidRPr="00305266" w:rsidRDefault="00D933FA" w:rsidP="001F0B4E">
            <w:pPr>
              <w:rPr>
                <w:sz w:val="20"/>
                <w:szCs w:val="20"/>
              </w:rPr>
            </w:pPr>
            <w:r w:rsidRPr="00305266">
              <w:rPr>
                <w:sz w:val="20"/>
                <w:szCs w:val="20"/>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2401" w:type="dxa"/>
            <w:gridSpan w:val="2"/>
          </w:tcPr>
          <w:p w:rsidR="00D933FA" w:rsidRPr="00305266" w:rsidRDefault="00D933FA" w:rsidP="001F0B4E">
            <w:pPr>
              <w:rPr>
                <w:sz w:val="20"/>
                <w:szCs w:val="20"/>
                <w:lang w:val="sr-Cyrl-CS"/>
              </w:rPr>
            </w:pPr>
          </w:p>
        </w:tc>
        <w:tc>
          <w:tcPr>
            <w:tcW w:w="3753" w:type="dxa"/>
            <w:gridSpan w:val="3"/>
            <w:shd w:val="clear" w:color="auto" w:fill="auto"/>
          </w:tcPr>
          <w:p w:rsidR="00D933FA" w:rsidRPr="00305266" w:rsidRDefault="00D933FA" w:rsidP="001F0B4E">
            <w:pPr>
              <w:rPr>
                <w:sz w:val="20"/>
                <w:szCs w:val="20"/>
                <w:lang w:val="sr-Cyrl-CS"/>
              </w:rPr>
            </w:pPr>
          </w:p>
        </w:tc>
        <w:tc>
          <w:tcPr>
            <w:tcW w:w="3270" w:type="dxa"/>
            <w:gridSpan w:val="4"/>
            <w:shd w:val="clear" w:color="auto" w:fill="auto"/>
          </w:tcPr>
          <w:p w:rsidR="00D933FA" w:rsidRPr="00305266" w:rsidRDefault="00D933FA" w:rsidP="001F0B4E">
            <w:pPr>
              <w:rPr>
                <w:sz w:val="20"/>
                <w:szCs w:val="20"/>
                <w:lang w:val="sr-Cyrl-CS"/>
              </w:rPr>
            </w:pPr>
          </w:p>
        </w:tc>
      </w:tr>
      <w:tr w:rsidR="00D933FA" w:rsidRPr="00305266" w:rsidTr="00274D8E">
        <w:tc>
          <w:tcPr>
            <w:tcW w:w="10139" w:type="dxa"/>
            <w:gridSpan w:val="11"/>
          </w:tcPr>
          <w:p w:rsidR="00D933FA" w:rsidRPr="00305266" w:rsidRDefault="00D933FA" w:rsidP="001F0B4E">
            <w:pPr>
              <w:rPr>
                <w:b/>
                <w:sz w:val="20"/>
                <w:szCs w:val="20"/>
              </w:rPr>
            </w:pPr>
            <w:r w:rsidRPr="00305266">
              <w:rPr>
                <w:sz w:val="20"/>
                <w:szCs w:val="20"/>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1.</w:t>
            </w:r>
          </w:p>
        </w:tc>
        <w:tc>
          <w:tcPr>
            <w:tcW w:w="9067" w:type="dxa"/>
            <w:gridSpan w:val="9"/>
            <w:shd w:val="clear" w:color="auto" w:fill="auto"/>
          </w:tcPr>
          <w:p w:rsidR="00D933FA" w:rsidRPr="00305266" w:rsidRDefault="00D933FA" w:rsidP="001F0B4E">
            <w:pPr>
              <w:rPr>
                <w:sz w:val="20"/>
                <w:szCs w:val="20"/>
              </w:rPr>
            </w:pPr>
            <w:r w:rsidRPr="00305266">
              <w:rPr>
                <w:sz w:val="20"/>
                <w:szCs w:val="20"/>
              </w:rPr>
              <w:t xml:space="preserve">Acketa, D. </w:t>
            </w:r>
            <w:r w:rsidRPr="00305266">
              <w:rPr>
                <w:b/>
                <w:sz w:val="20"/>
                <w:szCs w:val="20"/>
              </w:rPr>
              <w:t>Matić-Kekić S.</w:t>
            </w:r>
            <w:r w:rsidRPr="00305266">
              <w:rPr>
                <w:sz w:val="20"/>
                <w:szCs w:val="20"/>
              </w:rPr>
              <w:t>, The geometry for Informatics, Faculty of Science, University of Novi Sad, (In Serbian)p 394, 2000</w:t>
            </w:r>
            <w:r w:rsidRPr="00305266">
              <w:rPr>
                <w:sz w:val="20"/>
                <w:szCs w:val="20"/>
                <w:lang w:val="sr-Cyrl-CS"/>
              </w:rPr>
              <w:t>.</w:t>
            </w:r>
          </w:p>
        </w:tc>
        <w:tc>
          <w:tcPr>
            <w:tcW w:w="536" w:type="dxa"/>
          </w:tcPr>
          <w:p w:rsidR="00D933FA" w:rsidRPr="00305266" w:rsidRDefault="00D933FA" w:rsidP="001F0B4E">
            <w:pPr>
              <w:rPr>
                <w:sz w:val="20"/>
                <w:szCs w:val="20"/>
                <w:lang w:val="sr-Latn-CS"/>
              </w:rPr>
            </w:pPr>
          </w:p>
          <w:p w:rsidR="00D933FA" w:rsidRPr="00305266" w:rsidRDefault="00D933FA" w:rsidP="001F0B4E">
            <w:pPr>
              <w:rPr>
                <w:sz w:val="20"/>
                <w:szCs w:val="20"/>
                <w:lang w:val="sr-Latn-CS"/>
              </w:rPr>
            </w:pP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2.</w:t>
            </w:r>
          </w:p>
        </w:tc>
        <w:tc>
          <w:tcPr>
            <w:tcW w:w="9067" w:type="dxa"/>
            <w:gridSpan w:val="9"/>
            <w:shd w:val="clear" w:color="auto" w:fill="auto"/>
          </w:tcPr>
          <w:p w:rsidR="00D933FA" w:rsidRPr="00305266" w:rsidRDefault="00D933FA" w:rsidP="001F0B4E">
            <w:pPr>
              <w:rPr>
                <w:sz w:val="20"/>
                <w:szCs w:val="20"/>
              </w:rPr>
            </w:pPr>
            <w:r w:rsidRPr="00305266">
              <w:rPr>
                <w:sz w:val="20"/>
                <w:szCs w:val="20"/>
              </w:rPr>
              <w:t xml:space="preserve">Krajinović M., </w:t>
            </w:r>
            <w:r w:rsidRPr="00305266">
              <w:rPr>
                <w:b/>
                <w:sz w:val="20"/>
                <w:szCs w:val="20"/>
              </w:rPr>
              <w:t>Matić-Kekić S.</w:t>
            </w:r>
            <w:r w:rsidRPr="00305266">
              <w:rPr>
                <w:sz w:val="20"/>
                <w:szCs w:val="20"/>
              </w:rPr>
              <w:t xml:space="preserve">, Dedović N., Pihler I., Simin V., Simikić M. and Savin L.: Reproduction and culling influence on the number of ewes and lambs in two types of breeding, AJAR, 7(24) 2012: 3506-3512. </w:t>
            </w:r>
          </w:p>
        </w:tc>
        <w:tc>
          <w:tcPr>
            <w:tcW w:w="536" w:type="dxa"/>
          </w:tcPr>
          <w:p w:rsidR="00D933FA" w:rsidRPr="00305266" w:rsidRDefault="00D933FA" w:rsidP="001F0B4E">
            <w:pPr>
              <w:rPr>
                <w:sz w:val="20"/>
                <w:szCs w:val="20"/>
                <w:lang w:val="sr-Latn-CS"/>
              </w:rPr>
            </w:pPr>
            <w:r w:rsidRPr="00305266">
              <w:rPr>
                <w:sz w:val="20"/>
                <w:szCs w:val="20"/>
                <w:lang w:val="sr-Latn-CS"/>
              </w:rPr>
              <w:t>M23</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3</w:t>
            </w:r>
          </w:p>
        </w:tc>
        <w:tc>
          <w:tcPr>
            <w:tcW w:w="9067" w:type="dxa"/>
            <w:gridSpan w:val="9"/>
            <w:shd w:val="clear" w:color="auto" w:fill="auto"/>
          </w:tcPr>
          <w:p w:rsidR="00D933FA" w:rsidRPr="00305266" w:rsidRDefault="00D933FA" w:rsidP="001F0B4E">
            <w:pPr>
              <w:rPr>
                <w:sz w:val="20"/>
                <w:szCs w:val="20"/>
                <w:lang w:val="sr-Latn-CS"/>
              </w:rPr>
            </w:pPr>
            <w:r w:rsidRPr="00305266">
              <w:rPr>
                <w:sz w:val="20"/>
                <w:szCs w:val="20"/>
                <w:lang w:val="sr-Latn-CS"/>
              </w:rPr>
              <w:t xml:space="preserve">Nebojsa Dedovic, Sasa Igic, Todor Janic, </w:t>
            </w:r>
            <w:r w:rsidRPr="00305266">
              <w:rPr>
                <w:b/>
                <w:sz w:val="20"/>
                <w:szCs w:val="20"/>
                <w:lang w:val="sr-Latn-CS"/>
              </w:rPr>
              <w:t>Snežana Matić-Kekić</w:t>
            </w:r>
            <w:r w:rsidRPr="00305266">
              <w:rPr>
                <w:sz w:val="20"/>
                <w:szCs w:val="20"/>
                <w:lang w:val="sr-Latn-CS"/>
              </w:rPr>
              <w:t>, Ondrej Ponjican, Milan Tomic, Lazar Savin, Biomass Boiler Efficiency - Mathematical Modeling, Energies 5(5) 2012: 1470-1489. doi:10.3390/en5051470</w:t>
            </w:r>
          </w:p>
        </w:tc>
        <w:tc>
          <w:tcPr>
            <w:tcW w:w="536" w:type="dxa"/>
          </w:tcPr>
          <w:p w:rsidR="00D933FA" w:rsidRPr="00305266" w:rsidRDefault="00D933FA" w:rsidP="001F0B4E">
            <w:pPr>
              <w:rPr>
                <w:sz w:val="20"/>
                <w:szCs w:val="20"/>
                <w:lang w:val="sr-Latn-CS"/>
              </w:rPr>
            </w:pPr>
            <w:r w:rsidRPr="00305266">
              <w:rPr>
                <w:sz w:val="20"/>
                <w:szCs w:val="20"/>
                <w:lang w:val="sr-Latn-CS"/>
              </w:rPr>
              <w:t>M22</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4.</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 xml:space="preserve">Acketa, D.M, Mudrinski V, </w:t>
            </w:r>
            <w:r w:rsidRPr="00305266">
              <w:rPr>
                <w:b/>
                <w:sz w:val="20"/>
                <w:szCs w:val="20"/>
              </w:rPr>
              <w:t xml:space="preserve">  Matić-Kekić S., </w:t>
            </w:r>
            <w:r w:rsidRPr="00305266">
              <w:rPr>
                <w:sz w:val="20"/>
                <w:szCs w:val="20"/>
              </w:rPr>
              <w:t xml:space="preserve"> A large collection of 2-designs from a wreath product on 21 points,  </w:t>
            </w:r>
            <w:r w:rsidRPr="00305266">
              <w:rPr>
                <w:i/>
                <w:sz w:val="20"/>
                <w:szCs w:val="20"/>
              </w:rPr>
              <w:t>Ars  Combinatoria</w:t>
            </w:r>
            <w:r w:rsidRPr="00305266">
              <w:rPr>
                <w:b/>
                <w:sz w:val="20"/>
                <w:szCs w:val="20"/>
              </w:rPr>
              <w:t>54:</w:t>
            </w:r>
            <w:r w:rsidRPr="00305266">
              <w:rPr>
                <w:sz w:val="20"/>
                <w:szCs w:val="20"/>
              </w:rPr>
              <w:t xml:space="preserve"> 109-118, 2000.</w:t>
            </w:r>
          </w:p>
        </w:tc>
        <w:tc>
          <w:tcPr>
            <w:tcW w:w="536" w:type="dxa"/>
          </w:tcPr>
          <w:p w:rsidR="00D933FA" w:rsidRPr="00305266" w:rsidRDefault="00D933FA" w:rsidP="001F0B4E">
            <w:pPr>
              <w:rPr>
                <w:sz w:val="20"/>
                <w:szCs w:val="20"/>
                <w:lang w:val="sr-Latn-CS"/>
              </w:rPr>
            </w:pPr>
            <w:r w:rsidRPr="00305266">
              <w:rPr>
                <w:sz w:val="20"/>
                <w:szCs w:val="20"/>
                <w:lang w:val="sr-Latn-CS"/>
              </w:rPr>
              <w:t>M23</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5.</w:t>
            </w:r>
          </w:p>
        </w:tc>
        <w:tc>
          <w:tcPr>
            <w:tcW w:w="9067" w:type="dxa"/>
            <w:gridSpan w:val="9"/>
            <w:shd w:val="clear" w:color="auto" w:fill="auto"/>
          </w:tcPr>
          <w:p w:rsidR="00D933FA" w:rsidRPr="00305266" w:rsidRDefault="00D933FA" w:rsidP="001F0B4E">
            <w:pPr>
              <w:rPr>
                <w:sz w:val="20"/>
                <w:szCs w:val="20"/>
              </w:rPr>
            </w:pPr>
            <w:r w:rsidRPr="00305266">
              <w:rPr>
                <w:b/>
                <w:sz w:val="20"/>
                <w:szCs w:val="20"/>
              </w:rPr>
              <w:t xml:space="preserve">Matić-Kekić S., </w:t>
            </w:r>
            <w:r w:rsidRPr="00305266">
              <w:rPr>
                <w:sz w:val="20"/>
                <w:szCs w:val="20"/>
              </w:rPr>
              <w:t xml:space="preserve">  Acketa,D.M., Non-greedy optimal digital convex polygons , </w:t>
            </w:r>
            <w:r w:rsidRPr="00305266">
              <w:rPr>
                <w:i/>
                <w:sz w:val="20"/>
                <w:szCs w:val="20"/>
              </w:rPr>
              <w:t>Indian Journal of Pure and Applied Mathematics</w:t>
            </w:r>
            <w:r w:rsidRPr="00305266">
              <w:rPr>
                <w:b/>
                <w:sz w:val="20"/>
                <w:szCs w:val="20"/>
              </w:rPr>
              <w:t>28</w:t>
            </w:r>
            <w:r w:rsidRPr="00305266">
              <w:rPr>
                <w:sz w:val="20"/>
                <w:szCs w:val="20"/>
              </w:rPr>
              <w:t>(4), 455-470, 1997.</w:t>
            </w:r>
          </w:p>
        </w:tc>
        <w:tc>
          <w:tcPr>
            <w:tcW w:w="536" w:type="dxa"/>
          </w:tcPr>
          <w:p w:rsidR="00D933FA" w:rsidRPr="00305266" w:rsidRDefault="00D933FA" w:rsidP="001F0B4E">
            <w:pPr>
              <w:rPr>
                <w:sz w:val="20"/>
                <w:szCs w:val="20"/>
                <w:lang w:val="sr-Latn-CS"/>
              </w:rPr>
            </w:pPr>
            <w:r w:rsidRPr="00305266">
              <w:rPr>
                <w:sz w:val="20"/>
                <w:szCs w:val="20"/>
                <w:lang w:val="sr-Latn-CS"/>
              </w:rPr>
              <w:t>M23</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6.</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Latn-CS"/>
              </w:rPr>
              <w:t>Babi</w:t>
            </w:r>
            <w:r w:rsidRPr="00305266">
              <w:rPr>
                <w:sz w:val="20"/>
                <w:szCs w:val="20"/>
                <w:lang w:val="sr-Cyrl-CS"/>
              </w:rPr>
              <w:t xml:space="preserve">ć, </w:t>
            </w:r>
            <w:r w:rsidRPr="00305266">
              <w:rPr>
                <w:sz w:val="20"/>
                <w:szCs w:val="20"/>
                <w:lang w:val="sr-Latn-CS"/>
              </w:rPr>
              <w:t>Ljiljana</w:t>
            </w:r>
            <w:r w:rsidRPr="00305266">
              <w:rPr>
                <w:sz w:val="20"/>
                <w:szCs w:val="20"/>
                <w:lang w:val="sr-Cyrl-CS"/>
              </w:rPr>
              <w:t xml:space="preserve">; </w:t>
            </w:r>
            <w:r w:rsidRPr="00305266">
              <w:rPr>
                <w:b/>
                <w:sz w:val="20"/>
                <w:szCs w:val="20"/>
                <w:lang w:val="sr-Latn-CS"/>
              </w:rPr>
              <w:t>Mati</w:t>
            </w:r>
            <w:r w:rsidRPr="00305266">
              <w:rPr>
                <w:b/>
                <w:sz w:val="20"/>
                <w:szCs w:val="20"/>
                <w:lang w:val="sr-Cyrl-CS"/>
              </w:rPr>
              <w:t>ć-</w:t>
            </w:r>
            <w:r w:rsidRPr="00305266">
              <w:rPr>
                <w:b/>
                <w:sz w:val="20"/>
                <w:szCs w:val="20"/>
                <w:lang w:val="sr-Latn-CS"/>
              </w:rPr>
              <w:t>Keki</w:t>
            </w:r>
            <w:r w:rsidRPr="00305266">
              <w:rPr>
                <w:b/>
                <w:sz w:val="20"/>
                <w:szCs w:val="20"/>
                <w:lang w:val="sr-Cyrl-CS"/>
              </w:rPr>
              <w:t xml:space="preserve">ć, </w:t>
            </w:r>
            <w:r w:rsidRPr="00305266">
              <w:rPr>
                <w:b/>
                <w:sz w:val="20"/>
                <w:szCs w:val="20"/>
                <w:lang w:val="sr-Latn-CS"/>
              </w:rPr>
              <w:t>Sne</w:t>
            </w:r>
            <w:r w:rsidRPr="00305266">
              <w:rPr>
                <w:b/>
                <w:sz w:val="20"/>
                <w:szCs w:val="20"/>
                <w:lang w:val="sr-Cyrl-CS"/>
              </w:rPr>
              <w:t>ž</w:t>
            </w:r>
            <w:r w:rsidRPr="00305266">
              <w:rPr>
                <w:b/>
                <w:sz w:val="20"/>
                <w:szCs w:val="20"/>
                <w:lang w:val="sr-Latn-CS"/>
              </w:rPr>
              <w:t>ana</w:t>
            </w:r>
            <w:r w:rsidRPr="00305266">
              <w:rPr>
                <w:sz w:val="20"/>
                <w:szCs w:val="20"/>
                <w:lang w:val="sr-Cyrl-CS"/>
              </w:rPr>
              <w:t xml:space="preserve">; </w:t>
            </w:r>
            <w:r w:rsidRPr="00305266">
              <w:rPr>
                <w:sz w:val="20"/>
                <w:szCs w:val="20"/>
                <w:lang w:val="sr-Latn-CS"/>
              </w:rPr>
              <w:t>Dedovi</w:t>
            </w:r>
            <w:r w:rsidRPr="00305266">
              <w:rPr>
                <w:sz w:val="20"/>
                <w:szCs w:val="20"/>
                <w:lang w:val="sr-Cyrl-CS"/>
              </w:rPr>
              <w:t xml:space="preserve">ć, </w:t>
            </w:r>
            <w:r w:rsidRPr="00305266">
              <w:rPr>
                <w:sz w:val="20"/>
                <w:szCs w:val="20"/>
                <w:lang w:val="sr-Latn-CS"/>
              </w:rPr>
              <w:t>N</w:t>
            </w:r>
            <w:r w:rsidRPr="00305266">
              <w:rPr>
                <w:sz w:val="20"/>
                <w:szCs w:val="20"/>
                <w:lang w:val="sr-Cyrl-CS"/>
              </w:rPr>
              <w:t xml:space="preserve">., </w:t>
            </w:r>
            <w:r w:rsidRPr="00305266">
              <w:rPr>
                <w:sz w:val="20"/>
                <w:szCs w:val="20"/>
                <w:lang w:val="sr-Latn-CS"/>
              </w:rPr>
              <w:t>Babi</w:t>
            </w:r>
            <w:r w:rsidRPr="00305266">
              <w:rPr>
                <w:sz w:val="20"/>
                <w:szCs w:val="20"/>
                <w:lang w:val="sr-Cyrl-CS"/>
              </w:rPr>
              <w:t xml:space="preserve">ć </w:t>
            </w:r>
            <w:r w:rsidRPr="00305266">
              <w:rPr>
                <w:sz w:val="20"/>
                <w:szCs w:val="20"/>
                <w:lang w:val="sr-Latn-CS"/>
              </w:rPr>
              <w:t>M</w:t>
            </w:r>
            <w:r w:rsidRPr="00305266">
              <w:rPr>
                <w:sz w:val="20"/>
                <w:szCs w:val="20"/>
                <w:lang w:val="sr-Cyrl-CS"/>
              </w:rPr>
              <w:t xml:space="preserve">., </w:t>
            </w:r>
            <w:r w:rsidRPr="00305266">
              <w:rPr>
                <w:sz w:val="20"/>
                <w:szCs w:val="20"/>
                <w:lang w:val="sr-Latn-CS"/>
              </w:rPr>
              <w:t>Pavkov</w:t>
            </w:r>
            <w:r w:rsidRPr="00305266">
              <w:rPr>
                <w:sz w:val="20"/>
                <w:szCs w:val="20"/>
                <w:lang w:val="sr-Cyrl-CS"/>
              </w:rPr>
              <w:t xml:space="preserve">, </w:t>
            </w:r>
            <w:r w:rsidRPr="00305266">
              <w:rPr>
                <w:sz w:val="20"/>
                <w:szCs w:val="20"/>
                <w:lang w:val="sr-Latn-CS"/>
              </w:rPr>
              <w:t>I</w:t>
            </w:r>
            <w:r w:rsidRPr="00305266">
              <w:rPr>
                <w:sz w:val="20"/>
                <w:szCs w:val="20"/>
                <w:lang w:val="sr-Cyrl-CS"/>
              </w:rPr>
              <w:t xml:space="preserve">.(2012). </w:t>
            </w:r>
            <w:r w:rsidRPr="00305266">
              <w:rPr>
                <w:sz w:val="20"/>
                <w:szCs w:val="20"/>
              </w:rPr>
              <w:t xml:space="preserve">Surface Area and Volume Modeling of the Williams Pear (Pyrus communis), International Journal of Food Properties, 15(4), </w:t>
            </w:r>
            <w:r w:rsidRPr="00305266">
              <w:rPr>
                <w:sz w:val="20"/>
                <w:szCs w:val="20"/>
                <w:lang w:val="sr-Cyrl-CS"/>
              </w:rPr>
              <w:t xml:space="preserve">p. </w:t>
            </w:r>
            <w:r w:rsidRPr="00305266">
              <w:rPr>
                <w:sz w:val="20"/>
                <w:szCs w:val="20"/>
              </w:rPr>
              <w:t>880-890.</w:t>
            </w:r>
          </w:p>
        </w:tc>
        <w:tc>
          <w:tcPr>
            <w:tcW w:w="536" w:type="dxa"/>
          </w:tcPr>
          <w:p w:rsidR="00D933FA" w:rsidRPr="00305266" w:rsidRDefault="00D933FA" w:rsidP="001F0B4E">
            <w:pPr>
              <w:rPr>
                <w:sz w:val="20"/>
                <w:szCs w:val="20"/>
              </w:rPr>
            </w:pPr>
            <w:r w:rsidRPr="00305266">
              <w:rPr>
                <w:sz w:val="20"/>
                <w:szCs w:val="20"/>
              </w:rPr>
              <w:t>M22</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7.</w:t>
            </w: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Latn-CS"/>
              </w:rPr>
              <w:t>Babi</w:t>
            </w:r>
            <w:r w:rsidRPr="00305266">
              <w:rPr>
                <w:sz w:val="20"/>
                <w:szCs w:val="20"/>
                <w:lang w:val="sr-Cyrl-CS"/>
              </w:rPr>
              <w:t xml:space="preserve">ć, </w:t>
            </w:r>
            <w:r w:rsidRPr="00305266">
              <w:rPr>
                <w:sz w:val="20"/>
                <w:szCs w:val="20"/>
                <w:lang w:val="sr-Latn-CS"/>
              </w:rPr>
              <w:t>Ljilana</w:t>
            </w:r>
            <w:r w:rsidRPr="00305266">
              <w:rPr>
                <w:sz w:val="20"/>
                <w:szCs w:val="20"/>
                <w:lang w:val="sr-Cyrl-CS"/>
              </w:rPr>
              <w:t xml:space="preserve">; </w:t>
            </w:r>
            <w:r w:rsidRPr="00305266">
              <w:rPr>
                <w:sz w:val="20"/>
                <w:szCs w:val="20"/>
                <w:lang w:val="sr-Latn-CS"/>
              </w:rPr>
              <w:t>Babi</w:t>
            </w:r>
            <w:r w:rsidRPr="00305266">
              <w:rPr>
                <w:sz w:val="20"/>
                <w:szCs w:val="20"/>
                <w:lang w:val="sr-Cyrl-CS"/>
              </w:rPr>
              <w:t xml:space="preserve">ć, М.; </w:t>
            </w:r>
            <w:r w:rsidRPr="00305266">
              <w:rPr>
                <w:sz w:val="20"/>
                <w:szCs w:val="20"/>
                <w:lang w:val="sr-Latn-CS"/>
              </w:rPr>
              <w:t>Turan</w:t>
            </w:r>
            <w:r w:rsidRPr="00305266">
              <w:rPr>
                <w:sz w:val="20"/>
                <w:szCs w:val="20"/>
                <w:lang w:val="sr-Cyrl-CS"/>
              </w:rPr>
              <w:t xml:space="preserve">, Ј.; </w:t>
            </w:r>
            <w:r w:rsidRPr="00305266">
              <w:rPr>
                <w:b/>
                <w:sz w:val="20"/>
                <w:szCs w:val="20"/>
                <w:lang w:val="sr-Latn-CS"/>
              </w:rPr>
              <w:t>Mati</w:t>
            </w:r>
            <w:r w:rsidRPr="00305266">
              <w:rPr>
                <w:b/>
                <w:sz w:val="20"/>
                <w:szCs w:val="20"/>
                <w:lang w:val="sr-Cyrl-CS"/>
              </w:rPr>
              <w:t>ć-</w:t>
            </w:r>
            <w:r w:rsidRPr="00305266">
              <w:rPr>
                <w:b/>
                <w:sz w:val="20"/>
                <w:szCs w:val="20"/>
                <w:lang w:val="sr-Latn-CS"/>
              </w:rPr>
              <w:t>Keki</w:t>
            </w:r>
            <w:r w:rsidRPr="00305266">
              <w:rPr>
                <w:b/>
                <w:sz w:val="20"/>
                <w:szCs w:val="20"/>
                <w:lang w:val="sr-Cyrl-CS"/>
              </w:rPr>
              <w:t xml:space="preserve">ć, </w:t>
            </w:r>
            <w:r w:rsidRPr="00305266">
              <w:rPr>
                <w:b/>
                <w:sz w:val="20"/>
                <w:szCs w:val="20"/>
                <w:lang w:val="sr-Latn-CS"/>
              </w:rPr>
              <w:t>Sne</w:t>
            </w:r>
            <w:r w:rsidRPr="00305266">
              <w:rPr>
                <w:b/>
                <w:sz w:val="20"/>
                <w:szCs w:val="20"/>
                <w:lang w:val="sr-Cyrl-CS"/>
              </w:rPr>
              <w:t>ž</w:t>
            </w:r>
            <w:r w:rsidRPr="00305266">
              <w:rPr>
                <w:b/>
                <w:sz w:val="20"/>
                <w:szCs w:val="20"/>
                <w:lang w:val="sr-Latn-CS"/>
              </w:rPr>
              <w:t>ana</w:t>
            </w:r>
            <w:r w:rsidRPr="00305266">
              <w:rPr>
                <w:sz w:val="20"/>
                <w:szCs w:val="20"/>
                <w:lang w:val="sr-Cyrl-CS"/>
              </w:rPr>
              <w:t xml:space="preserve">; </w:t>
            </w:r>
            <w:r w:rsidRPr="00305266">
              <w:rPr>
                <w:sz w:val="20"/>
                <w:szCs w:val="20"/>
                <w:lang w:val="sr-Latn-CS"/>
              </w:rPr>
              <w:t>Radoj</w:t>
            </w:r>
            <w:r w:rsidRPr="00305266">
              <w:rPr>
                <w:sz w:val="20"/>
                <w:szCs w:val="20"/>
                <w:lang w:val="sr-Cyrl-CS"/>
              </w:rPr>
              <w:t>č</w:t>
            </w:r>
            <w:r w:rsidRPr="00305266">
              <w:rPr>
                <w:sz w:val="20"/>
                <w:szCs w:val="20"/>
                <w:lang w:val="sr-Latn-CS"/>
              </w:rPr>
              <w:t>in</w:t>
            </w:r>
            <w:r w:rsidRPr="00305266">
              <w:rPr>
                <w:sz w:val="20"/>
                <w:szCs w:val="20"/>
                <w:lang w:val="sr-Cyrl-CS"/>
              </w:rPr>
              <w:t xml:space="preserve">, М.; </w:t>
            </w:r>
            <w:r w:rsidRPr="00305266">
              <w:rPr>
                <w:sz w:val="20"/>
                <w:szCs w:val="20"/>
                <w:lang w:val="sr-Latn-CS"/>
              </w:rPr>
              <w:t>Mehand</w:t>
            </w:r>
            <w:r w:rsidRPr="00305266">
              <w:rPr>
                <w:sz w:val="20"/>
                <w:szCs w:val="20"/>
                <w:lang w:val="sr-Cyrl-CS"/>
              </w:rPr>
              <w:t>ž</w:t>
            </w:r>
            <w:r w:rsidRPr="00305266">
              <w:rPr>
                <w:sz w:val="20"/>
                <w:szCs w:val="20"/>
                <w:lang w:val="sr-Latn-CS"/>
              </w:rPr>
              <w:t>i</w:t>
            </w:r>
            <w:r w:rsidRPr="00305266">
              <w:rPr>
                <w:sz w:val="20"/>
                <w:szCs w:val="20"/>
                <w:lang w:val="sr-Cyrl-CS"/>
              </w:rPr>
              <w:t>ć-</w:t>
            </w:r>
            <w:r w:rsidRPr="00305266">
              <w:rPr>
                <w:sz w:val="20"/>
                <w:szCs w:val="20"/>
                <w:lang w:val="sr-Latn-CS"/>
              </w:rPr>
              <w:t>Stani</w:t>
            </w:r>
            <w:r w:rsidRPr="00305266">
              <w:rPr>
                <w:sz w:val="20"/>
                <w:szCs w:val="20"/>
                <w:lang w:val="sr-Cyrl-CS"/>
              </w:rPr>
              <w:t>š</w:t>
            </w:r>
            <w:r w:rsidRPr="00305266">
              <w:rPr>
                <w:sz w:val="20"/>
                <w:szCs w:val="20"/>
                <w:lang w:val="sr-Latn-CS"/>
              </w:rPr>
              <w:t>i</w:t>
            </w:r>
            <w:r w:rsidRPr="00305266">
              <w:rPr>
                <w:sz w:val="20"/>
                <w:szCs w:val="20"/>
                <w:lang w:val="sr-Cyrl-CS"/>
              </w:rPr>
              <w:t xml:space="preserve">ć, </w:t>
            </w:r>
            <w:r w:rsidRPr="00305266">
              <w:rPr>
                <w:sz w:val="20"/>
                <w:szCs w:val="20"/>
                <w:lang w:val="sr-Latn-CS"/>
              </w:rPr>
              <w:t>Sanja</w:t>
            </w:r>
            <w:r w:rsidRPr="00305266">
              <w:rPr>
                <w:sz w:val="20"/>
                <w:szCs w:val="20"/>
                <w:lang w:val="sr-Cyrl-CS"/>
              </w:rPr>
              <w:t xml:space="preserve">; </w:t>
            </w:r>
            <w:r w:rsidRPr="00305266">
              <w:rPr>
                <w:sz w:val="20"/>
                <w:szCs w:val="20"/>
                <w:lang w:val="sr-Latn-CS"/>
              </w:rPr>
              <w:t>Pavkov</w:t>
            </w:r>
            <w:r w:rsidRPr="00305266">
              <w:rPr>
                <w:sz w:val="20"/>
                <w:szCs w:val="20"/>
                <w:lang w:val="sr-Cyrl-CS"/>
              </w:rPr>
              <w:t xml:space="preserve">, </w:t>
            </w:r>
            <w:r w:rsidRPr="00305266">
              <w:rPr>
                <w:sz w:val="20"/>
                <w:szCs w:val="20"/>
                <w:lang w:val="sr-Latn-CS"/>
              </w:rPr>
              <w:t>I</w:t>
            </w:r>
            <w:r w:rsidRPr="00305266">
              <w:rPr>
                <w:sz w:val="20"/>
                <w:szCs w:val="20"/>
                <w:lang w:val="sr-Cyrl-CS"/>
              </w:rPr>
              <w:t xml:space="preserve">.; </w:t>
            </w:r>
            <w:r w:rsidRPr="00305266">
              <w:rPr>
                <w:sz w:val="20"/>
                <w:szCs w:val="20"/>
                <w:lang w:val="sr-Latn-CS"/>
              </w:rPr>
              <w:t>Zoranovi</w:t>
            </w:r>
            <w:r w:rsidRPr="00305266">
              <w:rPr>
                <w:sz w:val="20"/>
                <w:szCs w:val="20"/>
                <w:lang w:val="sr-Cyrl-CS"/>
              </w:rPr>
              <w:t xml:space="preserve">ć, </w:t>
            </w:r>
            <w:r w:rsidRPr="00305266">
              <w:rPr>
                <w:sz w:val="20"/>
                <w:szCs w:val="20"/>
                <w:lang w:val="sr-Latn-CS"/>
              </w:rPr>
              <w:t>M</w:t>
            </w:r>
            <w:r w:rsidRPr="00305266">
              <w:rPr>
                <w:sz w:val="20"/>
                <w:szCs w:val="20"/>
                <w:lang w:val="sr-Cyrl-CS"/>
              </w:rPr>
              <w:t xml:space="preserve">. (2011). </w:t>
            </w:r>
            <w:r w:rsidRPr="00305266">
              <w:rPr>
                <w:sz w:val="20"/>
                <w:szCs w:val="20"/>
              </w:rPr>
              <w:t>Physical and stress-strain properties of wheat (Triticum aestivum) kernel, Journal of the Science of Food and Agriculture, 91, p. 1236-1243</w:t>
            </w:r>
          </w:p>
        </w:tc>
        <w:tc>
          <w:tcPr>
            <w:tcW w:w="536" w:type="dxa"/>
          </w:tcPr>
          <w:p w:rsidR="00D933FA" w:rsidRPr="00305266" w:rsidRDefault="00D933FA" w:rsidP="001F0B4E">
            <w:pPr>
              <w:rPr>
                <w:sz w:val="20"/>
                <w:szCs w:val="20"/>
                <w:lang w:val="sr-Latn-CS"/>
              </w:rPr>
            </w:pPr>
            <w:r w:rsidRPr="00305266">
              <w:rPr>
                <w:sz w:val="20"/>
                <w:szCs w:val="20"/>
                <w:lang w:val="sr-Latn-CS"/>
              </w:rPr>
              <w:t>M21</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8.</w:t>
            </w:r>
          </w:p>
        </w:tc>
        <w:tc>
          <w:tcPr>
            <w:tcW w:w="9067" w:type="dxa"/>
            <w:gridSpan w:val="9"/>
            <w:shd w:val="clear" w:color="auto" w:fill="auto"/>
          </w:tcPr>
          <w:p w:rsidR="00D933FA" w:rsidRPr="00305266" w:rsidRDefault="00D933FA" w:rsidP="001F0B4E">
            <w:pPr>
              <w:rPr>
                <w:sz w:val="20"/>
                <w:szCs w:val="20"/>
              </w:rPr>
            </w:pPr>
            <w:r w:rsidRPr="00305266">
              <w:rPr>
                <w:sz w:val="20"/>
                <w:szCs w:val="20"/>
                <w:lang w:val="sr-Latn-CS"/>
              </w:rPr>
              <w:t xml:space="preserve">Zorić, L., Luković, J., </w:t>
            </w:r>
            <w:r w:rsidRPr="00305266">
              <w:rPr>
                <w:b/>
                <w:sz w:val="20"/>
                <w:szCs w:val="20"/>
                <w:lang w:val="sr-Latn-CS"/>
              </w:rPr>
              <w:t>Matić-Kekić, S</w:t>
            </w:r>
            <w:r w:rsidRPr="00305266">
              <w:rPr>
                <w:sz w:val="20"/>
                <w:szCs w:val="20"/>
                <w:lang w:val="sr-Latn-CS"/>
              </w:rPr>
              <w:t xml:space="preserve">., Merkulov, Lj. </w:t>
            </w:r>
            <w:r w:rsidRPr="00305266">
              <w:rPr>
                <w:sz w:val="20"/>
                <w:szCs w:val="20"/>
                <w:lang w:val="sl-SI"/>
              </w:rPr>
              <w:t>M</w:t>
            </w:r>
            <w:r w:rsidRPr="00305266">
              <w:rPr>
                <w:bCs/>
                <w:sz w:val="20"/>
                <w:szCs w:val="20"/>
              </w:rPr>
              <w:t>odified stereological method for analysis of compound leaves and an example of its application.</w:t>
            </w:r>
            <w:r w:rsidRPr="00305266">
              <w:rPr>
                <w:i/>
                <w:sz w:val="20"/>
                <w:szCs w:val="20"/>
              </w:rPr>
              <w:t>Journal of Biological Systems</w:t>
            </w:r>
            <w:r w:rsidRPr="00305266">
              <w:rPr>
                <w:b/>
                <w:sz w:val="20"/>
                <w:szCs w:val="20"/>
                <w:lang w:val="sr-Cyrl-CS"/>
              </w:rPr>
              <w:t>19</w:t>
            </w:r>
            <w:r w:rsidRPr="00305266">
              <w:rPr>
                <w:sz w:val="20"/>
                <w:szCs w:val="20"/>
                <w:lang w:val="sr-Cyrl-CS"/>
              </w:rPr>
              <w:t>(4):617-627</w:t>
            </w:r>
            <w:r w:rsidRPr="00305266">
              <w:rPr>
                <w:sz w:val="20"/>
                <w:szCs w:val="20"/>
              </w:rPr>
              <w:t>, 2011.</w:t>
            </w:r>
          </w:p>
        </w:tc>
        <w:tc>
          <w:tcPr>
            <w:tcW w:w="536" w:type="dxa"/>
          </w:tcPr>
          <w:p w:rsidR="00D933FA" w:rsidRPr="00305266" w:rsidRDefault="00D933FA" w:rsidP="001F0B4E">
            <w:pPr>
              <w:rPr>
                <w:sz w:val="20"/>
                <w:szCs w:val="20"/>
                <w:lang w:val="sr-Latn-CS"/>
              </w:rPr>
            </w:pPr>
            <w:r w:rsidRPr="00305266">
              <w:rPr>
                <w:sz w:val="20"/>
                <w:szCs w:val="20"/>
                <w:lang w:val="sr-Latn-CS"/>
              </w:rPr>
              <w:t>M23</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9.</w:t>
            </w:r>
          </w:p>
        </w:tc>
        <w:tc>
          <w:tcPr>
            <w:tcW w:w="9067" w:type="dxa"/>
            <w:gridSpan w:val="9"/>
            <w:shd w:val="clear" w:color="auto" w:fill="auto"/>
          </w:tcPr>
          <w:p w:rsidR="00D933FA" w:rsidRPr="00305266" w:rsidRDefault="00D933FA" w:rsidP="001F0B4E">
            <w:pPr>
              <w:rPr>
                <w:sz w:val="20"/>
                <w:szCs w:val="20"/>
                <w:lang w:val="sr-Cyrl-CS"/>
              </w:rPr>
            </w:pPr>
            <w:r w:rsidRPr="00305266">
              <w:rPr>
                <w:b/>
                <w:bCs/>
                <w:sz w:val="20"/>
                <w:szCs w:val="20"/>
              </w:rPr>
              <w:t>Matić-Kekić S.</w:t>
            </w:r>
            <w:r w:rsidRPr="00305266">
              <w:rPr>
                <w:sz w:val="20"/>
                <w:szCs w:val="20"/>
              </w:rPr>
              <w:t xml:space="preserve">, Dedović N., Trivunović, S.: Recursive </w:t>
            </w:r>
            <w:r w:rsidRPr="00305266">
              <w:rPr>
                <w:sz w:val="20"/>
                <w:szCs w:val="20"/>
                <w:lang w:val="sr-Latn-CS"/>
              </w:rPr>
              <w:t>Formula for Number of Cows</w:t>
            </w:r>
            <w:r w:rsidRPr="00305266">
              <w:rPr>
                <w:sz w:val="20"/>
                <w:szCs w:val="20"/>
              </w:rPr>
              <w:t>in Milk Production</w:t>
            </w:r>
            <w:r w:rsidRPr="00305266">
              <w:rPr>
                <w:sz w:val="20"/>
                <w:szCs w:val="20"/>
                <w:lang w:val="sr-Cyrl-CS"/>
              </w:rPr>
              <w:t xml:space="preserve">, </w:t>
            </w:r>
            <w:r w:rsidRPr="00305266">
              <w:rPr>
                <w:sz w:val="20"/>
                <w:szCs w:val="20"/>
              </w:rPr>
              <w:t>Contemporary Agriculture</w:t>
            </w:r>
            <w:r w:rsidRPr="00305266">
              <w:rPr>
                <w:sz w:val="20"/>
                <w:szCs w:val="20"/>
                <w:lang w:val="sr-Latn-CS"/>
              </w:rPr>
              <w:t>6</w:t>
            </w:r>
            <w:r w:rsidRPr="00305266">
              <w:rPr>
                <w:sz w:val="20"/>
                <w:szCs w:val="20"/>
                <w:lang w:val="sr-Cyrl-CS"/>
              </w:rPr>
              <w:t>1</w:t>
            </w:r>
            <w:r w:rsidRPr="00305266">
              <w:rPr>
                <w:sz w:val="20"/>
                <w:szCs w:val="20"/>
                <w:lang w:val="sr-Latn-CS"/>
              </w:rPr>
              <w:t xml:space="preserve"> (1): </w:t>
            </w:r>
            <w:r w:rsidRPr="00305266">
              <w:rPr>
                <w:sz w:val="20"/>
                <w:szCs w:val="20"/>
                <w:lang w:val="sr-Cyrl-CS"/>
              </w:rPr>
              <w:t>7-14</w:t>
            </w:r>
            <w:r w:rsidRPr="00305266">
              <w:rPr>
                <w:sz w:val="20"/>
                <w:szCs w:val="20"/>
                <w:lang w:val="sr-Latn-CS"/>
              </w:rPr>
              <w:t>, 201</w:t>
            </w:r>
            <w:r w:rsidRPr="00305266">
              <w:rPr>
                <w:sz w:val="20"/>
                <w:szCs w:val="20"/>
                <w:lang w:val="sr-Cyrl-CS"/>
              </w:rPr>
              <w:t>1</w:t>
            </w:r>
            <w:r w:rsidRPr="00305266">
              <w:rPr>
                <w:sz w:val="20"/>
                <w:szCs w:val="20"/>
                <w:lang w:val="sr-Latn-CS"/>
              </w:rPr>
              <w:t>.</w:t>
            </w:r>
          </w:p>
        </w:tc>
        <w:tc>
          <w:tcPr>
            <w:tcW w:w="536" w:type="dxa"/>
          </w:tcPr>
          <w:p w:rsidR="00D933FA" w:rsidRPr="00305266" w:rsidRDefault="00D933FA" w:rsidP="001F0B4E">
            <w:pPr>
              <w:rPr>
                <w:sz w:val="20"/>
                <w:szCs w:val="20"/>
                <w:lang w:val="sr-Latn-CS"/>
              </w:rPr>
            </w:pPr>
            <w:r w:rsidRPr="00305266">
              <w:rPr>
                <w:sz w:val="20"/>
                <w:szCs w:val="20"/>
                <w:lang w:val="sr-Latn-CS"/>
              </w:rPr>
              <w:t>M51</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10.</w:t>
            </w:r>
          </w:p>
        </w:tc>
        <w:tc>
          <w:tcPr>
            <w:tcW w:w="9067" w:type="dxa"/>
            <w:gridSpan w:val="9"/>
            <w:shd w:val="clear" w:color="auto" w:fill="auto"/>
          </w:tcPr>
          <w:p w:rsidR="00D933FA" w:rsidRPr="00305266" w:rsidRDefault="00D933FA" w:rsidP="001F0B4E">
            <w:pPr>
              <w:rPr>
                <w:sz w:val="20"/>
                <w:szCs w:val="20"/>
              </w:rPr>
            </w:pPr>
            <w:r w:rsidRPr="00305266">
              <w:rPr>
                <w:sz w:val="20"/>
                <w:szCs w:val="20"/>
                <w:lang w:val="sr-Latn-CS"/>
              </w:rPr>
              <w:t xml:space="preserve">Babić, Ljiljana, </w:t>
            </w:r>
            <w:r w:rsidRPr="00305266">
              <w:rPr>
                <w:b/>
                <w:sz w:val="20"/>
                <w:szCs w:val="20"/>
                <w:lang w:val="sr-Latn-CS"/>
              </w:rPr>
              <w:t>Matić - Kekić, Snežana</w:t>
            </w:r>
            <w:r w:rsidRPr="00305266">
              <w:rPr>
                <w:sz w:val="20"/>
                <w:szCs w:val="20"/>
                <w:lang w:val="sr-Latn-CS"/>
              </w:rPr>
              <w:t xml:space="preserve">, Babić, M., Pavkov, I., Radojčin, M., (2009). </w:t>
            </w:r>
            <w:r w:rsidRPr="00305266">
              <w:rPr>
                <w:sz w:val="20"/>
                <w:szCs w:val="20"/>
              </w:rPr>
              <w:t>Estimation of an apricot (Prunus armeniaca) halves surface area. Journal on processing and energy in agriculture, 13(1), 19 - 22.</w:t>
            </w:r>
          </w:p>
        </w:tc>
        <w:tc>
          <w:tcPr>
            <w:tcW w:w="536" w:type="dxa"/>
          </w:tcPr>
          <w:p w:rsidR="00D933FA" w:rsidRPr="00305266" w:rsidRDefault="00D933FA" w:rsidP="001F0B4E">
            <w:pPr>
              <w:rPr>
                <w:sz w:val="20"/>
                <w:szCs w:val="20"/>
                <w:lang w:val="sr-Latn-CS"/>
              </w:rPr>
            </w:pPr>
            <w:r w:rsidRPr="00305266">
              <w:rPr>
                <w:sz w:val="20"/>
                <w:szCs w:val="20"/>
                <w:lang w:val="sr-Latn-CS"/>
              </w:rPr>
              <w:t>M51</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11</w:t>
            </w:r>
          </w:p>
        </w:tc>
        <w:tc>
          <w:tcPr>
            <w:tcW w:w="9067" w:type="dxa"/>
            <w:gridSpan w:val="9"/>
            <w:shd w:val="clear" w:color="auto" w:fill="auto"/>
          </w:tcPr>
          <w:p w:rsidR="00D933FA" w:rsidRPr="00305266" w:rsidRDefault="00D933FA" w:rsidP="001F0B4E">
            <w:pPr>
              <w:rPr>
                <w:sz w:val="20"/>
                <w:szCs w:val="20"/>
              </w:rPr>
            </w:pPr>
            <w:r w:rsidRPr="00305266">
              <w:rPr>
                <w:sz w:val="20"/>
                <w:szCs w:val="20"/>
              </w:rPr>
              <w:t xml:space="preserve">N. Dedović, </w:t>
            </w:r>
            <w:r w:rsidRPr="00305266">
              <w:rPr>
                <w:b/>
                <w:sz w:val="20"/>
                <w:szCs w:val="20"/>
              </w:rPr>
              <w:t>S. Matić-Kekić</w:t>
            </w:r>
            <w:r w:rsidRPr="00305266">
              <w:rPr>
                <w:sz w:val="20"/>
                <w:szCs w:val="20"/>
              </w:rPr>
              <w:t>, O. Ponjičan, B. Karadžić: New approach to border line evaluations for whole sample of Williams pear (Pyrus communis), Computers and Electronics in Agriculture, 1(79) 2011: 94–101.</w:t>
            </w:r>
          </w:p>
        </w:tc>
        <w:tc>
          <w:tcPr>
            <w:tcW w:w="536" w:type="dxa"/>
          </w:tcPr>
          <w:p w:rsidR="00D933FA" w:rsidRPr="00305266" w:rsidRDefault="00D933FA" w:rsidP="001F0B4E">
            <w:pPr>
              <w:rPr>
                <w:sz w:val="20"/>
                <w:szCs w:val="20"/>
              </w:rPr>
            </w:pPr>
            <w:r w:rsidRPr="00305266">
              <w:rPr>
                <w:sz w:val="20"/>
                <w:szCs w:val="20"/>
              </w:rPr>
              <w:t>M21</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12</w:t>
            </w:r>
          </w:p>
        </w:tc>
        <w:tc>
          <w:tcPr>
            <w:tcW w:w="9067" w:type="dxa"/>
            <w:gridSpan w:val="9"/>
            <w:shd w:val="clear" w:color="auto" w:fill="auto"/>
          </w:tcPr>
          <w:p w:rsidR="00D933FA" w:rsidRPr="00305266" w:rsidRDefault="00D933FA" w:rsidP="001F0B4E">
            <w:pPr>
              <w:rPr>
                <w:sz w:val="20"/>
                <w:szCs w:val="20"/>
              </w:rPr>
            </w:pPr>
            <w:r w:rsidRPr="00305266">
              <w:rPr>
                <w:sz w:val="20"/>
                <w:szCs w:val="20"/>
              </w:rPr>
              <w:t xml:space="preserve">M. Tomic, </w:t>
            </w:r>
            <w:r w:rsidRPr="00305266">
              <w:rPr>
                <w:b/>
                <w:sz w:val="20"/>
                <w:szCs w:val="20"/>
              </w:rPr>
              <w:t>S. Matic-Kekic</w:t>
            </w:r>
            <w:r w:rsidRPr="00305266">
              <w:rPr>
                <w:sz w:val="20"/>
                <w:szCs w:val="20"/>
              </w:rPr>
              <w:t>, L. Savin, E. Desnica, N. Dedovic, M. Simikic, O. Ponjican and A. Asonja,  Optimization of the locations of overhaul capacities for agricultural engineering in Serbia by applying integer programming, AJAR 6(14) 2011: 3346 – 3354.</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lang w:val="sr-Latn-CS"/>
              </w:rPr>
            </w:pPr>
            <w:r w:rsidRPr="00305266">
              <w:rPr>
                <w:sz w:val="20"/>
                <w:szCs w:val="20"/>
                <w:lang w:val="sr-Latn-CS"/>
              </w:rPr>
              <w:t>13</w:t>
            </w:r>
          </w:p>
        </w:tc>
        <w:tc>
          <w:tcPr>
            <w:tcW w:w="9067" w:type="dxa"/>
            <w:gridSpan w:val="9"/>
            <w:shd w:val="clear" w:color="auto" w:fill="auto"/>
          </w:tcPr>
          <w:p w:rsidR="00D933FA" w:rsidRPr="00305266" w:rsidRDefault="00D933FA" w:rsidP="001F0B4E">
            <w:pPr>
              <w:rPr>
                <w:sz w:val="20"/>
                <w:szCs w:val="20"/>
              </w:rPr>
            </w:pPr>
            <w:r w:rsidRPr="00305266">
              <w:rPr>
                <w:b/>
                <w:sz w:val="20"/>
                <w:szCs w:val="20"/>
              </w:rPr>
              <w:t>Snežana Matić-Kekić,</w:t>
            </w:r>
            <w:r w:rsidRPr="00305266">
              <w:rPr>
                <w:sz w:val="20"/>
                <w:szCs w:val="20"/>
              </w:rPr>
              <w:t xml:space="preserve"> Acketa,D., Žunić, J.D.: An exact  construction of digital convex polygons with minimal diameter, Discrete Mathematics 150, 303-313,1996</w:t>
            </w:r>
            <w:r w:rsidRPr="00305266">
              <w:rPr>
                <w:sz w:val="20"/>
                <w:szCs w:val="20"/>
                <w:lang w:val="sr-Cyrl-CS"/>
              </w:rPr>
              <w:t>.</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rPr>
          <w:trHeight w:val="136"/>
        </w:trPr>
        <w:tc>
          <w:tcPr>
            <w:tcW w:w="536" w:type="dxa"/>
            <w:shd w:val="clear" w:color="auto" w:fill="auto"/>
          </w:tcPr>
          <w:p w:rsidR="00D933FA" w:rsidRPr="00305266" w:rsidRDefault="00D933FA" w:rsidP="001F0B4E">
            <w:pPr>
              <w:rPr>
                <w:sz w:val="20"/>
                <w:szCs w:val="20"/>
                <w:lang w:val="sr-Latn-CS"/>
              </w:rPr>
            </w:pPr>
            <w:r w:rsidRPr="00305266">
              <w:rPr>
                <w:sz w:val="20"/>
                <w:szCs w:val="20"/>
                <w:lang w:val="sr-Latn-CS"/>
              </w:rPr>
              <w:t>14</w:t>
            </w:r>
          </w:p>
        </w:tc>
        <w:tc>
          <w:tcPr>
            <w:tcW w:w="9067" w:type="dxa"/>
            <w:gridSpan w:val="9"/>
            <w:shd w:val="clear" w:color="auto" w:fill="auto"/>
          </w:tcPr>
          <w:p w:rsidR="00D933FA" w:rsidRPr="00305266" w:rsidRDefault="00D933FA" w:rsidP="001F0B4E">
            <w:pPr>
              <w:rPr>
                <w:sz w:val="20"/>
                <w:szCs w:val="20"/>
                <w:lang w:val="sr-Latn-CS"/>
              </w:rPr>
            </w:pPr>
            <w:r w:rsidRPr="00305266">
              <w:rPr>
                <w:sz w:val="20"/>
                <w:szCs w:val="20"/>
                <w:lang w:val="sl-SI"/>
              </w:rPr>
              <w:t xml:space="preserve">Olga Bodroža-Pantić, </w:t>
            </w:r>
            <w:r w:rsidRPr="00305266">
              <w:rPr>
                <w:b/>
                <w:sz w:val="20"/>
                <w:szCs w:val="20"/>
                <w:lang w:val="sl-SI"/>
              </w:rPr>
              <w:t xml:space="preserve">  Matić-Kekić</w:t>
            </w:r>
            <w:r w:rsidRPr="00305266">
              <w:rPr>
                <w:b/>
                <w:sz w:val="20"/>
                <w:szCs w:val="20"/>
              </w:rPr>
              <w:t xml:space="preserve"> S., </w:t>
            </w:r>
            <w:r w:rsidRPr="00305266">
              <w:rPr>
                <w:sz w:val="20"/>
                <w:szCs w:val="20"/>
                <w:lang w:val="sl-SI"/>
              </w:rPr>
              <w:t xml:space="preserve">Bogdanka Jakovljev, Đ. Marković, : On  MTE-model  of mathematics Teaching: Studying the Problem Related to a Plane Division Using the MTE-model,  </w:t>
            </w:r>
            <w:r w:rsidRPr="00305266">
              <w:rPr>
                <w:i/>
                <w:sz w:val="20"/>
                <w:szCs w:val="20"/>
                <w:lang w:val="sl-SI"/>
              </w:rPr>
              <w:t>International Journal of Mathematical Education in Science and Technology</w:t>
            </w:r>
            <w:r w:rsidRPr="00305266">
              <w:rPr>
                <w:sz w:val="20"/>
                <w:szCs w:val="20"/>
                <w:lang w:val="sl-SI"/>
              </w:rPr>
              <w:t xml:space="preserve">, Vol. </w:t>
            </w:r>
            <w:r w:rsidRPr="00305266">
              <w:rPr>
                <w:b/>
                <w:sz w:val="20"/>
                <w:szCs w:val="20"/>
                <w:lang w:val="sl-SI"/>
              </w:rPr>
              <w:t>39</w:t>
            </w:r>
            <w:r w:rsidRPr="00305266">
              <w:rPr>
                <w:sz w:val="20"/>
                <w:szCs w:val="20"/>
                <w:lang w:val="sl-SI"/>
              </w:rPr>
              <w:t>, No. 2, 2008, pp. 197-213.</w:t>
            </w:r>
          </w:p>
        </w:tc>
        <w:tc>
          <w:tcPr>
            <w:tcW w:w="536" w:type="dxa"/>
            <w:shd w:val="clear" w:color="auto" w:fill="auto"/>
          </w:tcPr>
          <w:p w:rsidR="00D933FA" w:rsidRPr="00305266" w:rsidRDefault="00D933FA" w:rsidP="001F0B4E">
            <w:pPr>
              <w:rPr>
                <w:sz w:val="20"/>
                <w:szCs w:val="20"/>
              </w:rPr>
            </w:pPr>
            <w:r w:rsidRPr="00305266">
              <w:rPr>
                <w:sz w:val="20"/>
                <w:szCs w:val="20"/>
              </w:rPr>
              <w:t>M24</w:t>
            </w:r>
          </w:p>
        </w:tc>
      </w:tr>
      <w:tr w:rsidR="00D933FA" w:rsidRPr="00305266" w:rsidTr="00274D8E">
        <w:trPr>
          <w:trHeight w:val="136"/>
        </w:trPr>
        <w:tc>
          <w:tcPr>
            <w:tcW w:w="536" w:type="dxa"/>
            <w:shd w:val="clear" w:color="auto" w:fill="auto"/>
          </w:tcPr>
          <w:p w:rsidR="00D933FA" w:rsidRPr="00305266" w:rsidRDefault="00D933FA" w:rsidP="001F0B4E">
            <w:pPr>
              <w:rPr>
                <w:sz w:val="20"/>
                <w:szCs w:val="20"/>
                <w:lang w:val="sr-Latn-CS"/>
              </w:rPr>
            </w:pPr>
            <w:r w:rsidRPr="00305266">
              <w:rPr>
                <w:sz w:val="20"/>
                <w:szCs w:val="20"/>
                <w:lang w:val="sr-Latn-CS"/>
              </w:rPr>
              <w:t>15.</w:t>
            </w:r>
          </w:p>
        </w:tc>
        <w:tc>
          <w:tcPr>
            <w:tcW w:w="9067" w:type="dxa"/>
            <w:gridSpan w:val="9"/>
            <w:shd w:val="clear" w:color="auto" w:fill="auto"/>
          </w:tcPr>
          <w:p w:rsidR="00D933FA" w:rsidRPr="00305266" w:rsidRDefault="00D933FA" w:rsidP="001F0B4E">
            <w:pPr>
              <w:rPr>
                <w:sz w:val="20"/>
                <w:szCs w:val="20"/>
                <w:lang w:val="sr-Latn-CS"/>
              </w:rPr>
            </w:pPr>
            <w:r w:rsidRPr="00305266">
              <w:rPr>
                <w:b/>
                <w:sz w:val="20"/>
                <w:szCs w:val="20"/>
              </w:rPr>
              <w:t>S. Matic-Kekic.</w:t>
            </w:r>
            <w:r w:rsidRPr="00305266">
              <w:rPr>
                <w:sz w:val="20"/>
                <w:szCs w:val="20"/>
              </w:rPr>
              <w:t xml:space="preserve"> Some optimization problems of digital convex polygons, PhD Thessis, Faculty of Science, University of Novi Sad, (In Serbian)1</w:t>
            </w:r>
            <w:r w:rsidRPr="00305266">
              <w:rPr>
                <w:sz w:val="20"/>
                <w:szCs w:val="20"/>
                <w:lang w:val="ru-RU"/>
              </w:rPr>
              <w:t>995</w:t>
            </w:r>
            <w:r w:rsidRPr="00305266">
              <w:rPr>
                <w:sz w:val="20"/>
                <w:szCs w:val="20"/>
                <w:lang w:val="sr-Cyrl-CS"/>
              </w:rPr>
              <w:t>.</w:t>
            </w:r>
          </w:p>
        </w:tc>
        <w:tc>
          <w:tcPr>
            <w:tcW w:w="536" w:type="dxa"/>
            <w:shd w:val="clear" w:color="auto" w:fill="auto"/>
          </w:tcPr>
          <w:p w:rsidR="00D933FA" w:rsidRPr="00305266" w:rsidRDefault="00D933FA" w:rsidP="001F0B4E">
            <w:pPr>
              <w:rPr>
                <w:sz w:val="20"/>
                <w:szCs w:val="20"/>
                <w:lang w:val="sr-Latn-CS"/>
              </w:rPr>
            </w:pPr>
            <w:r w:rsidRPr="00305266">
              <w:rPr>
                <w:sz w:val="20"/>
                <w:szCs w:val="20"/>
                <w:lang w:val="sr-Latn-CS"/>
              </w:rPr>
              <w:t>M71</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Citation number without self-citations </w:t>
            </w:r>
          </w:p>
        </w:tc>
        <w:tc>
          <w:tcPr>
            <w:tcW w:w="5069" w:type="dxa"/>
            <w:gridSpan w:val="5"/>
          </w:tcPr>
          <w:p w:rsidR="00D933FA" w:rsidRPr="00305266" w:rsidRDefault="00D933FA" w:rsidP="001F0B4E">
            <w:pPr>
              <w:rPr>
                <w:sz w:val="20"/>
                <w:szCs w:val="20"/>
              </w:rPr>
            </w:pPr>
            <w:r w:rsidRPr="00305266">
              <w:rPr>
                <w:sz w:val="20"/>
                <w:szCs w:val="20"/>
              </w:rPr>
              <w:t>11</w:t>
            </w:r>
          </w:p>
        </w:tc>
      </w:tr>
      <w:tr w:rsidR="00D933FA" w:rsidRPr="00305266" w:rsidTr="00274D8E">
        <w:tc>
          <w:tcPr>
            <w:tcW w:w="5070" w:type="dxa"/>
            <w:gridSpan w:val="6"/>
          </w:tcPr>
          <w:p w:rsidR="00D933FA" w:rsidRPr="00305266" w:rsidRDefault="00D933FA" w:rsidP="001F0B4E">
            <w:pPr>
              <w:rPr>
                <w:sz w:val="20"/>
                <w:szCs w:val="20"/>
              </w:rPr>
            </w:pPr>
            <w:r w:rsidRPr="00305266">
              <w:rPr>
                <w:sz w:val="20"/>
                <w:szCs w:val="20"/>
              </w:rPr>
              <w:t>Number of SCIorSSCIpapers</w:t>
            </w:r>
          </w:p>
        </w:tc>
        <w:tc>
          <w:tcPr>
            <w:tcW w:w="5069" w:type="dxa"/>
            <w:gridSpan w:val="5"/>
          </w:tcPr>
          <w:p w:rsidR="00D933FA" w:rsidRPr="00305266" w:rsidRDefault="00D933FA" w:rsidP="001F0B4E">
            <w:pPr>
              <w:rPr>
                <w:sz w:val="20"/>
                <w:szCs w:val="20"/>
              </w:rPr>
            </w:pPr>
            <w:r w:rsidRPr="00305266">
              <w:rPr>
                <w:sz w:val="20"/>
                <w:szCs w:val="20"/>
              </w:rPr>
              <w:t>11</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Current project participation </w:t>
            </w:r>
          </w:p>
        </w:tc>
        <w:tc>
          <w:tcPr>
            <w:tcW w:w="2473" w:type="dxa"/>
            <w:gridSpan w:val="2"/>
          </w:tcPr>
          <w:p w:rsidR="00D933FA" w:rsidRPr="00305266" w:rsidRDefault="00D933FA" w:rsidP="001F0B4E">
            <w:pPr>
              <w:rPr>
                <w:sz w:val="20"/>
                <w:szCs w:val="20"/>
              </w:rPr>
            </w:pPr>
            <w:r w:rsidRPr="00305266">
              <w:rPr>
                <w:sz w:val="20"/>
                <w:szCs w:val="20"/>
              </w:rPr>
              <w:t>National 2</w:t>
            </w:r>
          </w:p>
        </w:tc>
        <w:tc>
          <w:tcPr>
            <w:tcW w:w="2596" w:type="dxa"/>
            <w:gridSpan w:val="3"/>
          </w:tcPr>
          <w:p w:rsidR="00D933FA" w:rsidRPr="00305266" w:rsidRDefault="00D933FA" w:rsidP="001F0B4E">
            <w:pPr>
              <w:rPr>
                <w:sz w:val="20"/>
                <w:szCs w:val="20"/>
              </w:rPr>
            </w:pPr>
            <w:r w:rsidRPr="00305266">
              <w:rPr>
                <w:sz w:val="20"/>
                <w:szCs w:val="20"/>
              </w:rPr>
              <w:t>International -</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Specialization</w:t>
            </w:r>
          </w:p>
        </w:tc>
        <w:tc>
          <w:tcPr>
            <w:tcW w:w="5069" w:type="dxa"/>
            <w:gridSpan w:val="5"/>
          </w:tcPr>
          <w:p w:rsidR="00D933FA" w:rsidRPr="00305266" w:rsidRDefault="00D933FA" w:rsidP="001F0B4E">
            <w:pPr>
              <w:rPr>
                <w:sz w:val="20"/>
                <w:szCs w:val="20"/>
                <w:lang w:val="sr-Cyrl-CS"/>
              </w:rPr>
            </w:pPr>
          </w:p>
        </w:tc>
      </w:tr>
      <w:tr w:rsidR="00D933FA" w:rsidRPr="00305266" w:rsidTr="00274D8E">
        <w:trPr>
          <w:trHeight w:val="386"/>
        </w:trPr>
        <w:tc>
          <w:tcPr>
            <w:tcW w:w="10139" w:type="dxa"/>
            <w:gridSpan w:val="11"/>
          </w:tcPr>
          <w:p w:rsidR="00D933FA" w:rsidRPr="00305266" w:rsidRDefault="00D933FA" w:rsidP="001F0B4E">
            <w:pPr>
              <w:rPr>
                <w:sz w:val="20"/>
                <w:szCs w:val="20"/>
              </w:rPr>
            </w:pPr>
            <w:r w:rsidRPr="00305266">
              <w:rPr>
                <w:sz w:val="20"/>
                <w:szCs w:val="20"/>
              </w:rPr>
              <w:t>Other relevant information</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rPr>
              <w:t>Maximum size: 1 page A4 format</w:t>
            </w:r>
          </w:p>
        </w:tc>
      </w:tr>
    </w:tbl>
    <w:p w:rsidR="00D933FA" w:rsidRPr="00305266" w:rsidRDefault="00D933FA" w:rsidP="001F0B4E">
      <w:pPr>
        <w:widowControl w:val="0"/>
        <w:autoSpaceDE w:val="0"/>
        <w:autoSpaceDN w:val="0"/>
        <w:adjustRightInd w:val="0"/>
        <w:rPr>
          <w:sz w:val="20"/>
          <w:szCs w:val="20"/>
        </w:rPr>
      </w:pPr>
    </w:p>
    <w:p w:rsidR="00D933FA" w:rsidRPr="00305266" w:rsidRDefault="00D933FA" w:rsidP="001F0B4E">
      <w:pPr>
        <w:widowControl w:val="0"/>
        <w:autoSpaceDE w:val="0"/>
        <w:autoSpaceDN w:val="0"/>
        <w:adjustRightInd w:val="0"/>
        <w:rPr>
          <w:b/>
          <w:sz w:val="20"/>
          <w:szCs w:val="20"/>
        </w:rPr>
      </w:pPr>
      <w:r w:rsidRPr="00305266">
        <w:rPr>
          <w:b/>
          <w:sz w:val="20"/>
          <w:szCs w:val="20"/>
        </w:rPr>
        <w:lastRenderedPageBreak/>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1298"/>
        <w:gridCol w:w="665"/>
        <w:gridCol w:w="572"/>
        <w:gridCol w:w="1799"/>
        <w:gridCol w:w="674"/>
        <w:gridCol w:w="61"/>
        <w:gridCol w:w="1999"/>
        <w:gridCol w:w="536"/>
      </w:tblGrid>
      <w:tr w:rsidR="00D933FA" w:rsidRPr="00305266" w:rsidTr="00274D8E">
        <w:tc>
          <w:tcPr>
            <w:tcW w:w="3833" w:type="dxa"/>
            <w:gridSpan w:val="4"/>
          </w:tcPr>
          <w:p w:rsidR="00D933FA" w:rsidRPr="00305266" w:rsidRDefault="00D933FA" w:rsidP="001F0B4E">
            <w:pPr>
              <w:rPr>
                <w:b/>
                <w:sz w:val="20"/>
                <w:szCs w:val="20"/>
                <w:lang w:val="sr-Cyrl-CS"/>
              </w:rPr>
            </w:pPr>
            <w:r w:rsidRPr="00305266">
              <w:rPr>
                <w:b/>
                <w:sz w:val="20"/>
                <w:szCs w:val="20"/>
              </w:rPr>
              <w:t>Surname, middle initial, name</w:t>
            </w:r>
          </w:p>
        </w:tc>
        <w:tc>
          <w:tcPr>
            <w:tcW w:w="6306" w:type="dxa"/>
            <w:gridSpan w:val="7"/>
          </w:tcPr>
          <w:p w:rsidR="00D933FA" w:rsidRPr="00305266" w:rsidRDefault="00D933FA" w:rsidP="001F0B4E">
            <w:pPr>
              <w:rPr>
                <w:sz w:val="20"/>
                <w:szCs w:val="20"/>
              </w:rPr>
            </w:pPr>
            <w:r w:rsidRPr="00305266">
              <w:rPr>
                <w:sz w:val="20"/>
                <w:szCs w:val="20"/>
                <w:lang w:val="sr-Cyrl-CS"/>
              </w:rPr>
              <w:t>Orlović, S, Saša</w:t>
            </w:r>
          </w:p>
        </w:tc>
      </w:tr>
      <w:tr w:rsidR="00D933FA" w:rsidRPr="00305266" w:rsidTr="00274D8E">
        <w:tc>
          <w:tcPr>
            <w:tcW w:w="3833" w:type="dxa"/>
            <w:gridSpan w:val="4"/>
          </w:tcPr>
          <w:p w:rsidR="00D933FA" w:rsidRPr="00305266" w:rsidRDefault="00D933FA" w:rsidP="001F0B4E">
            <w:pPr>
              <w:rPr>
                <w:sz w:val="20"/>
                <w:szCs w:val="20"/>
              </w:rPr>
            </w:pPr>
            <w:r w:rsidRPr="00305266">
              <w:rPr>
                <w:b/>
                <w:sz w:val="20"/>
                <w:szCs w:val="20"/>
              </w:rPr>
              <w:t>Academic rank</w:t>
            </w:r>
          </w:p>
        </w:tc>
        <w:tc>
          <w:tcPr>
            <w:tcW w:w="6306" w:type="dxa"/>
            <w:gridSpan w:val="7"/>
          </w:tcPr>
          <w:p w:rsidR="00D933FA" w:rsidRPr="00305266" w:rsidRDefault="00D933FA" w:rsidP="001F0B4E">
            <w:pPr>
              <w:rPr>
                <w:sz w:val="20"/>
                <w:szCs w:val="20"/>
              </w:rPr>
            </w:pPr>
            <w:r w:rsidRPr="00305266">
              <w:rPr>
                <w:sz w:val="20"/>
                <w:szCs w:val="20"/>
              </w:rPr>
              <w:t>Full Professor</w:t>
            </w:r>
          </w:p>
        </w:tc>
      </w:tr>
      <w:tr w:rsidR="00D933FA" w:rsidRPr="00305266" w:rsidTr="00274D8E">
        <w:tc>
          <w:tcPr>
            <w:tcW w:w="3833" w:type="dxa"/>
            <w:gridSpan w:val="4"/>
          </w:tcPr>
          <w:p w:rsidR="00D933FA" w:rsidRPr="00305266" w:rsidRDefault="00D933FA" w:rsidP="001F0B4E">
            <w:pPr>
              <w:rPr>
                <w:sz w:val="20"/>
                <w:szCs w:val="20"/>
              </w:rPr>
            </w:pPr>
            <w:r w:rsidRPr="00305266">
              <w:rPr>
                <w:b/>
                <w:sz w:val="20"/>
                <w:szCs w:val="20"/>
              </w:rPr>
              <w:t>Field of research</w:t>
            </w:r>
          </w:p>
        </w:tc>
        <w:tc>
          <w:tcPr>
            <w:tcW w:w="6306" w:type="dxa"/>
            <w:gridSpan w:val="7"/>
          </w:tcPr>
          <w:p w:rsidR="00D933FA" w:rsidRPr="00305266" w:rsidRDefault="00D933FA" w:rsidP="001F0B4E">
            <w:pPr>
              <w:rPr>
                <w:sz w:val="20"/>
                <w:szCs w:val="20"/>
              </w:rPr>
            </w:pPr>
            <w:r w:rsidRPr="00305266">
              <w:rPr>
                <w:sz w:val="20"/>
                <w:szCs w:val="20"/>
              </w:rPr>
              <w:t>Horticulture and Landscape Architecture</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rPr>
              <w:t>Academic career</w:t>
            </w:r>
          </w:p>
        </w:tc>
        <w:tc>
          <w:tcPr>
            <w:tcW w:w="1298" w:type="dxa"/>
          </w:tcPr>
          <w:p w:rsidR="00D933FA" w:rsidRPr="00305266" w:rsidRDefault="00D933FA" w:rsidP="001F0B4E">
            <w:pPr>
              <w:rPr>
                <w:sz w:val="20"/>
                <w:szCs w:val="20"/>
                <w:lang w:val="sr-Cyrl-CS"/>
              </w:rPr>
            </w:pPr>
            <w:r w:rsidRPr="00305266">
              <w:rPr>
                <w:sz w:val="20"/>
                <w:szCs w:val="20"/>
              </w:rPr>
              <w:t>Year</w:t>
            </w:r>
          </w:p>
        </w:tc>
        <w:tc>
          <w:tcPr>
            <w:tcW w:w="3771" w:type="dxa"/>
            <w:gridSpan w:val="5"/>
          </w:tcPr>
          <w:p w:rsidR="00D933FA" w:rsidRPr="00305266" w:rsidRDefault="00D933FA" w:rsidP="001F0B4E">
            <w:pPr>
              <w:rPr>
                <w:sz w:val="20"/>
                <w:szCs w:val="20"/>
                <w:lang w:val="sr-Cyrl-CS"/>
              </w:rPr>
            </w:pPr>
            <w:r w:rsidRPr="00305266">
              <w:rPr>
                <w:sz w:val="20"/>
                <w:szCs w:val="20"/>
              </w:rPr>
              <w:t>Institution</w:t>
            </w:r>
          </w:p>
        </w:tc>
        <w:tc>
          <w:tcPr>
            <w:tcW w:w="2535" w:type="dxa"/>
            <w:gridSpan w:val="2"/>
          </w:tcPr>
          <w:p w:rsidR="00D933FA" w:rsidRPr="00305266" w:rsidRDefault="00D933FA" w:rsidP="001F0B4E">
            <w:pPr>
              <w:rPr>
                <w:sz w:val="20"/>
                <w:szCs w:val="20"/>
                <w:lang w:val="sr-Cyrl-CS"/>
              </w:rPr>
            </w:pPr>
            <w:r w:rsidRPr="00305266">
              <w:rPr>
                <w:sz w:val="20"/>
                <w:szCs w:val="20"/>
              </w:rPr>
              <w:t>Field of research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 xml:space="preserve">Academic rank acquirement </w:t>
            </w:r>
          </w:p>
        </w:tc>
        <w:tc>
          <w:tcPr>
            <w:tcW w:w="1298" w:type="dxa"/>
          </w:tcPr>
          <w:p w:rsidR="00D933FA" w:rsidRPr="00305266" w:rsidRDefault="00D933FA" w:rsidP="001F0B4E">
            <w:pPr>
              <w:rPr>
                <w:sz w:val="20"/>
                <w:szCs w:val="20"/>
              </w:rPr>
            </w:pPr>
            <w:r w:rsidRPr="00305266">
              <w:rPr>
                <w:sz w:val="20"/>
                <w:szCs w:val="20"/>
              </w:rPr>
              <w:t>2010</w:t>
            </w:r>
          </w:p>
        </w:tc>
        <w:tc>
          <w:tcPr>
            <w:tcW w:w="3771" w:type="dxa"/>
            <w:gridSpan w:val="5"/>
          </w:tcPr>
          <w:p w:rsidR="00D933FA" w:rsidRPr="00305266" w:rsidRDefault="00D933FA" w:rsidP="001F0B4E">
            <w:pPr>
              <w:rPr>
                <w:sz w:val="20"/>
                <w:szCs w:val="20"/>
              </w:rPr>
            </w:pPr>
            <w:r w:rsidRPr="00305266">
              <w:rPr>
                <w:sz w:val="20"/>
                <w:szCs w:val="20"/>
              </w:rPr>
              <w:t>Faculty of Agriculture</w:t>
            </w:r>
          </w:p>
        </w:tc>
        <w:tc>
          <w:tcPr>
            <w:tcW w:w="2535" w:type="dxa"/>
            <w:gridSpan w:val="2"/>
          </w:tcPr>
          <w:p w:rsidR="00D933FA" w:rsidRPr="00305266" w:rsidRDefault="00D933FA" w:rsidP="001F0B4E">
            <w:pPr>
              <w:rPr>
                <w:sz w:val="20"/>
                <w:szCs w:val="20"/>
              </w:rPr>
            </w:pPr>
            <w:r w:rsidRPr="00305266">
              <w:rPr>
                <w:sz w:val="20"/>
                <w:szCs w:val="20"/>
              </w:rPr>
              <w:t>Horticulture</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Ph.D.</w:t>
            </w:r>
          </w:p>
        </w:tc>
        <w:tc>
          <w:tcPr>
            <w:tcW w:w="1298" w:type="dxa"/>
          </w:tcPr>
          <w:p w:rsidR="00D933FA" w:rsidRPr="00305266" w:rsidRDefault="00D933FA" w:rsidP="001F0B4E">
            <w:pPr>
              <w:rPr>
                <w:sz w:val="20"/>
                <w:szCs w:val="20"/>
              </w:rPr>
            </w:pPr>
            <w:r w:rsidRPr="00305266">
              <w:rPr>
                <w:sz w:val="20"/>
                <w:szCs w:val="20"/>
              </w:rPr>
              <w:t>2006</w:t>
            </w:r>
          </w:p>
        </w:tc>
        <w:tc>
          <w:tcPr>
            <w:tcW w:w="3771" w:type="dxa"/>
            <w:gridSpan w:val="5"/>
          </w:tcPr>
          <w:p w:rsidR="00D933FA" w:rsidRPr="00305266" w:rsidRDefault="00D933FA" w:rsidP="001F0B4E">
            <w:pPr>
              <w:rPr>
                <w:sz w:val="20"/>
                <w:szCs w:val="20"/>
              </w:rPr>
            </w:pPr>
            <w:r w:rsidRPr="00305266">
              <w:rPr>
                <w:sz w:val="20"/>
                <w:szCs w:val="20"/>
              </w:rPr>
              <w:t>Faculty of Forestry</w:t>
            </w:r>
          </w:p>
        </w:tc>
        <w:tc>
          <w:tcPr>
            <w:tcW w:w="2535" w:type="dxa"/>
            <w:gridSpan w:val="2"/>
          </w:tcPr>
          <w:p w:rsidR="00D933FA" w:rsidRPr="00305266" w:rsidRDefault="00D933FA" w:rsidP="001F0B4E">
            <w:pPr>
              <w:rPr>
                <w:sz w:val="20"/>
                <w:szCs w:val="20"/>
              </w:rPr>
            </w:pPr>
            <w:r w:rsidRPr="00305266">
              <w:rPr>
                <w:sz w:val="20"/>
                <w:szCs w:val="20"/>
              </w:rPr>
              <w:t>Seed management, nursery practice and Afforestation</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B.A.</w:t>
            </w:r>
          </w:p>
        </w:tc>
        <w:tc>
          <w:tcPr>
            <w:tcW w:w="1298" w:type="dxa"/>
          </w:tcPr>
          <w:p w:rsidR="00D933FA" w:rsidRPr="00305266" w:rsidRDefault="00D933FA" w:rsidP="001F0B4E">
            <w:pPr>
              <w:rPr>
                <w:sz w:val="20"/>
                <w:szCs w:val="20"/>
              </w:rPr>
            </w:pPr>
            <w:r w:rsidRPr="00305266">
              <w:rPr>
                <w:sz w:val="20"/>
                <w:szCs w:val="20"/>
              </w:rPr>
              <w:t>1990</w:t>
            </w:r>
          </w:p>
        </w:tc>
        <w:tc>
          <w:tcPr>
            <w:tcW w:w="3771" w:type="dxa"/>
            <w:gridSpan w:val="5"/>
          </w:tcPr>
          <w:p w:rsidR="00D933FA" w:rsidRPr="00305266" w:rsidRDefault="00D933FA" w:rsidP="001F0B4E">
            <w:pPr>
              <w:rPr>
                <w:sz w:val="20"/>
                <w:szCs w:val="20"/>
                <w:lang w:val="sr-Cyrl-CS"/>
              </w:rPr>
            </w:pPr>
            <w:r w:rsidRPr="00305266">
              <w:rPr>
                <w:sz w:val="20"/>
                <w:szCs w:val="20"/>
              </w:rPr>
              <w:t>Faculty of Forestry</w:t>
            </w:r>
          </w:p>
        </w:tc>
        <w:tc>
          <w:tcPr>
            <w:tcW w:w="2535" w:type="dxa"/>
            <w:gridSpan w:val="2"/>
          </w:tcPr>
          <w:p w:rsidR="00D933FA" w:rsidRPr="00305266" w:rsidRDefault="00D933FA" w:rsidP="001F0B4E">
            <w:pPr>
              <w:rPr>
                <w:sz w:val="20"/>
                <w:szCs w:val="20"/>
                <w:lang w:val="sr-Cyrl-CS"/>
              </w:rPr>
            </w:pPr>
            <w:r w:rsidRPr="00305266">
              <w:rPr>
                <w:sz w:val="20"/>
                <w:szCs w:val="20"/>
              </w:rPr>
              <w:t>Seed management, nursery practice and Afforestation</w:t>
            </w:r>
          </w:p>
        </w:tc>
      </w:tr>
      <w:tr w:rsidR="00D933FA" w:rsidRPr="00305266" w:rsidTr="00274D8E">
        <w:tc>
          <w:tcPr>
            <w:tcW w:w="10139" w:type="dxa"/>
            <w:gridSpan w:val="11"/>
          </w:tcPr>
          <w:p w:rsidR="00D933FA" w:rsidRPr="00305266" w:rsidRDefault="00D933FA" w:rsidP="001F0B4E">
            <w:pPr>
              <w:rPr>
                <w:sz w:val="20"/>
                <w:szCs w:val="20"/>
                <w:lang w:val="ru-RU"/>
              </w:rPr>
            </w:pPr>
            <w:r w:rsidRPr="00305266">
              <w:rPr>
                <w:b/>
                <w:sz w:val="20"/>
                <w:szCs w:val="20"/>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rPr>
            </w:pPr>
            <w:r w:rsidRPr="00305266">
              <w:rPr>
                <w:sz w:val="20"/>
                <w:szCs w:val="20"/>
              </w:rPr>
              <w:t>No.</w:t>
            </w:r>
          </w:p>
        </w:tc>
        <w:tc>
          <w:tcPr>
            <w:tcW w:w="3783" w:type="dxa"/>
            <w:gridSpan w:val="3"/>
          </w:tcPr>
          <w:p w:rsidR="00D933FA" w:rsidRPr="00305266" w:rsidRDefault="00D933FA" w:rsidP="001F0B4E">
            <w:pPr>
              <w:rPr>
                <w:sz w:val="20"/>
                <w:szCs w:val="20"/>
              </w:rPr>
            </w:pPr>
            <w:r w:rsidRPr="00305266">
              <w:rPr>
                <w:iCs/>
                <w:sz w:val="20"/>
                <w:szCs w:val="20"/>
              </w:rPr>
              <w:t>Thesis title</w:t>
            </w:r>
          </w:p>
        </w:tc>
        <w:tc>
          <w:tcPr>
            <w:tcW w:w="2371" w:type="dxa"/>
            <w:gridSpan w:val="2"/>
            <w:shd w:val="clear" w:color="auto" w:fill="auto"/>
          </w:tcPr>
          <w:p w:rsidR="00D933FA" w:rsidRPr="00305266" w:rsidRDefault="00D933FA" w:rsidP="001F0B4E">
            <w:pPr>
              <w:rPr>
                <w:sz w:val="20"/>
                <w:szCs w:val="20"/>
              </w:rPr>
            </w:pPr>
            <w:r w:rsidRPr="00305266">
              <w:rPr>
                <w:sz w:val="20"/>
                <w:szCs w:val="20"/>
              </w:rPr>
              <w:t>Candidate´s Name</w:t>
            </w:r>
          </w:p>
        </w:tc>
        <w:tc>
          <w:tcPr>
            <w:tcW w:w="3270" w:type="dxa"/>
            <w:gridSpan w:val="4"/>
            <w:shd w:val="clear" w:color="auto" w:fill="auto"/>
          </w:tcPr>
          <w:p w:rsidR="00D933FA" w:rsidRPr="00305266" w:rsidRDefault="00D933FA" w:rsidP="001F0B4E">
            <w:pPr>
              <w:rPr>
                <w:sz w:val="20"/>
                <w:szCs w:val="20"/>
              </w:rPr>
            </w:pPr>
            <w:r w:rsidRPr="00305266">
              <w:rPr>
                <w:sz w:val="20"/>
                <w:szCs w:val="20"/>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783" w:type="dxa"/>
            <w:gridSpan w:val="3"/>
          </w:tcPr>
          <w:p w:rsidR="00D933FA" w:rsidRPr="00305266" w:rsidRDefault="00D933FA" w:rsidP="001F0B4E">
            <w:pPr>
              <w:rPr>
                <w:sz w:val="20"/>
                <w:szCs w:val="20"/>
                <w:lang w:val="sr-Cyrl-CS"/>
              </w:rPr>
            </w:pPr>
            <w:r w:rsidRPr="00305266">
              <w:rPr>
                <w:sz w:val="20"/>
                <w:szCs w:val="20"/>
                <w:lang w:val="sr-Cyrl-CS"/>
              </w:rPr>
              <w:t>The choice of tree species for the afforestation of Vojvodina</w:t>
            </w:r>
          </w:p>
        </w:tc>
        <w:tc>
          <w:tcPr>
            <w:tcW w:w="2371" w:type="dxa"/>
            <w:gridSpan w:val="2"/>
            <w:shd w:val="clear" w:color="auto" w:fill="auto"/>
          </w:tcPr>
          <w:p w:rsidR="00D933FA" w:rsidRPr="00305266" w:rsidRDefault="00D933FA" w:rsidP="001F0B4E">
            <w:pPr>
              <w:rPr>
                <w:sz w:val="20"/>
                <w:szCs w:val="20"/>
                <w:lang w:val="sr-Cyrl-CS"/>
              </w:rPr>
            </w:pPr>
            <w:r w:rsidRPr="00305266">
              <w:rPr>
                <w:sz w:val="20"/>
                <w:szCs w:val="20"/>
                <w:lang w:val="sr-Cyrl-CS"/>
              </w:rPr>
              <w:t>Zoran Galić</w:t>
            </w:r>
          </w:p>
        </w:tc>
        <w:tc>
          <w:tcPr>
            <w:tcW w:w="3270" w:type="dxa"/>
            <w:gridSpan w:val="4"/>
            <w:shd w:val="clear" w:color="auto" w:fill="auto"/>
          </w:tcPr>
          <w:p w:rsidR="00D933FA" w:rsidRPr="00305266" w:rsidRDefault="00D933FA" w:rsidP="001F0B4E">
            <w:pPr>
              <w:jc w:val="right"/>
              <w:rPr>
                <w:sz w:val="20"/>
                <w:szCs w:val="20"/>
                <w:lang w:val="sr-Cyrl-CS"/>
              </w:rPr>
            </w:pPr>
            <w:r w:rsidRPr="00305266">
              <w:rPr>
                <w:sz w:val="20"/>
                <w:szCs w:val="20"/>
                <w:lang w:val="sr-Cyrl-CS"/>
              </w:rPr>
              <w:t>+</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3783" w:type="dxa"/>
            <w:gridSpan w:val="3"/>
          </w:tcPr>
          <w:p w:rsidR="00D933FA" w:rsidRPr="00305266" w:rsidRDefault="00D933FA" w:rsidP="001F0B4E">
            <w:pPr>
              <w:rPr>
                <w:sz w:val="20"/>
                <w:szCs w:val="20"/>
                <w:lang w:val="sr-Cyrl-CS"/>
              </w:rPr>
            </w:pPr>
            <w:r w:rsidRPr="00305266">
              <w:rPr>
                <w:sz w:val="20"/>
                <w:szCs w:val="20"/>
                <w:lang w:val="sr-Cyrl-CS"/>
              </w:rPr>
              <w:t>Population and individual variables. hem. lavonoida markers and morfoanatom. kar.hrast</w:t>
            </w:r>
          </w:p>
        </w:tc>
        <w:tc>
          <w:tcPr>
            <w:tcW w:w="2371" w:type="dxa"/>
            <w:gridSpan w:val="2"/>
            <w:shd w:val="clear" w:color="auto" w:fill="auto"/>
          </w:tcPr>
          <w:p w:rsidR="00D933FA" w:rsidRPr="00305266" w:rsidRDefault="00D933FA" w:rsidP="001F0B4E">
            <w:pPr>
              <w:rPr>
                <w:sz w:val="20"/>
                <w:szCs w:val="20"/>
                <w:lang w:val="sr-Cyrl-CS"/>
              </w:rPr>
            </w:pPr>
            <w:r w:rsidRPr="00305266">
              <w:rPr>
                <w:sz w:val="20"/>
                <w:szCs w:val="20"/>
                <w:lang w:val="sr-Cyrl-CS"/>
              </w:rPr>
              <w:t>Branislava Batos</w:t>
            </w:r>
          </w:p>
        </w:tc>
        <w:tc>
          <w:tcPr>
            <w:tcW w:w="3270" w:type="dxa"/>
            <w:gridSpan w:val="4"/>
            <w:shd w:val="clear" w:color="auto" w:fill="auto"/>
          </w:tcPr>
          <w:p w:rsidR="00D933FA" w:rsidRPr="00305266" w:rsidRDefault="00D933FA" w:rsidP="001F0B4E">
            <w:pPr>
              <w:jc w:val="right"/>
              <w:rPr>
                <w:sz w:val="20"/>
                <w:szCs w:val="20"/>
                <w:lang w:val="sr-Cyrl-CS"/>
              </w:rPr>
            </w:pPr>
            <w:r w:rsidRPr="00305266">
              <w:rPr>
                <w:sz w:val="20"/>
                <w:szCs w:val="20"/>
                <w:lang w:val="sr-Cyrl-CS"/>
              </w:rPr>
              <w:t>+</w:t>
            </w:r>
          </w:p>
        </w:tc>
      </w:tr>
      <w:tr w:rsidR="00D933FA" w:rsidRPr="00305266" w:rsidTr="00274D8E">
        <w:tc>
          <w:tcPr>
            <w:tcW w:w="10139" w:type="dxa"/>
            <w:gridSpan w:val="11"/>
          </w:tcPr>
          <w:p w:rsidR="00D933FA" w:rsidRPr="00305266" w:rsidRDefault="00D933FA" w:rsidP="001F0B4E">
            <w:pPr>
              <w:rPr>
                <w:b/>
                <w:sz w:val="20"/>
                <w:szCs w:val="20"/>
              </w:rPr>
            </w:pPr>
            <w:r w:rsidRPr="00305266">
              <w:rPr>
                <w:sz w:val="20"/>
                <w:szCs w:val="20"/>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Latn-CS"/>
              </w:rPr>
              <w:t>Cadmium phytoextraction potential of poplar clones (</w:t>
            </w:r>
            <w:r w:rsidRPr="00305266">
              <w:rPr>
                <w:i/>
                <w:sz w:val="20"/>
                <w:szCs w:val="20"/>
                <w:lang w:val="sr-Latn-CS"/>
              </w:rPr>
              <w:t>Populus spp</w:t>
            </w:r>
            <w:r w:rsidRPr="00305266">
              <w:rPr>
                <w:sz w:val="20"/>
                <w:szCs w:val="20"/>
                <w:lang w:val="sr-Latn-CS"/>
              </w:rPr>
              <w:t xml:space="preserve">.). Zeitschrift Fur Naturforsch 60c: 247-251, 2005 </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 xml:space="preserve">History of floodplain forests of the South Pannonia in monograph: The floodplain forest of temperate zone in Europe. CABI Publishing, UK,  2005 </w:t>
            </w:r>
          </w:p>
        </w:tc>
        <w:tc>
          <w:tcPr>
            <w:tcW w:w="536" w:type="dxa"/>
          </w:tcPr>
          <w:p w:rsidR="00D933FA" w:rsidRPr="00305266" w:rsidRDefault="00D933FA" w:rsidP="001F0B4E">
            <w:pPr>
              <w:rPr>
                <w:sz w:val="20"/>
                <w:szCs w:val="20"/>
                <w:lang w:val="sr-Cyrl-CS"/>
              </w:rPr>
            </w:pPr>
            <w:r w:rsidRPr="00305266">
              <w:rPr>
                <w:sz w:val="20"/>
                <w:szCs w:val="20"/>
                <w:lang w:val="sr-Cyrl-CS"/>
              </w:rPr>
              <w:t>М14</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rPr>
            </w:pPr>
            <w:r w:rsidRPr="00305266">
              <w:rPr>
                <w:sz w:val="20"/>
                <w:szCs w:val="20"/>
              </w:rPr>
              <w:t xml:space="preserve">Monitoring of forest ecosystems in Serbia. In </w:t>
            </w:r>
            <w:r w:rsidRPr="00305266">
              <w:rPr>
                <w:bCs/>
                <w:color w:val="000000"/>
                <w:sz w:val="20"/>
                <w:szCs w:val="20"/>
              </w:rPr>
              <w:t xml:space="preserve">Essays on Fundamental and Applied Environmental Topics, ed. D. Mihailovic. Nova Publishers, </w:t>
            </w:r>
            <w:r w:rsidRPr="00305266">
              <w:rPr>
                <w:color w:val="000000"/>
                <w:sz w:val="20"/>
                <w:szCs w:val="20"/>
              </w:rPr>
              <w:t>pp. 253-276, 2012</w:t>
            </w:r>
          </w:p>
        </w:tc>
        <w:tc>
          <w:tcPr>
            <w:tcW w:w="536" w:type="dxa"/>
          </w:tcPr>
          <w:p w:rsidR="00D933FA" w:rsidRPr="00305266" w:rsidRDefault="00D933FA" w:rsidP="001F0B4E">
            <w:pPr>
              <w:rPr>
                <w:sz w:val="20"/>
                <w:szCs w:val="20"/>
                <w:lang w:val="sr-Cyrl-CS"/>
              </w:rPr>
            </w:pPr>
            <w:r w:rsidRPr="00305266">
              <w:rPr>
                <w:sz w:val="20"/>
                <w:szCs w:val="20"/>
                <w:lang w:val="sr-Cyrl-CS"/>
              </w:rPr>
              <w:t>М14</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Energy Potential of Poplar Plantations in Two Spacings and Two Rotations (Article). SUMARSKI LIST  3-4, str. 161-167, 2012</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Growth and Plant Physiological Parameters as Markers for Selection of Poplar Clones for Crude Oil Phytoremediation (Article). SUMARSKI LIST  5-6, str. 273-281, 2012</w:t>
            </w:r>
          </w:p>
        </w:tc>
        <w:tc>
          <w:tcPr>
            <w:tcW w:w="536" w:type="dxa"/>
          </w:tcPr>
          <w:p w:rsidR="00D933FA" w:rsidRPr="00305266" w:rsidRDefault="00D933FA" w:rsidP="001F0B4E">
            <w:pPr>
              <w:rPr>
                <w:sz w:val="20"/>
                <w:szCs w:val="20"/>
                <w:lang w:val="sr-Cyrl-CS"/>
              </w:rPr>
            </w:pPr>
            <w:r w:rsidRPr="00305266">
              <w:rPr>
                <w:sz w:val="20"/>
                <w:szCs w:val="20"/>
                <w:lang w:val="sr-Cyrl-CS"/>
              </w:rPr>
              <w:t>М24</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lang w:val="sr-Latn-CS"/>
              </w:rPr>
              <w:t>Cadmium phytoextraction potential of poplar clones (</w:t>
            </w:r>
            <w:r w:rsidRPr="00305266">
              <w:rPr>
                <w:i/>
                <w:sz w:val="20"/>
                <w:szCs w:val="20"/>
                <w:lang w:val="sr-Latn-CS"/>
              </w:rPr>
              <w:t>Populus spp</w:t>
            </w:r>
            <w:r w:rsidRPr="00305266">
              <w:rPr>
                <w:sz w:val="20"/>
                <w:szCs w:val="20"/>
                <w:lang w:val="sr-Latn-CS"/>
              </w:rPr>
              <w:t xml:space="preserve">.). Zeitschrift Fur Naturforsch 60c: 247-251, 2005 </w:t>
            </w:r>
          </w:p>
        </w:tc>
        <w:tc>
          <w:tcPr>
            <w:tcW w:w="536" w:type="dxa"/>
          </w:tcPr>
          <w:p w:rsidR="00D933FA" w:rsidRPr="00305266" w:rsidRDefault="00D933FA" w:rsidP="001F0B4E">
            <w:pPr>
              <w:rPr>
                <w:sz w:val="20"/>
                <w:szCs w:val="20"/>
                <w:lang w:val="sr-Cyrl-CS"/>
              </w:rPr>
            </w:pPr>
            <w:r w:rsidRPr="00305266">
              <w:rPr>
                <w:sz w:val="20"/>
                <w:szCs w:val="20"/>
                <w:lang w:val="sr-Cyrl-CS"/>
              </w:rPr>
              <w:t>М23</w:t>
            </w:r>
          </w:p>
        </w:tc>
      </w:tr>
      <w:tr w:rsidR="00D933FA" w:rsidRPr="00305266" w:rsidTr="00274D8E">
        <w:tc>
          <w:tcPr>
            <w:tcW w:w="536" w:type="dxa"/>
          </w:tcPr>
          <w:p w:rsidR="00D933FA" w:rsidRPr="00305266" w:rsidRDefault="00D933FA" w:rsidP="001F0B4E">
            <w:pPr>
              <w:rPr>
                <w:sz w:val="20"/>
                <w:szCs w:val="20"/>
                <w:lang w:val="sr-Cyrl-CS"/>
              </w:rPr>
            </w:pPr>
          </w:p>
        </w:tc>
        <w:tc>
          <w:tcPr>
            <w:tcW w:w="9067" w:type="dxa"/>
            <w:gridSpan w:val="9"/>
            <w:shd w:val="clear" w:color="auto" w:fill="auto"/>
          </w:tcPr>
          <w:p w:rsidR="00D933FA" w:rsidRPr="00305266" w:rsidRDefault="00D933FA" w:rsidP="001F0B4E">
            <w:pPr>
              <w:rPr>
                <w:sz w:val="20"/>
                <w:szCs w:val="20"/>
                <w:lang w:val="sr-Cyrl-CS"/>
              </w:rPr>
            </w:pPr>
            <w:r w:rsidRPr="00305266">
              <w:rPr>
                <w:sz w:val="20"/>
                <w:szCs w:val="20"/>
              </w:rPr>
              <w:t xml:space="preserve">History of floodplain forests of the South Pannonia in monograph: The floodplain forest of temperate zone in Europe. CABI Publishing, UK,  2005 </w:t>
            </w:r>
          </w:p>
        </w:tc>
        <w:tc>
          <w:tcPr>
            <w:tcW w:w="536" w:type="dxa"/>
          </w:tcPr>
          <w:p w:rsidR="00D933FA" w:rsidRPr="00305266" w:rsidRDefault="00D933FA" w:rsidP="001F0B4E">
            <w:pPr>
              <w:rPr>
                <w:sz w:val="20"/>
                <w:szCs w:val="20"/>
                <w:lang w:val="sr-Cyrl-CS"/>
              </w:rPr>
            </w:pPr>
            <w:r w:rsidRPr="00305266">
              <w:rPr>
                <w:sz w:val="20"/>
                <w:szCs w:val="20"/>
                <w:lang w:val="sr-Cyrl-CS"/>
              </w:rPr>
              <w:t>М14</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Citation number without self-citations </w:t>
            </w:r>
          </w:p>
        </w:tc>
        <w:tc>
          <w:tcPr>
            <w:tcW w:w="5069" w:type="dxa"/>
            <w:gridSpan w:val="5"/>
          </w:tcPr>
          <w:p w:rsidR="00D933FA" w:rsidRPr="00305266" w:rsidRDefault="00D933FA" w:rsidP="001F0B4E">
            <w:pPr>
              <w:rPr>
                <w:sz w:val="20"/>
                <w:szCs w:val="20"/>
              </w:rPr>
            </w:pPr>
            <w:r w:rsidRPr="00305266">
              <w:rPr>
                <w:sz w:val="20"/>
                <w:szCs w:val="20"/>
              </w:rPr>
              <w:t>78</w:t>
            </w:r>
          </w:p>
        </w:tc>
      </w:tr>
      <w:tr w:rsidR="00D933FA" w:rsidRPr="00305266" w:rsidTr="00274D8E">
        <w:tc>
          <w:tcPr>
            <w:tcW w:w="5070" w:type="dxa"/>
            <w:gridSpan w:val="6"/>
          </w:tcPr>
          <w:p w:rsidR="00D933FA" w:rsidRPr="00305266" w:rsidRDefault="00D933FA" w:rsidP="001F0B4E">
            <w:pPr>
              <w:rPr>
                <w:sz w:val="20"/>
                <w:szCs w:val="20"/>
              </w:rPr>
            </w:pPr>
            <w:r w:rsidRPr="00305266">
              <w:rPr>
                <w:sz w:val="20"/>
                <w:szCs w:val="20"/>
              </w:rPr>
              <w:t>Number of SCIorSSCIpapers</w:t>
            </w:r>
          </w:p>
        </w:tc>
        <w:tc>
          <w:tcPr>
            <w:tcW w:w="5069" w:type="dxa"/>
            <w:gridSpan w:val="5"/>
          </w:tcPr>
          <w:p w:rsidR="00D933FA" w:rsidRPr="00305266" w:rsidRDefault="00D933FA" w:rsidP="001F0B4E">
            <w:pPr>
              <w:rPr>
                <w:sz w:val="20"/>
                <w:szCs w:val="20"/>
              </w:rPr>
            </w:pPr>
            <w:r w:rsidRPr="00305266">
              <w:rPr>
                <w:sz w:val="20"/>
                <w:szCs w:val="20"/>
              </w:rPr>
              <w:t>43</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Current project participation </w:t>
            </w:r>
          </w:p>
        </w:tc>
        <w:tc>
          <w:tcPr>
            <w:tcW w:w="2473" w:type="dxa"/>
            <w:gridSpan w:val="2"/>
          </w:tcPr>
          <w:p w:rsidR="00D933FA" w:rsidRPr="00305266" w:rsidRDefault="00D933FA" w:rsidP="001F0B4E">
            <w:pPr>
              <w:rPr>
                <w:sz w:val="20"/>
                <w:szCs w:val="20"/>
              </w:rPr>
            </w:pPr>
            <w:r w:rsidRPr="00305266">
              <w:rPr>
                <w:sz w:val="20"/>
                <w:szCs w:val="20"/>
              </w:rPr>
              <w:t>National 3</w:t>
            </w:r>
          </w:p>
        </w:tc>
        <w:tc>
          <w:tcPr>
            <w:tcW w:w="2596" w:type="dxa"/>
            <w:gridSpan w:val="3"/>
          </w:tcPr>
          <w:p w:rsidR="00D933FA" w:rsidRPr="00305266" w:rsidRDefault="00D933FA" w:rsidP="001F0B4E">
            <w:pPr>
              <w:rPr>
                <w:sz w:val="20"/>
                <w:szCs w:val="20"/>
              </w:rPr>
            </w:pPr>
            <w:r w:rsidRPr="00305266">
              <w:rPr>
                <w:sz w:val="20"/>
                <w:szCs w:val="20"/>
              </w:rPr>
              <w:t>International 2</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Specialization</w:t>
            </w:r>
          </w:p>
        </w:tc>
        <w:tc>
          <w:tcPr>
            <w:tcW w:w="5069" w:type="dxa"/>
            <w:gridSpan w:val="5"/>
          </w:tcPr>
          <w:p w:rsidR="00D933FA" w:rsidRPr="00305266" w:rsidRDefault="00D933FA" w:rsidP="001F0B4E">
            <w:pPr>
              <w:rPr>
                <w:sz w:val="20"/>
                <w:szCs w:val="20"/>
                <w:lang w:val="sr-Cyrl-CS"/>
              </w:rPr>
            </w:pPr>
            <w:r w:rsidRPr="00305266">
              <w:rPr>
                <w:sz w:val="20"/>
                <w:szCs w:val="20"/>
              </w:rPr>
              <w:t>Short visits: Austria, Germany, Sweden, Portugal, Switzerland, Finland, Holland, Belgium, Italy, USA.</w:t>
            </w:r>
          </w:p>
        </w:tc>
      </w:tr>
      <w:tr w:rsidR="00D933FA" w:rsidRPr="00305266" w:rsidTr="00274D8E">
        <w:trPr>
          <w:trHeight w:val="386"/>
        </w:trPr>
        <w:tc>
          <w:tcPr>
            <w:tcW w:w="10139" w:type="dxa"/>
            <w:gridSpan w:val="11"/>
          </w:tcPr>
          <w:p w:rsidR="00D933FA" w:rsidRPr="00305266" w:rsidRDefault="00D933FA" w:rsidP="001F0B4E">
            <w:pPr>
              <w:rPr>
                <w:sz w:val="20"/>
                <w:szCs w:val="20"/>
              </w:rPr>
            </w:pPr>
            <w:r w:rsidRPr="00305266">
              <w:rPr>
                <w:sz w:val="20"/>
                <w:szCs w:val="20"/>
              </w:rPr>
              <w:t>Other relevant information</w:t>
            </w:r>
          </w:p>
          <w:p w:rsidR="00D933FA" w:rsidRPr="00305266" w:rsidRDefault="00D933FA" w:rsidP="001F0B4E">
            <w:pPr>
              <w:rPr>
                <w:sz w:val="20"/>
                <w:szCs w:val="20"/>
              </w:rPr>
            </w:pPr>
            <w:r w:rsidRPr="00305266">
              <w:rPr>
                <w:sz w:val="20"/>
                <w:szCs w:val="20"/>
              </w:rPr>
              <w:t>Coordinator of FP7 project and participant of TEMPUS LENNE</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rPr>
              <w:t>Maximum size: 1 page A4 format</w:t>
            </w:r>
          </w:p>
        </w:tc>
      </w:tr>
    </w:tbl>
    <w:p w:rsidR="00D933FA" w:rsidRPr="00305266" w:rsidRDefault="00D933FA" w:rsidP="001F0B4E">
      <w:pPr>
        <w:widowControl w:val="0"/>
        <w:autoSpaceDE w:val="0"/>
        <w:autoSpaceDN w:val="0"/>
        <w:adjustRightInd w:val="0"/>
        <w:rPr>
          <w:sz w:val="20"/>
          <w:szCs w:val="20"/>
        </w:rPr>
      </w:pPr>
    </w:p>
    <w:p w:rsidR="001F0B4E" w:rsidRPr="00305266" w:rsidRDefault="001F0B4E" w:rsidP="001F0B4E">
      <w:pPr>
        <w:widowControl w:val="0"/>
        <w:autoSpaceDE w:val="0"/>
        <w:autoSpaceDN w:val="0"/>
        <w:adjustRightInd w:val="0"/>
        <w:rPr>
          <w:b/>
          <w:sz w:val="20"/>
          <w:szCs w:val="20"/>
        </w:rPr>
      </w:pPr>
      <w:r w:rsidRPr="00305266">
        <w:rPr>
          <w:b/>
          <w:sz w:val="20"/>
          <w:szCs w:val="20"/>
        </w:rPr>
        <w:t>Table 9.5  Mentor</w:t>
      </w:r>
    </w:p>
    <w:p w:rsidR="001F0B4E" w:rsidRPr="00305266" w:rsidRDefault="001F0B4E"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1F0B4E" w:rsidRPr="00305266" w:rsidTr="00266189">
        <w:tc>
          <w:tcPr>
            <w:tcW w:w="3620" w:type="dxa"/>
            <w:gridSpan w:val="5"/>
          </w:tcPr>
          <w:p w:rsidR="001F0B4E" w:rsidRPr="00305266" w:rsidRDefault="001F0B4E" w:rsidP="001F0B4E">
            <w:pPr>
              <w:rPr>
                <w:b/>
                <w:sz w:val="20"/>
                <w:szCs w:val="20"/>
                <w:lang w:val="sr-Cyrl-CS"/>
              </w:rPr>
            </w:pPr>
            <w:r w:rsidRPr="00305266">
              <w:rPr>
                <w:b/>
                <w:sz w:val="20"/>
                <w:szCs w:val="20"/>
              </w:rPr>
              <w:t>Surname, middle initial, name</w:t>
            </w:r>
          </w:p>
        </w:tc>
        <w:tc>
          <w:tcPr>
            <w:tcW w:w="5956" w:type="dxa"/>
            <w:gridSpan w:val="6"/>
          </w:tcPr>
          <w:p w:rsidR="001F0B4E" w:rsidRPr="00305266" w:rsidRDefault="001F0B4E" w:rsidP="001F0B4E">
            <w:pPr>
              <w:rPr>
                <w:sz w:val="20"/>
                <w:szCs w:val="20"/>
              </w:rPr>
            </w:pPr>
            <w:r w:rsidRPr="00305266">
              <w:rPr>
                <w:sz w:val="20"/>
                <w:szCs w:val="20"/>
              </w:rPr>
              <w:t>Branislava Lalic</w:t>
            </w:r>
          </w:p>
        </w:tc>
      </w:tr>
      <w:tr w:rsidR="001F0B4E" w:rsidRPr="00305266" w:rsidTr="00266189">
        <w:tc>
          <w:tcPr>
            <w:tcW w:w="3620" w:type="dxa"/>
            <w:gridSpan w:val="5"/>
          </w:tcPr>
          <w:p w:rsidR="001F0B4E" w:rsidRPr="00305266" w:rsidRDefault="001F0B4E" w:rsidP="001F0B4E">
            <w:pPr>
              <w:rPr>
                <w:sz w:val="20"/>
                <w:szCs w:val="20"/>
              </w:rPr>
            </w:pPr>
            <w:r w:rsidRPr="00305266">
              <w:rPr>
                <w:b/>
                <w:sz w:val="20"/>
                <w:szCs w:val="20"/>
              </w:rPr>
              <w:t>Academic rank</w:t>
            </w:r>
          </w:p>
        </w:tc>
        <w:tc>
          <w:tcPr>
            <w:tcW w:w="5956" w:type="dxa"/>
            <w:gridSpan w:val="6"/>
          </w:tcPr>
          <w:p w:rsidR="001F0B4E" w:rsidRPr="00305266" w:rsidRDefault="001F0B4E" w:rsidP="001F0B4E">
            <w:pPr>
              <w:rPr>
                <w:sz w:val="20"/>
                <w:szCs w:val="20"/>
                <w:lang w:val="sr-Cyrl-CS"/>
              </w:rPr>
            </w:pPr>
            <w:r w:rsidRPr="00305266">
              <w:rPr>
                <w:sz w:val="20"/>
                <w:szCs w:val="20"/>
              </w:rPr>
              <w:t>A</w:t>
            </w:r>
            <w:r w:rsidRPr="00305266">
              <w:rPr>
                <w:sz w:val="20"/>
                <w:szCs w:val="20"/>
                <w:lang w:val="sr-Cyrl-CS"/>
              </w:rPr>
              <w:t>ssociate Professor</w:t>
            </w:r>
            <w:r w:rsidRPr="00305266">
              <w:rPr>
                <w:sz w:val="20"/>
                <w:szCs w:val="20"/>
              </w:rPr>
              <w:t xml:space="preserve"> </w:t>
            </w:r>
          </w:p>
        </w:tc>
      </w:tr>
      <w:tr w:rsidR="001F0B4E" w:rsidRPr="00305266" w:rsidTr="00266189">
        <w:tc>
          <w:tcPr>
            <w:tcW w:w="3620" w:type="dxa"/>
            <w:gridSpan w:val="5"/>
          </w:tcPr>
          <w:p w:rsidR="001F0B4E" w:rsidRPr="00305266" w:rsidRDefault="001F0B4E" w:rsidP="001F0B4E">
            <w:pPr>
              <w:rPr>
                <w:sz w:val="20"/>
                <w:szCs w:val="20"/>
              </w:rPr>
            </w:pPr>
            <w:r w:rsidRPr="00305266">
              <w:rPr>
                <w:b/>
                <w:sz w:val="20"/>
                <w:szCs w:val="20"/>
              </w:rPr>
              <w:t>Field of research</w:t>
            </w:r>
          </w:p>
        </w:tc>
        <w:tc>
          <w:tcPr>
            <w:tcW w:w="5956" w:type="dxa"/>
            <w:gridSpan w:val="6"/>
          </w:tcPr>
          <w:p w:rsidR="001F0B4E" w:rsidRPr="00305266" w:rsidRDefault="001F0B4E" w:rsidP="001F0B4E">
            <w:pPr>
              <w:rPr>
                <w:sz w:val="20"/>
                <w:szCs w:val="20"/>
                <w:lang w:val="sr-Cyrl-CS"/>
              </w:rPr>
            </w:pPr>
            <w:r w:rsidRPr="00305266">
              <w:rPr>
                <w:sz w:val="20"/>
                <w:szCs w:val="20"/>
                <w:lang w:val="sr-Cyrl-CS"/>
              </w:rPr>
              <w:t>Micrometeorology, physical processes in the atmosphere</w:t>
            </w:r>
          </w:p>
        </w:tc>
      </w:tr>
      <w:tr w:rsidR="001F0B4E" w:rsidRPr="00305266" w:rsidTr="00266189">
        <w:trPr>
          <w:trHeight w:val="323"/>
        </w:trPr>
        <w:tc>
          <w:tcPr>
            <w:tcW w:w="2394" w:type="dxa"/>
            <w:gridSpan w:val="3"/>
          </w:tcPr>
          <w:p w:rsidR="001F0B4E" w:rsidRPr="00305266" w:rsidRDefault="001F0B4E" w:rsidP="001F0B4E">
            <w:pPr>
              <w:rPr>
                <w:sz w:val="20"/>
                <w:szCs w:val="20"/>
                <w:lang w:val="sr-Cyrl-CS"/>
              </w:rPr>
            </w:pPr>
            <w:r w:rsidRPr="00305266">
              <w:rPr>
                <w:b/>
                <w:sz w:val="20"/>
                <w:szCs w:val="20"/>
              </w:rPr>
              <w:t>Academic career</w:t>
            </w:r>
          </w:p>
        </w:tc>
        <w:tc>
          <w:tcPr>
            <w:tcW w:w="1226" w:type="dxa"/>
            <w:gridSpan w:val="2"/>
          </w:tcPr>
          <w:p w:rsidR="001F0B4E" w:rsidRPr="00305266" w:rsidRDefault="001F0B4E" w:rsidP="001F0B4E">
            <w:pPr>
              <w:rPr>
                <w:sz w:val="20"/>
                <w:szCs w:val="20"/>
                <w:lang w:val="sr-Cyrl-CS"/>
              </w:rPr>
            </w:pPr>
            <w:r w:rsidRPr="00305266">
              <w:rPr>
                <w:sz w:val="20"/>
                <w:szCs w:val="20"/>
              </w:rPr>
              <w:t>Year</w:t>
            </w:r>
          </w:p>
        </w:tc>
        <w:tc>
          <w:tcPr>
            <w:tcW w:w="3562" w:type="dxa"/>
            <w:gridSpan w:val="4"/>
          </w:tcPr>
          <w:p w:rsidR="001F0B4E" w:rsidRPr="00305266" w:rsidRDefault="001F0B4E" w:rsidP="001F0B4E">
            <w:pPr>
              <w:rPr>
                <w:sz w:val="20"/>
                <w:szCs w:val="20"/>
                <w:lang w:val="sr-Cyrl-CS"/>
              </w:rPr>
            </w:pPr>
            <w:r w:rsidRPr="00305266">
              <w:rPr>
                <w:sz w:val="20"/>
                <w:szCs w:val="20"/>
              </w:rPr>
              <w:t>Institution</w:t>
            </w:r>
          </w:p>
        </w:tc>
        <w:tc>
          <w:tcPr>
            <w:tcW w:w="2394" w:type="dxa"/>
            <w:gridSpan w:val="2"/>
          </w:tcPr>
          <w:p w:rsidR="001F0B4E" w:rsidRPr="00305266" w:rsidRDefault="001F0B4E" w:rsidP="001F0B4E">
            <w:pPr>
              <w:rPr>
                <w:sz w:val="20"/>
                <w:szCs w:val="20"/>
                <w:lang w:val="sr-Cyrl-CS"/>
              </w:rPr>
            </w:pPr>
            <w:r w:rsidRPr="00305266">
              <w:rPr>
                <w:sz w:val="20"/>
                <w:szCs w:val="20"/>
              </w:rPr>
              <w:t>Field of research</w:t>
            </w:r>
          </w:p>
        </w:tc>
      </w:tr>
      <w:tr w:rsidR="001F0B4E" w:rsidRPr="00305266" w:rsidTr="00266189">
        <w:tc>
          <w:tcPr>
            <w:tcW w:w="2394" w:type="dxa"/>
            <w:gridSpan w:val="3"/>
          </w:tcPr>
          <w:p w:rsidR="001F0B4E" w:rsidRPr="00305266" w:rsidRDefault="001F0B4E" w:rsidP="001F0B4E">
            <w:pPr>
              <w:rPr>
                <w:sz w:val="20"/>
                <w:szCs w:val="20"/>
              </w:rPr>
            </w:pPr>
            <w:r w:rsidRPr="00305266">
              <w:rPr>
                <w:sz w:val="20"/>
                <w:szCs w:val="20"/>
              </w:rPr>
              <w:t xml:space="preserve">Academic rank acquirement </w:t>
            </w:r>
          </w:p>
        </w:tc>
        <w:tc>
          <w:tcPr>
            <w:tcW w:w="1226" w:type="dxa"/>
            <w:gridSpan w:val="2"/>
          </w:tcPr>
          <w:p w:rsidR="001F0B4E" w:rsidRPr="00305266" w:rsidRDefault="001F0B4E" w:rsidP="001F0B4E">
            <w:pPr>
              <w:rPr>
                <w:b/>
                <w:sz w:val="20"/>
                <w:szCs w:val="20"/>
                <w:lang w:val="sr-Cyrl-CS"/>
              </w:rPr>
            </w:pPr>
            <w:r w:rsidRPr="00305266">
              <w:rPr>
                <w:b/>
                <w:sz w:val="20"/>
                <w:szCs w:val="20"/>
                <w:lang w:val="sr-Cyrl-CS"/>
              </w:rPr>
              <w:t>2007</w:t>
            </w:r>
          </w:p>
        </w:tc>
        <w:tc>
          <w:tcPr>
            <w:tcW w:w="3562" w:type="dxa"/>
            <w:gridSpan w:val="4"/>
          </w:tcPr>
          <w:p w:rsidR="001F0B4E" w:rsidRPr="00305266" w:rsidRDefault="001F0B4E" w:rsidP="001F0B4E">
            <w:pPr>
              <w:rPr>
                <w:sz w:val="20"/>
                <w:szCs w:val="20"/>
              </w:rPr>
            </w:pPr>
            <w:r w:rsidRPr="00305266">
              <w:rPr>
                <w:sz w:val="20"/>
                <w:szCs w:val="20"/>
                <w:lang w:val="sr-Cyrl-CS"/>
              </w:rPr>
              <w:t>UNS, Faculty of Agriculture</w:t>
            </w:r>
          </w:p>
        </w:tc>
        <w:tc>
          <w:tcPr>
            <w:tcW w:w="2394" w:type="dxa"/>
            <w:gridSpan w:val="2"/>
          </w:tcPr>
          <w:p w:rsidR="001F0B4E" w:rsidRPr="00305266" w:rsidRDefault="001F0B4E" w:rsidP="001F0B4E">
            <w:pPr>
              <w:rPr>
                <w:sz w:val="20"/>
                <w:szCs w:val="20"/>
                <w:lang w:val="sr-Cyrl-CS"/>
              </w:rPr>
            </w:pPr>
            <w:r w:rsidRPr="00305266">
              <w:rPr>
                <w:sz w:val="20"/>
                <w:szCs w:val="20"/>
                <w:lang w:val="sr-Cyrl-CS"/>
              </w:rPr>
              <w:t>Meteorology and Biophysics</w:t>
            </w:r>
          </w:p>
        </w:tc>
      </w:tr>
      <w:tr w:rsidR="001F0B4E" w:rsidRPr="00305266" w:rsidTr="00266189">
        <w:tc>
          <w:tcPr>
            <w:tcW w:w="2394" w:type="dxa"/>
            <w:gridSpan w:val="3"/>
          </w:tcPr>
          <w:p w:rsidR="001F0B4E" w:rsidRPr="00305266" w:rsidRDefault="001F0B4E" w:rsidP="001F0B4E">
            <w:pPr>
              <w:rPr>
                <w:sz w:val="20"/>
                <w:szCs w:val="20"/>
              </w:rPr>
            </w:pPr>
            <w:r w:rsidRPr="00305266">
              <w:rPr>
                <w:sz w:val="20"/>
                <w:szCs w:val="20"/>
              </w:rPr>
              <w:t>Ph.D.</w:t>
            </w:r>
          </w:p>
        </w:tc>
        <w:tc>
          <w:tcPr>
            <w:tcW w:w="1226" w:type="dxa"/>
            <w:gridSpan w:val="2"/>
          </w:tcPr>
          <w:p w:rsidR="001F0B4E" w:rsidRPr="00305266" w:rsidRDefault="001F0B4E" w:rsidP="001F0B4E">
            <w:pPr>
              <w:rPr>
                <w:b/>
                <w:sz w:val="20"/>
                <w:szCs w:val="20"/>
                <w:lang w:val="sr-Cyrl-CS"/>
              </w:rPr>
            </w:pPr>
            <w:r w:rsidRPr="00305266">
              <w:rPr>
                <w:b/>
                <w:sz w:val="20"/>
                <w:szCs w:val="20"/>
                <w:lang w:val="sr-Cyrl-CS"/>
              </w:rPr>
              <w:t>2006</w:t>
            </w:r>
          </w:p>
        </w:tc>
        <w:tc>
          <w:tcPr>
            <w:tcW w:w="3562" w:type="dxa"/>
            <w:gridSpan w:val="4"/>
          </w:tcPr>
          <w:p w:rsidR="001F0B4E" w:rsidRPr="00305266" w:rsidRDefault="001F0B4E" w:rsidP="001F0B4E">
            <w:pPr>
              <w:rPr>
                <w:sz w:val="20"/>
                <w:szCs w:val="20"/>
                <w:lang w:val="sr-Cyrl-CS"/>
              </w:rPr>
            </w:pPr>
            <w:r w:rsidRPr="00305266">
              <w:rPr>
                <w:sz w:val="20"/>
                <w:szCs w:val="20"/>
                <w:lang w:val="sr-Cyrl-CS"/>
              </w:rPr>
              <w:t>UNS ACIMSI - Meteorology and Environmental</w:t>
            </w:r>
          </w:p>
        </w:tc>
        <w:tc>
          <w:tcPr>
            <w:tcW w:w="2394" w:type="dxa"/>
            <w:gridSpan w:val="2"/>
          </w:tcPr>
          <w:p w:rsidR="001F0B4E" w:rsidRPr="00305266" w:rsidRDefault="001F0B4E" w:rsidP="001F0B4E">
            <w:pPr>
              <w:rPr>
                <w:sz w:val="20"/>
                <w:szCs w:val="20"/>
                <w:lang w:val="sr-Cyrl-CS"/>
              </w:rPr>
            </w:pPr>
            <w:r w:rsidRPr="00305266">
              <w:rPr>
                <w:sz w:val="20"/>
                <w:szCs w:val="20"/>
                <w:lang w:val="sr-Cyrl-CS"/>
              </w:rPr>
              <w:t>Modelling</w:t>
            </w:r>
            <w:r w:rsidRPr="00305266">
              <w:rPr>
                <w:sz w:val="20"/>
                <w:szCs w:val="20"/>
              </w:rPr>
              <w:t xml:space="preserve"> </w:t>
            </w:r>
            <w:r w:rsidRPr="00305266">
              <w:rPr>
                <w:sz w:val="20"/>
                <w:szCs w:val="20"/>
                <w:lang w:val="sr-Cyrl-CS"/>
              </w:rPr>
              <w:t>Meteorology</w:t>
            </w:r>
          </w:p>
        </w:tc>
      </w:tr>
      <w:tr w:rsidR="001F0B4E" w:rsidRPr="00305266" w:rsidTr="00266189">
        <w:tc>
          <w:tcPr>
            <w:tcW w:w="2394" w:type="dxa"/>
            <w:gridSpan w:val="3"/>
          </w:tcPr>
          <w:p w:rsidR="001F0B4E" w:rsidRPr="00305266" w:rsidRDefault="001F0B4E" w:rsidP="001F0B4E">
            <w:pPr>
              <w:rPr>
                <w:sz w:val="20"/>
                <w:szCs w:val="20"/>
              </w:rPr>
            </w:pPr>
            <w:r w:rsidRPr="00305266">
              <w:rPr>
                <w:sz w:val="20"/>
                <w:szCs w:val="20"/>
              </w:rPr>
              <w:t>B.A.</w:t>
            </w:r>
          </w:p>
        </w:tc>
        <w:tc>
          <w:tcPr>
            <w:tcW w:w="1226" w:type="dxa"/>
            <w:gridSpan w:val="2"/>
          </w:tcPr>
          <w:p w:rsidR="001F0B4E" w:rsidRPr="00305266" w:rsidRDefault="001F0B4E" w:rsidP="001F0B4E">
            <w:pPr>
              <w:rPr>
                <w:b/>
                <w:sz w:val="20"/>
                <w:szCs w:val="20"/>
                <w:lang w:val="sr-Cyrl-CS"/>
              </w:rPr>
            </w:pPr>
            <w:r w:rsidRPr="00305266">
              <w:rPr>
                <w:b/>
                <w:sz w:val="20"/>
                <w:szCs w:val="20"/>
                <w:lang w:val="sr-Cyrl-CS"/>
              </w:rPr>
              <w:t>1992</w:t>
            </w:r>
          </w:p>
        </w:tc>
        <w:tc>
          <w:tcPr>
            <w:tcW w:w="3562" w:type="dxa"/>
            <w:gridSpan w:val="4"/>
          </w:tcPr>
          <w:p w:rsidR="001F0B4E" w:rsidRPr="00305266" w:rsidRDefault="001F0B4E" w:rsidP="001F0B4E">
            <w:pPr>
              <w:rPr>
                <w:sz w:val="20"/>
                <w:szCs w:val="20"/>
                <w:lang w:val="sr-Cyrl-CS"/>
              </w:rPr>
            </w:pPr>
            <w:r w:rsidRPr="00305266">
              <w:rPr>
                <w:sz w:val="20"/>
                <w:szCs w:val="20"/>
                <w:lang w:val="sr-Cyrl-CS"/>
              </w:rPr>
              <w:t xml:space="preserve">UNS, Faculty of Science </w:t>
            </w:r>
          </w:p>
        </w:tc>
        <w:tc>
          <w:tcPr>
            <w:tcW w:w="2394" w:type="dxa"/>
            <w:gridSpan w:val="2"/>
          </w:tcPr>
          <w:p w:rsidR="001F0B4E" w:rsidRPr="00305266" w:rsidRDefault="001F0B4E" w:rsidP="001F0B4E">
            <w:pPr>
              <w:rPr>
                <w:sz w:val="20"/>
                <w:szCs w:val="20"/>
                <w:lang w:val="sr-Cyrl-CS"/>
              </w:rPr>
            </w:pPr>
            <w:r w:rsidRPr="00305266">
              <w:rPr>
                <w:sz w:val="20"/>
                <w:szCs w:val="20"/>
                <w:lang w:val="sr-Cyrl-CS"/>
              </w:rPr>
              <w:t>Physics</w:t>
            </w:r>
          </w:p>
        </w:tc>
      </w:tr>
      <w:tr w:rsidR="001F0B4E" w:rsidRPr="00305266" w:rsidTr="00266189">
        <w:tc>
          <w:tcPr>
            <w:tcW w:w="9576" w:type="dxa"/>
            <w:gridSpan w:val="11"/>
          </w:tcPr>
          <w:p w:rsidR="001F0B4E" w:rsidRPr="00305266" w:rsidRDefault="001F0B4E" w:rsidP="001F0B4E">
            <w:pPr>
              <w:rPr>
                <w:sz w:val="20"/>
                <w:szCs w:val="20"/>
                <w:lang w:val="ru-RU"/>
              </w:rPr>
            </w:pPr>
            <w:r w:rsidRPr="00305266">
              <w:rPr>
                <w:b/>
                <w:sz w:val="20"/>
                <w:szCs w:val="20"/>
              </w:rPr>
              <w:t xml:space="preserve">Courses taught at doctoral program studies </w:t>
            </w:r>
          </w:p>
        </w:tc>
      </w:tr>
      <w:tr w:rsidR="001F0B4E" w:rsidRPr="00305266" w:rsidTr="00266189">
        <w:trPr>
          <w:trHeight w:val="265"/>
        </w:trPr>
        <w:tc>
          <w:tcPr>
            <w:tcW w:w="675" w:type="dxa"/>
            <w:gridSpan w:val="2"/>
          </w:tcPr>
          <w:p w:rsidR="001F0B4E" w:rsidRPr="00305266" w:rsidRDefault="001F0B4E" w:rsidP="001F0B4E">
            <w:pPr>
              <w:rPr>
                <w:sz w:val="20"/>
                <w:szCs w:val="20"/>
              </w:rPr>
            </w:pPr>
            <w:r w:rsidRPr="00305266">
              <w:rPr>
                <w:sz w:val="20"/>
                <w:szCs w:val="20"/>
              </w:rPr>
              <w:t>No.</w:t>
            </w:r>
          </w:p>
        </w:tc>
        <w:tc>
          <w:tcPr>
            <w:tcW w:w="2268" w:type="dxa"/>
            <w:gridSpan w:val="2"/>
          </w:tcPr>
          <w:p w:rsidR="001F0B4E" w:rsidRPr="00305266" w:rsidRDefault="001F0B4E" w:rsidP="001F0B4E">
            <w:pPr>
              <w:rPr>
                <w:sz w:val="20"/>
                <w:szCs w:val="20"/>
              </w:rPr>
            </w:pPr>
            <w:r w:rsidRPr="00305266">
              <w:rPr>
                <w:iCs/>
                <w:sz w:val="20"/>
                <w:szCs w:val="20"/>
              </w:rPr>
              <w:t>Thesis title</w:t>
            </w:r>
          </w:p>
        </w:tc>
        <w:tc>
          <w:tcPr>
            <w:tcW w:w="3544" w:type="dxa"/>
            <w:gridSpan w:val="3"/>
            <w:shd w:val="clear" w:color="auto" w:fill="auto"/>
          </w:tcPr>
          <w:p w:rsidR="001F0B4E" w:rsidRPr="00305266" w:rsidRDefault="001F0B4E" w:rsidP="001F0B4E">
            <w:pPr>
              <w:rPr>
                <w:sz w:val="20"/>
                <w:szCs w:val="20"/>
              </w:rPr>
            </w:pPr>
            <w:r w:rsidRPr="00305266">
              <w:rPr>
                <w:sz w:val="20"/>
                <w:szCs w:val="20"/>
              </w:rPr>
              <w:t>Candidate´s Name</w:t>
            </w:r>
          </w:p>
        </w:tc>
        <w:tc>
          <w:tcPr>
            <w:tcW w:w="3089" w:type="dxa"/>
            <w:gridSpan w:val="4"/>
            <w:shd w:val="clear" w:color="auto" w:fill="auto"/>
          </w:tcPr>
          <w:p w:rsidR="001F0B4E" w:rsidRPr="00305266" w:rsidRDefault="001F0B4E" w:rsidP="001F0B4E">
            <w:pPr>
              <w:rPr>
                <w:sz w:val="20"/>
                <w:szCs w:val="20"/>
              </w:rPr>
            </w:pPr>
            <w:r w:rsidRPr="00305266">
              <w:rPr>
                <w:sz w:val="20"/>
                <w:szCs w:val="20"/>
              </w:rPr>
              <w:t xml:space="preserve">     Reported            Defended</w:t>
            </w:r>
          </w:p>
        </w:tc>
      </w:tr>
      <w:tr w:rsidR="001F0B4E" w:rsidRPr="00305266" w:rsidTr="00266189">
        <w:trPr>
          <w:trHeight w:val="265"/>
        </w:trPr>
        <w:tc>
          <w:tcPr>
            <w:tcW w:w="675" w:type="dxa"/>
            <w:gridSpan w:val="2"/>
          </w:tcPr>
          <w:p w:rsidR="001F0B4E" w:rsidRPr="00305266" w:rsidRDefault="001F0B4E" w:rsidP="001F0B4E">
            <w:pPr>
              <w:rPr>
                <w:sz w:val="20"/>
                <w:szCs w:val="20"/>
              </w:rPr>
            </w:pPr>
            <w:r w:rsidRPr="00305266">
              <w:rPr>
                <w:sz w:val="20"/>
                <w:szCs w:val="20"/>
              </w:rPr>
              <w:t>1.</w:t>
            </w:r>
          </w:p>
        </w:tc>
        <w:tc>
          <w:tcPr>
            <w:tcW w:w="2268" w:type="dxa"/>
            <w:gridSpan w:val="2"/>
          </w:tcPr>
          <w:p w:rsidR="001F0B4E" w:rsidRPr="00305266" w:rsidRDefault="001F0B4E" w:rsidP="001F0B4E">
            <w:pPr>
              <w:rPr>
                <w:sz w:val="20"/>
                <w:szCs w:val="20"/>
                <w:lang w:val="sr-Cyrl-CS"/>
              </w:rPr>
            </w:pPr>
            <w:r w:rsidRPr="00305266">
              <w:rPr>
                <w:sz w:val="20"/>
                <w:szCs w:val="20"/>
                <w:lang w:val="sr-Cyrl-CS"/>
              </w:rPr>
              <w:t xml:space="preserve">Modeling of turbulent </w:t>
            </w:r>
            <w:r w:rsidRPr="00305266">
              <w:rPr>
                <w:sz w:val="20"/>
                <w:szCs w:val="20"/>
                <w:lang w:val="sr-Cyrl-CS"/>
              </w:rPr>
              <w:lastRenderedPageBreak/>
              <w:t>transport of carbon dioxide and nitrogen oxides in the surface layer of the atmosphere above the rural areas</w:t>
            </w:r>
          </w:p>
        </w:tc>
        <w:tc>
          <w:tcPr>
            <w:tcW w:w="3544" w:type="dxa"/>
            <w:gridSpan w:val="3"/>
            <w:shd w:val="clear" w:color="auto" w:fill="auto"/>
          </w:tcPr>
          <w:p w:rsidR="001F0B4E" w:rsidRPr="00305266" w:rsidRDefault="001F0B4E" w:rsidP="001F0B4E">
            <w:pPr>
              <w:rPr>
                <w:sz w:val="20"/>
                <w:szCs w:val="20"/>
                <w:lang w:val="sr-Cyrl-CS"/>
              </w:rPr>
            </w:pPr>
            <w:r w:rsidRPr="00305266">
              <w:rPr>
                <w:sz w:val="20"/>
                <w:szCs w:val="20"/>
                <w:lang w:val="sr-Cyrl-CS"/>
              </w:rPr>
              <w:lastRenderedPageBreak/>
              <w:t>Ana Firanj</w:t>
            </w:r>
          </w:p>
        </w:tc>
        <w:tc>
          <w:tcPr>
            <w:tcW w:w="3089" w:type="dxa"/>
            <w:gridSpan w:val="4"/>
            <w:shd w:val="clear" w:color="auto" w:fill="auto"/>
          </w:tcPr>
          <w:p w:rsidR="001F0B4E" w:rsidRPr="00305266" w:rsidRDefault="001F0B4E" w:rsidP="001F0B4E">
            <w:pPr>
              <w:rPr>
                <w:sz w:val="20"/>
                <w:szCs w:val="20"/>
                <w:lang w:val="sr-Cyrl-CS"/>
              </w:rPr>
            </w:pPr>
            <w:r w:rsidRPr="00305266">
              <w:rPr>
                <w:sz w:val="20"/>
                <w:szCs w:val="20"/>
                <w:lang w:val="sr-Cyrl-CS"/>
              </w:rPr>
              <w:t>2011</w:t>
            </w:r>
          </w:p>
        </w:tc>
      </w:tr>
      <w:tr w:rsidR="001F0B4E" w:rsidRPr="00305266" w:rsidTr="00266189">
        <w:trPr>
          <w:trHeight w:val="265"/>
        </w:trPr>
        <w:tc>
          <w:tcPr>
            <w:tcW w:w="675" w:type="dxa"/>
            <w:gridSpan w:val="2"/>
          </w:tcPr>
          <w:p w:rsidR="001F0B4E" w:rsidRPr="00305266" w:rsidRDefault="001F0B4E" w:rsidP="001F0B4E">
            <w:pPr>
              <w:rPr>
                <w:sz w:val="20"/>
                <w:szCs w:val="20"/>
              </w:rPr>
            </w:pPr>
            <w:r w:rsidRPr="00305266">
              <w:rPr>
                <w:sz w:val="20"/>
                <w:szCs w:val="20"/>
              </w:rPr>
              <w:lastRenderedPageBreak/>
              <w:t>2.</w:t>
            </w:r>
          </w:p>
        </w:tc>
        <w:tc>
          <w:tcPr>
            <w:tcW w:w="2268" w:type="dxa"/>
            <w:gridSpan w:val="2"/>
          </w:tcPr>
          <w:p w:rsidR="001F0B4E" w:rsidRPr="00305266" w:rsidRDefault="001F0B4E" w:rsidP="001F0B4E">
            <w:pPr>
              <w:rPr>
                <w:sz w:val="20"/>
                <w:szCs w:val="20"/>
                <w:lang w:val="sr-Cyrl-CS"/>
              </w:rPr>
            </w:pPr>
            <w:r w:rsidRPr="00305266">
              <w:rPr>
                <w:sz w:val="20"/>
                <w:szCs w:val="20"/>
                <w:lang w:val="sr-Cyrl-CS"/>
              </w:rPr>
              <w:t>The impact of climate change on crop production (mentor)</w:t>
            </w:r>
          </w:p>
        </w:tc>
        <w:tc>
          <w:tcPr>
            <w:tcW w:w="3544" w:type="dxa"/>
            <w:gridSpan w:val="3"/>
            <w:shd w:val="clear" w:color="auto" w:fill="auto"/>
          </w:tcPr>
          <w:p w:rsidR="001F0B4E" w:rsidRPr="00305266" w:rsidRDefault="001F0B4E" w:rsidP="001F0B4E">
            <w:pPr>
              <w:rPr>
                <w:sz w:val="20"/>
                <w:szCs w:val="20"/>
                <w:lang w:val="sr-Cyrl-CS"/>
              </w:rPr>
            </w:pPr>
            <w:r w:rsidRPr="00305266">
              <w:rPr>
                <w:sz w:val="20"/>
                <w:szCs w:val="20"/>
                <w:lang w:val="sr-Cyrl-CS"/>
              </w:rPr>
              <w:t>Milena Jančić</w:t>
            </w:r>
          </w:p>
        </w:tc>
        <w:tc>
          <w:tcPr>
            <w:tcW w:w="3089" w:type="dxa"/>
            <w:gridSpan w:val="4"/>
            <w:shd w:val="clear" w:color="auto" w:fill="auto"/>
          </w:tcPr>
          <w:p w:rsidR="001F0B4E" w:rsidRPr="00305266" w:rsidRDefault="001F0B4E" w:rsidP="001F0B4E">
            <w:pPr>
              <w:rPr>
                <w:sz w:val="20"/>
                <w:szCs w:val="20"/>
                <w:lang w:val="sr-Cyrl-CS"/>
              </w:rPr>
            </w:pPr>
            <w:r w:rsidRPr="00305266">
              <w:rPr>
                <w:sz w:val="20"/>
                <w:szCs w:val="20"/>
                <w:lang w:val="sr-Cyrl-CS"/>
              </w:rPr>
              <w:t>2010</w:t>
            </w:r>
          </w:p>
        </w:tc>
      </w:tr>
      <w:tr w:rsidR="001F0B4E" w:rsidRPr="00305266" w:rsidTr="00266189">
        <w:tc>
          <w:tcPr>
            <w:tcW w:w="9576" w:type="dxa"/>
            <w:gridSpan w:val="11"/>
          </w:tcPr>
          <w:p w:rsidR="001F0B4E" w:rsidRPr="00305266" w:rsidRDefault="001F0B4E" w:rsidP="001F0B4E">
            <w:pPr>
              <w:rPr>
                <w:b/>
                <w:sz w:val="20"/>
                <w:szCs w:val="20"/>
              </w:rPr>
            </w:pPr>
            <w:r w:rsidRPr="00305266">
              <w:rPr>
                <w:sz w:val="20"/>
                <w:szCs w:val="20"/>
              </w:rPr>
              <w:t>Significant papers in accordance with additional standard requirements for given field (minimum 10, maximum 20)</w:t>
            </w:r>
          </w:p>
        </w:tc>
      </w:tr>
      <w:tr w:rsidR="001F0B4E" w:rsidRPr="00305266" w:rsidTr="00266189">
        <w:tc>
          <w:tcPr>
            <w:tcW w:w="506" w:type="dxa"/>
          </w:tcPr>
          <w:p w:rsidR="001F0B4E" w:rsidRPr="00305266" w:rsidRDefault="001F0B4E" w:rsidP="001F0B4E">
            <w:pPr>
              <w:rPr>
                <w:sz w:val="20"/>
                <w:szCs w:val="20"/>
                <w:lang w:val="sr-Latn-CS"/>
              </w:rPr>
            </w:pPr>
            <w:r w:rsidRPr="00305266">
              <w:rPr>
                <w:sz w:val="20"/>
                <w:szCs w:val="20"/>
                <w:lang w:val="sr-Latn-CS"/>
              </w:rPr>
              <w:t>1.</w:t>
            </w:r>
          </w:p>
        </w:tc>
        <w:tc>
          <w:tcPr>
            <w:tcW w:w="8564" w:type="dxa"/>
            <w:gridSpan w:val="9"/>
            <w:shd w:val="clear" w:color="auto" w:fill="auto"/>
          </w:tcPr>
          <w:p w:rsidR="001F0B4E" w:rsidRPr="00305266" w:rsidRDefault="001F0B4E" w:rsidP="001F0B4E">
            <w:pPr>
              <w:rPr>
                <w:bCs/>
                <w:iCs/>
                <w:noProof/>
                <w:sz w:val="20"/>
                <w:szCs w:val="20"/>
                <w:lang w:val="sr-Latn-CS"/>
              </w:rPr>
            </w:pPr>
            <w:r w:rsidRPr="00305266">
              <w:rPr>
                <w:sz w:val="20"/>
                <w:szCs w:val="20"/>
                <w:lang w:val="sr-Latn-CS"/>
              </w:rPr>
              <w:t>Mihailović</w:t>
            </w:r>
            <w:r w:rsidRPr="00305266">
              <w:rPr>
                <w:sz w:val="20"/>
                <w:szCs w:val="20"/>
              </w:rPr>
              <w:t xml:space="preserve">, </w:t>
            </w:r>
            <w:r w:rsidRPr="00305266">
              <w:rPr>
                <w:sz w:val="20"/>
                <w:szCs w:val="20"/>
                <w:lang w:val="sr-Latn-CS"/>
              </w:rPr>
              <w:t>D</w:t>
            </w:r>
            <w:r w:rsidRPr="00305266">
              <w:rPr>
                <w:sz w:val="20"/>
                <w:szCs w:val="20"/>
              </w:rPr>
              <w:t>.</w:t>
            </w:r>
            <w:r w:rsidRPr="00305266">
              <w:rPr>
                <w:sz w:val="20"/>
                <w:szCs w:val="20"/>
                <w:lang w:val="sr-Latn-CS"/>
              </w:rPr>
              <w:t>T</w:t>
            </w:r>
            <w:r w:rsidRPr="00305266">
              <w:rPr>
                <w:sz w:val="20"/>
                <w:szCs w:val="20"/>
              </w:rPr>
              <w:t xml:space="preserve">., </w:t>
            </w:r>
            <w:r w:rsidRPr="00305266">
              <w:rPr>
                <w:sz w:val="20"/>
                <w:szCs w:val="20"/>
                <w:lang w:val="sr-Latn-CS"/>
              </w:rPr>
              <w:t>I</w:t>
            </w:r>
            <w:r w:rsidRPr="00305266">
              <w:rPr>
                <w:sz w:val="20"/>
                <w:szCs w:val="20"/>
              </w:rPr>
              <w:t xml:space="preserve">. </w:t>
            </w:r>
            <w:r w:rsidRPr="00305266">
              <w:rPr>
                <w:sz w:val="20"/>
                <w:szCs w:val="20"/>
                <w:lang w:val="sr-Latn-CS"/>
              </w:rPr>
              <w:t>Koči</w:t>
            </w:r>
            <w:r w:rsidRPr="00305266">
              <w:rPr>
                <w:sz w:val="20"/>
                <w:szCs w:val="20"/>
              </w:rPr>
              <w:t xml:space="preserve">, </w:t>
            </w:r>
            <w:r w:rsidRPr="00305266">
              <w:rPr>
                <w:sz w:val="20"/>
                <w:szCs w:val="20"/>
                <w:lang w:val="sr-Latn-CS"/>
              </w:rPr>
              <w:t>B</w:t>
            </w:r>
            <w:r w:rsidRPr="00305266">
              <w:rPr>
                <w:sz w:val="20"/>
                <w:szCs w:val="20"/>
              </w:rPr>
              <w:t xml:space="preserve">. </w:t>
            </w:r>
            <w:r w:rsidRPr="00305266">
              <w:rPr>
                <w:b/>
                <w:sz w:val="20"/>
                <w:szCs w:val="20"/>
                <w:lang w:val="sr-Latn-CS"/>
              </w:rPr>
              <w:t>Lalić</w:t>
            </w:r>
            <w:r w:rsidRPr="00305266">
              <w:rPr>
                <w:sz w:val="20"/>
                <w:szCs w:val="20"/>
              </w:rPr>
              <w:t xml:space="preserve">, </w:t>
            </w:r>
            <w:r w:rsidRPr="00305266">
              <w:rPr>
                <w:sz w:val="20"/>
                <w:szCs w:val="20"/>
                <w:lang w:val="sr-Latn-CS"/>
              </w:rPr>
              <w:t>I</w:t>
            </w:r>
            <w:r w:rsidRPr="00305266">
              <w:rPr>
                <w:sz w:val="20"/>
                <w:szCs w:val="20"/>
              </w:rPr>
              <w:t xml:space="preserve">. </w:t>
            </w:r>
            <w:r w:rsidRPr="00305266">
              <w:rPr>
                <w:sz w:val="20"/>
                <w:szCs w:val="20"/>
                <w:lang w:val="sr-Latn-CS"/>
              </w:rPr>
              <w:t>Arsenić</w:t>
            </w:r>
            <w:r w:rsidRPr="00305266">
              <w:rPr>
                <w:sz w:val="20"/>
                <w:szCs w:val="20"/>
              </w:rPr>
              <w:t xml:space="preserve">, </w:t>
            </w:r>
            <w:r w:rsidRPr="00305266">
              <w:rPr>
                <w:sz w:val="20"/>
                <w:szCs w:val="20"/>
                <w:lang w:val="sr-Latn-CS"/>
              </w:rPr>
              <w:t>D</w:t>
            </w:r>
            <w:r w:rsidRPr="00305266">
              <w:rPr>
                <w:sz w:val="20"/>
                <w:szCs w:val="20"/>
              </w:rPr>
              <w:t xml:space="preserve">. </w:t>
            </w:r>
            <w:r w:rsidRPr="00305266">
              <w:rPr>
                <w:sz w:val="20"/>
                <w:szCs w:val="20"/>
                <w:lang w:val="sr-Latn-CS"/>
              </w:rPr>
              <w:t>RadlovićandJ</w:t>
            </w:r>
            <w:r w:rsidRPr="00305266">
              <w:rPr>
                <w:sz w:val="20"/>
                <w:szCs w:val="20"/>
              </w:rPr>
              <w:t xml:space="preserve">. </w:t>
            </w:r>
            <w:r w:rsidRPr="00305266">
              <w:rPr>
                <w:sz w:val="20"/>
                <w:szCs w:val="20"/>
                <w:lang w:val="sr-Latn-CS"/>
              </w:rPr>
              <w:t>Balaž</w:t>
            </w:r>
            <w:r w:rsidRPr="00305266">
              <w:rPr>
                <w:sz w:val="20"/>
                <w:szCs w:val="20"/>
              </w:rPr>
              <w:t>,2001</w:t>
            </w:r>
            <w:r w:rsidRPr="00305266">
              <w:rPr>
                <w:sz w:val="20"/>
                <w:szCs w:val="20"/>
                <w:lang w:val="sl-SI"/>
              </w:rPr>
              <w:t xml:space="preserve">: </w:t>
            </w:r>
            <w:r w:rsidRPr="00305266">
              <w:rPr>
                <w:sz w:val="20"/>
                <w:szCs w:val="20"/>
                <w:lang w:val="sr-Latn-CS"/>
              </w:rPr>
              <w:t>ThemainfeaturesofBAHUS</w:t>
            </w:r>
            <w:r w:rsidRPr="00305266">
              <w:rPr>
                <w:sz w:val="20"/>
                <w:szCs w:val="20"/>
              </w:rPr>
              <w:t xml:space="preserve"> - </w:t>
            </w:r>
            <w:r w:rsidRPr="00305266">
              <w:rPr>
                <w:sz w:val="20"/>
                <w:szCs w:val="20"/>
                <w:lang w:val="sr-Latn-CS"/>
              </w:rPr>
              <w:t>biometeorologicalsystemformessagesontheoccurrenceofdiseasesinfruitsandvines</w:t>
            </w:r>
            <w:r w:rsidRPr="00305266">
              <w:rPr>
                <w:sz w:val="20"/>
                <w:szCs w:val="20"/>
              </w:rPr>
              <w:t xml:space="preserve">. </w:t>
            </w:r>
            <w:r w:rsidRPr="00305266">
              <w:rPr>
                <w:i/>
                <w:sz w:val="20"/>
                <w:szCs w:val="20"/>
                <w:lang w:val="sr-Latn-CS"/>
              </w:rPr>
              <w:t>EnvironmentalModellingandSoftware</w:t>
            </w:r>
            <w:r w:rsidRPr="00305266">
              <w:rPr>
                <w:sz w:val="20"/>
                <w:szCs w:val="20"/>
              </w:rPr>
              <w:t>., 16, 691-696.</w:t>
            </w:r>
          </w:p>
        </w:tc>
        <w:tc>
          <w:tcPr>
            <w:tcW w:w="506" w:type="dxa"/>
          </w:tcPr>
          <w:p w:rsidR="001F0B4E" w:rsidRPr="00305266" w:rsidRDefault="001F0B4E" w:rsidP="001F0B4E">
            <w:pPr>
              <w:rPr>
                <w:sz w:val="20"/>
                <w:szCs w:val="20"/>
              </w:rPr>
            </w:pPr>
            <w:r w:rsidRPr="00305266">
              <w:rPr>
                <w:sz w:val="20"/>
                <w:szCs w:val="20"/>
                <w:lang w:val="sr-Cyrl-CS"/>
              </w:rPr>
              <w:t>M2</w:t>
            </w:r>
            <w:r w:rsidRPr="00305266">
              <w:rPr>
                <w:sz w:val="20"/>
                <w:szCs w:val="20"/>
              </w:rPr>
              <w:t>2</w:t>
            </w:r>
          </w:p>
        </w:tc>
      </w:tr>
      <w:tr w:rsidR="001F0B4E" w:rsidRPr="00305266" w:rsidTr="00266189">
        <w:tc>
          <w:tcPr>
            <w:tcW w:w="506" w:type="dxa"/>
          </w:tcPr>
          <w:p w:rsidR="001F0B4E" w:rsidRPr="00305266" w:rsidRDefault="001F0B4E" w:rsidP="001F0B4E">
            <w:pPr>
              <w:rPr>
                <w:sz w:val="20"/>
                <w:szCs w:val="20"/>
                <w:lang w:val="sr-Latn-CS"/>
              </w:rPr>
            </w:pPr>
            <w:r w:rsidRPr="00305266">
              <w:rPr>
                <w:sz w:val="20"/>
                <w:szCs w:val="20"/>
                <w:lang w:val="sr-Latn-CS"/>
              </w:rPr>
              <w:t>2.</w:t>
            </w:r>
          </w:p>
        </w:tc>
        <w:tc>
          <w:tcPr>
            <w:tcW w:w="8564" w:type="dxa"/>
            <w:gridSpan w:val="9"/>
            <w:shd w:val="clear" w:color="auto" w:fill="auto"/>
          </w:tcPr>
          <w:p w:rsidR="001F0B4E" w:rsidRPr="00305266" w:rsidRDefault="001F0B4E" w:rsidP="001F0B4E">
            <w:pPr>
              <w:jc w:val="both"/>
              <w:rPr>
                <w:noProof/>
                <w:sz w:val="20"/>
                <w:szCs w:val="20"/>
                <w:lang w:val="sr-Cyrl-CS"/>
              </w:rPr>
            </w:pPr>
            <w:r w:rsidRPr="00305266">
              <w:rPr>
                <w:b/>
                <w:sz w:val="20"/>
                <w:szCs w:val="20"/>
                <w:lang w:val="sl-SI"/>
              </w:rPr>
              <w:t>Lalić</w:t>
            </w:r>
            <w:r w:rsidRPr="00305266">
              <w:rPr>
                <w:sz w:val="20"/>
                <w:szCs w:val="20"/>
              </w:rPr>
              <w:t xml:space="preserve">, B., D.T. Mihailovic, B. Rajkovic, I. D. Arsenic, D. Radlovic, 2003: Wind profile within the forest canopy and in the transition layer above it, </w:t>
            </w:r>
            <w:r w:rsidRPr="00305266">
              <w:rPr>
                <w:i/>
                <w:sz w:val="20"/>
                <w:szCs w:val="20"/>
              </w:rPr>
              <w:t>Environmental Modelling &amp; Software</w:t>
            </w:r>
            <w:r w:rsidRPr="00305266">
              <w:rPr>
                <w:sz w:val="20"/>
                <w:szCs w:val="20"/>
              </w:rPr>
              <w:t xml:space="preserve">, 18, 10, 943-950. </w:t>
            </w:r>
          </w:p>
        </w:tc>
        <w:tc>
          <w:tcPr>
            <w:tcW w:w="506" w:type="dxa"/>
          </w:tcPr>
          <w:p w:rsidR="001F0B4E" w:rsidRPr="00305266" w:rsidRDefault="001F0B4E" w:rsidP="001F0B4E">
            <w:pPr>
              <w:rPr>
                <w:sz w:val="20"/>
                <w:szCs w:val="20"/>
              </w:rPr>
            </w:pPr>
            <w:r w:rsidRPr="00305266">
              <w:rPr>
                <w:sz w:val="20"/>
                <w:szCs w:val="20"/>
                <w:lang w:val="sr-Cyrl-CS"/>
              </w:rPr>
              <w:t>M2</w:t>
            </w:r>
            <w:r w:rsidRPr="00305266">
              <w:rPr>
                <w:sz w:val="20"/>
                <w:szCs w:val="20"/>
              </w:rPr>
              <w:t>2</w:t>
            </w:r>
          </w:p>
        </w:tc>
      </w:tr>
      <w:tr w:rsidR="001F0B4E" w:rsidRPr="00305266" w:rsidTr="00266189">
        <w:tc>
          <w:tcPr>
            <w:tcW w:w="506" w:type="dxa"/>
          </w:tcPr>
          <w:p w:rsidR="001F0B4E" w:rsidRPr="00305266" w:rsidRDefault="001F0B4E" w:rsidP="001F0B4E">
            <w:pPr>
              <w:rPr>
                <w:sz w:val="20"/>
                <w:szCs w:val="20"/>
                <w:lang w:val="sr-Latn-CS"/>
              </w:rPr>
            </w:pPr>
            <w:r w:rsidRPr="00305266">
              <w:rPr>
                <w:sz w:val="20"/>
                <w:szCs w:val="20"/>
                <w:lang w:val="sr-Latn-CS"/>
              </w:rPr>
              <w:t>3.</w:t>
            </w:r>
          </w:p>
        </w:tc>
        <w:tc>
          <w:tcPr>
            <w:tcW w:w="8564" w:type="dxa"/>
            <w:gridSpan w:val="9"/>
            <w:shd w:val="clear" w:color="auto" w:fill="auto"/>
          </w:tcPr>
          <w:p w:rsidR="001F0B4E" w:rsidRPr="00305266" w:rsidRDefault="001F0B4E" w:rsidP="001F0B4E">
            <w:pPr>
              <w:rPr>
                <w:bCs/>
                <w:iCs/>
                <w:noProof/>
                <w:sz w:val="20"/>
                <w:szCs w:val="20"/>
              </w:rPr>
            </w:pPr>
            <w:r w:rsidRPr="00305266">
              <w:rPr>
                <w:b/>
                <w:sz w:val="20"/>
                <w:szCs w:val="20"/>
                <w:lang w:val="sl-SI"/>
              </w:rPr>
              <w:t>Lalić</w:t>
            </w:r>
            <w:r w:rsidRPr="00305266">
              <w:rPr>
                <w:sz w:val="20"/>
                <w:szCs w:val="20"/>
              </w:rPr>
              <w:t>, B., D.T. Mihailovi</w:t>
            </w:r>
            <w:r w:rsidRPr="00305266">
              <w:rPr>
                <w:sz w:val="20"/>
                <w:szCs w:val="20"/>
                <w:lang w:val="sl-SI"/>
              </w:rPr>
              <w:t xml:space="preserve">ć, 2004: An Empirical Relation Describing Leaf Area Density inside the forest for Environmental Modelling,  </w:t>
            </w:r>
            <w:r w:rsidRPr="00305266">
              <w:rPr>
                <w:i/>
                <w:sz w:val="20"/>
                <w:szCs w:val="20"/>
                <w:lang w:val="sl-SI"/>
              </w:rPr>
              <w:t>Jour. App. Met</w:t>
            </w:r>
            <w:r w:rsidRPr="00305266">
              <w:rPr>
                <w:sz w:val="20"/>
                <w:szCs w:val="20"/>
                <w:lang w:val="sl-SI"/>
              </w:rPr>
              <w:t>., 43, 4, 641-645.</w:t>
            </w:r>
          </w:p>
        </w:tc>
        <w:tc>
          <w:tcPr>
            <w:tcW w:w="506" w:type="dxa"/>
          </w:tcPr>
          <w:p w:rsidR="001F0B4E" w:rsidRPr="00305266" w:rsidRDefault="001F0B4E" w:rsidP="001F0B4E">
            <w:pPr>
              <w:rPr>
                <w:sz w:val="20"/>
                <w:szCs w:val="20"/>
              </w:rPr>
            </w:pPr>
            <w:r w:rsidRPr="00305266">
              <w:rPr>
                <w:sz w:val="20"/>
                <w:szCs w:val="20"/>
                <w:lang w:val="sr-Cyrl-CS"/>
              </w:rPr>
              <w:t>M2</w:t>
            </w:r>
            <w:r w:rsidRPr="00305266">
              <w:rPr>
                <w:sz w:val="20"/>
                <w:szCs w:val="20"/>
              </w:rPr>
              <w:t>2</w:t>
            </w:r>
          </w:p>
        </w:tc>
      </w:tr>
      <w:tr w:rsidR="001F0B4E" w:rsidRPr="00305266" w:rsidTr="00266189">
        <w:tc>
          <w:tcPr>
            <w:tcW w:w="506" w:type="dxa"/>
          </w:tcPr>
          <w:p w:rsidR="001F0B4E" w:rsidRPr="00305266" w:rsidRDefault="001F0B4E" w:rsidP="001F0B4E">
            <w:pPr>
              <w:rPr>
                <w:sz w:val="20"/>
                <w:szCs w:val="20"/>
                <w:lang w:val="sr-Latn-CS"/>
              </w:rPr>
            </w:pPr>
            <w:r w:rsidRPr="00305266">
              <w:rPr>
                <w:sz w:val="20"/>
                <w:szCs w:val="20"/>
                <w:lang w:val="sr-Latn-CS"/>
              </w:rPr>
              <w:t>4.</w:t>
            </w:r>
          </w:p>
        </w:tc>
        <w:tc>
          <w:tcPr>
            <w:tcW w:w="8564" w:type="dxa"/>
            <w:gridSpan w:val="9"/>
            <w:shd w:val="clear" w:color="auto" w:fill="auto"/>
          </w:tcPr>
          <w:p w:rsidR="001F0B4E" w:rsidRPr="00305266" w:rsidRDefault="001F0B4E" w:rsidP="001F0B4E">
            <w:pPr>
              <w:tabs>
                <w:tab w:val="left" w:pos="8364"/>
              </w:tabs>
              <w:jc w:val="both"/>
              <w:rPr>
                <w:b/>
                <w:noProof/>
                <w:sz w:val="20"/>
                <w:szCs w:val="20"/>
                <w:lang w:val="sr-Latn-CS"/>
              </w:rPr>
            </w:pPr>
            <w:r w:rsidRPr="00305266">
              <w:rPr>
                <w:sz w:val="20"/>
                <w:szCs w:val="20"/>
              </w:rPr>
              <w:t>Lalic, B., Mihailovic, D.T., Radovanovic, S., Balaz, J., Cirisan, A. 2007: Input data representativeness problem in plant disease forecasting models, Idojaras, 111 (2-3), 199-208.</w:t>
            </w:r>
          </w:p>
        </w:tc>
        <w:tc>
          <w:tcPr>
            <w:tcW w:w="506" w:type="dxa"/>
          </w:tcPr>
          <w:p w:rsidR="001F0B4E" w:rsidRPr="00305266" w:rsidRDefault="001F0B4E" w:rsidP="001F0B4E">
            <w:pPr>
              <w:rPr>
                <w:sz w:val="20"/>
                <w:szCs w:val="20"/>
                <w:lang w:val="sr-Cyrl-CS"/>
              </w:rPr>
            </w:pPr>
            <w:r w:rsidRPr="00305266">
              <w:rPr>
                <w:sz w:val="20"/>
                <w:szCs w:val="20"/>
                <w:lang w:val="sr-Cyrl-CS"/>
              </w:rPr>
              <w:t>M23</w:t>
            </w:r>
          </w:p>
        </w:tc>
      </w:tr>
      <w:tr w:rsidR="001F0B4E" w:rsidRPr="00305266" w:rsidTr="00266189">
        <w:tc>
          <w:tcPr>
            <w:tcW w:w="506" w:type="dxa"/>
          </w:tcPr>
          <w:p w:rsidR="001F0B4E" w:rsidRPr="00305266" w:rsidRDefault="001F0B4E" w:rsidP="001F0B4E">
            <w:pPr>
              <w:rPr>
                <w:sz w:val="20"/>
                <w:szCs w:val="20"/>
                <w:lang w:val="sr-Latn-CS"/>
              </w:rPr>
            </w:pPr>
            <w:r w:rsidRPr="00305266">
              <w:rPr>
                <w:sz w:val="20"/>
                <w:szCs w:val="20"/>
                <w:lang w:val="sr-Latn-CS"/>
              </w:rPr>
              <w:t>5.</w:t>
            </w:r>
          </w:p>
        </w:tc>
        <w:tc>
          <w:tcPr>
            <w:tcW w:w="8564" w:type="dxa"/>
            <w:gridSpan w:val="9"/>
            <w:shd w:val="clear" w:color="auto" w:fill="auto"/>
          </w:tcPr>
          <w:p w:rsidR="001F0B4E" w:rsidRPr="00305266" w:rsidRDefault="001F0B4E" w:rsidP="001F0B4E">
            <w:pPr>
              <w:rPr>
                <w:sz w:val="20"/>
                <w:szCs w:val="20"/>
                <w:lang w:val="sr-Cyrl-CS"/>
              </w:rPr>
            </w:pPr>
            <w:r w:rsidRPr="00305266">
              <w:rPr>
                <w:bCs/>
                <w:sz w:val="20"/>
                <w:szCs w:val="20"/>
              </w:rPr>
              <w:t>Trnka</w:t>
            </w:r>
            <w:r w:rsidRPr="00305266">
              <w:rPr>
                <w:bCs/>
                <w:sz w:val="20"/>
                <w:szCs w:val="20"/>
                <w:lang w:val="sr-Cyrl-CS"/>
              </w:rPr>
              <w:t xml:space="preserve">, </w:t>
            </w:r>
            <w:r w:rsidRPr="00305266">
              <w:rPr>
                <w:bCs/>
                <w:sz w:val="20"/>
                <w:szCs w:val="20"/>
              </w:rPr>
              <w:t>M</w:t>
            </w:r>
            <w:r w:rsidRPr="00305266">
              <w:rPr>
                <w:bCs/>
                <w:sz w:val="20"/>
                <w:szCs w:val="20"/>
                <w:lang w:val="sr-Cyrl-CS"/>
              </w:rPr>
              <w:t>.</w:t>
            </w:r>
            <w:r w:rsidRPr="00305266">
              <w:rPr>
                <w:bCs/>
                <w:sz w:val="20"/>
                <w:szCs w:val="20"/>
                <w:lang w:val="sr-Latn-CS"/>
              </w:rPr>
              <w:t>,</w:t>
            </w:r>
            <w:r w:rsidRPr="00305266">
              <w:rPr>
                <w:bCs/>
                <w:sz w:val="20"/>
                <w:szCs w:val="20"/>
              </w:rPr>
              <w:t>Olesen</w:t>
            </w:r>
            <w:r w:rsidRPr="00305266">
              <w:rPr>
                <w:bCs/>
                <w:sz w:val="20"/>
                <w:szCs w:val="20"/>
                <w:lang w:val="sr-Cyrl-CS"/>
              </w:rPr>
              <w:t xml:space="preserve">, </w:t>
            </w:r>
            <w:r w:rsidRPr="00305266">
              <w:rPr>
                <w:bCs/>
                <w:sz w:val="20"/>
                <w:szCs w:val="20"/>
              </w:rPr>
              <w:t>J</w:t>
            </w:r>
            <w:r w:rsidRPr="00305266">
              <w:rPr>
                <w:bCs/>
                <w:sz w:val="20"/>
                <w:szCs w:val="20"/>
                <w:lang w:val="sr-Cyrl-CS"/>
              </w:rPr>
              <w:t>.</w:t>
            </w:r>
            <w:r w:rsidRPr="00305266">
              <w:rPr>
                <w:bCs/>
                <w:sz w:val="20"/>
                <w:szCs w:val="20"/>
              </w:rPr>
              <w:t>E</w:t>
            </w:r>
            <w:r w:rsidRPr="00305266">
              <w:rPr>
                <w:bCs/>
                <w:sz w:val="20"/>
                <w:szCs w:val="20"/>
                <w:lang w:val="sr-Cyrl-CS"/>
              </w:rPr>
              <w:t>.</w:t>
            </w:r>
            <w:r w:rsidRPr="00305266">
              <w:rPr>
                <w:bCs/>
                <w:sz w:val="20"/>
                <w:szCs w:val="20"/>
                <w:lang w:val="sr-Latn-CS"/>
              </w:rPr>
              <w:t xml:space="preserve">, </w:t>
            </w:r>
            <w:r w:rsidRPr="00305266">
              <w:rPr>
                <w:sz w:val="20"/>
                <w:szCs w:val="20"/>
              </w:rPr>
              <w:t>Kersebaum</w:t>
            </w:r>
            <w:r w:rsidRPr="00305266">
              <w:rPr>
                <w:sz w:val="20"/>
                <w:szCs w:val="20"/>
                <w:lang w:val="sr-Cyrl-CS"/>
              </w:rPr>
              <w:t xml:space="preserve">, </w:t>
            </w:r>
            <w:r w:rsidRPr="00305266">
              <w:rPr>
                <w:sz w:val="20"/>
                <w:szCs w:val="20"/>
              </w:rPr>
              <w:t>K</w:t>
            </w:r>
            <w:r w:rsidRPr="00305266">
              <w:rPr>
                <w:sz w:val="20"/>
                <w:szCs w:val="20"/>
                <w:lang w:val="sr-Cyrl-CS"/>
              </w:rPr>
              <w:t>.</w:t>
            </w:r>
            <w:r w:rsidRPr="00305266">
              <w:rPr>
                <w:sz w:val="20"/>
                <w:szCs w:val="20"/>
              </w:rPr>
              <w:t>C</w:t>
            </w:r>
            <w:r w:rsidRPr="00305266">
              <w:rPr>
                <w:sz w:val="20"/>
                <w:szCs w:val="20"/>
                <w:lang w:val="sr-Cyrl-CS"/>
              </w:rPr>
              <w:t>.</w:t>
            </w:r>
            <w:r w:rsidRPr="00305266">
              <w:rPr>
                <w:sz w:val="20"/>
                <w:szCs w:val="20"/>
                <w:lang w:val="sr-Latn-CS"/>
              </w:rPr>
              <w:t>,</w:t>
            </w:r>
            <w:r w:rsidRPr="00305266">
              <w:rPr>
                <w:sz w:val="20"/>
                <w:szCs w:val="20"/>
              </w:rPr>
              <w:t>Skjelv</w:t>
            </w:r>
            <w:r w:rsidRPr="00305266">
              <w:rPr>
                <w:sz w:val="20"/>
                <w:szCs w:val="20"/>
                <w:lang w:val="sr-Cyrl-CS"/>
              </w:rPr>
              <w:t>å</w:t>
            </w:r>
            <w:r w:rsidRPr="00305266">
              <w:rPr>
                <w:sz w:val="20"/>
                <w:szCs w:val="20"/>
              </w:rPr>
              <w:t>g</w:t>
            </w:r>
            <w:r w:rsidRPr="00305266">
              <w:rPr>
                <w:sz w:val="20"/>
                <w:szCs w:val="20"/>
                <w:lang w:val="sr-Cyrl-CS"/>
              </w:rPr>
              <w:t xml:space="preserve">, </w:t>
            </w:r>
            <w:r w:rsidRPr="00305266">
              <w:rPr>
                <w:sz w:val="20"/>
                <w:szCs w:val="20"/>
              </w:rPr>
              <w:t>A</w:t>
            </w:r>
            <w:r w:rsidRPr="00305266">
              <w:rPr>
                <w:sz w:val="20"/>
                <w:szCs w:val="20"/>
                <w:lang w:val="sr-Cyrl-CS"/>
              </w:rPr>
              <w:t>.</w:t>
            </w:r>
            <w:r w:rsidRPr="00305266">
              <w:rPr>
                <w:sz w:val="20"/>
                <w:szCs w:val="20"/>
              </w:rPr>
              <w:t>O</w:t>
            </w:r>
            <w:r w:rsidRPr="00305266">
              <w:rPr>
                <w:sz w:val="20"/>
                <w:szCs w:val="20"/>
                <w:lang w:val="sr-Cyrl-CS"/>
              </w:rPr>
              <w:t>.</w:t>
            </w:r>
            <w:r w:rsidRPr="00305266">
              <w:rPr>
                <w:sz w:val="20"/>
                <w:szCs w:val="20"/>
                <w:lang w:val="sr-Latn-CS"/>
              </w:rPr>
              <w:t xml:space="preserve">, </w:t>
            </w:r>
            <w:r w:rsidRPr="00305266">
              <w:rPr>
                <w:sz w:val="20"/>
                <w:szCs w:val="20"/>
              </w:rPr>
              <w:t>Eitzinger</w:t>
            </w:r>
            <w:r w:rsidRPr="00305266">
              <w:rPr>
                <w:sz w:val="20"/>
                <w:szCs w:val="20"/>
                <w:lang w:val="sr-Cyrl-CS"/>
              </w:rPr>
              <w:t xml:space="preserve">, </w:t>
            </w:r>
            <w:r w:rsidRPr="00305266">
              <w:rPr>
                <w:sz w:val="20"/>
                <w:szCs w:val="20"/>
              </w:rPr>
              <w:t>J</w:t>
            </w:r>
            <w:r w:rsidRPr="00305266">
              <w:rPr>
                <w:sz w:val="20"/>
                <w:szCs w:val="20"/>
                <w:lang w:val="sr-Cyrl-CS"/>
              </w:rPr>
              <w:t>.</w:t>
            </w:r>
            <w:r w:rsidRPr="00305266">
              <w:rPr>
                <w:sz w:val="20"/>
                <w:szCs w:val="20"/>
                <w:lang w:val="sr-Latn-CS"/>
              </w:rPr>
              <w:t>,</w:t>
            </w:r>
            <w:r w:rsidRPr="00305266">
              <w:rPr>
                <w:sz w:val="20"/>
                <w:szCs w:val="20"/>
              </w:rPr>
              <w:t>Seguin</w:t>
            </w:r>
            <w:r w:rsidRPr="00305266">
              <w:rPr>
                <w:sz w:val="20"/>
                <w:szCs w:val="20"/>
                <w:lang w:val="sr-Cyrl-CS"/>
              </w:rPr>
              <w:t>,</w:t>
            </w:r>
            <w:r w:rsidRPr="00305266">
              <w:rPr>
                <w:sz w:val="20"/>
                <w:szCs w:val="20"/>
              </w:rPr>
              <w:t>B</w:t>
            </w:r>
            <w:r w:rsidRPr="00305266">
              <w:rPr>
                <w:sz w:val="20"/>
                <w:szCs w:val="20"/>
                <w:lang w:val="sr-Cyrl-CS"/>
              </w:rPr>
              <w:t>.</w:t>
            </w:r>
            <w:r w:rsidRPr="00305266">
              <w:rPr>
                <w:sz w:val="20"/>
                <w:szCs w:val="20"/>
                <w:lang w:val="sr-Latn-CS"/>
              </w:rPr>
              <w:t>,</w:t>
            </w:r>
            <w:r w:rsidRPr="00305266">
              <w:rPr>
                <w:sz w:val="20"/>
                <w:szCs w:val="20"/>
              </w:rPr>
              <w:t>Peltonen</w:t>
            </w:r>
            <w:r w:rsidRPr="00305266">
              <w:rPr>
                <w:sz w:val="20"/>
                <w:szCs w:val="20"/>
                <w:lang w:val="sr-Cyrl-CS"/>
              </w:rPr>
              <w:t>-</w:t>
            </w:r>
            <w:r w:rsidRPr="00305266">
              <w:rPr>
                <w:sz w:val="20"/>
                <w:szCs w:val="20"/>
              </w:rPr>
              <w:t>Sainio</w:t>
            </w:r>
            <w:r w:rsidRPr="00305266">
              <w:rPr>
                <w:sz w:val="20"/>
                <w:szCs w:val="20"/>
                <w:lang w:val="sr-Cyrl-CS"/>
              </w:rPr>
              <w:t xml:space="preserve">, </w:t>
            </w:r>
            <w:r w:rsidRPr="00305266">
              <w:rPr>
                <w:sz w:val="20"/>
                <w:szCs w:val="20"/>
              </w:rPr>
              <w:t>P</w:t>
            </w:r>
            <w:r w:rsidRPr="00305266">
              <w:rPr>
                <w:sz w:val="20"/>
                <w:szCs w:val="20"/>
                <w:lang w:val="sr-Cyrl-CS"/>
              </w:rPr>
              <w:t>.</w:t>
            </w:r>
            <w:r w:rsidRPr="00305266">
              <w:rPr>
                <w:sz w:val="20"/>
                <w:szCs w:val="20"/>
                <w:lang w:val="sr-Latn-CS"/>
              </w:rPr>
              <w:t xml:space="preserve">, </w:t>
            </w:r>
            <w:r w:rsidRPr="00305266">
              <w:rPr>
                <w:sz w:val="20"/>
                <w:szCs w:val="20"/>
              </w:rPr>
              <w:t>Orlandini</w:t>
            </w:r>
            <w:r w:rsidRPr="00305266">
              <w:rPr>
                <w:sz w:val="20"/>
                <w:szCs w:val="20"/>
                <w:lang w:val="sr-Cyrl-CS"/>
              </w:rPr>
              <w:t xml:space="preserve">, </w:t>
            </w:r>
            <w:r w:rsidRPr="00305266">
              <w:rPr>
                <w:sz w:val="20"/>
                <w:szCs w:val="20"/>
              </w:rPr>
              <w:t>S</w:t>
            </w:r>
            <w:r w:rsidRPr="00305266">
              <w:rPr>
                <w:sz w:val="20"/>
                <w:szCs w:val="20"/>
                <w:lang w:val="sr-Cyrl-CS"/>
              </w:rPr>
              <w:t>.</w:t>
            </w:r>
            <w:r w:rsidRPr="00305266">
              <w:rPr>
                <w:sz w:val="20"/>
                <w:szCs w:val="20"/>
                <w:lang w:val="sr-Latn-CS"/>
              </w:rPr>
              <w:t xml:space="preserve">, </w:t>
            </w:r>
            <w:r w:rsidRPr="00305266">
              <w:rPr>
                <w:sz w:val="20"/>
                <w:szCs w:val="20"/>
              </w:rPr>
              <w:t>Dubrovsk</w:t>
            </w:r>
            <w:r w:rsidRPr="00305266">
              <w:rPr>
                <w:sz w:val="20"/>
                <w:szCs w:val="20"/>
                <w:lang w:val="sr-Cyrl-CS"/>
              </w:rPr>
              <w:t>ý,</w:t>
            </w:r>
            <w:r w:rsidRPr="00305266">
              <w:rPr>
                <w:sz w:val="20"/>
                <w:szCs w:val="20"/>
              </w:rPr>
              <w:t>M</w:t>
            </w:r>
            <w:r w:rsidRPr="00305266">
              <w:rPr>
                <w:sz w:val="20"/>
                <w:szCs w:val="20"/>
                <w:lang w:val="sr-Cyrl-CS"/>
              </w:rPr>
              <w:t>.</w:t>
            </w:r>
            <w:r w:rsidRPr="00305266">
              <w:rPr>
                <w:sz w:val="20"/>
                <w:szCs w:val="20"/>
                <w:lang w:val="sr-Latn-CS"/>
              </w:rPr>
              <w:t>,</w:t>
            </w:r>
            <w:r w:rsidRPr="00305266">
              <w:rPr>
                <w:sz w:val="20"/>
                <w:szCs w:val="20"/>
              </w:rPr>
              <w:t>Hlavinka</w:t>
            </w:r>
            <w:r w:rsidRPr="00305266">
              <w:rPr>
                <w:sz w:val="20"/>
                <w:szCs w:val="20"/>
                <w:lang w:val="sr-Cyrl-CS"/>
              </w:rPr>
              <w:t xml:space="preserve">, </w:t>
            </w:r>
            <w:r w:rsidRPr="00305266">
              <w:rPr>
                <w:sz w:val="20"/>
                <w:szCs w:val="20"/>
              </w:rPr>
              <w:t>P</w:t>
            </w:r>
            <w:r w:rsidRPr="00305266">
              <w:rPr>
                <w:sz w:val="20"/>
                <w:szCs w:val="20"/>
                <w:lang w:val="sr-Cyrl-CS"/>
              </w:rPr>
              <w:t>.</w:t>
            </w:r>
            <w:r w:rsidRPr="00305266">
              <w:rPr>
                <w:sz w:val="20"/>
                <w:szCs w:val="20"/>
                <w:lang w:val="sr-Latn-CS"/>
              </w:rPr>
              <w:t>,</w:t>
            </w:r>
            <w:r w:rsidRPr="00305266">
              <w:rPr>
                <w:sz w:val="20"/>
                <w:szCs w:val="20"/>
              </w:rPr>
              <w:t>Balek</w:t>
            </w:r>
            <w:r w:rsidRPr="00305266">
              <w:rPr>
                <w:sz w:val="20"/>
                <w:szCs w:val="20"/>
                <w:lang w:val="sr-Cyrl-CS"/>
              </w:rPr>
              <w:t>,</w:t>
            </w:r>
            <w:r w:rsidRPr="00305266">
              <w:rPr>
                <w:sz w:val="20"/>
                <w:szCs w:val="20"/>
              </w:rPr>
              <w:t>J</w:t>
            </w:r>
            <w:r w:rsidRPr="00305266">
              <w:rPr>
                <w:sz w:val="20"/>
                <w:szCs w:val="20"/>
                <w:lang w:val="sr-Cyrl-CS"/>
              </w:rPr>
              <w:t>.</w:t>
            </w:r>
            <w:r w:rsidRPr="00305266">
              <w:rPr>
                <w:sz w:val="20"/>
                <w:szCs w:val="20"/>
                <w:lang w:val="sr-Latn-CS"/>
              </w:rPr>
              <w:t>,</w:t>
            </w:r>
            <w:r w:rsidRPr="00305266">
              <w:rPr>
                <w:sz w:val="20"/>
                <w:szCs w:val="20"/>
              </w:rPr>
              <w:t>Eckersten</w:t>
            </w:r>
            <w:r w:rsidRPr="00305266">
              <w:rPr>
                <w:sz w:val="20"/>
                <w:szCs w:val="20"/>
                <w:lang w:val="sr-Cyrl-CS"/>
              </w:rPr>
              <w:t xml:space="preserve">, </w:t>
            </w:r>
            <w:r w:rsidRPr="00305266">
              <w:rPr>
                <w:sz w:val="20"/>
                <w:szCs w:val="20"/>
              </w:rPr>
              <w:t>H</w:t>
            </w:r>
            <w:r w:rsidRPr="00305266">
              <w:rPr>
                <w:sz w:val="20"/>
                <w:szCs w:val="20"/>
                <w:lang w:val="sr-Cyrl-CS"/>
              </w:rPr>
              <w:t>.</w:t>
            </w:r>
            <w:r w:rsidRPr="00305266">
              <w:rPr>
                <w:sz w:val="20"/>
                <w:szCs w:val="20"/>
                <w:lang w:val="sr-Latn-CS"/>
              </w:rPr>
              <w:t>,</w:t>
            </w:r>
            <w:r w:rsidRPr="00305266">
              <w:rPr>
                <w:bCs/>
                <w:sz w:val="20"/>
                <w:szCs w:val="20"/>
              </w:rPr>
              <w:t>Cloppet</w:t>
            </w:r>
            <w:r w:rsidRPr="00305266">
              <w:rPr>
                <w:sz w:val="20"/>
                <w:szCs w:val="20"/>
                <w:lang w:val="sr-Cyrl-CS"/>
              </w:rPr>
              <w:t xml:space="preserve">, </w:t>
            </w:r>
            <w:r w:rsidRPr="00305266">
              <w:rPr>
                <w:bCs/>
                <w:sz w:val="20"/>
                <w:szCs w:val="20"/>
              </w:rPr>
              <w:t>E</w:t>
            </w:r>
            <w:r w:rsidRPr="00305266">
              <w:rPr>
                <w:bCs/>
                <w:sz w:val="20"/>
                <w:szCs w:val="20"/>
                <w:lang w:val="sr-Cyrl-CS"/>
              </w:rPr>
              <w:t>.</w:t>
            </w:r>
            <w:r w:rsidRPr="00305266">
              <w:rPr>
                <w:bCs/>
                <w:sz w:val="20"/>
                <w:szCs w:val="20"/>
                <w:lang w:val="sr-Latn-CS"/>
              </w:rPr>
              <w:t xml:space="preserve">, </w:t>
            </w:r>
            <w:r w:rsidRPr="00305266">
              <w:rPr>
                <w:sz w:val="20"/>
                <w:szCs w:val="20"/>
              </w:rPr>
              <w:t>Calanca</w:t>
            </w:r>
            <w:r w:rsidRPr="00305266">
              <w:rPr>
                <w:sz w:val="20"/>
                <w:szCs w:val="20"/>
                <w:lang w:val="sr-Cyrl-CS"/>
              </w:rPr>
              <w:t xml:space="preserve">, </w:t>
            </w:r>
            <w:r w:rsidRPr="00305266">
              <w:rPr>
                <w:sz w:val="20"/>
                <w:szCs w:val="20"/>
              </w:rPr>
              <w:t>P</w:t>
            </w:r>
            <w:r w:rsidRPr="00305266">
              <w:rPr>
                <w:sz w:val="20"/>
                <w:szCs w:val="20"/>
                <w:lang w:val="sr-Cyrl-CS"/>
              </w:rPr>
              <w:t>.</w:t>
            </w:r>
            <w:r w:rsidRPr="00305266">
              <w:rPr>
                <w:sz w:val="20"/>
                <w:szCs w:val="20"/>
                <w:lang w:val="sr-Latn-CS"/>
              </w:rPr>
              <w:t>,</w:t>
            </w:r>
            <w:r w:rsidRPr="00305266">
              <w:rPr>
                <w:sz w:val="20"/>
                <w:szCs w:val="20"/>
              </w:rPr>
              <w:t>R</w:t>
            </w:r>
            <w:r w:rsidRPr="00305266">
              <w:rPr>
                <w:sz w:val="20"/>
                <w:szCs w:val="20"/>
                <w:lang w:val="sr-Cyrl-CS"/>
              </w:rPr>
              <w:t>ö</w:t>
            </w:r>
            <w:r w:rsidRPr="00305266">
              <w:rPr>
                <w:sz w:val="20"/>
                <w:szCs w:val="20"/>
              </w:rPr>
              <w:t>tter</w:t>
            </w:r>
            <w:r w:rsidRPr="00305266">
              <w:rPr>
                <w:sz w:val="20"/>
                <w:szCs w:val="20"/>
                <w:lang w:val="sr-Cyrl-CS"/>
              </w:rPr>
              <w:t>,</w:t>
            </w:r>
            <w:r w:rsidRPr="00305266">
              <w:rPr>
                <w:sz w:val="20"/>
                <w:szCs w:val="20"/>
              </w:rPr>
              <w:t>R</w:t>
            </w:r>
            <w:r w:rsidRPr="00305266">
              <w:rPr>
                <w:sz w:val="20"/>
                <w:szCs w:val="20"/>
                <w:lang w:val="sr-Cyrl-CS"/>
              </w:rPr>
              <w:t>.</w:t>
            </w:r>
            <w:r w:rsidRPr="00305266">
              <w:rPr>
                <w:sz w:val="20"/>
                <w:szCs w:val="20"/>
                <w:lang w:val="sr-Latn-CS"/>
              </w:rPr>
              <w:t>,</w:t>
            </w:r>
            <w:r w:rsidRPr="00305266">
              <w:rPr>
                <w:sz w:val="20"/>
                <w:szCs w:val="20"/>
              </w:rPr>
              <w:t>Gobin</w:t>
            </w:r>
            <w:r w:rsidRPr="00305266">
              <w:rPr>
                <w:sz w:val="20"/>
                <w:szCs w:val="20"/>
                <w:lang w:val="sr-Cyrl-CS"/>
              </w:rPr>
              <w:t xml:space="preserve">, </w:t>
            </w:r>
            <w:r w:rsidRPr="00305266">
              <w:rPr>
                <w:sz w:val="20"/>
                <w:szCs w:val="20"/>
              </w:rPr>
              <w:t>A</w:t>
            </w:r>
            <w:r w:rsidRPr="00305266">
              <w:rPr>
                <w:sz w:val="20"/>
                <w:szCs w:val="20"/>
                <w:lang w:val="sr-Cyrl-CS"/>
              </w:rPr>
              <w:t>.</w:t>
            </w:r>
            <w:r w:rsidRPr="00305266">
              <w:rPr>
                <w:sz w:val="20"/>
                <w:szCs w:val="20"/>
                <w:lang w:val="sr-Latn-CS"/>
              </w:rPr>
              <w:t xml:space="preserve">, </w:t>
            </w:r>
            <w:r w:rsidRPr="00305266">
              <w:rPr>
                <w:sz w:val="20"/>
                <w:szCs w:val="20"/>
              </w:rPr>
              <w:t>Vu</w:t>
            </w:r>
            <w:r w:rsidRPr="00305266">
              <w:rPr>
                <w:sz w:val="20"/>
                <w:szCs w:val="20"/>
                <w:lang w:val="sr-Cyrl-CS"/>
              </w:rPr>
              <w:t>č</w:t>
            </w:r>
            <w:r w:rsidRPr="00305266">
              <w:rPr>
                <w:sz w:val="20"/>
                <w:szCs w:val="20"/>
              </w:rPr>
              <w:t>eti</w:t>
            </w:r>
            <w:r w:rsidRPr="00305266">
              <w:rPr>
                <w:sz w:val="20"/>
                <w:szCs w:val="20"/>
                <w:lang w:val="sr-Cyrl-CS"/>
              </w:rPr>
              <w:t xml:space="preserve">ć, </w:t>
            </w:r>
            <w:r w:rsidRPr="00305266">
              <w:rPr>
                <w:sz w:val="20"/>
                <w:szCs w:val="20"/>
              </w:rPr>
              <w:t>V</w:t>
            </w:r>
            <w:r w:rsidRPr="00305266">
              <w:rPr>
                <w:sz w:val="20"/>
                <w:szCs w:val="20"/>
                <w:lang w:val="sr-Cyrl-CS"/>
              </w:rPr>
              <w:t>.</w:t>
            </w:r>
            <w:r w:rsidRPr="00305266">
              <w:rPr>
                <w:sz w:val="20"/>
                <w:szCs w:val="20"/>
                <w:lang w:val="sr-Latn-CS"/>
              </w:rPr>
              <w:t xml:space="preserve">, </w:t>
            </w:r>
            <w:r w:rsidRPr="00305266">
              <w:rPr>
                <w:sz w:val="20"/>
                <w:szCs w:val="20"/>
              </w:rPr>
              <w:t>Nejedlik</w:t>
            </w:r>
            <w:r w:rsidRPr="00305266">
              <w:rPr>
                <w:sz w:val="20"/>
                <w:szCs w:val="20"/>
                <w:lang w:val="sr-Cyrl-CS"/>
              </w:rPr>
              <w:t xml:space="preserve">, </w:t>
            </w:r>
            <w:r w:rsidRPr="00305266">
              <w:rPr>
                <w:sz w:val="20"/>
                <w:szCs w:val="20"/>
              </w:rPr>
              <w:t>P</w:t>
            </w:r>
            <w:r w:rsidRPr="00305266">
              <w:rPr>
                <w:sz w:val="20"/>
                <w:szCs w:val="20"/>
                <w:lang w:val="sr-Cyrl-CS"/>
              </w:rPr>
              <w:t>.</w:t>
            </w:r>
            <w:r w:rsidRPr="00305266">
              <w:rPr>
                <w:sz w:val="20"/>
                <w:szCs w:val="20"/>
                <w:lang w:val="sr-Latn-CS"/>
              </w:rPr>
              <w:t xml:space="preserve">, </w:t>
            </w:r>
            <w:r w:rsidRPr="00305266">
              <w:rPr>
                <w:sz w:val="20"/>
                <w:szCs w:val="20"/>
              </w:rPr>
              <w:t>Kumar</w:t>
            </w:r>
            <w:r w:rsidRPr="00305266">
              <w:rPr>
                <w:sz w:val="20"/>
                <w:szCs w:val="20"/>
                <w:lang w:val="sr-Cyrl-CS"/>
              </w:rPr>
              <w:t xml:space="preserve">, </w:t>
            </w:r>
            <w:r w:rsidRPr="00305266">
              <w:rPr>
                <w:sz w:val="20"/>
                <w:szCs w:val="20"/>
              </w:rPr>
              <w:t>S</w:t>
            </w:r>
            <w:r w:rsidRPr="00305266">
              <w:rPr>
                <w:sz w:val="20"/>
                <w:szCs w:val="20"/>
                <w:lang w:val="sr-Cyrl-CS"/>
              </w:rPr>
              <w:t>.</w:t>
            </w:r>
            <w:r w:rsidRPr="00305266">
              <w:rPr>
                <w:sz w:val="20"/>
                <w:szCs w:val="20"/>
                <w:lang w:val="sr-Latn-CS"/>
              </w:rPr>
              <w:t>,</w:t>
            </w:r>
            <w:r w:rsidRPr="00305266">
              <w:rPr>
                <w:b/>
                <w:sz w:val="20"/>
                <w:szCs w:val="20"/>
                <w:u w:val="single"/>
              </w:rPr>
              <w:t>Lalic</w:t>
            </w:r>
            <w:r w:rsidRPr="00305266">
              <w:rPr>
                <w:b/>
                <w:sz w:val="20"/>
                <w:szCs w:val="20"/>
                <w:u w:val="single"/>
                <w:lang w:val="sr-Cyrl-CS"/>
              </w:rPr>
              <w:t>,</w:t>
            </w:r>
            <w:r w:rsidRPr="00305266">
              <w:rPr>
                <w:b/>
                <w:sz w:val="20"/>
                <w:szCs w:val="20"/>
                <w:u w:val="single"/>
              </w:rPr>
              <w:t>B</w:t>
            </w:r>
            <w:r w:rsidRPr="00305266">
              <w:rPr>
                <w:b/>
                <w:sz w:val="20"/>
                <w:szCs w:val="20"/>
                <w:u w:val="single"/>
                <w:lang w:val="sr-Cyrl-CS"/>
              </w:rPr>
              <w:t>.</w:t>
            </w:r>
            <w:r w:rsidRPr="00305266">
              <w:rPr>
                <w:sz w:val="20"/>
                <w:szCs w:val="20"/>
                <w:lang w:val="sr-Latn-CS"/>
              </w:rPr>
              <w:t xml:space="preserve">, </w:t>
            </w:r>
            <w:r w:rsidRPr="00305266">
              <w:rPr>
                <w:sz w:val="20"/>
                <w:szCs w:val="20"/>
              </w:rPr>
              <w:t>Mestre</w:t>
            </w:r>
            <w:r w:rsidRPr="00305266">
              <w:rPr>
                <w:sz w:val="20"/>
                <w:szCs w:val="20"/>
                <w:lang w:val="sr-Cyrl-CS"/>
              </w:rPr>
              <w:t xml:space="preserve">, </w:t>
            </w:r>
            <w:r w:rsidRPr="00305266">
              <w:rPr>
                <w:sz w:val="20"/>
                <w:szCs w:val="20"/>
              </w:rPr>
              <w:t>A</w:t>
            </w:r>
            <w:r w:rsidRPr="00305266">
              <w:rPr>
                <w:sz w:val="20"/>
                <w:szCs w:val="20"/>
                <w:lang w:val="sr-Cyrl-CS"/>
              </w:rPr>
              <w:t>.</w:t>
            </w:r>
            <w:r w:rsidRPr="00305266">
              <w:rPr>
                <w:sz w:val="20"/>
                <w:szCs w:val="20"/>
                <w:lang w:val="sr-Latn-CS"/>
              </w:rPr>
              <w:t>,</w:t>
            </w:r>
            <w:r w:rsidRPr="00305266">
              <w:rPr>
                <w:sz w:val="20"/>
                <w:szCs w:val="20"/>
              </w:rPr>
              <w:t>Rossi</w:t>
            </w:r>
            <w:r w:rsidRPr="00305266">
              <w:rPr>
                <w:sz w:val="20"/>
                <w:szCs w:val="20"/>
                <w:lang w:val="sr-Cyrl-CS"/>
              </w:rPr>
              <w:t>,</w:t>
            </w:r>
            <w:r w:rsidRPr="00305266">
              <w:rPr>
                <w:sz w:val="20"/>
                <w:szCs w:val="20"/>
              </w:rPr>
              <w:t>F</w:t>
            </w:r>
            <w:r w:rsidRPr="00305266">
              <w:rPr>
                <w:sz w:val="20"/>
                <w:szCs w:val="20"/>
                <w:lang w:val="sr-Cyrl-CS"/>
              </w:rPr>
              <w:t>.</w:t>
            </w:r>
            <w:r w:rsidRPr="00305266">
              <w:rPr>
                <w:sz w:val="20"/>
                <w:szCs w:val="20"/>
                <w:lang w:val="sr-Latn-CS"/>
              </w:rPr>
              <w:t>,</w:t>
            </w:r>
            <w:r w:rsidRPr="00305266">
              <w:rPr>
                <w:sz w:val="20"/>
                <w:szCs w:val="20"/>
              </w:rPr>
              <w:t>Alexandrov</w:t>
            </w:r>
            <w:r w:rsidRPr="00305266">
              <w:rPr>
                <w:sz w:val="20"/>
                <w:szCs w:val="20"/>
                <w:lang w:val="sr-Cyrl-CS"/>
              </w:rPr>
              <w:t>,</w:t>
            </w:r>
            <w:r w:rsidRPr="00305266">
              <w:rPr>
                <w:sz w:val="20"/>
                <w:szCs w:val="20"/>
              </w:rPr>
              <w:t>V</w:t>
            </w:r>
            <w:r w:rsidRPr="00305266">
              <w:rPr>
                <w:sz w:val="20"/>
                <w:szCs w:val="20"/>
                <w:lang w:val="sr-Cyrl-CS"/>
              </w:rPr>
              <w:t>.</w:t>
            </w:r>
            <w:r w:rsidRPr="00305266">
              <w:rPr>
                <w:sz w:val="20"/>
                <w:szCs w:val="20"/>
                <w:lang w:val="sr-Latn-CS"/>
              </w:rPr>
              <w:t>,</w:t>
            </w:r>
            <w:r w:rsidRPr="00305266">
              <w:rPr>
                <w:sz w:val="20"/>
                <w:szCs w:val="20"/>
              </w:rPr>
              <w:t>Micale</w:t>
            </w:r>
            <w:r w:rsidRPr="00305266">
              <w:rPr>
                <w:sz w:val="20"/>
                <w:szCs w:val="20"/>
                <w:lang w:val="sr-Cyrl-CS"/>
              </w:rPr>
              <w:t>,</w:t>
            </w:r>
            <w:r w:rsidRPr="00305266">
              <w:rPr>
                <w:sz w:val="20"/>
                <w:szCs w:val="20"/>
              </w:rPr>
              <w:t>F</w:t>
            </w:r>
            <w:r w:rsidRPr="00305266">
              <w:rPr>
                <w:sz w:val="20"/>
                <w:szCs w:val="20"/>
                <w:lang w:val="sr-Cyrl-CS"/>
              </w:rPr>
              <w:t>.</w:t>
            </w:r>
            <w:r w:rsidRPr="00305266">
              <w:rPr>
                <w:sz w:val="20"/>
                <w:szCs w:val="20"/>
                <w:lang w:val="sr-Latn-CS"/>
              </w:rPr>
              <w:t>,</w:t>
            </w:r>
            <w:r w:rsidRPr="00305266">
              <w:rPr>
                <w:sz w:val="20"/>
                <w:szCs w:val="20"/>
              </w:rPr>
              <w:t>Kozyra</w:t>
            </w:r>
            <w:r w:rsidRPr="00305266">
              <w:rPr>
                <w:sz w:val="20"/>
                <w:szCs w:val="20"/>
                <w:lang w:val="sr-Cyrl-CS"/>
              </w:rPr>
              <w:t xml:space="preserve">, </w:t>
            </w:r>
            <w:r w:rsidRPr="00305266">
              <w:rPr>
                <w:sz w:val="20"/>
                <w:szCs w:val="20"/>
              </w:rPr>
              <w:t>J</w:t>
            </w:r>
            <w:r w:rsidRPr="00305266">
              <w:rPr>
                <w:sz w:val="20"/>
                <w:szCs w:val="20"/>
                <w:lang w:val="sr-Cyrl-CS"/>
              </w:rPr>
              <w:t>.</w:t>
            </w:r>
            <w:r w:rsidRPr="00305266">
              <w:rPr>
                <w:sz w:val="20"/>
                <w:szCs w:val="20"/>
                <w:lang w:val="sr-Latn-CS"/>
              </w:rPr>
              <w:t xml:space="preserve">, </w:t>
            </w:r>
            <w:r w:rsidRPr="00305266">
              <w:rPr>
                <w:sz w:val="20"/>
                <w:szCs w:val="20"/>
              </w:rPr>
              <w:t>Schaap</w:t>
            </w:r>
            <w:r w:rsidRPr="00305266">
              <w:rPr>
                <w:sz w:val="20"/>
                <w:szCs w:val="20"/>
                <w:lang w:val="sr-Cyrl-CS"/>
              </w:rPr>
              <w:t>,</w:t>
            </w:r>
            <w:r w:rsidRPr="00305266">
              <w:rPr>
                <w:sz w:val="20"/>
                <w:szCs w:val="20"/>
              </w:rPr>
              <w:t>B</w:t>
            </w:r>
            <w:r w:rsidRPr="00305266">
              <w:rPr>
                <w:sz w:val="20"/>
                <w:szCs w:val="20"/>
                <w:lang w:val="sr-Cyrl-CS"/>
              </w:rPr>
              <w:t>.</w:t>
            </w:r>
            <w:r w:rsidRPr="00305266">
              <w:rPr>
                <w:sz w:val="20"/>
                <w:szCs w:val="20"/>
                <w:lang w:val="sr-Latn-CS"/>
              </w:rPr>
              <w:t>,</w:t>
            </w:r>
            <w:r w:rsidRPr="00305266">
              <w:rPr>
                <w:sz w:val="20"/>
                <w:szCs w:val="20"/>
                <w:lang w:val="sr-Cyrl-CS"/>
              </w:rPr>
              <w:t xml:space="preserve"> Ž</w:t>
            </w:r>
            <w:r w:rsidRPr="00305266">
              <w:rPr>
                <w:sz w:val="20"/>
                <w:szCs w:val="20"/>
              </w:rPr>
              <w:t>alud</w:t>
            </w:r>
            <w:r w:rsidRPr="00305266">
              <w:rPr>
                <w:sz w:val="20"/>
                <w:szCs w:val="20"/>
                <w:lang w:val="sr-Cyrl-CS"/>
              </w:rPr>
              <w:t xml:space="preserve">, </w:t>
            </w:r>
            <w:r w:rsidRPr="00305266">
              <w:rPr>
                <w:sz w:val="20"/>
                <w:szCs w:val="20"/>
              </w:rPr>
              <w:t>Z</w:t>
            </w:r>
            <w:r w:rsidRPr="00305266">
              <w:rPr>
                <w:sz w:val="20"/>
                <w:szCs w:val="20"/>
                <w:lang w:val="sr-Cyrl-CS"/>
              </w:rPr>
              <w:t>.</w:t>
            </w:r>
            <w:r w:rsidRPr="00305266">
              <w:rPr>
                <w:sz w:val="20"/>
                <w:szCs w:val="20"/>
                <w:lang w:val="sr-Latn-CS"/>
              </w:rPr>
              <w:t xml:space="preserve">, 2011: Agroclimatic conditions in Europe under climate change, </w:t>
            </w:r>
            <w:r w:rsidRPr="00305266">
              <w:rPr>
                <w:i/>
                <w:sz w:val="20"/>
                <w:szCs w:val="20"/>
                <w:lang w:val="sr-Latn-CS"/>
              </w:rPr>
              <w:t>Global Change Biology,</w:t>
            </w:r>
            <w:r w:rsidRPr="00305266">
              <w:rPr>
                <w:sz w:val="20"/>
                <w:szCs w:val="20"/>
                <w:lang w:val="sr-Latn-CS"/>
              </w:rPr>
              <w:t xml:space="preserve"> 17, 7, 2298-2318.</w:t>
            </w:r>
          </w:p>
        </w:tc>
        <w:tc>
          <w:tcPr>
            <w:tcW w:w="506" w:type="dxa"/>
          </w:tcPr>
          <w:p w:rsidR="001F0B4E" w:rsidRPr="00305266" w:rsidRDefault="001F0B4E" w:rsidP="001F0B4E">
            <w:pPr>
              <w:rPr>
                <w:sz w:val="20"/>
                <w:szCs w:val="20"/>
                <w:lang w:val="sr-Cyrl-CS"/>
              </w:rPr>
            </w:pPr>
            <w:r w:rsidRPr="00305266">
              <w:rPr>
                <w:sz w:val="20"/>
                <w:szCs w:val="20"/>
                <w:lang w:val="sr-Cyrl-CS"/>
              </w:rPr>
              <w:t>M21</w:t>
            </w:r>
          </w:p>
        </w:tc>
      </w:tr>
      <w:tr w:rsidR="001F0B4E" w:rsidRPr="00305266" w:rsidTr="00266189">
        <w:tc>
          <w:tcPr>
            <w:tcW w:w="9576" w:type="dxa"/>
            <w:gridSpan w:val="11"/>
          </w:tcPr>
          <w:p w:rsidR="001F0B4E" w:rsidRPr="00305266" w:rsidRDefault="001F0B4E" w:rsidP="001F0B4E">
            <w:pPr>
              <w:rPr>
                <w:sz w:val="20"/>
                <w:szCs w:val="20"/>
                <w:lang w:val="sr-Cyrl-CS"/>
              </w:rPr>
            </w:pPr>
            <w:r w:rsidRPr="00305266">
              <w:rPr>
                <w:b/>
                <w:sz w:val="20"/>
                <w:szCs w:val="20"/>
              </w:rPr>
              <w:t>Collective data on teacher’s scientific activity</w:t>
            </w:r>
          </w:p>
        </w:tc>
      </w:tr>
      <w:tr w:rsidR="001F0B4E" w:rsidRPr="00305266" w:rsidTr="00266189">
        <w:tc>
          <w:tcPr>
            <w:tcW w:w="4788" w:type="dxa"/>
            <w:gridSpan w:val="6"/>
          </w:tcPr>
          <w:p w:rsidR="001F0B4E" w:rsidRPr="00305266" w:rsidRDefault="001F0B4E" w:rsidP="001F0B4E">
            <w:pPr>
              <w:rPr>
                <w:sz w:val="20"/>
                <w:szCs w:val="20"/>
                <w:lang w:val="sr-Cyrl-CS"/>
              </w:rPr>
            </w:pPr>
            <w:r w:rsidRPr="00305266">
              <w:rPr>
                <w:sz w:val="20"/>
                <w:szCs w:val="20"/>
              </w:rPr>
              <w:t xml:space="preserve">Citation number without self-citations </w:t>
            </w:r>
          </w:p>
        </w:tc>
        <w:tc>
          <w:tcPr>
            <w:tcW w:w="4788" w:type="dxa"/>
            <w:gridSpan w:val="5"/>
          </w:tcPr>
          <w:p w:rsidR="001F0B4E" w:rsidRPr="00305266" w:rsidRDefault="001F0B4E" w:rsidP="001F0B4E">
            <w:pPr>
              <w:rPr>
                <w:sz w:val="20"/>
                <w:szCs w:val="20"/>
              </w:rPr>
            </w:pPr>
            <w:r w:rsidRPr="00305266">
              <w:rPr>
                <w:sz w:val="20"/>
                <w:szCs w:val="20"/>
              </w:rPr>
              <w:t>27</w:t>
            </w:r>
          </w:p>
        </w:tc>
      </w:tr>
      <w:tr w:rsidR="001F0B4E" w:rsidRPr="00305266" w:rsidTr="00266189">
        <w:tc>
          <w:tcPr>
            <w:tcW w:w="4788" w:type="dxa"/>
            <w:gridSpan w:val="6"/>
          </w:tcPr>
          <w:p w:rsidR="001F0B4E" w:rsidRPr="00305266" w:rsidRDefault="001F0B4E" w:rsidP="001F0B4E">
            <w:pPr>
              <w:rPr>
                <w:sz w:val="20"/>
                <w:szCs w:val="20"/>
              </w:rPr>
            </w:pPr>
            <w:r w:rsidRPr="00305266">
              <w:rPr>
                <w:sz w:val="20"/>
                <w:szCs w:val="20"/>
              </w:rPr>
              <w:t>Number of SCIorSSCIpapers</w:t>
            </w:r>
          </w:p>
        </w:tc>
        <w:tc>
          <w:tcPr>
            <w:tcW w:w="4788" w:type="dxa"/>
            <w:gridSpan w:val="5"/>
          </w:tcPr>
          <w:p w:rsidR="001F0B4E" w:rsidRPr="00305266" w:rsidRDefault="001F0B4E" w:rsidP="001F0B4E">
            <w:pPr>
              <w:rPr>
                <w:sz w:val="20"/>
                <w:szCs w:val="20"/>
              </w:rPr>
            </w:pPr>
            <w:r w:rsidRPr="00305266">
              <w:rPr>
                <w:sz w:val="20"/>
                <w:szCs w:val="20"/>
              </w:rPr>
              <w:t>25</w:t>
            </w:r>
          </w:p>
        </w:tc>
      </w:tr>
      <w:tr w:rsidR="001F0B4E" w:rsidRPr="00305266" w:rsidTr="00266189">
        <w:tc>
          <w:tcPr>
            <w:tcW w:w="4788" w:type="dxa"/>
            <w:gridSpan w:val="6"/>
          </w:tcPr>
          <w:p w:rsidR="001F0B4E" w:rsidRPr="00305266" w:rsidRDefault="001F0B4E" w:rsidP="001F0B4E">
            <w:pPr>
              <w:rPr>
                <w:sz w:val="20"/>
                <w:szCs w:val="20"/>
                <w:lang w:val="sr-Cyrl-CS"/>
              </w:rPr>
            </w:pPr>
            <w:r w:rsidRPr="00305266">
              <w:rPr>
                <w:sz w:val="20"/>
                <w:szCs w:val="20"/>
              </w:rPr>
              <w:t xml:space="preserve">Current project participation </w:t>
            </w:r>
          </w:p>
        </w:tc>
        <w:tc>
          <w:tcPr>
            <w:tcW w:w="2336" w:type="dxa"/>
            <w:gridSpan w:val="2"/>
          </w:tcPr>
          <w:p w:rsidR="001F0B4E" w:rsidRPr="00305266" w:rsidRDefault="001F0B4E" w:rsidP="001F0B4E">
            <w:pPr>
              <w:rPr>
                <w:sz w:val="20"/>
                <w:szCs w:val="20"/>
              </w:rPr>
            </w:pPr>
            <w:r w:rsidRPr="00305266">
              <w:rPr>
                <w:sz w:val="20"/>
                <w:szCs w:val="20"/>
              </w:rPr>
              <w:t>National 2</w:t>
            </w:r>
          </w:p>
        </w:tc>
        <w:tc>
          <w:tcPr>
            <w:tcW w:w="2452" w:type="dxa"/>
            <w:gridSpan w:val="3"/>
          </w:tcPr>
          <w:p w:rsidR="001F0B4E" w:rsidRPr="00305266" w:rsidRDefault="001F0B4E" w:rsidP="001F0B4E">
            <w:pPr>
              <w:rPr>
                <w:sz w:val="20"/>
                <w:szCs w:val="20"/>
              </w:rPr>
            </w:pPr>
            <w:r w:rsidRPr="00305266">
              <w:rPr>
                <w:sz w:val="20"/>
                <w:szCs w:val="20"/>
              </w:rPr>
              <w:t>International</w:t>
            </w:r>
          </w:p>
        </w:tc>
      </w:tr>
      <w:tr w:rsidR="001F0B4E" w:rsidRPr="00305266" w:rsidTr="00266189">
        <w:tc>
          <w:tcPr>
            <w:tcW w:w="4788" w:type="dxa"/>
            <w:gridSpan w:val="6"/>
          </w:tcPr>
          <w:p w:rsidR="001F0B4E" w:rsidRPr="00305266" w:rsidRDefault="001F0B4E" w:rsidP="001F0B4E">
            <w:pPr>
              <w:rPr>
                <w:sz w:val="20"/>
                <w:szCs w:val="20"/>
                <w:lang w:val="sr-Cyrl-CS"/>
              </w:rPr>
            </w:pPr>
            <w:r w:rsidRPr="00305266">
              <w:rPr>
                <w:sz w:val="20"/>
                <w:szCs w:val="20"/>
              </w:rPr>
              <w:t>Specialization</w:t>
            </w:r>
          </w:p>
        </w:tc>
        <w:tc>
          <w:tcPr>
            <w:tcW w:w="4788" w:type="dxa"/>
            <w:gridSpan w:val="5"/>
          </w:tcPr>
          <w:p w:rsidR="001F0B4E" w:rsidRPr="00305266" w:rsidRDefault="001F0B4E" w:rsidP="001F0B4E">
            <w:pPr>
              <w:rPr>
                <w:sz w:val="20"/>
                <w:szCs w:val="20"/>
                <w:lang w:val="sr-Cyrl-CS"/>
              </w:rPr>
            </w:pPr>
          </w:p>
        </w:tc>
      </w:tr>
      <w:tr w:rsidR="001F0B4E" w:rsidRPr="00305266" w:rsidTr="00266189">
        <w:trPr>
          <w:trHeight w:val="386"/>
        </w:trPr>
        <w:tc>
          <w:tcPr>
            <w:tcW w:w="9576" w:type="dxa"/>
            <w:gridSpan w:val="11"/>
          </w:tcPr>
          <w:p w:rsidR="001F0B4E" w:rsidRPr="00305266" w:rsidRDefault="001F0B4E" w:rsidP="001F0B4E">
            <w:pPr>
              <w:rPr>
                <w:sz w:val="20"/>
                <w:szCs w:val="20"/>
              </w:rPr>
            </w:pPr>
            <w:r w:rsidRPr="00305266">
              <w:rPr>
                <w:sz w:val="20"/>
                <w:szCs w:val="20"/>
              </w:rPr>
              <w:t>Other relevant information</w:t>
            </w:r>
          </w:p>
        </w:tc>
      </w:tr>
      <w:tr w:rsidR="001F0B4E" w:rsidRPr="00305266" w:rsidTr="00266189">
        <w:tc>
          <w:tcPr>
            <w:tcW w:w="9576" w:type="dxa"/>
            <w:gridSpan w:val="11"/>
          </w:tcPr>
          <w:p w:rsidR="001F0B4E" w:rsidRPr="00305266" w:rsidRDefault="001F0B4E" w:rsidP="001F0B4E">
            <w:pPr>
              <w:rPr>
                <w:sz w:val="20"/>
                <w:szCs w:val="20"/>
                <w:lang w:val="sr-Cyrl-CS"/>
              </w:rPr>
            </w:pPr>
            <w:r w:rsidRPr="00305266">
              <w:rPr>
                <w:sz w:val="20"/>
                <w:szCs w:val="20"/>
              </w:rPr>
              <w:t>Maximum size: 1 page A4 format</w:t>
            </w:r>
          </w:p>
        </w:tc>
      </w:tr>
    </w:tbl>
    <w:p w:rsidR="001F0B4E" w:rsidRPr="00305266" w:rsidRDefault="001F0B4E" w:rsidP="001F0B4E">
      <w:pPr>
        <w:widowControl w:val="0"/>
        <w:autoSpaceDE w:val="0"/>
        <w:autoSpaceDN w:val="0"/>
        <w:adjustRightInd w:val="0"/>
        <w:rPr>
          <w:sz w:val="20"/>
          <w:szCs w:val="20"/>
        </w:rPr>
      </w:pPr>
    </w:p>
    <w:p w:rsidR="00D933FA" w:rsidRPr="00305266" w:rsidRDefault="00D933FA" w:rsidP="001F0B4E">
      <w:pPr>
        <w:widowControl w:val="0"/>
        <w:autoSpaceDE w:val="0"/>
        <w:autoSpaceDN w:val="0"/>
        <w:adjustRightInd w:val="0"/>
        <w:rPr>
          <w:b/>
          <w:sz w:val="20"/>
          <w:szCs w:val="20"/>
        </w:rPr>
      </w:pPr>
      <w:r w:rsidRPr="00305266">
        <w:rPr>
          <w:b/>
          <w:sz w:val="20"/>
          <w:szCs w:val="20"/>
        </w:rPr>
        <w:t>Table 9.5  Mentor</w:t>
      </w:r>
    </w:p>
    <w:p w:rsidR="00D933FA" w:rsidRPr="00305266" w:rsidRDefault="00D933FA" w:rsidP="001F0B4E">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D933FA" w:rsidRPr="00305266" w:rsidTr="00274D8E">
        <w:tc>
          <w:tcPr>
            <w:tcW w:w="3833" w:type="dxa"/>
            <w:gridSpan w:val="5"/>
          </w:tcPr>
          <w:p w:rsidR="00D933FA" w:rsidRPr="00305266" w:rsidRDefault="00D933FA" w:rsidP="001F0B4E">
            <w:pPr>
              <w:rPr>
                <w:b/>
                <w:sz w:val="20"/>
                <w:szCs w:val="20"/>
                <w:lang w:val="sr-Cyrl-CS"/>
              </w:rPr>
            </w:pPr>
            <w:r w:rsidRPr="00305266">
              <w:rPr>
                <w:b/>
                <w:sz w:val="20"/>
                <w:szCs w:val="20"/>
              </w:rPr>
              <w:t>Surname, middle initial, name</w:t>
            </w:r>
          </w:p>
        </w:tc>
        <w:tc>
          <w:tcPr>
            <w:tcW w:w="6306" w:type="dxa"/>
            <w:gridSpan w:val="6"/>
          </w:tcPr>
          <w:p w:rsidR="00D933FA" w:rsidRPr="00305266" w:rsidRDefault="00D933FA" w:rsidP="001F0B4E">
            <w:pPr>
              <w:rPr>
                <w:sz w:val="20"/>
                <w:szCs w:val="20"/>
                <w:lang w:val="sr-Cyrl-CS"/>
              </w:rPr>
            </w:pPr>
            <w:r w:rsidRPr="00305266">
              <w:rPr>
                <w:sz w:val="20"/>
                <w:szCs w:val="20"/>
                <w:lang w:val="sr-Cyrl-CS"/>
              </w:rPr>
              <w:t>Ilija D. Arsenić</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Academic rank</w:t>
            </w:r>
          </w:p>
        </w:tc>
        <w:tc>
          <w:tcPr>
            <w:tcW w:w="6306" w:type="dxa"/>
            <w:gridSpan w:val="6"/>
          </w:tcPr>
          <w:p w:rsidR="00D933FA" w:rsidRPr="00305266" w:rsidRDefault="00D933FA" w:rsidP="001F0B4E">
            <w:pPr>
              <w:rPr>
                <w:sz w:val="20"/>
                <w:szCs w:val="20"/>
              </w:rPr>
            </w:pPr>
            <w:r w:rsidRPr="00305266">
              <w:rPr>
                <w:sz w:val="20"/>
                <w:szCs w:val="20"/>
              </w:rPr>
              <w:t>assistant professor</w:t>
            </w:r>
          </w:p>
        </w:tc>
      </w:tr>
      <w:tr w:rsidR="00D933FA" w:rsidRPr="00305266" w:rsidTr="00274D8E">
        <w:tc>
          <w:tcPr>
            <w:tcW w:w="3833" w:type="dxa"/>
            <w:gridSpan w:val="5"/>
          </w:tcPr>
          <w:p w:rsidR="00D933FA" w:rsidRPr="00305266" w:rsidRDefault="00D933FA" w:rsidP="001F0B4E">
            <w:pPr>
              <w:rPr>
                <w:sz w:val="20"/>
                <w:szCs w:val="20"/>
              </w:rPr>
            </w:pPr>
            <w:r w:rsidRPr="00305266">
              <w:rPr>
                <w:b/>
                <w:sz w:val="20"/>
                <w:szCs w:val="20"/>
              </w:rPr>
              <w:t>Field of research</w:t>
            </w:r>
          </w:p>
        </w:tc>
        <w:tc>
          <w:tcPr>
            <w:tcW w:w="6306" w:type="dxa"/>
            <w:gridSpan w:val="6"/>
          </w:tcPr>
          <w:p w:rsidR="00D933FA" w:rsidRPr="00305266" w:rsidRDefault="00D933FA" w:rsidP="001F0B4E">
            <w:pPr>
              <w:rPr>
                <w:sz w:val="20"/>
                <w:szCs w:val="20"/>
              </w:rPr>
            </w:pPr>
            <w:r w:rsidRPr="00305266">
              <w:rPr>
                <w:sz w:val="20"/>
                <w:szCs w:val="20"/>
              </w:rPr>
              <w:t>Meteorology and Biophysics</w:t>
            </w:r>
          </w:p>
        </w:tc>
      </w:tr>
      <w:tr w:rsidR="00D933FA" w:rsidRPr="00305266" w:rsidTr="00274D8E">
        <w:trPr>
          <w:trHeight w:val="323"/>
        </w:trPr>
        <w:tc>
          <w:tcPr>
            <w:tcW w:w="2535" w:type="dxa"/>
            <w:gridSpan w:val="3"/>
          </w:tcPr>
          <w:p w:rsidR="00D933FA" w:rsidRPr="00305266" w:rsidRDefault="00D933FA" w:rsidP="001F0B4E">
            <w:pPr>
              <w:rPr>
                <w:sz w:val="20"/>
                <w:szCs w:val="20"/>
                <w:lang w:val="sr-Cyrl-CS"/>
              </w:rPr>
            </w:pPr>
            <w:r w:rsidRPr="00305266">
              <w:rPr>
                <w:b/>
                <w:sz w:val="20"/>
                <w:szCs w:val="20"/>
              </w:rPr>
              <w:t>Academic career</w:t>
            </w:r>
          </w:p>
        </w:tc>
        <w:tc>
          <w:tcPr>
            <w:tcW w:w="1298" w:type="dxa"/>
            <w:gridSpan w:val="2"/>
          </w:tcPr>
          <w:p w:rsidR="00D933FA" w:rsidRPr="00305266" w:rsidRDefault="00D933FA" w:rsidP="001F0B4E">
            <w:pPr>
              <w:rPr>
                <w:sz w:val="20"/>
                <w:szCs w:val="20"/>
                <w:lang w:val="sr-Cyrl-CS"/>
              </w:rPr>
            </w:pPr>
            <w:r w:rsidRPr="00305266">
              <w:rPr>
                <w:sz w:val="20"/>
                <w:szCs w:val="20"/>
              </w:rPr>
              <w:t>Year</w:t>
            </w:r>
          </w:p>
        </w:tc>
        <w:tc>
          <w:tcPr>
            <w:tcW w:w="3771" w:type="dxa"/>
            <w:gridSpan w:val="4"/>
          </w:tcPr>
          <w:p w:rsidR="00D933FA" w:rsidRPr="00305266" w:rsidRDefault="00D933FA" w:rsidP="001F0B4E">
            <w:pPr>
              <w:rPr>
                <w:sz w:val="20"/>
                <w:szCs w:val="20"/>
                <w:lang w:val="sr-Cyrl-CS"/>
              </w:rPr>
            </w:pPr>
            <w:r w:rsidRPr="00305266">
              <w:rPr>
                <w:sz w:val="20"/>
                <w:szCs w:val="20"/>
              </w:rPr>
              <w:t>Institution</w:t>
            </w:r>
          </w:p>
        </w:tc>
        <w:tc>
          <w:tcPr>
            <w:tcW w:w="2535" w:type="dxa"/>
            <w:gridSpan w:val="2"/>
          </w:tcPr>
          <w:p w:rsidR="00D933FA" w:rsidRPr="00305266" w:rsidRDefault="00D933FA" w:rsidP="001F0B4E">
            <w:pPr>
              <w:rPr>
                <w:sz w:val="20"/>
                <w:szCs w:val="20"/>
                <w:lang w:val="sr-Cyrl-CS"/>
              </w:rPr>
            </w:pPr>
            <w:r w:rsidRPr="00305266">
              <w:rPr>
                <w:sz w:val="20"/>
                <w:szCs w:val="20"/>
              </w:rPr>
              <w:t>Field of research</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 xml:space="preserve">Academic rank acquirement </w:t>
            </w:r>
          </w:p>
        </w:tc>
        <w:tc>
          <w:tcPr>
            <w:tcW w:w="1298" w:type="dxa"/>
            <w:gridSpan w:val="2"/>
          </w:tcPr>
          <w:p w:rsidR="00D933FA" w:rsidRPr="00305266" w:rsidRDefault="00D933FA" w:rsidP="001F0B4E">
            <w:pPr>
              <w:rPr>
                <w:sz w:val="20"/>
                <w:szCs w:val="20"/>
                <w:lang w:val="sr-Cyrl-CS"/>
              </w:rPr>
            </w:pPr>
            <w:r w:rsidRPr="00305266">
              <w:rPr>
                <w:sz w:val="20"/>
                <w:szCs w:val="20"/>
                <w:lang w:val="sr-Cyrl-CS"/>
              </w:rPr>
              <w:t>2011</w:t>
            </w:r>
          </w:p>
        </w:tc>
        <w:tc>
          <w:tcPr>
            <w:tcW w:w="3771" w:type="dxa"/>
            <w:gridSpan w:val="4"/>
          </w:tcPr>
          <w:p w:rsidR="00D933FA" w:rsidRPr="00305266" w:rsidRDefault="00D933FA" w:rsidP="001F0B4E">
            <w:pPr>
              <w:rPr>
                <w:sz w:val="20"/>
                <w:szCs w:val="20"/>
              </w:rPr>
            </w:pPr>
            <w:r w:rsidRPr="00305266">
              <w:rPr>
                <w:sz w:val="20"/>
                <w:szCs w:val="20"/>
              </w:rPr>
              <w:t xml:space="preserve">Faculty of Agriculture, University of Novi Sad </w:t>
            </w:r>
          </w:p>
        </w:tc>
        <w:tc>
          <w:tcPr>
            <w:tcW w:w="2535" w:type="dxa"/>
            <w:gridSpan w:val="2"/>
          </w:tcPr>
          <w:p w:rsidR="00D933FA" w:rsidRPr="00305266" w:rsidRDefault="00D933FA" w:rsidP="001F0B4E">
            <w:pPr>
              <w:rPr>
                <w:sz w:val="20"/>
                <w:szCs w:val="20"/>
              </w:rPr>
            </w:pPr>
            <w:r w:rsidRPr="00305266">
              <w:rPr>
                <w:sz w:val="20"/>
                <w:szCs w:val="20"/>
              </w:rPr>
              <w:t>Mteorology, physics and biophysics</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Ph.D.</w:t>
            </w:r>
          </w:p>
        </w:tc>
        <w:tc>
          <w:tcPr>
            <w:tcW w:w="1298" w:type="dxa"/>
            <w:gridSpan w:val="2"/>
          </w:tcPr>
          <w:p w:rsidR="00D933FA" w:rsidRPr="00305266" w:rsidRDefault="00D933FA" w:rsidP="001F0B4E">
            <w:pPr>
              <w:rPr>
                <w:sz w:val="20"/>
                <w:szCs w:val="20"/>
                <w:lang w:val="sr-Cyrl-CS"/>
              </w:rPr>
            </w:pPr>
            <w:r w:rsidRPr="00305266">
              <w:rPr>
                <w:sz w:val="20"/>
                <w:szCs w:val="20"/>
                <w:lang w:val="sr-Cyrl-CS"/>
              </w:rPr>
              <w:t>2011</w:t>
            </w:r>
          </w:p>
        </w:tc>
        <w:tc>
          <w:tcPr>
            <w:tcW w:w="3771" w:type="dxa"/>
            <w:gridSpan w:val="4"/>
          </w:tcPr>
          <w:p w:rsidR="00D933FA" w:rsidRPr="00305266" w:rsidRDefault="00D933FA" w:rsidP="001F0B4E">
            <w:pPr>
              <w:rPr>
                <w:sz w:val="20"/>
                <w:szCs w:val="20"/>
              </w:rPr>
            </w:pPr>
            <w:r w:rsidRPr="00305266">
              <w:rPr>
                <w:sz w:val="20"/>
                <w:szCs w:val="20"/>
              </w:rPr>
              <w:t xml:space="preserve">ACIMSI, University of Novi Sad </w:t>
            </w:r>
          </w:p>
        </w:tc>
        <w:tc>
          <w:tcPr>
            <w:tcW w:w="2535" w:type="dxa"/>
            <w:gridSpan w:val="2"/>
          </w:tcPr>
          <w:p w:rsidR="00D933FA" w:rsidRPr="00305266" w:rsidRDefault="00D933FA" w:rsidP="001F0B4E">
            <w:pPr>
              <w:rPr>
                <w:sz w:val="20"/>
                <w:szCs w:val="20"/>
              </w:rPr>
            </w:pPr>
            <w:r w:rsidRPr="00305266">
              <w:rPr>
                <w:sz w:val="20"/>
                <w:szCs w:val="20"/>
              </w:rPr>
              <w:t>Meteorology</w:t>
            </w:r>
          </w:p>
        </w:tc>
      </w:tr>
      <w:tr w:rsidR="00D933FA" w:rsidRPr="00305266" w:rsidTr="00274D8E">
        <w:tc>
          <w:tcPr>
            <w:tcW w:w="2535" w:type="dxa"/>
            <w:gridSpan w:val="3"/>
          </w:tcPr>
          <w:p w:rsidR="00D933FA" w:rsidRPr="00305266" w:rsidRDefault="00D933FA" w:rsidP="001F0B4E">
            <w:pPr>
              <w:rPr>
                <w:sz w:val="20"/>
                <w:szCs w:val="20"/>
              </w:rPr>
            </w:pPr>
            <w:r w:rsidRPr="00305266">
              <w:rPr>
                <w:sz w:val="20"/>
                <w:szCs w:val="20"/>
              </w:rPr>
              <w:t>B.A.</w:t>
            </w:r>
          </w:p>
        </w:tc>
        <w:tc>
          <w:tcPr>
            <w:tcW w:w="1298" w:type="dxa"/>
            <w:gridSpan w:val="2"/>
          </w:tcPr>
          <w:p w:rsidR="00D933FA" w:rsidRPr="00305266" w:rsidRDefault="00D933FA" w:rsidP="001F0B4E">
            <w:pPr>
              <w:rPr>
                <w:sz w:val="20"/>
                <w:szCs w:val="20"/>
                <w:lang w:val="sr-Cyrl-CS"/>
              </w:rPr>
            </w:pPr>
            <w:r w:rsidRPr="00305266">
              <w:rPr>
                <w:sz w:val="20"/>
                <w:szCs w:val="20"/>
                <w:lang w:val="sr-Cyrl-CS"/>
              </w:rPr>
              <w:t>1993</w:t>
            </w:r>
          </w:p>
        </w:tc>
        <w:tc>
          <w:tcPr>
            <w:tcW w:w="3771" w:type="dxa"/>
            <w:gridSpan w:val="4"/>
          </w:tcPr>
          <w:p w:rsidR="00D933FA" w:rsidRPr="00305266" w:rsidRDefault="00D933FA" w:rsidP="001F0B4E">
            <w:pPr>
              <w:rPr>
                <w:sz w:val="20"/>
                <w:szCs w:val="20"/>
              </w:rPr>
            </w:pPr>
            <w:r w:rsidRPr="00305266">
              <w:rPr>
                <w:sz w:val="20"/>
                <w:szCs w:val="20"/>
              </w:rPr>
              <w:t>Natural Sciences and Mathematics, University of Novi Sad</w:t>
            </w:r>
          </w:p>
        </w:tc>
        <w:tc>
          <w:tcPr>
            <w:tcW w:w="2535" w:type="dxa"/>
            <w:gridSpan w:val="2"/>
          </w:tcPr>
          <w:p w:rsidR="00D933FA" w:rsidRPr="00305266" w:rsidRDefault="00D933FA" w:rsidP="001F0B4E">
            <w:pPr>
              <w:rPr>
                <w:sz w:val="20"/>
                <w:szCs w:val="20"/>
              </w:rPr>
            </w:pPr>
            <w:r w:rsidRPr="00305266">
              <w:rPr>
                <w:sz w:val="20"/>
                <w:szCs w:val="20"/>
              </w:rPr>
              <w:t>Physics</w:t>
            </w:r>
          </w:p>
        </w:tc>
      </w:tr>
      <w:tr w:rsidR="00D933FA" w:rsidRPr="00305266" w:rsidTr="00274D8E">
        <w:tc>
          <w:tcPr>
            <w:tcW w:w="10139" w:type="dxa"/>
            <w:gridSpan w:val="11"/>
          </w:tcPr>
          <w:p w:rsidR="00D933FA" w:rsidRPr="00305266" w:rsidRDefault="00D933FA" w:rsidP="001F0B4E">
            <w:pPr>
              <w:rPr>
                <w:sz w:val="20"/>
                <w:szCs w:val="20"/>
                <w:lang w:val="ru-RU"/>
              </w:rPr>
            </w:pPr>
            <w:r w:rsidRPr="00305266">
              <w:rPr>
                <w:b/>
                <w:sz w:val="20"/>
                <w:szCs w:val="20"/>
              </w:rPr>
              <w:t xml:space="preserve">Courses taught at doctoral program studies </w:t>
            </w:r>
          </w:p>
        </w:tc>
      </w:tr>
      <w:tr w:rsidR="00D933FA" w:rsidRPr="00305266" w:rsidTr="00274D8E">
        <w:trPr>
          <w:trHeight w:val="265"/>
        </w:trPr>
        <w:tc>
          <w:tcPr>
            <w:tcW w:w="715" w:type="dxa"/>
            <w:gridSpan w:val="2"/>
          </w:tcPr>
          <w:p w:rsidR="00D933FA" w:rsidRPr="00305266" w:rsidRDefault="00D933FA" w:rsidP="001F0B4E">
            <w:pPr>
              <w:rPr>
                <w:sz w:val="20"/>
                <w:szCs w:val="20"/>
              </w:rPr>
            </w:pPr>
            <w:r w:rsidRPr="00305266">
              <w:rPr>
                <w:sz w:val="20"/>
                <w:szCs w:val="20"/>
              </w:rPr>
              <w:t>No.</w:t>
            </w:r>
          </w:p>
        </w:tc>
        <w:tc>
          <w:tcPr>
            <w:tcW w:w="2401" w:type="dxa"/>
            <w:gridSpan w:val="2"/>
          </w:tcPr>
          <w:p w:rsidR="00D933FA" w:rsidRPr="00305266" w:rsidRDefault="00D933FA" w:rsidP="001F0B4E">
            <w:pPr>
              <w:rPr>
                <w:sz w:val="20"/>
                <w:szCs w:val="20"/>
              </w:rPr>
            </w:pPr>
            <w:r w:rsidRPr="00305266">
              <w:rPr>
                <w:iCs/>
                <w:sz w:val="20"/>
                <w:szCs w:val="20"/>
              </w:rPr>
              <w:t>Thesis title</w:t>
            </w:r>
          </w:p>
        </w:tc>
        <w:tc>
          <w:tcPr>
            <w:tcW w:w="3753" w:type="dxa"/>
            <w:gridSpan w:val="3"/>
            <w:shd w:val="clear" w:color="auto" w:fill="auto"/>
          </w:tcPr>
          <w:p w:rsidR="00D933FA" w:rsidRPr="00305266" w:rsidRDefault="00D933FA" w:rsidP="001F0B4E">
            <w:pPr>
              <w:rPr>
                <w:sz w:val="20"/>
                <w:szCs w:val="20"/>
              </w:rPr>
            </w:pPr>
            <w:r w:rsidRPr="00305266">
              <w:rPr>
                <w:sz w:val="20"/>
                <w:szCs w:val="20"/>
              </w:rPr>
              <w:t>Candidate´s Name</w:t>
            </w:r>
          </w:p>
        </w:tc>
        <w:tc>
          <w:tcPr>
            <w:tcW w:w="3270" w:type="dxa"/>
            <w:gridSpan w:val="4"/>
            <w:shd w:val="clear" w:color="auto" w:fill="auto"/>
          </w:tcPr>
          <w:p w:rsidR="00D933FA" w:rsidRPr="00305266" w:rsidRDefault="00D933FA" w:rsidP="001F0B4E">
            <w:pPr>
              <w:rPr>
                <w:sz w:val="20"/>
                <w:szCs w:val="20"/>
              </w:rPr>
            </w:pPr>
            <w:r w:rsidRPr="00305266">
              <w:rPr>
                <w:sz w:val="20"/>
                <w:szCs w:val="20"/>
              </w:rPr>
              <w:t xml:space="preserve">     Reported            Defended</w:t>
            </w:r>
          </w:p>
        </w:tc>
      </w:tr>
      <w:tr w:rsidR="00D933FA" w:rsidRPr="00305266" w:rsidTr="00274D8E">
        <w:trPr>
          <w:trHeight w:val="265"/>
        </w:trPr>
        <w:tc>
          <w:tcPr>
            <w:tcW w:w="715" w:type="dxa"/>
            <w:gridSpan w:val="2"/>
          </w:tcPr>
          <w:p w:rsidR="00D933FA" w:rsidRPr="00305266" w:rsidRDefault="00D933FA" w:rsidP="001F0B4E">
            <w:pPr>
              <w:rPr>
                <w:sz w:val="20"/>
                <w:szCs w:val="20"/>
                <w:lang w:val="sr-Cyrl-CS"/>
              </w:rPr>
            </w:pPr>
          </w:p>
        </w:tc>
        <w:tc>
          <w:tcPr>
            <w:tcW w:w="2401" w:type="dxa"/>
            <w:gridSpan w:val="2"/>
          </w:tcPr>
          <w:p w:rsidR="00D933FA" w:rsidRPr="00305266" w:rsidRDefault="00D933FA" w:rsidP="001F0B4E">
            <w:pPr>
              <w:rPr>
                <w:sz w:val="20"/>
                <w:szCs w:val="20"/>
                <w:lang w:val="sr-Cyrl-CS"/>
              </w:rPr>
            </w:pPr>
          </w:p>
        </w:tc>
        <w:tc>
          <w:tcPr>
            <w:tcW w:w="3753" w:type="dxa"/>
            <w:gridSpan w:val="3"/>
            <w:shd w:val="clear" w:color="auto" w:fill="auto"/>
          </w:tcPr>
          <w:p w:rsidR="00D933FA" w:rsidRPr="00305266" w:rsidRDefault="00D933FA" w:rsidP="001F0B4E">
            <w:pPr>
              <w:rPr>
                <w:sz w:val="20"/>
                <w:szCs w:val="20"/>
                <w:lang w:val="sr-Cyrl-CS"/>
              </w:rPr>
            </w:pPr>
          </w:p>
        </w:tc>
        <w:tc>
          <w:tcPr>
            <w:tcW w:w="3270" w:type="dxa"/>
            <w:gridSpan w:val="4"/>
            <w:shd w:val="clear" w:color="auto" w:fill="auto"/>
          </w:tcPr>
          <w:p w:rsidR="00D933FA" w:rsidRPr="00305266" w:rsidRDefault="00D933FA" w:rsidP="001F0B4E">
            <w:pPr>
              <w:rPr>
                <w:sz w:val="20"/>
                <w:szCs w:val="20"/>
                <w:lang w:val="sr-Cyrl-CS"/>
              </w:rPr>
            </w:pPr>
          </w:p>
        </w:tc>
      </w:tr>
      <w:tr w:rsidR="00D933FA" w:rsidRPr="00305266" w:rsidTr="00274D8E">
        <w:tc>
          <w:tcPr>
            <w:tcW w:w="10139" w:type="dxa"/>
            <w:gridSpan w:val="11"/>
          </w:tcPr>
          <w:p w:rsidR="00D933FA" w:rsidRPr="00305266" w:rsidRDefault="00D933FA" w:rsidP="001F0B4E">
            <w:pPr>
              <w:rPr>
                <w:b/>
                <w:sz w:val="20"/>
                <w:szCs w:val="20"/>
              </w:rPr>
            </w:pPr>
            <w:r w:rsidRPr="00305266">
              <w:rPr>
                <w:sz w:val="20"/>
                <w:szCs w:val="20"/>
              </w:rPr>
              <w:t>Significant papers in accordance with additional standard requirements for given field (minimum 10, maximum 20)</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rPr>
              <w:t>1</w:t>
            </w:r>
          </w:p>
        </w:tc>
        <w:tc>
          <w:tcPr>
            <w:tcW w:w="9067" w:type="dxa"/>
            <w:gridSpan w:val="9"/>
            <w:shd w:val="clear" w:color="auto" w:fill="auto"/>
          </w:tcPr>
          <w:p w:rsidR="00D933FA" w:rsidRPr="00305266" w:rsidRDefault="00D933FA" w:rsidP="001F0B4E">
            <w:pPr>
              <w:autoSpaceDE w:val="0"/>
              <w:autoSpaceDN w:val="0"/>
              <w:adjustRightInd w:val="0"/>
              <w:jc w:val="both"/>
              <w:rPr>
                <w:rFonts w:eastAsia="TimesNewRomanPSMT"/>
                <w:sz w:val="20"/>
                <w:szCs w:val="20"/>
                <w:lang w:val="sr-Cyrl-CS"/>
              </w:rPr>
            </w:pPr>
            <w:r w:rsidRPr="00305266">
              <w:rPr>
                <w:rFonts w:eastAsia="TimesNewRomanPSMT"/>
                <w:sz w:val="20"/>
                <w:szCs w:val="20"/>
              </w:rPr>
              <w:t xml:space="preserve">Mihailović, D.T., K. Alapaty, B. Lalić, I. Arsenić, B. Rajković and Malinović, S., 2004:Turbulent transfer coefficients and calculation of air temperature inside tall grass canopies in land – atmosphereschemes for evironmental modelling. </w:t>
            </w:r>
          </w:p>
          <w:p w:rsidR="00D933FA" w:rsidRPr="00305266" w:rsidRDefault="00D933FA" w:rsidP="001F0B4E">
            <w:pPr>
              <w:autoSpaceDE w:val="0"/>
              <w:autoSpaceDN w:val="0"/>
              <w:adjustRightInd w:val="0"/>
              <w:jc w:val="both"/>
              <w:rPr>
                <w:rFonts w:eastAsia="TimesNewRomanPSMT"/>
                <w:sz w:val="20"/>
                <w:szCs w:val="20"/>
              </w:rPr>
            </w:pPr>
            <w:r w:rsidRPr="00305266">
              <w:rPr>
                <w:rFonts w:eastAsia="TimesNewRomanPSMT"/>
                <w:sz w:val="20"/>
                <w:szCs w:val="20"/>
              </w:rPr>
              <w:t>J. Appl. Meteor.,43, 10, 1498-1512.</w:t>
            </w:r>
          </w:p>
        </w:tc>
        <w:tc>
          <w:tcPr>
            <w:tcW w:w="536" w:type="dxa"/>
          </w:tcPr>
          <w:p w:rsidR="00D933FA" w:rsidRPr="00305266" w:rsidRDefault="00D933FA" w:rsidP="001F0B4E">
            <w:pPr>
              <w:rPr>
                <w:sz w:val="20"/>
                <w:szCs w:val="20"/>
              </w:rPr>
            </w:pPr>
            <w:r w:rsidRPr="00305266">
              <w:rPr>
                <w:sz w:val="20"/>
                <w:szCs w:val="20"/>
              </w:rPr>
              <w:t>M22</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rPr>
              <w:t>2</w:t>
            </w:r>
          </w:p>
        </w:tc>
        <w:tc>
          <w:tcPr>
            <w:tcW w:w="9067" w:type="dxa"/>
            <w:gridSpan w:val="9"/>
            <w:shd w:val="clear" w:color="auto" w:fill="auto"/>
          </w:tcPr>
          <w:p w:rsidR="00D933FA" w:rsidRPr="00305266" w:rsidRDefault="00D933FA" w:rsidP="001F0B4E">
            <w:pPr>
              <w:autoSpaceDE w:val="0"/>
              <w:autoSpaceDN w:val="0"/>
              <w:adjustRightInd w:val="0"/>
              <w:jc w:val="both"/>
              <w:rPr>
                <w:rFonts w:eastAsia="TimesNewRomanPSMT"/>
                <w:sz w:val="20"/>
                <w:szCs w:val="20"/>
              </w:rPr>
            </w:pPr>
            <w:r w:rsidRPr="00305266">
              <w:rPr>
                <w:rFonts w:eastAsia="TimesNewRomanPSMT"/>
                <w:sz w:val="20"/>
                <w:szCs w:val="20"/>
              </w:rPr>
              <w:t xml:space="preserve">Mihailovic, D.T., Rao, S.T., Alapaty, K., Ku, J.Y., Arsenic, I. and Lalic, B., 2005: A study on the effects of subgrid-scale representation of land use on the boundary layer evolution using a 1-Dmodel. </w:t>
            </w:r>
          </w:p>
          <w:p w:rsidR="00D933FA" w:rsidRPr="00305266" w:rsidRDefault="00D933FA" w:rsidP="001F0B4E">
            <w:pPr>
              <w:autoSpaceDE w:val="0"/>
              <w:autoSpaceDN w:val="0"/>
              <w:adjustRightInd w:val="0"/>
              <w:jc w:val="both"/>
              <w:rPr>
                <w:rFonts w:eastAsia="TimesNewRomanPSMT"/>
                <w:sz w:val="20"/>
                <w:szCs w:val="20"/>
              </w:rPr>
            </w:pPr>
            <w:r w:rsidRPr="00305266">
              <w:rPr>
                <w:rFonts w:eastAsia="TimesNewRomanPSMT"/>
                <w:sz w:val="20"/>
                <w:szCs w:val="20"/>
              </w:rPr>
              <w:t>Environmental Modelling &amp; Software, 20, 705-714.</w:t>
            </w:r>
          </w:p>
        </w:tc>
        <w:tc>
          <w:tcPr>
            <w:tcW w:w="536" w:type="dxa"/>
          </w:tcPr>
          <w:p w:rsidR="00D933FA" w:rsidRPr="00305266" w:rsidRDefault="00D933FA" w:rsidP="001F0B4E">
            <w:pPr>
              <w:rPr>
                <w:sz w:val="20"/>
                <w:szCs w:val="20"/>
              </w:rPr>
            </w:pPr>
            <w:r w:rsidRPr="00305266">
              <w:rPr>
                <w:sz w:val="20"/>
                <w:szCs w:val="20"/>
              </w:rPr>
              <w:t>M21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rPr>
              <w:t>3</w:t>
            </w:r>
          </w:p>
        </w:tc>
        <w:tc>
          <w:tcPr>
            <w:tcW w:w="9067" w:type="dxa"/>
            <w:gridSpan w:val="9"/>
            <w:shd w:val="clear" w:color="auto" w:fill="auto"/>
          </w:tcPr>
          <w:p w:rsidR="00D933FA" w:rsidRPr="00305266" w:rsidRDefault="00D933FA" w:rsidP="001F0B4E">
            <w:pPr>
              <w:autoSpaceDE w:val="0"/>
              <w:autoSpaceDN w:val="0"/>
              <w:adjustRightInd w:val="0"/>
              <w:jc w:val="both"/>
              <w:rPr>
                <w:rFonts w:eastAsia="TimesNewRomanPSMT"/>
                <w:sz w:val="20"/>
                <w:szCs w:val="20"/>
                <w:lang w:val="sr-Cyrl-CS"/>
              </w:rPr>
            </w:pPr>
            <w:r w:rsidRPr="00305266">
              <w:rPr>
                <w:rFonts w:eastAsia="TimesNewRomanPSMT"/>
                <w:sz w:val="20"/>
                <w:szCs w:val="20"/>
              </w:rPr>
              <w:t xml:space="preserve">Mihailovic, D.T., Lalic, B., Eitzinger, J., Malinovic, S. and Arsenic, I., 2006: An approach for calculation of turbulent transfer coefficient for momentum inside vegetation canopies. </w:t>
            </w:r>
          </w:p>
          <w:p w:rsidR="00D933FA" w:rsidRPr="00305266" w:rsidRDefault="00D933FA" w:rsidP="001F0B4E">
            <w:pPr>
              <w:autoSpaceDE w:val="0"/>
              <w:autoSpaceDN w:val="0"/>
              <w:adjustRightInd w:val="0"/>
              <w:jc w:val="both"/>
              <w:rPr>
                <w:rFonts w:eastAsia="TimesNewRomanPSMT"/>
                <w:sz w:val="20"/>
                <w:szCs w:val="20"/>
              </w:rPr>
            </w:pPr>
            <w:r w:rsidRPr="00305266">
              <w:rPr>
                <w:rFonts w:eastAsia="TimesNewRomanPSMT"/>
                <w:sz w:val="20"/>
                <w:szCs w:val="20"/>
              </w:rPr>
              <w:t>J. App.Met. and Climat., 45, 348–356.</w:t>
            </w:r>
          </w:p>
        </w:tc>
        <w:tc>
          <w:tcPr>
            <w:tcW w:w="536" w:type="dxa"/>
          </w:tcPr>
          <w:p w:rsidR="00D933FA" w:rsidRPr="00305266" w:rsidRDefault="00D933FA" w:rsidP="001F0B4E">
            <w:pPr>
              <w:rPr>
                <w:sz w:val="20"/>
                <w:szCs w:val="20"/>
              </w:rPr>
            </w:pPr>
            <w:r w:rsidRPr="00305266">
              <w:rPr>
                <w:sz w:val="20"/>
                <w:szCs w:val="20"/>
              </w:rPr>
              <w:t>M21</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lastRenderedPageBreak/>
              <w:t>4</w:t>
            </w:r>
          </w:p>
        </w:tc>
        <w:tc>
          <w:tcPr>
            <w:tcW w:w="9067" w:type="dxa"/>
            <w:gridSpan w:val="9"/>
            <w:shd w:val="clear" w:color="auto" w:fill="auto"/>
          </w:tcPr>
          <w:p w:rsidR="00D933FA" w:rsidRPr="00305266" w:rsidRDefault="00D933FA" w:rsidP="001F0B4E">
            <w:pPr>
              <w:jc w:val="both"/>
              <w:rPr>
                <w:noProof/>
                <w:sz w:val="20"/>
                <w:szCs w:val="20"/>
                <w:lang w:val="sr-Cyrl-CS"/>
              </w:rPr>
            </w:pPr>
            <w:r w:rsidRPr="00305266">
              <w:rPr>
                <w:noProof/>
                <w:sz w:val="20"/>
                <w:szCs w:val="20"/>
              </w:rPr>
              <w:t xml:space="preserve">Arsenic, I.D., Mihailovic, D.T., Kapor, D., 2011: </w:t>
            </w:r>
            <w:r w:rsidRPr="00305266">
              <w:rPr>
                <w:noProof/>
                <w:sz w:val="20"/>
                <w:szCs w:val="20"/>
                <w:lang w:val="sr-Cyrl-CS"/>
              </w:rPr>
              <w:t>An advection sceme based on the combination of particle mesh method and pure Lagrangian approach. Asia-Pacific Journal of Atmospheric Sciences, 47(5), 429-438.</w:t>
            </w:r>
          </w:p>
        </w:tc>
        <w:tc>
          <w:tcPr>
            <w:tcW w:w="536" w:type="dxa"/>
          </w:tcPr>
          <w:p w:rsidR="00D933FA" w:rsidRPr="00305266" w:rsidRDefault="00D933FA" w:rsidP="001F0B4E">
            <w:pPr>
              <w:rPr>
                <w:sz w:val="20"/>
                <w:szCs w:val="20"/>
              </w:rPr>
            </w:pPr>
            <w:r w:rsidRPr="00305266">
              <w:rPr>
                <w:sz w:val="20"/>
                <w:szCs w:val="20"/>
              </w:rPr>
              <w:t>M23</w:t>
            </w:r>
          </w:p>
        </w:tc>
      </w:tr>
      <w:tr w:rsidR="00D933FA" w:rsidRPr="00305266" w:rsidTr="00274D8E">
        <w:tc>
          <w:tcPr>
            <w:tcW w:w="536" w:type="dxa"/>
          </w:tcPr>
          <w:p w:rsidR="00D933FA" w:rsidRPr="00305266" w:rsidRDefault="00D933FA" w:rsidP="001F0B4E">
            <w:pPr>
              <w:rPr>
                <w:sz w:val="20"/>
                <w:szCs w:val="20"/>
                <w:lang w:val="sr-Cyrl-CS"/>
              </w:rPr>
            </w:pPr>
            <w:r w:rsidRPr="00305266">
              <w:rPr>
                <w:sz w:val="20"/>
                <w:szCs w:val="20"/>
                <w:lang w:val="sr-Cyrl-CS"/>
              </w:rPr>
              <w:t>5</w:t>
            </w:r>
          </w:p>
        </w:tc>
        <w:tc>
          <w:tcPr>
            <w:tcW w:w="9067" w:type="dxa"/>
            <w:gridSpan w:val="9"/>
            <w:shd w:val="clear" w:color="auto" w:fill="auto"/>
          </w:tcPr>
          <w:p w:rsidR="00D933FA" w:rsidRPr="00305266" w:rsidRDefault="00D933FA" w:rsidP="001F0B4E">
            <w:pPr>
              <w:jc w:val="both"/>
              <w:rPr>
                <w:noProof/>
                <w:sz w:val="20"/>
                <w:szCs w:val="20"/>
                <w:lang w:val="sr-Cyrl-CS"/>
              </w:rPr>
            </w:pPr>
            <w:r w:rsidRPr="00305266">
              <w:rPr>
                <w:sz w:val="20"/>
                <w:szCs w:val="20"/>
                <w:lang w:val="sr-Latn-CS"/>
              </w:rPr>
              <w:t>Mihailović</w:t>
            </w:r>
            <w:r w:rsidRPr="00305266">
              <w:rPr>
                <w:sz w:val="20"/>
                <w:szCs w:val="20"/>
              </w:rPr>
              <w:t xml:space="preserve">, </w:t>
            </w:r>
            <w:r w:rsidRPr="00305266">
              <w:rPr>
                <w:sz w:val="20"/>
                <w:szCs w:val="20"/>
                <w:lang w:val="sr-Latn-CS"/>
              </w:rPr>
              <w:t>D</w:t>
            </w:r>
            <w:r w:rsidRPr="00305266">
              <w:rPr>
                <w:sz w:val="20"/>
                <w:szCs w:val="20"/>
              </w:rPr>
              <w:t>.</w:t>
            </w:r>
            <w:r w:rsidRPr="00305266">
              <w:rPr>
                <w:sz w:val="20"/>
                <w:szCs w:val="20"/>
                <w:lang w:val="sr-Latn-CS"/>
              </w:rPr>
              <w:t>T</w:t>
            </w:r>
            <w:r w:rsidRPr="00305266">
              <w:rPr>
                <w:sz w:val="20"/>
                <w:szCs w:val="20"/>
              </w:rPr>
              <w:t xml:space="preserve">., </w:t>
            </w:r>
            <w:r w:rsidRPr="00305266">
              <w:rPr>
                <w:sz w:val="20"/>
                <w:szCs w:val="20"/>
                <w:lang w:val="sr-Latn-CS"/>
              </w:rPr>
              <w:t>B</w:t>
            </w:r>
            <w:r w:rsidRPr="00305266">
              <w:rPr>
                <w:sz w:val="20"/>
                <w:szCs w:val="20"/>
              </w:rPr>
              <w:t xml:space="preserve">. </w:t>
            </w:r>
            <w:r w:rsidRPr="00305266">
              <w:rPr>
                <w:sz w:val="20"/>
                <w:szCs w:val="20"/>
                <w:lang w:val="sr-Latn-CS"/>
              </w:rPr>
              <w:t>Lalić</w:t>
            </w:r>
            <w:r w:rsidRPr="00305266">
              <w:rPr>
                <w:sz w:val="20"/>
                <w:szCs w:val="20"/>
              </w:rPr>
              <w:t xml:space="preserve">, </w:t>
            </w:r>
            <w:r w:rsidRPr="00305266">
              <w:rPr>
                <w:sz w:val="20"/>
                <w:szCs w:val="20"/>
                <w:lang w:val="sr-Latn-CS"/>
              </w:rPr>
              <w:t>I</w:t>
            </w:r>
            <w:r w:rsidRPr="00305266">
              <w:rPr>
                <w:sz w:val="20"/>
                <w:szCs w:val="20"/>
              </w:rPr>
              <w:t xml:space="preserve">. </w:t>
            </w:r>
            <w:r w:rsidRPr="00305266">
              <w:rPr>
                <w:sz w:val="20"/>
                <w:szCs w:val="20"/>
                <w:lang w:val="sr-Latn-CS"/>
              </w:rPr>
              <w:t>Arsenić</w:t>
            </w:r>
            <w:r w:rsidRPr="00305266">
              <w:rPr>
                <w:sz w:val="20"/>
                <w:szCs w:val="20"/>
              </w:rPr>
              <w:t>, J. Eitzinger, N. Dusanić,200</w:t>
            </w:r>
            <w:r w:rsidRPr="00305266">
              <w:rPr>
                <w:sz w:val="20"/>
                <w:szCs w:val="20"/>
                <w:lang w:val="sr-Cyrl-CS"/>
              </w:rPr>
              <w:t>2</w:t>
            </w:r>
            <w:r w:rsidRPr="00305266">
              <w:rPr>
                <w:sz w:val="20"/>
                <w:szCs w:val="20"/>
                <w:lang w:val="sl-SI"/>
              </w:rPr>
              <w:t xml:space="preserve">: Simulation of air temperature inside the canopy by the LAPS surface scheme, </w:t>
            </w:r>
            <w:r w:rsidRPr="00305266">
              <w:rPr>
                <w:i/>
                <w:iCs/>
                <w:sz w:val="20"/>
                <w:szCs w:val="20"/>
                <w:lang w:val="sl-SI"/>
              </w:rPr>
              <w:t>Ecological Modelling</w:t>
            </w:r>
            <w:r w:rsidRPr="00305266">
              <w:rPr>
                <w:sz w:val="20"/>
                <w:szCs w:val="20"/>
                <w:lang w:val="sl-SI"/>
              </w:rPr>
              <w:t>, 147, 199-207.</w:t>
            </w:r>
            <w:r w:rsidRPr="00305266">
              <w:rPr>
                <w:sz w:val="20"/>
                <w:szCs w:val="20"/>
                <w:lang w:val="sr-Cyrl-CS"/>
              </w:rPr>
              <w:t xml:space="preserve"> (М22)</w:t>
            </w:r>
          </w:p>
        </w:tc>
        <w:tc>
          <w:tcPr>
            <w:tcW w:w="536" w:type="dxa"/>
          </w:tcPr>
          <w:p w:rsidR="00D933FA" w:rsidRPr="00305266" w:rsidRDefault="00D933FA" w:rsidP="001F0B4E">
            <w:pPr>
              <w:rPr>
                <w:sz w:val="20"/>
                <w:szCs w:val="20"/>
                <w:lang w:val="sr-Cyrl-CS"/>
              </w:rPr>
            </w:pPr>
            <w:r w:rsidRPr="00305266">
              <w:rPr>
                <w:sz w:val="20"/>
                <w:szCs w:val="20"/>
                <w:lang w:val="sr-Cyrl-CS"/>
              </w:rPr>
              <w:t>М22</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b/>
                <w:sz w:val="20"/>
                <w:szCs w:val="20"/>
              </w:rPr>
              <w:t>Collective data on teacher’s scientific activity</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Citation number without self-citations </w:t>
            </w:r>
          </w:p>
        </w:tc>
        <w:tc>
          <w:tcPr>
            <w:tcW w:w="5069" w:type="dxa"/>
            <w:gridSpan w:val="5"/>
          </w:tcPr>
          <w:p w:rsidR="00D933FA" w:rsidRPr="00305266" w:rsidRDefault="00D933FA" w:rsidP="001F0B4E">
            <w:pPr>
              <w:rPr>
                <w:sz w:val="20"/>
                <w:szCs w:val="20"/>
              </w:rPr>
            </w:pPr>
            <w:r w:rsidRPr="00305266">
              <w:rPr>
                <w:sz w:val="20"/>
                <w:szCs w:val="20"/>
              </w:rPr>
              <w:t>52</w:t>
            </w:r>
          </w:p>
        </w:tc>
      </w:tr>
      <w:tr w:rsidR="00D933FA" w:rsidRPr="00305266" w:rsidTr="00274D8E">
        <w:tc>
          <w:tcPr>
            <w:tcW w:w="5070" w:type="dxa"/>
            <w:gridSpan w:val="6"/>
          </w:tcPr>
          <w:p w:rsidR="00D933FA" w:rsidRPr="00305266" w:rsidRDefault="00D933FA" w:rsidP="001F0B4E">
            <w:pPr>
              <w:rPr>
                <w:sz w:val="20"/>
                <w:szCs w:val="20"/>
              </w:rPr>
            </w:pPr>
            <w:r w:rsidRPr="00305266">
              <w:rPr>
                <w:sz w:val="20"/>
                <w:szCs w:val="20"/>
              </w:rPr>
              <w:t>Number of SCIorSSCIpapers</w:t>
            </w:r>
          </w:p>
        </w:tc>
        <w:tc>
          <w:tcPr>
            <w:tcW w:w="5069" w:type="dxa"/>
            <w:gridSpan w:val="5"/>
          </w:tcPr>
          <w:p w:rsidR="00D933FA" w:rsidRPr="00305266" w:rsidRDefault="00D933FA" w:rsidP="001F0B4E">
            <w:pPr>
              <w:rPr>
                <w:sz w:val="20"/>
                <w:szCs w:val="20"/>
              </w:rPr>
            </w:pPr>
            <w:r w:rsidRPr="00305266">
              <w:rPr>
                <w:sz w:val="20"/>
                <w:szCs w:val="20"/>
              </w:rPr>
              <w:t>15</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 xml:space="preserve">Current project participation </w:t>
            </w:r>
          </w:p>
        </w:tc>
        <w:tc>
          <w:tcPr>
            <w:tcW w:w="2473" w:type="dxa"/>
            <w:gridSpan w:val="2"/>
          </w:tcPr>
          <w:p w:rsidR="00D933FA" w:rsidRPr="00305266" w:rsidRDefault="00D933FA" w:rsidP="001F0B4E">
            <w:pPr>
              <w:rPr>
                <w:sz w:val="20"/>
                <w:szCs w:val="20"/>
              </w:rPr>
            </w:pPr>
            <w:r w:rsidRPr="00305266">
              <w:rPr>
                <w:sz w:val="20"/>
                <w:szCs w:val="20"/>
              </w:rPr>
              <w:t>National 2</w:t>
            </w:r>
          </w:p>
        </w:tc>
        <w:tc>
          <w:tcPr>
            <w:tcW w:w="2596" w:type="dxa"/>
            <w:gridSpan w:val="3"/>
          </w:tcPr>
          <w:p w:rsidR="00D933FA" w:rsidRPr="00305266" w:rsidRDefault="00D933FA" w:rsidP="001F0B4E">
            <w:pPr>
              <w:rPr>
                <w:sz w:val="20"/>
                <w:szCs w:val="20"/>
              </w:rPr>
            </w:pPr>
            <w:r w:rsidRPr="00305266">
              <w:rPr>
                <w:sz w:val="20"/>
                <w:szCs w:val="20"/>
              </w:rPr>
              <w:t>International</w:t>
            </w:r>
          </w:p>
        </w:tc>
      </w:tr>
      <w:tr w:rsidR="00D933FA" w:rsidRPr="00305266" w:rsidTr="00274D8E">
        <w:tc>
          <w:tcPr>
            <w:tcW w:w="5070" w:type="dxa"/>
            <w:gridSpan w:val="6"/>
          </w:tcPr>
          <w:p w:rsidR="00D933FA" w:rsidRPr="00305266" w:rsidRDefault="00D933FA" w:rsidP="001F0B4E">
            <w:pPr>
              <w:rPr>
                <w:sz w:val="20"/>
                <w:szCs w:val="20"/>
                <w:lang w:val="sr-Cyrl-CS"/>
              </w:rPr>
            </w:pPr>
            <w:r w:rsidRPr="00305266">
              <w:rPr>
                <w:sz w:val="20"/>
                <w:szCs w:val="20"/>
              </w:rPr>
              <w:t>Specialization</w:t>
            </w:r>
          </w:p>
        </w:tc>
        <w:tc>
          <w:tcPr>
            <w:tcW w:w="5069" w:type="dxa"/>
            <w:gridSpan w:val="5"/>
          </w:tcPr>
          <w:p w:rsidR="00D933FA" w:rsidRPr="00305266" w:rsidRDefault="00D933FA" w:rsidP="001F0B4E">
            <w:pPr>
              <w:rPr>
                <w:sz w:val="20"/>
                <w:szCs w:val="20"/>
                <w:lang w:val="sr-Cyrl-CS"/>
              </w:rPr>
            </w:pPr>
          </w:p>
        </w:tc>
      </w:tr>
      <w:tr w:rsidR="00D933FA" w:rsidRPr="00305266" w:rsidTr="00274D8E">
        <w:trPr>
          <w:trHeight w:val="386"/>
        </w:trPr>
        <w:tc>
          <w:tcPr>
            <w:tcW w:w="10139" w:type="dxa"/>
            <w:gridSpan w:val="11"/>
          </w:tcPr>
          <w:p w:rsidR="00D933FA" w:rsidRPr="00305266" w:rsidRDefault="00D933FA" w:rsidP="001F0B4E">
            <w:pPr>
              <w:rPr>
                <w:sz w:val="20"/>
                <w:szCs w:val="20"/>
              </w:rPr>
            </w:pPr>
            <w:r w:rsidRPr="00305266">
              <w:rPr>
                <w:sz w:val="20"/>
                <w:szCs w:val="20"/>
              </w:rPr>
              <w:t>Other relevant information</w:t>
            </w:r>
          </w:p>
        </w:tc>
      </w:tr>
      <w:tr w:rsidR="00D933FA" w:rsidRPr="00305266" w:rsidTr="00274D8E">
        <w:tc>
          <w:tcPr>
            <w:tcW w:w="10139" w:type="dxa"/>
            <w:gridSpan w:val="11"/>
          </w:tcPr>
          <w:p w:rsidR="00D933FA" w:rsidRPr="00305266" w:rsidRDefault="00D933FA" w:rsidP="001F0B4E">
            <w:pPr>
              <w:rPr>
                <w:sz w:val="20"/>
                <w:szCs w:val="20"/>
                <w:lang w:val="sr-Cyrl-CS"/>
              </w:rPr>
            </w:pPr>
            <w:r w:rsidRPr="00305266">
              <w:rPr>
                <w:sz w:val="20"/>
                <w:szCs w:val="20"/>
              </w:rPr>
              <w:t>Maximum size: 1 page A4 format</w:t>
            </w:r>
          </w:p>
        </w:tc>
      </w:tr>
    </w:tbl>
    <w:p w:rsidR="00D933FA" w:rsidRPr="00305266" w:rsidRDefault="00D933FA" w:rsidP="001F0B4E">
      <w:pPr>
        <w:rPr>
          <w:sz w:val="20"/>
          <w:szCs w:val="20"/>
        </w:rPr>
      </w:pPr>
    </w:p>
    <w:p w:rsidR="00266189" w:rsidRPr="00305266" w:rsidRDefault="00266189" w:rsidP="00266189">
      <w:pPr>
        <w:widowControl w:val="0"/>
        <w:autoSpaceDE w:val="0"/>
        <w:autoSpaceDN w:val="0"/>
        <w:adjustRightInd w:val="0"/>
        <w:rPr>
          <w:b/>
          <w:sz w:val="20"/>
          <w:szCs w:val="20"/>
        </w:rPr>
      </w:pPr>
      <w:r w:rsidRPr="00305266">
        <w:rPr>
          <w:b/>
          <w:sz w:val="20"/>
          <w:szCs w:val="20"/>
        </w:rPr>
        <w:t>Table 9.5  Mentor</w:t>
      </w:r>
    </w:p>
    <w:p w:rsidR="00266189" w:rsidRPr="00305266" w:rsidRDefault="00266189" w:rsidP="0026618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266189" w:rsidRPr="00305266" w:rsidTr="00266189">
        <w:tc>
          <w:tcPr>
            <w:tcW w:w="3620" w:type="dxa"/>
            <w:gridSpan w:val="5"/>
          </w:tcPr>
          <w:p w:rsidR="00266189" w:rsidRPr="00305266" w:rsidRDefault="00266189" w:rsidP="00266189">
            <w:pPr>
              <w:rPr>
                <w:b/>
                <w:sz w:val="20"/>
                <w:szCs w:val="20"/>
                <w:lang w:val="sr-Cyrl-CS"/>
              </w:rPr>
            </w:pPr>
            <w:r w:rsidRPr="00305266">
              <w:rPr>
                <w:b/>
                <w:sz w:val="20"/>
                <w:szCs w:val="20"/>
              </w:rPr>
              <w:t>Surname, middle initial, name</w:t>
            </w:r>
          </w:p>
        </w:tc>
        <w:tc>
          <w:tcPr>
            <w:tcW w:w="5956" w:type="dxa"/>
            <w:gridSpan w:val="6"/>
          </w:tcPr>
          <w:p w:rsidR="00266189" w:rsidRPr="00305266" w:rsidRDefault="00266189" w:rsidP="00266189">
            <w:pPr>
              <w:rPr>
                <w:sz w:val="20"/>
                <w:szCs w:val="20"/>
                <w:lang w:val="sr-Cyrl-CS"/>
              </w:rPr>
            </w:pPr>
            <w:r w:rsidRPr="00305266">
              <w:rPr>
                <w:b/>
                <w:caps/>
                <w:sz w:val="20"/>
                <w:szCs w:val="20"/>
              </w:rPr>
              <w:t>Milivoj Đ. Belić</w:t>
            </w:r>
          </w:p>
        </w:tc>
      </w:tr>
      <w:tr w:rsidR="00266189" w:rsidRPr="00305266" w:rsidTr="00266189">
        <w:tc>
          <w:tcPr>
            <w:tcW w:w="3620" w:type="dxa"/>
            <w:gridSpan w:val="5"/>
          </w:tcPr>
          <w:p w:rsidR="00266189" w:rsidRPr="00305266" w:rsidRDefault="00266189" w:rsidP="00266189">
            <w:pPr>
              <w:rPr>
                <w:sz w:val="20"/>
                <w:szCs w:val="20"/>
              </w:rPr>
            </w:pPr>
            <w:r w:rsidRPr="00305266">
              <w:rPr>
                <w:b/>
                <w:sz w:val="20"/>
                <w:szCs w:val="20"/>
              </w:rPr>
              <w:t>Academic rank</w:t>
            </w:r>
          </w:p>
        </w:tc>
        <w:tc>
          <w:tcPr>
            <w:tcW w:w="5956" w:type="dxa"/>
            <w:gridSpan w:val="6"/>
          </w:tcPr>
          <w:p w:rsidR="00266189" w:rsidRPr="00305266" w:rsidRDefault="00266189" w:rsidP="00266189">
            <w:pPr>
              <w:rPr>
                <w:sz w:val="20"/>
                <w:szCs w:val="20"/>
              </w:rPr>
            </w:pPr>
            <w:r w:rsidRPr="00305266">
              <w:rPr>
                <w:sz w:val="20"/>
                <w:szCs w:val="20"/>
              </w:rPr>
              <w:t>Associate professor</w:t>
            </w:r>
          </w:p>
        </w:tc>
      </w:tr>
      <w:tr w:rsidR="00266189" w:rsidRPr="00305266" w:rsidTr="00266189">
        <w:tc>
          <w:tcPr>
            <w:tcW w:w="3620" w:type="dxa"/>
            <w:gridSpan w:val="5"/>
          </w:tcPr>
          <w:p w:rsidR="00266189" w:rsidRPr="00305266" w:rsidRDefault="00266189" w:rsidP="00266189">
            <w:pPr>
              <w:rPr>
                <w:sz w:val="20"/>
                <w:szCs w:val="20"/>
              </w:rPr>
            </w:pPr>
            <w:r w:rsidRPr="00305266">
              <w:rPr>
                <w:b/>
                <w:sz w:val="20"/>
                <w:szCs w:val="20"/>
              </w:rPr>
              <w:t>Field of research</w:t>
            </w:r>
          </w:p>
        </w:tc>
        <w:tc>
          <w:tcPr>
            <w:tcW w:w="5956" w:type="dxa"/>
            <w:gridSpan w:val="6"/>
          </w:tcPr>
          <w:p w:rsidR="00266189" w:rsidRPr="00305266" w:rsidRDefault="00266189" w:rsidP="00266189">
            <w:pPr>
              <w:rPr>
                <w:sz w:val="20"/>
                <w:szCs w:val="20"/>
              </w:rPr>
            </w:pPr>
            <w:r w:rsidRPr="00305266">
              <w:rPr>
                <w:sz w:val="20"/>
                <w:szCs w:val="20"/>
              </w:rPr>
              <w:t>Soil science and agrochemistry</w:t>
            </w:r>
          </w:p>
        </w:tc>
      </w:tr>
      <w:tr w:rsidR="00266189" w:rsidRPr="00305266" w:rsidTr="00266189">
        <w:trPr>
          <w:trHeight w:val="323"/>
        </w:trPr>
        <w:tc>
          <w:tcPr>
            <w:tcW w:w="2394" w:type="dxa"/>
            <w:gridSpan w:val="3"/>
          </w:tcPr>
          <w:p w:rsidR="00266189" w:rsidRPr="00305266" w:rsidRDefault="00266189" w:rsidP="00266189">
            <w:pPr>
              <w:rPr>
                <w:sz w:val="20"/>
                <w:szCs w:val="20"/>
                <w:lang w:val="sr-Cyrl-CS"/>
              </w:rPr>
            </w:pPr>
            <w:r w:rsidRPr="00305266">
              <w:rPr>
                <w:b/>
                <w:sz w:val="20"/>
                <w:szCs w:val="20"/>
              </w:rPr>
              <w:t>Academic career</w:t>
            </w:r>
          </w:p>
        </w:tc>
        <w:tc>
          <w:tcPr>
            <w:tcW w:w="1226" w:type="dxa"/>
            <w:gridSpan w:val="2"/>
          </w:tcPr>
          <w:p w:rsidR="00266189" w:rsidRPr="00305266" w:rsidRDefault="00266189" w:rsidP="00266189">
            <w:pPr>
              <w:rPr>
                <w:sz w:val="20"/>
                <w:szCs w:val="20"/>
                <w:lang w:val="sr-Cyrl-CS"/>
              </w:rPr>
            </w:pPr>
            <w:r w:rsidRPr="00305266">
              <w:rPr>
                <w:sz w:val="20"/>
                <w:szCs w:val="20"/>
              </w:rPr>
              <w:t>Year</w:t>
            </w:r>
          </w:p>
        </w:tc>
        <w:tc>
          <w:tcPr>
            <w:tcW w:w="3562" w:type="dxa"/>
            <w:gridSpan w:val="4"/>
          </w:tcPr>
          <w:p w:rsidR="00266189" w:rsidRPr="00305266" w:rsidRDefault="00266189" w:rsidP="00266189">
            <w:pPr>
              <w:rPr>
                <w:sz w:val="20"/>
                <w:szCs w:val="20"/>
                <w:lang w:val="sr-Cyrl-CS"/>
              </w:rPr>
            </w:pPr>
            <w:r w:rsidRPr="00305266">
              <w:rPr>
                <w:sz w:val="20"/>
                <w:szCs w:val="20"/>
              </w:rPr>
              <w:t>Institution</w:t>
            </w:r>
          </w:p>
        </w:tc>
        <w:tc>
          <w:tcPr>
            <w:tcW w:w="2394" w:type="dxa"/>
            <w:gridSpan w:val="2"/>
          </w:tcPr>
          <w:p w:rsidR="00266189" w:rsidRPr="00305266" w:rsidRDefault="00266189" w:rsidP="00266189">
            <w:pPr>
              <w:rPr>
                <w:sz w:val="20"/>
                <w:szCs w:val="20"/>
                <w:lang w:val="sr-Cyrl-CS"/>
              </w:rPr>
            </w:pPr>
            <w:r w:rsidRPr="00305266">
              <w:rPr>
                <w:sz w:val="20"/>
                <w:szCs w:val="20"/>
              </w:rPr>
              <w:t>Field of research</w:t>
            </w:r>
          </w:p>
        </w:tc>
      </w:tr>
      <w:tr w:rsidR="00266189" w:rsidRPr="00305266" w:rsidTr="00266189">
        <w:tc>
          <w:tcPr>
            <w:tcW w:w="2394" w:type="dxa"/>
            <w:gridSpan w:val="3"/>
          </w:tcPr>
          <w:p w:rsidR="00266189" w:rsidRPr="00305266" w:rsidRDefault="00266189" w:rsidP="00266189">
            <w:pPr>
              <w:rPr>
                <w:sz w:val="20"/>
                <w:szCs w:val="20"/>
              </w:rPr>
            </w:pPr>
            <w:r w:rsidRPr="00305266">
              <w:rPr>
                <w:sz w:val="20"/>
                <w:szCs w:val="20"/>
              </w:rPr>
              <w:t xml:space="preserve">Academic rank acquirement </w:t>
            </w:r>
          </w:p>
        </w:tc>
        <w:tc>
          <w:tcPr>
            <w:tcW w:w="1226" w:type="dxa"/>
            <w:gridSpan w:val="2"/>
          </w:tcPr>
          <w:p w:rsidR="00266189" w:rsidRPr="00305266" w:rsidRDefault="00266189" w:rsidP="00266189">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lang w:val="sr-Cyrl-CS"/>
              </w:rPr>
              <w:t>20</w:t>
            </w:r>
            <w:r w:rsidRPr="00305266">
              <w:rPr>
                <w:rFonts w:ascii="Times New Roman" w:hAnsi="Times New Roman" w:cs="Times New Roman"/>
                <w:color w:val="auto"/>
                <w:sz w:val="20"/>
                <w:szCs w:val="20"/>
              </w:rPr>
              <w:t>10</w:t>
            </w:r>
          </w:p>
        </w:tc>
        <w:tc>
          <w:tcPr>
            <w:tcW w:w="3562" w:type="dxa"/>
            <w:gridSpan w:val="4"/>
          </w:tcPr>
          <w:p w:rsidR="00266189" w:rsidRPr="00305266" w:rsidRDefault="00266189" w:rsidP="00266189">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rPr>
              <w:t>Faculty of Agriculture, Novi sad</w:t>
            </w:r>
          </w:p>
        </w:tc>
        <w:tc>
          <w:tcPr>
            <w:tcW w:w="2394" w:type="dxa"/>
            <w:gridSpan w:val="2"/>
          </w:tcPr>
          <w:p w:rsidR="00266189" w:rsidRPr="00305266" w:rsidRDefault="00266189" w:rsidP="00266189">
            <w:pPr>
              <w:pStyle w:val="Default"/>
              <w:spacing w:before="40" w:after="40"/>
              <w:rPr>
                <w:rFonts w:ascii="Times New Roman" w:hAnsi="Times New Roman" w:cs="Times New Roman"/>
                <w:color w:val="auto"/>
                <w:sz w:val="20"/>
                <w:szCs w:val="20"/>
                <w:lang w:val="sr-Cyrl-CS"/>
              </w:rPr>
            </w:pPr>
            <w:r w:rsidRPr="00305266">
              <w:rPr>
                <w:rFonts w:ascii="Times New Roman" w:hAnsi="Times New Roman" w:cs="Times New Roman"/>
                <w:color w:val="auto"/>
                <w:sz w:val="20"/>
                <w:szCs w:val="20"/>
              </w:rPr>
              <w:t>Agriculture</w:t>
            </w:r>
            <w:r w:rsidRPr="00305266">
              <w:rPr>
                <w:rFonts w:ascii="Times New Roman" w:hAnsi="Times New Roman" w:cs="Times New Roman"/>
                <w:color w:val="auto"/>
                <w:sz w:val="20"/>
                <w:szCs w:val="20"/>
                <w:lang w:val="sr-Cyrl-CS"/>
              </w:rPr>
              <w:t xml:space="preserve">, </w:t>
            </w:r>
            <w:r w:rsidRPr="00305266">
              <w:rPr>
                <w:rFonts w:ascii="Times New Roman" w:hAnsi="Times New Roman" w:cs="Times New Roman"/>
                <w:color w:val="auto"/>
                <w:sz w:val="20"/>
                <w:szCs w:val="20"/>
                <w:lang w:val="sr-Latn-CS"/>
              </w:rPr>
              <w:t>Soil science, agrochemistry</w:t>
            </w:r>
          </w:p>
        </w:tc>
      </w:tr>
      <w:tr w:rsidR="00266189" w:rsidRPr="00305266" w:rsidTr="00266189">
        <w:tc>
          <w:tcPr>
            <w:tcW w:w="2394" w:type="dxa"/>
            <w:gridSpan w:val="3"/>
          </w:tcPr>
          <w:p w:rsidR="00266189" w:rsidRPr="00305266" w:rsidRDefault="00266189" w:rsidP="00266189">
            <w:pPr>
              <w:rPr>
                <w:sz w:val="20"/>
                <w:szCs w:val="20"/>
              </w:rPr>
            </w:pPr>
            <w:r w:rsidRPr="00305266">
              <w:rPr>
                <w:sz w:val="20"/>
                <w:szCs w:val="20"/>
              </w:rPr>
              <w:t>Ph.D.</w:t>
            </w:r>
          </w:p>
        </w:tc>
        <w:tc>
          <w:tcPr>
            <w:tcW w:w="1226" w:type="dxa"/>
            <w:gridSpan w:val="2"/>
          </w:tcPr>
          <w:p w:rsidR="00266189" w:rsidRPr="00305266" w:rsidRDefault="00266189" w:rsidP="00266189">
            <w:pPr>
              <w:pStyle w:val="Default"/>
              <w:spacing w:before="40" w:after="40"/>
              <w:rPr>
                <w:rFonts w:ascii="Times New Roman" w:hAnsi="Times New Roman" w:cs="Times New Roman"/>
                <w:color w:val="auto"/>
                <w:sz w:val="20"/>
                <w:szCs w:val="20"/>
                <w:lang w:val="sr-Cyrl-CS"/>
              </w:rPr>
            </w:pPr>
            <w:r w:rsidRPr="00305266">
              <w:rPr>
                <w:rFonts w:ascii="Times New Roman" w:hAnsi="Times New Roman" w:cs="Times New Roman"/>
                <w:color w:val="auto"/>
                <w:sz w:val="20"/>
                <w:szCs w:val="20"/>
                <w:lang w:val="sr-Cyrl-CS"/>
              </w:rPr>
              <w:t>1999</w:t>
            </w:r>
          </w:p>
        </w:tc>
        <w:tc>
          <w:tcPr>
            <w:tcW w:w="3562" w:type="dxa"/>
            <w:gridSpan w:val="4"/>
          </w:tcPr>
          <w:p w:rsidR="00266189" w:rsidRPr="00305266" w:rsidRDefault="00266189" w:rsidP="00266189">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rPr>
              <w:t>Faculty of Agriculture, Novi sad</w:t>
            </w:r>
          </w:p>
        </w:tc>
        <w:tc>
          <w:tcPr>
            <w:tcW w:w="2394" w:type="dxa"/>
            <w:gridSpan w:val="2"/>
          </w:tcPr>
          <w:p w:rsidR="00266189" w:rsidRPr="00305266" w:rsidRDefault="00266189" w:rsidP="00266189">
            <w:pPr>
              <w:pStyle w:val="Default"/>
              <w:spacing w:before="40" w:after="40"/>
              <w:rPr>
                <w:rFonts w:ascii="Times New Roman" w:hAnsi="Times New Roman" w:cs="Times New Roman"/>
                <w:color w:val="auto"/>
                <w:sz w:val="20"/>
                <w:szCs w:val="20"/>
                <w:lang w:val="sr-Cyrl-CS"/>
              </w:rPr>
            </w:pPr>
            <w:r w:rsidRPr="00305266">
              <w:rPr>
                <w:rFonts w:ascii="Times New Roman" w:hAnsi="Times New Roman" w:cs="Times New Roman"/>
                <w:color w:val="auto"/>
                <w:sz w:val="20"/>
                <w:szCs w:val="20"/>
              </w:rPr>
              <w:t>Agriculture</w:t>
            </w:r>
            <w:r w:rsidRPr="00305266">
              <w:rPr>
                <w:rFonts w:ascii="Times New Roman" w:hAnsi="Times New Roman" w:cs="Times New Roman"/>
                <w:color w:val="auto"/>
                <w:sz w:val="20"/>
                <w:szCs w:val="20"/>
                <w:lang w:val="sr-Cyrl-CS"/>
              </w:rPr>
              <w:t xml:space="preserve">, </w:t>
            </w:r>
            <w:r w:rsidRPr="00305266">
              <w:rPr>
                <w:rFonts w:ascii="Times New Roman" w:hAnsi="Times New Roman" w:cs="Times New Roman"/>
                <w:color w:val="auto"/>
                <w:sz w:val="20"/>
                <w:szCs w:val="20"/>
                <w:lang w:val="sr-Latn-CS"/>
              </w:rPr>
              <w:t>Soil science, agrochemistry</w:t>
            </w:r>
          </w:p>
        </w:tc>
      </w:tr>
      <w:tr w:rsidR="00266189" w:rsidRPr="00305266" w:rsidTr="00266189">
        <w:tc>
          <w:tcPr>
            <w:tcW w:w="2394" w:type="dxa"/>
            <w:gridSpan w:val="3"/>
          </w:tcPr>
          <w:p w:rsidR="00266189" w:rsidRPr="00305266" w:rsidRDefault="00266189" w:rsidP="00266189">
            <w:pPr>
              <w:rPr>
                <w:sz w:val="20"/>
                <w:szCs w:val="20"/>
              </w:rPr>
            </w:pPr>
            <w:r w:rsidRPr="00305266">
              <w:rPr>
                <w:sz w:val="20"/>
                <w:szCs w:val="20"/>
              </w:rPr>
              <w:t>B.A.</w:t>
            </w:r>
          </w:p>
        </w:tc>
        <w:tc>
          <w:tcPr>
            <w:tcW w:w="1226" w:type="dxa"/>
            <w:gridSpan w:val="2"/>
          </w:tcPr>
          <w:p w:rsidR="00266189" w:rsidRPr="00305266" w:rsidRDefault="00266189" w:rsidP="00266189">
            <w:pPr>
              <w:pStyle w:val="Default"/>
              <w:spacing w:before="40" w:after="40"/>
              <w:rPr>
                <w:rFonts w:ascii="Times New Roman" w:hAnsi="Times New Roman" w:cs="Times New Roman"/>
                <w:color w:val="auto"/>
                <w:sz w:val="20"/>
                <w:szCs w:val="20"/>
                <w:lang w:val="sr-Cyrl-CS"/>
              </w:rPr>
            </w:pPr>
            <w:r w:rsidRPr="00305266">
              <w:rPr>
                <w:rFonts w:ascii="Times New Roman" w:hAnsi="Times New Roman" w:cs="Times New Roman"/>
                <w:color w:val="auto"/>
                <w:sz w:val="20"/>
                <w:szCs w:val="20"/>
                <w:lang w:val="sr-Cyrl-CS"/>
              </w:rPr>
              <w:t>1980</w:t>
            </w:r>
          </w:p>
        </w:tc>
        <w:tc>
          <w:tcPr>
            <w:tcW w:w="3562" w:type="dxa"/>
            <w:gridSpan w:val="4"/>
          </w:tcPr>
          <w:p w:rsidR="00266189" w:rsidRPr="00305266" w:rsidRDefault="00266189" w:rsidP="00266189">
            <w:pPr>
              <w:pStyle w:val="Default"/>
              <w:spacing w:before="40" w:after="40"/>
              <w:rPr>
                <w:rFonts w:ascii="Times New Roman" w:hAnsi="Times New Roman" w:cs="Times New Roman"/>
                <w:color w:val="auto"/>
                <w:sz w:val="20"/>
                <w:szCs w:val="20"/>
              </w:rPr>
            </w:pPr>
            <w:r w:rsidRPr="00305266">
              <w:rPr>
                <w:rFonts w:ascii="Times New Roman" w:hAnsi="Times New Roman" w:cs="Times New Roman"/>
                <w:color w:val="auto"/>
                <w:sz w:val="20"/>
                <w:szCs w:val="20"/>
              </w:rPr>
              <w:t>Faculty of Agriculture, Novi sad</w:t>
            </w:r>
          </w:p>
        </w:tc>
        <w:tc>
          <w:tcPr>
            <w:tcW w:w="2394" w:type="dxa"/>
            <w:gridSpan w:val="2"/>
          </w:tcPr>
          <w:p w:rsidR="00266189" w:rsidRPr="00305266" w:rsidRDefault="00266189" w:rsidP="00266189">
            <w:pPr>
              <w:pStyle w:val="Default"/>
              <w:spacing w:before="40" w:after="40"/>
              <w:rPr>
                <w:rFonts w:ascii="Times New Roman" w:hAnsi="Times New Roman" w:cs="Times New Roman"/>
                <w:color w:val="auto"/>
                <w:sz w:val="20"/>
                <w:szCs w:val="20"/>
                <w:lang w:val="sr-Cyrl-CS"/>
              </w:rPr>
            </w:pPr>
            <w:r w:rsidRPr="00305266">
              <w:rPr>
                <w:rFonts w:ascii="Times New Roman" w:hAnsi="Times New Roman" w:cs="Times New Roman"/>
                <w:color w:val="auto"/>
                <w:sz w:val="20"/>
                <w:szCs w:val="20"/>
              </w:rPr>
              <w:t>Agriculture</w:t>
            </w:r>
            <w:r w:rsidRPr="00305266">
              <w:rPr>
                <w:rFonts w:ascii="Times New Roman" w:hAnsi="Times New Roman" w:cs="Times New Roman"/>
                <w:color w:val="auto"/>
                <w:sz w:val="20"/>
                <w:szCs w:val="20"/>
                <w:lang w:val="sr-Cyrl-CS"/>
              </w:rPr>
              <w:t xml:space="preserve">, </w:t>
            </w:r>
            <w:r w:rsidRPr="00305266">
              <w:rPr>
                <w:rFonts w:ascii="Times New Roman" w:hAnsi="Times New Roman" w:cs="Times New Roman"/>
                <w:color w:val="auto"/>
                <w:sz w:val="20"/>
                <w:szCs w:val="20"/>
                <w:lang w:val="sr-Latn-CS"/>
              </w:rPr>
              <w:t>Field and vegetable crops</w:t>
            </w:r>
          </w:p>
        </w:tc>
      </w:tr>
      <w:tr w:rsidR="00266189" w:rsidRPr="00305266" w:rsidTr="00266189">
        <w:tc>
          <w:tcPr>
            <w:tcW w:w="9576" w:type="dxa"/>
            <w:gridSpan w:val="11"/>
          </w:tcPr>
          <w:p w:rsidR="00266189" w:rsidRPr="00305266" w:rsidRDefault="00266189" w:rsidP="00266189">
            <w:pPr>
              <w:rPr>
                <w:sz w:val="20"/>
                <w:szCs w:val="20"/>
                <w:lang w:val="ru-RU"/>
              </w:rPr>
            </w:pPr>
            <w:r w:rsidRPr="00305266">
              <w:rPr>
                <w:b/>
                <w:sz w:val="20"/>
                <w:szCs w:val="20"/>
              </w:rPr>
              <w:t xml:space="preserve">Courses taught at doctoral program studies </w:t>
            </w:r>
          </w:p>
        </w:tc>
      </w:tr>
      <w:tr w:rsidR="00266189" w:rsidRPr="00305266" w:rsidTr="00266189">
        <w:trPr>
          <w:trHeight w:val="265"/>
        </w:trPr>
        <w:tc>
          <w:tcPr>
            <w:tcW w:w="675" w:type="dxa"/>
            <w:gridSpan w:val="2"/>
          </w:tcPr>
          <w:p w:rsidR="00266189" w:rsidRPr="00305266" w:rsidRDefault="00266189" w:rsidP="00266189">
            <w:pPr>
              <w:rPr>
                <w:sz w:val="20"/>
                <w:szCs w:val="20"/>
              </w:rPr>
            </w:pPr>
            <w:r w:rsidRPr="00305266">
              <w:rPr>
                <w:sz w:val="20"/>
                <w:szCs w:val="20"/>
              </w:rPr>
              <w:t>No.</w:t>
            </w:r>
          </w:p>
        </w:tc>
        <w:tc>
          <w:tcPr>
            <w:tcW w:w="2268" w:type="dxa"/>
            <w:gridSpan w:val="2"/>
          </w:tcPr>
          <w:p w:rsidR="00266189" w:rsidRPr="00305266" w:rsidRDefault="00266189" w:rsidP="00266189">
            <w:pPr>
              <w:rPr>
                <w:sz w:val="20"/>
                <w:szCs w:val="20"/>
              </w:rPr>
            </w:pPr>
            <w:r w:rsidRPr="00305266">
              <w:rPr>
                <w:iCs/>
                <w:sz w:val="20"/>
                <w:szCs w:val="20"/>
              </w:rPr>
              <w:t>Thesis title</w:t>
            </w:r>
          </w:p>
        </w:tc>
        <w:tc>
          <w:tcPr>
            <w:tcW w:w="3544" w:type="dxa"/>
            <w:gridSpan w:val="3"/>
            <w:shd w:val="clear" w:color="auto" w:fill="auto"/>
          </w:tcPr>
          <w:p w:rsidR="00266189" w:rsidRPr="00305266" w:rsidRDefault="00266189" w:rsidP="00266189">
            <w:pPr>
              <w:rPr>
                <w:sz w:val="20"/>
                <w:szCs w:val="20"/>
              </w:rPr>
            </w:pPr>
            <w:r w:rsidRPr="00305266">
              <w:rPr>
                <w:sz w:val="20"/>
                <w:szCs w:val="20"/>
              </w:rPr>
              <w:t>Candidate´s Name</w:t>
            </w:r>
          </w:p>
        </w:tc>
        <w:tc>
          <w:tcPr>
            <w:tcW w:w="3089" w:type="dxa"/>
            <w:gridSpan w:val="4"/>
            <w:shd w:val="clear" w:color="auto" w:fill="auto"/>
          </w:tcPr>
          <w:p w:rsidR="00266189" w:rsidRPr="00305266" w:rsidRDefault="00266189" w:rsidP="00266189">
            <w:pPr>
              <w:rPr>
                <w:sz w:val="20"/>
                <w:szCs w:val="20"/>
              </w:rPr>
            </w:pPr>
            <w:r w:rsidRPr="00305266">
              <w:rPr>
                <w:sz w:val="20"/>
                <w:szCs w:val="20"/>
              </w:rPr>
              <w:t xml:space="preserve">     Reported            Defended</w:t>
            </w:r>
          </w:p>
        </w:tc>
      </w:tr>
      <w:tr w:rsidR="00266189" w:rsidRPr="00305266" w:rsidTr="00266189">
        <w:trPr>
          <w:trHeight w:val="265"/>
        </w:trPr>
        <w:tc>
          <w:tcPr>
            <w:tcW w:w="675" w:type="dxa"/>
            <w:gridSpan w:val="2"/>
          </w:tcPr>
          <w:p w:rsidR="00266189" w:rsidRPr="00305266" w:rsidRDefault="00266189" w:rsidP="00266189">
            <w:pPr>
              <w:rPr>
                <w:sz w:val="20"/>
                <w:szCs w:val="20"/>
                <w:lang w:val="sr-Cyrl-CS"/>
              </w:rPr>
            </w:pPr>
          </w:p>
        </w:tc>
        <w:tc>
          <w:tcPr>
            <w:tcW w:w="2268" w:type="dxa"/>
            <w:gridSpan w:val="2"/>
          </w:tcPr>
          <w:p w:rsidR="00266189" w:rsidRPr="00305266" w:rsidRDefault="00266189" w:rsidP="00266189">
            <w:pPr>
              <w:rPr>
                <w:sz w:val="20"/>
                <w:szCs w:val="20"/>
                <w:lang w:val="sr-Cyrl-CS"/>
              </w:rPr>
            </w:pPr>
          </w:p>
        </w:tc>
        <w:tc>
          <w:tcPr>
            <w:tcW w:w="3544" w:type="dxa"/>
            <w:gridSpan w:val="3"/>
            <w:shd w:val="clear" w:color="auto" w:fill="auto"/>
          </w:tcPr>
          <w:p w:rsidR="00266189" w:rsidRPr="00305266" w:rsidRDefault="00266189" w:rsidP="00266189">
            <w:pPr>
              <w:rPr>
                <w:sz w:val="20"/>
                <w:szCs w:val="20"/>
                <w:lang w:val="sr-Cyrl-CS"/>
              </w:rPr>
            </w:pPr>
          </w:p>
        </w:tc>
        <w:tc>
          <w:tcPr>
            <w:tcW w:w="3089" w:type="dxa"/>
            <w:gridSpan w:val="4"/>
            <w:shd w:val="clear" w:color="auto" w:fill="auto"/>
          </w:tcPr>
          <w:p w:rsidR="00266189" w:rsidRPr="00305266" w:rsidRDefault="00266189" w:rsidP="00266189">
            <w:pPr>
              <w:rPr>
                <w:sz w:val="20"/>
                <w:szCs w:val="20"/>
                <w:lang w:val="sr-Cyrl-CS"/>
              </w:rPr>
            </w:pPr>
          </w:p>
        </w:tc>
      </w:tr>
      <w:tr w:rsidR="00266189" w:rsidRPr="00305266" w:rsidTr="00266189">
        <w:tc>
          <w:tcPr>
            <w:tcW w:w="9576" w:type="dxa"/>
            <w:gridSpan w:val="11"/>
          </w:tcPr>
          <w:p w:rsidR="00266189" w:rsidRPr="00305266" w:rsidRDefault="00266189" w:rsidP="00266189">
            <w:pPr>
              <w:rPr>
                <w:b/>
                <w:sz w:val="20"/>
                <w:szCs w:val="20"/>
              </w:rPr>
            </w:pPr>
            <w:r w:rsidRPr="00305266">
              <w:rPr>
                <w:sz w:val="20"/>
                <w:szCs w:val="20"/>
              </w:rPr>
              <w:t>Significant papers in accordance with additional standard requirements for given field (minimum 10, maximum 20)</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1.</w:t>
            </w:r>
          </w:p>
        </w:tc>
        <w:tc>
          <w:tcPr>
            <w:tcW w:w="8564" w:type="dxa"/>
            <w:gridSpan w:val="9"/>
            <w:shd w:val="clear" w:color="auto" w:fill="auto"/>
          </w:tcPr>
          <w:p w:rsidR="00266189" w:rsidRPr="00305266" w:rsidRDefault="00266189" w:rsidP="00266189">
            <w:pPr>
              <w:pStyle w:val="Default"/>
              <w:ind w:left="37"/>
              <w:jc w:val="both"/>
              <w:rPr>
                <w:rFonts w:ascii="Times New Roman" w:hAnsi="Times New Roman" w:cs="Times New Roman"/>
                <w:sz w:val="20"/>
                <w:szCs w:val="20"/>
                <w:lang w:val="sr-Cyrl-CS"/>
              </w:rPr>
            </w:pPr>
            <w:r w:rsidRPr="00305266">
              <w:rPr>
                <w:rFonts w:ascii="Times New Roman" w:hAnsi="Times New Roman" w:cs="Times New Roman"/>
                <w:b/>
                <w:bCs/>
                <w:sz w:val="20"/>
                <w:szCs w:val="20"/>
                <w:lang w:val="sr-Latn-CS" w:eastAsia="sr-Latn-CS"/>
              </w:rPr>
              <w:t>Milivoj Belić</w:t>
            </w:r>
            <w:r w:rsidRPr="00305266">
              <w:rPr>
                <w:rFonts w:ascii="Times New Roman" w:hAnsi="Times New Roman" w:cs="Times New Roman"/>
                <w:bCs/>
                <w:sz w:val="20"/>
                <w:szCs w:val="20"/>
                <w:lang w:val="sr-Latn-CS" w:eastAsia="sr-Latn-CS"/>
              </w:rPr>
              <w:t>, Ljiljana Nešić, Miodrag Dimitrijević, Sofija Petrović, Vladimir Ćirić, Saša Pekeč, Jovica Vasin (2012): Impact of reclamation practices on the content and qualitative composition of exchangeable base cations of the solonetz soil,</w:t>
            </w:r>
            <w:r w:rsidRPr="00305266">
              <w:rPr>
                <w:rFonts w:ascii="Times New Roman" w:hAnsi="Times New Roman" w:cs="Times New Roman"/>
                <w:sz w:val="20"/>
                <w:szCs w:val="20"/>
                <w:lang w:val="sr-Latn-CS" w:eastAsia="sr-Latn-CS"/>
              </w:rPr>
              <w:t xml:space="preserve"> AJCS 6(10):1471-1480 ISSN:1835-2707 </w:t>
            </w:r>
          </w:p>
        </w:tc>
        <w:tc>
          <w:tcPr>
            <w:tcW w:w="506" w:type="dxa"/>
          </w:tcPr>
          <w:p w:rsidR="00266189" w:rsidRPr="00305266" w:rsidRDefault="00266189" w:rsidP="00266189">
            <w:pPr>
              <w:rPr>
                <w:b/>
                <w:sz w:val="20"/>
                <w:szCs w:val="20"/>
              </w:rPr>
            </w:pPr>
            <w:r w:rsidRPr="00305266">
              <w:rPr>
                <w:b/>
                <w:sz w:val="20"/>
                <w:szCs w:val="20"/>
              </w:rPr>
              <w:t>М21</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2.</w:t>
            </w:r>
          </w:p>
        </w:tc>
        <w:tc>
          <w:tcPr>
            <w:tcW w:w="8564" w:type="dxa"/>
            <w:gridSpan w:val="9"/>
            <w:shd w:val="clear" w:color="auto" w:fill="auto"/>
          </w:tcPr>
          <w:p w:rsidR="00266189" w:rsidRPr="00305266" w:rsidRDefault="00266189" w:rsidP="00266189">
            <w:pPr>
              <w:pStyle w:val="Default"/>
              <w:jc w:val="both"/>
              <w:rPr>
                <w:rFonts w:ascii="Times New Roman" w:hAnsi="Times New Roman" w:cs="Times New Roman"/>
                <w:sz w:val="20"/>
                <w:szCs w:val="20"/>
                <w:lang w:val="sr-Cyrl-CS"/>
              </w:rPr>
            </w:pPr>
            <w:r w:rsidRPr="00305266">
              <w:rPr>
                <w:rFonts w:ascii="Times New Roman" w:hAnsi="Times New Roman" w:cs="Times New Roman"/>
                <w:bCs/>
                <w:sz w:val="20"/>
                <w:szCs w:val="20"/>
              </w:rPr>
              <w:t>Sofija Petrovi</w:t>
            </w:r>
            <w:r w:rsidRPr="00305266">
              <w:rPr>
                <w:rFonts w:ascii="Times New Roman" w:hAnsi="Times New Roman" w:cs="Times New Roman"/>
                <w:sz w:val="20"/>
                <w:szCs w:val="20"/>
              </w:rPr>
              <w:t>ć</w:t>
            </w:r>
            <w:r w:rsidRPr="00305266">
              <w:rPr>
                <w:rFonts w:ascii="Times New Roman" w:hAnsi="Times New Roman" w:cs="Times New Roman"/>
                <w:bCs/>
                <w:sz w:val="20"/>
                <w:szCs w:val="20"/>
              </w:rPr>
              <w:t>, Miodrag Dimitrijevi</w:t>
            </w:r>
            <w:r w:rsidRPr="00305266">
              <w:rPr>
                <w:rFonts w:ascii="Times New Roman" w:hAnsi="Times New Roman" w:cs="Times New Roman"/>
                <w:sz w:val="20"/>
                <w:szCs w:val="20"/>
              </w:rPr>
              <w:t>ć</w:t>
            </w:r>
            <w:r w:rsidRPr="00305266">
              <w:rPr>
                <w:rFonts w:ascii="Times New Roman" w:hAnsi="Times New Roman" w:cs="Times New Roman"/>
                <w:bCs/>
                <w:sz w:val="20"/>
                <w:szCs w:val="20"/>
              </w:rPr>
              <w:t>, Cimpeanu Sorin Mihai, Daniel Bucur, Ana Andreea Gurita, Maria Harja, Livija Maksimovi</w:t>
            </w:r>
            <w:r w:rsidRPr="00305266">
              <w:rPr>
                <w:rFonts w:ascii="Times New Roman" w:hAnsi="Times New Roman" w:cs="Times New Roman"/>
                <w:sz w:val="20"/>
                <w:szCs w:val="20"/>
              </w:rPr>
              <w:t>ć</w:t>
            </w:r>
            <w:r w:rsidRPr="00305266">
              <w:rPr>
                <w:rFonts w:ascii="Times New Roman" w:hAnsi="Times New Roman" w:cs="Times New Roman"/>
                <w:bCs/>
                <w:sz w:val="20"/>
                <w:szCs w:val="20"/>
              </w:rPr>
              <w:t xml:space="preserve">and </w:t>
            </w:r>
            <w:r w:rsidRPr="00305266">
              <w:rPr>
                <w:rFonts w:ascii="Times New Roman" w:hAnsi="Times New Roman" w:cs="Times New Roman"/>
                <w:b/>
                <w:bCs/>
                <w:sz w:val="20"/>
                <w:szCs w:val="20"/>
              </w:rPr>
              <w:t>Milivoj Beli</w:t>
            </w:r>
            <w:r w:rsidRPr="00305266">
              <w:rPr>
                <w:rFonts w:ascii="Times New Roman" w:hAnsi="Times New Roman" w:cs="Times New Roman"/>
                <w:b/>
                <w:sz w:val="20"/>
                <w:szCs w:val="20"/>
              </w:rPr>
              <w:t>ć</w:t>
            </w:r>
            <w:r w:rsidRPr="00305266">
              <w:rPr>
                <w:rFonts w:ascii="Times New Roman" w:hAnsi="Times New Roman" w:cs="Times New Roman"/>
                <w:sz w:val="20"/>
                <w:szCs w:val="20"/>
              </w:rPr>
              <w:t xml:space="preserve"> (2012): </w:t>
            </w:r>
            <w:r w:rsidRPr="00305266">
              <w:rPr>
                <w:rFonts w:ascii="Times New Roman" w:hAnsi="Times New Roman" w:cs="Times New Roman"/>
                <w:bCs/>
                <w:sz w:val="20"/>
                <w:szCs w:val="20"/>
              </w:rPr>
              <w:t>Spike yield stability in wheat grown under stress conditions of alkaline soil,</w:t>
            </w:r>
            <w:r w:rsidRPr="00305266">
              <w:rPr>
                <w:rFonts w:ascii="Times New Roman" w:hAnsi="Times New Roman" w:cs="Times New Roman"/>
                <w:iCs/>
                <w:sz w:val="20"/>
                <w:szCs w:val="20"/>
              </w:rPr>
              <w:t xml:space="preserve">Journal of Food, Agriculture &amp; Environment Vol.10 (2): 480-484. 2012, </w:t>
            </w:r>
            <w:r w:rsidRPr="00305266">
              <w:rPr>
                <w:rFonts w:ascii="Times New Roman" w:hAnsi="Times New Roman" w:cs="Times New Roman"/>
                <w:sz w:val="20"/>
                <w:szCs w:val="20"/>
              </w:rPr>
              <w:t xml:space="preserve">Publisher </w:t>
            </w:r>
            <w:r w:rsidRPr="00305266">
              <w:rPr>
                <w:rFonts w:ascii="Times New Roman" w:hAnsi="Times New Roman" w:cs="Times New Roman"/>
                <w:i/>
                <w:iCs/>
                <w:sz w:val="20"/>
                <w:szCs w:val="20"/>
              </w:rPr>
              <w:t xml:space="preserve">Science and Technology </w:t>
            </w:r>
            <w:r w:rsidRPr="00305266">
              <w:rPr>
                <w:rFonts w:ascii="Times New Roman" w:hAnsi="Times New Roman" w:cs="Times New Roman"/>
                <w:sz w:val="20"/>
                <w:szCs w:val="20"/>
              </w:rPr>
              <w:t xml:space="preserve">Meri-Rastilantie 3 B, FI-00980 Helsinki, Finland </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3.</w:t>
            </w:r>
          </w:p>
        </w:tc>
        <w:tc>
          <w:tcPr>
            <w:tcW w:w="8564" w:type="dxa"/>
            <w:gridSpan w:val="9"/>
            <w:shd w:val="clear" w:color="auto" w:fill="auto"/>
          </w:tcPr>
          <w:p w:rsidR="00266189" w:rsidRPr="00305266" w:rsidRDefault="00266189" w:rsidP="00266189">
            <w:pPr>
              <w:pStyle w:val="Default"/>
              <w:jc w:val="both"/>
              <w:rPr>
                <w:rFonts w:ascii="Times New Roman" w:hAnsi="Times New Roman" w:cs="Times New Roman"/>
                <w:sz w:val="20"/>
                <w:szCs w:val="20"/>
              </w:rPr>
            </w:pPr>
            <w:r w:rsidRPr="00305266">
              <w:rPr>
                <w:rFonts w:ascii="Times New Roman" w:hAnsi="Times New Roman" w:cs="Times New Roman"/>
                <w:bCs/>
                <w:sz w:val="20"/>
                <w:szCs w:val="20"/>
              </w:rPr>
              <w:t>Miodrag Dimitrijević, Sofija Petrović, Carmen Cîmpeanu, Daniel Bucur and</w:t>
            </w:r>
            <w:r w:rsidRPr="00305266">
              <w:rPr>
                <w:rFonts w:ascii="Times New Roman" w:hAnsi="Times New Roman" w:cs="Times New Roman"/>
                <w:b/>
                <w:bCs/>
                <w:sz w:val="20"/>
                <w:szCs w:val="20"/>
              </w:rPr>
              <w:t xml:space="preserve"> Milivoj Belić </w:t>
            </w:r>
            <w:r w:rsidRPr="00305266">
              <w:rPr>
                <w:rFonts w:ascii="Times New Roman" w:hAnsi="Times New Roman" w:cs="Times New Roman"/>
                <w:bCs/>
                <w:sz w:val="20"/>
                <w:szCs w:val="20"/>
              </w:rPr>
              <w:t xml:space="preserve">(2012):Cereals and </w:t>
            </w:r>
            <w:r w:rsidRPr="00305266">
              <w:rPr>
                <w:rFonts w:ascii="Times New Roman" w:hAnsi="Times New Roman" w:cs="Times New Roman"/>
                <w:bCs/>
                <w:i/>
                <w:iCs/>
                <w:sz w:val="20"/>
                <w:szCs w:val="20"/>
              </w:rPr>
              <w:t xml:space="preserve">Aegilops </w:t>
            </w:r>
            <w:r w:rsidRPr="00305266">
              <w:rPr>
                <w:rFonts w:ascii="Times New Roman" w:hAnsi="Times New Roman" w:cs="Times New Roman"/>
                <w:bCs/>
                <w:sz w:val="20"/>
                <w:szCs w:val="20"/>
              </w:rPr>
              <w:t xml:space="preserve">genus biodiversity survey in the west Balkans: Erosion and preservation, </w:t>
            </w:r>
            <w:r w:rsidRPr="00305266">
              <w:rPr>
                <w:rFonts w:ascii="Times New Roman" w:hAnsi="Times New Roman" w:cs="Times New Roman"/>
                <w:iCs/>
                <w:sz w:val="20"/>
                <w:szCs w:val="20"/>
              </w:rPr>
              <w:t>Journal of Food, Agriculture &amp; Environment</w:t>
            </w:r>
            <w:r w:rsidRPr="00305266">
              <w:rPr>
                <w:rFonts w:ascii="Times New Roman" w:hAnsi="Times New Roman" w:cs="Times New Roman"/>
                <w:i/>
                <w:iCs/>
                <w:sz w:val="20"/>
                <w:szCs w:val="20"/>
              </w:rPr>
              <w:t xml:space="preserve"> Vol.9 (3&amp;4): 219-225. 2011 </w:t>
            </w:r>
            <w:r w:rsidRPr="00305266">
              <w:rPr>
                <w:rFonts w:ascii="Times New Roman" w:hAnsi="Times New Roman" w:cs="Times New Roman"/>
                <w:bCs/>
                <w:i/>
                <w:iCs/>
                <w:sz w:val="20"/>
                <w:szCs w:val="20"/>
              </w:rPr>
              <w:t xml:space="preserve">WFL </w:t>
            </w:r>
            <w:r w:rsidRPr="00305266">
              <w:rPr>
                <w:rFonts w:ascii="Times New Roman" w:hAnsi="Times New Roman" w:cs="Times New Roman"/>
                <w:sz w:val="20"/>
                <w:szCs w:val="20"/>
              </w:rPr>
              <w:t xml:space="preserve">Publisher </w:t>
            </w:r>
            <w:r w:rsidRPr="00305266">
              <w:rPr>
                <w:rFonts w:ascii="Times New Roman" w:hAnsi="Times New Roman" w:cs="Times New Roman"/>
                <w:i/>
                <w:iCs/>
                <w:sz w:val="20"/>
                <w:szCs w:val="20"/>
              </w:rPr>
              <w:t xml:space="preserve">Science and Technology </w:t>
            </w:r>
            <w:r w:rsidRPr="00305266">
              <w:rPr>
                <w:rFonts w:ascii="Times New Roman" w:hAnsi="Times New Roman" w:cs="Times New Roman"/>
                <w:sz w:val="20"/>
                <w:szCs w:val="20"/>
              </w:rPr>
              <w:t xml:space="preserve">Meri-Rastilantie 3 B, FI-00980 Helsinki, Finland </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4.</w:t>
            </w:r>
          </w:p>
        </w:tc>
        <w:tc>
          <w:tcPr>
            <w:tcW w:w="8564" w:type="dxa"/>
            <w:gridSpan w:val="9"/>
            <w:shd w:val="clear" w:color="auto" w:fill="auto"/>
          </w:tcPr>
          <w:p w:rsidR="00266189" w:rsidRPr="00305266" w:rsidRDefault="00266189" w:rsidP="00266189">
            <w:pPr>
              <w:jc w:val="both"/>
              <w:rPr>
                <w:sz w:val="20"/>
                <w:szCs w:val="20"/>
              </w:rPr>
            </w:pPr>
            <w:r w:rsidRPr="00305266">
              <w:rPr>
                <w:bCs/>
                <w:sz w:val="20"/>
                <w:szCs w:val="20"/>
              </w:rPr>
              <w:t>Saša Pekeč</w:t>
            </w:r>
            <w:r w:rsidRPr="00305266">
              <w:rPr>
                <w:b/>
                <w:bCs/>
                <w:sz w:val="20"/>
                <w:szCs w:val="20"/>
              </w:rPr>
              <w:t xml:space="preserve">, Milivoj Belić, </w:t>
            </w:r>
            <w:r w:rsidRPr="00305266">
              <w:rPr>
                <w:bCs/>
                <w:sz w:val="20"/>
                <w:szCs w:val="20"/>
              </w:rPr>
              <w:t xml:space="preserve">Ljiljana Nešić, Saša Orlović and Petar Ivanišević </w:t>
            </w:r>
            <w:r w:rsidRPr="00305266">
              <w:rPr>
                <w:b/>
                <w:bCs/>
                <w:sz w:val="20"/>
                <w:szCs w:val="20"/>
              </w:rPr>
              <w:t>(</w:t>
            </w:r>
            <w:r w:rsidRPr="00305266">
              <w:rPr>
                <w:bCs/>
                <w:sz w:val="20"/>
                <w:szCs w:val="20"/>
              </w:rPr>
              <w:t>2011)</w:t>
            </w:r>
            <w:r w:rsidRPr="00305266">
              <w:rPr>
                <w:b/>
                <w:bCs/>
                <w:sz w:val="20"/>
                <w:szCs w:val="20"/>
              </w:rPr>
              <w:t xml:space="preserve">: </w:t>
            </w:r>
            <w:r w:rsidRPr="00305266">
              <w:rPr>
                <w:bCs/>
                <w:sz w:val="20"/>
                <w:szCs w:val="20"/>
              </w:rPr>
              <w:t>Water physical properties of eugley in a protected part of alluvial plains of the central Danube Basin“</w:t>
            </w:r>
            <w:r w:rsidRPr="00305266">
              <w:rPr>
                <w:sz w:val="20"/>
                <w:szCs w:val="20"/>
              </w:rPr>
              <w:t>African Journal of Agricultural Research Vol. 6(7), pp. 1717-1725, 4 April, 2011, Available online at ISSN 1991-637X ©2011</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5.</w:t>
            </w:r>
          </w:p>
        </w:tc>
        <w:tc>
          <w:tcPr>
            <w:tcW w:w="8564" w:type="dxa"/>
            <w:gridSpan w:val="9"/>
            <w:shd w:val="clear" w:color="auto" w:fill="auto"/>
          </w:tcPr>
          <w:p w:rsidR="00266189" w:rsidRPr="00305266" w:rsidRDefault="00266189" w:rsidP="00266189">
            <w:pPr>
              <w:jc w:val="both"/>
              <w:rPr>
                <w:sz w:val="20"/>
                <w:szCs w:val="20"/>
                <w:lang w:val="sr-Cyrl-CS"/>
              </w:rPr>
            </w:pPr>
            <w:r w:rsidRPr="00305266">
              <w:rPr>
                <w:sz w:val="20"/>
                <w:szCs w:val="20"/>
              </w:rPr>
              <w:t>Miodrag Dimitrijević</w:t>
            </w:r>
            <w:r w:rsidRPr="00305266">
              <w:rPr>
                <w:sz w:val="20"/>
                <w:szCs w:val="20"/>
                <w:vertAlign w:val="superscript"/>
              </w:rPr>
              <w:t>1</w:t>
            </w:r>
            <w:r w:rsidRPr="00305266">
              <w:rPr>
                <w:sz w:val="20"/>
                <w:szCs w:val="20"/>
              </w:rPr>
              <w:t xml:space="preserve">, Desimir Knežević, Sofija Petrović, Veselinka Zečević, Jelena Bošković, </w:t>
            </w:r>
            <w:r w:rsidRPr="00305266">
              <w:rPr>
                <w:b/>
                <w:sz w:val="20"/>
                <w:szCs w:val="20"/>
              </w:rPr>
              <w:t>Milivoj Belić,</w:t>
            </w:r>
            <w:r w:rsidRPr="00305266">
              <w:rPr>
                <w:sz w:val="20"/>
                <w:szCs w:val="20"/>
              </w:rPr>
              <w:t xml:space="preserve"> Borivoj Pejić and Borislav Banjac (2011): </w:t>
            </w:r>
            <w:r w:rsidRPr="00305266">
              <w:rPr>
                <w:b/>
                <w:bCs/>
                <w:sz w:val="20"/>
                <w:szCs w:val="20"/>
              </w:rPr>
              <w:t xml:space="preserve">„ </w:t>
            </w:r>
            <w:r w:rsidRPr="00305266">
              <w:rPr>
                <w:bCs/>
                <w:sz w:val="20"/>
                <w:szCs w:val="20"/>
              </w:rPr>
              <w:t>Stability of yield components in wheat (</w:t>
            </w:r>
            <w:r w:rsidRPr="00305266">
              <w:rPr>
                <w:bCs/>
                <w:i/>
                <w:iCs/>
                <w:sz w:val="20"/>
                <w:szCs w:val="20"/>
              </w:rPr>
              <w:t>Triticum aestivum L.</w:t>
            </w:r>
            <w:r w:rsidRPr="00305266">
              <w:rPr>
                <w:bCs/>
                <w:sz w:val="20"/>
                <w:szCs w:val="20"/>
              </w:rPr>
              <w:t xml:space="preserve">)“ </w:t>
            </w:r>
            <w:r w:rsidRPr="00305266">
              <w:rPr>
                <w:sz w:val="20"/>
                <w:szCs w:val="20"/>
              </w:rPr>
              <w:t>UDC 575:633.11, DOI: 10.2298/GENSR1101029D</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6.</w:t>
            </w:r>
          </w:p>
        </w:tc>
        <w:tc>
          <w:tcPr>
            <w:tcW w:w="8564" w:type="dxa"/>
            <w:gridSpan w:val="9"/>
            <w:shd w:val="clear" w:color="auto" w:fill="auto"/>
          </w:tcPr>
          <w:p w:rsidR="00266189" w:rsidRPr="00305266" w:rsidRDefault="00266189" w:rsidP="00266189">
            <w:pPr>
              <w:jc w:val="both"/>
              <w:rPr>
                <w:sz w:val="20"/>
                <w:szCs w:val="20"/>
                <w:lang w:val="en-GB"/>
              </w:rPr>
            </w:pPr>
            <w:r w:rsidRPr="00305266">
              <w:rPr>
                <w:b/>
                <w:sz w:val="20"/>
                <w:szCs w:val="20"/>
              </w:rPr>
              <w:t>Milivoj Belić,</w:t>
            </w:r>
            <w:r w:rsidRPr="00305266">
              <w:rPr>
                <w:sz w:val="20"/>
                <w:szCs w:val="20"/>
              </w:rPr>
              <w:t xml:space="preserve"> Maja Manojlović, Ljiljana Nešić, Vladimir Ćirić, Jovica Vasin, Pavel Benka, Srđan Šeremešić :„Pedoecological Significance of Soil Organic Carbon Stock in Southe-Eastern Panonnian Basin“ Carpathian Journal of Earth and Environmental Sciences, February 2013, Vol. 8. No. 1, 171 – 178</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7.</w:t>
            </w:r>
          </w:p>
        </w:tc>
        <w:tc>
          <w:tcPr>
            <w:tcW w:w="8564" w:type="dxa"/>
            <w:gridSpan w:val="9"/>
            <w:shd w:val="clear" w:color="auto" w:fill="auto"/>
          </w:tcPr>
          <w:p w:rsidR="00266189" w:rsidRPr="00305266" w:rsidRDefault="00266189" w:rsidP="00266189">
            <w:pPr>
              <w:pStyle w:val="ListParagraph"/>
              <w:ind w:left="38"/>
              <w:jc w:val="both"/>
              <w:rPr>
                <w:sz w:val="20"/>
                <w:szCs w:val="20"/>
              </w:rPr>
            </w:pPr>
            <w:r w:rsidRPr="00305266">
              <w:rPr>
                <w:sz w:val="20"/>
                <w:szCs w:val="20"/>
                <w:lang w:val="en-GB"/>
              </w:rPr>
              <w:t>Vladimir</w:t>
            </w:r>
            <w:r w:rsidRPr="00305266">
              <w:rPr>
                <w:sz w:val="20"/>
                <w:szCs w:val="20"/>
              </w:rPr>
              <w:t xml:space="preserve"> Ć</w:t>
            </w:r>
            <w:r w:rsidRPr="00305266">
              <w:rPr>
                <w:sz w:val="20"/>
                <w:szCs w:val="20"/>
                <w:lang w:val="en-GB"/>
              </w:rPr>
              <w:t>i</w:t>
            </w:r>
            <w:r w:rsidRPr="00305266">
              <w:rPr>
                <w:sz w:val="20"/>
                <w:szCs w:val="20"/>
              </w:rPr>
              <w:t xml:space="preserve">rić, </w:t>
            </w:r>
            <w:r w:rsidRPr="00305266">
              <w:rPr>
                <w:sz w:val="20"/>
                <w:szCs w:val="20"/>
                <w:lang w:val="en-GB"/>
              </w:rPr>
              <w:t>MajaManojlovi</w:t>
            </w:r>
            <w:r w:rsidRPr="00305266">
              <w:rPr>
                <w:sz w:val="20"/>
                <w:szCs w:val="20"/>
              </w:rPr>
              <w:t xml:space="preserve">ć, </w:t>
            </w:r>
            <w:r w:rsidRPr="00305266">
              <w:rPr>
                <w:sz w:val="20"/>
                <w:szCs w:val="20"/>
                <w:lang w:val="en-GB"/>
              </w:rPr>
              <w:t>LjiljanaNe</w:t>
            </w:r>
            <w:r w:rsidRPr="00305266">
              <w:rPr>
                <w:sz w:val="20"/>
                <w:szCs w:val="20"/>
              </w:rPr>
              <w:t>š</w:t>
            </w:r>
            <w:r w:rsidRPr="00305266">
              <w:rPr>
                <w:sz w:val="20"/>
                <w:szCs w:val="20"/>
                <w:lang w:val="en-GB"/>
              </w:rPr>
              <w:t>i</w:t>
            </w:r>
            <w:r w:rsidRPr="00305266">
              <w:rPr>
                <w:sz w:val="20"/>
                <w:szCs w:val="20"/>
              </w:rPr>
              <w:t xml:space="preserve">ć, </w:t>
            </w:r>
            <w:r w:rsidRPr="00305266">
              <w:rPr>
                <w:b/>
                <w:sz w:val="20"/>
                <w:szCs w:val="20"/>
                <w:lang w:val="en-GB"/>
              </w:rPr>
              <w:t>MilivojBeli</w:t>
            </w:r>
            <w:r w:rsidRPr="00305266">
              <w:rPr>
                <w:b/>
                <w:sz w:val="20"/>
                <w:szCs w:val="20"/>
              </w:rPr>
              <w:t>ć:</w:t>
            </w:r>
            <w:r w:rsidRPr="00305266">
              <w:rPr>
                <w:bCs/>
                <w:sz w:val="20"/>
                <w:szCs w:val="20"/>
              </w:rPr>
              <w:t xml:space="preserve"> „Soil dry aggregate size distribution: effects of soil type and land use“, Journal of Soil Science and Plant Nutrition,</w:t>
            </w:r>
            <w:r w:rsidRPr="00305266">
              <w:rPr>
                <w:sz w:val="20"/>
                <w:szCs w:val="20"/>
              </w:rPr>
              <w:t>2012, 12 (4), 711-725</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vAlign w:val="center"/>
          </w:tcPr>
          <w:p w:rsidR="00266189" w:rsidRPr="00305266" w:rsidRDefault="00266189" w:rsidP="00266189">
            <w:pPr>
              <w:jc w:val="center"/>
              <w:rPr>
                <w:sz w:val="20"/>
                <w:szCs w:val="20"/>
              </w:rPr>
            </w:pPr>
            <w:r w:rsidRPr="00305266">
              <w:rPr>
                <w:sz w:val="20"/>
                <w:szCs w:val="20"/>
              </w:rPr>
              <w:t>8.</w:t>
            </w:r>
          </w:p>
        </w:tc>
        <w:tc>
          <w:tcPr>
            <w:tcW w:w="8564" w:type="dxa"/>
            <w:gridSpan w:val="9"/>
            <w:shd w:val="clear" w:color="auto" w:fill="auto"/>
          </w:tcPr>
          <w:p w:rsidR="00266189" w:rsidRPr="00305266" w:rsidRDefault="00266189" w:rsidP="00266189">
            <w:pPr>
              <w:pStyle w:val="ListParagraph"/>
              <w:ind w:left="38"/>
              <w:jc w:val="both"/>
              <w:rPr>
                <w:sz w:val="20"/>
                <w:szCs w:val="20"/>
                <w:lang w:eastAsia="sr-Latn-CS"/>
              </w:rPr>
            </w:pPr>
            <w:r w:rsidRPr="00305266">
              <w:rPr>
                <w:sz w:val="20"/>
                <w:szCs w:val="20"/>
                <w:lang w:val="en-GB"/>
              </w:rPr>
              <w:t>Vladimir</w:t>
            </w:r>
            <w:r w:rsidRPr="00305266">
              <w:rPr>
                <w:sz w:val="20"/>
                <w:szCs w:val="20"/>
              </w:rPr>
              <w:t xml:space="preserve"> Ć</w:t>
            </w:r>
            <w:r w:rsidRPr="00305266">
              <w:rPr>
                <w:sz w:val="20"/>
                <w:szCs w:val="20"/>
                <w:lang w:val="en-GB"/>
              </w:rPr>
              <w:t>i</w:t>
            </w:r>
            <w:r w:rsidRPr="00305266">
              <w:rPr>
                <w:sz w:val="20"/>
                <w:szCs w:val="20"/>
              </w:rPr>
              <w:t xml:space="preserve">rić, </w:t>
            </w:r>
            <w:r w:rsidRPr="00305266">
              <w:rPr>
                <w:sz w:val="20"/>
                <w:szCs w:val="20"/>
                <w:lang w:val="en-GB"/>
              </w:rPr>
              <w:t>MajaManojlovi</w:t>
            </w:r>
            <w:r w:rsidRPr="00305266">
              <w:rPr>
                <w:sz w:val="20"/>
                <w:szCs w:val="20"/>
              </w:rPr>
              <w:t xml:space="preserve">ć, </w:t>
            </w:r>
            <w:r w:rsidRPr="00305266">
              <w:rPr>
                <w:sz w:val="20"/>
                <w:szCs w:val="20"/>
                <w:lang w:val="en-GB"/>
              </w:rPr>
              <w:t>LjiljanaNe</w:t>
            </w:r>
            <w:r w:rsidRPr="00305266">
              <w:rPr>
                <w:sz w:val="20"/>
                <w:szCs w:val="20"/>
              </w:rPr>
              <w:t>š</w:t>
            </w:r>
            <w:r w:rsidRPr="00305266">
              <w:rPr>
                <w:sz w:val="20"/>
                <w:szCs w:val="20"/>
                <w:lang w:val="en-GB"/>
              </w:rPr>
              <w:t>i</w:t>
            </w:r>
            <w:r w:rsidRPr="00305266">
              <w:rPr>
                <w:sz w:val="20"/>
                <w:szCs w:val="20"/>
              </w:rPr>
              <w:t xml:space="preserve">ć, </w:t>
            </w:r>
            <w:r w:rsidRPr="00305266">
              <w:rPr>
                <w:b/>
                <w:sz w:val="20"/>
                <w:szCs w:val="20"/>
                <w:lang w:val="en-GB"/>
              </w:rPr>
              <w:t>MilivojBeli</w:t>
            </w:r>
            <w:r w:rsidRPr="00305266">
              <w:rPr>
                <w:b/>
                <w:sz w:val="20"/>
                <w:szCs w:val="20"/>
              </w:rPr>
              <w:t>ć</w:t>
            </w:r>
            <w:r w:rsidRPr="00305266">
              <w:rPr>
                <w:sz w:val="20"/>
                <w:szCs w:val="20"/>
              </w:rPr>
              <w:t xml:space="preserve">: „Soil organic carbon loss following land use change in A semiarid environment“ Bulgarian Journal of Agricultural Science, </w:t>
            </w:r>
            <w:r w:rsidRPr="00305266">
              <w:rPr>
                <w:sz w:val="20"/>
                <w:szCs w:val="20"/>
                <w:lang w:eastAsia="sr-Latn-CS"/>
              </w:rPr>
              <w:t>No 2 or 3/2013</w:t>
            </w:r>
            <w:r w:rsidRPr="00305266">
              <w:rPr>
                <w:sz w:val="20"/>
                <w:szCs w:val="20"/>
              </w:rPr>
              <w:t xml:space="preserve">. </w:t>
            </w:r>
          </w:p>
        </w:tc>
        <w:tc>
          <w:tcPr>
            <w:tcW w:w="506" w:type="dxa"/>
          </w:tcPr>
          <w:p w:rsidR="00266189" w:rsidRPr="00305266" w:rsidRDefault="00266189" w:rsidP="00266189">
            <w:pPr>
              <w:rPr>
                <w:b/>
                <w:sz w:val="20"/>
                <w:szCs w:val="20"/>
              </w:rPr>
            </w:pPr>
            <w:r w:rsidRPr="00305266">
              <w:rPr>
                <w:b/>
                <w:sz w:val="20"/>
                <w:szCs w:val="20"/>
              </w:rPr>
              <w:t>М23</w:t>
            </w:r>
          </w:p>
        </w:tc>
      </w:tr>
      <w:tr w:rsidR="00266189" w:rsidRPr="00305266" w:rsidTr="00266189">
        <w:tc>
          <w:tcPr>
            <w:tcW w:w="506" w:type="dxa"/>
          </w:tcPr>
          <w:p w:rsidR="00266189" w:rsidRPr="00305266" w:rsidRDefault="00266189" w:rsidP="00266189">
            <w:pPr>
              <w:jc w:val="center"/>
              <w:rPr>
                <w:sz w:val="20"/>
                <w:szCs w:val="20"/>
              </w:rPr>
            </w:pPr>
            <w:r w:rsidRPr="00305266">
              <w:rPr>
                <w:sz w:val="20"/>
                <w:szCs w:val="20"/>
              </w:rPr>
              <w:t>9.</w:t>
            </w:r>
          </w:p>
        </w:tc>
        <w:tc>
          <w:tcPr>
            <w:tcW w:w="8564" w:type="dxa"/>
            <w:gridSpan w:val="9"/>
            <w:shd w:val="clear" w:color="auto" w:fill="auto"/>
          </w:tcPr>
          <w:p w:rsidR="00266189" w:rsidRPr="00305266" w:rsidRDefault="00266189" w:rsidP="00266189">
            <w:pPr>
              <w:keepNext/>
              <w:keepLines/>
              <w:jc w:val="both"/>
              <w:rPr>
                <w:sz w:val="20"/>
                <w:szCs w:val="20"/>
              </w:rPr>
            </w:pPr>
            <w:r w:rsidRPr="00305266">
              <w:rPr>
                <w:sz w:val="20"/>
                <w:szCs w:val="20"/>
              </w:rPr>
              <w:t xml:space="preserve">Petrović Sofija, Dimitrijević Miodrag, </w:t>
            </w:r>
            <w:r w:rsidRPr="00305266">
              <w:rPr>
                <w:b/>
                <w:sz w:val="20"/>
                <w:szCs w:val="20"/>
              </w:rPr>
              <w:t>Belić Milivoj</w:t>
            </w:r>
            <w:r w:rsidRPr="00305266">
              <w:rPr>
                <w:sz w:val="20"/>
                <w:szCs w:val="20"/>
              </w:rPr>
              <w:t>, Banjac Borislav, Bošković Jelena, Zečević Veselinka, Pejić Borivoj (2010)</w:t>
            </w:r>
            <w:r w:rsidRPr="00305266">
              <w:rPr>
                <w:rStyle w:val="Strong"/>
                <w:sz w:val="20"/>
                <w:szCs w:val="20"/>
              </w:rPr>
              <w:t>: The variation of yield components in wheat (Triticum aestivum L.) in response to stressful growing conditions of alkaline soil,</w:t>
            </w:r>
            <w:r w:rsidRPr="00305266">
              <w:rPr>
                <w:sz w:val="20"/>
                <w:szCs w:val="20"/>
              </w:rPr>
              <w:t xml:space="preserve">42(3):545-555, </w:t>
            </w:r>
            <w:hyperlink r:id="rId141" w:history="1">
              <w:r w:rsidRPr="00305266">
                <w:rPr>
                  <w:sz w:val="20"/>
                  <w:szCs w:val="20"/>
                </w:rPr>
                <w:t>Details</w:t>
              </w:r>
            </w:hyperlink>
            <w:r w:rsidRPr="00305266">
              <w:rPr>
                <w:sz w:val="20"/>
                <w:szCs w:val="20"/>
              </w:rPr>
              <w:t xml:space="preserve"> DOI:10.2298/GENSR1003545P </w:t>
            </w:r>
          </w:p>
        </w:tc>
        <w:tc>
          <w:tcPr>
            <w:tcW w:w="506" w:type="dxa"/>
          </w:tcPr>
          <w:p w:rsidR="00266189" w:rsidRPr="00305266" w:rsidRDefault="00266189" w:rsidP="00266189">
            <w:pPr>
              <w:rPr>
                <w:b/>
                <w:sz w:val="20"/>
                <w:szCs w:val="20"/>
              </w:rPr>
            </w:pPr>
            <w:r w:rsidRPr="00305266">
              <w:rPr>
                <w:b/>
                <w:sz w:val="20"/>
                <w:szCs w:val="20"/>
              </w:rPr>
              <w:t>М24</w:t>
            </w:r>
          </w:p>
        </w:tc>
      </w:tr>
      <w:tr w:rsidR="00266189" w:rsidRPr="00305266" w:rsidTr="00266189">
        <w:tc>
          <w:tcPr>
            <w:tcW w:w="506" w:type="dxa"/>
          </w:tcPr>
          <w:p w:rsidR="00266189" w:rsidRPr="00305266" w:rsidRDefault="00266189" w:rsidP="00266189">
            <w:pPr>
              <w:jc w:val="center"/>
              <w:rPr>
                <w:sz w:val="20"/>
                <w:szCs w:val="20"/>
              </w:rPr>
            </w:pPr>
            <w:r w:rsidRPr="00305266">
              <w:rPr>
                <w:sz w:val="20"/>
                <w:szCs w:val="20"/>
              </w:rPr>
              <w:lastRenderedPageBreak/>
              <w:t>10.</w:t>
            </w:r>
          </w:p>
        </w:tc>
        <w:tc>
          <w:tcPr>
            <w:tcW w:w="8564" w:type="dxa"/>
            <w:gridSpan w:val="9"/>
            <w:shd w:val="clear" w:color="auto" w:fill="auto"/>
          </w:tcPr>
          <w:p w:rsidR="00266189" w:rsidRPr="00305266" w:rsidRDefault="00266189" w:rsidP="00266189">
            <w:pPr>
              <w:jc w:val="both"/>
              <w:rPr>
                <w:sz w:val="20"/>
                <w:szCs w:val="20"/>
              </w:rPr>
            </w:pPr>
            <w:r w:rsidRPr="00305266">
              <w:rPr>
                <w:b/>
                <w:sz w:val="20"/>
                <w:szCs w:val="20"/>
              </w:rPr>
              <w:t>Milivoj Belić,</w:t>
            </w:r>
            <w:r w:rsidRPr="00305266">
              <w:rPr>
                <w:sz w:val="20"/>
                <w:szCs w:val="20"/>
              </w:rPr>
              <w:t xml:space="preserve"> Ljiljana Nešić, Vladimir Ćirić, Jovica Vasin, Dragiša Milošev, Srđan Šeremešić (2011): Characteristics and Classification of Gleyic Soils of Banat, Ratar.Povrt./Field Veg.Crop Res., Pedology, 48(2011) 375-382, p.376-381, Novi Sad, </w:t>
            </w:r>
            <w:r w:rsidRPr="00305266">
              <w:rPr>
                <w:bCs/>
                <w:sz w:val="20"/>
                <w:szCs w:val="20"/>
              </w:rPr>
              <w:t xml:space="preserve">ISSN / ISBN </w:t>
            </w:r>
            <w:r w:rsidRPr="00305266">
              <w:rPr>
                <w:sz w:val="20"/>
                <w:szCs w:val="20"/>
              </w:rPr>
              <w:t xml:space="preserve">0354-7698, </w:t>
            </w:r>
            <w:r w:rsidRPr="00305266">
              <w:rPr>
                <w:bCs/>
                <w:sz w:val="20"/>
                <w:szCs w:val="20"/>
              </w:rPr>
              <w:t xml:space="preserve">UDC </w:t>
            </w:r>
            <w:r w:rsidRPr="00305266">
              <w:rPr>
                <w:sz w:val="20"/>
                <w:szCs w:val="20"/>
              </w:rPr>
              <w:t>631/635(051)</w:t>
            </w:r>
          </w:p>
        </w:tc>
        <w:tc>
          <w:tcPr>
            <w:tcW w:w="506" w:type="dxa"/>
          </w:tcPr>
          <w:p w:rsidR="00266189" w:rsidRPr="00305266" w:rsidRDefault="00266189" w:rsidP="00266189">
            <w:pPr>
              <w:rPr>
                <w:b/>
                <w:sz w:val="20"/>
                <w:szCs w:val="20"/>
              </w:rPr>
            </w:pPr>
            <w:r w:rsidRPr="00305266">
              <w:rPr>
                <w:b/>
                <w:sz w:val="20"/>
                <w:szCs w:val="20"/>
              </w:rPr>
              <w:t>М51</w:t>
            </w:r>
          </w:p>
        </w:tc>
      </w:tr>
      <w:tr w:rsidR="00266189" w:rsidRPr="00305266" w:rsidTr="00266189">
        <w:tc>
          <w:tcPr>
            <w:tcW w:w="506" w:type="dxa"/>
          </w:tcPr>
          <w:p w:rsidR="00266189" w:rsidRPr="00305266" w:rsidRDefault="00266189" w:rsidP="00266189">
            <w:pPr>
              <w:rPr>
                <w:sz w:val="20"/>
                <w:szCs w:val="20"/>
                <w:lang w:val="ru-RU"/>
              </w:rPr>
            </w:pPr>
            <w:r w:rsidRPr="00305266">
              <w:rPr>
                <w:sz w:val="20"/>
                <w:szCs w:val="20"/>
                <w:lang w:val="ru-RU"/>
              </w:rPr>
              <w:t>1</w:t>
            </w:r>
            <w:r w:rsidRPr="00305266">
              <w:rPr>
                <w:sz w:val="20"/>
                <w:szCs w:val="20"/>
              </w:rPr>
              <w:t>1</w:t>
            </w:r>
            <w:r w:rsidRPr="00305266">
              <w:rPr>
                <w:sz w:val="20"/>
                <w:szCs w:val="20"/>
                <w:lang w:val="ru-RU"/>
              </w:rPr>
              <w:t>.</w:t>
            </w:r>
          </w:p>
        </w:tc>
        <w:tc>
          <w:tcPr>
            <w:tcW w:w="8564" w:type="dxa"/>
            <w:gridSpan w:val="9"/>
            <w:shd w:val="clear" w:color="auto" w:fill="auto"/>
          </w:tcPr>
          <w:p w:rsidR="00266189" w:rsidRPr="00305266" w:rsidRDefault="00266189" w:rsidP="00266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05266">
              <w:rPr>
                <w:b/>
                <w:sz w:val="20"/>
                <w:szCs w:val="20"/>
              </w:rPr>
              <w:t>Milivoj Belić,</w:t>
            </w:r>
            <w:r w:rsidRPr="00305266">
              <w:rPr>
                <w:sz w:val="20"/>
                <w:szCs w:val="20"/>
              </w:rPr>
              <w:t xml:space="preserve"> Ljiljana Nešić, Vladimir Ćirić, Jovica Vasin, Dragiša Milošev, Srđan Šeremešić (2011): Characteristics and Classification of Gleyic Soils of Banat, Ratar.Povrt./Field Veg.Crop Res., Pedology, 48(2011) 375-382, orginalni naučni rad p.376-381, Novi Sad, </w:t>
            </w:r>
          </w:p>
        </w:tc>
        <w:tc>
          <w:tcPr>
            <w:tcW w:w="506" w:type="dxa"/>
            <w:vAlign w:val="center"/>
          </w:tcPr>
          <w:p w:rsidR="00266189" w:rsidRPr="00305266" w:rsidRDefault="00266189" w:rsidP="00266189">
            <w:pPr>
              <w:rPr>
                <w:b/>
                <w:sz w:val="20"/>
                <w:szCs w:val="20"/>
              </w:rPr>
            </w:pPr>
            <w:r w:rsidRPr="00305266">
              <w:rPr>
                <w:b/>
                <w:sz w:val="20"/>
                <w:szCs w:val="20"/>
              </w:rPr>
              <w:t>М51</w:t>
            </w:r>
          </w:p>
        </w:tc>
      </w:tr>
      <w:tr w:rsidR="00266189" w:rsidRPr="00305266" w:rsidTr="00266189">
        <w:tc>
          <w:tcPr>
            <w:tcW w:w="506" w:type="dxa"/>
          </w:tcPr>
          <w:p w:rsidR="00266189" w:rsidRPr="00305266" w:rsidRDefault="00266189" w:rsidP="00266189">
            <w:pPr>
              <w:rPr>
                <w:sz w:val="20"/>
                <w:szCs w:val="20"/>
                <w:lang w:val="ru-RU"/>
              </w:rPr>
            </w:pPr>
            <w:r w:rsidRPr="00305266">
              <w:rPr>
                <w:sz w:val="20"/>
                <w:szCs w:val="20"/>
              </w:rPr>
              <w:t>12</w:t>
            </w:r>
            <w:r w:rsidRPr="00305266">
              <w:rPr>
                <w:sz w:val="20"/>
                <w:szCs w:val="20"/>
                <w:lang w:val="ru-RU"/>
              </w:rPr>
              <w:t>.</w:t>
            </w:r>
          </w:p>
        </w:tc>
        <w:tc>
          <w:tcPr>
            <w:tcW w:w="8564" w:type="dxa"/>
            <w:gridSpan w:val="9"/>
            <w:shd w:val="clear" w:color="auto" w:fill="auto"/>
          </w:tcPr>
          <w:p w:rsidR="00266189" w:rsidRPr="00305266" w:rsidRDefault="00266189" w:rsidP="00266189">
            <w:pPr>
              <w:ind w:right="-397"/>
              <w:jc w:val="both"/>
              <w:rPr>
                <w:bCs/>
                <w:sz w:val="20"/>
                <w:szCs w:val="20"/>
                <w:u w:val="single"/>
              </w:rPr>
            </w:pPr>
            <w:r w:rsidRPr="00305266">
              <w:rPr>
                <w:sz w:val="20"/>
                <w:szCs w:val="20"/>
              </w:rPr>
              <w:t xml:space="preserve">M. Dimitrijević, S. Petrović, </w:t>
            </w:r>
            <w:r w:rsidRPr="00305266">
              <w:rPr>
                <w:b/>
                <w:sz w:val="20"/>
                <w:szCs w:val="20"/>
              </w:rPr>
              <w:t>M.Belić</w:t>
            </w:r>
            <w:r w:rsidRPr="00305266">
              <w:rPr>
                <w:sz w:val="20"/>
                <w:szCs w:val="20"/>
              </w:rPr>
              <w:t>, B. Banjac, M. Vukosavljev, N. Mladenov and N. Hristov(2011):</w:t>
            </w:r>
            <w:r w:rsidRPr="00305266">
              <w:rPr>
                <w:b/>
                <w:bCs/>
                <w:sz w:val="20"/>
                <w:szCs w:val="20"/>
              </w:rPr>
              <w:t>“</w:t>
            </w:r>
            <w:r w:rsidRPr="00305266">
              <w:rPr>
                <w:bCs/>
                <w:sz w:val="20"/>
                <w:szCs w:val="20"/>
              </w:rPr>
              <w:t xml:space="preserve">The Influence of Solonetz Soil Limited Growth Conditions on Bread Wheat Yield”, </w:t>
            </w:r>
            <w:r w:rsidRPr="00305266">
              <w:rPr>
                <w:b/>
                <w:sz w:val="20"/>
                <w:szCs w:val="20"/>
              </w:rPr>
              <w:t>Journal of AgriculturalScience and Technology, ISSN 1939-1250, USA,</w:t>
            </w:r>
            <w:r w:rsidRPr="00305266">
              <w:rPr>
                <w:sz w:val="20"/>
                <w:szCs w:val="20"/>
              </w:rPr>
              <w:t xml:space="preserve"> February 2011, Volume 5, No.2 (Serial No.33), p.194-201, </w:t>
            </w:r>
            <w:r w:rsidRPr="00305266">
              <w:rPr>
                <w:i/>
                <w:iCs/>
                <w:sz w:val="20"/>
                <w:szCs w:val="20"/>
              </w:rPr>
              <w:t>1.</w:t>
            </w:r>
          </w:p>
        </w:tc>
        <w:tc>
          <w:tcPr>
            <w:tcW w:w="506" w:type="dxa"/>
            <w:vAlign w:val="center"/>
          </w:tcPr>
          <w:p w:rsidR="00266189" w:rsidRPr="00305266" w:rsidRDefault="00266189" w:rsidP="00266189">
            <w:pPr>
              <w:ind w:right="-397"/>
              <w:rPr>
                <w:rFonts w:eastAsia="TimesNewRomanPSMT"/>
                <w:b/>
                <w:sz w:val="20"/>
                <w:szCs w:val="20"/>
              </w:rPr>
            </w:pPr>
            <w:r w:rsidRPr="00305266">
              <w:rPr>
                <w:rFonts w:eastAsia="TimesNewRomanPSMT"/>
                <w:b/>
                <w:sz w:val="20"/>
                <w:szCs w:val="20"/>
              </w:rPr>
              <w:t>M51</w:t>
            </w:r>
          </w:p>
          <w:p w:rsidR="00266189" w:rsidRPr="00305266" w:rsidRDefault="00266189" w:rsidP="00266189">
            <w:pPr>
              <w:rPr>
                <w:b/>
                <w:sz w:val="20"/>
                <w:szCs w:val="20"/>
              </w:rPr>
            </w:pPr>
          </w:p>
        </w:tc>
      </w:tr>
      <w:tr w:rsidR="00266189" w:rsidRPr="00305266" w:rsidTr="00266189">
        <w:tc>
          <w:tcPr>
            <w:tcW w:w="506" w:type="dxa"/>
          </w:tcPr>
          <w:p w:rsidR="00266189" w:rsidRPr="00305266" w:rsidRDefault="00266189" w:rsidP="00266189">
            <w:pPr>
              <w:rPr>
                <w:sz w:val="20"/>
                <w:szCs w:val="20"/>
                <w:lang w:val="ru-RU"/>
              </w:rPr>
            </w:pPr>
            <w:r w:rsidRPr="00305266">
              <w:rPr>
                <w:sz w:val="20"/>
                <w:szCs w:val="20"/>
                <w:lang w:val="ru-RU"/>
              </w:rPr>
              <w:t>1</w:t>
            </w:r>
            <w:r w:rsidRPr="00305266">
              <w:rPr>
                <w:sz w:val="20"/>
                <w:szCs w:val="20"/>
              </w:rPr>
              <w:t>3</w:t>
            </w:r>
            <w:r w:rsidRPr="00305266">
              <w:rPr>
                <w:sz w:val="20"/>
                <w:szCs w:val="20"/>
                <w:lang w:val="ru-RU"/>
              </w:rPr>
              <w:t>.</w:t>
            </w:r>
          </w:p>
        </w:tc>
        <w:tc>
          <w:tcPr>
            <w:tcW w:w="8564" w:type="dxa"/>
            <w:gridSpan w:val="9"/>
            <w:shd w:val="clear" w:color="auto" w:fill="auto"/>
          </w:tcPr>
          <w:p w:rsidR="00266189" w:rsidRPr="00305266" w:rsidRDefault="00266189" w:rsidP="00266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ru-RU"/>
              </w:rPr>
            </w:pPr>
            <w:r w:rsidRPr="00305266">
              <w:rPr>
                <w:b/>
                <w:sz w:val="20"/>
                <w:szCs w:val="20"/>
                <w:lang w:val="sl-SI"/>
              </w:rPr>
              <w:t xml:space="preserve">Belić, M., </w:t>
            </w:r>
            <w:r w:rsidRPr="00305266">
              <w:rPr>
                <w:bCs/>
                <w:sz w:val="20"/>
                <w:szCs w:val="20"/>
                <w:lang w:val="sl-SI"/>
              </w:rPr>
              <w:t>Pejić, B., Hadžić, V., Nešić Ljiljana, Bošnjak, Đ., Sekulić, P., Maksimović Livija, Vasin, J., Dozet, D.: "Uticaj navodnjavanja na svojstva černozema "</w:t>
            </w:r>
            <w:r w:rsidRPr="00305266">
              <w:rPr>
                <w:sz w:val="20"/>
                <w:szCs w:val="20"/>
                <w:lang w:val="sl-SI"/>
              </w:rPr>
              <w:t xml:space="preserve">"Zbornik radova" Naučnog Instituta za ratarstvo i povrtarstvo, Novi Sad, sveska 38, str. 21-36. </w:t>
            </w:r>
            <w:r w:rsidRPr="00305266">
              <w:rPr>
                <w:sz w:val="20"/>
                <w:szCs w:val="20"/>
              </w:rPr>
              <w:t xml:space="preserve">2003. </w:t>
            </w:r>
          </w:p>
        </w:tc>
        <w:tc>
          <w:tcPr>
            <w:tcW w:w="506" w:type="dxa"/>
            <w:vAlign w:val="center"/>
          </w:tcPr>
          <w:p w:rsidR="00266189" w:rsidRPr="00305266" w:rsidRDefault="00266189" w:rsidP="00266189">
            <w:pPr>
              <w:ind w:right="-397"/>
              <w:rPr>
                <w:rFonts w:eastAsia="TimesNewRomanPSMT"/>
                <w:b/>
                <w:sz w:val="20"/>
                <w:szCs w:val="20"/>
              </w:rPr>
            </w:pPr>
            <w:r w:rsidRPr="00305266">
              <w:rPr>
                <w:rFonts w:eastAsia="TimesNewRomanPSMT"/>
                <w:b/>
                <w:sz w:val="20"/>
                <w:szCs w:val="20"/>
              </w:rPr>
              <w:t>M51</w:t>
            </w:r>
          </w:p>
          <w:p w:rsidR="00266189" w:rsidRPr="00305266" w:rsidRDefault="00266189" w:rsidP="00266189">
            <w:pPr>
              <w:rPr>
                <w:b/>
                <w:sz w:val="20"/>
                <w:szCs w:val="20"/>
              </w:rPr>
            </w:pPr>
          </w:p>
        </w:tc>
      </w:tr>
      <w:tr w:rsidR="00266189" w:rsidRPr="00305266" w:rsidTr="00266189">
        <w:tc>
          <w:tcPr>
            <w:tcW w:w="506" w:type="dxa"/>
          </w:tcPr>
          <w:p w:rsidR="00266189" w:rsidRPr="00305266" w:rsidRDefault="00266189" w:rsidP="00266189">
            <w:pPr>
              <w:rPr>
                <w:sz w:val="20"/>
                <w:szCs w:val="20"/>
                <w:lang w:val="sr-Cyrl-CS"/>
              </w:rPr>
            </w:pPr>
          </w:p>
        </w:tc>
        <w:tc>
          <w:tcPr>
            <w:tcW w:w="8564" w:type="dxa"/>
            <w:gridSpan w:val="9"/>
            <w:shd w:val="clear" w:color="auto" w:fill="auto"/>
          </w:tcPr>
          <w:p w:rsidR="00266189" w:rsidRPr="00305266" w:rsidRDefault="00266189" w:rsidP="00266189">
            <w:pPr>
              <w:rPr>
                <w:sz w:val="20"/>
                <w:szCs w:val="20"/>
                <w:lang w:val="sr-Cyrl-CS"/>
              </w:rPr>
            </w:pPr>
          </w:p>
        </w:tc>
        <w:tc>
          <w:tcPr>
            <w:tcW w:w="506" w:type="dxa"/>
          </w:tcPr>
          <w:p w:rsidR="00266189" w:rsidRPr="00305266" w:rsidRDefault="00266189" w:rsidP="00266189">
            <w:pPr>
              <w:rPr>
                <w:sz w:val="20"/>
                <w:szCs w:val="20"/>
                <w:lang w:val="sr-Cyrl-CS"/>
              </w:rPr>
            </w:pPr>
          </w:p>
        </w:tc>
      </w:tr>
      <w:tr w:rsidR="00266189" w:rsidRPr="00305266" w:rsidTr="00266189">
        <w:tc>
          <w:tcPr>
            <w:tcW w:w="9576" w:type="dxa"/>
            <w:gridSpan w:val="11"/>
          </w:tcPr>
          <w:p w:rsidR="00266189" w:rsidRPr="00305266" w:rsidRDefault="00266189" w:rsidP="00266189">
            <w:pPr>
              <w:rPr>
                <w:sz w:val="20"/>
                <w:szCs w:val="20"/>
                <w:lang w:val="sr-Cyrl-CS"/>
              </w:rPr>
            </w:pPr>
            <w:r w:rsidRPr="00305266">
              <w:rPr>
                <w:b/>
                <w:sz w:val="20"/>
                <w:szCs w:val="20"/>
              </w:rPr>
              <w:t>Collective data on teacher’s scientific activity</w:t>
            </w:r>
          </w:p>
        </w:tc>
      </w:tr>
      <w:tr w:rsidR="00266189" w:rsidRPr="00305266" w:rsidTr="00266189">
        <w:tc>
          <w:tcPr>
            <w:tcW w:w="4788" w:type="dxa"/>
            <w:gridSpan w:val="6"/>
          </w:tcPr>
          <w:p w:rsidR="00266189" w:rsidRPr="00305266" w:rsidRDefault="00266189" w:rsidP="00266189">
            <w:pPr>
              <w:rPr>
                <w:sz w:val="20"/>
                <w:szCs w:val="20"/>
                <w:lang w:val="sr-Cyrl-CS"/>
              </w:rPr>
            </w:pPr>
            <w:r w:rsidRPr="00305266">
              <w:rPr>
                <w:sz w:val="20"/>
                <w:szCs w:val="20"/>
              </w:rPr>
              <w:t xml:space="preserve">Citation number without self-citations </w:t>
            </w:r>
          </w:p>
        </w:tc>
        <w:tc>
          <w:tcPr>
            <w:tcW w:w="4788" w:type="dxa"/>
            <w:gridSpan w:val="5"/>
          </w:tcPr>
          <w:p w:rsidR="00266189" w:rsidRPr="00305266" w:rsidRDefault="00266189" w:rsidP="00266189">
            <w:pPr>
              <w:rPr>
                <w:sz w:val="20"/>
                <w:szCs w:val="20"/>
                <w:lang w:val="sr-Latn-CS"/>
              </w:rPr>
            </w:pPr>
            <w:r w:rsidRPr="00305266">
              <w:rPr>
                <w:sz w:val="20"/>
                <w:szCs w:val="20"/>
                <w:lang w:val="sr-Latn-CS"/>
              </w:rPr>
              <w:t>50</w:t>
            </w:r>
          </w:p>
        </w:tc>
      </w:tr>
      <w:tr w:rsidR="00266189" w:rsidRPr="00305266" w:rsidTr="00266189">
        <w:tc>
          <w:tcPr>
            <w:tcW w:w="4788" w:type="dxa"/>
            <w:gridSpan w:val="6"/>
          </w:tcPr>
          <w:p w:rsidR="00266189" w:rsidRPr="00305266" w:rsidRDefault="00266189" w:rsidP="00266189">
            <w:pPr>
              <w:rPr>
                <w:sz w:val="20"/>
                <w:szCs w:val="20"/>
              </w:rPr>
            </w:pPr>
            <w:r w:rsidRPr="00305266">
              <w:rPr>
                <w:sz w:val="20"/>
                <w:szCs w:val="20"/>
              </w:rPr>
              <w:t>Number of SCIorSSCIpapers</w:t>
            </w:r>
          </w:p>
        </w:tc>
        <w:tc>
          <w:tcPr>
            <w:tcW w:w="4788" w:type="dxa"/>
            <w:gridSpan w:val="5"/>
          </w:tcPr>
          <w:p w:rsidR="00266189" w:rsidRPr="00305266" w:rsidRDefault="00266189" w:rsidP="00266189">
            <w:pPr>
              <w:rPr>
                <w:sz w:val="20"/>
                <w:szCs w:val="20"/>
                <w:lang w:val="sr-Latn-CS"/>
              </w:rPr>
            </w:pPr>
            <w:r w:rsidRPr="00305266">
              <w:rPr>
                <w:sz w:val="20"/>
                <w:szCs w:val="20"/>
                <w:lang w:val="sr-Latn-CS"/>
              </w:rPr>
              <w:t>8</w:t>
            </w:r>
          </w:p>
        </w:tc>
      </w:tr>
      <w:tr w:rsidR="00266189" w:rsidRPr="00305266" w:rsidTr="00266189">
        <w:tc>
          <w:tcPr>
            <w:tcW w:w="4788" w:type="dxa"/>
            <w:gridSpan w:val="6"/>
          </w:tcPr>
          <w:p w:rsidR="00266189" w:rsidRPr="00305266" w:rsidRDefault="00266189" w:rsidP="00266189">
            <w:pPr>
              <w:rPr>
                <w:sz w:val="20"/>
                <w:szCs w:val="20"/>
                <w:lang w:val="sr-Cyrl-CS"/>
              </w:rPr>
            </w:pPr>
            <w:r w:rsidRPr="00305266">
              <w:rPr>
                <w:sz w:val="20"/>
                <w:szCs w:val="20"/>
              </w:rPr>
              <w:t xml:space="preserve">Current project participation </w:t>
            </w:r>
          </w:p>
        </w:tc>
        <w:tc>
          <w:tcPr>
            <w:tcW w:w="2336" w:type="dxa"/>
            <w:gridSpan w:val="2"/>
          </w:tcPr>
          <w:p w:rsidR="00266189" w:rsidRPr="00305266" w:rsidRDefault="00266189" w:rsidP="00266189">
            <w:pPr>
              <w:rPr>
                <w:sz w:val="20"/>
                <w:szCs w:val="20"/>
              </w:rPr>
            </w:pPr>
            <w:r w:rsidRPr="00305266">
              <w:rPr>
                <w:sz w:val="20"/>
                <w:szCs w:val="20"/>
              </w:rPr>
              <w:t>National 3</w:t>
            </w:r>
          </w:p>
        </w:tc>
        <w:tc>
          <w:tcPr>
            <w:tcW w:w="2452" w:type="dxa"/>
            <w:gridSpan w:val="3"/>
          </w:tcPr>
          <w:p w:rsidR="00266189" w:rsidRPr="00305266" w:rsidRDefault="00266189" w:rsidP="00266189">
            <w:pPr>
              <w:rPr>
                <w:sz w:val="20"/>
                <w:szCs w:val="20"/>
              </w:rPr>
            </w:pPr>
            <w:r w:rsidRPr="00305266">
              <w:rPr>
                <w:sz w:val="20"/>
                <w:szCs w:val="20"/>
              </w:rPr>
              <w:t>International</w:t>
            </w:r>
          </w:p>
        </w:tc>
      </w:tr>
      <w:tr w:rsidR="00266189" w:rsidRPr="00305266" w:rsidTr="00266189">
        <w:tc>
          <w:tcPr>
            <w:tcW w:w="4788" w:type="dxa"/>
            <w:gridSpan w:val="6"/>
          </w:tcPr>
          <w:p w:rsidR="00266189" w:rsidRPr="00305266" w:rsidRDefault="00266189" w:rsidP="00266189">
            <w:pPr>
              <w:rPr>
                <w:sz w:val="20"/>
                <w:szCs w:val="20"/>
                <w:lang w:val="sr-Cyrl-CS"/>
              </w:rPr>
            </w:pPr>
            <w:r w:rsidRPr="00305266">
              <w:rPr>
                <w:sz w:val="20"/>
                <w:szCs w:val="20"/>
              </w:rPr>
              <w:t>Specialization</w:t>
            </w:r>
          </w:p>
        </w:tc>
        <w:tc>
          <w:tcPr>
            <w:tcW w:w="4788" w:type="dxa"/>
            <w:gridSpan w:val="5"/>
          </w:tcPr>
          <w:p w:rsidR="00266189" w:rsidRPr="00305266" w:rsidRDefault="00266189" w:rsidP="00266189">
            <w:pPr>
              <w:rPr>
                <w:sz w:val="20"/>
                <w:szCs w:val="20"/>
                <w:lang w:val="sr-Cyrl-CS"/>
              </w:rPr>
            </w:pPr>
          </w:p>
        </w:tc>
      </w:tr>
      <w:tr w:rsidR="00266189" w:rsidRPr="00305266" w:rsidTr="00266189">
        <w:trPr>
          <w:trHeight w:val="386"/>
        </w:trPr>
        <w:tc>
          <w:tcPr>
            <w:tcW w:w="9576" w:type="dxa"/>
            <w:gridSpan w:val="11"/>
          </w:tcPr>
          <w:p w:rsidR="00266189" w:rsidRPr="00305266" w:rsidRDefault="00266189" w:rsidP="00266189">
            <w:pPr>
              <w:rPr>
                <w:sz w:val="20"/>
                <w:szCs w:val="20"/>
              </w:rPr>
            </w:pPr>
            <w:r w:rsidRPr="00305266">
              <w:rPr>
                <w:sz w:val="20"/>
                <w:szCs w:val="20"/>
              </w:rPr>
              <w:t>Other relevant information</w:t>
            </w:r>
          </w:p>
        </w:tc>
      </w:tr>
      <w:tr w:rsidR="00266189" w:rsidRPr="00305266" w:rsidTr="00266189">
        <w:tc>
          <w:tcPr>
            <w:tcW w:w="9576" w:type="dxa"/>
            <w:gridSpan w:val="11"/>
          </w:tcPr>
          <w:p w:rsidR="00266189" w:rsidRPr="00305266" w:rsidRDefault="00266189" w:rsidP="00266189">
            <w:pPr>
              <w:rPr>
                <w:sz w:val="20"/>
                <w:szCs w:val="20"/>
                <w:lang w:val="sr-Cyrl-CS"/>
              </w:rPr>
            </w:pPr>
            <w:r w:rsidRPr="00305266">
              <w:rPr>
                <w:sz w:val="20"/>
                <w:szCs w:val="20"/>
              </w:rPr>
              <w:t>Maximum size: 1 page A4 format</w:t>
            </w:r>
          </w:p>
        </w:tc>
      </w:tr>
    </w:tbl>
    <w:p w:rsidR="00266189" w:rsidRPr="00305266" w:rsidRDefault="00266189" w:rsidP="00266189">
      <w:pPr>
        <w:widowControl w:val="0"/>
        <w:autoSpaceDE w:val="0"/>
        <w:autoSpaceDN w:val="0"/>
        <w:adjustRightInd w:val="0"/>
        <w:rPr>
          <w:sz w:val="20"/>
          <w:szCs w:val="20"/>
        </w:rPr>
      </w:pPr>
    </w:p>
    <w:p w:rsidR="00EB46DE" w:rsidRPr="00305266" w:rsidRDefault="00EB46DE" w:rsidP="001F0B4E">
      <w:pPr>
        <w:rPr>
          <w:sz w:val="20"/>
          <w:szCs w:val="20"/>
        </w:rPr>
      </w:pPr>
    </w:p>
    <w:p w:rsidR="00266189" w:rsidRPr="00305266" w:rsidRDefault="00266189" w:rsidP="00266189">
      <w:pPr>
        <w:widowControl w:val="0"/>
        <w:autoSpaceDE w:val="0"/>
        <w:autoSpaceDN w:val="0"/>
        <w:adjustRightInd w:val="0"/>
        <w:rPr>
          <w:b/>
          <w:sz w:val="20"/>
          <w:szCs w:val="20"/>
        </w:rPr>
      </w:pPr>
      <w:r w:rsidRPr="00305266">
        <w:rPr>
          <w:b/>
          <w:sz w:val="20"/>
          <w:szCs w:val="20"/>
        </w:rPr>
        <w:t>Table 9.5  Mentor</w:t>
      </w:r>
    </w:p>
    <w:p w:rsidR="00266189" w:rsidRPr="00305266" w:rsidRDefault="00266189" w:rsidP="0026618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3326F3" w:rsidRPr="00305266" w:rsidTr="003326F3">
        <w:tc>
          <w:tcPr>
            <w:tcW w:w="3833" w:type="dxa"/>
            <w:gridSpan w:val="5"/>
          </w:tcPr>
          <w:p w:rsidR="003326F3" w:rsidRPr="00305266" w:rsidRDefault="003326F3" w:rsidP="00181291">
            <w:pPr>
              <w:rPr>
                <w:b/>
                <w:sz w:val="20"/>
                <w:szCs w:val="20"/>
                <w:lang w:val="sr-Cyrl-CS"/>
              </w:rPr>
            </w:pPr>
            <w:r w:rsidRPr="00305266">
              <w:rPr>
                <w:b/>
                <w:sz w:val="20"/>
                <w:szCs w:val="20"/>
              </w:rPr>
              <w:t>Surname, middle initial, name</w:t>
            </w:r>
          </w:p>
        </w:tc>
        <w:tc>
          <w:tcPr>
            <w:tcW w:w="6306" w:type="dxa"/>
            <w:gridSpan w:val="6"/>
          </w:tcPr>
          <w:p w:rsidR="003326F3" w:rsidRPr="00305266" w:rsidRDefault="003326F3" w:rsidP="00181291">
            <w:pPr>
              <w:rPr>
                <w:sz w:val="20"/>
                <w:szCs w:val="20"/>
              </w:rPr>
            </w:pPr>
            <w:r w:rsidRPr="00305266">
              <w:rPr>
                <w:sz w:val="20"/>
                <w:szCs w:val="20"/>
              </w:rPr>
              <w:t>Bagi, F., Ferenc</w:t>
            </w:r>
          </w:p>
        </w:tc>
      </w:tr>
      <w:tr w:rsidR="003326F3" w:rsidRPr="00305266" w:rsidTr="003326F3">
        <w:tc>
          <w:tcPr>
            <w:tcW w:w="3833" w:type="dxa"/>
            <w:gridSpan w:val="5"/>
          </w:tcPr>
          <w:p w:rsidR="003326F3" w:rsidRPr="00305266" w:rsidRDefault="003326F3" w:rsidP="00181291">
            <w:pPr>
              <w:rPr>
                <w:sz w:val="20"/>
                <w:szCs w:val="20"/>
              </w:rPr>
            </w:pPr>
            <w:r w:rsidRPr="00305266">
              <w:rPr>
                <w:b/>
                <w:sz w:val="20"/>
                <w:szCs w:val="20"/>
              </w:rPr>
              <w:t>Title</w:t>
            </w:r>
          </w:p>
        </w:tc>
        <w:tc>
          <w:tcPr>
            <w:tcW w:w="6306" w:type="dxa"/>
            <w:gridSpan w:val="6"/>
          </w:tcPr>
          <w:p w:rsidR="003326F3" w:rsidRPr="00305266" w:rsidRDefault="003326F3" w:rsidP="00181291">
            <w:pPr>
              <w:rPr>
                <w:sz w:val="20"/>
                <w:szCs w:val="20"/>
              </w:rPr>
            </w:pPr>
            <w:r w:rsidRPr="00305266">
              <w:rPr>
                <w:sz w:val="20"/>
                <w:szCs w:val="20"/>
              </w:rPr>
              <w:t>Associate professor</w:t>
            </w:r>
          </w:p>
        </w:tc>
      </w:tr>
      <w:tr w:rsidR="003326F3" w:rsidRPr="00305266" w:rsidTr="003326F3">
        <w:tc>
          <w:tcPr>
            <w:tcW w:w="3833" w:type="dxa"/>
            <w:gridSpan w:val="5"/>
          </w:tcPr>
          <w:p w:rsidR="003326F3" w:rsidRPr="00305266" w:rsidRDefault="003326F3" w:rsidP="00181291">
            <w:pPr>
              <w:rPr>
                <w:sz w:val="20"/>
                <w:szCs w:val="20"/>
              </w:rPr>
            </w:pPr>
            <w:r w:rsidRPr="00305266">
              <w:rPr>
                <w:b/>
                <w:sz w:val="20"/>
                <w:szCs w:val="20"/>
              </w:rPr>
              <w:t>Field of research</w:t>
            </w:r>
          </w:p>
        </w:tc>
        <w:tc>
          <w:tcPr>
            <w:tcW w:w="6306" w:type="dxa"/>
            <w:gridSpan w:val="6"/>
          </w:tcPr>
          <w:p w:rsidR="003326F3" w:rsidRPr="00305266" w:rsidRDefault="003326F3" w:rsidP="00181291">
            <w:pPr>
              <w:rPr>
                <w:sz w:val="20"/>
                <w:szCs w:val="20"/>
              </w:rPr>
            </w:pPr>
            <w:r w:rsidRPr="00305266">
              <w:rPr>
                <w:sz w:val="20"/>
                <w:szCs w:val="20"/>
              </w:rPr>
              <w:t>Phytopathology</w:t>
            </w:r>
          </w:p>
        </w:tc>
      </w:tr>
      <w:tr w:rsidR="003326F3" w:rsidRPr="00305266" w:rsidTr="003326F3">
        <w:trPr>
          <w:trHeight w:val="323"/>
        </w:trPr>
        <w:tc>
          <w:tcPr>
            <w:tcW w:w="2535" w:type="dxa"/>
            <w:gridSpan w:val="3"/>
          </w:tcPr>
          <w:p w:rsidR="003326F3" w:rsidRPr="00305266" w:rsidRDefault="003326F3" w:rsidP="00181291">
            <w:pPr>
              <w:rPr>
                <w:sz w:val="20"/>
                <w:szCs w:val="20"/>
                <w:lang w:val="sr-Cyrl-CS"/>
              </w:rPr>
            </w:pPr>
            <w:r w:rsidRPr="00305266">
              <w:rPr>
                <w:b/>
                <w:sz w:val="20"/>
                <w:szCs w:val="20"/>
              </w:rPr>
              <w:t>Academic career</w:t>
            </w:r>
          </w:p>
        </w:tc>
        <w:tc>
          <w:tcPr>
            <w:tcW w:w="1298" w:type="dxa"/>
            <w:gridSpan w:val="2"/>
          </w:tcPr>
          <w:p w:rsidR="003326F3" w:rsidRPr="00305266" w:rsidRDefault="003326F3" w:rsidP="00181291">
            <w:pPr>
              <w:rPr>
                <w:sz w:val="20"/>
                <w:szCs w:val="20"/>
                <w:lang w:val="sr-Cyrl-CS"/>
              </w:rPr>
            </w:pPr>
            <w:r w:rsidRPr="00305266">
              <w:rPr>
                <w:sz w:val="20"/>
                <w:szCs w:val="20"/>
              </w:rPr>
              <w:t>Year</w:t>
            </w:r>
          </w:p>
        </w:tc>
        <w:tc>
          <w:tcPr>
            <w:tcW w:w="3771" w:type="dxa"/>
            <w:gridSpan w:val="4"/>
          </w:tcPr>
          <w:p w:rsidR="003326F3" w:rsidRPr="00305266" w:rsidRDefault="003326F3" w:rsidP="00181291">
            <w:pPr>
              <w:rPr>
                <w:sz w:val="20"/>
                <w:szCs w:val="20"/>
                <w:lang w:val="sr-Cyrl-CS"/>
              </w:rPr>
            </w:pPr>
            <w:r w:rsidRPr="00305266">
              <w:rPr>
                <w:b/>
                <w:sz w:val="20"/>
                <w:szCs w:val="20"/>
              </w:rPr>
              <w:t>Academic career</w:t>
            </w:r>
          </w:p>
        </w:tc>
        <w:tc>
          <w:tcPr>
            <w:tcW w:w="2535" w:type="dxa"/>
            <w:gridSpan w:val="2"/>
          </w:tcPr>
          <w:p w:rsidR="003326F3" w:rsidRPr="00305266" w:rsidRDefault="003326F3" w:rsidP="00181291">
            <w:pPr>
              <w:rPr>
                <w:sz w:val="20"/>
                <w:szCs w:val="20"/>
                <w:lang w:val="sr-Cyrl-CS"/>
              </w:rPr>
            </w:pPr>
            <w:r w:rsidRPr="00305266">
              <w:rPr>
                <w:sz w:val="20"/>
                <w:szCs w:val="20"/>
              </w:rPr>
              <w:t>Year</w:t>
            </w:r>
          </w:p>
        </w:tc>
      </w:tr>
      <w:tr w:rsidR="003326F3" w:rsidRPr="00305266" w:rsidTr="003326F3">
        <w:tc>
          <w:tcPr>
            <w:tcW w:w="2535" w:type="dxa"/>
            <w:gridSpan w:val="3"/>
          </w:tcPr>
          <w:p w:rsidR="003326F3" w:rsidRPr="00305266" w:rsidRDefault="003326F3" w:rsidP="00181291">
            <w:pPr>
              <w:rPr>
                <w:sz w:val="20"/>
                <w:szCs w:val="20"/>
                <w:lang w:val="sr-Cyrl-CS"/>
              </w:rPr>
            </w:pPr>
            <w:r w:rsidRPr="00305266">
              <w:rPr>
                <w:sz w:val="20"/>
                <w:szCs w:val="20"/>
                <w:lang w:val="sr-Cyrl-CS"/>
              </w:rPr>
              <w:t>Избор у звање</w:t>
            </w:r>
          </w:p>
        </w:tc>
        <w:tc>
          <w:tcPr>
            <w:tcW w:w="1298" w:type="dxa"/>
            <w:gridSpan w:val="2"/>
          </w:tcPr>
          <w:p w:rsidR="003326F3" w:rsidRPr="00305266" w:rsidRDefault="003326F3" w:rsidP="00181291">
            <w:pPr>
              <w:rPr>
                <w:sz w:val="20"/>
                <w:szCs w:val="20"/>
                <w:lang w:val="sr-Cyrl-CS"/>
              </w:rPr>
            </w:pPr>
            <w:r w:rsidRPr="00305266">
              <w:rPr>
                <w:sz w:val="20"/>
                <w:szCs w:val="20"/>
                <w:lang w:val="sr-Cyrl-CS"/>
              </w:rPr>
              <w:t>2012.</w:t>
            </w:r>
          </w:p>
        </w:tc>
        <w:tc>
          <w:tcPr>
            <w:tcW w:w="3771" w:type="dxa"/>
            <w:gridSpan w:val="4"/>
          </w:tcPr>
          <w:p w:rsidR="003326F3" w:rsidRPr="00305266" w:rsidRDefault="003326F3" w:rsidP="00181291">
            <w:pPr>
              <w:rPr>
                <w:sz w:val="20"/>
                <w:szCs w:val="20"/>
                <w:lang w:val="sr-Cyrl-CS"/>
              </w:rPr>
            </w:pPr>
            <w:r w:rsidRPr="00305266">
              <w:rPr>
                <w:sz w:val="20"/>
                <w:szCs w:val="20"/>
                <w:lang w:val="sr-Cyrl-CS"/>
              </w:rPr>
              <w:t>Избор у звање</w:t>
            </w:r>
          </w:p>
        </w:tc>
        <w:tc>
          <w:tcPr>
            <w:tcW w:w="2535" w:type="dxa"/>
            <w:gridSpan w:val="2"/>
          </w:tcPr>
          <w:p w:rsidR="003326F3" w:rsidRPr="00305266" w:rsidRDefault="003326F3" w:rsidP="00181291">
            <w:pPr>
              <w:rPr>
                <w:sz w:val="20"/>
                <w:szCs w:val="20"/>
                <w:lang w:val="sr-Cyrl-CS"/>
              </w:rPr>
            </w:pPr>
            <w:r w:rsidRPr="00305266">
              <w:rPr>
                <w:sz w:val="20"/>
                <w:szCs w:val="20"/>
                <w:lang w:val="sr-Cyrl-CS"/>
              </w:rPr>
              <w:t>2012.</w:t>
            </w:r>
          </w:p>
        </w:tc>
      </w:tr>
      <w:tr w:rsidR="003326F3" w:rsidRPr="00305266" w:rsidTr="003326F3">
        <w:tc>
          <w:tcPr>
            <w:tcW w:w="2535" w:type="dxa"/>
            <w:gridSpan w:val="3"/>
          </w:tcPr>
          <w:p w:rsidR="003326F3" w:rsidRPr="00305266" w:rsidRDefault="003326F3" w:rsidP="00181291">
            <w:pPr>
              <w:rPr>
                <w:sz w:val="20"/>
                <w:szCs w:val="20"/>
              </w:rPr>
            </w:pPr>
            <w:r w:rsidRPr="00305266">
              <w:rPr>
                <w:sz w:val="20"/>
                <w:szCs w:val="20"/>
              </w:rPr>
              <w:t>Ph.D.</w:t>
            </w:r>
          </w:p>
        </w:tc>
        <w:tc>
          <w:tcPr>
            <w:tcW w:w="1298" w:type="dxa"/>
            <w:gridSpan w:val="2"/>
          </w:tcPr>
          <w:p w:rsidR="003326F3" w:rsidRPr="00305266" w:rsidRDefault="003326F3" w:rsidP="00181291">
            <w:pPr>
              <w:rPr>
                <w:sz w:val="20"/>
                <w:szCs w:val="20"/>
                <w:lang w:val="sr-Cyrl-CS"/>
              </w:rPr>
            </w:pPr>
            <w:r w:rsidRPr="00305266">
              <w:rPr>
                <w:sz w:val="20"/>
                <w:szCs w:val="20"/>
                <w:lang w:val="sr-Cyrl-CS"/>
              </w:rPr>
              <w:t>2006.</w:t>
            </w:r>
          </w:p>
        </w:tc>
        <w:tc>
          <w:tcPr>
            <w:tcW w:w="3771" w:type="dxa"/>
            <w:gridSpan w:val="4"/>
          </w:tcPr>
          <w:p w:rsidR="003326F3" w:rsidRPr="00305266" w:rsidRDefault="003326F3" w:rsidP="00181291">
            <w:pPr>
              <w:rPr>
                <w:sz w:val="20"/>
                <w:szCs w:val="20"/>
              </w:rPr>
            </w:pPr>
            <w:r w:rsidRPr="00305266">
              <w:rPr>
                <w:sz w:val="20"/>
                <w:szCs w:val="20"/>
              </w:rPr>
              <w:t>Ph.D.</w:t>
            </w:r>
          </w:p>
        </w:tc>
        <w:tc>
          <w:tcPr>
            <w:tcW w:w="2535" w:type="dxa"/>
            <w:gridSpan w:val="2"/>
          </w:tcPr>
          <w:p w:rsidR="003326F3" w:rsidRPr="00305266" w:rsidRDefault="003326F3" w:rsidP="00181291">
            <w:pPr>
              <w:rPr>
                <w:sz w:val="20"/>
                <w:szCs w:val="20"/>
                <w:lang w:val="sr-Cyrl-CS"/>
              </w:rPr>
            </w:pPr>
            <w:r w:rsidRPr="00305266">
              <w:rPr>
                <w:sz w:val="20"/>
                <w:szCs w:val="20"/>
                <w:lang w:val="sr-Cyrl-CS"/>
              </w:rPr>
              <w:t>2006.</w:t>
            </w:r>
          </w:p>
        </w:tc>
      </w:tr>
      <w:tr w:rsidR="003326F3" w:rsidRPr="00305266" w:rsidTr="003326F3">
        <w:tc>
          <w:tcPr>
            <w:tcW w:w="2535" w:type="dxa"/>
            <w:gridSpan w:val="3"/>
          </w:tcPr>
          <w:p w:rsidR="003326F3" w:rsidRPr="00305266" w:rsidRDefault="003326F3" w:rsidP="00181291">
            <w:pPr>
              <w:rPr>
                <w:sz w:val="20"/>
                <w:szCs w:val="20"/>
              </w:rPr>
            </w:pPr>
            <w:r w:rsidRPr="00305266">
              <w:rPr>
                <w:sz w:val="20"/>
                <w:szCs w:val="20"/>
              </w:rPr>
              <w:t>B.A.</w:t>
            </w:r>
          </w:p>
        </w:tc>
        <w:tc>
          <w:tcPr>
            <w:tcW w:w="1298" w:type="dxa"/>
            <w:gridSpan w:val="2"/>
          </w:tcPr>
          <w:p w:rsidR="003326F3" w:rsidRPr="00305266" w:rsidRDefault="003326F3" w:rsidP="00181291">
            <w:pPr>
              <w:rPr>
                <w:sz w:val="20"/>
                <w:szCs w:val="20"/>
                <w:lang w:val="sr-Cyrl-CS"/>
              </w:rPr>
            </w:pPr>
            <w:r w:rsidRPr="00305266">
              <w:rPr>
                <w:sz w:val="20"/>
                <w:szCs w:val="20"/>
                <w:lang w:val="sr-Cyrl-CS"/>
              </w:rPr>
              <w:t>1993.</w:t>
            </w:r>
          </w:p>
        </w:tc>
        <w:tc>
          <w:tcPr>
            <w:tcW w:w="3771" w:type="dxa"/>
            <w:gridSpan w:val="4"/>
          </w:tcPr>
          <w:p w:rsidR="003326F3" w:rsidRPr="00305266" w:rsidRDefault="003326F3" w:rsidP="00181291">
            <w:pPr>
              <w:rPr>
                <w:sz w:val="20"/>
                <w:szCs w:val="20"/>
              </w:rPr>
            </w:pPr>
            <w:r w:rsidRPr="00305266">
              <w:rPr>
                <w:sz w:val="20"/>
                <w:szCs w:val="20"/>
              </w:rPr>
              <w:t>B.A.</w:t>
            </w:r>
          </w:p>
        </w:tc>
        <w:tc>
          <w:tcPr>
            <w:tcW w:w="2535" w:type="dxa"/>
            <w:gridSpan w:val="2"/>
          </w:tcPr>
          <w:p w:rsidR="003326F3" w:rsidRPr="00305266" w:rsidRDefault="003326F3" w:rsidP="00181291">
            <w:pPr>
              <w:rPr>
                <w:sz w:val="20"/>
                <w:szCs w:val="20"/>
                <w:lang w:val="sr-Cyrl-CS"/>
              </w:rPr>
            </w:pPr>
            <w:r w:rsidRPr="00305266">
              <w:rPr>
                <w:sz w:val="20"/>
                <w:szCs w:val="20"/>
                <w:lang w:val="sr-Cyrl-CS"/>
              </w:rPr>
              <w:t>1993.</w:t>
            </w:r>
          </w:p>
        </w:tc>
      </w:tr>
      <w:tr w:rsidR="00266189" w:rsidRPr="00305266" w:rsidTr="003326F3">
        <w:tc>
          <w:tcPr>
            <w:tcW w:w="10139" w:type="dxa"/>
            <w:gridSpan w:val="11"/>
          </w:tcPr>
          <w:p w:rsidR="00266189" w:rsidRPr="00305266" w:rsidRDefault="00266189" w:rsidP="00266189">
            <w:pPr>
              <w:rPr>
                <w:sz w:val="20"/>
                <w:szCs w:val="20"/>
                <w:lang w:val="ru-RU"/>
              </w:rPr>
            </w:pPr>
            <w:r w:rsidRPr="00305266">
              <w:rPr>
                <w:b/>
                <w:sz w:val="20"/>
                <w:szCs w:val="20"/>
              </w:rPr>
              <w:t xml:space="preserve">Courses taught at doctoral program studies </w:t>
            </w:r>
          </w:p>
        </w:tc>
      </w:tr>
      <w:tr w:rsidR="00266189" w:rsidRPr="00305266" w:rsidTr="003326F3">
        <w:trPr>
          <w:trHeight w:val="265"/>
        </w:trPr>
        <w:tc>
          <w:tcPr>
            <w:tcW w:w="715" w:type="dxa"/>
            <w:gridSpan w:val="2"/>
          </w:tcPr>
          <w:p w:rsidR="00266189" w:rsidRPr="00305266" w:rsidRDefault="00266189" w:rsidP="00266189">
            <w:pPr>
              <w:rPr>
                <w:sz w:val="20"/>
                <w:szCs w:val="20"/>
              </w:rPr>
            </w:pPr>
            <w:r w:rsidRPr="00305266">
              <w:rPr>
                <w:sz w:val="20"/>
                <w:szCs w:val="20"/>
              </w:rPr>
              <w:t>No.</w:t>
            </w:r>
          </w:p>
        </w:tc>
        <w:tc>
          <w:tcPr>
            <w:tcW w:w="2401" w:type="dxa"/>
            <w:gridSpan w:val="2"/>
          </w:tcPr>
          <w:p w:rsidR="00266189" w:rsidRPr="00305266" w:rsidRDefault="00266189" w:rsidP="00266189">
            <w:pPr>
              <w:rPr>
                <w:sz w:val="20"/>
                <w:szCs w:val="20"/>
              </w:rPr>
            </w:pPr>
            <w:r w:rsidRPr="00305266">
              <w:rPr>
                <w:iCs/>
                <w:sz w:val="20"/>
                <w:szCs w:val="20"/>
              </w:rPr>
              <w:t>Thesis title</w:t>
            </w:r>
          </w:p>
        </w:tc>
        <w:tc>
          <w:tcPr>
            <w:tcW w:w="3753" w:type="dxa"/>
            <w:gridSpan w:val="3"/>
            <w:shd w:val="clear" w:color="auto" w:fill="auto"/>
          </w:tcPr>
          <w:p w:rsidR="00266189" w:rsidRPr="00305266" w:rsidRDefault="00266189" w:rsidP="00266189">
            <w:pPr>
              <w:rPr>
                <w:sz w:val="20"/>
                <w:szCs w:val="20"/>
              </w:rPr>
            </w:pPr>
            <w:r w:rsidRPr="00305266">
              <w:rPr>
                <w:sz w:val="20"/>
                <w:szCs w:val="20"/>
              </w:rPr>
              <w:t>Candidate´s Name</w:t>
            </w:r>
          </w:p>
        </w:tc>
        <w:tc>
          <w:tcPr>
            <w:tcW w:w="3270" w:type="dxa"/>
            <w:gridSpan w:val="4"/>
            <w:shd w:val="clear" w:color="auto" w:fill="auto"/>
          </w:tcPr>
          <w:p w:rsidR="00266189" w:rsidRPr="00305266" w:rsidRDefault="00266189" w:rsidP="00266189">
            <w:pPr>
              <w:rPr>
                <w:sz w:val="20"/>
                <w:szCs w:val="20"/>
              </w:rPr>
            </w:pPr>
            <w:r w:rsidRPr="00305266">
              <w:rPr>
                <w:sz w:val="20"/>
                <w:szCs w:val="20"/>
              </w:rPr>
              <w:t xml:space="preserve">     Reported            Defended</w:t>
            </w: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3326F3">
        <w:tc>
          <w:tcPr>
            <w:tcW w:w="10139" w:type="dxa"/>
            <w:gridSpan w:val="11"/>
          </w:tcPr>
          <w:p w:rsidR="00266189" w:rsidRPr="00305266" w:rsidRDefault="00266189" w:rsidP="00266189">
            <w:pPr>
              <w:rPr>
                <w:b/>
                <w:sz w:val="20"/>
                <w:szCs w:val="20"/>
              </w:rPr>
            </w:pPr>
            <w:r w:rsidRPr="00305266">
              <w:rPr>
                <w:sz w:val="20"/>
                <w:szCs w:val="20"/>
              </w:rPr>
              <w:t>Significant papers in accordance with additional standard requirements for given field (minimum 10, maximum 20)</w:t>
            </w:r>
          </w:p>
        </w:tc>
      </w:tr>
      <w:tr w:rsidR="003326F3" w:rsidRPr="00305266" w:rsidTr="003326F3">
        <w:tc>
          <w:tcPr>
            <w:tcW w:w="536" w:type="dxa"/>
          </w:tcPr>
          <w:p w:rsidR="003326F3" w:rsidRPr="00305266" w:rsidRDefault="003326F3" w:rsidP="00181291">
            <w:pPr>
              <w:rPr>
                <w:sz w:val="20"/>
                <w:szCs w:val="20"/>
              </w:rPr>
            </w:pPr>
            <w:r w:rsidRPr="00305266">
              <w:rPr>
                <w:sz w:val="20"/>
                <w:szCs w:val="20"/>
              </w:rPr>
              <w:t>1.</w:t>
            </w:r>
          </w:p>
        </w:tc>
        <w:tc>
          <w:tcPr>
            <w:tcW w:w="9067" w:type="dxa"/>
            <w:gridSpan w:val="9"/>
            <w:shd w:val="clear" w:color="auto" w:fill="auto"/>
          </w:tcPr>
          <w:p w:rsidR="003326F3" w:rsidRPr="00305266" w:rsidRDefault="003326F3" w:rsidP="00181291">
            <w:pPr>
              <w:rPr>
                <w:sz w:val="20"/>
                <w:szCs w:val="20"/>
                <w:lang w:val="sr-Cyrl-CS"/>
              </w:rPr>
            </w:pPr>
            <w:r w:rsidRPr="00305266">
              <w:rPr>
                <w:sz w:val="20"/>
                <w:szCs w:val="20"/>
                <w:lang w:val="sr-Cyrl-CS"/>
              </w:rPr>
              <w:t>Laday, M., Bagi, F., Mesterhazy, A., and Szecsi, A. (2000): Isozyme evidence for two groups of Fusarium graminearum. Mycological Research, 104 (7), 788-793</w:t>
            </w:r>
          </w:p>
        </w:tc>
        <w:tc>
          <w:tcPr>
            <w:tcW w:w="536" w:type="dxa"/>
          </w:tcPr>
          <w:p w:rsidR="003326F3" w:rsidRPr="00305266" w:rsidRDefault="003326F3" w:rsidP="00181291">
            <w:pPr>
              <w:rPr>
                <w:sz w:val="20"/>
                <w:szCs w:val="20"/>
              </w:rPr>
            </w:pPr>
            <w:r w:rsidRPr="00305266">
              <w:rPr>
                <w:sz w:val="20"/>
                <w:szCs w:val="20"/>
                <w:lang w:val="sr-Cyrl-CS"/>
              </w:rPr>
              <w:t>М</w:t>
            </w:r>
            <w:r w:rsidRPr="00305266">
              <w:rPr>
                <w:sz w:val="20"/>
                <w:szCs w:val="20"/>
              </w:rPr>
              <w:t>22</w:t>
            </w:r>
          </w:p>
        </w:tc>
      </w:tr>
      <w:tr w:rsidR="003326F3" w:rsidRPr="00305266" w:rsidTr="003326F3">
        <w:tc>
          <w:tcPr>
            <w:tcW w:w="536" w:type="dxa"/>
          </w:tcPr>
          <w:p w:rsidR="003326F3" w:rsidRPr="00305266" w:rsidRDefault="003326F3" w:rsidP="00181291">
            <w:pPr>
              <w:rPr>
                <w:sz w:val="20"/>
                <w:szCs w:val="20"/>
              </w:rPr>
            </w:pPr>
            <w:r w:rsidRPr="00305266">
              <w:rPr>
                <w:sz w:val="20"/>
                <w:szCs w:val="20"/>
              </w:rPr>
              <w:t>2.</w:t>
            </w:r>
          </w:p>
        </w:tc>
        <w:tc>
          <w:tcPr>
            <w:tcW w:w="9067" w:type="dxa"/>
            <w:gridSpan w:val="9"/>
            <w:shd w:val="clear" w:color="auto" w:fill="auto"/>
          </w:tcPr>
          <w:p w:rsidR="003326F3" w:rsidRPr="00305266" w:rsidRDefault="003326F3" w:rsidP="00181291">
            <w:pPr>
              <w:rPr>
                <w:sz w:val="20"/>
                <w:szCs w:val="20"/>
                <w:lang w:val="sr-Cyrl-CS"/>
              </w:rPr>
            </w:pPr>
            <w:r w:rsidRPr="00305266">
              <w:rPr>
                <w:sz w:val="20"/>
                <w:szCs w:val="20"/>
                <w:lang w:val="sr-Cyrl-CS"/>
              </w:rPr>
              <w:t>Bagi, F., Balaž, F., Škrinjar, M. (2000): Pathogenicity and zearalenone production by different Fusarium graminearum isolates in artificially infected wheat grain. Cereal Research Communications Vol. 28, No.4, 477-484.</w:t>
            </w:r>
          </w:p>
        </w:tc>
        <w:tc>
          <w:tcPr>
            <w:tcW w:w="536" w:type="dxa"/>
          </w:tcPr>
          <w:p w:rsidR="003326F3" w:rsidRPr="00305266" w:rsidRDefault="003326F3" w:rsidP="00181291">
            <w:pPr>
              <w:rPr>
                <w:sz w:val="20"/>
                <w:szCs w:val="20"/>
              </w:rPr>
            </w:pPr>
            <w:r w:rsidRPr="00305266">
              <w:rPr>
                <w:sz w:val="20"/>
                <w:szCs w:val="20"/>
              </w:rPr>
              <w:t>M23</w:t>
            </w:r>
          </w:p>
        </w:tc>
      </w:tr>
      <w:tr w:rsidR="003326F3" w:rsidRPr="00305266" w:rsidTr="003326F3">
        <w:tc>
          <w:tcPr>
            <w:tcW w:w="536" w:type="dxa"/>
          </w:tcPr>
          <w:p w:rsidR="003326F3" w:rsidRPr="00305266" w:rsidRDefault="003326F3" w:rsidP="00181291">
            <w:pPr>
              <w:rPr>
                <w:sz w:val="20"/>
                <w:szCs w:val="20"/>
              </w:rPr>
            </w:pPr>
            <w:r w:rsidRPr="00305266">
              <w:rPr>
                <w:sz w:val="20"/>
                <w:szCs w:val="20"/>
              </w:rPr>
              <w:t>3.</w:t>
            </w:r>
          </w:p>
        </w:tc>
        <w:tc>
          <w:tcPr>
            <w:tcW w:w="9067" w:type="dxa"/>
            <w:gridSpan w:val="9"/>
            <w:shd w:val="clear" w:color="auto" w:fill="auto"/>
          </w:tcPr>
          <w:p w:rsidR="003326F3" w:rsidRPr="00305266" w:rsidRDefault="003326F3" w:rsidP="00181291">
            <w:pPr>
              <w:rPr>
                <w:sz w:val="20"/>
                <w:szCs w:val="20"/>
                <w:lang w:val="sr-Cyrl-CS"/>
              </w:rPr>
            </w:pPr>
            <w:r w:rsidRPr="00305266">
              <w:rPr>
                <w:sz w:val="20"/>
                <w:szCs w:val="20"/>
                <w:lang w:val="sr-Cyrl-CS"/>
              </w:rPr>
              <w:t>Stojšin, V., Budakov, D., Jacobsen, B., Bagi, F., Grimme, E., Neher, O. (2011): Analysis of Rhizoctonia solani isolates associated with sugar beet crown and root rot from Serbia. African Journal of Biotechnology, Vol. 10 (82), 19049-19055.</w:t>
            </w:r>
          </w:p>
        </w:tc>
        <w:tc>
          <w:tcPr>
            <w:tcW w:w="536" w:type="dxa"/>
          </w:tcPr>
          <w:p w:rsidR="003326F3" w:rsidRPr="00305266" w:rsidRDefault="003326F3" w:rsidP="00181291">
            <w:pPr>
              <w:rPr>
                <w:sz w:val="20"/>
                <w:szCs w:val="20"/>
              </w:rPr>
            </w:pPr>
            <w:r w:rsidRPr="00305266">
              <w:rPr>
                <w:sz w:val="20"/>
                <w:szCs w:val="20"/>
              </w:rPr>
              <w:t>M23</w:t>
            </w:r>
          </w:p>
        </w:tc>
      </w:tr>
      <w:tr w:rsidR="003326F3" w:rsidRPr="00305266" w:rsidTr="003326F3">
        <w:tc>
          <w:tcPr>
            <w:tcW w:w="536" w:type="dxa"/>
          </w:tcPr>
          <w:p w:rsidR="003326F3" w:rsidRPr="00305266" w:rsidRDefault="003326F3" w:rsidP="00181291">
            <w:pPr>
              <w:rPr>
                <w:sz w:val="20"/>
                <w:szCs w:val="20"/>
              </w:rPr>
            </w:pPr>
            <w:r w:rsidRPr="00305266">
              <w:rPr>
                <w:sz w:val="20"/>
                <w:szCs w:val="20"/>
              </w:rPr>
              <w:t>4.</w:t>
            </w:r>
          </w:p>
        </w:tc>
        <w:tc>
          <w:tcPr>
            <w:tcW w:w="9067" w:type="dxa"/>
            <w:gridSpan w:val="9"/>
            <w:shd w:val="clear" w:color="auto" w:fill="auto"/>
          </w:tcPr>
          <w:p w:rsidR="003326F3" w:rsidRPr="00305266" w:rsidRDefault="003326F3" w:rsidP="00181291">
            <w:pPr>
              <w:rPr>
                <w:sz w:val="20"/>
                <w:szCs w:val="20"/>
                <w:lang w:val="sr-Cyrl-CS"/>
              </w:rPr>
            </w:pPr>
            <w:r w:rsidRPr="00305266">
              <w:rPr>
                <w:sz w:val="20"/>
                <w:szCs w:val="20"/>
                <w:lang w:val="sr-Cyrl-CS"/>
              </w:rPr>
              <w:t>Bagi, F. Gvozdanović-Varga, J., Budakov, D., Stojšin, V. Moh. A. El Swaeh, S. (2012): Effect of Onion yellow dwarf virus (OYDV) on yield components of fall garlic (</w:t>
            </w:r>
            <w:r w:rsidRPr="00305266">
              <w:rPr>
                <w:i/>
                <w:sz w:val="20"/>
                <w:szCs w:val="20"/>
                <w:lang w:val="sr-Cyrl-CS"/>
              </w:rPr>
              <w:t>Allium sativum</w:t>
            </w:r>
            <w:r w:rsidRPr="00305266">
              <w:rPr>
                <w:sz w:val="20"/>
                <w:szCs w:val="20"/>
                <w:lang w:val="sr-Cyrl-CS"/>
              </w:rPr>
              <w:t xml:space="preserve"> L.) in Serbia. African Journal of Agricultural Research Vol. 7 (15), 2386-2390.</w:t>
            </w:r>
          </w:p>
        </w:tc>
        <w:tc>
          <w:tcPr>
            <w:tcW w:w="536" w:type="dxa"/>
          </w:tcPr>
          <w:p w:rsidR="003326F3" w:rsidRPr="00305266" w:rsidRDefault="003326F3" w:rsidP="00181291">
            <w:pPr>
              <w:rPr>
                <w:sz w:val="20"/>
                <w:szCs w:val="20"/>
              </w:rPr>
            </w:pPr>
            <w:r w:rsidRPr="00305266">
              <w:rPr>
                <w:sz w:val="20"/>
                <w:szCs w:val="20"/>
              </w:rPr>
              <w:t>M23</w:t>
            </w:r>
          </w:p>
        </w:tc>
      </w:tr>
      <w:tr w:rsidR="003326F3" w:rsidRPr="00305266" w:rsidTr="003326F3">
        <w:tc>
          <w:tcPr>
            <w:tcW w:w="536" w:type="dxa"/>
          </w:tcPr>
          <w:p w:rsidR="003326F3" w:rsidRPr="00305266" w:rsidRDefault="003326F3" w:rsidP="00181291">
            <w:pPr>
              <w:rPr>
                <w:sz w:val="20"/>
                <w:szCs w:val="20"/>
              </w:rPr>
            </w:pPr>
            <w:r w:rsidRPr="00305266">
              <w:rPr>
                <w:sz w:val="20"/>
                <w:szCs w:val="20"/>
              </w:rPr>
              <w:t>5.</w:t>
            </w:r>
          </w:p>
        </w:tc>
        <w:tc>
          <w:tcPr>
            <w:tcW w:w="9067" w:type="dxa"/>
            <w:gridSpan w:val="9"/>
            <w:shd w:val="clear" w:color="auto" w:fill="auto"/>
          </w:tcPr>
          <w:p w:rsidR="003326F3" w:rsidRPr="00305266" w:rsidRDefault="003326F3" w:rsidP="00181291">
            <w:pPr>
              <w:jc w:val="both"/>
              <w:rPr>
                <w:sz w:val="20"/>
                <w:szCs w:val="20"/>
                <w:lang w:val="sl-SI"/>
              </w:rPr>
            </w:pPr>
            <w:r w:rsidRPr="00305266">
              <w:rPr>
                <w:sz w:val="20"/>
                <w:szCs w:val="20"/>
                <w:shd w:val="clear" w:color="auto" w:fill="FFFFFF"/>
              </w:rPr>
              <w:t xml:space="preserve">Vučković, </w:t>
            </w:r>
            <w:r w:rsidRPr="00305266">
              <w:rPr>
                <w:sz w:val="20"/>
                <w:szCs w:val="20"/>
                <w:shd w:val="clear" w:color="auto" w:fill="FFFFFF"/>
                <w:lang w:val="sr-Cyrl-CS"/>
              </w:rPr>
              <w:t xml:space="preserve">Ј., </w:t>
            </w:r>
            <w:r w:rsidRPr="00305266">
              <w:rPr>
                <w:sz w:val="20"/>
                <w:szCs w:val="20"/>
                <w:shd w:val="clear" w:color="auto" w:fill="FFFFFF"/>
              </w:rPr>
              <w:t xml:space="preserve">Bodroža-Solarov, </w:t>
            </w:r>
            <w:r w:rsidRPr="00305266">
              <w:rPr>
                <w:sz w:val="20"/>
                <w:szCs w:val="20"/>
                <w:shd w:val="clear" w:color="auto" w:fill="FFFFFF"/>
                <w:lang w:val="sr-Cyrl-CS"/>
              </w:rPr>
              <w:t xml:space="preserve">М., </w:t>
            </w:r>
            <w:r w:rsidRPr="00305266">
              <w:rPr>
                <w:sz w:val="20"/>
                <w:szCs w:val="20"/>
                <w:shd w:val="clear" w:color="auto" w:fill="FFFFFF"/>
              </w:rPr>
              <w:t>Đura Vujić</w:t>
            </w:r>
            <w:r w:rsidRPr="00305266">
              <w:rPr>
                <w:sz w:val="20"/>
                <w:szCs w:val="20"/>
                <w:shd w:val="clear" w:color="auto" w:fill="FFFFFF"/>
                <w:lang w:val="sr-Cyrl-CS"/>
              </w:rPr>
              <w:t xml:space="preserve">, </w:t>
            </w:r>
            <w:r w:rsidRPr="00305266">
              <w:rPr>
                <w:sz w:val="20"/>
                <w:szCs w:val="20"/>
                <w:shd w:val="clear" w:color="auto" w:fill="FFFFFF"/>
                <w:lang w:val="sr-Latn-CS"/>
              </w:rPr>
              <w:t xml:space="preserve">Đ., </w:t>
            </w:r>
            <w:r w:rsidRPr="00305266">
              <w:rPr>
                <w:sz w:val="20"/>
                <w:szCs w:val="20"/>
                <w:shd w:val="clear" w:color="auto" w:fill="FFFFFF"/>
              </w:rPr>
              <w:t xml:space="preserve">Bočarov-Stančić, A., Bagi, F.: </w:t>
            </w:r>
            <w:r w:rsidRPr="00305266">
              <w:rPr>
                <w:sz w:val="20"/>
                <w:szCs w:val="20"/>
              </w:rPr>
              <w:t xml:space="preserve">Protective effect of hulls </w:t>
            </w:r>
            <w:r w:rsidRPr="00305266">
              <w:rPr>
                <w:sz w:val="20"/>
                <w:szCs w:val="20"/>
              </w:rPr>
              <w:lastRenderedPageBreak/>
              <w:t xml:space="preserve">on </w:t>
            </w:r>
            <w:r w:rsidRPr="00305266">
              <w:rPr>
                <w:i/>
                <w:sz w:val="20"/>
                <w:szCs w:val="20"/>
              </w:rPr>
              <w:t xml:space="preserve">Alternaria </w:t>
            </w:r>
            <w:r w:rsidRPr="00305266">
              <w:rPr>
                <w:sz w:val="20"/>
                <w:szCs w:val="20"/>
              </w:rPr>
              <w:t xml:space="preserve">mycotoxins occurrence in </w:t>
            </w:r>
            <w:r w:rsidRPr="00305266">
              <w:rPr>
                <w:rStyle w:val="apple-style-span"/>
                <w:i/>
                <w:sz w:val="20"/>
                <w:szCs w:val="20"/>
                <w:shd w:val="clear" w:color="auto" w:fill="FFFFFF"/>
              </w:rPr>
              <w:t xml:space="preserve">Triticum aestivum </w:t>
            </w:r>
            <w:r w:rsidRPr="00305266">
              <w:rPr>
                <w:rStyle w:val="apple-style-span"/>
                <w:sz w:val="20"/>
                <w:szCs w:val="20"/>
                <w:shd w:val="clear" w:color="auto" w:fill="FFFFFF"/>
              </w:rPr>
              <w:t xml:space="preserve">ssp. </w:t>
            </w:r>
            <w:r w:rsidRPr="00305266">
              <w:rPr>
                <w:rStyle w:val="apple-style-span"/>
                <w:i/>
                <w:sz w:val="20"/>
                <w:szCs w:val="20"/>
                <w:shd w:val="clear" w:color="auto" w:fill="FFFFFF"/>
              </w:rPr>
              <w:t>spelta</w:t>
            </w:r>
            <w:r w:rsidRPr="00305266">
              <w:rPr>
                <w:rStyle w:val="apple-style-span"/>
                <w:sz w:val="20"/>
                <w:szCs w:val="20"/>
                <w:shd w:val="clear" w:color="auto" w:fill="FFFFFF"/>
              </w:rPr>
              <w:t xml:space="preserve">. </w:t>
            </w:r>
            <w:r w:rsidRPr="00305266">
              <w:rPr>
                <w:sz w:val="20"/>
                <w:szCs w:val="20"/>
              </w:rPr>
              <w:t>Journal of the Science of Food and Agriculture (in press).</w:t>
            </w:r>
          </w:p>
        </w:tc>
        <w:tc>
          <w:tcPr>
            <w:tcW w:w="536" w:type="dxa"/>
          </w:tcPr>
          <w:p w:rsidR="003326F3" w:rsidRPr="00305266" w:rsidRDefault="003326F3" w:rsidP="00181291">
            <w:pPr>
              <w:rPr>
                <w:sz w:val="20"/>
                <w:szCs w:val="20"/>
              </w:rPr>
            </w:pPr>
            <w:r w:rsidRPr="00305266">
              <w:rPr>
                <w:sz w:val="20"/>
                <w:szCs w:val="20"/>
              </w:rPr>
              <w:lastRenderedPageBreak/>
              <w:t>M2</w:t>
            </w:r>
            <w:r w:rsidRPr="00305266">
              <w:rPr>
                <w:sz w:val="20"/>
                <w:szCs w:val="20"/>
              </w:rPr>
              <w:lastRenderedPageBreak/>
              <w:t>1</w:t>
            </w:r>
          </w:p>
        </w:tc>
      </w:tr>
      <w:tr w:rsidR="003326F3" w:rsidRPr="00305266" w:rsidTr="003326F3">
        <w:tc>
          <w:tcPr>
            <w:tcW w:w="536" w:type="dxa"/>
          </w:tcPr>
          <w:p w:rsidR="003326F3" w:rsidRPr="00305266" w:rsidRDefault="003326F3" w:rsidP="00181291">
            <w:pPr>
              <w:rPr>
                <w:sz w:val="20"/>
                <w:szCs w:val="20"/>
              </w:rPr>
            </w:pPr>
            <w:r w:rsidRPr="00305266">
              <w:rPr>
                <w:sz w:val="20"/>
                <w:szCs w:val="20"/>
              </w:rPr>
              <w:lastRenderedPageBreak/>
              <w:t>6.</w:t>
            </w:r>
          </w:p>
        </w:tc>
        <w:tc>
          <w:tcPr>
            <w:tcW w:w="9067" w:type="dxa"/>
            <w:gridSpan w:val="9"/>
            <w:shd w:val="clear" w:color="auto" w:fill="auto"/>
          </w:tcPr>
          <w:p w:rsidR="003326F3" w:rsidRPr="00305266" w:rsidRDefault="003326F3" w:rsidP="00181291">
            <w:pPr>
              <w:jc w:val="both"/>
              <w:rPr>
                <w:sz w:val="20"/>
                <w:szCs w:val="20"/>
              </w:rPr>
            </w:pPr>
            <w:r w:rsidRPr="00305266">
              <w:rPr>
                <w:spacing w:val="-3"/>
                <w:sz w:val="20"/>
                <w:szCs w:val="20"/>
              </w:rPr>
              <w:t xml:space="preserve">Bagi, F. (1999): </w:t>
            </w:r>
            <w:r w:rsidRPr="00305266">
              <w:rPr>
                <w:sz w:val="20"/>
                <w:szCs w:val="20"/>
              </w:rPr>
              <w:t xml:space="preserve">Testing the population heterogenicity of fungus </w:t>
            </w:r>
            <w:r w:rsidRPr="00305266">
              <w:rPr>
                <w:i/>
                <w:sz w:val="20"/>
                <w:szCs w:val="20"/>
              </w:rPr>
              <w:t>Fusarium graminearum</w:t>
            </w:r>
            <w:r w:rsidRPr="00305266">
              <w:rPr>
                <w:sz w:val="20"/>
                <w:szCs w:val="20"/>
              </w:rPr>
              <w:t xml:space="preserve"> Schwabe pathogen of wheat and maize. University of Novi Sad, Master Sc. thesis, 1-131.</w:t>
            </w:r>
          </w:p>
        </w:tc>
        <w:tc>
          <w:tcPr>
            <w:tcW w:w="536" w:type="dxa"/>
          </w:tcPr>
          <w:p w:rsidR="003326F3" w:rsidRPr="00305266" w:rsidRDefault="003326F3" w:rsidP="00181291">
            <w:pPr>
              <w:rPr>
                <w:sz w:val="20"/>
                <w:szCs w:val="20"/>
              </w:rPr>
            </w:pPr>
            <w:r w:rsidRPr="00305266">
              <w:rPr>
                <w:sz w:val="20"/>
                <w:szCs w:val="20"/>
              </w:rPr>
              <w:t>M72</w:t>
            </w:r>
          </w:p>
        </w:tc>
      </w:tr>
      <w:tr w:rsidR="003326F3" w:rsidRPr="00305266" w:rsidTr="003326F3">
        <w:tc>
          <w:tcPr>
            <w:tcW w:w="536" w:type="dxa"/>
          </w:tcPr>
          <w:p w:rsidR="003326F3" w:rsidRPr="00305266" w:rsidRDefault="003326F3" w:rsidP="00181291">
            <w:pPr>
              <w:rPr>
                <w:sz w:val="20"/>
                <w:szCs w:val="20"/>
              </w:rPr>
            </w:pPr>
            <w:r w:rsidRPr="00305266">
              <w:rPr>
                <w:sz w:val="20"/>
                <w:szCs w:val="20"/>
              </w:rPr>
              <w:t>7.</w:t>
            </w:r>
          </w:p>
        </w:tc>
        <w:tc>
          <w:tcPr>
            <w:tcW w:w="9067" w:type="dxa"/>
            <w:gridSpan w:val="9"/>
            <w:shd w:val="clear" w:color="auto" w:fill="auto"/>
          </w:tcPr>
          <w:p w:rsidR="003326F3" w:rsidRPr="00305266" w:rsidRDefault="003326F3" w:rsidP="00181291">
            <w:pPr>
              <w:ind w:right="50"/>
              <w:jc w:val="both"/>
              <w:rPr>
                <w:color w:val="FF0000"/>
                <w:sz w:val="20"/>
                <w:szCs w:val="20"/>
                <w:lang w:val="sr-Latn-CS"/>
              </w:rPr>
            </w:pPr>
            <w:r w:rsidRPr="00305266">
              <w:rPr>
                <w:sz w:val="20"/>
                <w:szCs w:val="20"/>
                <w:lang w:val="sl-SI"/>
              </w:rPr>
              <w:t xml:space="preserve">Bagi, F. (2006): Sorghum virus diseases in province Vojvodina. </w:t>
            </w:r>
            <w:r w:rsidRPr="00305266">
              <w:rPr>
                <w:spacing w:val="-3"/>
                <w:sz w:val="20"/>
                <w:szCs w:val="20"/>
                <w:lang w:val="sl-SI"/>
              </w:rPr>
              <w:t xml:space="preserve">Doctoral Thesis, University of Novi Sad, Faculty of Agriculture. </w:t>
            </w:r>
            <w:r w:rsidRPr="00305266">
              <w:rPr>
                <w:sz w:val="20"/>
                <w:szCs w:val="20"/>
                <w:lang w:val="sl-SI"/>
              </w:rPr>
              <w:t>(in Serbian language with English summary).</w:t>
            </w:r>
          </w:p>
        </w:tc>
        <w:tc>
          <w:tcPr>
            <w:tcW w:w="536" w:type="dxa"/>
          </w:tcPr>
          <w:p w:rsidR="003326F3" w:rsidRPr="00305266" w:rsidRDefault="003326F3" w:rsidP="00181291">
            <w:pPr>
              <w:rPr>
                <w:sz w:val="20"/>
                <w:szCs w:val="20"/>
              </w:rPr>
            </w:pPr>
            <w:r w:rsidRPr="00305266">
              <w:rPr>
                <w:sz w:val="20"/>
                <w:szCs w:val="20"/>
              </w:rPr>
              <w:t>M71</w:t>
            </w:r>
          </w:p>
        </w:tc>
      </w:tr>
      <w:tr w:rsidR="003326F3" w:rsidRPr="00305266" w:rsidTr="003326F3">
        <w:tc>
          <w:tcPr>
            <w:tcW w:w="536" w:type="dxa"/>
          </w:tcPr>
          <w:p w:rsidR="003326F3" w:rsidRPr="00305266" w:rsidRDefault="003326F3" w:rsidP="00181291">
            <w:pPr>
              <w:rPr>
                <w:sz w:val="20"/>
                <w:szCs w:val="20"/>
              </w:rPr>
            </w:pPr>
            <w:r w:rsidRPr="00305266">
              <w:rPr>
                <w:sz w:val="20"/>
                <w:szCs w:val="20"/>
              </w:rPr>
              <w:t>8.</w:t>
            </w:r>
          </w:p>
        </w:tc>
        <w:tc>
          <w:tcPr>
            <w:tcW w:w="9067" w:type="dxa"/>
            <w:gridSpan w:val="9"/>
            <w:shd w:val="clear" w:color="auto" w:fill="auto"/>
          </w:tcPr>
          <w:p w:rsidR="003326F3" w:rsidRPr="00305266" w:rsidRDefault="003326F3" w:rsidP="00181291">
            <w:pPr>
              <w:jc w:val="both"/>
              <w:rPr>
                <w:sz w:val="20"/>
                <w:szCs w:val="20"/>
                <w:lang w:val="sl-SI"/>
              </w:rPr>
            </w:pPr>
            <w:r w:rsidRPr="00305266">
              <w:rPr>
                <w:sz w:val="20"/>
                <w:szCs w:val="20"/>
                <w:lang w:val="sr-Latn-CS"/>
              </w:rPr>
              <w:t xml:space="preserve">Bagi, F., Stojšin, V., Budakov, D., Mesterhazy, A., Varga, J., Vučković, J., Toth, B. (2012): Pathogenicity of </w:t>
            </w:r>
            <w:r w:rsidRPr="00305266">
              <w:rPr>
                <w:i/>
                <w:sz w:val="20"/>
                <w:szCs w:val="20"/>
                <w:lang w:val="sr-Latn-CS"/>
              </w:rPr>
              <w:t xml:space="preserve">Fusarium </w:t>
            </w:r>
            <w:r w:rsidRPr="00305266">
              <w:rPr>
                <w:sz w:val="20"/>
                <w:szCs w:val="20"/>
                <w:lang w:val="sr-Latn-CS"/>
              </w:rPr>
              <w:t xml:space="preserve">spp. and </w:t>
            </w:r>
            <w:r w:rsidRPr="00305266">
              <w:rPr>
                <w:i/>
                <w:sz w:val="20"/>
                <w:szCs w:val="20"/>
                <w:lang w:val="sr-Latn-CS"/>
              </w:rPr>
              <w:t xml:space="preserve">Aspergillus flavus </w:t>
            </w:r>
            <w:r w:rsidRPr="00305266">
              <w:rPr>
                <w:sz w:val="20"/>
                <w:szCs w:val="20"/>
                <w:lang w:val="sr-Latn-CS"/>
              </w:rPr>
              <w:t>on maize ears. International Symposium: Current Trends in Plant Protection, Belgrade, 25-28 September, 282-286.</w:t>
            </w:r>
          </w:p>
        </w:tc>
        <w:tc>
          <w:tcPr>
            <w:tcW w:w="536" w:type="dxa"/>
          </w:tcPr>
          <w:p w:rsidR="003326F3" w:rsidRPr="00305266" w:rsidRDefault="003326F3" w:rsidP="00181291">
            <w:pPr>
              <w:rPr>
                <w:sz w:val="20"/>
                <w:szCs w:val="20"/>
              </w:rPr>
            </w:pPr>
            <w:r w:rsidRPr="00305266">
              <w:rPr>
                <w:sz w:val="20"/>
                <w:szCs w:val="20"/>
              </w:rPr>
              <w:t>M33</w:t>
            </w:r>
          </w:p>
        </w:tc>
      </w:tr>
      <w:tr w:rsidR="003326F3" w:rsidRPr="00305266" w:rsidTr="003326F3">
        <w:tc>
          <w:tcPr>
            <w:tcW w:w="536" w:type="dxa"/>
          </w:tcPr>
          <w:p w:rsidR="003326F3" w:rsidRPr="00305266" w:rsidRDefault="003326F3" w:rsidP="00181291">
            <w:pPr>
              <w:rPr>
                <w:sz w:val="20"/>
                <w:szCs w:val="20"/>
              </w:rPr>
            </w:pPr>
            <w:r w:rsidRPr="00305266">
              <w:rPr>
                <w:sz w:val="20"/>
                <w:szCs w:val="20"/>
              </w:rPr>
              <w:t>9.</w:t>
            </w:r>
          </w:p>
        </w:tc>
        <w:tc>
          <w:tcPr>
            <w:tcW w:w="9067" w:type="dxa"/>
            <w:gridSpan w:val="9"/>
            <w:shd w:val="clear" w:color="auto" w:fill="auto"/>
          </w:tcPr>
          <w:p w:rsidR="003326F3" w:rsidRPr="00305266" w:rsidRDefault="003326F3" w:rsidP="00181291">
            <w:pPr>
              <w:jc w:val="both"/>
              <w:rPr>
                <w:sz w:val="20"/>
                <w:szCs w:val="20"/>
                <w:lang w:val="sl-SI"/>
              </w:rPr>
            </w:pPr>
            <w:r w:rsidRPr="00305266">
              <w:rPr>
                <w:sz w:val="20"/>
                <w:szCs w:val="20"/>
                <w:lang w:val="sl-SI"/>
              </w:rPr>
              <w:t>Bagi, F., Bodro</w:t>
            </w:r>
            <w:r w:rsidRPr="00305266">
              <w:rPr>
                <w:sz w:val="20"/>
                <w:szCs w:val="20"/>
                <w:lang w:val="sr-Latn-CS"/>
              </w:rPr>
              <w:t>ža Solarov, M., Balaž, F., Mastilović, J., Stojšin, V., Budakov, D., Lazić, S. (2011): The effect of fungicide treatment on mycotoxin content and yield parameters of wheat. Matica Srpska Proceedings for Natural Scienses, No. 120, 121-128. The work is presented at the 4</w:t>
            </w:r>
            <w:r w:rsidRPr="00305266">
              <w:rPr>
                <w:sz w:val="20"/>
                <w:szCs w:val="20"/>
                <w:vertAlign w:val="superscript"/>
                <w:lang w:val="sr-Latn-CS"/>
              </w:rPr>
              <w:t>th</w:t>
            </w:r>
            <w:r w:rsidRPr="00305266">
              <w:rPr>
                <w:sz w:val="20"/>
                <w:szCs w:val="20"/>
                <w:lang w:val="sr-Latn-CS"/>
              </w:rPr>
              <w:t xml:space="preserve"> International Scientific Meeting </w:t>
            </w:r>
            <w:r w:rsidRPr="00305266">
              <w:rPr>
                <w:i/>
                <w:sz w:val="20"/>
                <w:szCs w:val="20"/>
                <w:lang w:val="sr-Latn-CS"/>
              </w:rPr>
              <w:t xml:space="preserve">Mycology, Mycotoxicology and Mycoses, </w:t>
            </w:r>
            <w:r w:rsidRPr="00305266">
              <w:rPr>
                <w:sz w:val="20"/>
                <w:szCs w:val="20"/>
                <w:lang w:val="sr-Latn-CS"/>
              </w:rPr>
              <w:t>on April 20-22, 2011.</w:t>
            </w:r>
          </w:p>
        </w:tc>
        <w:tc>
          <w:tcPr>
            <w:tcW w:w="536" w:type="dxa"/>
          </w:tcPr>
          <w:p w:rsidR="003326F3" w:rsidRPr="00305266" w:rsidRDefault="003326F3" w:rsidP="00181291">
            <w:pPr>
              <w:rPr>
                <w:sz w:val="20"/>
                <w:szCs w:val="20"/>
              </w:rPr>
            </w:pPr>
            <w:r w:rsidRPr="00305266">
              <w:rPr>
                <w:sz w:val="20"/>
                <w:szCs w:val="20"/>
              </w:rPr>
              <w:t>M33</w:t>
            </w:r>
          </w:p>
        </w:tc>
      </w:tr>
      <w:tr w:rsidR="003326F3" w:rsidRPr="00305266" w:rsidTr="003326F3">
        <w:tc>
          <w:tcPr>
            <w:tcW w:w="536" w:type="dxa"/>
          </w:tcPr>
          <w:p w:rsidR="003326F3" w:rsidRPr="00305266" w:rsidRDefault="003326F3" w:rsidP="00181291">
            <w:pPr>
              <w:rPr>
                <w:sz w:val="20"/>
                <w:szCs w:val="20"/>
              </w:rPr>
            </w:pPr>
            <w:r w:rsidRPr="00305266">
              <w:rPr>
                <w:sz w:val="20"/>
                <w:szCs w:val="20"/>
              </w:rPr>
              <w:t>10.</w:t>
            </w:r>
          </w:p>
        </w:tc>
        <w:tc>
          <w:tcPr>
            <w:tcW w:w="9067" w:type="dxa"/>
            <w:gridSpan w:val="9"/>
            <w:shd w:val="clear" w:color="auto" w:fill="auto"/>
          </w:tcPr>
          <w:p w:rsidR="003326F3" w:rsidRPr="00305266" w:rsidRDefault="003326F3" w:rsidP="00181291">
            <w:pPr>
              <w:rPr>
                <w:sz w:val="20"/>
                <w:szCs w:val="20"/>
                <w:lang w:val="sr-Cyrl-CS"/>
              </w:rPr>
            </w:pPr>
            <w:r w:rsidRPr="00305266">
              <w:rPr>
                <w:sz w:val="20"/>
                <w:szCs w:val="20"/>
                <w:lang w:val="sl-SI"/>
              </w:rPr>
              <w:t xml:space="preserve">Bagi, F., Berenji, J., Jasnić, S. i Stojšin, V. (2004): Broomcorn Genotypes Resistance to Maize Dwarf Mosaic Virus. Pesticides&amp;Phytomedicine, 19, 173-184. </w:t>
            </w:r>
          </w:p>
        </w:tc>
        <w:tc>
          <w:tcPr>
            <w:tcW w:w="536" w:type="dxa"/>
          </w:tcPr>
          <w:p w:rsidR="003326F3" w:rsidRPr="00305266" w:rsidRDefault="003326F3" w:rsidP="00181291">
            <w:pPr>
              <w:rPr>
                <w:sz w:val="20"/>
                <w:szCs w:val="20"/>
              </w:rPr>
            </w:pPr>
            <w:r w:rsidRPr="00305266">
              <w:rPr>
                <w:sz w:val="20"/>
                <w:szCs w:val="20"/>
              </w:rPr>
              <w:t>M51</w:t>
            </w:r>
          </w:p>
        </w:tc>
      </w:tr>
      <w:tr w:rsidR="00266189" w:rsidRPr="00305266" w:rsidTr="003326F3">
        <w:tc>
          <w:tcPr>
            <w:tcW w:w="536" w:type="dxa"/>
          </w:tcPr>
          <w:p w:rsidR="00266189" w:rsidRPr="00305266" w:rsidRDefault="00266189" w:rsidP="00266189">
            <w:pPr>
              <w:rPr>
                <w:sz w:val="20"/>
                <w:szCs w:val="20"/>
                <w:lang w:val="sr-Cyrl-CS"/>
              </w:rPr>
            </w:pPr>
          </w:p>
        </w:tc>
        <w:tc>
          <w:tcPr>
            <w:tcW w:w="9067" w:type="dxa"/>
            <w:gridSpan w:val="9"/>
            <w:shd w:val="clear" w:color="auto" w:fill="auto"/>
          </w:tcPr>
          <w:p w:rsidR="00266189" w:rsidRPr="00305266" w:rsidRDefault="00266189" w:rsidP="00266189">
            <w:pPr>
              <w:rPr>
                <w:sz w:val="20"/>
                <w:szCs w:val="20"/>
                <w:lang w:val="sr-Cyrl-CS"/>
              </w:rPr>
            </w:pPr>
          </w:p>
        </w:tc>
        <w:tc>
          <w:tcPr>
            <w:tcW w:w="536" w:type="dxa"/>
          </w:tcPr>
          <w:p w:rsidR="00266189" w:rsidRPr="00305266" w:rsidRDefault="00266189" w:rsidP="00266189">
            <w:pPr>
              <w:rPr>
                <w:sz w:val="20"/>
                <w:szCs w:val="20"/>
                <w:lang w:val="sr-Cyrl-CS"/>
              </w:rPr>
            </w:pPr>
          </w:p>
        </w:tc>
      </w:tr>
      <w:tr w:rsidR="00266189" w:rsidRPr="00305266" w:rsidTr="003326F3">
        <w:tc>
          <w:tcPr>
            <w:tcW w:w="536" w:type="dxa"/>
          </w:tcPr>
          <w:p w:rsidR="00266189" w:rsidRPr="00305266" w:rsidRDefault="00266189" w:rsidP="00266189">
            <w:pPr>
              <w:rPr>
                <w:sz w:val="20"/>
                <w:szCs w:val="20"/>
                <w:lang w:val="sr-Cyrl-CS"/>
              </w:rPr>
            </w:pPr>
          </w:p>
        </w:tc>
        <w:tc>
          <w:tcPr>
            <w:tcW w:w="9067" w:type="dxa"/>
            <w:gridSpan w:val="9"/>
            <w:shd w:val="clear" w:color="auto" w:fill="auto"/>
          </w:tcPr>
          <w:p w:rsidR="00266189" w:rsidRPr="00305266" w:rsidRDefault="00266189" w:rsidP="00266189">
            <w:pPr>
              <w:rPr>
                <w:sz w:val="20"/>
                <w:szCs w:val="20"/>
                <w:lang w:val="sr-Cyrl-CS"/>
              </w:rPr>
            </w:pPr>
          </w:p>
        </w:tc>
        <w:tc>
          <w:tcPr>
            <w:tcW w:w="536" w:type="dxa"/>
          </w:tcPr>
          <w:p w:rsidR="00266189" w:rsidRPr="00305266" w:rsidRDefault="00266189" w:rsidP="00266189">
            <w:pPr>
              <w:rPr>
                <w:sz w:val="20"/>
                <w:szCs w:val="20"/>
                <w:lang w:val="sr-Cyrl-CS"/>
              </w:rPr>
            </w:pPr>
          </w:p>
        </w:tc>
      </w:tr>
      <w:tr w:rsidR="00266189" w:rsidRPr="00305266" w:rsidTr="003326F3">
        <w:tc>
          <w:tcPr>
            <w:tcW w:w="536" w:type="dxa"/>
          </w:tcPr>
          <w:p w:rsidR="00266189" w:rsidRPr="00305266" w:rsidRDefault="00266189" w:rsidP="00266189">
            <w:pPr>
              <w:rPr>
                <w:sz w:val="20"/>
                <w:szCs w:val="20"/>
                <w:lang w:val="sr-Cyrl-CS"/>
              </w:rPr>
            </w:pPr>
          </w:p>
        </w:tc>
        <w:tc>
          <w:tcPr>
            <w:tcW w:w="9067" w:type="dxa"/>
            <w:gridSpan w:val="9"/>
            <w:shd w:val="clear" w:color="auto" w:fill="auto"/>
          </w:tcPr>
          <w:p w:rsidR="00266189" w:rsidRPr="00305266" w:rsidRDefault="00266189" w:rsidP="00266189">
            <w:pPr>
              <w:rPr>
                <w:sz w:val="20"/>
                <w:szCs w:val="20"/>
                <w:lang w:val="sr-Cyrl-CS"/>
              </w:rPr>
            </w:pPr>
          </w:p>
        </w:tc>
        <w:tc>
          <w:tcPr>
            <w:tcW w:w="536" w:type="dxa"/>
          </w:tcPr>
          <w:p w:rsidR="00266189" w:rsidRPr="00305266" w:rsidRDefault="00266189" w:rsidP="00266189">
            <w:pPr>
              <w:rPr>
                <w:sz w:val="20"/>
                <w:szCs w:val="20"/>
                <w:lang w:val="sr-Cyrl-CS"/>
              </w:rPr>
            </w:pPr>
          </w:p>
        </w:tc>
      </w:tr>
      <w:tr w:rsidR="00266189" w:rsidRPr="00305266" w:rsidTr="003326F3">
        <w:tc>
          <w:tcPr>
            <w:tcW w:w="536" w:type="dxa"/>
          </w:tcPr>
          <w:p w:rsidR="00266189" w:rsidRPr="00305266" w:rsidRDefault="00266189" w:rsidP="00266189">
            <w:pPr>
              <w:rPr>
                <w:sz w:val="20"/>
                <w:szCs w:val="20"/>
                <w:lang w:val="sr-Cyrl-CS"/>
              </w:rPr>
            </w:pPr>
          </w:p>
        </w:tc>
        <w:tc>
          <w:tcPr>
            <w:tcW w:w="9067" w:type="dxa"/>
            <w:gridSpan w:val="9"/>
            <w:shd w:val="clear" w:color="auto" w:fill="auto"/>
          </w:tcPr>
          <w:p w:rsidR="00266189" w:rsidRPr="00305266" w:rsidRDefault="00266189" w:rsidP="00266189">
            <w:pPr>
              <w:rPr>
                <w:sz w:val="20"/>
                <w:szCs w:val="20"/>
                <w:lang w:val="sr-Cyrl-CS"/>
              </w:rPr>
            </w:pPr>
          </w:p>
        </w:tc>
        <w:tc>
          <w:tcPr>
            <w:tcW w:w="536" w:type="dxa"/>
          </w:tcPr>
          <w:p w:rsidR="00266189" w:rsidRPr="00305266" w:rsidRDefault="00266189" w:rsidP="00266189">
            <w:pPr>
              <w:rPr>
                <w:sz w:val="20"/>
                <w:szCs w:val="20"/>
                <w:lang w:val="sr-Cyrl-CS"/>
              </w:rPr>
            </w:pPr>
          </w:p>
        </w:tc>
      </w:tr>
      <w:tr w:rsidR="00266189" w:rsidRPr="00305266" w:rsidTr="003326F3">
        <w:tc>
          <w:tcPr>
            <w:tcW w:w="10139" w:type="dxa"/>
            <w:gridSpan w:val="11"/>
          </w:tcPr>
          <w:p w:rsidR="00266189" w:rsidRPr="00305266" w:rsidRDefault="00266189" w:rsidP="00266189">
            <w:pPr>
              <w:rPr>
                <w:sz w:val="20"/>
                <w:szCs w:val="20"/>
                <w:lang w:val="sr-Cyrl-CS"/>
              </w:rPr>
            </w:pPr>
            <w:r w:rsidRPr="00305266">
              <w:rPr>
                <w:b/>
                <w:sz w:val="20"/>
                <w:szCs w:val="20"/>
              </w:rPr>
              <w:t>Collective data on teacher’s scientific activity</w:t>
            </w:r>
          </w:p>
        </w:tc>
      </w:tr>
      <w:tr w:rsidR="00266189" w:rsidRPr="00305266" w:rsidTr="003326F3">
        <w:tc>
          <w:tcPr>
            <w:tcW w:w="5070" w:type="dxa"/>
            <w:gridSpan w:val="6"/>
          </w:tcPr>
          <w:p w:rsidR="00266189" w:rsidRPr="00305266" w:rsidRDefault="00266189" w:rsidP="00266189">
            <w:pPr>
              <w:rPr>
                <w:sz w:val="20"/>
                <w:szCs w:val="20"/>
                <w:lang w:val="sr-Cyrl-CS"/>
              </w:rPr>
            </w:pPr>
            <w:r w:rsidRPr="00305266">
              <w:rPr>
                <w:sz w:val="20"/>
                <w:szCs w:val="20"/>
              </w:rPr>
              <w:t xml:space="preserve">Citation number without self-citations </w:t>
            </w:r>
          </w:p>
        </w:tc>
        <w:tc>
          <w:tcPr>
            <w:tcW w:w="5069" w:type="dxa"/>
            <w:gridSpan w:val="5"/>
          </w:tcPr>
          <w:p w:rsidR="00266189" w:rsidRPr="00305266" w:rsidRDefault="00EA748B" w:rsidP="00266189">
            <w:pPr>
              <w:rPr>
                <w:sz w:val="20"/>
                <w:szCs w:val="20"/>
                <w:lang w:val="sr-Latn-CS"/>
              </w:rPr>
            </w:pPr>
            <w:r w:rsidRPr="00305266">
              <w:rPr>
                <w:sz w:val="20"/>
                <w:szCs w:val="20"/>
                <w:lang w:val="sr-Latn-CS"/>
              </w:rPr>
              <w:t>23</w:t>
            </w:r>
          </w:p>
        </w:tc>
      </w:tr>
      <w:tr w:rsidR="00266189" w:rsidRPr="00305266" w:rsidTr="003326F3">
        <w:tc>
          <w:tcPr>
            <w:tcW w:w="5070" w:type="dxa"/>
            <w:gridSpan w:val="6"/>
          </w:tcPr>
          <w:p w:rsidR="00266189" w:rsidRPr="00305266" w:rsidRDefault="00266189" w:rsidP="00266189">
            <w:pPr>
              <w:rPr>
                <w:sz w:val="20"/>
                <w:szCs w:val="20"/>
              </w:rPr>
            </w:pPr>
            <w:r w:rsidRPr="00305266">
              <w:rPr>
                <w:sz w:val="20"/>
                <w:szCs w:val="20"/>
              </w:rPr>
              <w:t>Number of SCIorSSCIpapers</w:t>
            </w:r>
          </w:p>
        </w:tc>
        <w:tc>
          <w:tcPr>
            <w:tcW w:w="5069" w:type="dxa"/>
            <w:gridSpan w:val="5"/>
          </w:tcPr>
          <w:p w:rsidR="00266189" w:rsidRPr="00305266" w:rsidRDefault="00EA748B" w:rsidP="00266189">
            <w:pPr>
              <w:rPr>
                <w:sz w:val="20"/>
                <w:szCs w:val="20"/>
                <w:lang w:val="sr-Latn-CS"/>
              </w:rPr>
            </w:pPr>
            <w:r w:rsidRPr="00305266">
              <w:rPr>
                <w:sz w:val="20"/>
                <w:szCs w:val="20"/>
                <w:lang w:val="sr-Latn-CS"/>
              </w:rPr>
              <w:t>5</w:t>
            </w:r>
          </w:p>
        </w:tc>
      </w:tr>
      <w:tr w:rsidR="00266189" w:rsidRPr="00305266" w:rsidTr="003326F3">
        <w:tc>
          <w:tcPr>
            <w:tcW w:w="5070" w:type="dxa"/>
            <w:gridSpan w:val="6"/>
          </w:tcPr>
          <w:p w:rsidR="00266189" w:rsidRPr="00305266" w:rsidRDefault="00266189" w:rsidP="00266189">
            <w:pPr>
              <w:rPr>
                <w:sz w:val="20"/>
                <w:szCs w:val="20"/>
                <w:lang w:val="sr-Cyrl-CS"/>
              </w:rPr>
            </w:pPr>
            <w:r w:rsidRPr="00305266">
              <w:rPr>
                <w:sz w:val="20"/>
                <w:szCs w:val="20"/>
              </w:rPr>
              <w:t xml:space="preserve">Current project participation </w:t>
            </w:r>
          </w:p>
        </w:tc>
        <w:tc>
          <w:tcPr>
            <w:tcW w:w="2473" w:type="dxa"/>
            <w:gridSpan w:val="2"/>
          </w:tcPr>
          <w:p w:rsidR="00266189" w:rsidRPr="00305266" w:rsidRDefault="00266189" w:rsidP="00266189">
            <w:pPr>
              <w:rPr>
                <w:sz w:val="20"/>
                <w:szCs w:val="20"/>
              </w:rPr>
            </w:pPr>
            <w:r w:rsidRPr="00305266">
              <w:rPr>
                <w:sz w:val="20"/>
                <w:szCs w:val="20"/>
              </w:rPr>
              <w:t>National</w:t>
            </w:r>
            <w:r w:rsidR="00EA748B" w:rsidRPr="00305266">
              <w:rPr>
                <w:sz w:val="20"/>
                <w:szCs w:val="20"/>
              </w:rPr>
              <w:t xml:space="preserve"> 3</w:t>
            </w:r>
          </w:p>
        </w:tc>
        <w:tc>
          <w:tcPr>
            <w:tcW w:w="2596" w:type="dxa"/>
            <w:gridSpan w:val="3"/>
          </w:tcPr>
          <w:p w:rsidR="00266189" w:rsidRPr="00305266" w:rsidRDefault="00266189" w:rsidP="00266189">
            <w:pPr>
              <w:rPr>
                <w:sz w:val="20"/>
                <w:szCs w:val="20"/>
              </w:rPr>
            </w:pPr>
            <w:r w:rsidRPr="00305266">
              <w:rPr>
                <w:sz w:val="20"/>
                <w:szCs w:val="20"/>
              </w:rPr>
              <w:t>International</w:t>
            </w:r>
            <w:r w:rsidR="00EA748B" w:rsidRPr="00305266">
              <w:rPr>
                <w:sz w:val="20"/>
                <w:szCs w:val="20"/>
              </w:rPr>
              <w:t xml:space="preserve"> 2</w:t>
            </w:r>
          </w:p>
        </w:tc>
      </w:tr>
      <w:tr w:rsidR="00EA748B" w:rsidRPr="00305266" w:rsidTr="003326F3">
        <w:tc>
          <w:tcPr>
            <w:tcW w:w="5070" w:type="dxa"/>
            <w:gridSpan w:val="6"/>
          </w:tcPr>
          <w:p w:rsidR="00EA748B" w:rsidRPr="00305266" w:rsidRDefault="00EA748B" w:rsidP="00181291">
            <w:pPr>
              <w:rPr>
                <w:sz w:val="20"/>
                <w:szCs w:val="20"/>
                <w:lang w:val="sr-Cyrl-CS"/>
              </w:rPr>
            </w:pPr>
            <w:r w:rsidRPr="00305266">
              <w:rPr>
                <w:sz w:val="20"/>
                <w:szCs w:val="20"/>
              </w:rPr>
              <w:t>Specialization</w:t>
            </w:r>
          </w:p>
        </w:tc>
        <w:tc>
          <w:tcPr>
            <w:tcW w:w="5069" w:type="dxa"/>
            <w:gridSpan w:val="5"/>
          </w:tcPr>
          <w:p w:rsidR="00EA748B" w:rsidRPr="00305266" w:rsidRDefault="00EA748B" w:rsidP="00181291">
            <w:pPr>
              <w:rPr>
                <w:sz w:val="20"/>
                <w:szCs w:val="20"/>
                <w:lang w:val="sr-Cyrl-CS"/>
              </w:rPr>
            </w:pPr>
            <w:r w:rsidRPr="00305266">
              <w:rPr>
                <w:sz w:val="20"/>
                <w:szCs w:val="20"/>
                <w:lang w:val="sr-Cyrl-CS"/>
              </w:rPr>
              <w:t>1997, three moths, Plant protection Institute of Hungarian Academy of Sciences, Budapest, H</w:t>
            </w:r>
            <w:r w:rsidRPr="00305266">
              <w:rPr>
                <w:sz w:val="20"/>
                <w:szCs w:val="20"/>
              </w:rPr>
              <w:t>u</w:t>
            </w:r>
            <w:r w:rsidRPr="00305266">
              <w:rPr>
                <w:sz w:val="20"/>
                <w:szCs w:val="20"/>
                <w:lang w:val="sr-Cyrl-CS"/>
              </w:rPr>
              <w:t xml:space="preserve">ngary </w:t>
            </w:r>
            <w:r w:rsidRPr="00305266">
              <w:rPr>
                <w:sz w:val="20"/>
                <w:szCs w:val="20"/>
                <w:lang w:val="sr-Latn-CS"/>
              </w:rPr>
              <w:t xml:space="preserve">; </w:t>
            </w:r>
            <w:r w:rsidRPr="00305266">
              <w:rPr>
                <w:sz w:val="20"/>
                <w:szCs w:val="20"/>
                <w:lang w:val="sr-Cyrl-CS"/>
              </w:rPr>
              <w:t>2000</w:t>
            </w:r>
            <w:r w:rsidRPr="00305266">
              <w:rPr>
                <w:sz w:val="20"/>
                <w:szCs w:val="20"/>
              </w:rPr>
              <w:t xml:space="preserve">, </w:t>
            </w:r>
            <w:r w:rsidRPr="00305266">
              <w:rPr>
                <w:sz w:val="20"/>
                <w:szCs w:val="20"/>
                <w:lang w:val="sr-Cyrl-CS"/>
              </w:rPr>
              <w:t xml:space="preserve">1 </w:t>
            </w:r>
            <w:r w:rsidRPr="00305266">
              <w:rPr>
                <w:sz w:val="20"/>
                <w:szCs w:val="20"/>
              </w:rPr>
              <w:t xml:space="preserve">month, </w:t>
            </w:r>
            <w:r w:rsidRPr="00305266">
              <w:rPr>
                <w:sz w:val="20"/>
                <w:szCs w:val="20"/>
                <w:lang w:val="sr-Cyrl-CS"/>
              </w:rPr>
              <w:t xml:space="preserve">University of Illinois, </w:t>
            </w:r>
            <w:r w:rsidRPr="00305266">
              <w:rPr>
                <w:sz w:val="20"/>
                <w:szCs w:val="20"/>
              </w:rPr>
              <w:t>USA</w:t>
            </w:r>
            <w:r w:rsidRPr="00305266">
              <w:rPr>
                <w:sz w:val="20"/>
                <w:szCs w:val="20"/>
                <w:lang w:val="sr-Latn-CS"/>
              </w:rPr>
              <w:t xml:space="preserve">; </w:t>
            </w:r>
            <w:r w:rsidRPr="00305266">
              <w:rPr>
                <w:sz w:val="20"/>
                <w:szCs w:val="20"/>
                <w:lang w:val="sr-Cyrl-CS"/>
              </w:rPr>
              <w:t>2002</w:t>
            </w:r>
            <w:r w:rsidRPr="00305266">
              <w:rPr>
                <w:sz w:val="20"/>
                <w:szCs w:val="20"/>
              </w:rPr>
              <w:t xml:space="preserve">, </w:t>
            </w:r>
            <w:r w:rsidRPr="00305266">
              <w:rPr>
                <w:sz w:val="20"/>
                <w:szCs w:val="20"/>
                <w:lang w:val="sr-Cyrl-CS"/>
              </w:rPr>
              <w:t xml:space="preserve">2 </w:t>
            </w:r>
            <w:r w:rsidRPr="00305266">
              <w:rPr>
                <w:sz w:val="20"/>
                <w:szCs w:val="20"/>
              </w:rPr>
              <w:t xml:space="preserve">month, DAAD, </w:t>
            </w:r>
            <w:r w:rsidRPr="00305266">
              <w:rPr>
                <w:sz w:val="20"/>
                <w:szCs w:val="20"/>
                <w:lang w:val="sr-Cyrl-CS"/>
              </w:rPr>
              <w:t>Freising-Weihenstephan</w:t>
            </w:r>
            <w:r w:rsidRPr="00305266">
              <w:rPr>
                <w:sz w:val="20"/>
                <w:szCs w:val="20"/>
              </w:rPr>
              <w:t>, Technical University of Munich</w:t>
            </w:r>
            <w:r w:rsidRPr="00305266">
              <w:rPr>
                <w:sz w:val="20"/>
                <w:szCs w:val="20"/>
                <w:lang w:val="sr-Latn-CS"/>
              </w:rPr>
              <w:t xml:space="preserve">; </w:t>
            </w:r>
            <w:r w:rsidRPr="00305266">
              <w:rPr>
                <w:sz w:val="20"/>
                <w:szCs w:val="20"/>
                <w:lang w:val="sr-Cyrl-CS"/>
              </w:rPr>
              <w:t>2010</w:t>
            </w:r>
            <w:r w:rsidRPr="00305266">
              <w:rPr>
                <w:sz w:val="20"/>
                <w:szCs w:val="20"/>
              </w:rPr>
              <w:t xml:space="preserve">, </w:t>
            </w:r>
            <w:r w:rsidRPr="00305266">
              <w:rPr>
                <w:sz w:val="20"/>
                <w:szCs w:val="20"/>
                <w:lang w:val="sr-Cyrl-CS"/>
              </w:rPr>
              <w:t>11-15</w:t>
            </w:r>
            <w:r w:rsidRPr="00305266">
              <w:rPr>
                <w:sz w:val="20"/>
                <w:szCs w:val="20"/>
              </w:rPr>
              <w:t xml:space="preserve"> October, University of Szeged, Hungary; </w:t>
            </w:r>
            <w:r w:rsidRPr="00305266">
              <w:rPr>
                <w:sz w:val="20"/>
                <w:szCs w:val="20"/>
                <w:lang w:val="sr-Cyrl-CS"/>
              </w:rPr>
              <w:t xml:space="preserve">2012. 26.02-03.03., Faculty of Agricultura, University of Bari , </w:t>
            </w:r>
            <w:r w:rsidRPr="00305266">
              <w:rPr>
                <w:sz w:val="20"/>
                <w:szCs w:val="20"/>
              </w:rPr>
              <w:t>Italy</w:t>
            </w:r>
          </w:p>
        </w:tc>
      </w:tr>
      <w:tr w:rsidR="00EA748B" w:rsidRPr="00305266" w:rsidTr="003326F3">
        <w:trPr>
          <w:trHeight w:val="386"/>
        </w:trPr>
        <w:tc>
          <w:tcPr>
            <w:tcW w:w="10139" w:type="dxa"/>
            <w:gridSpan w:val="11"/>
          </w:tcPr>
          <w:p w:rsidR="00EA748B" w:rsidRPr="00305266" w:rsidRDefault="00EA748B" w:rsidP="00181291">
            <w:pPr>
              <w:rPr>
                <w:sz w:val="20"/>
                <w:szCs w:val="20"/>
              </w:rPr>
            </w:pPr>
            <w:r w:rsidRPr="00305266">
              <w:rPr>
                <w:sz w:val="20"/>
                <w:szCs w:val="20"/>
              </w:rPr>
              <w:t>Other relevant information: Deputy Editor charged for scientific field phytopathology in editorial board of journal “Biljni lekar”- Plant doctor.</w:t>
            </w:r>
          </w:p>
        </w:tc>
      </w:tr>
      <w:tr w:rsidR="00266189" w:rsidRPr="00305266" w:rsidTr="003326F3">
        <w:tc>
          <w:tcPr>
            <w:tcW w:w="10139" w:type="dxa"/>
            <w:gridSpan w:val="11"/>
          </w:tcPr>
          <w:p w:rsidR="00266189" w:rsidRPr="00305266" w:rsidRDefault="00266189" w:rsidP="00266189">
            <w:pPr>
              <w:rPr>
                <w:sz w:val="20"/>
                <w:szCs w:val="20"/>
                <w:lang w:val="sr-Cyrl-CS"/>
              </w:rPr>
            </w:pPr>
            <w:r w:rsidRPr="00305266">
              <w:rPr>
                <w:sz w:val="20"/>
                <w:szCs w:val="20"/>
              </w:rPr>
              <w:t>Maximum size: 1 page A4 format</w:t>
            </w:r>
          </w:p>
        </w:tc>
      </w:tr>
    </w:tbl>
    <w:p w:rsidR="00266189" w:rsidRPr="00305266" w:rsidRDefault="00266189" w:rsidP="00266189">
      <w:pPr>
        <w:widowControl w:val="0"/>
        <w:autoSpaceDE w:val="0"/>
        <w:autoSpaceDN w:val="0"/>
        <w:adjustRightInd w:val="0"/>
        <w:rPr>
          <w:sz w:val="20"/>
          <w:szCs w:val="20"/>
        </w:rPr>
      </w:pPr>
    </w:p>
    <w:p w:rsidR="00266189" w:rsidRPr="00305266" w:rsidRDefault="00266189" w:rsidP="00266189">
      <w:pPr>
        <w:widowControl w:val="0"/>
        <w:autoSpaceDE w:val="0"/>
        <w:autoSpaceDN w:val="0"/>
        <w:adjustRightInd w:val="0"/>
        <w:rPr>
          <w:b/>
          <w:sz w:val="20"/>
          <w:szCs w:val="20"/>
        </w:rPr>
      </w:pPr>
      <w:r w:rsidRPr="00305266">
        <w:rPr>
          <w:b/>
          <w:sz w:val="20"/>
          <w:szCs w:val="20"/>
        </w:rPr>
        <w:t>Table 9.5  Mentor</w:t>
      </w:r>
    </w:p>
    <w:p w:rsidR="00266189" w:rsidRPr="00305266" w:rsidRDefault="00266189" w:rsidP="0026618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EA748B" w:rsidRPr="00305266" w:rsidTr="00EA748B">
        <w:tc>
          <w:tcPr>
            <w:tcW w:w="3833" w:type="dxa"/>
            <w:gridSpan w:val="5"/>
          </w:tcPr>
          <w:p w:rsidR="00EA748B" w:rsidRPr="00305266" w:rsidRDefault="00EA748B" w:rsidP="00181291">
            <w:pPr>
              <w:rPr>
                <w:b/>
                <w:sz w:val="20"/>
                <w:szCs w:val="20"/>
                <w:lang w:val="sr-Cyrl-CS"/>
              </w:rPr>
            </w:pPr>
            <w:r w:rsidRPr="00305266">
              <w:rPr>
                <w:b/>
                <w:sz w:val="20"/>
                <w:szCs w:val="20"/>
              </w:rPr>
              <w:t>Surname, middle initial, name</w:t>
            </w:r>
          </w:p>
        </w:tc>
        <w:tc>
          <w:tcPr>
            <w:tcW w:w="6306" w:type="dxa"/>
            <w:gridSpan w:val="6"/>
          </w:tcPr>
          <w:p w:rsidR="00EA748B" w:rsidRPr="00305266" w:rsidRDefault="00EA748B" w:rsidP="00181291">
            <w:pPr>
              <w:rPr>
                <w:sz w:val="20"/>
                <w:szCs w:val="20"/>
                <w:lang w:val="sr-Cyrl-CS"/>
              </w:rPr>
            </w:pPr>
            <w:r w:rsidRPr="00305266">
              <w:rPr>
                <w:b/>
                <w:bCs/>
                <w:sz w:val="20"/>
                <w:szCs w:val="20"/>
                <w:lang w:val="sr-Latn-CS"/>
              </w:rPr>
              <w:t>Mirjana B. Đukić Stojčić</w:t>
            </w:r>
          </w:p>
        </w:tc>
      </w:tr>
      <w:tr w:rsidR="00EA748B" w:rsidRPr="00305266" w:rsidTr="00EA748B">
        <w:tc>
          <w:tcPr>
            <w:tcW w:w="3833" w:type="dxa"/>
            <w:gridSpan w:val="5"/>
          </w:tcPr>
          <w:p w:rsidR="00EA748B" w:rsidRPr="00305266" w:rsidRDefault="00EA748B" w:rsidP="00181291">
            <w:pPr>
              <w:rPr>
                <w:sz w:val="20"/>
                <w:szCs w:val="20"/>
              </w:rPr>
            </w:pPr>
            <w:r w:rsidRPr="00305266">
              <w:rPr>
                <w:b/>
                <w:sz w:val="20"/>
                <w:szCs w:val="20"/>
              </w:rPr>
              <w:t>Academic rank</w:t>
            </w:r>
          </w:p>
        </w:tc>
        <w:tc>
          <w:tcPr>
            <w:tcW w:w="6306" w:type="dxa"/>
            <w:gridSpan w:val="6"/>
          </w:tcPr>
          <w:p w:rsidR="00EA748B" w:rsidRPr="00305266" w:rsidRDefault="00EA748B" w:rsidP="00181291">
            <w:pPr>
              <w:rPr>
                <w:sz w:val="20"/>
                <w:szCs w:val="20"/>
                <w:lang w:val="sr-Cyrl-CS"/>
              </w:rPr>
            </w:pPr>
            <w:r w:rsidRPr="00305266">
              <w:rPr>
                <w:sz w:val="20"/>
                <w:szCs w:val="20"/>
              </w:rPr>
              <w:t>assistant professor</w:t>
            </w:r>
          </w:p>
        </w:tc>
      </w:tr>
      <w:tr w:rsidR="00EA748B" w:rsidRPr="00305266" w:rsidTr="00EA748B">
        <w:tc>
          <w:tcPr>
            <w:tcW w:w="3833" w:type="dxa"/>
            <w:gridSpan w:val="5"/>
          </w:tcPr>
          <w:p w:rsidR="00EA748B" w:rsidRPr="00305266" w:rsidRDefault="00EA748B" w:rsidP="00181291">
            <w:pPr>
              <w:rPr>
                <w:sz w:val="20"/>
                <w:szCs w:val="20"/>
              </w:rPr>
            </w:pPr>
            <w:r w:rsidRPr="00305266">
              <w:rPr>
                <w:b/>
                <w:sz w:val="20"/>
                <w:szCs w:val="20"/>
              </w:rPr>
              <w:t>Field of research</w:t>
            </w:r>
          </w:p>
        </w:tc>
        <w:tc>
          <w:tcPr>
            <w:tcW w:w="6306" w:type="dxa"/>
            <w:gridSpan w:val="6"/>
          </w:tcPr>
          <w:p w:rsidR="00EA748B" w:rsidRPr="00305266" w:rsidRDefault="00EA748B" w:rsidP="00181291">
            <w:pPr>
              <w:rPr>
                <w:sz w:val="20"/>
                <w:szCs w:val="20"/>
                <w:lang w:val="sr-Latn-CS"/>
              </w:rPr>
            </w:pPr>
            <w:r w:rsidRPr="00305266">
              <w:rPr>
                <w:sz w:val="20"/>
                <w:szCs w:val="20"/>
              </w:rPr>
              <w:t xml:space="preserve">Animal </w:t>
            </w:r>
            <w:r w:rsidRPr="00305266">
              <w:rPr>
                <w:sz w:val="20"/>
                <w:szCs w:val="20"/>
                <w:lang w:val="sr-Latn-CS"/>
              </w:rPr>
              <w:t>science</w:t>
            </w:r>
          </w:p>
        </w:tc>
      </w:tr>
      <w:tr w:rsidR="00EA748B" w:rsidRPr="00305266" w:rsidTr="00EA748B">
        <w:trPr>
          <w:trHeight w:val="323"/>
        </w:trPr>
        <w:tc>
          <w:tcPr>
            <w:tcW w:w="2535" w:type="dxa"/>
            <w:gridSpan w:val="3"/>
          </w:tcPr>
          <w:p w:rsidR="00EA748B" w:rsidRPr="00305266" w:rsidRDefault="00EA748B" w:rsidP="00181291">
            <w:pPr>
              <w:rPr>
                <w:sz w:val="20"/>
                <w:szCs w:val="20"/>
                <w:lang w:val="sr-Cyrl-CS"/>
              </w:rPr>
            </w:pPr>
            <w:r w:rsidRPr="00305266">
              <w:rPr>
                <w:b/>
                <w:sz w:val="20"/>
                <w:szCs w:val="20"/>
              </w:rPr>
              <w:t>Academic career</w:t>
            </w:r>
          </w:p>
        </w:tc>
        <w:tc>
          <w:tcPr>
            <w:tcW w:w="1298" w:type="dxa"/>
            <w:gridSpan w:val="2"/>
          </w:tcPr>
          <w:p w:rsidR="00EA748B" w:rsidRPr="00305266" w:rsidRDefault="00EA748B" w:rsidP="00181291">
            <w:pPr>
              <w:rPr>
                <w:sz w:val="20"/>
                <w:szCs w:val="20"/>
                <w:lang w:val="sr-Cyrl-CS"/>
              </w:rPr>
            </w:pPr>
            <w:r w:rsidRPr="00305266">
              <w:rPr>
                <w:sz w:val="20"/>
                <w:szCs w:val="20"/>
              </w:rPr>
              <w:t>Year</w:t>
            </w:r>
          </w:p>
        </w:tc>
        <w:tc>
          <w:tcPr>
            <w:tcW w:w="3771" w:type="dxa"/>
            <w:gridSpan w:val="4"/>
          </w:tcPr>
          <w:p w:rsidR="00EA748B" w:rsidRPr="00305266" w:rsidRDefault="00EA748B" w:rsidP="00181291">
            <w:pPr>
              <w:rPr>
                <w:sz w:val="20"/>
                <w:szCs w:val="20"/>
                <w:lang w:val="sr-Cyrl-CS"/>
              </w:rPr>
            </w:pPr>
            <w:r w:rsidRPr="00305266">
              <w:rPr>
                <w:b/>
                <w:sz w:val="20"/>
                <w:szCs w:val="20"/>
              </w:rPr>
              <w:t>Academic career</w:t>
            </w:r>
          </w:p>
        </w:tc>
        <w:tc>
          <w:tcPr>
            <w:tcW w:w="2535" w:type="dxa"/>
            <w:gridSpan w:val="2"/>
          </w:tcPr>
          <w:p w:rsidR="00EA748B" w:rsidRPr="00305266" w:rsidRDefault="00EA748B" w:rsidP="00181291">
            <w:pPr>
              <w:rPr>
                <w:sz w:val="20"/>
                <w:szCs w:val="20"/>
                <w:lang w:val="sr-Cyrl-CS"/>
              </w:rPr>
            </w:pPr>
            <w:r w:rsidRPr="00305266">
              <w:rPr>
                <w:sz w:val="20"/>
                <w:szCs w:val="20"/>
              </w:rPr>
              <w:t>Year</w:t>
            </w:r>
          </w:p>
        </w:tc>
      </w:tr>
      <w:tr w:rsidR="00EA748B" w:rsidRPr="00305266" w:rsidTr="00EA748B">
        <w:tc>
          <w:tcPr>
            <w:tcW w:w="2535" w:type="dxa"/>
            <w:gridSpan w:val="3"/>
          </w:tcPr>
          <w:p w:rsidR="00EA748B" w:rsidRPr="00305266" w:rsidRDefault="00EA748B" w:rsidP="00181291">
            <w:pPr>
              <w:rPr>
                <w:sz w:val="20"/>
                <w:szCs w:val="20"/>
              </w:rPr>
            </w:pPr>
            <w:r w:rsidRPr="00305266">
              <w:rPr>
                <w:sz w:val="20"/>
                <w:szCs w:val="20"/>
              </w:rPr>
              <w:t xml:space="preserve">Academic rank acquirement </w:t>
            </w:r>
          </w:p>
        </w:tc>
        <w:tc>
          <w:tcPr>
            <w:tcW w:w="1298" w:type="dxa"/>
            <w:gridSpan w:val="2"/>
          </w:tcPr>
          <w:p w:rsidR="00EA748B" w:rsidRPr="00305266" w:rsidRDefault="00EA748B" w:rsidP="00181291">
            <w:pPr>
              <w:rPr>
                <w:sz w:val="20"/>
                <w:szCs w:val="20"/>
                <w:lang w:val="sr-Latn-CS"/>
              </w:rPr>
            </w:pPr>
            <w:r w:rsidRPr="00305266">
              <w:rPr>
                <w:sz w:val="20"/>
                <w:szCs w:val="20"/>
                <w:lang w:val="sr-Latn-CS"/>
              </w:rPr>
              <w:t>2008</w:t>
            </w:r>
          </w:p>
        </w:tc>
        <w:tc>
          <w:tcPr>
            <w:tcW w:w="3771" w:type="dxa"/>
            <w:gridSpan w:val="4"/>
          </w:tcPr>
          <w:p w:rsidR="00EA748B" w:rsidRPr="00305266" w:rsidRDefault="00EA748B" w:rsidP="00181291">
            <w:pPr>
              <w:rPr>
                <w:sz w:val="20"/>
                <w:szCs w:val="20"/>
              </w:rPr>
            </w:pPr>
            <w:r w:rsidRPr="00305266">
              <w:rPr>
                <w:sz w:val="20"/>
                <w:szCs w:val="20"/>
              </w:rPr>
              <w:t xml:space="preserve">Academic rank acquirement </w:t>
            </w:r>
          </w:p>
        </w:tc>
        <w:tc>
          <w:tcPr>
            <w:tcW w:w="2535" w:type="dxa"/>
            <w:gridSpan w:val="2"/>
          </w:tcPr>
          <w:p w:rsidR="00EA748B" w:rsidRPr="00305266" w:rsidRDefault="00EA748B" w:rsidP="00181291">
            <w:pPr>
              <w:rPr>
                <w:sz w:val="20"/>
                <w:szCs w:val="20"/>
                <w:lang w:val="sr-Latn-CS"/>
              </w:rPr>
            </w:pPr>
            <w:r w:rsidRPr="00305266">
              <w:rPr>
                <w:sz w:val="20"/>
                <w:szCs w:val="20"/>
                <w:lang w:val="sr-Latn-CS"/>
              </w:rPr>
              <w:t>2008</w:t>
            </w:r>
          </w:p>
        </w:tc>
      </w:tr>
      <w:tr w:rsidR="00EA748B" w:rsidRPr="00305266" w:rsidTr="00EA748B">
        <w:tc>
          <w:tcPr>
            <w:tcW w:w="2535" w:type="dxa"/>
            <w:gridSpan w:val="3"/>
          </w:tcPr>
          <w:p w:rsidR="00EA748B" w:rsidRPr="00305266" w:rsidRDefault="00EA748B" w:rsidP="00181291">
            <w:pPr>
              <w:rPr>
                <w:sz w:val="20"/>
                <w:szCs w:val="20"/>
              </w:rPr>
            </w:pPr>
            <w:r w:rsidRPr="00305266">
              <w:rPr>
                <w:sz w:val="20"/>
                <w:szCs w:val="20"/>
              </w:rPr>
              <w:t>Ph.D.</w:t>
            </w:r>
          </w:p>
        </w:tc>
        <w:tc>
          <w:tcPr>
            <w:tcW w:w="1298" w:type="dxa"/>
            <w:gridSpan w:val="2"/>
          </w:tcPr>
          <w:p w:rsidR="00EA748B" w:rsidRPr="00305266" w:rsidRDefault="00EA748B" w:rsidP="00181291">
            <w:pPr>
              <w:rPr>
                <w:sz w:val="20"/>
                <w:szCs w:val="20"/>
                <w:lang w:val="sr-Latn-CS"/>
              </w:rPr>
            </w:pPr>
            <w:r w:rsidRPr="00305266">
              <w:rPr>
                <w:sz w:val="20"/>
                <w:szCs w:val="20"/>
                <w:lang w:val="sr-Latn-CS"/>
              </w:rPr>
              <w:t>2006</w:t>
            </w:r>
          </w:p>
        </w:tc>
        <w:tc>
          <w:tcPr>
            <w:tcW w:w="3771" w:type="dxa"/>
            <w:gridSpan w:val="4"/>
          </w:tcPr>
          <w:p w:rsidR="00EA748B" w:rsidRPr="00305266" w:rsidRDefault="00EA748B" w:rsidP="00181291">
            <w:pPr>
              <w:rPr>
                <w:sz w:val="20"/>
                <w:szCs w:val="20"/>
              </w:rPr>
            </w:pPr>
            <w:r w:rsidRPr="00305266">
              <w:rPr>
                <w:sz w:val="20"/>
                <w:szCs w:val="20"/>
              </w:rPr>
              <w:t>Ph.D.</w:t>
            </w:r>
          </w:p>
        </w:tc>
        <w:tc>
          <w:tcPr>
            <w:tcW w:w="2535" w:type="dxa"/>
            <w:gridSpan w:val="2"/>
          </w:tcPr>
          <w:p w:rsidR="00EA748B" w:rsidRPr="00305266" w:rsidRDefault="00EA748B" w:rsidP="00181291">
            <w:pPr>
              <w:rPr>
                <w:sz w:val="20"/>
                <w:szCs w:val="20"/>
                <w:lang w:val="sr-Latn-CS"/>
              </w:rPr>
            </w:pPr>
            <w:r w:rsidRPr="00305266">
              <w:rPr>
                <w:sz w:val="20"/>
                <w:szCs w:val="20"/>
                <w:lang w:val="sr-Latn-CS"/>
              </w:rPr>
              <w:t>2006</w:t>
            </w:r>
          </w:p>
        </w:tc>
      </w:tr>
      <w:tr w:rsidR="00EA748B" w:rsidRPr="00305266" w:rsidTr="00EA748B">
        <w:tc>
          <w:tcPr>
            <w:tcW w:w="2535" w:type="dxa"/>
            <w:gridSpan w:val="3"/>
          </w:tcPr>
          <w:p w:rsidR="00EA748B" w:rsidRPr="00305266" w:rsidRDefault="00EA748B" w:rsidP="00181291">
            <w:pPr>
              <w:rPr>
                <w:sz w:val="20"/>
                <w:szCs w:val="20"/>
              </w:rPr>
            </w:pPr>
            <w:r w:rsidRPr="00305266">
              <w:rPr>
                <w:sz w:val="20"/>
                <w:szCs w:val="20"/>
              </w:rPr>
              <w:t>B.A.</w:t>
            </w:r>
          </w:p>
        </w:tc>
        <w:tc>
          <w:tcPr>
            <w:tcW w:w="1298" w:type="dxa"/>
            <w:gridSpan w:val="2"/>
          </w:tcPr>
          <w:p w:rsidR="00EA748B" w:rsidRPr="00305266" w:rsidRDefault="00EA748B" w:rsidP="00181291">
            <w:pPr>
              <w:rPr>
                <w:sz w:val="20"/>
                <w:szCs w:val="20"/>
                <w:lang w:val="sr-Latn-CS"/>
              </w:rPr>
            </w:pPr>
            <w:r w:rsidRPr="00305266">
              <w:rPr>
                <w:sz w:val="20"/>
                <w:szCs w:val="20"/>
                <w:lang w:val="sr-Latn-CS"/>
              </w:rPr>
              <w:t>2000</w:t>
            </w:r>
          </w:p>
        </w:tc>
        <w:tc>
          <w:tcPr>
            <w:tcW w:w="3771" w:type="dxa"/>
            <w:gridSpan w:val="4"/>
          </w:tcPr>
          <w:p w:rsidR="00EA748B" w:rsidRPr="00305266" w:rsidRDefault="00EA748B" w:rsidP="00181291">
            <w:pPr>
              <w:rPr>
                <w:sz w:val="20"/>
                <w:szCs w:val="20"/>
              </w:rPr>
            </w:pPr>
            <w:r w:rsidRPr="00305266">
              <w:rPr>
                <w:sz w:val="20"/>
                <w:szCs w:val="20"/>
              </w:rPr>
              <w:t>B.A.</w:t>
            </w:r>
          </w:p>
        </w:tc>
        <w:tc>
          <w:tcPr>
            <w:tcW w:w="2535" w:type="dxa"/>
            <w:gridSpan w:val="2"/>
          </w:tcPr>
          <w:p w:rsidR="00EA748B" w:rsidRPr="00305266" w:rsidRDefault="00EA748B" w:rsidP="00181291">
            <w:pPr>
              <w:rPr>
                <w:sz w:val="20"/>
                <w:szCs w:val="20"/>
                <w:lang w:val="sr-Latn-CS"/>
              </w:rPr>
            </w:pPr>
            <w:r w:rsidRPr="00305266">
              <w:rPr>
                <w:sz w:val="20"/>
                <w:szCs w:val="20"/>
                <w:lang w:val="sr-Latn-CS"/>
              </w:rPr>
              <w:t>2000</w:t>
            </w:r>
          </w:p>
        </w:tc>
      </w:tr>
      <w:tr w:rsidR="00266189" w:rsidRPr="00305266" w:rsidTr="00EA748B">
        <w:tc>
          <w:tcPr>
            <w:tcW w:w="10139" w:type="dxa"/>
            <w:gridSpan w:val="11"/>
          </w:tcPr>
          <w:p w:rsidR="00266189" w:rsidRPr="00305266" w:rsidRDefault="00266189" w:rsidP="00266189">
            <w:pPr>
              <w:rPr>
                <w:sz w:val="20"/>
                <w:szCs w:val="20"/>
                <w:lang w:val="ru-RU"/>
              </w:rPr>
            </w:pPr>
            <w:r w:rsidRPr="00305266">
              <w:rPr>
                <w:b/>
                <w:sz w:val="20"/>
                <w:szCs w:val="20"/>
              </w:rPr>
              <w:t xml:space="preserve">Courses taught at doctoral program studies </w:t>
            </w:r>
          </w:p>
        </w:tc>
      </w:tr>
      <w:tr w:rsidR="00266189" w:rsidRPr="00305266" w:rsidTr="00EA748B">
        <w:trPr>
          <w:trHeight w:val="265"/>
        </w:trPr>
        <w:tc>
          <w:tcPr>
            <w:tcW w:w="715" w:type="dxa"/>
            <w:gridSpan w:val="2"/>
          </w:tcPr>
          <w:p w:rsidR="00266189" w:rsidRPr="00305266" w:rsidRDefault="00266189" w:rsidP="00266189">
            <w:pPr>
              <w:rPr>
                <w:sz w:val="20"/>
                <w:szCs w:val="20"/>
              </w:rPr>
            </w:pPr>
            <w:r w:rsidRPr="00305266">
              <w:rPr>
                <w:sz w:val="20"/>
                <w:szCs w:val="20"/>
              </w:rPr>
              <w:t>No.</w:t>
            </w:r>
          </w:p>
        </w:tc>
        <w:tc>
          <w:tcPr>
            <w:tcW w:w="2401" w:type="dxa"/>
            <w:gridSpan w:val="2"/>
          </w:tcPr>
          <w:p w:rsidR="00266189" w:rsidRPr="00305266" w:rsidRDefault="00266189" w:rsidP="00266189">
            <w:pPr>
              <w:rPr>
                <w:sz w:val="20"/>
                <w:szCs w:val="20"/>
              </w:rPr>
            </w:pPr>
            <w:r w:rsidRPr="00305266">
              <w:rPr>
                <w:iCs/>
                <w:sz w:val="20"/>
                <w:szCs w:val="20"/>
              </w:rPr>
              <w:t>Thesis title</w:t>
            </w:r>
          </w:p>
        </w:tc>
        <w:tc>
          <w:tcPr>
            <w:tcW w:w="3753" w:type="dxa"/>
            <w:gridSpan w:val="3"/>
            <w:shd w:val="clear" w:color="auto" w:fill="auto"/>
          </w:tcPr>
          <w:p w:rsidR="00266189" w:rsidRPr="00305266" w:rsidRDefault="00266189" w:rsidP="00266189">
            <w:pPr>
              <w:rPr>
                <w:sz w:val="20"/>
                <w:szCs w:val="20"/>
              </w:rPr>
            </w:pPr>
            <w:r w:rsidRPr="00305266">
              <w:rPr>
                <w:sz w:val="20"/>
                <w:szCs w:val="20"/>
              </w:rPr>
              <w:t>Candidate´s Name</w:t>
            </w:r>
          </w:p>
        </w:tc>
        <w:tc>
          <w:tcPr>
            <w:tcW w:w="3270" w:type="dxa"/>
            <w:gridSpan w:val="4"/>
            <w:shd w:val="clear" w:color="auto" w:fill="auto"/>
          </w:tcPr>
          <w:p w:rsidR="00266189" w:rsidRPr="00305266" w:rsidRDefault="00266189" w:rsidP="00266189">
            <w:pPr>
              <w:rPr>
                <w:sz w:val="20"/>
                <w:szCs w:val="20"/>
              </w:rPr>
            </w:pPr>
            <w:r w:rsidRPr="00305266">
              <w:rPr>
                <w:sz w:val="20"/>
                <w:szCs w:val="20"/>
              </w:rPr>
              <w:t xml:space="preserve">     Reported            Defended</w:t>
            </w:r>
          </w:p>
        </w:tc>
      </w:tr>
      <w:tr w:rsidR="00266189" w:rsidRPr="00305266" w:rsidTr="00EA748B">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EA748B">
        <w:tc>
          <w:tcPr>
            <w:tcW w:w="10139" w:type="dxa"/>
            <w:gridSpan w:val="11"/>
          </w:tcPr>
          <w:p w:rsidR="00266189" w:rsidRPr="00305266" w:rsidRDefault="00266189" w:rsidP="00266189">
            <w:pPr>
              <w:rPr>
                <w:b/>
                <w:sz w:val="20"/>
                <w:szCs w:val="20"/>
              </w:rPr>
            </w:pPr>
            <w:r w:rsidRPr="00305266">
              <w:rPr>
                <w:sz w:val="20"/>
                <w:szCs w:val="20"/>
              </w:rPr>
              <w:t>Significant papers in accordance with additional standard requirements for given field (minimum 10, maximum 20)</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rPr>
                <w:sz w:val="20"/>
                <w:szCs w:val="20"/>
                <w:lang w:val="sr-Cyrl-CS"/>
              </w:rPr>
            </w:pPr>
            <w:r w:rsidRPr="00305266">
              <w:rPr>
                <w:sz w:val="20"/>
                <w:szCs w:val="20"/>
              </w:rPr>
              <w:t>Harlander</w:t>
            </w:r>
            <w:r w:rsidRPr="00305266">
              <w:rPr>
                <w:sz w:val="20"/>
                <w:szCs w:val="20"/>
                <w:lang w:val="sr-Cyrl-CS"/>
              </w:rPr>
              <w:t>-</w:t>
            </w:r>
            <w:r w:rsidRPr="00305266">
              <w:rPr>
                <w:sz w:val="20"/>
                <w:szCs w:val="20"/>
              </w:rPr>
              <w:t>Matauschek</w:t>
            </w:r>
            <w:r w:rsidRPr="00305266">
              <w:rPr>
                <w:sz w:val="20"/>
                <w:szCs w:val="20"/>
                <w:lang w:val="sr-Cyrl-CS"/>
              </w:rPr>
              <w:t xml:space="preserve">, </w:t>
            </w:r>
            <w:r w:rsidRPr="00305266">
              <w:rPr>
                <w:sz w:val="20"/>
                <w:szCs w:val="20"/>
              </w:rPr>
              <w:t>A</w:t>
            </w:r>
            <w:r w:rsidRPr="00305266">
              <w:rPr>
                <w:sz w:val="20"/>
                <w:szCs w:val="20"/>
                <w:lang w:val="sr-Cyrl-CS"/>
              </w:rPr>
              <w:t xml:space="preserve">., </w:t>
            </w:r>
            <w:r w:rsidRPr="00305266">
              <w:rPr>
                <w:sz w:val="20"/>
                <w:szCs w:val="20"/>
              </w:rPr>
              <w:t xml:space="preserve">Benda, I., Lavetti, C., </w:t>
            </w:r>
            <w:r w:rsidRPr="00305266">
              <w:rPr>
                <w:b/>
                <w:sz w:val="20"/>
                <w:szCs w:val="20"/>
              </w:rPr>
              <w:t>Djukic, M</w:t>
            </w:r>
            <w:r w:rsidRPr="00305266">
              <w:rPr>
                <w:sz w:val="20"/>
                <w:szCs w:val="20"/>
              </w:rPr>
              <w:t>., Bessei, W.:The relative preferences for wood shavings or feathers in high and low feathers pecking birds. Applied animal behaviour science, Volume 107, Issue 1-2, Pages 78-87, 200</w:t>
            </w:r>
            <w:r w:rsidRPr="00305266">
              <w:rPr>
                <w:sz w:val="20"/>
                <w:szCs w:val="20"/>
                <w:lang w:val="sr-Cyrl-CS"/>
              </w:rPr>
              <w:t>7.</w:t>
            </w:r>
          </w:p>
        </w:tc>
        <w:tc>
          <w:tcPr>
            <w:tcW w:w="536" w:type="dxa"/>
          </w:tcPr>
          <w:p w:rsidR="00EA748B" w:rsidRPr="00305266" w:rsidRDefault="00EA748B" w:rsidP="00181291">
            <w:pPr>
              <w:rPr>
                <w:sz w:val="20"/>
                <w:szCs w:val="20"/>
                <w:lang w:val="sr-Cyrl-CS"/>
              </w:rPr>
            </w:pPr>
            <w:r w:rsidRPr="00305266">
              <w:rPr>
                <w:sz w:val="20"/>
                <w:szCs w:val="20"/>
                <w:lang w:val="sr-Cyrl-CS"/>
              </w:rPr>
              <w:t>М21</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pStyle w:val="Heading1"/>
              <w:rPr>
                <w:rFonts w:ascii="Times New Roman" w:hAnsi="Times New Roman"/>
                <w:b w:val="0"/>
                <w:color w:val="auto"/>
                <w:sz w:val="20"/>
                <w:szCs w:val="20"/>
              </w:rPr>
            </w:pPr>
            <w:r w:rsidRPr="00305266">
              <w:rPr>
                <w:rFonts w:ascii="Times New Roman" w:hAnsi="Times New Roman"/>
                <w:color w:val="auto"/>
                <w:sz w:val="20"/>
                <w:szCs w:val="20"/>
              </w:rPr>
              <w:t>Mirjana Djukic Stojcic</w:t>
            </w:r>
            <w:r w:rsidRPr="00305266">
              <w:rPr>
                <w:rFonts w:ascii="Times New Roman" w:hAnsi="Times New Roman"/>
                <w:b w:val="0"/>
                <w:color w:val="auto"/>
                <w:sz w:val="20"/>
                <w:szCs w:val="20"/>
              </w:rPr>
              <w:t xml:space="preserve"> und W.Bessei: Die Bedeutung der Laufaktivität und der Gewichtsentwicklung bei der Entstehung von Beinschäden beim Mastgeflugel. Archiv fuer Gefluegelkunde, 73(4).S.242-249, ISSN 0003-9098, Verlag Eugen Ulmer, Stuttgart, 2008.</w:t>
            </w:r>
          </w:p>
        </w:tc>
        <w:tc>
          <w:tcPr>
            <w:tcW w:w="536" w:type="dxa"/>
          </w:tcPr>
          <w:p w:rsidR="00EA748B" w:rsidRPr="00305266" w:rsidRDefault="00EA748B" w:rsidP="00181291">
            <w:pPr>
              <w:rPr>
                <w:sz w:val="20"/>
                <w:szCs w:val="20"/>
                <w:lang w:val="sr-Cyrl-CS"/>
              </w:rPr>
            </w:pPr>
            <w:r w:rsidRPr="00305266">
              <w:rPr>
                <w:sz w:val="20"/>
                <w:szCs w:val="20"/>
                <w:lang w:val="sr-Cyrl-CS"/>
              </w:rPr>
              <w:t>М23</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pStyle w:val="ListParagraph"/>
              <w:ind w:left="0"/>
              <w:rPr>
                <w:sz w:val="20"/>
                <w:szCs w:val="20"/>
                <w:lang w:val="sr-Cyrl-CS"/>
              </w:rPr>
            </w:pPr>
            <w:r w:rsidRPr="00305266">
              <w:rPr>
                <w:sz w:val="20"/>
                <w:szCs w:val="20"/>
                <w:lang w:val="sr-Latn-CS"/>
              </w:rPr>
              <w:t xml:space="preserve">Rodić, V., Perić, L., </w:t>
            </w:r>
            <w:r w:rsidRPr="00305266">
              <w:rPr>
                <w:b/>
                <w:sz w:val="20"/>
                <w:szCs w:val="20"/>
                <w:lang w:val="sr-Latn-CS"/>
              </w:rPr>
              <w:t>Djukić Stojčić, M</w:t>
            </w:r>
            <w:r w:rsidRPr="00305266">
              <w:rPr>
                <w:sz w:val="20"/>
                <w:szCs w:val="20"/>
                <w:lang w:val="sr-Latn-CS"/>
              </w:rPr>
              <w:t xml:space="preserve">., Vukelić, N. </w:t>
            </w:r>
            <w:r w:rsidRPr="00305266">
              <w:rPr>
                <w:sz w:val="20"/>
                <w:szCs w:val="20"/>
                <w:lang w:val="sr-Cyrl-CS"/>
              </w:rPr>
              <w:t>а</w:t>
            </w:r>
            <w:r w:rsidRPr="00305266">
              <w:rPr>
                <w:sz w:val="20"/>
                <w:szCs w:val="20"/>
                <w:lang w:val="sr-Latn-CS"/>
              </w:rPr>
              <w:t xml:space="preserve">nd Škrbić, Z.: </w:t>
            </w:r>
            <w:r w:rsidRPr="00305266">
              <w:rPr>
                <w:sz w:val="20"/>
                <w:szCs w:val="20"/>
              </w:rPr>
              <w:t>Socio</w:t>
            </w:r>
            <w:r w:rsidRPr="00305266">
              <w:rPr>
                <w:sz w:val="20"/>
                <w:szCs w:val="20"/>
                <w:lang w:val="sr-Cyrl-CS"/>
              </w:rPr>
              <w:t>-</w:t>
            </w:r>
            <w:r w:rsidRPr="00305266">
              <w:rPr>
                <w:sz w:val="20"/>
                <w:szCs w:val="20"/>
              </w:rPr>
              <w:lastRenderedPageBreak/>
              <w:t>economicimplicationsofadoptingtheEUlayinghenwelfareregulationinSerbia</w:t>
            </w:r>
            <w:r w:rsidRPr="00305266">
              <w:rPr>
                <w:sz w:val="20"/>
                <w:szCs w:val="20"/>
                <w:lang w:val="sr-Cyrl-CS"/>
              </w:rPr>
              <w:t xml:space="preserve">. </w:t>
            </w:r>
            <w:r w:rsidRPr="00305266">
              <w:rPr>
                <w:sz w:val="20"/>
                <w:szCs w:val="20"/>
              </w:rPr>
              <w:t>WORLDSPOULTRYSCIENCEJOURNAL</w:t>
            </w:r>
            <w:r w:rsidRPr="00305266">
              <w:rPr>
                <w:sz w:val="20"/>
                <w:szCs w:val="20"/>
                <w:lang w:val="sr-Cyrl-CS"/>
              </w:rPr>
              <w:t xml:space="preserve">, </w:t>
            </w:r>
            <w:r w:rsidRPr="00305266">
              <w:rPr>
                <w:sz w:val="20"/>
                <w:szCs w:val="20"/>
              </w:rPr>
              <w:t>vol</w:t>
            </w:r>
            <w:r w:rsidRPr="00305266">
              <w:rPr>
                <w:sz w:val="20"/>
                <w:szCs w:val="20"/>
                <w:lang w:val="sr-Cyrl-CS"/>
              </w:rPr>
              <w:t xml:space="preserve">. 68 </w:t>
            </w:r>
            <w:r w:rsidRPr="00305266">
              <w:rPr>
                <w:sz w:val="20"/>
                <w:szCs w:val="20"/>
              </w:rPr>
              <w:t>br</w:t>
            </w:r>
            <w:r w:rsidRPr="00305266">
              <w:rPr>
                <w:sz w:val="20"/>
                <w:szCs w:val="20"/>
                <w:lang w:val="sr-Cyrl-CS"/>
              </w:rPr>
              <w:t xml:space="preserve">. 2, </w:t>
            </w:r>
            <w:r w:rsidRPr="00305266">
              <w:rPr>
                <w:sz w:val="20"/>
                <w:szCs w:val="20"/>
              </w:rPr>
              <w:t>str</w:t>
            </w:r>
            <w:r w:rsidRPr="00305266">
              <w:rPr>
                <w:sz w:val="20"/>
                <w:szCs w:val="20"/>
                <w:lang w:val="sr-Cyrl-CS"/>
              </w:rPr>
              <w:t>. 229-238.,2012.</w:t>
            </w:r>
          </w:p>
        </w:tc>
        <w:tc>
          <w:tcPr>
            <w:tcW w:w="536" w:type="dxa"/>
          </w:tcPr>
          <w:p w:rsidR="00EA748B" w:rsidRPr="00305266" w:rsidRDefault="00EA748B" w:rsidP="00181291">
            <w:pPr>
              <w:rPr>
                <w:sz w:val="20"/>
                <w:szCs w:val="20"/>
                <w:lang w:val="sr-Cyrl-CS"/>
              </w:rPr>
            </w:pPr>
            <w:r w:rsidRPr="00305266">
              <w:rPr>
                <w:sz w:val="20"/>
                <w:szCs w:val="20"/>
                <w:lang w:val="sr-Cyrl-CS"/>
              </w:rPr>
              <w:lastRenderedPageBreak/>
              <w:t>М2</w:t>
            </w:r>
            <w:r w:rsidRPr="00305266">
              <w:rPr>
                <w:sz w:val="20"/>
                <w:szCs w:val="20"/>
                <w:lang w:val="sr-Cyrl-CS"/>
              </w:rPr>
              <w:lastRenderedPageBreak/>
              <w:t>1</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pStyle w:val="ListParagraph"/>
              <w:ind w:left="0"/>
              <w:rPr>
                <w:sz w:val="20"/>
                <w:szCs w:val="20"/>
                <w:lang w:val="sr-Cyrl-CS"/>
              </w:rPr>
            </w:pPr>
            <w:r w:rsidRPr="00305266">
              <w:rPr>
                <w:b/>
                <w:sz w:val="20"/>
                <w:szCs w:val="20"/>
                <w:lang w:val="en-GB"/>
              </w:rPr>
              <w:t>MirjanaDjuki</w:t>
            </w:r>
            <w:r w:rsidRPr="00305266">
              <w:rPr>
                <w:b/>
                <w:sz w:val="20"/>
                <w:szCs w:val="20"/>
                <w:lang w:val="sr-Cyrl-CS"/>
              </w:rPr>
              <w:t xml:space="preserve">ć </w:t>
            </w:r>
            <w:r w:rsidRPr="00305266">
              <w:rPr>
                <w:b/>
                <w:sz w:val="20"/>
                <w:szCs w:val="20"/>
                <w:lang w:val="en-GB"/>
              </w:rPr>
              <w:t>Stoj</w:t>
            </w:r>
            <w:r w:rsidRPr="00305266">
              <w:rPr>
                <w:b/>
                <w:sz w:val="20"/>
                <w:szCs w:val="20"/>
                <w:lang w:val="sr-Cyrl-CS"/>
              </w:rPr>
              <w:t>č</w:t>
            </w:r>
            <w:r w:rsidRPr="00305266">
              <w:rPr>
                <w:b/>
                <w:sz w:val="20"/>
                <w:szCs w:val="20"/>
                <w:lang w:val="en-GB"/>
              </w:rPr>
              <w:t>i</w:t>
            </w:r>
            <w:r w:rsidRPr="00305266">
              <w:rPr>
                <w:b/>
                <w:sz w:val="20"/>
                <w:szCs w:val="20"/>
                <w:lang w:val="sr-Cyrl-CS"/>
              </w:rPr>
              <w:t>ć</w:t>
            </w:r>
            <w:r w:rsidRPr="00305266">
              <w:rPr>
                <w:sz w:val="20"/>
                <w:szCs w:val="20"/>
                <w:lang w:val="sr-Cyrl-CS"/>
              </w:rPr>
              <w:t xml:space="preserve">, </w:t>
            </w:r>
            <w:r w:rsidRPr="00305266">
              <w:rPr>
                <w:sz w:val="20"/>
                <w:szCs w:val="20"/>
                <w:lang w:val="en-GB"/>
              </w:rPr>
              <w:t>LidijaPeri</w:t>
            </w:r>
            <w:r w:rsidRPr="00305266">
              <w:rPr>
                <w:sz w:val="20"/>
                <w:szCs w:val="20"/>
                <w:lang w:val="sr-Cyrl-CS"/>
              </w:rPr>
              <w:t xml:space="preserve">ć, </w:t>
            </w:r>
            <w:r w:rsidRPr="00305266">
              <w:rPr>
                <w:sz w:val="20"/>
                <w:szCs w:val="20"/>
                <w:lang w:val="en-GB"/>
              </w:rPr>
              <w:t>NikoMilo</w:t>
            </w:r>
            <w:r w:rsidRPr="00305266">
              <w:rPr>
                <w:sz w:val="20"/>
                <w:szCs w:val="20"/>
                <w:lang w:val="sr-Cyrl-CS"/>
              </w:rPr>
              <w:t>š</w:t>
            </w:r>
            <w:r w:rsidRPr="00305266">
              <w:rPr>
                <w:sz w:val="20"/>
                <w:szCs w:val="20"/>
                <w:lang w:val="en-GB"/>
              </w:rPr>
              <w:t>evi</w:t>
            </w:r>
            <w:r w:rsidRPr="00305266">
              <w:rPr>
                <w:sz w:val="20"/>
                <w:szCs w:val="20"/>
                <w:lang w:val="sr-Cyrl-CS"/>
              </w:rPr>
              <w:t xml:space="preserve">ć, </w:t>
            </w:r>
            <w:r w:rsidRPr="00305266">
              <w:rPr>
                <w:sz w:val="20"/>
                <w:szCs w:val="20"/>
                <w:lang w:val="en-GB"/>
              </w:rPr>
              <w:t>VesnaRodi</w:t>
            </w:r>
            <w:r w:rsidRPr="00305266">
              <w:rPr>
                <w:sz w:val="20"/>
                <w:szCs w:val="20"/>
                <w:lang w:val="sr-Cyrl-CS"/>
              </w:rPr>
              <w:t xml:space="preserve">ć, </w:t>
            </w:r>
            <w:r w:rsidRPr="00305266">
              <w:rPr>
                <w:sz w:val="20"/>
                <w:szCs w:val="20"/>
                <w:lang w:val="en-GB"/>
              </w:rPr>
              <w:t>DraganGlamo</w:t>
            </w:r>
            <w:r w:rsidRPr="00305266">
              <w:rPr>
                <w:sz w:val="20"/>
                <w:szCs w:val="20"/>
                <w:lang w:val="sr-Cyrl-CS"/>
              </w:rPr>
              <w:t>č</w:t>
            </w:r>
            <w:r w:rsidRPr="00305266">
              <w:rPr>
                <w:sz w:val="20"/>
                <w:szCs w:val="20"/>
                <w:lang w:val="en-GB"/>
              </w:rPr>
              <w:t>i</w:t>
            </w:r>
            <w:r w:rsidRPr="00305266">
              <w:rPr>
                <w:sz w:val="20"/>
                <w:szCs w:val="20"/>
                <w:lang w:val="sr-Cyrl-CS"/>
              </w:rPr>
              <w:t xml:space="preserve">ć, </w:t>
            </w:r>
            <w:r w:rsidRPr="00305266">
              <w:rPr>
                <w:sz w:val="20"/>
                <w:szCs w:val="20"/>
                <w:lang w:val="en-GB"/>
              </w:rPr>
              <w:t>Zdenka</w:t>
            </w:r>
            <w:r w:rsidRPr="00305266">
              <w:rPr>
                <w:sz w:val="20"/>
                <w:szCs w:val="20"/>
                <w:lang w:val="sr-Cyrl-CS"/>
              </w:rPr>
              <w:t xml:space="preserve"> Š</w:t>
            </w:r>
            <w:r w:rsidRPr="00305266">
              <w:rPr>
                <w:sz w:val="20"/>
                <w:szCs w:val="20"/>
                <w:lang w:val="en-GB"/>
              </w:rPr>
              <w:t>krbi</w:t>
            </w:r>
            <w:r w:rsidRPr="00305266">
              <w:rPr>
                <w:sz w:val="20"/>
                <w:szCs w:val="20"/>
                <w:lang w:val="sr-Cyrl-CS"/>
              </w:rPr>
              <w:t>ć,</w:t>
            </w:r>
            <w:r w:rsidRPr="00305266">
              <w:rPr>
                <w:sz w:val="20"/>
                <w:szCs w:val="20"/>
                <w:lang w:val="en-GB"/>
              </w:rPr>
              <w:t>Milo</w:t>
            </w:r>
            <w:r w:rsidRPr="00305266">
              <w:rPr>
                <w:sz w:val="20"/>
                <w:szCs w:val="20"/>
                <w:lang w:val="sr-Cyrl-CS"/>
              </w:rPr>
              <w:t xml:space="preserve">š </w:t>
            </w:r>
            <w:r w:rsidRPr="00305266">
              <w:rPr>
                <w:sz w:val="20"/>
                <w:szCs w:val="20"/>
                <w:lang w:val="en-GB"/>
              </w:rPr>
              <w:t>Luki</w:t>
            </w:r>
            <w:r w:rsidRPr="00305266">
              <w:rPr>
                <w:sz w:val="20"/>
                <w:szCs w:val="20"/>
                <w:lang w:val="sr-Cyrl-CS"/>
              </w:rPr>
              <w:t xml:space="preserve">ć : </w:t>
            </w:r>
            <w:r w:rsidRPr="00305266">
              <w:rPr>
                <w:sz w:val="20"/>
                <w:szCs w:val="20"/>
              </w:rPr>
              <w:t>Effectofgenotype and housing system on egg production, egg quality and welfare of laying hens. JOURNAL OF FOOD AGRICULTURE &amp; ENVIRONMENT, vol. 10 br. 2, str. 556-559</w:t>
            </w:r>
            <w:r w:rsidRPr="00305266">
              <w:rPr>
                <w:sz w:val="20"/>
                <w:szCs w:val="20"/>
                <w:lang w:val="sr-Cyrl-CS"/>
              </w:rPr>
              <w:t>,</w:t>
            </w:r>
            <w:r w:rsidRPr="00305266">
              <w:rPr>
                <w:sz w:val="20"/>
                <w:szCs w:val="20"/>
              </w:rPr>
              <w:t xml:space="preserve"> 2012</w:t>
            </w:r>
            <w:r w:rsidRPr="00305266">
              <w:rPr>
                <w:sz w:val="20"/>
                <w:szCs w:val="20"/>
                <w:lang w:val="sr-Cyrl-CS"/>
              </w:rPr>
              <w:t>.</w:t>
            </w:r>
          </w:p>
        </w:tc>
        <w:tc>
          <w:tcPr>
            <w:tcW w:w="536" w:type="dxa"/>
          </w:tcPr>
          <w:p w:rsidR="00EA748B" w:rsidRPr="00305266" w:rsidRDefault="00EA748B" w:rsidP="00181291">
            <w:pPr>
              <w:rPr>
                <w:sz w:val="20"/>
                <w:szCs w:val="20"/>
                <w:lang w:val="sr-Cyrl-CS"/>
              </w:rPr>
            </w:pPr>
            <w:r w:rsidRPr="00305266">
              <w:rPr>
                <w:sz w:val="20"/>
                <w:szCs w:val="20"/>
                <w:lang w:val="sr-Cyrl-CS"/>
              </w:rPr>
              <w:t>М23</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pStyle w:val="ListParagraph"/>
              <w:ind w:left="0"/>
              <w:rPr>
                <w:sz w:val="20"/>
                <w:szCs w:val="20"/>
                <w:lang w:val="sr-Cyrl-CS"/>
              </w:rPr>
            </w:pPr>
            <w:r w:rsidRPr="00305266">
              <w:rPr>
                <w:b/>
                <w:bCs/>
                <w:sz w:val="20"/>
                <w:szCs w:val="20"/>
                <w:lang w:val="sr-Latn-CS"/>
              </w:rPr>
              <w:t>M. Đukić Stojčić</w:t>
            </w:r>
            <w:r w:rsidRPr="00305266">
              <w:rPr>
                <w:bCs/>
                <w:sz w:val="20"/>
                <w:szCs w:val="20"/>
                <w:lang w:val="sr-Latn-CS"/>
              </w:rPr>
              <w:t>, N. Milošević, L. Perić, I. Jajić, N. Tolimir</w:t>
            </w:r>
            <w:r w:rsidRPr="00305266">
              <w:rPr>
                <w:bCs/>
                <w:sz w:val="20"/>
                <w:szCs w:val="20"/>
                <w:lang w:val="sr-Cyrl-CS"/>
              </w:rPr>
              <w:t xml:space="preserve">: </w:t>
            </w:r>
            <w:r w:rsidRPr="00305266">
              <w:rPr>
                <w:bCs/>
                <w:sz w:val="20"/>
                <w:szCs w:val="20"/>
                <w:lang w:val="sr-Latn-CS"/>
              </w:rPr>
              <w:t>EGG QUALITY OF JAPANESE QUAIL (</w:t>
            </w:r>
            <w:r w:rsidRPr="00305266">
              <w:rPr>
                <w:bCs/>
                <w:i/>
                <w:iCs/>
                <w:sz w:val="20"/>
                <w:szCs w:val="20"/>
                <w:lang w:val="sr-Latn-CS"/>
              </w:rPr>
              <w:t xml:space="preserve">Coturnix coturnix japonica) </w:t>
            </w:r>
            <w:r w:rsidRPr="00305266">
              <w:rPr>
                <w:bCs/>
                <w:sz w:val="20"/>
                <w:szCs w:val="20"/>
                <w:lang w:val="sr-Latn-CS"/>
              </w:rPr>
              <w:t xml:space="preserve">IN SERBIA. </w:t>
            </w:r>
            <w:r w:rsidRPr="00305266">
              <w:rPr>
                <w:sz w:val="20"/>
                <w:szCs w:val="20"/>
              </w:rPr>
              <w:t>Biotechnology in Animal Husbandry 28 (3), p 425-431</w:t>
            </w:r>
            <w:r w:rsidRPr="00305266">
              <w:rPr>
                <w:sz w:val="20"/>
                <w:szCs w:val="20"/>
                <w:lang w:val="sr-Cyrl-CS"/>
              </w:rPr>
              <w:t xml:space="preserve">, </w:t>
            </w:r>
            <w:r w:rsidRPr="00305266">
              <w:rPr>
                <w:sz w:val="20"/>
                <w:szCs w:val="20"/>
                <w:lang w:val="sr-Latn-CS"/>
              </w:rPr>
              <w:t>2012</w:t>
            </w:r>
          </w:p>
        </w:tc>
        <w:tc>
          <w:tcPr>
            <w:tcW w:w="536" w:type="dxa"/>
          </w:tcPr>
          <w:p w:rsidR="00EA748B" w:rsidRPr="00305266" w:rsidRDefault="00EA748B" w:rsidP="00181291">
            <w:pPr>
              <w:rPr>
                <w:sz w:val="20"/>
                <w:szCs w:val="20"/>
                <w:lang w:val="sr-Cyrl-CS"/>
              </w:rPr>
            </w:pPr>
            <w:r w:rsidRPr="00305266">
              <w:rPr>
                <w:sz w:val="20"/>
                <w:szCs w:val="20"/>
                <w:lang w:val="sr-Cyrl-CS"/>
              </w:rPr>
              <w:t>М24</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pStyle w:val="ListParagraph"/>
              <w:autoSpaceDE w:val="0"/>
              <w:autoSpaceDN w:val="0"/>
              <w:adjustRightInd w:val="0"/>
              <w:ind w:left="0"/>
              <w:rPr>
                <w:bCs/>
                <w:sz w:val="20"/>
                <w:szCs w:val="20"/>
                <w:lang w:val="sr-Latn-CS"/>
              </w:rPr>
            </w:pPr>
            <w:r w:rsidRPr="00305266">
              <w:rPr>
                <w:bCs/>
                <w:sz w:val="20"/>
                <w:szCs w:val="20"/>
                <w:lang w:val="sr-Latn-CS"/>
              </w:rPr>
              <w:t xml:space="preserve">N. Tolimir, L. Perić, N. Milošević, </w:t>
            </w:r>
            <w:r w:rsidRPr="00305266">
              <w:rPr>
                <w:b/>
                <w:bCs/>
                <w:sz w:val="20"/>
                <w:szCs w:val="20"/>
                <w:lang w:val="sr-Latn-CS"/>
              </w:rPr>
              <w:t>M. Đukić – Stojčić</w:t>
            </w:r>
            <w:r w:rsidRPr="00305266">
              <w:rPr>
                <w:bCs/>
                <w:sz w:val="20"/>
                <w:szCs w:val="20"/>
                <w:lang w:val="sr-Latn-CS"/>
              </w:rPr>
              <w:t>, R. Jovanović, V. Bogdanović:</w:t>
            </w:r>
          </w:p>
          <w:p w:rsidR="00EA748B" w:rsidRPr="00305266" w:rsidRDefault="00EA748B" w:rsidP="00181291">
            <w:pPr>
              <w:pStyle w:val="ListParagraph"/>
              <w:autoSpaceDE w:val="0"/>
              <w:autoSpaceDN w:val="0"/>
              <w:adjustRightInd w:val="0"/>
              <w:ind w:left="0"/>
              <w:rPr>
                <w:sz w:val="20"/>
                <w:szCs w:val="20"/>
                <w:lang w:val="sr-Latn-CS"/>
              </w:rPr>
            </w:pPr>
            <w:r w:rsidRPr="00305266">
              <w:rPr>
                <w:bCs/>
                <w:sz w:val="20"/>
                <w:szCs w:val="20"/>
              </w:rPr>
              <w:t xml:space="preserve">THE EFFECT OF PHASE NUTRITION DURING  STARTER PERIOD ON PRODUCTION PERFORMANCES AND NITROGEN CONTENT IN FECES OF BROILERS OF DIFFERENT GENOTYPES: </w:t>
            </w:r>
            <w:r w:rsidRPr="00305266">
              <w:rPr>
                <w:sz w:val="20"/>
                <w:szCs w:val="20"/>
              </w:rPr>
              <w:t>Biotechnology in Animal Husbandry 28 (3), p 415-424 , 2012.</w:t>
            </w:r>
          </w:p>
        </w:tc>
        <w:tc>
          <w:tcPr>
            <w:tcW w:w="536" w:type="dxa"/>
          </w:tcPr>
          <w:p w:rsidR="00EA748B" w:rsidRPr="00305266" w:rsidRDefault="00EA748B" w:rsidP="00181291">
            <w:pPr>
              <w:rPr>
                <w:sz w:val="20"/>
                <w:szCs w:val="20"/>
                <w:lang w:val="sr-Cyrl-CS"/>
              </w:rPr>
            </w:pPr>
            <w:r w:rsidRPr="00305266">
              <w:rPr>
                <w:sz w:val="20"/>
                <w:szCs w:val="20"/>
                <w:lang w:val="sr-Cyrl-CS"/>
              </w:rPr>
              <w:t>М24</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jc w:val="both"/>
              <w:outlineLvl w:val="0"/>
              <w:rPr>
                <w:sz w:val="20"/>
                <w:szCs w:val="20"/>
                <w:lang w:val="sr-Cyrl-CS"/>
              </w:rPr>
            </w:pPr>
            <w:r w:rsidRPr="00305266">
              <w:rPr>
                <w:sz w:val="20"/>
                <w:szCs w:val="20"/>
              </w:rPr>
              <w:t xml:space="preserve">Milošević, N., Perić, L., </w:t>
            </w:r>
            <w:r w:rsidRPr="00305266">
              <w:rPr>
                <w:b/>
                <w:sz w:val="20"/>
                <w:szCs w:val="20"/>
              </w:rPr>
              <w:t>Đukić Stojčić, M.</w:t>
            </w:r>
            <w:r w:rsidRPr="00305266">
              <w:rPr>
                <w:sz w:val="20"/>
                <w:szCs w:val="20"/>
              </w:rPr>
              <w:t>, Trivunović, S., Bjedov, S., and  Rodić, V.: AUTOCHTHONOUS HEN BREEDS IN REPUBLIC OF SERBIA – BANAT NAKED NECK AND SOMBOR CRESTED. WORLDS POULTRY SCIENCE JOURNAL – in the press, 2013.</w:t>
            </w:r>
          </w:p>
        </w:tc>
        <w:tc>
          <w:tcPr>
            <w:tcW w:w="536" w:type="dxa"/>
          </w:tcPr>
          <w:p w:rsidR="00EA748B" w:rsidRPr="00305266" w:rsidRDefault="00EA748B" w:rsidP="00181291">
            <w:pPr>
              <w:rPr>
                <w:sz w:val="20"/>
                <w:szCs w:val="20"/>
                <w:lang w:val="sr-Cyrl-CS"/>
              </w:rPr>
            </w:pPr>
            <w:r w:rsidRPr="00305266">
              <w:rPr>
                <w:sz w:val="20"/>
                <w:szCs w:val="20"/>
                <w:lang w:val="sr-Cyrl-CS"/>
              </w:rPr>
              <w:t>М21</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autoSpaceDE w:val="0"/>
              <w:autoSpaceDN w:val="0"/>
              <w:adjustRightInd w:val="0"/>
              <w:rPr>
                <w:sz w:val="20"/>
                <w:szCs w:val="20"/>
              </w:rPr>
            </w:pPr>
            <w:r w:rsidRPr="00305266">
              <w:rPr>
                <w:sz w:val="20"/>
                <w:szCs w:val="20"/>
                <w:lang w:val="sl-SI"/>
              </w:rPr>
              <w:t xml:space="preserve">Bjedov, S., </w:t>
            </w:r>
            <w:r w:rsidRPr="00305266">
              <w:rPr>
                <w:b/>
                <w:sz w:val="20"/>
                <w:szCs w:val="20"/>
                <w:lang w:val="sl-SI"/>
              </w:rPr>
              <w:t>Đukić Stojčić M</w:t>
            </w:r>
            <w:r w:rsidRPr="00305266">
              <w:rPr>
                <w:sz w:val="20"/>
                <w:szCs w:val="20"/>
                <w:lang w:val="sl-SI"/>
              </w:rPr>
              <w:t>., Perić L., Žikić D., Vukić-Vranješ M. (2009)</w:t>
            </w:r>
            <w:r w:rsidRPr="00305266">
              <w:rPr>
                <w:sz w:val="20"/>
                <w:szCs w:val="20"/>
                <w:lang w:val="sr-Cyrl-CS"/>
              </w:rPr>
              <w:t>:</w:t>
            </w:r>
            <w:r w:rsidRPr="00305266">
              <w:rPr>
                <w:sz w:val="20"/>
                <w:szCs w:val="20"/>
                <w:lang w:val="sl-SI"/>
              </w:rPr>
              <w:t xml:space="preserve"> Effect of probiotic on perfomance of broiler chickens. Contemporary Agriculture, 58 (1) 86-91.</w:t>
            </w:r>
          </w:p>
        </w:tc>
        <w:tc>
          <w:tcPr>
            <w:tcW w:w="536" w:type="dxa"/>
          </w:tcPr>
          <w:p w:rsidR="00EA748B" w:rsidRPr="00305266" w:rsidRDefault="00EA748B" w:rsidP="00181291">
            <w:pPr>
              <w:rPr>
                <w:sz w:val="20"/>
                <w:szCs w:val="20"/>
                <w:lang w:val="sr-Cyrl-CS"/>
              </w:rPr>
            </w:pPr>
            <w:r w:rsidRPr="00305266">
              <w:rPr>
                <w:sz w:val="20"/>
                <w:szCs w:val="20"/>
                <w:lang w:val="sr-Cyrl-CS"/>
              </w:rPr>
              <w:t>М51</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autoSpaceDE w:val="0"/>
              <w:autoSpaceDN w:val="0"/>
              <w:adjustRightInd w:val="0"/>
              <w:rPr>
                <w:sz w:val="20"/>
                <w:szCs w:val="20"/>
              </w:rPr>
            </w:pPr>
            <w:r w:rsidRPr="00305266">
              <w:rPr>
                <w:sz w:val="20"/>
                <w:szCs w:val="20"/>
                <w:lang w:val="sl-SI"/>
              </w:rPr>
              <w:t xml:space="preserve">Vekić M., Perić L., </w:t>
            </w:r>
            <w:r w:rsidRPr="00305266">
              <w:rPr>
                <w:b/>
                <w:sz w:val="20"/>
                <w:szCs w:val="20"/>
                <w:lang w:val="sl-SI"/>
              </w:rPr>
              <w:t>Đukić-Stojčić M</w:t>
            </w:r>
            <w:r w:rsidRPr="00305266">
              <w:rPr>
                <w:sz w:val="20"/>
                <w:szCs w:val="20"/>
                <w:lang w:val="sl-SI"/>
              </w:rPr>
              <w:t>., Jotanović S., Bjedov S., Mohnl, M. (2010): Effect of probiotics on production and quality of eggs in early phase of laying cycle. Contemporary Agriculture, 59 (3-4), 325-331.</w:t>
            </w:r>
          </w:p>
        </w:tc>
        <w:tc>
          <w:tcPr>
            <w:tcW w:w="536" w:type="dxa"/>
          </w:tcPr>
          <w:p w:rsidR="00EA748B" w:rsidRPr="00305266" w:rsidRDefault="00EA748B" w:rsidP="00181291">
            <w:pPr>
              <w:rPr>
                <w:sz w:val="20"/>
                <w:szCs w:val="20"/>
                <w:lang w:val="sr-Cyrl-CS"/>
              </w:rPr>
            </w:pPr>
            <w:r w:rsidRPr="00305266">
              <w:rPr>
                <w:sz w:val="20"/>
                <w:szCs w:val="20"/>
                <w:lang w:val="sr-Cyrl-CS"/>
              </w:rPr>
              <w:t>М51</w:t>
            </w:r>
          </w:p>
        </w:tc>
      </w:tr>
      <w:tr w:rsidR="00EA748B" w:rsidRPr="00305266" w:rsidTr="00EA748B">
        <w:tc>
          <w:tcPr>
            <w:tcW w:w="536" w:type="dxa"/>
          </w:tcPr>
          <w:p w:rsidR="00EA748B" w:rsidRPr="00305266" w:rsidRDefault="00EA748B" w:rsidP="00266189">
            <w:pPr>
              <w:rPr>
                <w:sz w:val="20"/>
                <w:szCs w:val="20"/>
                <w:lang w:val="sr-Cyrl-CS"/>
              </w:rPr>
            </w:pPr>
          </w:p>
        </w:tc>
        <w:tc>
          <w:tcPr>
            <w:tcW w:w="9067" w:type="dxa"/>
            <w:gridSpan w:val="9"/>
            <w:shd w:val="clear" w:color="auto" w:fill="auto"/>
          </w:tcPr>
          <w:p w:rsidR="00EA748B" w:rsidRPr="00305266" w:rsidRDefault="00EA748B" w:rsidP="00181291">
            <w:pPr>
              <w:autoSpaceDE w:val="0"/>
              <w:autoSpaceDN w:val="0"/>
              <w:adjustRightInd w:val="0"/>
              <w:rPr>
                <w:sz w:val="20"/>
                <w:szCs w:val="20"/>
                <w:lang w:val="sl-SI"/>
              </w:rPr>
            </w:pPr>
            <w:r w:rsidRPr="00305266">
              <w:rPr>
                <w:sz w:val="20"/>
                <w:szCs w:val="20"/>
                <w:lang w:val="sl-SI"/>
              </w:rPr>
              <w:t xml:space="preserve">Vekić M., Perić L., </w:t>
            </w:r>
            <w:r w:rsidRPr="00305266">
              <w:rPr>
                <w:b/>
                <w:sz w:val="20"/>
                <w:szCs w:val="20"/>
                <w:lang w:val="sl-SI"/>
              </w:rPr>
              <w:t>Đukić-Stojčić M</w:t>
            </w:r>
            <w:r w:rsidRPr="00305266">
              <w:rPr>
                <w:sz w:val="20"/>
                <w:szCs w:val="20"/>
                <w:lang w:val="sl-SI"/>
              </w:rPr>
              <w:t xml:space="preserve">., Milošević, N.,  Bjedov S., Steiner, T. (2011): Effect of phytogenic additive on production and quality of table eggs in early stage of laying cycle. </w:t>
            </w:r>
            <w:r w:rsidRPr="00305266">
              <w:rPr>
                <w:sz w:val="20"/>
                <w:szCs w:val="20"/>
                <w:lang w:val="sr-Latn-CS"/>
              </w:rPr>
              <w:t>Biotehnology in Animal Husbandry, 27 (1), 25-31.</w:t>
            </w:r>
          </w:p>
        </w:tc>
        <w:tc>
          <w:tcPr>
            <w:tcW w:w="536" w:type="dxa"/>
          </w:tcPr>
          <w:p w:rsidR="00EA748B" w:rsidRPr="00305266" w:rsidRDefault="00EA748B" w:rsidP="00181291">
            <w:pPr>
              <w:rPr>
                <w:sz w:val="20"/>
                <w:szCs w:val="20"/>
                <w:lang w:val="sr-Cyrl-CS"/>
              </w:rPr>
            </w:pPr>
            <w:r w:rsidRPr="00305266">
              <w:rPr>
                <w:sz w:val="20"/>
                <w:szCs w:val="20"/>
                <w:lang w:val="sr-Cyrl-CS"/>
              </w:rPr>
              <w:t>М51</w:t>
            </w:r>
          </w:p>
        </w:tc>
      </w:tr>
      <w:tr w:rsidR="00266189" w:rsidRPr="00305266" w:rsidTr="00EA748B">
        <w:tc>
          <w:tcPr>
            <w:tcW w:w="10139" w:type="dxa"/>
            <w:gridSpan w:val="11"/>
          </w:tcPr>
          <w:p w:rsidR="00266189" w:rsidRPr="00305266" w:rsidRDefault="00266189" w:rsidP="00266189">
            <w:pPr>
              <w:rPr>
                <w:sz w:val="20"/>
                <w:szCs w:val="20"/>
                <w:lang w:val="sr-Cyrl-CS"/>
              </w:rPr>
            </w:pPr>
            <w:r w:rsidRPr="00305266">
              <w:rPr>
                <w:b/>
                <w:sz w:val="20"/>
                <w:szCs w:val="20"/>
              </w:rPr>
              <w:t>Collective data on teacher’s scientific activity</w:t>
            </w:r>
          </w:p>
        </w:tc>
      </w:tr>
      <w:tr w:rsidR="00266189" w:rsidRPr="00305266" w:rsidTr="00EA748B">
        <w:tc>
          <w:tcPr>
            <w:tcW w:w="5070" w:type="dxa"/>
            <w:gridSpan w:val="6"/>
          </w:tcPr>
          <w:p w:rsidR="00266189" w:rsidRPr="00305266" w:rsidRDefault="00266189" w:rsidP="00266189">
            <w:pPr>
              <w:rPr>
                <w:sz w:val="20"/>
                <w:szCs w:val="20"/>
                <w:lang w:val="sr-Cyrl-CS"/>
              </w:rPr>
            </w:pPr>
            <w:r w:rsidRPr="00305266">
              <w:rPr>
                <w:sz w:val="20"/>
                <w:szCs w:val="20"/>
              </w:rPr>
              <w:t xml:space="preserve">Citation number without self-citations </w:t>
            </w:r>
          </w:p>
        </w:tc>
        <w:tc>
          <w:tcPr>
            <w:tcW w:w="5069" w:type="dxa"/>
            <w:gridSpan w:val="5"/>
          </w:tcPr>
          <w:p w:rsidR="00266189" w:rsidRPr="00305266" w:rsidRDefault="00EA748B" w:rsidP="00266189">
            <w:pPr>
              <w:rPr>
                <w:sz w:val="20"/>
                <w:szCs w:val="20"/>
                <w:lang w:val="sr-Latn-CS"/>
              </w:rPr>
            </w:pPr>
            <w:r w:rsidRPr="00305266">
              <w:rPr>
                <w:sz w:val="20"/>
                <w:szCs w:val="20"/>
                <w:lang w:val="sr-Latn-CS"/>
              </w:rPr>
              <w:t>6</w:t>
            </w:r>
          </w:p>
        </w:tc>
      </w:tr>
      <w:tr w:rsidR="00266189" w:rsidRPr="00305266" w:rsidTr="00EA748B">
        <w:tc>
          <w:tcPr>
            <w:tcW w:w="5070" w:type="dxa"/>
            <w:gridSpan w:val="6"/>
          </w:tcPr>
          <w:p w:rsidR="00266189" w:rsidRPr="00305266" w:rsidRDefault="00266189" w:rsidP="00266189">
            <w:pPr>
              <w:rPr>
                <w:sz w:val="20"/>
                <w:szCs w:val="20"/>
              </w:rPr>
            </w:pPr>
            <w:r w:rsidRPr="00305266">
              <w:rPr>
                <w:sz w:val="20"/>
                <w:szCs w:val="20"/>
              </w:rPr>
              <w:t>Number of SCIorSSCIpapers</w:t>
            </w:r>
          </w:p>
        </w:tc>
        <w:tc>
          <w:tcPr>
            <w:tcW w:w="5069" w:type="dxa"/>
            <w:gridSpan w:val="5"/>
          </w:tcPr>
          <w:p w:rsidR="00266189" w:rsidRPr="00305266" w:rsidRDefault="00EA748B" w:rsidP="00266189">
            <w:pPr>
              <w:rPr>
                <w:sz w:val="20"/>
                <w:szCs w:val="20"/>
                <w:lang w:val="sr-Latn-CS"/>
              </w:rPr>
            </w:pPr>
            <w:r w:rsidRPr="00305266">
              <w:rPr>
                <w:sz w:val="20"/>
                <w:szCs w:val="20"/>
                <w:lang w:val="sr-Latn-CS"/>
              </w:rPr>
              <w:t>5</w:t>
            </w:r>
          </w:p>
        </w:tc>
      </w:tr>
      <w:tr w:rsidR="00266189" w:rsidRPr="00305266" w:rsidTr="00EA748B">
        <w:tc>
          <w:tcPr>
            <w:tcW w:w="5070" w:type="dxa"/>
            <w:gridSpan w:val="6"/>
          </w:tcPr>
          <w:p w:rsidR="00266189" w:rsidRPr="00305266" w:rsidRDefault="00266189" w:rsidP="00266189">
            <w:pPr>
              <w:rPr>
                <w:sz w:val="20"/>
                <w:szCs w:val="20"/>
                <w:lang w:val="sr-Cyrl-CS"/>
              </w:rPr>
            </w:pPr>
            <w:r w:rsidRPr="00305266">
              <w:rPr>
                <w:sz w:val="20"/>
                <w:szCs w:val="20"/>
              </w:rPr>
              <w:t xml:space="preserve">Current project participation </w:t>
            </w:r>
          </w:p>
        </w:tc>
        <w:tc>
          <w:tcPr>
            <w:tcW w:w="2473" w:type="dxa"/>
            <w:gridSpan w:val="2"/>
          </w:tcPr>
          <w:p w:rsidR="00266189" w:rsidRPr="00305266" w:rsidRDefault="00266189" w:rsidP="00266189">
            <w:pPr>
              <w:rPr>
                <w:sz w:val="20"/>
                <w:szCs w:val="20"/>
              </w:rPr>
            </w:pPr>
            <w:r w:rsidRPr="00305266">
              <w:rPr>
                <w:sz w:val="20"/>
                <w:szCs w:val="20"/>
              </w:rPr>
              <w:t>National</w:t>
            </w:r>
            <w:r w:rsidR="00EA748B" w:rsidRPr="00305266">
              <w:rPr>
                <w:sz w:val="20"/>
                <w:szCs w:val="20"/>
              </w:rPr>
              <w:t xml:space="preserve"> 2</w:t>
            </w:r>
          </w:p>
        </w:tc>
        <w:tc>
          <w:tcPr>
            <w:tcW w:w="2596" w:type="dxa"/>
            <w:gridSpan w:val="3"/>
          </w:tcPr>
          <w:p w:rsidR="00266189" w:rsidRPr="00305266" w:rsidRDefault="00266189" w:rsidP="00266189">
            <w:pPr>
              <w:rPr>
                <w:sz w:val="20"/>
                <w:szCs w:val="20"/>
              </w:rPr>
            </w:pPr>
            <w:r w:rsidRPr="00305266">
              <w:rPr>
                <w:sz w:val="20"/>
                <w:szCs w:val="20"/>
              </w:rPr>
              <w:t>International</w:t>
            </w:r>
          </w:p>
        </w:tc>
      </w:tr>
      <w:tr w:rsidR="00266189" w:rsidRPr="00305266" w:rsidTr="00EA748B">
        <w:tc>
          <w:tcPr>
            <w:tcW w:w="5070" w:type="dxa"/>
            <w:gridSpan w:val="6"/>
          </w:tcPr>
          <w:p w:rsidR="00266189" w:rsidRPr="00305266" w:rsidRDefault="00266189" w:rsidP="00266189">
            <w:pPr>
              <w:rPr>
                <w:sz w:val="20"/>
                <w:szCs w:val="20"/>
                <w:lang w:val="sr-Cyrl-CS"/>
              </w:rPr>
            </w:pPr>
            <w:r w:rsidRPr="00305266">
              <w:rPr>
                <w:sz w:val="20"/>
                <w:szCs w:val="20"/>
              </w:rPr>
              <w:t>Specialization</w:t>
            </w:r>
          </w:p>
        </w:tc>
        <w:tc>
          <w:tcPr>
            <w:tcW w:w="5069" w:type="dxa"/>
            <w:gridSpan w:val="5"/>
          </w:tcPr>
          <w:p w:rsidR="00266189" w:rsidRPr="00305266" w:rsidRDefault="00EA748B" w:rsidP="00266189">
            <w:pPr>
              <w:rPr>
                <w:sz w:val="20"/>
                <w:szCs w:val="20"/>
                <w:lang w:val="sr-Cyrl-CS"/>
              </w:rPr>
            </w:pPr>
            <w:r w:rsidRPr="00305266">
              <w:rPr>
                <w:sz w:val="20"/>
                <w:szCs w:val="20"/>
                <w:lang w:val="sr-Latn-CS"/>
              </w:rPr>
              <w:t>Weihenstephan Universität, Freising, Universität Hohenheim, Stuttgart , Nemačka</w:t>
            </w:r>
          </w:p>
        </w:tc>
      </w:tr>
      <w:tr w:rsidR="00266189" w:rsidRPr="00305266" w:rsidTr="00EA748B">
        <w:trPr>
          <w:trHeight w:val="386"/>
        </w:trPr>
        <w:tc>
          <w:tcPr>
            <w:tcW w:w="10139" w:type="dxa"/>
            <w:gridSpan w:val="11"/>
          </w:tcPr>
          <w:p w:rsidR="00266189" w:rsidRPr="00305266" w:rsidRDefault="00266189" w:rsidP="00266189">
            <w:pPr>
              <w:rPr>
                <w:sz w:val="20"/>
                <w:szCs w:val="20"/>
              </w:rPr>
            </w:pPr>
            <w:r w:rsidRPr="00305266">
              <w:rPr>
                <w:sz w:val="20"/>
                <w:szCs w:val="20"/>
              </w:rPr>
              <w:t>Other relevant information</w:t>
            </w:r>
          </w:p>
        </w:tc>
      </w:tr>
      <w:tr w:rsidR="00266189" w:rsidRPr="00305266" w:rsidTr="00EA748B">
        <w:tc>
          <w:tcPr>
            <w:tcW w:w="10139" w:type="dxa"/>
            <w:gridSpan w:val="11"/>
          </w:tcPr>
          <w:p w:rsidR="00266189" w:rsidRPr="00305266" w:rsidRDefault="00266189" w:rsidP="00266189">
            <w:pPr>
              <w:rPr>
                <w:sz w:val="20"/>
                <w:szCs w:val="20"/>
                <w:lang w:val="sr-Cyrl-CS"/>
              </w:rPr>
            </w:pPr>
            <w:r w:rsidRPr="00305266">
              <w:rPr>
                <w:sz w:val="20"/>
                <w:szCs w:val="20"/>
              </w:rPr>
              <w:t>Maximum size: 1 page A4 format</w:t>
            </w:r>
          </w:p>
        </w:tc>
      </w:tr>
    </w:tbl>
    <w:p w:rsidR="00266189" w:rsidRPr="00305266" w:rsidRDefault="00266189" w:rsidP="00266189">
      <w:pPr>
        <w:widowControl w:val="0"/>
        <w:autoSpaceDE w:val="0"/>
        <w:autoSpaceDN w:val="0"/>
        <w:adjustRightInd w:val="0"/>
        <w:rPr>
          <w:sz w:val="20"/>
          <w:szCs w:val="20"/>
        </w:rPr>
      </w:pPr>
    </w:p>
    <w:p w:rsidR="00266189" w:rsidRPr="00305266" w:rsidRDefault="00266189" w:rsidP="00266189">
      <w:pPr>
        <w:widowControl w:val="0"/>
        <w:autoSpaceDE w:val="0"/>
        <w:autoSpaceDN w:val="0"/>
        <w:adjustRightInd w:val="0"/>
        <w:rPr>
          <w:b/>
          <w:sz w:val="20"/>
          <w:szCs w:val="20"/>
        </w:rPr>
      </w:pPr>
      <w:r w:rsidRPr="00305266">
        <w:rPr>
          <w:b/>
          <w:sz w:val="20"/>
          <w:szCs w:val="20"/>
        </w:rPr>
        <w:t>Table 9.5  Mentor</w:t>
      </w:r>
    </w:p>
    <w:p w:rsidR="00266189" w:rsidRPr="00305266" w:rsidRDefault="00266189" w:rsidP="0026618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985902" w:rsidRPr="00305266" w:rsidTr="00985902">
        <w:tc>
          <w:tcPr>
            <w:tcW w:w="3833" w:type="dxa"/>
            <w:gridSpan w:val="5"/>
          </w:tcPr>
          <w:p w:rsidR="00985902" w:rsidRPr="00305266" w:rsidRDefault="00985902" w:rsidP="00181291">
            <w:pPr>
              <w:rPr>
                <w:b/>
                <w:sz w:val="20"/>
                <w:szCs w:val="20"/>
                <w:lang w:val="sr-Cyrl-CS"/>
              </w:rPr>
            </w:pPr>
            <w:r w:rsidRPr="00305266">
              <w:rPr>
                <w:b/>
                <w:sz w:val="20"/>
                <w:szCs w:val="20"/>
              </w:rPr>
              <w:t>Surname, middle initial, name</w:t>
            </w:r>
          </w:p>
        </w:tc>
        <w:tc>
          <w:tcPr>
            <w:tcW w:w="6306" w:type="dxa"/>
            <w:gridSpan w:val="6"/>
          </w:tcPr>
          <w:p w:rsidR="00985902" w:rsidRPr="00305266" w:rsidRDefault="00985902" w:rsidP="00181291">
            <w:pPr>
              <w:rPr>
                <w:sz w:val="20"/>
                <w:szCs w:val="20"/>
              </w:rPr>
            </w:pPr>
            <w:r w:rsidRPr="00305266">
              <w:rPr>
                <w:noProof/>
                <w:sz w:val="20"/>
                <w:szCs w:val="20"/>
                <w:lang w:val="sr-Latn-CS"/>
              </w:rPr>
              <w:t>Vera B. Stojšin</w:t>
            </w:r>
          </w:p>
        </w:tc>
      </w:tr>
      <w:tr w:rsidR="00985902" w:rsidRPr="00305266" w:rsidTr="00985902">
        <w:tc>
          <w:tcPr>
            <w:tcW w:w="3833" w:type="dxa"/>
            <w:gridSpan w:val="5"/>
          </w:tcPr>
          <w:p w:rsidR="00985902" w:rsidRPr="00305266" w:rsidRDefault="00985902" w:rsidP="00181291">
            <w:pPr>
              <w:rPr>
                <w:sz w:val="20"/>
                <w:szCs w:val="20"/>
              </w:rPr>
            </w:pPr>
            <w:r w:rsidRPr="00305266">
              <w:rPr>
                <w:b/>
                <w:sz w:val="20"/>
                <w:szCs w:val="20"/>
              </w:rPr>
              <w:t>Title</w:t>
            </w:r>
          </w:p>
        </w:tc>
        <w:tc>
          <w:tcPr>
            <w:tcW w:w="6306" w:type="dxa"/>
            <w:gridSpan w:val="6"/>
          </w:tcPr>
          <w:p w:rsidR="00985902" w:rsidRPr="00305266" w:rsidRDefault="00985902" w:rsidP="00181291">
            <w:pPr>
              <w:rPr>
                <w:sz w:val="20"/>
                <w:szCs w:val="20"/>
              </w:rPr>
            </w:pPr>
            <w:r w:rsidRPr="00305266">
              <w:rPr>
                <w:sz w:val="20"/>
                <w:szCs w:val="20"/>
              </w:rPr>
              <w:t>Associate professor</w:t>
            </w:r>
          </w:p>
        </w:tc>
      </w:tr>
      <w:tr w:rsidR="00985902" w:rsidRPr="00305266" w:rsidTr="00985902">
        <w:tc>
          <w:tcPr>
            <w:tcW w:w="3833" w:type="dxa"/>
            <w:gridSpan w:val="5"/>
          </w:tcPr>
          <w:p w:rsidR="00985902" w:rsidRPr="00305266" w:rsidRDefault="00985902" w:rsidP="00181291">
            <w:pPr>
              <w:rPr>
                <w:sz w:val="20"/>
                <w:szCs w:val="20"/>
              </w:rPr>
            </w:pPr>
            <w:r w:rsidRPr="00305266">
              <w:rPr>
                <w:b/>
                <w:sz w:val="20"/>
                <w:szCs w:val="20"/>
              </w:rPr>
              <w:t>Field of research</w:t>
            </w:r>
          </w:p>
        </w:tc>
        <w:tc>
          <w:tcPr>
            <w:tcW w:w="6306" w:type="dxa"/>
            <w:gridSpan w:val="6"/>
          </w:tcPr>
          <w:p w:rsidR="00985902" w:rsidRPr="00305266" w:rsidRDefault="00985902" w:rsidP="00181291">
            <w:pPr>
              <w:rPr>
                <w:sz w:val="20"/>
                <w:szCs w:val="20"/>
              </w:rPr>
            </w:pPr>
            <w:r w:rsidRPr="00305266">
              <w:rPr>
                <w:sz w:val="20"/>
                <w:szCs w:val="20"/>
              </w:rPr>
              <w:t>Phytopathology</w:t>
            </w:r>
          </w:p>
        </w:tc>
      </w:tr>
      <w:tr w:rsidR="00985902" w:rsidRPr="00305266" w:rsidTr="00985902">
        <w:trPr>
          <w:trHeight w:val="323"/>
        </w:trPr>
        <w:tc>
          <w:tcPr>
            <w:tcW w:w="2535" w:type="dxa"/>
            <w:gridSpan w:val="3"/>
          </w:tcPr>
          <w:p w:rsidR="00985902" w:rsidRPr="00305266" w:rsidRDefault="00985902" w:rsidP="00181291">
            <w:pPr>
              <w:rPr>
                <w:sz w:val="20"/>
                <w:szCs w:val="20"/>
                <w:lang w:val="sr-Cyrl-CS"/>
              </w:rPr>
            </w:pPr>
            <w:r w:rsidRPr="00305266">
              <w:rPr>
                <w:b/>
                <w:sz w:val="20"/>
                <w:szCs w:val="20"/>
              </w:rPr>
              <w:t>Academic career</w:t>
            </w:r>
          </w:p>
        </w:tc>
        <w:tc>
          <w:tcPr>
            <w:tcW w:w="1298" w:type="dxa"/>
            <w:gridSpan w:val="2"/>
          </w:tcPr>
          <w:p w:rsidR="00985902" w:rsidRPr="00305266" w:rsidRDefault="00985902" w:rsidP="00181291">
            <w:pPr>
              <w:rPr>
                <w:sz w:val="20"/>
                <w:szCs w:val="20"/>
                <w:lang w:val="sr-Cyrl-CS"/>
              </w:rPr>
            </w:pPr>
            <w:r w:rsidRPr="00305266">
              <w:rPr>
                <w:sz w:val="20"/>
                <w:szCs w:val="20"/>
              </w:rPr>
              <w:t>Year</w:t>
            </w:r>
          </w:p>
        </w:tc>
        <w:tc>
          <w:tcPr>
            <w:tcW w:w="3771" w:type="dxa"/>
            <w:gridSpan w:val="4"/>
          </w:tcPr>
          <w:p w:rsidR="00985902" w:rsidRPr="00305266" w:rsidRDefault="00985902" w:rsidP="00181291">
            <w:pPr>
              <w:rPr>
                <w:sz w:val="20"/>
                <w:szCs w:val="20"/>
                <w:lang w:val="sr-Cyrl-CS"/>
              </w:rPr>
            </w:pPr>
            <w:r w:rsidRPr="00305266">
              <w:rPr>
                <w:b/>
                <w:sz w:val="20"/>
                <w:szCs w:val="20"/>
              </w:rPr>
              <w:t>Academic career</w:t>
            </w:r>
          </w:p>
        </w:tc>
        <w:tc>
          <w:tcPr>
            <w:tcW w:w="2535" w:type="dxa"/>
            <w:gridSpan w:val="2"/>
          </w:tcPr>
          <w:p w:rsidR="00985902" w:rsidRPr="00305266" w:rsidRDefault="00985902" w:rsidP="00181291">
            <w:pPr>
              <w:rPr>
                <w:sz w:val="20"/>
                <w:szCs w:val="20"/>
                <w:lang w:val="sr-Cyrl-CS"/>
              </w:rPr>
            </w:pPr>
            <w:r w:rsidRPr="00305266">
              <w:rPr>
                <w:sz w:val="20"/>
                <w:szCs w:val="20"/>
              </w:rPr>
              <w:t>Year</w:t>
            </w:r>
          </w:p>
        </w:tc>
      </w:tr>
      <w:tr w:rsidR="00985902" w:rsidRPr="00305266" w:rsidTr="00985902">
        <w:tc>
          <w:tcPr>
            <w:tcW w:w="2535" w:type="dxa"/>
            <w:gridSpan w:val="3"/>
          </w:tcPr>
          <w:p w:rsidR="00985902" w:rsidRPr="00305266" w:rsidRDefault="00985902" w:rsidP="00181291">
            <w:pPr>
              <w:rPr>
                <w:sz w:val="20"/>
                <w:szCs w:val="20"/>
                <w:lang w:val="sr-Cyrl-CS"/>
              </w:rPr>
            </w:pPr>
            <w:r w:rsidRPr="00305266">
              <w:rPr>
                <w:sz w:val="20"/>
                <w:szCs w:val="20"/>
                <w:lang w:val="sr-Cyrl-CS"/>
              </w:rPr>
              <w:t>Избор у звање</w:t>
            </w:r>
          </w:p>
        </w:tc>
        <w:tc>
          <w:tcPr>
            <w:tcW w:w="1298" w:type="dxa"/>
            <w:gridSpan w:val="2"/>
          </w:tcPr>
          <w:p w:rsidR="00985902" w:rsidRPr="00305266" w:rsidRDefault="00985902" w:rsidP="00181291">
            <w:pPr>
              <w:rPr>
                <w:sz w:val="20"/>
                <w:szCs w:val="20"/>
              </w:rPr>
            </w:pPr>
            <w:r w:rsidRPr="00305266">
              <w:rPr>
                <w:sz w:val="20"/>
                <w:szCs w:val="20"/>
              </w:rPr>
              <w:t>2008</w:t>
            </w:r>
          </w:p>
          <w:p w:rsidR="00985902" w:rsidRPr="00305266" w:rsidRDefault="00985902" w:rsidP="00181291">
            <w:pPr>
              <w:rPr>
                <w:sz w:val="20"/>
                <w:szCs w:val="20"/>
              </w:rPr>
            </w:pPr>
          </w:p>
        </w:tc>
        <w:tc>
          <w:tcPr>
            <w:tcW w:w="3771" w:type="dxa"/>
            <w:gridSpan w:val="4"/>
          </w:tcPr>
          <w:p w:rsidR="00985902" w:rsidRPr="00305266" w:rsidRDefault="00985902" w:rsidP="00181291">
            <w:pPr>
              <w:rPr>
                <w:sz w:val="20"/>
                <w:szCs w:val="20"/>
                <w:lang w:val="sr-Cyrl-CS"/>
              </w:rPr>
            </w:pPr>
            <w:r w:rsidRPr="00305266">
              <w:rPr>
                <w:sz w:val="20"/>
                <w:szCs w:val="20"/>
                <w:lang w:val="sr-Cyrl-CS"/>
              </w:rPr>
              <w:t>Избор у звање</w:t>
            </w:r>
          </w:p>
        </w:tc>
        <w:tc>
          <w:tcPr>
            <w:tcW w:w="2535" w:type="dxa"/>
            <w:gridSpan w:val="2"/>
          </w:tcPr>
          <w:p w:rsidR="00985902" w:rsidRPr="00305266" w:rsidRDefault="00985902" w:rsidP="00181291">
            <w:pPr>
              <w:rPr>
                <w:sz w:val="20"/>
                <w:szCs w:val="20"/>
              </w:rPr>
            </w:pPr>
            <w:r w:rsidRPr="00305266">
              <w:rPr>
                <w:sz w:val="20"/>
                <w:szCs w:val="20"/>
              </w:rPr>
              <w:t>2008</w:t>
            </w:r>
          </w:p>
          <w:p w:rsidR="00985902" w:rsidRPr="00305266" w:rsidRDefault="00985902" w:rsidP="00181291">
            <w:pPr>
              <w:rPr>
                <w:sz w:val="20"/>
                <w:szCs w:val="20"/>
              </w:rPr>
            </w:pPr>
          </w:p>
        </w:tc>
      </w:tr>
      <w:tr w:rsidR="00985902" w:rsidRPr="00305266" w:rsidTr="00985902">
        <w:tc>
          <w:tcPr>
            <w:tcW w:w="2535" w:type="dxa"/>
            <w:gridSpan w:val="3"/>
          </w:tcPr>
          <w:p w:rsidR="00985902" w:rsidRPr="00305266" w:rsidRDefault="00985902" w:rsidP="00181291">
            <w:pPr>
              <w:rPr>
                <w:sz w:val="20"/>
                <w:szCs w:val="20"/>
              </w:rPr>
            </w:pPr>
            <w:r w:rsidRPr="00305266">
              <w:rPr>
                <w:sz w:val="20"/>
                <w:szCs w:val="20"/>
              </w:rPr>
              <w:t>Ph.D.</w:t>
            </w:r>
          </w:p>
        </w:tc>
        <w:tc>
          <w:tcPr>
            <w:tcW w:w="1298" w:type="dxa"/>
            <w:gridSpan w:val="2"/>
          </w:tcPr>
          <w:p w:rsidR="00985902" w:rsidRPr="00305266" w:rsidRDefault="00985902" w:rsidP="00181291">
            <w:pPr>
              <w:rPr>
                <w:sz w:val="20"/>
                <w:szCs w:val="20"/>
              </w:rPr>
            </w:pPr>
            <w:r w:rsidRPr="00305266">
              <w:rPr>
                <w:sz w:val="20"/>
                <w:szCs w:val="20"/>
              </w:rPr>
              <w:t>2003</w:t>
            </w:r>
          </w:p>
        </w:tc>
        <w:tc>
          <w:tcPr>
            <w:tcW w:w="3771" w:type="dxa"/>
            <w:gridSpan w:val="4"/>
          </w:tcPr>
          <w:p w:rsidR="00985902" w:rsidRPr="00305266" w:rsidRDefault="00985902" w:rsidP="00181291">
            <w:pPr>
              <w:rPr>
                <w:sz w:val="20"/>
                <w:szCs w:val="20"/>
              </w:rPr>
            </w:pPr>
            <w:r w:rsidRPr="00305266">
              <w:rPr>
                <w:sz w:val="20"/>
                <w:szCs w:val="20"/>
              </w:rPr>
              <w:t>Ph.D.</w:t>
            </w:r>
          </w:p>
        </w:tc>
        <w:tc>
          <w:tcPr>
            <w:tcW w:w="2535" w:type="dxa"/>
            <w:gridSpan w:val="2"/>
          </w:tcPr>
          <w:p w:rsidR="00985902" w:rsidRPr="00305266" w:rsidRDefault="00985902" w:rsidP="00181291">
            <w:pPr>
              <w:rPr>
                <w:sz w:val="20"/>
                <w:szCs w:val="20"/>
              </w:rPr>
            </w:pPr>
            <w:r w:rsidRPr="00305266">
              <w:rPr>
                <w:sz w:val="20"/>
                <w:szCs w:val="20"/>
              </w:rPr>
              <w:t>2003</w:t>
            </w:r>
          </w:p>
        </w:tc>
      </w:tr>
      <w:tr w:rsidR="00985902" w:rsidRPr="00305266" w:rsidTr="00985902">
        <w:tc>
          <w:tcPr>
            <w:tcW w:w="2535" w:type="dxa"/>
            <w:gridSpan w:val="3"/>
          </w:tcPr>
          <w:p w:rsidR="00985902" w:rsidRPr="00305266" w:rsidRDefault="00985902" w:rsidP="00181291">
            <w:pPr>
              <w:rPr>
                <w:sz w:val="20"/>
                <w:szCs w:val="20"/>
              </w:rPr>
            </w:pPr>
            <w:r w:rsidRPr="00305266">
              <w:rPr>
                <w:sz w:val="20"/>
                <w:szCs w:val="20"/>
              </w:rPr>
              <w:t>B.A.</w:t>
            </w:r>
          </w:p>
        </w:tc>
        <w:tc>
          <w:tcPr>
            <w:tcW w:w="1298" w:type="dxa"/>
            <w:gridSpan w:val="2"/>
          </w:tcPr>
          <w:p w:rsidR="00985902" w:rsidRPr="00305266" w:rsidRDefault="00985902" w:rsidP="00181291">
            <w:pPr>
              <w:rPr>
                <w:sz w:val="20"/>
                <w:szCs w:val="20"/>
                <w:lang w:val="sr-Cyrl-CS"/>
              </w:rPr>
            </w:pPr>
            <w:r w:rsidRPr="00305266">
              <w:rPr>
                <w:sz w:val="20"/>
                <w:szCs w:val="20"/>
                <w:lang w:val="sr-Cyrl-CS"/>
              </w:rPr>
              <w:t>1986</w:t>
            </w:r>
          </w:p>
        </w:tc>
        <w:tc>
          <w:tcPr>
            <w:tcW w:w="3771" w:type="dxa"/>
            <w:gridSpan w:val="4"/>
          </w:tcPr>
          <w:p w:rsidR="00985902" w:rsidRPr="00305266" w:rsidRDefault="00985902" w:rsidP="00181291">
            <w:pPr>
              <w:rPr>
                <w:sz w:val="20"/>
                <w:szCs w:val="20"/>
              </w:rPr>
            </w:pPr>
            <w:r w:rsidRPr="00305266">
              <w:rPr>
                <w:sz w:val="20"/>
                <w:szCs w:val="20"/>
              </w:rPr>
              <w:t>B.A.</w:t>
            </w:r>
          </w:p>
        </w:tc>
        <w:tc>
          <w:tcPr>
            <w:tcW w:w="2535" w:type="dxa"/>
            <w:gridSpan w:val="2"/>
          </w:tcPr>
          <w:p w:rsidR="00985902" w:rsidRPr="00305266" w:rsidRDefault="00985902" w:rsidP="00181291">
            <w:pPr>
              <w:rPr>
                <w:sz w:val="20"/>
                <w:szCs w:val="20"/>
                <w:lang w:val="sr-Cyrl-CS"/>
              </w:rPr>
            </w:pPr>
            <w:r w:rsidRPr="00305266">
              <w:rPr>
                <w:sz w:val="20"/>
                <w:szCs w:val="20"/>
                <w:lang w:val="sr-Cyrl-CS"/>
              </w:rPr>
              <w:t>1986</w:t>
            </w:r>
          </w:p>
        </w:tc>
      </w:tr>
      <w:tr w:rsidR="00266189" w:rsidRPr="00305266" w:rsidTr="00985902">
        <w:tc>
          <w:tcPr>
            <w:tcW w:w="10139" w:type="dxa"/>
            <w:gridSpan w:val="11"/>
          </w:tcPr>
          <w:p w:rsidR="00266189" w:rsidRPr="00305266" w:rsidRDefault="00266189" w:rsidP="00266189">
            <w:pPr>
              <w:rPr>
                <w:sz w:val="20"/>
                <w:szCs w:val="20"/>
                <w:lang w:val="ru-RU"/>
              </w:rPr>
            </w:pPr>
            <w:r w:rsidRPr="00305266">
              <w:rPr>
                <w:b/>
                <w:sz w:val="20"/>
                <w:szCs w:val="20"/>
              </w:rPr>
              <w:t xml:space="preserve">Courses taught at doctoral program studies </w:t>
            </w:r>
          </w:p>
        </w:tc>
      </w:tr>
      <w:tr w:rsidR="00266189" w:rsidRPr="00305266" w:rsidTr="00985902">
        <w:trPr>
          <w:trHeight w:val="265"/>
        </w:trPr>
        <w:tc>
          <w:tcPr>
            <w:tcW w:w="715" w:type="dxa"/>
            <w:gridSpan w:val="2"/>
          </w:tcPr>
          <w:p w:rsidR="00266189" w:rsidRPr="00305266" w:rsidRDefault="00266189" w:rsidP="00266189">
            <w:pPr>
              <w:rPr>
                <w:sz w:val="20"/>
                <w:szCs w:val="20"/>
              </w:rPr>
            </w:pPr>
            <w:r w:rsidRPr="00305266">
              <w:rPr>
                <w:sz w:val="20"/>
                <w:szCs w:val="20"/>
              </w:rPr>
              <w:t>No.</w:t>
            </w:r>
          </w:p>
        </w:tc>
        <w:tc>
          <w:tcPr>
            <w:tcW w:w="2401" w:type="dxa"/>
            <w:gridSpan w:val="2"/>
          </w:tcPr>
          <w:p w:rsidR="00266189" w:rsidRPr="00305266" w:rsidRDefault="00266189" w:rsidP="00266189">
            <w:pPr>
              <w:rPr>
                <w:sz w:val="20"/>
                <w:szCs w:val="20"/>
              </w:rPr>
            </w:pPr>
            <w:r w:rsidRPr="00305266">
              <w:rPr>
                <w:iCs/>
                <w:sz w:val="20"/>
                <w:szCs w:val="20"/>
              </w:rPr>
              <w:t>Thesis title</w:t>
            </w:r>
          </w:p>
        </w:tc>
        <w:tc>
          <w:tcPr>
            <w:tcW w:w="3753" w:type="dxa"/>
            <w:gridSpan w:val="3"/>
            <w:shd w:val="clear" w:color="auto" w:fill="auto"/>
          </w:tcPr>
          <w:p w:rsidR="00266189" w:rsidRPr="00305266" w:rsidRDefault="00266189" w:rsidP="00266189">
            <w:pPr>
              <w:rPr>
                <w:sz w:val="20"/>
                <w:szCs w:val="20"/>
              </w:rPr>
            </w:pPr>
            <w:r w:rsidRPr="00305266">
              <w:rPr>
                <w:sz w:val="20"/>
                <w:szCs w:val="20"/>
              </w:rPr>
              <w:t>Candidate´s Name</w:t>
            </w:r>
          </w:p>
        </w:tc>
        <w:tc>
          <w:tcPr>
            <w:tcW w:w="3270" w:type="dxa"/>
            <w:gridSpan w:val="4"/>
            <w:shd w:val="clear" w:color="auto" w:fill="auto"/>
          </w:tcPr>
          <w:p w:rsidR="00266189" w:rsidRPr="00305266" w:rsidRDefault="00266189" w:rsidP="00266189">
            <w:pPr>
              <w:rPr>
                <w:sz w:val="20"/>
                <w:szCs w:val="20"/>
              </w:rPr>
            </w:pPr>
            <w:r w:rsidRPr="00305266">
              <w:rPr>
                <w:sz w:val="20"/>
                <w:szCs w:val="20"/>
              </w:rPr>
              <w:t xml:space="preserve">     Reported            Defended</w:t>
            </w:r>
          </w:p>
        </w:tc>
      </w:tr>
      <w:tr w:rsidR="00266189" w:rsidRPr="00305266" w:rsidTr="00985902">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985902">
        <w:tc>
          <w:tcPr>
            <w:tcW w:w="10139" w:type="dxa"/>
            <w:gridSpan w:val="11"/>
          </w:tcPr>
          <w:p w:rsidR="00266189" w:rsidRPr="00305266" w:rsidRDefault="00266189" w:rsidP="00266189">
            <w:pPr>
              <w:rPr>
                <w:b/>
                <w:sz w:val="20"/>
                <w:szCs w:val="20"/>
              </w:rPr>
            </w:pPr>
            <w:r w:rsidRPr="00305266">
              <w:rPr>
                <w:sz w:val="20"/>
                <w:szCs w:val="20"/>
              </w:rPr>
              <w:t>Significant papers in accordance with additional standard requirements for given field (minimum 10, maximum 20)</w:t>
            </w:r>
          </w:p>
        </w:tc>
      </w:tr>
      <w:tr w:rsidR="00985902" w:rsidRPr="00305266" w:rsidTr="00985902">
        <w:tc>
          <w:tcPr>
            <w:tcW w:w="536" w:type="dxa"/>
          </w:tcPr>
          <w:p w:rsidR="00985902" w:rsidRPr="00305266" w:rsidRDefault="00985902" w:rsidP="00181291">
            <w:pPr>
              <w:rPr>
                <w:sz w:val="20"/>
                <w:szCs w:val="20"/>
              </w:rPr>
            </w:pPr>
            <w:r w:rsidRPr="00305266">
              <w:rPr>
                <w:sz w:val="20"/>
                <w:szCs w:val="20"/>
              </w:rPr>
              <w:t>1.</w:t>
            </w:r>
          </w:p>
        </w:tc>
        <w:tc>
          <w:tcPr>
            <w:tcW w:w="9067" w:type="dxa"/>
            <w:gridSpan w:val="9"/>
            <w:shd w:val="clear" w:color="auto" w:fill="auto"/>
          </w:tcPr>
          <w:p w:rsidR="00985902" w:rsidRPr="00305266" w:rsidRDefault="00985902" w:rsidP="00181291">
            <w:pPr>
              <w:rPr>
                <w:sz w:val="20"/>
                <w:szCs w:val="20"/>
              </w:rPr>
            </w:pPr>
            <w:r w:rsidRPr="00305266">
              <w:rPr>
                <w:sz w:val="20"/>
                <w:szCs w:val="20"/>
              </w:rPr>
              <w:t xml:space="preserve">Stojšin, Vera (1993): The effect of mineral nutrition on the occurrence of sugar beet diseases. Master Thesis, University of Novi Sad, Faculty of Agriculture 1-160. </w:t>
            </w:r>
          </w:p>
        </w:tc>
        <w:tc>
          <w:tcPr>
            <w:tcW w:w="536" w:type="dxa"/>
          </w:tcPr>
          <w:p w:rsidR="00985902" w:rsidRPr="00305266" w:rsidRDefault="00985902" w:rsidP="00181291">
            <w:pPr>
              <w:rPr>
                <w:sz w:val="20"/>
                <w:szCs w:val="20"/>
              </w:rPr>
            </w:pPr>
            <w:r w:rsidRPr="00305266">
              <w:rPr>
                <w:sz w:val="20"/>
                <w:szCs w:val="20"/>
                <w:lang w:val="sr-Cyrl-CS"/>
              </w:rPr>
              <w:t>М</w:t>
            </w:r>
            <w:r w:rsidRPr="00305266">
              <w:rPr>
                <w:sz w:val="20"/>
                <w:szCs w:val="20"/>
              </w:rPr>
              <w:t>71</w:t>
            </w:r>
          </w:p>
        </w:tc>
      </w:tr>
      <w:tr w:rsidR="00985902" w:rsidRPr="00305266" w:rsidTr="00985902">
        <w:tc>
          <w:tcPr>
            <w:tcW w:w="536" w:type="dxa"/>
          </w:tcPr>
          <w:p w:rsidR="00985902" w:rsidRPr="00305266" w:rsidRDefault="00985902" w:rsidP="00181291">
            <w:pPr>
              <w:rPr>
                <w:sz w:val="20"/>
                <w:szCs w:val="20"/>
              </w:rPr>
            </w:pPr>
            <w:r w:rsidRPr="00305266">
              <w:rPr>
                <w:sz w:val="20"/>
                <w:szCs w:val="20"/>
              </w:rPr>
              <w:t>2.</w:t>
            </w:r>
          </w:p>
        </w:tc>
        <w:tc>
          <w:tcPr>
            <w:tcW w:w="9067" w:type="dxa"/>
            <w:gridSpan w:val="9"/>
            <w:shd w:val="clear" w:color="auto" w:fill="auto"/>
          </w:tcPr>
          <w:p w:rsidR="00985902" w:rsidRPr="00305266" w:rsidRDefault="00985902" w:rsidP="00181291">
            <w:pPr>
              <w:rPr>
                <w:sz w:val="20"/>
                <w:szCs w:val="20"/>
              </w:rPr>
            </w:pPr>
            <w:r w:rsidRPr="00305266">
              <w:rPr>
                <w:sz w:val="20"/>
                <w:szCs w:val="20"/>
              </w:rPr>
              <w:t>Stojšin, Vera (2003): Etiology of sugar beet root diseases under varying mineral nutrition. Doctoral Thesis, University of Novi Sad, Faculty of Agriculture 1-159</w:t>
            </w:r>
          </w:p>
        </w:tc>
        <w:tc>
          <w:tcPr>
            <w:tcW w:w="536" w:type="dxa"/>
          </w:tcPr>
          <w:p w:rsidR="00985902" w:rsidRPr="00305266" w:rsidRDefault="00985902" w:rsidP="00181291">
            <w:pPr>
              <w:rPr>
                <w:sz w:val="20"/>
                <w:szCs w:val="20"/>
              </w:rPr>
            </w:pPr>
            <w:r w:rsidRPr="00305266">
              <w:rPr>
                <w:sz w:val="20"/>
                <w:szCs w:val="20"/>
              </w:rPr>
              <w:t>M72</w:t>
            </w:r>
          </w:p>
        </w:tc>
      </w:tr>
      <w:tr w:rsidR="00985902" w:rsidRPr="00305266" w:rsidTr="00985902">
        <w:tc>
          <w:tcPr>
            <w:tcW w:w="536" w:type="dxa"/>
          </w:tcPr>
          <w:p w:rsidR="00985902" w:rsidRPr="00305266" w:rsidRDefault="00985902" w:rsidP="00181291">
            <w:pPr>
              <w:rPr>
                <w:sz w:val="20"/>
                <w:szCs w:val="20"/>
              </w:rPr>
            </w:pPr>
            <w:r w:rsidRPr="00305266">
              <w:rPr>
                <w:sz w:val="20"/>
                <w:szCs w:val="20"/>
              </w:rPr>
              <w:t>3.</w:t>
            </w:r>
          </w:p>
        </w:tc>
        <w:tc>
          <w:tcPr>
            <w:tcW w:w="9067" w:type="dxa"/>
            <w:gridSpan w:val="9"/>
            <w:shd w:val="clear" w:color="auto" w:fill="auto"/>
          </w:tcPr>
          <w:p w:rsidR="00985902" w:rsidRPr="00305266" w:rsidRDefault="00985902" w:rsidP="00181291">
            <w:pPr>
              <w:rPr>
                <w:sz w:val="20"/>
                <w:szCs w:val="20"/>
              </w:rPr>
            </w:pPr>
            <w:r w:rsidRPr="00305266">
              <w:rPr>
                <w:sz w:val="20"/>
                <w:szCs w:val="20"/>
              </w:rPr>
              <w:t>Balaž, F., Bagi, F., Stojšin, V., Mastilović, J. (2008): Efficacy of chemical control against wheat head blight and impact on yield and technological quality. Cereal Research Communications. Vol. 36, Suppl. B., 701-702.</w:t>
            </w:r>
          </w:p>
        </w:tc>
        <w:tc>
          <w:tcPr>
            <w:tcW w:w="536" w:type="dxa"/>
          </w:tcPr>
          <w:p w:rsidR="00985902" w:rsidRPr="00305266" w:rsidRDefault="00985902" w:rsidP="00181291">
            <w:pPr>
              <w:rPr>
                <w:sz w:val="20"/>
                <w:szCs w:val="20"/>
              </w:rPr>
            </w:pPr>
            <w:r w:rsidRPr="00305266">
              <w:rPr>
                <w:sz w:val="20"/>
                <w:szCs w:val="20"/>
              </w:rPr>
              <w:t>M23</w:t>
            </w:r>
          </w:p>
        </w:tc>
      </w:tr>
      <w:tr w:rsidR="00985902" w:rsidRPr="00305266" w:rsidTr="00985902">
        <w:tc>
          <w:tcPr>
            <w:tcW w:w="536" w:type="dxa"/>
          </w:tcPr>
          <w:p w:rsidR="00985902" w:rsidRPr="00305266" w:rsidRDefault="00985902" w:rsidP="00181291">
            <w:pPr>
              <w:rPr>
                <w:sz w:val="20"/>
                <w:szCs w:val="20"/>
              </w:rPr>
            </w:pPr>
            <w:r w:rsidRPr="00305266">
              <w:rPr>
                <w:sz w:val="20"/>
                <w:szCs w:val="20"/>
              </w:rPr>
              <w:t>4.</w:t>
            </w:r>
          </w:p>
        </w:tc>
        <w:tc>
          <w:tcPr>
            <w:tcW w:w="9067" w:type="dxa"/>
            <w:gridSpan w:val="9"/>
            <w:shd w:val="clear" w:color="auto" w:fill="auto"/>
          </w:tcPr>
          <w:p w:rsidR="00985902" w:rsidRPr="00305266" w:rsidRDefault="00985902" w:rsidP="00181291">
            <w:pPr>
              <w:rPr>
                <w:sz w:val="20"/>
                <w:szCs w:val="20"/>
              </w:rPr>
            </w:pPr>
            <w:r w:rsidRPr="00305266">
              <w:rPr>
                <w:sz w:val="20"/>
                <w:szCs w:val="20"/>
              </w:rPr>
              <w:t>Stojšin, V., Budakov, D., Jacobsen, B., Bagi, F., Grimme, E., Neher, O. (2011): Analysis of Rhizoctonia solani isolates associated with sugar beet crown and root rot from Serbia. African Journal of Biotechnology, Vol. 10 (82), 19049-19055.</w:t>
            </w:r>
          </w:p>
        </w:tc>
        <w:tc>
          <w:tcPr>
            <w:tcW w:w="536" w:type="dxa"/>
          </w:tcPr>
          <w:p w:rsidR="00985902" w:rsidRPr="00305266" w:rsidRDefault="00985902" w:rsidP="00181291">
            <w:pPr>
              <w:rPr>
                <w:sz w:val="20"/>
                <w:szCs w:val="20"/>
              </w:rPr>
            </w:pPr>
            <w:r w:rsidRPr="00305266">
              <w:rPr>
                <w:sz w:val="20"/>
                <w:szCs w:val="20"/>
              </w:rPr>
              <w:t>M23</w:t>
            </w:r>
          </w:p>
        </w:tc>
      </w:tr>
      <w:tr w:rsidR="00985902" w:rsidRPr="00305266" w:rsidTr="00985902">
        <w:tc>
          <w:tcPr>
            <w:tcW w:w="536" w:type="dxa"/>
          </w:tcPr>
          <w:p w:rsidR="00985902" w:rsidRPr="00305266" w:rsidRDefault="00985902" w:rsidP="00181291">
            <w:pPr>
              <w:rPr>
                <w:sz w:val="20"/>
                <w:szCs w:val="20"/>
              </w:rPr>
            </w:pPr>
            <w:r w:rsidRPr="00305266">
              <w:rPr>
                <w:sz w:val="20"/>
                <w:szCs w:val="20"/>
              </w:rPr>
              <w:t>5.</w:t>
            </w:r>
          </w:p>
        </w:tc>
        <w:tc>
          <w:tcPr>
            <w:tcW w:w="9067" w:type="dxa"/>
            <w:gridSpan w:val="9"/>
            <w:shd w:val="clear" w:color="auto" w:fill="auto"/>
          </w:tcPr>
          <w:p w:rsidR="00985902" w:rsidRPr="00305266" w:rsidRDefault="00985902" w:rsidP="00181291">
            <w:pPr>
              <w:rPr>
                <w:sz w:val="20"/>
                <w:szCs w:val="20"/>
              </w:rPr>
            </w:pPr>
            <w:r w:rsidRPr="00305266">
              <w:rPr>
                <w:sz w:val="20"/>
                <w:szCs w:val="20"/>
              </w:rPr>
              <w:t>Stojšin, V., Bagi, F., Budakov, D., Marinković, B., Nagl, N. (2012): Sugar beet root rot in Serbia. 73. IIRB Congress, Proceedings of Papers, 14-15.02.2012, Brussels, Belgium, p: 195-202.</w:t>
            </w:r>
          </w:p>
        </w:tc>
        <w:tc>
          <w:tcPr>
            <w:tcW w:w="536" w:type="dxa"/>
          </w:tcPr>
          <w:p w:rsidR="00985902" w:rsidRPr="00305266" w:rsidRDefault="00985902" w:rsidP="00181291">
            <w:pPr>
              <w:rPr>
                <w:sz w:val="20"/>
                <w:szCs w:val="20"/>
              </w:rPr>
            </w:pPr>
            <w:r w:rsidRPr="00305266">
              <w:rPr>
                <w:sz w:val="20"/>
                <w:szCs w:val="20"/>
              </w:rPr>
              <w:t>M33</w:t>
            </w:r>
          </w:p>
        </w:tc>
      </w:tr>
      <w:tr w:rsidR="00985902" w:rsidRPr="00305266" w:rsidTr="00985902">
        <w:tc>
          <w:tcPr>
            <w:tcW w:w="536" w:type="dxa"/>
          </w:tcPr>
          <w:p w:rsidR="00985902" w:rsidRPr="00305266" w:rsidRDefault="00985902" w:rsidP="00181291">
            <w:pPr>
              <w:rPr>
                <w:sz w:val="20"/>
                <w:szCs w:val="20"/>
              </w:rPr>
            </w:pPr>
            <w:r w:rsidRPr="00305266">
              <w:rPr>
                <w:sz w:val="20"/>
                <w:szCs w:val="20"/>
              </w:rPr>
              <w:t>6.</w:t>
            </w:r>
          </w:p>
        </w:tc>
        <w:tc>
          <w:tcPr>
            <w:tcW w:w="9067" w:type="dxa"/>
            <w:gridSpan w:val="9"/>
            <w:shd w:val="clear" w:color="auto" w:fill="auto"/>
          </w:tcPr>
          <w:p w:rsidR="00985902" w:rsidRPr="00305266" w:rsidRDefault="00985902" w:rsidP="00181291">
            <w:pPr>
              <w:rPr>
                <w:sz w:val="20"/>
                <w:szCs w:val="20"/>
              </w:rPr>
            </w:pPr>
            <w:r w:rsidRPr="00305266">
              <w:rPr>
                <w:sz w:val="20"/>
                <w:szCs w:val="20"/>
              </w:rPr>
              <w:t xml:space="preserve">Stojšin, V., Budakov, D., Bagi, F., Đuragin, N. and Neher, O. (2012): Macrophomina phaseolina (Tassi </w:t>
            </w:r>
            <w:r w:rsidRPr="00305266">
              <w:rPr>
                <w:sz w:val="20"/>
                <w:szCs w:val="20"/>
              </w:rPr>
              <w:lastRenderedPageBreak/>
              <w:t>Goid.), causer of sugar beet charcoal root rot. Phytopathology 102: S4. 115.</w:t>
            </w:r>
          </w:p>
        </w:tc>
        <w:tc>
          <w:tcPr>
            <w:tcW w:w="536" w:type="dxa"/>
          </w:tcPr>
          <w:p w:rsidR="00985902" w:rsidRPr="00305266" w:rsidRDefault="00985902" w:rsidP="00181291">
            <w:pPr>
              <w:rPr>
                <w:sz w:val="20"/>
                <w:szCs w:val="20"/>
              </w:rPr>
            </w:pPr>
            <w:r w:rsidRPr="00305266">
              <w:rPr>
                <w:sz w:val="20"/>
                <w:szCs w:val="20"/>
              </w:rPr>
              <w:lastRenderedPageBreak/>
              <w:t>M3</w:t>
            </w:r>
            <w:r w:rsidRPr="00305266">
              <w:rPr>
                <w:sz w:val="20"/>
                <w:szCs w:val="20"/>
              </w:rPr>
              <w:lastRenderedPageBreak/>
              <w:t>4</w:t>
            </w:r>
          </w:p>
        </w:tc>
      </w:tr>
      <w:tr w:rsidR="00985902" w:rsidRPr="00305266" w:rsidTr="00985902">
        <w:tc>
          <w:tcPr>
            <w:tcW w:w="536" w:type="dxa"/>
          </w:tcPr>
          <w:p w:rsidR="00985902" w:rsidRPr="00305266" w:rsidRDefault="00985902" w:rsidP="00181291">
            <w:pPr>
              <w:rPr>
                <w:sz w:val="20"/>
                <w:szCs w:val="20"/>
              </w:rPr>
            </w:pPr>
            <w:r w:rsidRPr="00305266">
              <w:rPr>
                <w:sz w:val="20"/>
                <w:szCs w:val="20"/>
              </w:rPr>
              <w:lastRenderedPageBreak/>
              <w:t>7.</w:t>
            </w:r>
          </w:p>
        </w:tc>
        <w:tc>
          <w:tcPr>
            <w:tcW w:w="9067" w:type="dxa"/>
            <w:gridSpan w:val="9"/>
            <w:shd w:val="clear" w:color="auto" w:fill="auto"/>
          </w:tcPr>
          <w:p w:rsidR="00985902" w:rsidRPr="00305266" w:rsidRDefault="00985902" w:rsidP="00181291">
            <w:pPr>
              <w:rPr>
                <w:sz w:val="20"/>
                <w:szCs w:val="20"/>
              </w:rPr>
            </w:pPr>
            <w:r w:rsidRPr="00305266">
              <w:rPr>
                <w:sz w:val="20"/>
                <w:szCs w:val="20"/>
              </w:rPr>
              <w:t xml:space="preserve">Kiprovski, B., Malenčić, Đ., Popović, M., Budakov, D., Stojšin, V. and Balešević-Tubić, S. (2012): Antioxidant systems in soybean and maize seedlings infected with Rhizoctonia solani. Journal of Plant Pathology (2012), 94 (2), 313-324. </w:t>
            </w:r>
          </w:p>
        </w:tc>
        <w:tc>
          <w:tcPr>
            <w:tcW w:w="536" w:type="dxa"/>
          </w:tcPr>
          <w:p w:rsidR="00985902" w:rsidRPr="00305266" w:rsidRDefault="00985902" w:rsidP="00181291">
            <w:pPr>
              <w:rPr>
                <w:sz w:val="20"/>
                <w:szCs w:val="20"/>
              </w:rPr>
            </w:pPr>
            <w:r w:rsidRPr="00305266">
              <w:rPr>
                <w:sz w:val="20"/>
                <w:szCs w:val="20"/>
              </w:rPr>
              <w:t>M23</w:t>
            </w:r>
          </w:p>
        </w:tc>
      </w:tr>
      <w:tr w:rsidR="00266189" w:rsidRPr="00305266" w:rsidTr="00985902">
        <w:tc>
          <w:tcPr>
            <w:tcW w:w="10139" w:type="dxa"/>
            <w:gridSpan w:val="11"/>
          </w:tcPr>
          <w:p w:rsidR="00266189" w:rsidRPr="00305266" w:rsidRDefault="00266189" w:rsidP="00266189">
            <w:pPr>
              <w:rPr>
                <w:sz w:val="20"/>
                <w:szCs w:val="20"/>
                <w:lang w:val="sr-Cyrl-CS"/>
              </w:rPr>
            </w:pPr>
            <w:r w:rsidRPr="00305266">
              <w:rPr>
                <w:b/>
                <w:sz w:val="20"/>
                <w:szCs w:val="20"/>
              </w:rPr>
              <w:t>Collective data on teacher’s scientific activity</w:t>
            </w:r>
          </w:p>
        </w:tc>
      </w:tr>
      <w:tr w:rsidR="00266189" w:rsidRPr="00305266" w:rsidTr="00985902">
        <w:tc>
          <w:tcPr>
            <w:tcW w:w="5070" w:type="dxa"/>
            <w:gridSpan w:val="6"/>
          </w:tcPr>
          <w:p w:rsidR="00266189" w:rsidRPr="00305266" w:rsidRDefault="00266189" w:rsidP="00266189">
            <w:pPr>
              <w:rPr>
                <w:sz w:val="20"/>
                <w:szCs w:val="20"/>
                <w:lang w:val="sr-Cyrl-CS"/>
              </w:rPr>
            </w:pPr>
            <w:r w:rsidRPr="00305266">
              <w:rPr>
                <w:sz w:val="20"/>
                <w:szCs w:val="20"/>
              </w:rPr>
              <w:t xml:space="preserve">Citation number without self-citations </w:t>
            </w:r>
          </w:p>
        </w:tc>
        <w:tc>
          <w:tcPr>
            <w:tcW w:w="5069" w:type="dxa"/>
            <w:gridSpan w:val="5"/>
          </w:tcPr>
          <w:p w:rsidR="00266189" w:rsidRPr="00305266" w:rsidRDefault="00985902" w:rsidP="00266189">
            <w:pPr>
              <w:rPr>
                <w:sz w:val="20"/>
                <w:szCs w:val="20"/>
                <w:lang w:val="sr-Latn-CS"/>
              </w:rPr>
            </w:pPr>
            <w:r w:rsidRPr="00305266">
              <w:rPr>
                <w:sz w:val="20"/>
                <w:szCs w:val="20"/>
                <w:lang w:val="sr-Latn-CS"/>
              </w:rPr>
              <w:t>10</w:t>
            </w:r>
          </w:p>
        </w:tc>
      </w:tr>
      <w:tr w:rsidR="00266189" w:rsidRPr="00305266" w:rsidTr="00985902">
        <w:tc>
          <w:tcPr>
            <w:tcW w:w="5070" w:type="dxa"/>
            <w:gridSpan w:val="6"/>
          </w:tcPr>
          <w:p w:rsidR="00266189" w:rsidRPr="00305266" w:rsidRDefault="00266189" w:rsidP="00266189">
            <w:pPr>
              <w:rPr>
                <w:sz w:val="20"/>
                <w:szCs w:val="20"/>
              </w:rPr>
            </w:pPr>
            <w:r w:rsidRPr="00305266">
              <w:rPr>
                <w:sz w:val="20"/>
                <w:szCs w:val="20"/>
              </w:rPr>
              <w:t>Number of SCIorSSCIpapers</w:t>
            </w:r>
          </w:p>
        </w:tc>
        <w:tc>
          <w:tcPr>
            <w:tcW w:w="5069" w:type="dxa"/>
            <w:gridSpan w:val="5"/>
          </w:tcPr>
          <w:p w:rsidR="00266189" w:rsidRPr="00305266" w:rsidRDefault="00985902" w:rsidP="00266189">
            <w:pPr>
              <w:rPr>
                <w:sz w:val="20"/>
                <w:szCs w:val="20"/>
                <w:lang w:val="sr-Latn-CS"/>
              </w:rPr>
            </w:pPr>
            <w:r w:rsidRPr="00305266">
              <w:rPr>
                <w:sz w:val="20"/>
                <w:szCs w:val="20"/>
                <w:lang w:val="sr-Latn-CS"/>
              </w:rPr>
              <w:t>5</w:t>
            </w:r>
          </w:p>
        </w:tc>
      </w:tr>
      <w:tr w:rsidR="00266189" w:rsidRPr="00305266" w:rsidTr="00985902">
        <w:tc>
          <w:tcPr>
            <w:tcW w:w="5070" w:type="dxa"/>
            <w:gridSpan w:val="6"/>
          </w:tcPr>
          <w:p w:rsidR="00266189" w:rsidRPr="00305266" w:rsidRDefault="00266189" w:rsidP="00266189">
            <w:pPr>
              <w:rPr>
                <w:sz w:val="20"/>
                <w:szCs w:val="20"/>
                <w:lang w:val="sr-Cyrl-CS"/>
              </w:rPr>
            </w:pPr>
            <w:r w:rsidRPr="00305266">
              <w:rPr>
                <w:sz w:val="20"/>
                <w:szCs w:val="20"/>
              </w:rPr>
              <w:t xml:space="preserve">Current project participation </w:t>
            </w:r>
          </w:p>
        </w:tc>
        <w:tc>
          <w:tcPr>
            <w:tcW w:w="2473" w:type="dxa"/>
            <w:gridSpan w:val="2"/>
          </w:tcPr>
          <w:p w:rsidR="00266189" w:rsidRPr="00305266" w:rsidRDefault="00266189" w:rsidP="00266189">
            <w:pPr>
              <w:rPr>
                <w:sz w:val="20"/>
                <w:szCs w:val="20"/>
              </w:rPr>
            </w:pPr>
            <w:r w:rsidRPr="00305266">
              <w:rPr>
                <w:sz w:val="20"/>
                <w:szCs w:val="20"/>
              </w:rPr>
              <w:t>National</w:t>
            </w:r>
            <w:r w:rsidR="00985902" w:rsidRPr="00305266">
              <w:rPr>
                <w:sz w:val="20"/>
                <w:szCs w:val="20"/>
              </w:rPr>
              <w:t xml:space="preserve"> 3</w:t>
            </w:r>
          </w:p>
        </w:tc>
        <w:tc>
          <w:tcPr>
            <w:tcW w:w="2596" w:type="dxa"/>
            <w:gridSpan w:val="3"/>
          </w:tcPr>
          <w:p w:rsidR="00266189" w:rsidRPr="00305266" w:rsidRDefault="00266189" w:rsidP="00266189">
            <w:pPr>
              <w:rPr>
                <w:sz w:val="20"/>
                <w:szCs w:val="20"/>
              </w:rPr>
            </w:pPr>
            <w:r w:rsidRPr="00305266">
              <w:rPr>
                <w:sz w:val="20"/>
                <w:szCs w:val="20"/>
              </w:rPr>
              <w:t>International</w:t>
            </w:r>
            <w:r w:rsidR="00985902" w:rsidRPr="00305266">
              <w:rPr>
                <w:sz w:val="20"/>
                <w:szCs w:val="20"/>
              </w:rPr>
              <w:t xml:space="preserve"> 1</w:t>
            </w:r>
          </w:p>
        </w:tc>
      </w:tr>
      <w:tr w:rsidR="00266189" w:rsidRPr="00305266" w:rsidTr="00985902">
        <w:tc>
          <w:tcPr>
            <w:tcW w:w="5070" w:type="dxa"/>
            <w:gridSpan w:val="6"/>
          </w:tcPr>
          <w:p w:rsidR="00266189" w:rsidRPr="00305266" w:rsidRDefault="00266189" w:rsidP="00266189">
            <w:pPr>
              <w:rPr>
                <w:sz w:val="20"/>
                <w:szCs w:val="20"/>
                <w:lang w:val="sr-Cyrl-CS"/>
              </w:rPr>
            </w:pPr>
            <w:r w:rsidRPr="00305266">
              <w:rPr>
                <w:sz w:val="20"/>
                <w:szCs w:val="20"/>
              </w:rPr>
              <w:t>Specialization</w:t>
            </w:r>
          </w:p>
        </w:tc>
        <w:tc>
          <w:tcPr>
            <w:tcW w:w="5069" w:type="dxa"/>
            <w:gridSpan w:val="5"/>
          </w:tcPr>
          <w:p w:rsidR="00266189" w:rsidRPr="00305266" w:rsidRDefault="00266189" w:rsidP="00266189">
            <w:pPr>
              <w:rPr>
                <w:sz w:val="20"/>
                <w:szCs w:val="20"/>
                <w:lang w:val="sr-Cyrl-CS"/>
              </w:rPr>
            </w:pPr>
          </w:p>
        </w:tc>
      </w:tr>
      <w:tr w:rsidR="00266189" w:rsidRPr="00305266" w:rsidTr="00985902">
        <w:trPr>
          <w:trHeight w:val="386"/>
        </w:trPr>
        <w:tc>
          <w:tcPr>
            <w:tcW w:w="10139" w:type="dxa"/>
            <w:gridSpan w:val="11"/>
          </w:tcPr>
          <w:p w:rsidR="00266189" w:rsidRPr="00305266" w:rsidRDefault="00266189" w:rsidP="00266189">
            <w:pPr>
              <w:rPr>
                <w:sz w:val="20"/>
                <w:szCs w:val="20"/>
              </w:rPr>
            </w:pPr>
            <w:r w:rsidRPr="00305266">
              <w:rPr>
                <w:sz w:val="20"/>
                <w:szCs w:val="20"/>
              </w:rPr>
              <w:t>Other relevant information</w:t>
            </w:r>
          </w:p>
          <w:p w:rsidR="00985902" w:rsidRPr="00305266" w:rsidRDefault="00985902" w:rsidP="00985902">
            <w:pPr>
              <w:rPr>
                <w:sz w:val="20"/>
                <w:szCs w:val="20"/>
              </w:rPr>
            </w:pPr>
            <w:r w:rsidRPr="00305266">
              <w:rPr>
                <w:sz w:val="20"/>
                <w:szCs w:val="20"/>
              </w:rPr>
              <w:t>Memberships in societies: Serbian Plant Protection Society, Serbian Microbiological Society, American Phytopathological Society.</w:t>
            </w:r>
            <w:r w:rsidRPr="00305266">
              <w:rPr>
                <w:sz w:val="20"/>
                <w:szCs w:val="20"/>
              </w:rPr>
              <w:br/>
              <w:t>Other activities:</w:t>
            </w:r>
            <w:r w:rsidRPr="00305266">
              <w:rPr>
                <w:sz w:val="20"/>
                <w:szCs w:val="20"/>
              </w:rPr>
              <w:br/>
              <w:t>• Chief of Cathedra for environmental and plant protection, Faculty of Argiculture, University of Novi Sad (since 2012 and current).</w:t>
            </w:r>
            <w:r w:rsidRPr="00305266">
              <w:rPr>
                <w:sz w:val="20"/>
                <w:szCs w:val="20"/>
              </w:rPr>
              <w:br/>
              <w:t>• Adviser of students at the second year  of Undergraduate academic studies in Phytomedicine (since 2000 and current).</w:t>
            </w:r>
            <w:r w:rsidRPr="00305266">
              <w:rPr>
                <w:sz w:val="20"/>
                <w:szCs w:val="20"/>
              </w:rPr>
              <w:br/>
              <w:t xml:space="preserve">• Member of Academic council (since 2012 and current) and Election council at the Faculty of Agriculture, Novi Sad (since 2008 and current). </w:t>
            </w:r>
            <w:r w:rsidRPr="00305266">
              <w:rPr>
                <w:sz w:val="20"/>
                <w:szCs w:val="20"/>
              </w:rPr>
              <w:br/>
              <w:t xml:space="preserve">• Member of editorial board in Contemporary Agriculture. </w:t>
            </w:r>
            <w:r w:rsidRPr="00305266">
              <w:rPr>
                <w:sz w:val="20"/>
                <w:szCs w:val="20"/>
              </w:rPr>
              <w:br/>
              <w:t>• Member of expert council for protection of plant health at the Ministry of agriculture, forestry and water management (since 15.12.2010. and current).</w:t>
            </w:r>
            <w:r w:rsidRPr="00305266">
              <w:rPr>
                <w:sz w:val="20"/>
                <w:szCs w:val="20"/>
              </w:rPr>
              <w:br/>
              <w:t>• Member of expert council for plant protection products at the Ministry of agriculture, forestry and water management (since 17.01.2012. and current).</w:t>
            </w:r>
            <w:r w:rsidRPr="00305266">
              <w:rPr>
                <w:sz w:val="20"/>
                <w:szCs w:val="20"/>
              </w:rPr>
              <w:br/>
              <w:t xml:space="preserve">• Researcher certified by Ministry of agriculture, forestry and water management for testing biological efficacy of fungicides. </w:t>
            </w:r>
            <w:r w:rsidRPr="00305266">
              <w:rPr>
                <w:sz w:val="20"/>
                <w:szCs w:val="20"/>
              </w:rPr>
              <w:br/>
              <w:t>• Language skills: English, Russian</w:t>
            </w:r>
          </w:p>
        </w:tc>
      </w:tr>
      <w:tr w:rsidR="00266189" w:rsidRPr="00305266" w:rsidTr="00985902">
        <w:tc>
          <w:tcPr>
            <w:tcW w:w="10139" w:type="dxa"/>
            <w:gridSpan w:val="11"/>
          </w:tcPr>
          <w:p w:rsidR="00266189" w:rsidRPr="00305266" w:rsidRDefault="00266189" w:rsidP="00266189">
            <w:pPr>
              <w:rPr>
                <w:sz w:val="20"/>
                <w:szCs w:val="20"/>
                <w:lang w:val="sr-Cyrl-CS"/>
              </w:rPr>
            </w:pPr>
            <w:r w:rsidRPr="00305266">
              <w:rPr>
                <w:sz w:val="20"/>
                <w:szCs w:val="20"/>
              </w:rPr>
              <w:t>Maximum size: 1 page A4 format</w:t>
            </w:r>
          </w:p>
        </w:tc>
      </w:tr>
    </w:tbl>
    <w:p w:rsidR="00266189" w:rsidRPr="00305266" w:rsidRDefault="00266189" w:rsidP="00266189">
      <w:pPr>
        <w:widowControl w:val="0"/>
        <w:autoSpaceDE w:val="0"/>
        <w:autoSpaceDN w:val="0"/>
        <w:adjustRightInd w:val="0"/>
        <w:rPr>
          <w:sz w:val="20"/>
          <w:szCs w:val="20"/>
        </w:rPr>
      </w:pPr>
    </w:p>
    <w:p w:rsidR="00266189" w:rsidRPr="00305266" w:rsidRDefault="00266189" w:rsidP="00266189">
      <w:pPr>
        <w:widowControl w:val="0"/>
        <w:autoSpaceDE w:val="0"/>
        <w:autoSpaceDN w:val="0"/>
        <w:adjustRightInd w:val="0"/>
        <w:rPr>
          <w:b/>
          <w:sz w:val="20"/>
          <w:szCs w:val="20"/>
        </w:rPr>
      </w:pPr>
      <w:r w:rsidRPr="00305266">
        <w:rPr>
          <w:b/>
          <w:sz w:val="20"/>
          <w:szCs w:val="20"/>
        </w:rPr>
        <w:t>Table 9.5  Mentor</w:t>
      </w:r>
    </w:p>
    <w:p w:rsidR="00266189" w:rsidRPr="00305266" w:rsidRDefault="00266189" w:rsidP="0026618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D329B8" w:rsidRPr="00305266" w:rsidTr="00D329B8">
        <w:tc>
          <w:tcPr>
            <w:tcW w:w="3833" w:type="dxa"/>
            <w:gridSpan w:val="5"/>
          </w:tcPr>
          <w:p w:rsidR="00D329B8" w:rsidRPr="00305266" w:rsidRDefault="00D329B8" w:rsidP="00266189">
            <w:pPr>
              <w:rPr>
                <w:b/>
                <w:sz w:val="20"/>
                <w:szCs w:val="20"/>
                <w:lang w:val="sr-Cyrl-CS"/>
              </w:rPr>
            </w:pPr>
            <w:r w:rsidRPr="00305266">
              <w:rPr>
                <w:b/>
                <w:sz w:val="20"/>
                <w:szCs w:val="20"/>
              </w:rPr>
              <w:t>Surname, middle initial, name</w:t>
            </w:r>
          </w:p>
        </w:tc>
        <w:tc>
          <w:tcPr>
            <w:tcW w:w="6306" w:type="dxa"/>
            <w:gridSpan w:val="6"/>
          </w:tcPr>
          <w:p w:rsidR="00D329B8" w:rsidRPr="00305266" w:rsidRDefault="00D329B8" w:rsidP="00181291">
            <w:pPr>
              <w:rPr>
                <w:sz w:val="20"/>
                <w:szCs w:val="20"/>
                <w:lang w:val="sr-Latn-CS"/>
              </w:rPr>
            </w:pPr>
            <w:r w:rsidRPr="00305266">
              <w:rPr>
                <w:sz w:val="20"/>
                <w:szCs w:val="20"/>
                <w:lang w:val="sr-Latn-CS"/>
              </w:rPr>
              <w:t>Anka M. Popović Vranješ</w:t>
            </w:r>
          </w:p>
        </w:tc>
      </w:tr>
      <w:tr w:rsidR="00D329B8" w:rsidRPr="00305266" w:rsidTr="00D329B8">
        <w:tc>
          <w:tcPr>
            <w:tcW w:w="3833" w:type="dxa"/>
            <w:gridSpan w:val="5"/>
          </w:tcPr>
          <w:p w:rsidR="00D329B8" w:rsidRPr="00305266" w:rsidRDefault="00D329B8" w:rsidP="00266189">
            <w:pPr>
              <w:rPr>
                <w:sz w:val="20"/>
                <w:szCs w:val="20"/>
              </w:rPr>
            </w:pPr>
            <w:r w:rsidRPr="00305266">
              <w:rPr>
                <w:b/>
                <w:sz w:val="20"/>
                <w:szCs w:val="20"/>
              </w:rPr>
              <w:t>Academic rank</w:t>
            </w:r>
          </w:p>
        </w:tc>
        <w:tc>
          <w:tcPr>
            <w:tcW w:w="6306" w:type="dxa"/>
            <w:gridSpan w:val="6"/>
          </w:tcPr>
          <w:p w:rsidR="00D329B8" w:rsidRPr="00305266" w:rsidRDefault="00D329B8" w:rsidP="00181291">
            <w:pPr>
              <w:rPr>
                <w:sz w:val="20"/>
                <w:szCs w:val="20"/>
                <w:lang w:val="sr-Latn-CS"/>
              </w:rPr>
            </w:pPr>
            <w:r w:rsidRPr="00305266">
              <w:rPr>
                <w:sz w:val="20"/>
                <w:szCs w:val="20"/>
                <w:lang w:val="sr-Latn-CS"/>
              </w:rPr>
              <w:t>Professor</w:t>
            </w:r>
          </w:p>
        </w:tc>
      </w:tr>
      <w:tr w:rsidR="00D329B8" w:rsidRPr="00305266" w:rsidTr="00D329B8">
        <w:tc>
          <w:tcPr>
            <w:tcW w:w="3833" w:type="dxa"/>
            <w:gridSpan w:val="5"/>
          </w:tcPr>
          <w:p w:rsidR="00D329B8" w:rsidRPr="00305266" w:rsidRDefault="00D329B8" w:rsidP="00266189">
            <w:pPr>
              <w:rPr>
                <w:sz w:val="20"/>
                <w:szCs w:val="20"/>
              </w:rPr>
            </w:pPr>
            <w:r w:rsidRPr="00305266">
              <w:rPr>
                <w:b/>
                <w:sz w:val="20"/>
                <w:szCs w:val="20"/>
              </w:rPr>
              <w:t>Field of research</w:t>
            </w:r>
          </w:p>
        </w:tc>
        <w:tc>
          <w:tcPr>
            <w:tcW w:w="6306" w:type="dxa"/>
            <w:gridSpan w:val="6"/>
          </w:tcPr>
          <w:p w:rsidR="00D329B8" w:rsidRPr="00305266" w:rsidRDefault="00D329B8" w:rsidP="00181291">
            <w:pPr>
              <w:rPr>
                <w:sz w:val="20"/>
                <w:szCs w:val="20"/>
                <w:lang w:val="sr-Latn-CS"/>
              </w:rPr>
            </w:pPr>
            <w:r w:rsidRPr="00305266">
              <w:rPr>
                <w:sz w:val="20"/>
                <w:szCs w:val="20"/>
                <w:lang w:val="sr-Latn-CS"/>
              </w:rPr>
              <w:t>Animal Husbandry</w:t>
            </w:r>
          </w:p>
        </w:tc>
      </w:tr>
      <w:tr w:rsidR="00266189" w:rsidRPr="00305266" w:rsidTr="00D329B8">
        <w:trPr>
          <w:trHeight w:val="323"/>
        </w:trPr>
        <w:tc>
          <w:tcPr>
            <w:tcW w:w="2535" w:type="dxa"/>
            <w:gridSpan w:val="3"/>
          </w:tcPr>
          <w:p w:rsidR="00266189" w:rsidRPr="00305266" w:rsidRDefault="00266189" w:rsidP="00266189">
            <w:pPr>
              <w:rPr>
                <w:sz w:val="20"/>
                <w:szCs w:val="20"/>
                <w:lang w:val="sr-Cyrl-CS"/>
              </w:rPr>
            </w:pPr>
            <w:r w:rsidRPr="00305266">
              <w:rPr>
                <w:b/>
                <w:sz w:val="20"/>
                <w:szCs w:val="20"/>
              </w:rPr>
              <w:t>Academic career</w:t>
            </w:r>
          </w:p>
        </w:tc>
        <w:tc>
          <w:tcPr>
            <w:tcW w:w="1298" w:type="dxa"/>
            <w:gridSpan w:val="2"/>
          </w:tcPr>
          <w:p w:rsidR="00266189" w:rsidRPr="00305266" w:rsidRDefault="00266189" w:rsidP="00266189">
            <w:pPr>
              <w:rPr>
                <w:sz w:val="20"/>
                <w:szCs w:val="20"/>
                <w:lang w:val="sr-Cyrl-CS"/>
              </w:rPr>
            </w:pPr>
            <w:r w:rsidRPr="00305266">
              <w:rPr>
                <w:sz w:val="20"/>
                <w:szCs w:val="20"/>
              </w:rPr>
              <w:t>Year</w:t>
            </w:r>
          </w:p>
        </w:tc>
        <w:tc>
          <w:tcPr>
            <w:tcW w:w="3771" w:type="dxa"/>
            <w:gridSpan w:val="4"/>
          </w:tcPr>
          <w:p w:rsidR="00266189" w:rsidRPr="00305266" w:rsidRDefault="00266189" w:rsidP="00266189">
            <w:pPr>
              <w:rPr>
                <w:sz w:val="20"/>
                <w:szCs w:val="20"/>
                <w:lang w:val="sr-Cyrl-CS"/>
              </w:rPr>
            </w:pPr>
            <w:r w:rsidRPr="00305266">
              <w:rPr>
                <w:sz w:val="20"/>
                <w:szCs w:val="20"/>
              </w:rPr>
              <w:t>Institution</w:t>
            </w:r>
          </w:p>
        </w:tc>
        <w:tc>
          <w:tcPr>
            <w:tcW w:w="2535" w:type="dxa"/>
            <w:gridSpan w:val="2"/>
          </w:tcPr>
          <w:p w:rsidR="00266189" w:rsidRPr="00305266" w:rsidRDefault="00266189" w:rsidP="00266189">
            <w:pPr>
              <w:rPr>
                <w:sz w:val="20"/>
                <w:szCs w:val="20"/>
                <w:lang w:val="sr-Cyrl-CS"/>
              </w:rPr>
            </w:pPr>
            <w:r w:rsidRPr="00305266">
              <w:rPr>
                <w:sz w:val="20"/>
                <w:szCs w:val="20"/>
              </w:rPr>
              <w:t>Field of research</w:t>
            </w:r>
          </w:p>
        </w:tc>
      </w:tr>
      <w:tr w:rsidR="00D329B8" w:rsidRPr="00305266" w:rsidTr="00D329B8">
        <w:tc>
          <w:tcPr>
            <w:tcW w:w="2535" w:type="dxa"/>
            <w:gridSpan w:val="3"/>
          </w:tcPr>
          <w:p w:rsidR="00D329B8" w:rsidRPr="00305266" w:rsidRDefault="00D329B8" w:rsidP="00266189">
            <w:pPr>
              <w:rPr>
                <w:sz w:val="20"/>
                <w:szCs w:val="20"/>
              </w:rPr>
            </w:pPr>
            <w:r w:rsidRPr="00305266">
              <w:rPr>
                <w:sz w:val="20"/>
                <w:szCs w:val="20"/>
              </w:rPr>
              <w:t xml:space="preserve">Academic rank acquirement </w:t>
            </w:r>
          </w:p>
        </w:tc>
        <w:tc>
          <w:tcPr>
            <w:tcW w:w="1298" w:type="dxa"/>
            <w:gridSpan w:val="2"/>
          </w:tcPr>
          <w:p w:rsidR="00D329B8" w:rsidRPr="00305266" w:rsidRDefault="00D329B8" w:rsidP="00181291">
            <w:pPr>
              <w:rPr>
                <w:sz w:val="20"/>
                <w:szCs w:val="20"/>
                <w:lang w:val="sr-Latn-CS"/>
              </w:rPr>
            </w:pPr>
            <w:r w:rsidRPr="00305266">
              <w:rPr>
                <w:sz w:val="20"/>
                <w:szCs w:val="20"/>
                <w:lang w:val="sr-Latn-CS"/>
              </w:rPr>
              <w:t>2006</w:t>
            </w:r>
          </w:p>
        </w:tc>
        <w:tc>
          <w:tcPr>
            <w:tcW w:w="3771" w:type="dxa"/>
            <w:gridSpan w:val="4"/>
          </w:tcPr>
          <w:p w:rsidR="00D329B8" w:rsidRPr="00305266" w:rsidRDefault="00D329B8" w:rsidP="00181291">
            <w:pPr>
              <w:rPr>
                <w:sz w:val="20"/>
                <w:szCs w:val="20"/>
                <w:lang w:val="sr-Latn-CS"/>
              </w:rPr>
            </w:pPr>
            <w:r w:rsidRPr="00305266">
              <w:rPr>
                <w:sz w:val="20"/>
                <w:szCs w:val="20"/>
                <w:lang w:val="sr-Latn-CS"/>
              </w:rPr>
              <w:t>Faculty of Agriculture</w:t>
            </w:r>
          </w:p>
        </w:tc>
        <w:tc>
          <w:tcPr>
            <w:tcW w:w="2535" w:type="dxa"/>
            <w:gridSpan w:val="2"/>
          </w:tcPr>
          <w:p w:rsidR="00D329B8" w:rsidRPr="00305266" w:rsidRDefault="00D329B8" w:rsidP="00181291">
            <w:pPr>
              <w:rPr>
                <w:sz w:val="20"/>
                <w:szCs w:val="20"/>
              </w:rPr>
            </w:pPr>
            <w:r w:rsidRPr="00305266">
              <w:rPr>
                <w:sz w:val="20"/>
                <w:szCs w:val="20"/>
                <w:lang w:val="sr-Latn-CS"/>
              </w:rPr>
              <w:t>Animal Husbandry</w:t>
            </w:r>
          </w:p>
        </w:tc>
      </w:tr>
      <w:tr w:rsidR="00D329B8" w:rsidRPr="00305266" w:rsidTr="00D329B8">
        <w:tc>
          <w:tcPr>
            <w:tcW w:w="2535" w:type="dxa"/>
            <w:gridSpan w:val="3"/>
          </w:tcPr>
          <w:p w:rsidR="00D329B8" w:rsidRPr="00305266" w:rsidRDefault="00D329B8" w:rsidP="00266189">
            <w:pPr>
              <w:rPr>
                <w:sz w:val="20"/>
                <w:szCs w:val="20"/>
              </w:rPr>
            </w:pPr>
            <w:r w:rsidRPr="00305266">
              <w:rPr>
                <w:sz w:val="20"/>
                <w:szCs w:val="20"/>
              </w:rPr>
              <w:t>Ph.D.</w:t>
            </w:r>
          </w:p>
        </w:tc>
        <w:tc>
          <w:tcPr>
            <w:tcW w:w="1298" w:type="dxa"/>
            <w:gridSpan w:val="2"/>
          </w:tcPr>
          <w:p w:rsidR="00D329B8" w:rsidRPr="00305266" w:rsidRDefault="00D329B8" w:rsidP="00181291">
            <w:pPr>
              <w:rPr>
                <w:sz w:val="20"/>
                <w:szCs w:val="20"/>
                <w:lang w:val="sr-Latn-CS"/>
              </w:rPr>
            </w:pPr>
            <w:r w:rsidRPr="00305266">
              <w:rPr>
                <w:sz w:val="20"/>
                <w:szCs w:val="20"/>
                <w:lang w:val="sr-Latn-CS"/>
              </w:rPr>
              <w:t>1983</w:t>
            </w:r>
          </w:p>
        </w:tc>
        <w:tc>
          <w:tcPr>
            <w:tcW w:w="3771" w:type="dxa"/>
            <w:gridSpan w:val="4"/>
          </w:tcPr>
          <w:p w:rsidR="00D329B8" w:rsidRPr="00305266" w:rsidRDefault="00D329B8" w:rsidP="00181291">
            <w:pPr>
              <w:rPr>
                <w:sz w:val="20"/>
                <w:szCs w:val="20"/>
                <w:lang w:val="sr-Latn-CS"/>
              </w:rPr>
            </w:pPr>
            <w:r w:rsidRPr="00305266">
              <w:rPr>
                <w:sz w:val="20"/>
                <w:szCs w:val="20"/>
                <w:lang w:val="sr-Latn-CS"/>
              </w:rPr>
              <w:t>Biotechnical Faculty</w:t>
            </w:r>
          </w:p>
        </w:tc>
        <w:tc>
          <w:tcPr>
            <w:tcW w:w="2535" w:type="dxa"/>
            <w:gridSpan w:val="2"/>
          </w:tcPr>
          <w:p w:rsidR="00D329B8" w:rsidRPr="00305266" w:rsidRDefault="00D329B8" w:rsidP="00181291">
            <w:pPr>
              <w:rPr>
                <w:sz w:val="20"/>
                <w:szCs w:val="20"/>
              </w:rPr>
            </w:pPr>
            <w:r w:rsidRPr="00305266">
              <w:rPr>
                <w:sz w:val="20"/>
                <w:szCs w:val="20"/>
                <w:lang w:val="sr-Latn-CS"/>
              </w:rPr>
              <w:t>Animal Husbandry</w:t>
            </w:r>
          </w:p>
        </w:tc>
      </w:tr>
      <w:tr w:rsidR="00D329B8" w:rsidRPr="00305266" w:rsidTr="00D329B8">
        <w:tc>
          <w:tcPr>
            <w:tcW w:w="2535" w:type="dxa"/>
            <w:gridSpan w:val="3"/>
          </w:tcPr>
          <w:p w:rsidR="00D329B8" w:rsidRPr="00305266" w:rsidRDefault="00D329B8" w:rsidP="00266189">
            <w:pPr>
              <w:rPr>
                <w:sz w:val="20"/>
                <w:szCs w:val="20"/>
              </w:rPr>
            </w:pPr>
            <w:r w:rsidRPr="00305266">
              <w:rPr>
                <w:sz w:val="20"/>
                <w:szCs w:val="20"/>
              </w:rPr>
              <w:t>B.A.</w:t>
            </w:r>
          </w:p>
        </w:tc>
        <w:tc>
          <w:tcPr>
            <w:tcW w:w="1298" w:type="dxa"/>
            <w:gridSpan w:val="2"/>
          </w:tcPr>
          <w:p w:rsidR="00D329B8" w:rsidRPr="00305266" w:rsidRDefault="00D329B8" w:rsidP="00181291">
            <w:pPr>
              <w:rPr>
                <w:sz w:val="20"/>
                <w:szCs w:val="20"/>
                <w:lang w:val="sr-Latn-CS"/>
              </w:rPr>
            </w:pPr>
            <w:r w:rsidRPr="00305266">
              <w:rPr>
                <w:sz w:val="20"/>
                <w:szCs w:val="20"/>
                <w:lang w:val="sr-Latn-CS"/>
              </w:rPr>
              <w:t>1973</w:t>
            </w:r>
          </w:p>
        </w:tc>
        <w:tc>
          <w:tcPr>
            <w:tcW w:w="3771" w:type="dxa"/>
            <w:gridSpan w:val="4"/>
          </w:tcPr>
          <w:p w:rsidR="00D329B8" w:rsidRPr="00305266" w:rsidRDefault="00D329B8" w:rsidP="00181291">
            <w:pPr>
              <w:rPr>
                <w:sz w:val="20"/>
                <w:szCs w:val="20"/>
                <w:lang w:val="sr-Latn-CS"/>
              </w:rPr>
            </w:pPr>
            <w:r w:rsidRPr="00305266">
              <w:rPr>
                <w:sz w:val="20"/>
                <w:szCs w:val="20"/>
                <w:lang w:val="sr-Latn-CS"/>
              </w:rPr>
              <w:t>Faculty of Agriculture</w:t>
            </w:r>
          </w:p>
        </w:tc>
        <w:tc>
          <w:tcPr>
            <w:tcW w:w="2535" w:type="dxa"/>
            <w:gridSpan w:val="2"/>
          </w:tcPr>
          <w:p w:rsidR="00D329B8" w:rsidRPr="00305266" w:rsidRDefault="00D329B8" w:rsidP="00181291">
            <w:pPr>
              <w:rPr>
                <w:sz w:val="20"/>
                <w:szCs w:val="20"/>
              </w:rPr>
            </w:pPr>
            <w:r w:rsidRPr="00305266">
              <w:rPr>
                <w:sz w:val="20"/>
                <w:szCs w:val="20"/>
                <w:lang w:val="sr-Latn-CS"/>
              </w:rPr>
              <w:t>Animal Husbandry</w:t>
            </w:r>
          </w:p>
        </w:tc>
      </w:tr>
      <w:tr w:rsidR="00266189" w:rsidRPr="00305266" w:rsidTr="00D329B8">
        <w:tc>
          <w:tcPr>
            <w:tcW w:w="10139" w:type="dxa"/>
            <w:gridSpan w:val="11"/>
          </w:tcPr>
          <w:p w:rsidR="00266189" w:rsidRPr="00305266" w:rsidRDefault="00266189" w:rsidP="00266189">
            <w:pPr>
              <w:rPr>
                <w:sz w:val="20"/>
                <w:szCs w:val="20"/>
                <w:lang w:val="ru-RU"/>
              </w:rPr>
            </w:pPr>
            <w:r w:rsidRPr="00305266">
              <w:rPr>
                <w:b/>
                <w:sz w:val="20"/>
                <w:szCs w:val="20"/>
              </w:rPr>
              <w:t xml:space="preserve">Courses taught at doctoral program studies </w:t>
            </w:r>
          </w:p>
        </w:tc>
      </w:tr>
      <w:tr w:rsidR="00266189" w:rsidRPr="00305266" w:rsidTr="00D329B8">
        <w:trPr>
          <w:trHeight w:val="265"/>
        </w:trPr>
        <w:tc>
          <w:tcPr>
            <w:tcW w:w="715" w:type="dxa"/>
            <w:gridSpan w:val="2"/>
          </w:tcPr>
          <w:p w:rsidR="00266189" w:rsidRPr="00305266" w:rsidRDefault="00266189" w:rsidP="00266189">
            <w:pPr>
              <w:rPr>
                <w:sz w:val="20"/>
                <w:szCs w:val="20"/>
              </w:rPr>
            </w:pPr>
            <w:r w:rsidRPr="00305266">
              <w:rPr>
                <w:sz w:val="20"/>
                <w:szCs w:val="20"/>
              </w:rPr>
              <w:t>No.</w:t>
            </w:r>
          </w:p>
        </w:tc>
        <w:tc>
          <w:tcPr>
            <w:tcW w:w="2401" w:type="dxa"/>
            <w:gridSpan w:val="2"/>
          </w:tcPr>
          <w:p w:rsidR="00266189" w:rsidRPr="00305266" w:rsidRDefault="00266189" w:rsidP="00266189">
            <w:pPr>
              <w:rPr>
                <w:sz w:val="20"/>
                <w:szCs w:val="20"/>
              </w:rPr>
            </w:pPr>
            <w:r w:rsidRPr="00305266">
              <w:rPr>
                <w:iCs/>
                <w:sz w:val="20"/>
                <w:szCs w:val="20"/>
              </w:rPr>
              <w:t>Thesis title</w:t>
            </w:r>
          </w:p>
        </w:tc>
        <w:tc>
          <w:tcPr>
            <w:tcW w:w="3753" w:type="dxa"/>
            <w:gridSpan w:val="3"/>
            <w:shd w:val="clear" w:color="auto" w:fill="auto"/>
          </w:tcPr>
          <w:p w:rsidR="00266189" w:rsidRPr="00305266" w:rsidRDefault="00266189" w:rsidP="00266189">
            <w:pPr>
              <w:rPr>
                <w:sz w:val="20"/>
                <w:szCs w:val="20"/>
              </w:rPr>
            </w:pPr>
            <w:r w:rsidRPr="00305266">
              <w:rPr>
                <w:sz w:val="20"/>
                <w:szCs w:val="20"/>
              </w:rPr>
              <w:t>Candidate´s Name</w:t>
            </w:r>
          </w:p>
        </w:tc>
        <w:tc>
          <w:tcPr>
            <w:tcW w:w="3270" w:type="dxa"/>
            <w:gridSpan w:val="4"/>
            <w:shd w:val="clear" w:color="auto" w:fill="auto"/>
          </w:tcPr>
          <w:p w:rsidR="00266189" w:rsidRPr="00305266" w:rsidRDefault="00266189" w:rsidP="00266189">
            <w:pPr>
              <w:rPr>
                <w:sz w:val="20"/>
                <w:szCs w:val="20"/>
              </w:rPr>
            </w:pPr>
            <w:r w:rsidRPr="00305266">
              <w:rPr>
                <w:sz w:val="20"/>
                <w:szCs w:val="20"/>
              </w:rPr>
              <w:t xml:space="preserve">     Reported            Defended</w:t>
            </w:r>
          </w:p>
        </w:tc>
      </w:tr>
      <w:tr w:rsidR="00266189" w:rsidRPr="00305266" w:rsidTr="00D329B8">
        <w:trPr>
          <w:trHeight w:val="265"/>
        </w:trPr>
        <w:tc>
          <w:tcPr>
            <w:tcW w:w="715" w:type="dxa"/>
            <w:gridSpan w:val="2"/>
          </w:tcPr>
          <w:p w:rsidR="00266189" w:rsidRPr="00305266" w:rsidRDefault="00266189" w:rsidP="00266189">
            <w:pPr>
              <w:rPr>
                <w:sz w:val="20"/>
                <w:szCs w:val="20"/>
                <w:lang w:val="sr-Cyrl-CS"/>
              </w:rPr>
            </w:pPr>
          </w:p>
        </w:tc>
        <w:tc>
          <w:tcPr>
            <w:tcW w:w="2401" w:type="dxa"/>
            <w:gridSpan w:val="2"/>
          </w:tcPr>
          <w:p w:rsidR="00266189" w:rsidRPr="00305266" w:rsidRDefault="00266189" w:rsidP="00266189">
            <w:pPr>
              <w:rPr>
                <w:sz w:val="20"/>
                <w:szCs w:val="20"/>
                <w:lang w:val="sr-Cyrl-CS"/>
              </w:rPr>
            </w:pPr>
          </w:p>
        </w:tc>
        <w:tc>
          <w:tcPr>
            <w:tcW w:w="3753" w:type="dxa"/>
            <w:gridSpan w:val="3"/>
            <w:shd w:val="clear" w:color="auto" w:fill="auto"/>
          </w:tcPr>
          <w:p w:rsidR="00266189" w:rsidRPr="00305266" w:rsidRDefault="00266189" w:rsidP="00266189">
            <w:pPr>
              <w:rPr>
                <w:sz w:val="20"/>
                <w:szCs w:val="20"/>
                <w:lang w:val="sr-Cyrl-CS"/>
              </w:rPr>
            </w:pPr>
          </w:p>
        </w:tc>
        <w:tc>
          <w:tcPr>
            <w:tcW w:w="3270" w:type="dxa"/>
            <w:gridSpan w:val="4"/>
            <w:shd w:val="clear" w:color="auto" w:fill="auto"/>
          </w:tcPr>
          <w:p w:rsidR="00266189" w:rsidRPr="00305266" w:rsidRDefault="00266189" w:rsidP="00266189">
            <w:pPr>
              <w:rPr>
                <w:sz w:val="20"/>
                <w:szCs w:val="20"/>
                <w:lang w:val="sr-Cyrl-CS"/>
              </w:rPr>
            </w:pPr>
          </w:p>
        </w:tc>
      </w:tr>
      <w:tr w:rsidR="00266189" w:rsidRPr="00305266" w:rsidTr="00D329B8">
        <w:tc>
          <w:tcPr>
            <w:tcW w:w="10139" w:type="dxa"/>
            <w:gridSpan w:val="11"/>
          </w:tcPr>
          <w:p w:rsidR="00266189" w:rsidRPr="00305266" w:rsidRDefault="00266189" w:rsidP="00266189">
            <w:pPr>
              <w:rPr>
                <w:b/>
                <w:sz w:val="20"/>
                <w:szCs w:val="20"/>
              </w:rPr>
            </w:pPr>
            <w:r w:rsidRPr="00305266">
              <w:rPr>
                <w:sz w:val="20"/>
                <w:szCs w:val="20"/>
              </w:rPr>
              <w:t>Significant papers in accordance with additional standard requirements for given field (minimum 10, maximum 20)</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1.</w:t>
            </w:r>
          </w:p>
        </w:tc>
        <w:tc>
          <w:tcPr>
            <w:tcW w:w="9067" w:type="dxa"/>
            <w:gridSpan w:val="9"/>
            <w:shd w:val="clear" w:color="auto" w:fill="auto"/>
          </w:tcPr>
          <w:p w:rsidR="00D329B8" w:rsidRPr="00305266" w:rsidRDefault="00D329B8" w:rsidP="00181291">
            <w:pPr>
              <w:jc w:val="both"/>
              <w:rPr>
                <w:noProof/>
                <w:sz w:val="20"/>
                <w:szCs w:val="20"/>
                <w:lang w:val="sr-Cyrl-CS"/>
              </w:rPr>
            </w:pPr>
            <w:r w:rsidRPr="00305266">
              <w:rPr>
                <w:noProof/>
                <w:sz w:val="20"/>
                <w:szCs w:val="20"/>
                <w:lang w:val="sr-Cyrl-CS"/>
              </w:rPr>
              <w:t>Branislava Belić, Marko R. Cincović, Anka Popović-Vranješ, Radovan Pejanović Milan Krajinović, (2011.); Metaboličke promjene i iskorištavanje metabolita u proizvodnji mlijeka kod krava u toplinskom stresu, Mljekarstvo 61 (4), 309-318.</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М23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2.</w:t>
            </w:r>
          </w:p>
        </w:tc>
        <w:tc>
          <w:tcPr>
            <w:tcW w:w="9067" w:type="dxa"/>
            <w:gridSpan w:val="9"/>
            <w:shd w:val="clear" w:color="auto" w:fill="auto"/>
          </w:tcPr>
          <w:p w:rsidR="00D329B8" w:rsidRPr="00305266" w:rsidRDefault="00D329B8" w:rsidP="00181291">
            <w:pPr>
              <w:jc w:val="both"/>
              <w:rPr>
                <w:rFonts w:eastAsia="Calibri"/>
                <w:sz w:val="20"/>
                <w:szCs w:val="20"/>
                <w:lang w:val="sr-Cyrl-CS"/>
              </w:rPr>
            </w:pPr>
            <w:r w:rsidRPr="00305266">
              <w:rPr>
                <w:rFonts w:eastAsia="Calibri"/>
                <w:sz w:val="20"/>
                <w:szCs w:val="20"/>
                <w:lang w:val="sr-Cyrl-CS"/>
              </w:rPr>
              <w:t>Popović-Vranješ A., Savić., Pejanović R., Jovanović S.,  Krajinović G., (2011); The effect of organic milk production on certain milk quality parameters; Acta Veterinaria (Beograd), Vol. 61, No. 4, 415-421.</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М23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3.</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 Krajinović, M., Kecman, J., Trivunović, S., Pejanović, R., Krajinović, G., Mačak, G. (2010): Usporedba sastava masnih kiselina konvencionalnog i organskog mlijeka, Mljekarstvo 60 (1), str. 59-66.</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М23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4.</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Anka, Krajinović, M., Pejanović, R. (2009): Utjecaj mlijeka, aditiva i tehnologije na kemijski sastav i senzorna svojstva sira Trapista, Mljekarstvo, Vol. 59 (No. 1), 70-77. Hrvatska mljekarska udruga, Zagreb. ISSN 0026-704X</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М33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5.</w:t>
            </w:r>
          </w:p>
        </w:tc>
        <w:tc>
          <w:tcPr>
            <w:tcW w:w="9067" w:type="dxa"/>
            <w:gridSpan w:val="9"/>
            <w:shd w:val="clear" w:color="auto" w:fill="auto"/>
          </w:tcPr>
          <w:p w:rsidR="00D329B8" w:rsidRPr="00305266" w:rsidRDefault="00D329B8" w:rsidP="00181291">
            <w:pPr>
              <w:jc w:val="both"/>
              <w:rPr>
                <w:sz w:val="20"/>
                <w:szCs w:val="20"/>
              </w:rPr>
            </w:pPr>
            <w:r w:rsidRPr="00305266">
              <w:rPr>
                <w:sz w:val="20"/>
                <w:szCs w:val="20"/>
              </w:rPr>
              <w:t>Popović-Vranješ, A.,  Jovanović, S., Savić, M., Krajinović, M., Kasalica A., Miočinović, D. (2008): The quality influence of goat milk and technolody of production on the characteristic of the goat milk cheese of the Camember type. Acta Veterinaria, Vol 58, No 5-6, 521-529, Beograd.</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М23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6.</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 Vranješ A., Pejanović R., Cvetanović D.,  Jevtić M.,  Popović M., Glavaš-Trbić D.,  Jež G. (2012): Application of the holistic methods in analysis of organic milk, Mljekarstvo 62 (4), 284-290.</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М23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lastRenderedPageBreak/>
              <w:t>7.</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 Pejanović R., Kasalica A.,  Cvetanović D.,  Glavaš-Trbić D.,  Kralj A.: The importance of the transition period to organic milk production, 6th Central European Congress on Food, CEFood2012, Novi Sad, Serbia;  University of Novi Sad; Institute of Food Technology, 23 – 26 May 2012., pp. 1436 – 1441.</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М33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8.</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 Pejanović R., Krajinović M.,  Kasalica A., Cvetanović D.,  Kralj A.: Chemical parameters and hygienic quality of raw milk from conversion period in organic production, The Forth Joint UNS - PSU International Conference; University of Novi Sad, Novi Sad, Serbia, Jun 18-20, 2012, pp. 34-37.</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М33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9.</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Anka, Krajinović, M., Ostojić, M., Pljevaljčić Olivera (2006): Uticaj zrenja na teksturu trapist sira, Savremena poljoprivreda Vol 55, 1-2, str 157-165. Novi Sad.</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М51</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10.</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 Čobanović K., Ostojić M., Jerinić S., Krajinović M., Pljevaljčić O., (2006): Integrisani sistemi i standardi u mlekarskoj industriji kroz seriju standarda ISO 22000:2005, Simpozijum Mleko i proizvodi od mleka .</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М33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11.</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Popović-Vranješ A., Krajinović M., Ostojić M., Pljevaljčić O. (2005): Uvođenje HACCP-a u proizvodnju kozijih sireva, Savetovanje sa međunarodnim učešćem“Proizvodnja i prerada kozijeg mleka“, Beograd, Zbornik radova, 67-74.</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М33</w:t>
            </w:r>
          </w:p>
        </w:tc>
      </w:tr>
      <w:tr w:rsidR="00D329B8" w:rsidRPr="00305266" w:rsidTr="00181291">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12.</w:t>
            </w:r>
          </w:p>
        </w:tc>
        <w:tc>
          <w:tcPr>
            <w:tcW w:w="9067" w:type="dxa"/>
            <w:gridSpan w:val="9"/>
            <w:shd w:val="clear" w:color="auto" w:fill="auto"/>
          </w:tcPr>
          <w:p w:rsidR="00D329B8" w:rsidRPr="00305266" w:rsidRDefault="00D329B8" w:rsidP="00181291">
            <w:pPr>
              <w:jc w:val="both"/>
              <w:rPr>
                <w:sz w:val="20"/>
                <w:szCs w:val="20"/>
                <w:lang w:val="sr-Cyrl-CS"/>
              </w:rPr>
            </w:pPr>
            <w:r w:rsidRPr="00305266">
              <w:rPr>
                <w:sz w:val="20"/>
                <w:szCs w:val="20"/>
                <w:lang w:val="sr-Cyrl-CS"/>
              </w:rPr>
              <w:t xml:space="preserve">Popović-Vranješ Anka, Krajinović, M., Ostojić, M., Pljevaljčić, Olivera (2005): Projektovanje-preduslov za primenu HACCP sistema u preradi mleka i mlečnih proizvoda, Prehrambena industrija, Vol.16, 1-2, 75-80. </w:t>
            </w:r>
          </w:p>
        </w:tc>
        <w:tc>
          <w:tcPr>
            <w:tcW w:w="536" w:type="dxa"/>
            <w:vAlign w:val="center"/>
          </w:tcPr>
          <w:p w:rsidR="00D329B8" w:rsidRPr="00305266" w:rsidRDefault="00D329B8" w:rsidP="00181291">
            <w:pPr>
              <w:jc w:val="center"/>
              <w:rPr>
                <w:sz w:val="20"/>
                <w:szCs w:val="20"/>
                <w:lang w:val="sr-Cyrl-CS"/>
              </w:rPr>
            </w:pPr>
            <w:r w:rsidRPr="00305266">
              <w:rPr>
                <w:sz w:val="20"/>
                <w:szCs w:val="20"/>
                <w:lang w:val="sr-Cyrl-CS"/>
              </w:rPr>
              <w:t>М51</w:t>
            </w:r>
          </w:p>
        </w:tc>
      </w:tr>
      <w:tr w:rsidR="00266189" w:rsidRPr="00305266" w:rsidTr="00D329B8">
        <w:tc>
          <w:tcPr>
            <w:tcW w:w="10139" w:type="dxa"/>
            <w:gridSpan w:val="11"/>
          </w:tcPr>
          <w:p w:rsidR="00266189" w:rsidRPr="00305266" w:rsidRDefault="00266189" w:rsidP="00266189">
            <w:pPr>
              <w:rPr>
                <w:sz w:val="20"/>
                <w:szCs w:val="20"/>
                <w:lang w:val="sr-Cyrl-CS"/>
              </w:rPr>
            </w:pPr>
            <w:r w:rsidRPr="00305266">
              <w:rPr>
                <w:b/>
                <w:sz w:val="20"/>
                <w:szCs w:val="20"/>
              </w:rPr>
              <w:t>Collective data on teacher’s scientific activity</w:t>
            </w:r>
          </w:p>
        </w:tc>
      </w:tr>
      <w:tr w:rsidR="00266189" w:rsidRPr="00305266" w:rsidTr="00D329B8">
        <w:tc>
          <w:tcPr>
            <w:tcW w:w="5070" w:type="dxa"/>
            <w:gridSpan w:val="6"/>
          </w:tcPr>
          <w:p w:rsidR="00266189" w:rsidRPr="00305266" w:rsidRDefault="00266189" w:rsidP="00266189">
            <w:pPr>
              <w:rPr>
                <w:sz w:val="20"/>
                <w:szCs w:val="20"/>
                <w:lang w:val="sr-Cyrl-CS"/>
              </w:rPr>
            </w:pPr>
            <w:r w:rsidRPr="00305266">
              <w:rPr>
                <w:sz w:val="20"/>
                <w:szCs w:val="20"/>
              </w:rPr>
              <w:t xml:space="preserve">Citation number without self-citations </w:t>
            </w:r>
          </w:p>
        </w:tc>
        <w:tc>
          <w:tcPr>
            <w:tcW w:w="5069" w:type="dxa"/>
            <w:gridSpan w:val="5"/>
          </w:tcPr>
          <w:p w:rsidR="00266189" w:rsidRPr="00305266" w:rsidRDefault="00266189" w:rsidP="00266189">
            <w:pPr>
              <w:rPr>
                <w:sz w:val="20"/>
                <w:szCs w:val="20"/>
                <w:lang w:val="sr-Cyrl-CS"/>
              </w:rPr>
            </w:pPr>
          </w:p>
        </w:tc>
      </w:tr>
      <w:tr w:rsidR="00266189" w:rsidRPr="00305266" w:rsidTr="00D329B8">
        <w:tc>
          <w:tcPr>
            <w:tcW w:w="5070" w:type="dxa"/>
            <w:gridSpan w:val="6"/>
          </w:tcPr>
          <w:p w:rsidR="00266189" w:rsidRPr="00305266" w:rsidRDefault="00266189" w:rsidP="00266189">
            <w:pPr>
              <w:rPr>
                <w:sz w:val="20"/>
                <w:szCs w:val="20"/>
              </w:rPr>
            </w:pPr>
            <w:r w:rsidRPr="00305266">
              <w:rPr>
                <w:sz w:val="20"/>
                <w:szCs w:val="20"/>
              </w:rPr>
              <w:t>Number of SCIorSSCIpapers</w:t>
            </w:r>
          </w:p>
        </w:tc>
        <w:tc>
          <w:tcPr>
            <w:tcW w:w="5069" w:type="dxa"/>
            <w:gridSpan w:val="5"/>
          </w:tcPr>
          <w:p w:rsidR="00266189" w:rsidRPr="00305266" w:rsidRDefault="00D329B8" w:rsidP="00266189">
            <w:pPr>
              <w:rPr>
                <w:sz w:val="20"/>
                <w:szCs w:val="20"/>
                <w:lang w:val="sr-Latn-CS"/>
              </w:rPr>
            </w:pPr>
            <w:r w:rsidRPr="00305266">
              <w:rPr>
                <w:sz w:val="20"/>
                <w:szCs w:val="20"/>
                <w:lang w:val="sr-Latn-CS"/>
              </w:rPr>
              <w:t>6</w:t>
            </w:r>
          </w:p>
        </w:tc>
      </w:tr>
      <w:tr w:rsidR="00266189" w:rsidRPr="00305266" w:rsidTr="00D329B8">
        <w:tc>
          <w:tcPr>
            <w:tcW w:w="5070" w:type="dxa"/>
            <w:gridSpan w:val="6"/>
          </w:tcPr>
          <w:p w:rsidR="00266189" w:rsidRPr="00305266" w:rsidRDefault="00266189" w:rsidP="00266189">
            <w:pPr>
              <w:rPr>
                <w:sz w:val="20"/>
                <w:szCs w:val="20"/>
                <w:lang w:val="sr-Cyrl-CS"/>
              </w:rPr>
            </w:pPr>
            <w:r w:rsidRPr="00305266">
              <w:rPr>
                <w:sz w:val="20"/>
                <w:szCs w:val="20"/>
              </w:rPr>
              <w:t xml:space="preserve">Current project participation </w:t>
            </w:r>
          </w:p>
        </w:tc>
        <w:tc>
          <w:tcPr>
            <w:tcW w:w="2473" w:type="dxa"/>
            <w:gridSpan w:val="2"/>
          </w:tcPr>
          <w:p w:rsidR="00266189" w:rsidRPr="00305266" w:rsidRDefault="00266189" w:rsidP="00266189">
            <w:pPr>
              <w:rPr>
                <w:sz w:val="20"/>
                <w:szCs w:val="20"/>
              </w:rPr>
            </w:pPr>
            <w:r w:rsidRPr="00305266">
              <w:rPr>
                <w:sz w:val="20"/>
                <w:szCs w:val="20"/>
              </w:rPr>
              <w:t>National</w:t>
            </w:r>
            <w:r w:rsidR="00D329B8" w:rsidRPr="00305266">
              <w:rPr>
                <w:sz w:val="20"/>
                <w:szCs w:val="20"/>
              </w:rPr>
              <w:t xml:space="preserve"> 1</w:t>
            </w:r>
          </w:p>
        </w:tc>
        <w:tc>
          <w:tcPr>
            <w:tcW w:w="2596" w:type="dxa"/>
            <w:gridSpan w:val="3"/>
          </w:tcPr>
          <w:p w:rsidR="00266189" w:rsidRPr="00305266" w:rsidRDefault="00266189" w:rsidP="00266189">
            <w:pPr>
              <w:rPr>
                <w:sz w:val="20"/>
                <w:szCs w:val="20"/>
              </w:rPr>
            </w:pPr>
            <w:r w:rsidRPr="00305266">
              <w:rPr>
                <w:sz w:val="20"/>
                <w:szCs w:val="20"/>
              </w:rPr>
              <w:t>International</w:t>
            </w:r>
            <w:r w:rsidR="00D329B8" w:rsidRPr="00305266">
              <w:rPr>
                <w:sz w:val="20"/>
                <w:szCs w:val="20"/>
              </w:rPr>
              <w:t xml:space="preserve"> 1</w:t>
            </w:r>
          </w:p>
        </w:tc>
      </w:tr>
      <w:tr w:rsidR="00266189" w:rsidRPr="00305266" w:rsidTr="00D329B8">
        <w:tc>
          <w:tcPr>
            <w:tcW w:w="5070" w:type="dxa"/>
            <w:gridSpan w:val="6"/>
          </w:tcPr>
          <w:p w:rsidR="00266189" w:rsidRPr="00305266" w:rsidRDefault="00266189" w:rsidP="00266189">
            <w:pPr>
              <w:rPr>
                <w:sz w:val="20"/>
                <w:szCs w:val="20"/>
                <w:lang w:val="sr-Cyrl-CS"/>
              </w:rPr>
            </w:pPr>
            <w:r w:rsidRPr="00305266">
              <w:rPr>
                <w:sz w:val="20"/>
                <w:szCs w:val="20"/>
              </w:rPr>
              <w:t>Specialization</w:t>
            </w:r>
          </w:p>
        </w:tc>
        <w:tc>
          <w:tcPr>
            <w:tcW w:w="5069" w:type="dxa"/>
            <w:gridSpan w:val="5"/>
          </w:tcPr>
          <w:p w:rsidR="00266189" w:rsidRPr="00305266" w:rsidRDefault="00D329B8" w:rsidP="00266189">
            <w:pPr>
              <w:rPr>
                <w:sz w:val="20"/>
                <w:szCs w:val="20"/>
                <w:lang w:val="sr-Cyrl-CS"/>
              </w:rPr>
            </w:pPr>
            <w:r w:rsidRPr="00305266">
              <w:rPr>
                <w:sz w:val="20"/>
                <w:szCs w:val="20"/>
                <w:lang w:val="sr-Latn-CS"/>
              </w:rPr>
              <w:t>Berlin, Ulm, Martingen, Ludviegsafen, Alfa Laval, Tetra Pac</w:t>
            </w:r>
          </w:p>
        </w:tc>
      </w:tr>
      <w:tr w:rsidR="00266189" w:rsidRPr="00305266" w:rsidTr="00D329B8">
        <w:trPr>
          <w:trHeight w:val="386"/>
        </w:trPr>
        <w:tc>
          <w:tcPr>
            <w:tcW w:w="10139" w:type="dxa"/>
            <w:gridSpan w:val="11"/>
          </w:tcPr>
          <w:p w:rsidR="00266189" w:rsidRPr="00305266" w:rsidRDefault="00266189" w:rsidP="00266189">
            <w:pPr>
              <w:rPr>
                <w:sz w:val="20"/>
                <w:szCs w:val="20"/>
              </w:rPr>
            </w:pPr>
            <w:r w:rsidRPr="00305266">
              <w:rPr>
                <w:sz w:val="20"/>
                <w:szCs w:val="20"/>
              </w:rPr>
              <w:t>Other relevant information</w:t>
            </w:r>
          </w:p>
        </w:tc>
      </w:tr>
      <w:tr w:rsidR="00266189" w:rsidRPr="00305266" w:rsidTr="00D329B8">
        <w:tc>
          <w:tcPr>
            <w:tcW w:w="10139" w:type="dxa"/>
            <w:gridSpan w:val="11"/>
          </w:tcPr>
          <w:p w:rsidR="00266189" w:rsidRPr="00305266" w:rsidRDefault="00266189" w:rsidP="00266189">
            <w:pPr>
              <w:rPr>
                <w:sz w:val="20"/>
                <w:szCs w:val="20"/>
                <w:lang w:val="sr-Cyrl-CS"/>
              </w:rPr>
            </w:pPr>
            <w:r w:rsidRPr="00305266">
              <w:rPr>
                <w:sz w:val="20"/>
                <w:szCs w:val="20"/>
              </w:rPr>
              <w:t>Maximum size: 1 page A4 format</w:t>
            </w:r>
          </w:p>
        </w:tc>
      </w:tr>
    </w:tbl>
    <w:p w:rsidR="00266189" w:rsidRPr="00305266" w:rsidRDefault="00266189" w:rsidP="00266189">
      <w:pPr>
        <w:widowControl w:val="0"/>
        <w:autoSpaceDE w:val="0"/>
        <w:autoSpaceDN w:val="0"/>
        <w:adjustRightInd w:val="0"/>
        <w:rPr>
          <w:sz w:val="20"/>
          <w:szCs w:val="20"/>
        </w:rPr>
      </w:pPr>
    </w:p>
    <w:p w:rsidR="00181291" w:rsidRPr="00305266" w:rsidRDefault="00181291" w:rsidP="00181291">
      <w:pPr>
        <w:widowControl w:val="0"/>
        <w:autoSpaceDE w:val="0"/>
        <w:autoSpaceDN w:val="0"/>
        <w:adjustRightInd w:val="0"/>
        <w:rPr>
          <w:b/>
          <w:sz w:val="20"/>
          <w:szCs w:val="20"/>
        </w:rPr>
      </w:pPr>
      <w:r w:rsidRPr="00305266">
        <w:rPr>
          <w:b/>
          <w:sz w:val="20"/>
          <w:szCs w:val="20"/>
        </w:rPr>
        <w:t>Table 9.5  Mentor</w:t>
      </w:r>
    </w:p>
    <w:p w:rsidR="00181291" w:rsidRPr="00305266" w:rsidRDefault="00181291" w:rsidP="00181291">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181291" w:rsidRPr="00305266" w:rsidTr="00181291">
        <w:tc>
          <w:tcPr>
            <w:tcW w:w="3833" w:type="dxa"/>
            <w:gridSpan w:val="5"/>
          </w:tcPr>
          <w:p w:rsidR="00181291" w:rsidRPr="00305266" w:rsidRDefault="00181291" w:rsidP="00181291">
            <w:pPr>
              <w:rPr>
                <w:b/>
                <w:sz w:val="20"/>
                <w:szCs w:val="20"/>
                <w:lang w:val="sr-Cyrl-CS"/>
              </w:rPr>
            </w:pPr>
            <w:r w:rsidRPr="00305266">
              <w:rPr>
                <w:b/>
                <w:sz w:val="20"/>
                <w:szCs w:val="20"/>
              </w:rPr>
              <w:t>Surname, middle initial, name</w:t>
            </w:r>
          </w:p>
        </w:tc>
        <w:tc>
          <w:tcPr>
            <w:tcW w:w="6306" w:type="dxa"/>
            <w:gridSpan w:val="6"/>
          </w:tcPr>
          <w:p w:rsidR="00181291" w:rsidRPr="00305266" w:rsidRDefault="00181291" w:rsidP="00181291">
            <w:pPr>
              <w:rPr>
                <w:sz w:val="20"/>
                <w:szCs w:val="20"/>
              </w:rPr>
            </w:pPr>
            <w:r w:rsidRPr="00305266">
              <w:rPr>
                <w:sz w:val="20"/>
                <w:szCs w:val="20"/>
              </w:rPr>
              <w:t>Magazin P. Nenad</w:t>
            </w:r>
          </w:p>
        </w:tc>
      </w:tr>
      <w:tr w:rsidR="00181291" w:rsidRPr="00305266" w:rsidTr="00181291">
        <w:tc>
          <w:tcPr>
            <w:tcW w:w="3833" w:type="dxa"/>
            <w:gridSpan w:val="5"/>
          </w:tcPr>
          <w:p w:rsidR="00181291" w:rsidRPr="00305266" w:rsidRDefault="00181291" w:rsidP="00181291">
            <w:pPr>
              <w:rPr>
                <w:sz w:val="20"/>
                <w:szCs w:val="20"/>
              </w:rPr>
            </w:pPr>
            <w:r w:rsidRPr="00305266">
              <w:rPr>
                <w:b/>
                <w:sz w:val="20"/>
                <w:szCs w:val="20"/>
              </w:rPr>
              <w:t>Academic rank</w:t>
            </w:r>
          </w:p>
        </w:tc>
        <w:tc>
          <w:tcPr>
            <w:tcW w:w="6306" w:type="dxa"/>
            <w:gridSpan w:val="6"/>
          </w:tcPr>
          <w:p w:rsidR="00181291" w:rsidRPr="00305266" w:rsidRDefault="00181291" w:rsidP="00181291">
            <w:pPr>
              <w:rPr>
                <w:sz w:val="20"/>
                <w:szCs w:val="20"/>
              </w:rPr>
            </w:pPr>
            <w:r w:rsidRPr="00305266">
              <w:rPr>
                <w:sz w:val="20"/>
                <w:szCs w:val="20"/>
              </w:rPr>
              <w:t>Assistant professor</w:t>
            </w:r>
          </w:p>
        </w:tc>
      </w:tr>
      <w:tr w:rsidR="00181291" w:rsidRPr="00305266" w:rsidTr="00181291">
        <w:tc>
          <w:tcPr>
            <w:tcW w:w="3833" w:type="dxa"/>
            <w:gridSpan w:val="5"/>
          </w:tcPr>
          <w:p w:rsidR="00181291" w:rsidRPr="00305266" w:rsidRDefault="00181291" w:rsidP="00181291">
            <w:pPr>
              <w:rPr>
                <w:sz w:val="20"/>
                <w:szCs w:val="20"/>
              </w:rPr>
            </w:pPr>
            <w:r w:rsidRPr="00305266">
              <w:rPr>
                <w:b/>
                <w:sz w:val="20"/>
                <w:szCs w:val="20"/>
              </w:rPr>
              <w:t>Field of research</w:t>
            </w:r>
          </w:p>
        </w:tc>
        <w:tc>
          <w:tcPr>
            <w:tcW w:w="6306" w:type="dxa"/>
            <w:gridSpan w:val="6"/>
          </w:tcPr>
          <w:p w:rsidR="00181291" w:rsidRPr="00305266" w:rsidRDefault="00181291" w:rsidP="00181291">
            <w:pPr>
              <w:rPr>
                <w:sz w:val="20"/>
                <w:szCs w:val="20"/>
              </w:rPr>
            </w:pPr>
            <w:r w:rsidRPr="00305266">
              <w:rPr>
                <w:sz w:val="20"/>
                <w:szCs w:val="20"/>
              </w:rPr>
              <w:t>Fruit growing</w:t>
            </w:r>
          </w:p>
        </w:tc>
      </w:tr>
      <w:tr w:rsidR="00181291" w:rsidRPr="00305266" w:rsidTr="00181291">
        <w:trPr>
          <w:trHeight w:val="323"/>
        </w:trPr>
        <w:tc>
          <w:tcPr>
            <w:tcW w:w="2535" w:type="dxa"/>
            <w:gridSpan w:val="3"/>
          </w:tcPr>
          <w:p w:rsidR="00181291" w:rsidRPr="00305266" w:rsidRDefault="00181291" w:rsidP="00181291">
            <w:pPr>
              <w:rPr>
                <w:sz w:val="20"/>
                <w:szCs w:val="20"/>
                <w:lang w:val="sr-Cyrl-CS"/>
              </w:rPr>
            </w:pPr>
            <w:r w:rsidRPr="00305266">
              <w:rPr>
                <w:b/>
                <w:sz w:val="20"/>
                <w:szCs w:val="20"/>
              </w:rPr>
              <w:t>Academic career</w:t>
            </w:r>
          </w:p>
        </w:tc>
        <w:tc>
          <w:tcPr>
            <w:tcW w:w="1298" w:type="dxa"/>
            <w:gridSpan w:val="2"/>
          </w:tcPr>
          <w:p w:rsidR="00181291" w:rsidRPr="00305266" w:rsidRDefault="00181291" w:rsidP="00181291">
            <w:pPr>
              <w:rPr>
                <w:sz w:val="20"/>
                <w:szCs w:val="20"/>
                <w:lang w:val="sr-Cyrl-CS"/>
              </w:rPr>
            </w:pPr>
            <w:r w:rsidRPr="00305266">
              <w:rPr>
                <w:sz w:val="20"/>
                <w:szCs w:val="20"/>
              </w:rPr>
              <w:t>Year</w:t>
            </w:r>
          </w:p>
        </w:tc>
        <w:tc>
          <w:tcPr>
            <w:tcW w:w="3771" w:type="dxa"/>
            <w:gridSpan w:val="4"/>
          </w:tcPr>
          <w:p w:rsidR="00181291" w:rsidRPr="00305266" w:rsidRDefault="00181291" w:rsidP="00181291">
            <w:pPr>
              <w:rPr>
                <w:sz w:val="20"/>
                <w:szCs w:val="20"/>
                <w:lang w:val="sr-Cyrl-CS"/>
              </w:rPr>
            </w:pPr>
            <w:r w:rsidRPr="00305266">
              <w:rPr>
                <w:sz w:val="20"/>
                <w:szCs w:val="20"/>
              </w:rPr>
              <w:t>Institution</w:t>
            </w:r>
          </w:p>
        </w:tc>
        <w:tc>
          <w:tcPr>
            <w:tcW w:w="2535" w:type="dxa"/>
            <w:gridSpan w:val="2"/>
          </w:tcPr>
          <w:p w:rsidR="00181291" w:rsidRPr="00305266" w:rsidRDefault="00181291" w:rsidP="00181291">
            <w:pPr>
              <w:rPr>
                <w:sz w:val="20"/>
                <w:szCs w:val="20"/>
                <w:lang w:val="sr-Cyrl-CS"/>
              </w:rPr>
            </w:pPr>
            <w:r w:rsidRPr="00305266">
              <w:rPr>
                <w:sz w:val="20"/>
                <w:szCs w:val="20"/>
              </w:rPr>
              <w:t>Field of research</w:t>
            </w:r>
          </w:p>
        </w:tc>
      </w:tr>
      <w:tr w:rsidR="00181291" w:rsidRPr="00305266" w:rsidTr="00181291">
        <w:tc>
          <w:tcPr>
            <w:tcW w:w="2535" w:type="dxa"/>
            <w:gridSpan w:val="3"/>
          </w:tcPr>
          <w:p w:rsidR="00181291" w:rsidRPr="00305266" w:rsidRDefault="00181291" w:rsidP="00181291">
            <w:pPr>
              <w:rPr>
                <w:sz w:val="20"/>
                <w:szCs w:val="20"/>
              </w:rPr>
            </w:pPr>
            <w:r w:rsidRPr="00305266">
              <w:rPr>
                <w:sz w:val="20"/>
                <w:szCs w:val="20"/>
              </w:rPr>
              <w:t xml:space="preserve">Academic rank acquirement </w:t>
            </w:r>
          </w:p>
        </w:tc>
        <w:tc>
          <w:tcPr>
            <w:tcW w:w="1298" w:type="dxa"/>
            <w:gridSpan w:val="2"/>
          </w:tcPr>
          <w:p w:rsidR="00181291" w:rsidRPr="00305266" w:rsidRDefault="00181291" w:rsidP="00181291">
            <w:pPr>
              <w:rPr>
                <w:sz w:val="20"/>
                <w:szCs w:val="20"/>
              </w:rPr>
            </w:pPr>
            <w:r w:rsidRPr="00305266">
              <w:rPr>
                <w:sz w:val="20"/>
                <w:szCs w:val="20"/>
              </w:rPr>
              <w:t>2011</w:t>
            </w:r>
          </w:p>
        </w:tc>
        <w:tc>
          <w:tcPr>
            <w:tcW w:w="3771" w:type="dxa"/>
            <w:gridSpan w:val="4"/>
          </w:tcPr>
          <w:p w:rsidR="00181291" w:rsidRPr="00305266" w:rsidRDefault="00181291" w:rsidP="00181291">
            <w:pPr>
              <w:rPr>
                <w:sz w:val="20"/>
                <w:szCs w:val="20"/>
              </w:rPr>
            </w:pPr>
            <w:r w:rsidRPr="00305266">
              <w:rPr>
                <w:sz w:val="20"/>
                <w:szCs w:val="20"/>
              </w:rPr>
              <w:t>University of Novi Sad, Faculty of agriculture</w:t>
            </w:r>
          </w:p>
        </w:tc>
        <w:tc>
          <w:tcPr>
            <w:tcW w:w="2535" w:type="dxa"/>
            <w:gridSpan w:val="2"/>
          </w:tcPr>
          <w:p w:rsidR="00181291" w:rsidRPr="00305266" w:rsidRDefault="00181291" w:rsidP="00181291">
            <w:pPr>
              <w:rPr>
                <w:sz w:val="20"/>
                <w:szCs w:val="20"/>
              </w:rPr>
            </w:pPr>
            <w:r w:rsidRPr="00305266">
              <w:rPr>
                <w:sz w:val="20"/>
                <w:szCs w:val="20"/>
              </w:rPr>
              <w:t>Fruit growing</w:t>
            </w:r>
          </w:p>
        </w:tc>
      </w:tr>
      <w:tr w:rsidR="00181291" w:rsidRPr="00305266" w:rsidTr="00181291">
        <w:tc>
          <w:tcPr>
            <w:tcW w:w="2535" w:type="dxa"/>
            <w:gridSpan w:val="3"/>
          </w:tcPr>
          <w:p w:rsidR="00181291" w:rsidRPr="00305266" w:rsidRDefault="00181291" w:rsidP="00181291">
            <w:pPr>
              <w:rPr>
                <w:sz w:val="20"/>
                <w:szCs w:val="20"/>
              </w:rPr>
            </w:pPr>
            <w:r w:rsidRPr="00305266">
              <w:rPr>
                <w:sz w:val="20"/>
                <w:szCs w:val="20"/>
              </w:rPr>
              <w:t>Ph.D.</w:t>
            </w:r>
          </w:p>
        </w:tc>
        <w:tc>
          <w:tcPr>
            <w:tcW w:w="1298" w:type="dxa"/>
            <w:gridSpan w:val="2"/>
          </w:tcPr>
          <w:p w:rsidR="00181291" w:rsidRPr="00305266" w:rsidRDefault="00181291" w:rsidP="00181291">
            <w:pPr>
              <w:rPr>
                <w:sz w:val="20"/>
                <w:szCs w:val="20"/>
              </w:rPr>
            </w:pPr>
            <w:r w:rsidRPr="00305266">
              <w:rPr>
                <w:sz w:val="20"/>
                <w:szCs w:val="20"/>
              </w:rPr>
              <w:t>2011</w:t>
            </w:r>
          </w:p>
        </w:tc>
        <w:tc>
          <w:tcPr>
            <w:tcW w:w="3771" w:type="dxa"/>
            <w:gridSpan w:val="4"/>
          </w:tcPr>
          <w:p w:rsidR="00181291" w:rsidRPr="00305266" w:rsidRDefault="00181291" w:rsidP="00181291">
            <w:pPr>
              <w:rPr>
                <w:sz w:val="20"/>
                <w:szCs w:val="20"/>
              </w:rPr>
            </w:pPr>
            <w:r w:rsidRPr="00305266">
              <w:rPr>
                <w:sz w:val="20"/>
                <w:szCs w:val="20"/>
              </w:rPr>
              <w:t>University of Novi Sad, Faculty of agriculture</w:t>
            </w:r>
          </w:p>
        </w:tc>
        <w:tc>
          <w:tcPr>
            <w:tcW w:w="2535" w:type="dxa"/>
            <w:gridSpan w:val="2"/>
          </w:tcPr>
          <w:p w:rsidR="00181291" w:rsidRPr="00305266" w:rsidRDefault="00181291" w:rsidP="00181291">
            <w:pPr>
              <w:rPr>
                <w:sz w:val="20"/>
                <w:szCs w:val="20"/>
              </w:rPr>
            </w:pPr>
            <w:r w:rsidRPr="00305266">
              <w:rPr>
                <w:sz w:val="20"/>
                <w:szCs w:val="20"/>
              </w:rPr>
              <w:t>Fruit growing</w:t>
            </w:r>
          </w:p>
        </w:tc>
      </w:tr>
      <w:tr w:rsidR="00181291" w:rsidRPr="00305266" w:rsidTr="00181291">
        <w:tc>
          <w:tcPr>
            <w:tcW w:w="2535" w:type="dxa"/>
            <w:gridSpan w:val="3"/>
          </w:tcPr>
          <w:p w:rsidR="00181291" w:rsidRPr="00305266" w:rsidRDefault="00181291" w:rsidP="00181291">
            <w:pPr>
              <w:rPr>
                <w:sz w:val="20"/>
                <w:szCs w:val="20"/>
              </w:rPr>
            </w:pPr>
            <w:r w:rsidRPr="00305266">
              <w:rPr>
                <w:sz w:val="20"/>
                <w:szCs w:val="20"/>
              </w:rPr>
              <w:t>B.A.</w:t>
            </w:r>
          </w:p>
        </w:tc>
        <w:tc>
          <w:tcPr>
            <w:tcW w:w="1298" w:type="dxa"/>
            <w:gridSpan w:val="2"/>
          </w:tcPr>
          <w:p w:rsidR="00181291" w:rsidRPr="00305266" w:rsidRDefault="00181291" w:rsidP="00181291">
            <w:pPr>
              <w:rPr>
                <w:sz w:val="20"/>
                <w:szCs w:val="20"/>
              </w:rPr>
            </w:pPr>
            <w:r w:rsidRPr="00305266">
              <w:rPr>
                <w:sz w:val="20"/>
                <w:szCs w:val="20"/>
              </w:rPr>
              <w:t>2001</w:t>
            </w:r>
          </w:p>
        </w:tc>
        <w:tc>
          <w:tcPr>
            <w:tcW w:w="3771" w:type="dxa"/>
            <w:gridSpan w:val="4"/>
          </w:tcPr>
          <w:p w:rsidR="00181291" w:rsidRPr="00305266" w:rsidRDefault="00181291" w:rsidP="00181291">
            <w:pPr>
              <w:rPr>
                <w:sz w:val="20"/>
                <w:szCs w:val="20"/>
              </w:rPr>
            </w:pPr>
            <w:r w:rsidRPr="00305266">
              <w:rPr>
                <w:sz w:val="20"/>
                <w:szCs w:val="20"/>
              </w:rPr>
              <w:t>University of Novi Sad, Faculty of agriculture</w:t>
            </w:r>
          </w:p>
        </w:tc>
        <w:tc>
          <w:tcPr>
            <w:tcW w:w="2535" w:type="dxa"/>
            <w:gridSpan w:val="2"/>
          </w:tcPr>
          <w:p w:rsidR="00181291" w:rsidRPr="00305266" w:rsidRDefault="00181291" w:rsidP="00181291">
            <w:pPr>
              <w:rPr>
                <w:sz w:val="20"/>
                <w:szCs w:val="20"/>
              </w:rPr>
            </w:pPr>
            <w:r w:rsidRPr="00305266">
              <w:rPr>
                <w:sz w:val="20"/>
                <w:szCs w:val="20"/>
              </w:rPr>
              <w:t>Fruit growing and viticulture</w:t>
            </w:r>
          </w:p>
        </w:tc>
      </w:tr>
      <w:tr w:rsidR="00181291" w:rsidRPr="00305266" w:rsidTr="00181291">
        <w:tc>
          <w:tcPr>
            <w:tcW w:w="10139" w:type="dxa"/>
            <w:gridSpan w:val="11"/>
          </w:tcPr>
          <w:p w:rsidR="00181291" w:rsidRPr="00305266" w:rsidRDefault="00181291" w:rsidP="00181291">
            <w:pPr>
              <w:rPr>
                <w:sz w:val="20"/>
                <w:szCs w:val="20"/>
                <w:lang w:val="ru-RU"/>
              </w:rPr>
            </w:pPr>
            <w:r w:rsidRPr="00305266">
              <w:rPr>
                <w:b/>
                <w:sz w:val="20"/>
                <w:szCs w:val="20"/>
              </w:rPr>
              <w:t xml:space="preserve">Courses taught at doctoral program studies </w:t>
            </w:r>
          </w:p>
        </w:tc>
      </w:tr>
      <w:tr w:rsidR="00181291" w:rsidRPr="00305266" w:rsidTr="00181291">
        <w:trPr>
          <w:trHeight w:val="265"/>
        </w:trPr>
        <w:tc>
          <w:tcPr>
            <w:tcW w:w="715" w:type="dxa"/>
            <w:gridSpan w:val="2"/>
          </w:tcPr>
          <w:p w:rsidR="00181291" w:rsidRPr="00305266" w:rsidRDefault="00181291" w:rsidP="00181291">
            <w:pPr>
              <w:rPr>
                <w:sz w:val="20"/>
                <w:szCs w:val="20"/>
              </w:rPr>
            </w:pPr>
            <w:r w:rsidRPr="00305266">
              <w:rPr>
                <w:sz w:val="20"/>
                <w:szCs w:val="20"/>
              </w:rPr>
              <w:t>No.</w:t>
            </w:r>
          </w:p>
        </w:tc>
        <w:tc>
          <w:tcPr>
            <w:tcW w:w="2401" w:type="dxa"/>
            <w:gridSpan w:val="2"/>
          </w:tcPr>
          <w:p w:rsidR="00181291" w:rsidRPr="00305266" w:rsidRDefault="00181291" w:rsidP="00181291">
            <w:pPr>
              <w:rPr>
                <w:sz w:val="20"/>
                <w:szCs w:val="20"/>
              </w:rPr>
            </w:pPr>
            <w:r w:rsidRPr="00305266">
              <w:rPr>
                <w:iCs/>
                <w:sz w:val="20"/>
                <w:szCs w:val="20"/>
              </w:rPr>
              <w:t>Thesis title</w:t>
            </w:r>
          </w:p>
        </w:tc>
        <w:tc>
          <w:tcPr>
            <w:tcW w:w="3753" w:type="dxa"/>
            <w:gridSpan w:val="3"/>
            <w:shd w:val="clear" w:color="auto" w:fill="auto"/>
          </w:tcPr>
          <w:p w:rsidR="00181291" w:rsidRPr="00305266" w:rsidRDefault="00181291" w:rsidP="00181291">
            <w:pPr>
              <w:rPr>
                <w:sz w:val="20"/>
                <w:szCs w:val="20"/>
              </w:rPr>
            </w:pPr>
            <w:r w:rsidRPr="00305266">
              <w:rPr>
                <w:sz w:val="20"/>
                <w:szCs w:val="20"/>
              </w:rPr>
              <w:t>Candidate´s Name</w:t>
            </w:r>
          </w:p>
        </w:tc>
        <w:tc>
          <w:tcPr>
            <w:tcW w:w="3270" w:type="dxa"/>
            <w:gridSpan w:val="4"/>
            <w:shd w:val="clear" w:color="auto" w:fill="auto"/>
          </w:tcPr>
          <w:p w:rsidR="00181291" w:rsidRPr="00305266" w:rsidRDefault="00181291" w:rsidP="00181291">
            <w:pPr>
              <w:rPr>
                <w:sz w:val="20"/>
                <w:szCs w:val="20"/>
              </w:rPr>
            </w:pPr>
            <w:r w:rsidRPr="00305266">
              <w:rPr>
                <w:sz w:val="20"/>
                <w:szCs w:val="20"/>
              </w:rPr>
              <w:t xml:space="preserve">     Reported            Defended</w:t>
            </w:r>
          </w:p>
        </w:tc>
      </w:tr>
      <w:tr w:rsidR="00181291" w:rsidRPr="00305266" w:rsidTr="00181291">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81291">
        <w:tc>
          <w:tcPr>
            <w:tcW w:w="10139" w:type="dxa"/>
            <w:gridSpan w:val="11"/>
          </w:tcPr>
          <w:p w:rsidR="00181291" w:rsidRPr="00305266" w:rsidRDefault="00181291" w:rsidP="00181291">
            <w:pPr>
              <w:rPr>
                <w:b/>
                <w:sz w:val="20"/>
                <w:szCs w:val="20"/>
              </w:rPr>
            </w:pPr>
            <w:r w:rsidRPr="00305266">
              <w:rPr>
                <w:sz w:val="20"/>
                <w:szCs w:val="20"/>
              </w:rPr>
              <w:t>Significant papers in accordance with additional standard requirements for given field (minimum 10, maximum 20)</w:t>
            </w:r>
          </w:p>
        </w:tc>
      </w:tr>
      <w:tr w:rsidR="00181291" w:rsidRPr="00305266" w:rsidTr="00181291">
        <w:tc>
          <w:tcPr>
            <w:tcW w:w="536" w:type="dxa"/>
          </w:tcPr>
          <w:p w:rsidR="00181291" w:rsidRPr="00305266" w:rsidRDefault="00181291" w:rsidP="00181291">
            <w:pPr>
              <w:rPr>
                <w:sz w:val="20"/>
                <w:szCs w:val="20"/>
              </w:rPr>
            </w:pPr>
            <w:r w:rsidRPr="00305266">
              <w:rPr>
                <w:sz w:val="20"/>
                <w:szCs w:val="20"/>
              </w:rPr>
              <w:t>1</w:t>
            </w:r>
          </w:p>
        </w:tc>
        <w:tc>
          <w:tcPr>
            <w:tcW w:w="9067" w:type="dxa"/>
            <w:gridSpan w:val="9"/>
            <w:shd w:val="clear" w:color="auto" w:fill="auto"/>
          </w:tcPr>
          <w:p w:rsidR="00181291" w:rsidRPr="00305266" w:rsidRDefault="00181291" w:rsidP="00181291">
            <w:pPr>
              <w:rPr>
                <w:sz w:val="20"/>
                <w:szCs w:val="20"/>
              </w:rPr>
            </w:pPr>
            <w:r w:rsidRPr="00305266">
              <w:rPr>
                <w:sz w:val="20"/>
                <w:szCs w:val="20"/>
              </w:rPr>
              <w:t xml:space="preserve">Gvozdenović, D., </w:t>
            </w:r>
            <w:r w:rsidRPr="00305266">
              <w:rPr>
                <w:b/>
                <w:sz w:val="20"/>
                <w:szCs w:val="20"/>
              </w:rPr>
              <w:t>Magazin, N.</w:t>
            </w:r>
            <w:r w:rsidRPr="00305266">
              <w:rPr>
                <w:sz w:val="20"/>
                <w:szCs w:val="20"/>
              </w:rPr>
              <w:t xml:space="preserve"> (2005): </w:t>
            </w:r>
            <w:r w:rsidRPr="00305266">
              <w:rPr>
                <w:sz w:val="20"/>
                <w:szCs w:val="20"/>
                <w:lang w:val="sr-Cyrl-CS"/>
              </w:rPr>
              <w:t>Influence of harvesting date, DPA treatment and storage conditions on scald appearance on “GrannySmith” from sandy soil</w:t>
            </w:r>
            <w:r w:rsidRPr="00305266">
              <w:rPr>
                <w:sz w:val="20"/>
                <w:szCs w:val="20"/>
              </w:rPr>
              <w:t>, ActaHorticulurae 2091-2094.</w:t>
            </w:r>
          </w:p>
        </w:tc>
        <w:tc>
          <w:tcPr>
            <w:tcW w:w="536" w:type="dxa"/>
          </w:tcPr>
          <w:p w:rsidR="00181291" w:rsidRPr="00305266" w:rsidRDefault="00181291" w:rsidP="00181291">
            <w:pPr>
              <w:rPr>
                <w:sz w:val="20"/>
                <w:szCs w:val="20"/>
              </w:rPr>
            </w:pPr>
            <w:r w:rsidRPr="00305266">
              <w:rPr>
                <w:sz w:val="20"/>
                <w:szCs w:val="20"/>
              </w:rPr>
              <w:t>M34</w:t>
            </w:r>
          </w:p>
        </w:tc>
      </w:tr>
      <w:tr w:rsidR="00181291" w:rsidRPr="00305266" w:rsidTr="00181291">
        <w:tc>
          <w:tcPr>
            <w:tcW w:w="536" w:type="dxa"/>
          </w:tcPr>
          <w:p w:rsidR="00181291" w:rsidRPr="00305266" w:rsidRDefault="00181291" w:rsidP="00181291">
            <w:pPr>
              <w:rPr>
                <w:sz w:val="20"/>
                <w:szCs w:val="20"/>
              </w:rPr>
            </w:pPr>
            <w:r w:rsidRPr="00305266">
              <w:rPr>
                <w:sz w:val="20"/>
                <w:szCs w:val="20"/>
              </w:rPr>
              <w:t>2</w:t>
            </w:r>
          </w:p>
        </w:tc>
        <w:tc>
          <w:tcPr>
            <w:tcW w:w="9067" w:type="dxa"/>
            <w:gridSpan w:val="9"/>
            <w:shd w:val="clear" w:color="auto" w:fill="auto"/>
          </w:tcPr>
          <w:p w:rsidR="00181291" w:rsidRPr="00305266" w:rsidRDefault="00181291" w:rsidP="00181291">
            <w:pPr>
              <w:rPr>
                <w:bCs/>
                <w:noProof/>
                <w:sz w:val="20"/>
                <w:szCs w:val="20"/>
              </w:rPr>
            </w:pPr>
            <w:r w:rsidRPr="00305266">
              <w:rPr>
                <w:bCs/>
                <w:noProof/>
                <w:sz w:val="20"/>
                <w:szCs w:val="20"/>
              </w:rPr>
              <w:t xml:space="preserve">Keserović, Z., Gvozdenović, D., </w:t>
            </w:r>
            <w:r w:rsidRPr="00305266">
              <w:rPr>
                <w:b/>
                <w:bCs/>
                <w:noProof/>
                <w:sz w:val="20"/>
                <w:szCs w:val="20"/>
              </w:rPr>
              <w:t>Magazin, N.,</w:t>
            </w:r>
            <w:r w:rsidRPr="00305266">
              <w:rPr>
                <w:bCs/>
                <w:noProof/>
                <w:sz w:val="20"/>
                <w:szCs w:val="20"/>
              </w:rPr>
              <w:t xml:space="preserve"> Milić, B. (2007): Integralna proizvodnja voća, Ekonomika poljoprivrede 54(2): 149-160.</w:t>
            </w:r>
          </w:p>
        </w:tc>
        <w:tc>
          <w:tcPr>
            <w:tcW w:w="536" w:type="dxa"/>
          </w:tcPr>
          <w:p w:rsidR="00181291" w:rsidRPr="00305266" w:rsidRDefault="00181291" w:rsidP="00181291">
            <w:pPr>
              <w:rPr>
                <w:noProof/>
                <w:sz w:val="20"/>
                <w:szCs w:val="20"/>
              </w:rPr>
            </w:pPr>
            <w:r w:rsidRPr="00305266">
              <w:rPr>
                <w:noProof/>
                <w:sz w:val="20"/>
                <w:szCs w:val="20"/>
              </w:rPr>
              <w:t>M24</w:t>
            </w:r>
          </w:p>
        </w:tc>
      </w:tr>
      <w:tr w:rsidR="00181291" w:rsidRPr="00305266" w:rsidTr="00181291">
        <w:tc>
          <w:tcPr>
            <w:tcW w:w="536" w:type="dxa"/>
          </w:tcPr>
          <w:p w:rsidR="00181291" w:rsidRPr="00305266" w:rsidRDefault="00181291" w:rsidP="00181291">
            <w:pPr>
              <w:rPr>
                <w:noProof/>
                <w:sz w:val="20"/>
                <w:szCs w:val="20"/>
              </w:rPr>
            </w:pPr>
            <w:r w:rsidRPr="00305266">
              <w:rPr>
                <w:noProof/>
                <w:sz w:val="20"/>
                <w:szCs w:val="20"/>
              </w:rPr>
              <w:t>3</w:t>
            </w:r>
          </w:p>
        </w:tc>
        <w:tc>
          <w:tcPr>
            <w:tcW w:w="9067" w:type="dxa"/>
            <w:gridSpan w:val="9"/>
            <w:shd w:val="clear" w:color="auto" w:fill="auto"/>
          </w:tcPr>
          <w:p w:rsidR="00181291" w:rsidRPr="00305266" w:rsidRDefault="00181291" w:rsidP="00181291">
            <w:pPr>
              <w:rPr>
                <w:b/>
                <w:bCs/>
                <w:noProof/>
                <w:sz w:val="20"/>
                <w:szCs w:val="20"/>
                <w:lang w:val="sr-Cyrl-CS"/>
              </w:rPr>
            </w:pPr>
            <w:r w:rsidRPr="00305266">
              <w:rPr>
                <w:bCs/>
                <w:iCs/>
                <w:noProof/>
                <w:sz w:val="20"/>
                <w:szCs w:val="20"/>
              </w:rPr>
              <w:t xml:space="preserve">Leposavić A., Đurović D., Keserović Z., Popović B., Mitrović O., Miletić N., </w:t>
            </w:r>
            <w:r w:rsidRPr="00305266">
              <w:rPr>
                <w:b/>
                <w:bCs/>
                <w:iCs/>
                <w:noProof/>
                <w:sz w:val="20"/>
                <w:szCs w:val="20"/>
              </w:rPr>
              <w:t>Magazin N.</w:t>
            </w:r>
            <w:r w:rsidRPr="00305266">
              <w:rPr>
                <w:bCs/>
                <w:noProof/>
                <w:sz w:val="20"/>
                <w:szCs w:val="20"/>
              </w:rPr>
              <w:t>(2012)</w:t>
            </w:r>
            <w:r w:rsidRPr="00305266">
              <w:rPr>
                <w:bCs/>
                <w:noProof/>
                <w:sz w:val="20"/>
                <w:szCs w:val="20"/>
                <w:lang w:val="sr-Cyrl-CS"/>
              </w:rPr>
              <w:t xml:space="preserve">: </w:t>
            </w:r>
            <w:r w:rsidRPr="00305266">
              <w:rPr>
                <w:bCs/>
                <w:noProof/>
                <w:sz w:val="20"/>
                <w:szCs w:val="20"/>
              </w:rPr>
              <w:t xml:space="preserve">Evaluation of raspberry cultivars grown in the western Serbia region. Horticultural Science, </w:t>
            </w:r>
            <w:r w:rsidRPr="00305266">
              <w:rPr>
                <w:bCs/>
                <w:noProof/>
                <w:sz w:val="20"/>
                <w:szCs w:val="20"/>
                <w:lang w:val="sr-Cyrl-CS"/>
              </w:rPr>
              <w:t>Вол. 40(1):1-7.</w:t>
            </w:r>
          </w:p>
        </w:tc>
        <w:tc>
          <w:tcPr>
            <w:tcW w:w="536" w:type="dxa"/>
          </w:tcPr>
          <w:p w:rsidR="00181291" w:rsidRPr="00305266" w:rsidRDefault="00181291" w:rsidP="00181291">
            <w:pPr>
              <w:rPr>
                <w:noProof/>
                <w:sz w:val="20"/>
                <w:szCs w:val="20"/>
              </w:rPr>
            </w:pPr>
            <w:r w:rsidRPr="00305266">
              <w:rPr>
                <w:noProof/>
                <w:sz w:val="20"/>
                <w:szCs w:val="20"/>
              </w:rPr>
              <w:t>M23</w:t>
            </w:r>
          </w:p>
        </w:tc>
      </w:tr>
      <w:tr w:rsidR="00181291" w:rsidRPr="00305266" w:rsidTr="00181291">
        <w:tc>
          <w:tcPr>
            <w:tcW w:w="536" w:type="dxa"/>
          </w:tcPr>
          <w:p w:rsidR="00181291" w:rsidRPr="00305266" w:rsidRDefault="00181291" w:rsidP="00181291">
            <w:pPr>
              <w:rPr>
                <w:noProof/>
                <w:sz w:val="20"/>
                <w:szCs w:val="20"/>
              </w:rPr>
            </w:pPr>
            <w:r w:rsidRPr="00305266">
              <w:rPr>
                <w:noProof/>
                <w:sz w:val="20"/>
                <w:szCs w:val="20"/>
              </w:rPr>
              <w:t>4</w:t>
            </w:r>
          </w:p>
        </w:tc>
        <w:tc>
          <w:tcPr>
            <w:tcW w:w="9067" w:type="dxa"/>
            <w:gridSpan w:val="9"/>
            <w:shd w:val="clear" w:color="auto" w:fill="auto"/>
          </w:tcPr>
          <w:p w:rsidR="00181291" w:rsidRPr="00305266" w:rsidRDefault="00181291" w:rsidP="00181291">
            <w:pPr>
              <w:rPr>
                <w:noProof/>
                <w:sz w:val="20"/>
                <w:szCs w:val="20"/>
              </w:rPr>
            </w:pPr>
            <w:r w:rsidRPr="00305266">
              <w:rPr>
                <w:b/>
                <w:bCs/>
                <w:noProof/>
                <w:sz w:val="20"/>
                <w:szCs w:val="20"/>
              </w:rPr>
              <w:t>Magazin, N.,</w:t>
            </w:r>
            <w:r w:rsidRPr="00305266">
              <w:rPr>
                <w:bCs/>
                <w:noProof/>
                <w:sz w:val="20"/>
                <w:szCs w:val="20"/>
              </w:rPr>
              <w:t xml:space="preserve"> Keserović, Z., Milić, B., Dorić, M.,  Gošić, J.: Berba i čuvanje plodova jabuke iz integralne proizvodnje, Poljoprivredni fakultet Novi Sad, 2013.</w:t>
            </w:r>
          </w:p>
        </w:tc>
        <w:tc>
          <w:tcPr>
            <w:tcW w:w="536" w:type="dxa"/>
          </w:tcPr>
          <w:p w:rsidR="00181291" w:rsidRPr="00305266" w:rsidRDefault="00181291" w:rsidP="00181291">
            <w:pPr>
              <w:rPr>
                <w:sz w:val="20"/>
                <w:szCs w:val="20"/>
              </w:rPr>
            </w:pPr>
            <w:r w:rsidRPr="00305266">
              <w:rPr>
                <w:sz w:val="20"/>
                <w:szCs w:val="20"/>
              </w:rPr>
              <w:t>M43</w:t>
            </w:r>
          </w:p>
        </w:tc>
      </w:tr>
      <w:tr w:rsidR="00181291" w:rsidRPr="00305266" w:rsidTr="00181291">
        <w:tc>
          <w:tcPr>
            <w:tcW w:w="536" w:type="dxa"/>
          </w:tcPr>
          <w:p w:rsidR="00181291" w:rsidRPr="00305266" w:rsidRDefault="00181291" w:rsidP="00181291">
            <w:pPr>
              <w:rPr>
                <w:sz w:val="20"/>
                <w:szCs w:val="20"/>
              </w:rPr>
            </w:pPr>
            <w:r w:rsidRPr="00305266">
              <w:rPr>
                <w:sz w:val="20"/>
                <w:szCs w:val="20"/>
              </w:rPr>
              <w:t>5</w:t>
            </w:r>
          </w:p>
        </w:tc>
        <w:tc>
          <w:tcPr>
            <w:tcW w:w="9067" w:type="dxa"/>
            <w:gridSpan w:val="9"/>
            <w:shd w:val="clear" w:color="auto" w:fill="auto"/>
          </w:tcPr>
          <w:p w:rsidR="00181291" w:rsidRPr="00305266" w:rsidRDefault="00181291" w:rsidP="00181291">
            <w:pPr>
              <w:rPr>
                <w:sz w:val="20"/>
                <w:szCs w:val="20"/>
              </w:rPr>
            </w:pPr>
            <w:r w:rsidRPr="00305266">
              <w:rPr>
                <w:b/>
                <w:iCs/>
                <w:sz w:val="20"/>
                <w:szCs w:val="20"/>
              </w:rPr>
              <w:t>Magazin N.</w:t>
            </w:r>
            <w:r w:rsidRPr="00305266">
              <w:rPr>
                <w:iCs/>
                <w:sz w:val="20"/>
                <w:szCs w:val="20"/>
              </w:rPr>
              <w:t xml:space="preserve">, Keserović Z., Milić B., Dorić M. (2012): </w:t>
            </w:r>
            <w:r w:rsidRPr="00305266">
              <w:rPr>
                <w:bCs/>
                <w:sz w:val="20"/>
                <w:szCs w:val="20"/>
              </w:rPr>
              <w:t xml:space="preserve">AVG affects 'Royal Gala' apple fruit quality at harvest and after storage. Horticultural Science, Vol. 39, No. 4, pp. </w:t>
            </w:r>
            <w:r w:rsidRPr="00305266">
              <w:rPr>
                <w:bCs/>
                <w:sz w:val="20"/>
                <w:szCs w:val="20"/>
                <w:lang w:val="sr-Cyrl-CS"/>
              </w:rPr>
              <w:t>195-198</w:t>
            </w:r>
            <w:r w:rsidRPr="00305266">
              <w:rPr>
                <w:bCs/>
                <w:sz w:val="20"/>
                <w:szCs w:val="20"/>
              </w:rPr>
              <w:t>.</w:t>
            </w:r>
          </w:p>
        </w:tc>
        <w:tc>
          <w:tcPr>
            <w:tcW w:w="536" w:type="dxa"/>
          </w:tcPr>
          <w:p w:rsidR="00181291" w:rsidRPr="00305266" w:rsidRDefault="00181291" w:rsidP="00181291">
            <w:pPr>
              <w:rPr>
                <w:sz w:val="20"/>
                <w:szCs w:val="20"/>
              </w:rPr>
            </w:pPr>
            <w:r w:rsidRPr="00305266">
              <w:rPr>
                <w:sz w:val="20"/>
                <w:szCs w:val="20"/>
              </w:rPr>
              <w:t>M23</w:t>
            </w:r>
          </w:p>
        </w:tc>
      </w:tr>
      <w:tr w:rsidR="00181291" w:rsidRPr="00305266" w:rsidTr="00181291">
        <w:tc>
          <w:tcPr>
            <w:tcW w:w="536" w:type="dxa"/>
          </w:tcPr>
          <w:p w:rsidR="00181291" w:rsidRPr="00305266" w:rsidRDefault="00181291" w:rsidP="00181291">
            <w:pPr>
              <w:rPr>
                <w:sz w:val="20"/>
                <w:szCs w:val="20"/>
              </w:rPr>
            </w:pPr>
            <w:r w:rsidRPr="00305266">
              <w:rPr>
                <w:sz w:val="20"/>
                <w:szCs w:val="20"/>
              </w:rPr>
              <w:t>6</w:t>
            </w:r>
          </w:p>
        </w:tc>
        <w:tc>
          <w:tcPr>
            <w:tcW w:w="9067" w:type="dxa"/>
            <w:gridSpan w:val="9"/>
            <w:shd w:val="clear" w:color="auto" w:fill="auto"/>
          </w:tcPr>
          <w:p w:rsidR="00181291" w:rsidRPr="00305266" w:rsidRDefault="00181291" w:rsidP="00181291">
            <w:pPr>
              <w:rPr>
                <w:sz w:val="20"/>
                <w:szCs w:val="20"/>
              </w:rPr>
            </w:pPr>
            <w:r w:rsidRPr="00305266">
              <w:rPr>
                <w:b/>
                <w:iCs/>
                <w:sz w:val="20"/>
                <w:szCs w:val="20"/>
              </w:rPr>
              <w:t>Magazin N.</w:t>
            </w:r>
            <w:r w:rsidRPr="00305266">
              <w:rPr>
                <w:iCs/>
                <w:sz w:val="20"/>
                <w:szCs w:val="20"/>
              </w:rPr>
              <w:t xml:space="preserve">, Keserović Z., Milić B., Dorić M. (2011): </w:t>
            </w:r>
            <w:r w:rsidRPr="00305266">
              <w:rPr>
                <w:sz w:val="20"/>
                <w:szCs w:val="20"/>
                <w:lang w:val="sr-Cyrl-CS"/>
              </w:rPr>
              <w:t>Fruitquality of aircoldstored "Idared" applespicked at differentharvesttimesandtreatedwith 1-methylcyclopropene</w:t>
            </w:r>
            <w:r w:rsidRPr="00305266">
              <w:rPr>
                <w:sz w:val="20"/>
                <w:szCs w:val="20"/>
              </w:rPr>
              <w:t>, PostharvestsymposiumwithworkshopPostharveststorage of vegetablesandfruits in Western Balkan countries, ContemporaryAgriculture 61:64-73.</w:t>
            </w:r>
          </w:p>
        </w:tc>
        <w:tc>
          <w:tcPr>
            <w:tcW w:w="536" w:type="dxa"/>
          </w:tcPr>
          <w:p w:rsidR="00181291" w:rsidRPr="00305266" w:rsidRDefault="00181291" w:rsidP="00181291">
            <w:pPr>
              <w:rPr>
                <w:sz w:val="20"/>
                <w:szCs w:val="20"/>
              </w:rPr>
            </w:pPr>
            <w:r w:rsidRPr="00305266">
              <w:rPr>
                <w:sz w:val="20"/>
                <w:szCs w:val="20"/>
              </w:rPr>
              <w:t>M34</w:t>
            </w:r>
          </w:p>
        </w:tc>
      </w:tr>
      <w:tr w:rsidR="00181291" w:rsidRPr="00305266" w:rsidTr="00181291">
        <w:tc>
          <w:tcPr>
            <w:tcW w:w="536" w:type="dxa"/>
          </w:tcPr>
          <w:p w:rsidR="00181291" w:rsidRPr="00305266" w:rsidRDefault="00181291" w:rsidP="00181291">
            <w:pPr>
              <w:rPr>
                <w:sz w:val="20"/>
                <w:szCs w:val="20"/>
              </w:rPr>
            </w:pPr>
            <w:r w:rsidRPr="00305266">
              <w:rPr>
                <w:sz w:val="20"/>
                <w:szCs w:val="20"/>
              </w:rPr>
              <w:lastRenderedPageBreak/>
              <w:t>7</w:t>
            </w:r>
          </w:p>
        </w:tc>
        <w:tc>
          <w:tcPr>
            <w:tcW w:w="9067" w:type="dxa"/>
            <w:gridSpan w:val="9"/>
            <w:shd w:val="clear" w:color="auto" w:fill="auto"/>
          </w:tcPr>
          <w:p w:rsidR="00181291" w:rsidRPr="00305266" w:rsidRDefault="00181291" w:rsidP="00181291">
            <w:pPr>
              <w:jc w:val="both"/>
              <w:rPr>
                <w:sz w:val="20"/>
                <w:szCs w:val="20"/>
                <w:lang w:val="sr-Cyrl-CS"/>
              </w:rPr>
            </w:pPr>
            <w:r w:rsidRPr="00305266">
              <w:rPr>
                <w:b/>
                <w:sz w:val="20"/>
                <w:szCs w:val="20"/>
              </w:rPr>
              <w:t>Magazin N.</w:t>
            </w:r>
            <w:r w:rsidRPr="00305266">
              <w:rPr>
                <w:sz w:val="20"/>
                <w:szCs w:val="20"/>
              </w:rPr>
              <w:t>, Gvozdenović D., Keserović Z., Milić B. (2010): Fruit quality of Granny Smith apples picked at different harvest times and treated with 1-MCP. FRUITS, Vol. 65, No 3, pp. 191-197.</w:t>
            </w:r>
          </w:p>
        </w:tc>
        <w:tc>
          <w:tcPr>
            <w:tcW w:w="536" w:type="dxa"/>
          </w:tcPr>
          <w:p w:rsidR="00181291" w:rsidRPr="00305266" w:rsidRDefault="00181291" w:rsidP="00181291">
            <w:pPr>
              <w:rPr>
                <w:sz w:val="20"/>
                <w:szCs w:val="20"/>
              </w:rPr>
            </w:pPr>
            <w:r w:rsidRPr="00305266">
              <w:rPr>
                <w:sz w:val="20"/>
                <w:szCs w:val="20"/>
              </w:rPr>
              <w:t>M23</w:t>
            </w:r>
          </w:p>
        </w:tc>
      </w:tr>
      <w:tr w:rsidR="00181291" w:rsidRPr="00305266" w:rsidTr="00181291">
        <w:tc>
          <w:tcPr>
            <w:tcW w:w="536" w:type="dxa"/>
          </w:tcPr>
          <w:p w:rsidR="00181291" w:rsidRPr="00305266" w:rsidRDefault="00181291" w:rsidP="00181291">
            <w:pPr>
              <w:rPr>
                <w:sz w:val="20"/>
                <w:szCs w:val="20"/>
              </w:rPr>
            </w:pPr>
            <w:r w:rsidRPr="00305266">
              <w:rPr>
                <w:sz w:val="20"/>
                <w:szCs w:val="20"/>
              </w:rPr>
              <w:t>8</w:t>
            </w:r>
          </w:p>
        </w:tc>
        <w:tc>
          <w:tcPr>
            <w:tcW w:w="9067" w:type="dxa"/>
            <w:gridSpan w:val="9"/>
            <w:shd w:val="clear" w:color="auto" w:fill="auto"/>
          </w:tcPr>
          <w:p w:rsidR="00181291" w:rsidRPr="00305266" w:rsidRDefault="00181291" w:rsidP="00181291">
            <w:pPr>
              <w:rPr>
                <w:sz w:val="20"/>
                <w:szCs w:val="20"/>
                <w:lang w:val="sr-Cyrl-CS"/>
              </w:rPr>
            </w:pPr>
            <w:r w:rsidRPr="00305266">
              <w:rPr>
                <w:sz w:val="20"/>
                <w:szCs w:val="20"/>
              </w:rPr>
              <w:t xml:space="preserve">Milić B., Čabilovski R., Keserović Z., Manojlović M., </w:t>
            </w:r>
            <w:r w:rsidRPr="00305266">
              <w:rPr>
                <w:b/>
                <w:sz w:val="20"/>
                <w:szCs w:val="20"/>
              </w:rPr>
              <w:t>Magazin N.</w:t>
            </w:r>
            <w:r w:rsidRPr="00305266">
              <w:rPr>
                <w:sz w:val="20"/>
                <w:szCs w:val="20"/>
              </w:rPr>
              <w:t xml:space="preserve">, Dorić M. (2012):  Nitrogen fertilization and chemical thinning with 6-benzyladenine affect fruit set and quality of Golden Delicious apples. ScientiaHorticulturae, Vol. 140, pp. 81-86. </w:t>
            </w:r>
          </w:p>
        </w:tc>
        <w:tc>
          <w:tcPr>
            <w:tcW w:w="536" w:type="dxa"/>
          </w:tcPr>
          <w:p w:rsidR="00181291" w:rsidRPr="00305266" w:rsidRDefault="00181291" w:rsidP="00181291">
            <w:pPr>
              <w:rPr>
                <w:sz w:val="20"/>
                <w:szCs w:val="20"/>
              </w:rPr>
            </w:pPr>
            <w:r w:rsidRPr="00305266">
              <w:rPr>
                <w:sz w:val="20"/>
                <w:szCs w:val="20"/>
              </w:rPr>
              <w:t>M21</w:t>
            </w:r>
          </w:p>
        </w:tc>
      </w:tr>
      <w:tr w:rsidR="00181291" w:rsidRPr="00305266" w:rsidTr="00181291">
        <w:tc>
          <w:tcPr>
            <w:tcW w:w="536" w:type="dxa"/>
          </w:tcPr>
          <w:p w:rsidR="00181291" w:rsidRPr="00305266" w:rsidRDefault="00181291" w:rsidP="00181291">
            <w:pPr>
              <w:rPr>
                <w:sz w:val="20"/>
                <w:szCs w:val="20"/>
              </w:rPr>
            </w:pPr>
            <w:r w:rsidRPr="00305266">
              <w:rPr>
                <w:sz w:val="20"/>
                <w:szCs w:val="20"/>
              </w:rPr>
              <w:t>9</w:t>
            </w:r>
          </w:p>
        </w:tc>
        <w:tc>
          <w:tcPr>
            <w:tcW w:w="9067" w:type="dxa"/>
            <w:gridSpan w:val="9"/>
            <w:shd w:val="clear" w:color="auto" w:fill="auto"/>
          </w:tcPr>
          <w:p w:rsidR="00181291" w:rsidRPr="00305266" w:rsidRDefault="00181291" w:rsidP="00181291">
            <w:pPr>
              <w:rPr>
                <w:sz w:val="20"/>
                <w:szCs w:val="20"/>
                <w:lang w:val="sr-Cyrl-CS"/>
              </w:rPr>
            </w:pPr>
            <w:r w:rsidRPr="00305266">
              <w:rPr>
                <w:sz w:val="20"/>
                <w:szCs w:val="20"/>
              </w:rPr>
              <w:t xml:space="preserve">Milić B., Keserović Z., </w:t>
            </w:r>
            <w:r w:rsidRPr="00305266">
              <w:rPr>
                <w:b/>
                <w:sz w:val="20"/>
                <w:szCs w:val="20"/>
              </w:rPr>
              <w:t>Magazin N.</w:t>
            </w:r>
            <w:r w:rsidRPr="00305266">
              <w:rPr>
                <w:sz w:val="20"/>
                <w:szCs w:val="20"/>
              </w:rPr>
              <w:t xml:space="preserve">, Dorić M. (2012): </w:t>
            </w:r>
            <w:r w:rsidRPr="00305266">
              <w:rPr>
                <w:rStyle w:val="Strong"/>
                <w:sz w:val="20"/>
                <w:szCs w:val="20"/>
              </w:rPr>
              <w:t xml:space="preserve">Fruit quality and bearing potential of chemically thinned ‘Braeburn’ and ‘Camspur’ apples”. </w:t>
            </w:r>
            <w:r w:rsidRPr="00305266">
              <w:rPr>
                <w:sz w:val="20"/>
                <w:szCs w:val="20"/>
              </w:rPr>
              <w:t>ŽEMDIRBYSTĖ=AGRICULTURE, Vol. 99, No. 3, pp. 287-292.</w:t>
            </w:r>
          </w:p>
        </w:tc>
        <w:tc>
          <w:tcPr>
            <w:tcW w:w="536" w:type="dxa"/>
          </w:tcPr>
          <w:p w:rsidR="00181291" w:rsidRPr="00305266" w:rsidRDefault="00181291" w:rsidP="00181291">
            <w:pPr>
              <w:rPr>
                <w:sz w:val="20"/>
                <w:szCs w:val="20"/>
              </w:rPr>
            </w:pPr>
            <w:r w:rsidRPr="00305266">
              <w:rPr>
                <w:sz w:val="20"/>
                <w:szCs w:val="20"/>
              </w:rPr>
              <w:t>M23</w:t>
            </w:r>
          </w:p>
        </w:tc>
      </w:tr>
      <w:tr w:rsidR="00181291" w:rsidRPr="00305266" w:rsidTr="00181291">
        <w:tc>
          <w:tcPr>
            <w:tcW w:w="536" w:type="dxa"/>
          </w:tcPr>
          <w:p w:rsidR="00181291" w:rsidRPr="00305266" w:rsidRDefault="00181291" w:rsidP="00181291">
            <w:pPr>
              <w:rPr>
                <w:sz w:val="20"/>
                <w:szCs w:val="20"/>
              </w:rPr>
            </w:pPr>
            <w:r w:rsidRPr="00305266">
              <w:rPr>
                <w:sz w:val="20"/>
                <w:szCs w:val="20"/>
              </w:rPr>
              <w:t>10</w:t>
            </w:r>
          </w:p>
        </w:tc>
        <w:tc>
          <w:tcPr>
            <w:tcW w:w="9067" w:type="dxa"/>
            <w:gridSpan w:val="9"/>
            <w:shd w:val="clear" w:color="auto" w:fill="auto"/>
          </w:tcPr>
          <w:p w:rsidR="00181291" w:rsidRPr="00305266" w:rsidRDefault="00181291" w:rsidP="00181291">
            <w:pPr>
              <w:jc w:val="both"/>
              <w:rPr>
                <w:sz w:val="20"/>
                <w:szCs w:val="20"/>
                <w:lang w:val="sr-Cyrl-CS"/>
              </w:rPr>
            </w:pPr>
            <w:r w:rsidRPr="00305266">
              <w:rPr>
                <w:sz w:val="20"/>
                <w:szCs w:val="20"/>
              </w:rPr>
              <w:t xml:space="preserve">Milić B., </w:t>
            </w:r>
            <w:r w:rsidRPr="00305266">
              <w:rPr>
                <w:b/>
                <w:sz w:val="20"/>
                <w:szCs w:val="20"/>
              </w:rPr>
              <w:t>Magazin N.</w:t>
            </w:r>
            <w:r w:rsidRPr="00305266">
              <w:rPr>
                <w:sz w:val="20"/>
                <w:szCs w:val="20"/>
              </w:rPr>
              <w:t>, Keserović Z., Dorić M. (2011): Flower thinning of apple cultivar Braeburn using ammonium and potassium thiosulfate. Horticultural Science, Vol. 38, No. 3, pp. 120-124.</w:t>
            </w:r>
          </w:p>
        </w:tc>
        <w:tc>
          <w:tcPr>
            <w:tcW w:w="536" w:type="dxa"/>
          </w:tcPr>
          <w:p w:rsidR="00181291" w:rsidRPr="00305266" w:rsidRDefault="00181291" w:rsidP="00181291">
            <w:pPr>
              <w:rPr>
                <w:sz w:val="20"/>
                <w:szCs w:val="20"/>
              </w:rPr>
            </w:pPr>
            <w:r w:rsidRPr="00305266">
              <w:rPr>
                <w:sz w:val="20"/>
                <w:szCs w:val="20"/>
              </w:rPr>
              <w:t>M23</w:t>
            </w:r>
          </w:p>
        </w:tc>
      </w:tr>
      <w:tr w:rsidR="00181291" w:rsidRPr="00305266" w:rsidTr="00181291">
        <w:tc>
          <w:tcPr>
            <w:tcW w:w="10139" w:type="dxa"/>
            <w:gridSpan w:val="11"/>
          </w:tcPr>
          <w:p w:rsidR="00181291" w:rsidRPr="00305266" w:rsidRDefault="00181291" w:rsidP="00181291">
            <w:pPr>
              <w:rPr>
                <w:sz w:val="20"/>
                <w:szCs w:val="20"/>
                <w:lang w:val="sr-Cyrl-CS"/>
              </w:rPr>
            </w:pPr>
            <w:r w:rsidRPr="00305266">
              <w:rPr>
                <w:b/>
                <w:sz w:val="20"/>
                <w:szCs w:val="20"/>
              </w:rPr>
              <w:t>Collective data on teacher’s scientific activity</w:t>
            </w:r>
          </w:p>
        </w:tc>
      </w:tr>
      <w:tr w:rsidR="00181291" w:rsidRPr="00305266" w:rsidTr="00181291">
        <w:tc>
          <w:tcPr>
            <w:tcW w:w="5070" w:type="dxa"/>
            <w:gridSpan w:val="6"/>
          </w:tcPr>
          <w:p w:rsidR="00181291" w:rsidRPr="00305266" w:rsidRDefault="00181291" w:rsidP="00181291">
            <w:pPr>
              <w:rPr>
                <w:sz w:val="20"/>
                <w:szCs w:val="20"/>
                <w:lang w:val="sr-Cyrl-CS"/>
              </w:rPr>
            </w:pPr>
            <w:r w:rsidRPr="00305266">
              <w:rPr>
                <w:sz w:val="20"/>
                <w:szCs w:val="20"/>
              </w:rPr>
              <w:t xml:space="preserve">Citation number without self-citations </w:t>
            </w:r>
          </w:p>
        </w:tc>
        <w:tc>
          <w:tcPr>
            <w:tcW w:w="5069" w:type="dxa"/>
            <w:gridSpan w:val="5"/>
          </w:tcPr>
          <w:p w:rsidR="00181291" w:rsidRPr="00305266" w:rsidRDefault="00181291" w:rsidP="00181291">
            <w:pPr>
              <w:rPr>
                <w:sz w:val="20"/>
                <w:szCs w:val="20"/>
                <w:lang w:val="sr-Latn-CS"/>
              </w:rPr>
            </w:pPr>
            <w:r w:rsidRPr="00305266">
              <w:rPr>
                <w:sz w:val="20"/>
                <w:szCs w:val="20"/>
                <w:lang w:val="sr-Latn-CS"/>
              </w:rPr>
              <w:t>5</w:t>
            </w:r>
          </w:p>
        </w:tc>
      </w:tr>
      <w:tr w:rsidR="00181291" w:rsidRPr="00305266" w:rsidTr="00181291">
        <w:tc>
          <w:tcPr>
            <w:tcW w:w="5070" w:type="dxa"/>
            <w:gridSpan w:val="6"/>
          </w:tcPr>
          <w:p w:rsidR="00181291" w:rsidRPr="00305266" w:rsidRDefault="00181291" w:rsidP="00181291">
            <w:pPr>
              <w:rPr>
                <w:sz w:val="20"/>
                <w:szCs w:val="20"/>
              </w:rPr>
            </w:pPr>
            <w:r w:rsidRPr="00305266">
              <w:rPr>
                <w:sz w:val="20"/>
                <w:szCs w:val="20"/>
              </w:rPr>
              <w:t>Number of SCIorSSCIpapers</w:t>
            </w:r>
          </w:p>
        </w:tc>
        <w:tc>
          <w:tcPr>
            <w:tcW w:w="5069" w:type="dxa"/>
            <w:gridSpan w:val="5"/>
          </w:tcPr>
          <w:p w:rsidR="00181291" w:rsidRPr="00305266" w:rsidRDefault="00181291" w:rsidP="00181291">
            <w:pPr>
              <w:rPr>
                <w:sz w:val="20"/>
                <w:szCs w:val="20"/>
                <w:lang w:val="sr-Latn-CS"/>
              </w:rPr>
            </w:pPr>
            <w:r w:rsidRPr="00305266">
              <w:rPr>
                <w:sz w:val="20"/>
                <w:szCs w:val="20"/>
                <w:lang w:val="sr-Latn-CS"/>
              </w:rPr>
              <w:t>6</w:t>
            </w:r>
          </w:p>
        </w:tc>
      </w:tr>
      <w:tr w:rsidR="00181291" w:rsidRPr="00305266" w:rsidTr="00181291">
        <w:tc>
          <w:tcPr>
            <w:tcW w:w="5070" w:type="dxa"/>
            <w:gridSpan w:val="6"/>
          </w:tcPr>
          <w:p w:rsidR="00181291" w:rsidRPr="00305266" w:rsidRDefault="00181291" w:rsidP="00181291">
            <w:pPr>
              <w:rPr>
                <w:sz w:val="20"/>
                <w:szCs w:val="20"/>
                <w:lang w:val="sr-Cyrl-CS"/>
              </w:rPr>
            </w:pPr>
            <w:r w:rsidRPr="00305266">
              <w:rPr>
                <w:sz w:val="20"/>
                <w:szCs w:val="20"/>
              </w:rPr>
              <w:t xml:space="preserve">Current project participation </w:t>
            </w:r>
          </w:p>
        </w:tc>
        <w:tc>
          <w:tcPr>
            <w:tcW w:w="2473" w:type="dxa"/>
            <w:gridSpan w:val="2"/>
          </w:tcPr>
          <w:p w:rsidR="00181291" w:rsidRPr="00305266" w:rsidRDefault="00181291" w:rsidP="00181291">
            <w:pPr>
              <w:rPr>
                <w:sz w:val="20"/>
                <w:szCs w:val="20"/>
              </w:rPr>
            </w:pPr>
            <w:r w:rsidRPr="00305266">
              <w:rPr>
                <w:sz w:val="20"/>
                <w:szCs w:val="20"/>
              </w:rPr>
              <w:t>National 1</w:t>
            </w:r>
          </w:p>
        </w:tc>
        <w:tc>
          <w:tcPr>
            <w:tcW w:w="2596" w:type="dxa"/>
            <w:gridSpan w:val="3"/>
          </w:tcPr>
          <w:p w:rsidR="00181291" w:rsidRPr="00305266" w:rsidRDefault="00181291" w:rsidP="00181291">
            <w:pPr>
              <w:rPr>
                <w:sz w:val="20"/>
                <w:szCs w:val="20"/>
              </w:rPr>
            </w:pPr>
            <w:r w:rsidRPr="00305266">
              <w:rPr>
                <w:sz w:val="20"/>
                <w:szCs w:val="20"/>
              </w:rPr>
              <w:t>International 1</w:t>
            </w:r>
          </w:p>
        </w:tc>
      </w:tr>
      <w:tr w:rsidR="00181291" w:rsidRPr="00305266" w:rsidTr="00181291">
        <w:tc>
          <w:tcPr>
            <w:tcW w:w="5070" w:type="dxa"/>
            <w:gridSpan w:val="6"/>
          </w:tcPr>
          <w:p w:rsidR="00181291" w:rsidRPr="00305266" w:rsidRDefault="00181291" w:rsidP="00181291">
            <w:pPr>
              <w:rPr>
                <w:sz w:val="20"/>
                <w:szCs w:val="20"/>
                <w:lang w:val="sr-Cyrl-CS"/>
              </w:rPr>
            </w:pPr>
            <w:r w:rsidRPr="00305266">
              <w:rPr>
                <w:sz w:val="20"/>
                <w:szCs w:val="20"/>
              </w:rPr>
              <w:t>Specialization</w:t>
            </w:r>
          </w:p>
        </w:tc>
        <w:tc>
          <w:tcPr>
            <w:tcW w:w="5069" w:type="dxa"/>
            <w:gridSpan w:val="5"/>
          </w:tcPr>
          <w:p w:rsidR="00181291" w:rsidRPr="00305266" w:rsidRDefault="00181291" w:rsidP="00181291">
            <w:pPr>
              <w:rPr>
                <w:sz w:val="20"/>
                <w:szCs w:val="20"/>
                <w:lang w:val="sr-Cyrl-CS"/>
              </w:rPr>
            </w:pPr>
            <w:r w:rsidRPr="00305266">
              <w:rPr>
                <w:sz w:val="20"/>
                <w:szCs w:val="20"/>
              </w:rPr>
              <w:t>Austria 1 month, United Kingdom 6 months, Israel 1 month</w:t>
            </w:r>
          </w:p>
        </w:tc>
      </w:tr>
      <w:tr w:rsidR="00181291" w:rsidRPr="00305266" w:rsidTr="00181291">
        <w:trPr>
          <w:trHeight w:val="386"/>
        </w:trPr>
        <w:tc>
          <w:tcPr>
            <w:tcW w:w="10139" w:type="dxa"/>
            <w:gridSpan w:val="11"/>
          </w:tcPr>
          <w:p w:rsidR="00181291" w:rsidRPr="00305266" w:rsidRDefault="00181291" w:rsidP="00181291">
            <w:pPr>
              <w:rPr>
                <w:sz w:val="20"/>
                <w:szCs w:val="20"/>
              </w:rPr>
            </w:pPr>
            <w:r w:rsidRPr="00305266">
              <w:rPr>
                <w:sz w:val="20"/>
                <w:szCs w:val="20"/>
              </w:rPr>
              <w:t>Other relevant information</w:t>
            </w:r>
          </w:p>
        </w:tc>
      </w:tr>
      <w:tr w:rsidR="00181291" w:rsidRPr="00305266" w:rsidTr="00181291">
        <w:tc>
          <w:tcPr>
            <w:tcW w:w="10139" w:type="dxa"/>
            <w:gridSpan w:val="11"/>
          </w:tcPr>
          <w:p w:rsidR="00181291" w:rsidRPr="00305266" w:rsidRDefault="00181291" w:rsidP="00181291">
            <w:pPr>
              <w:rPr>
                <w:sz w:val="20"/>
                <w:szCs w:val="20"/>
                <w:lang w:val="sr-Cyrl-CS"/>
              </w:rPr>
            </w:pPr>
            <w:r w:rsidRPr="00305266">
              <w:rPr>
                <w:sz w:val="20"/>
                <w:szCs w:val="20"/>
              </w:rPr>
              <w:t>Maximum size: 1 page A4 format</w:t>
            </w:r>
          </w:p>
        </w:tc>
      </w:tr>
    </w:tbl>
    <w:p w:rsidR="00181291" w:rsidRPr="00305266" w:rsidRDefault="00181291" w:rsidP="00181291">
      <w:pPr>
        <w:widowControl w:val="0"/>
        <w:autoSpaceDE w:val="0"/>
        <w:autoSpaceDN w:val="0"/>
        <w:adjustRightInd w:val="0"/>
        <w:rPr>
          <w:sz w:val="20"/>
          <w:szCs w:val="20"/>
        </w:rPr>
      </w:pPr>
    </w:p>
    <w:p w:rsidR="00266189" w:rsidRPr="00305266" w:rsidRDefault="00266189" w:rsidP="001F0B4E">
      <w:pPr>
        <w:rPr>
          <w:sz w:val="20"/>
          <w:szCs w:val="20"/>
        </w:rPr>
      </w:pPr>
    </w:p>
    <w:p w:rsidR="00181291" w:rsidRPr="00305266" w:rsidRDefault="00181291" w:rsidP="00181291">
      <w:pPr>
        <w:widowControl w:val="0"/>
        <w:autoSpaceDE w:val="0"/>
        <w:autoSpaceDN w:val="0"/>
        <w:adjustRightInd w:val="0"/>
        <w:rPr>
          <w:b/>
          <w:sz w:val="20"/>
          <w:szCs w:val="20"/>
        </w:rPr>
      </w:pPr>
      <w:r w:rsidRPr="00305266">
        <w:rPr>
          <w:b/>
          <w:sz w:val="20"/>
          <w:szCs w:val="20"/>
        </w:rPr>
        <w:t>Table 9.5  Mentor</w:t>
      </w:r>
    </w:p>
    <w:p w:rsidR="00181291" w:rsidRPr="00305266" w:rsidRDefault="00181291" w:rsidP="00181291">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181291" w:rsidRPr="00305266" w:rsidTr="00181291">
        <w:tc>
          <w:tcPr>
            <w:tcW w:w="3833" w:type="dxa"/>
            <w:gridSpan w:val="5"/>
          </w:tcPr>
          <w:p w:rsidR="00181291" w:rsidRPr="00305266" w:rsidRDefault="00181291" w:rsidP="00181291">
            <w:pPr>
              <w:rPr>
                <w:b/>
                <w:sz w:val="20"/>
                <w:szCs w:val="20"/>
                <w:lang w:val="sr-Cyrl-CS"/>
              </w:rPr>
            </w:pPr>
            <w:r w:rsidRPr="00305266">
              <w:rPr>
                <w:b/>
                <w:sz w:val="20"/>
                <w:szCs w:val="20"/>
              </w:rPr>
              <w:t>Surname, middle initial, name</w:t>
            </w:r>
          </w:p>
        </w:tc>
        <w:tc>
          <w:tcPr>
            <w:tcW w:w="6306" w:type="dxa"/>
            <w:gridSpan w:val="6"/>
          </w:tcPr>
          <w:p w:rsidR="00181291" w:rsidRPr="00305266" w:rsidRDefault="00181291" w:rsidP="00181291">
            <w:pPr>
              <w:rPr>
                <w:sz w:val="20"/>
                <w:szCs w:val="20"/>
                <w:lang w:val="sr-Cyrl-CS"/>
              </w:rPr>
            </w:pPr>
            <w:r w:rsidRPr="00305266">
              <w:rPr>
                <w:sz w:val="20"/>
                <w:szCs w:val="20"/>
                <w:lang w:val="sr-Cyrl-CS"/>
              </w:rPr>
              <w:t>Ninić-Todorović I</w:t>
            </w:r>
            <w:r w:rsidRPr="00305266">
              <w:rPr>
                <w:sz w:val="20"/>
                <w:szCs w:val="20"/>
              </w:rPr>
              <w:t>.</w:t>
            </w:r>
            <w:r w:rsidRPr="00305266">
              <w:rPr>
                <w:sz w:val="20"/>
                <w:szCs w:val="20"/>
                <w:lang w:val="sr-Cyrl-CS"/>
              </w:rPr>
              <w:t xml:space="preserve"> Jelena</w:t>
            </w:r>
          </w:p>
        </w:tc>
      </w:tr>
      <w:tr w:rsidR="00181291" w:rsidRPr="00305266" w:rsidTr="00181291">
        <w:tc>
          <w:tcPr>
            <w:tcW w:w="3833" w:type="dxa"/>
            <w:gridSpan w:val="5"/>
          </w:tcPr>
          <w:p w:rsidR="00181291" w:rsidRPr="00305266" w:rsidRDefault="00181291" w:rsidP="00181291">
            <w:pPr>
              <w:rPr>
                <w:sz w:val="20"/>
                <w:szCs w:val="20"/>
              </w:rPr>
            </w:pPr>
            <w:r w:rsidRPr="00305266">
              <w:rPr>
                <w:b/>
                <w:sz w:val="20"/>
                <w:szCs w:val="20"/>
              </w:rPr>
              <w:t>Academic rank</w:t>
            </w:r>
          </w:p>
        </w:tc>
        <w:tc>
          <w:tcPr>
            <w:tcW w:w="6306" w:type="dxa"/>
            <w:gridSpan w:val="6"/>
          </w:tcPr>
          <w:p w:rsidR="00181291" w:rsidRPr="00305266" w:rsidRDefault="00181291" w:rsidP="00181291">
            <w:pPr>
              <w:rPr>
                <w:sz w:val="20"/>
                <w:szCs w:val="20"/>
                <w:lang w:val="sr-Cyrl-CS"/>
              </w:rPr>
            </w:pPr>
            <w:r w:rsidRPr="00305266">
              <w:rPr>
                <w:color w:val="000000" w:themeColor="text1"/>
                <w:sz w:val="20"/>
                <w:szCs w:val="20"/>
                <w:lang w:val="sl-SI"/>
              </w:rPr>
              <w:t>full professor</w:t>
            </w:r>
          </w:p>
        </w:tc>
      </w:tr>
      <w:tr w:rsidR="00181291" w:rsidRPr="00305266" w:rsidTr="00181291">
        <w:tc>
          <w:tcPr>
            <w:tcW w:w="3833" w:type="dxa"/>
            <w:gridSpan w:val="5"/>
          </w:tcPr>
          <w:p w:rsidR="00181291" w:rsidRPr="00305266" w:rsidRDefault="00181291" w:rsidP="00181291">
            <w:pPr>
              <w:rPr>
                <w:sz w:val="20"/>
                <w:szCs w:val="20"/>
              </w:rPr>
            </w:pPr>
            <w:r w:rsidRPr="00305266">
              <w:rPr>
                <w:b/>
                <w:sz w:val="20"/>
                <w:szCs w:val="20"/>
              </w:rPr>
              <w:t>Field of research</w:t>
            </w:r>
          </w:p>
        </w:tc>
        <w:tc>
          <w:tcPr>
            <w:tcW w:w="6306" w:type="dxa"/>
            <w:gridSpan w:val="6"/>
          </w:tcPr>
          <w:p w:rsidR="00181291" w:rsidRPr="00305266" w:rsidRDefault="00181291" w:rsidP="00181291">
            <w:pPr>
              <w:rPr>
                <w:sz w:val="20"/>
                <w:szCs w:val="20"/>
                <w:lang w:val="sr-Cyrl-CS"/>
              </w:rPr>
            </w:pPr>
            <w:r w:rsidRPr="00305266">
              <w:rPr>
                <w:color w:val="000000" w:themeColor="text1"/>
                <w:sz w:val="20"/>
                <w:szCs w:val="20"/>
                <w:lang w:val="sr-Latn-CS"/>
              </w:rPr>
              <w:t>Horticulture and Landschape architecture</w:t>
            </w:r>
          </w:p>
        </w:tc>
      </w:tr>
      <w:tr w:rsidR="00181291" w:rsidRPr="00305266" w:rsidTr="00181291">
        <w:trPr>
          <w:trHeight w:val="323"/>
        </w:trPr>
        <w:tc>
          <w:tcPr>
            <w:tcW w:w="2535" w:type="dxa"/>
            <w:gridSpan w:val="3"/>
          </w:tcPr>
          <w:p w:rsidR="00181291" w:rsidRPr="00305266" w:rsidRDefault="00181291" w:rsidP="00181291">
            <w:pPr>
              <w:rPr>
                <w:sz w:val="20"/>
                <w:szCs w:val="20"/>
                <w:lang w:val="sr-Cyrl-CS"/>
              </w:rPr>
            </w:pPr>
            <w:r w:rsidRPr="00305266">
              <w:rPr>
                <w:b/>
                <w:sz w:val="20"/>
                <w:szCs w:val="20"/>
              </w:rPr>
              <w:t>Academic career</w:t>
            </w:r>
          </w:p>
        </w:tc>
        <w:tc>
          <w:tcPr>
            <w:tcW w:w="1298" w:type="dxa"/>
            <w:gridSpan w:val="2"/>
          </w:tcPr>
          <w:p w:rsidR="00181291" w:rsidRPr="00305266" w:rsidRDefault="00181291" w:rsidP="00181291">
            <w:pPr>
              <w:rPr>
                <w:sz w:val="20"/>
                <w:szCs w:val="20"/>
                <w:lang w:val="sr-Cyrl-CS"/>
              </w:rPr>
            </w:pPr>
            <w:r w:rsidRPr="00305266">
              <w:rPr>
                <w:sz w:val="20"/>
                <w:szCs w:val="20"/>
              </w:rPr>
              <w:t>Year</w:t>
            </w:r>
          </w:p>
        </w:tc>
        <w:tc>
          <w:tcPr>
            <w:tcW w:w="3771" w:type="dxa"/>
            <w:gridSpan w:val="4"/>
          </w:tcPr>
          <w:p w:rsidR="00181291" w:rsidRPr="00305266" w:rsidRDefault="00181291" w:rsidP="00181291">
            <w:pPr>
              <w:rPr>
                <w:sz w:val="20"/>
                <w:szCs w:val="20"/>
                <w:lang w:val="sr-Cyrl-CS"/>
              </w:rPr>
            </w:pPr>
            <w:r w:rsidRPr="00305266">
              <w:rPr>
                <w:sz w:val="20"/>
                <w:szCs w:val="20"/>
              </w:rPr>
              <w:t>Institution</w:t>
            </w:r>
          </w:p>
        </w:tc>
        <w:tc>
          <w:tcPr>
            <w:tcW w:w="2535" w:type="dxa"/>
            <w:gridSpan w:val="2"/>
          </w:tcPr>
          <w:p w:rsidR="00181291" w:rsidRPr="00305266" w:rsidRDefault="00181291" w:rsidP="00181291">
            <w:pPr>
              <w:rPr>
                <w:sz w:val="20"/>
                <w:szCs w:val="20"/>
                <w:lang w:val="sr-Cyrl-CS"/>
              </w:rPr>
            </w:pPr>
            <w:r w:rsidRPr="00305266">
              <w:rPr>
                <w:sz w:val="20"/>
                <w:szCs w:val="20"/>
              </w:rPr>
              <w:t>Field of research</w:t>
            </w:r>
          </w:p>
        </w:tc>
      </w:tr>
      <w:tr w:rsidR="00181291" w:rsidRPr="00305266" w:rsidTr="00181291">
        <w:tc>
          <w:tcPr>
            <w:tcW w:w="2535" w:type="dxa"/>
            <w:gridSpan w:val="3"/>
          </w:tcPr>
          <w:p w:rsidR="00181291" w:rsidRPr="00305266" w:rsidRDefault="00181291" w:rsidP="00181291">
            <w:pPr>
              <w:rPr>
                <w:sz w:val="20"/>
                <w:szCs w:val="20"/>
              </w:rPr>
            </w:pPr>
            <w:r w:rsidRPr="00305266">
              <w:rPr>
                <w:sz w:val="20"/>
                <w:szCs w:val="20"/>
              </w:rPr>
              <w:t xml:space="preserve">Academic rank acquirement </w:t>
            </w:r>
          </w:p>
        </w:tc>
        <w:tc>
          <w:tcPr>
            <w:tcW w:w="1298" w:type="dxa"/>
            <w:gridSpan w:val="2"/>
          </w:tcPr>
          <w:p w:rsidR="00181291" w:rsidRPr="00305266" w:rsidRDefault="00181291" w:rsidP="00181291">
            <w:pPr>
              <w:rPr>
                <w:sz w:val="20"/>
                <w:szCs w:val="20"/>
                <w:lang w:val="sr-Cyrl-CS"/>
              </w:rPr>
            </w:pPr>
            <w:r w:rsidRPr="00305266">
              <w:rPr>
                <w:sz w:val="20"/>
                <w:szCs w:val="20"/>
              </w:rPr>
              <w:t>27.11.2002.</w:t>
            </w:r>
          </w:p>
        </w:tc>
        <w:tc>
          <w:tcPr>
            <w:tcW w:w="3771" w:type="dxa"/>
            <w:gridSpan w:val="4"/>
          </w:tcPr>
          <w:p w:rsidR="00181291" w:rsidRPr="00305266" w:rsidRDefault="00181291" w:rsidP="00181291">
            <w:pPr>
              <w:rPr>
                <w:sz w:val="20"/>
                <w:szCs w:val="20"/>
                <w:lang w:val="sr-Cyrl-CS"/>
              </w:rPr>
            </w:pPr>
            <w:r w:rsidRPr="00305266">
              <w:rPr>
                <w:sz w:val="20"/>
                <w:szCs w:val="20"/>
              </w:rPr>
              <w:t>University of Novi Sad, Faculty of Agriculture</w:t>
            </w:r>
          </w:p>
        </w:tc>
        <w:tc>
          <w:tcPr>
            <w:tcW w:w="2535" w:type="dxa"/>
            <w:gridSpan w:val="2"/>
          </w:tcPr>
          <w:p w:rsidR="00181291" w:rsidRPr="00305266" w:rsidRDefault="00181291" w:rsidP="00181291">
            <w:pPr>
              <w:rPr>
                <w:sz w:val="20"/>
                <w:szCs w:val="20"/>
                <w:lang w:val="sr-Cyrl-CS"/>
              </w:rPr>
            </w:pPr>
            <w:r w:rsidRPr="00305266">
              <w:rPr>
                <w:color w:val="000000" w:themeColor="text1"/>
                <w:sz w:val="20"/>
                <w:szCs w:val="20"/>
                <w:lang w:val="sr-Latn-CS"/>
              </w:rPr>
              <w:t>Horticulture and Landschape architecture</w:t>
            </w:r>
          </w:p>
        </w:tc>
      </w:tr>
      <w:tr w:rsidR="00181291" w:rsidRPr="00305266" w:rsidTr="00181291">
        <w:tc>
          <w:tcPr>
            <w:tcW w:w="2535" w:type="dxa"/>
            <w:gridSpan w:val="3"/>
          </w:tcPr>
          <w:p w:rsidR="00181291" w:rsidRPr="00305266" w:rsidRDefault="00181291" w:rsidP="00181291">
            <w:pPr>
              <w:rPr>
                <w:sz w:val="20"/>
                <w:szCs w:val="20"/>
              </w:rPr>
            </w:pPr>
            <w:r w:rsidRPr="00305266">
              <w:rPr>
                <w:sz w:val="20"/>
                <w:szCs w:val="20"/>
              </w:rPr>
              <w:t>Ph.D.</w:t>
            </w:r>
          </w:p>
        </w:tc>
        <w:tc>
          <w:tcPr>
            <w:tcW w:w="1298" w:type="dxa"/>
            <w:gridSpan w:val="2"/>
          </w:tcPr>
          <w:p w:rsidR="00181291" w:rsidRPr="00305266" w:rsidRDefault="00181291" w:rsidP="00181291">
            <w:pPr>
              <w:rPr>
                <w:sz w:val="20"/>
                <w:szCs w:val="20"/>
              </w:rPr>
            </w:pPr>
            <w:r w:rsidRPr="00305266">
              <w:rPr>
                <w:sz w:val="20"/>
                <w:szCs w:val="20"/>
              </w:rPr>
              <w:t>30.5.1991.</w:t>
            </w:r>
          </w:p>
        </w:tc>
        <w:tc>
          <w:tcPr>
            <w:tcW w:w="3771" w:type="dxa"/>
            <w:gridSpan w:val="4"/>
          </w:tcPr>
          <w:p w:rsidR="00181291" w:rsidRPr="00305266" w:rsidRDefault="00181291" w:rsidP="00181291">
            <w:pPr>
              <w:rPr>
                <w:sz w:val="20"/>
                <w:szCs w:val="20"/>
              </w:rPr>
            </w:pPr>
            <w:r w:rsidRPr="00305266">
              <w:rPr>
                <w:color w:val="000000" w:themeColor="text1"/>
                <w:sz w:val="20"/>
                <w:szCs w:val="20"/>
              </w:rPr>
              <w:t>University of Belgrade, Faculty of Forestry</w:t>
            </w:r>
          </w:p>
        </w:tc>
        <w:tc>
          <w:tcPr>
            <w:tcW w:w="2535" w:type="dxa"/>
            <w:gridSpan w:val="2"/>
          </w:tcPr>
          <w:p w:rsidR="00181291" w:rsidRPr="00305266" w:rsidRDefault="00181291" w:rsidP="00181291">
            <w:pPr>
              <w:rPr>
                <w:sz w:val="20"/>
                <w:szCs w:val="20"/>
              </w:rPr>
            </w:pPr>
            <w:r w:rsidRPr="00305266">
              <w:rPr>
                <w:sz w:val="20"/>
                <w:szCs w:val="20"/>
              </w:rPr>
              <w:t>Biotechnical sciences- the field of forest sciences</w:t>
            </w:r>
          </w:p>
        </w:tc>
      </w:tr>
      <w:tr w:rsidR="00181291" w:rsidRPr="00305266" w:rsidTr="00181291">
        <w:tc>
          <w:tcPr>
            <w:tcW w:w="2535" w:type="dxa"/>
            <w:gridSpan w:val="3"/>
          </w:tcPr>
          <w:p w:rsidR="00181291" w:rsidRPr="00305266" w:rsidRDefault="00181291" w:rsidP="00181291">
            <w:pPr>
              <w:rPr>
                <w:sz w:val="20"/>
                <w:szCs w:val="20"/>
              </w:rPr>
            </w:pPr>
            <w:r w:rsidRPr="00305266">
              <w:rPr>
                <w:sz w:val="20"/>
                <w:szCs w:val="20"/>
              </w:rPr>
              <w:t>B.A.</w:t>
            </w:r>
          </w:p>
        </w:tc>
        <w:tc>
          <w:tcPr>
            <w:tcW w:w="1298" w:type="dxa"/>
            <w:gridSpan w:val="2"/>
          </w:tcPr>
          <w:p w:rsidR="00181291" w:rsidRPr="00305266" w:rsidRDefault="00181291" w:rsidP="00181291">
            <w:pPr>
              <w:rPr>
                <w:sz w:val="20"/>
                <w:szCs w:val="20"/>
              </w:rPr>
            </w:pPr>
            <w:r w:rsidRPr="00305266">
              <w:rPr>
                <w:sz w:val="20"/>
                <w:szCs w:val="20"/>
              </w:rPr>
              <w:t>19.2.1975.</w:t>
            </w:r>
          </w:p>
        </w:tc>
        <w:tc>
          <w:tcPr>
            <w:tcW w:w="3771" w:type="dxa"/>
            <w:gridSpan w:val="4"/>
          </w:tcPr>
          <w:p w:rsidR="00181291" w:rsidRPr="00305266" w:rsidRDefault="00181291" w:rsidP="00181291">
            <w:pPr>
              <w:rPr>
                <w:sz w:val="20"/>
                <w:szCs w:val="20"/>
              </w:rPr>
            </w:pPr>
            <w:r w:rsidRPr="00305266">
              <w:rPr>
                <w:color w:val="000000" w:themeColor="text1"/>
                <w:sz w:val="20"/>
                <w:szCs w:val="20"/>
              </w:rPr>
              <w:t>University of Belgrade, Faculty of Forestry</w:t>
            </w:r>
          </w:p>
        </w:tc>
        <w:tc>
          <w:tcPr>
            <w:tcW w:w="2535" w:type="dxa"/>
            <w:gridSpan w:val="2"/>
          </w:tcPr>
          <w:p w:rsidR="00181291" w:rsidRPr="00305266" w:rsidRDefault="00181291" w:rsidP="00181291">
            <w:pPr>
              <w:rPr>
                <w:sz w:val="20"/>
                <w:szCs w:val="20"/>
              </w:rPr>
            </w:pPr>
            <w:r w:rsidRPr="00305266">
              <w:rPr>
                <w:color w:val="000000" w:themeColor="text1"/>
                <w:sz w:val="20"/>
                <w:szCs w:val="20"/>
                <w:lang w:val="sr-Latn-CS"/>
              </w:rPr>
              <w:t>Landschape architecture</w:t>
            </w:r>
          </w:p>
        </w:tc>
      </w:tr>
      <w:tr w:rsidR="00181291" w:rsidRPr="00305266" w:rsidTr="00181291">
        <w:tc>
          <w:tcPr>
            <w:tcW w:w="10139" w:type="dxa"/>
            <w:gridSpan w:val="11"/>
          </w:tcPr>
          <w:p w:rsidR="00181291" w:rsidRPr="00305266" w:rsidRDefault="00181291" w:rsidP="00181291">
            <w:pPr>
              <w:rPr>
                <w:sz w:val="20"/>
                <w:szCs w:val="20"/>
                <w:lang w:val="ru-RU"/>
              </w:rPr>
            </w:pPr>
            <w:r w:rsidRPr="00305266">
              <w:rPr>
                <w:b/>
                <w:sz w:val="20"/>
                <w:szCs w:val="20"/>
              </w:rPr>
              <w:t xml:space="preserve">Courses taught at doctoral program studies </w:t>
            </w:r>
          </w:p>
        </w:tc>
      </w:tr>
      <w:tr w:rsidR="00181291" w:rsidRPr="00305266" w:rsidTr="00181291">
        <w:trPr>
          <w:trHeight w:val="265"/>
        </w:trPr>
        <w:tc>
          <w:tcPr>
            <w:tcW w:w="715" w:type="dxa"/>
            <w:gridSpan w:val="2"/>
          </w:tcPr>
          <w:p w:rsidR="00181291" w:rsidRPr="00305266" w:rsidRDefault="00181291" w:rsidP="00181291">
            <w:pPr>
              <w:rPr>
                <w:sz w:val="20"/>
                <w:szCs w:val="20"/>
              </w:rPr>
            </w:pPr>
            <w:r w:rsidRPr="00305266">
              <w:rPr>
                <w:sz w:val="20"/>
                <w:szCs w:val="20"/>
              </w:rPr>
              <w:t>No.</w:t>
            </w:r>
          </w:p>
        </w:tc>
        <w:tc>
          <w:tcPr>
            <w:tcW w:w="2401" w:type="dxa"/>
            <w:gridSpan w:val="2"/>
          </w:tcPr>
          <w:p w:rsidR="00181291" w:rsidRPr="00305266" w:rsidRDefault="00181291" w:rsidP="00181291">
            <w:pPr>
              <w:rPr>
                <w:sz w:val="20"/>
                <w:szCs w:val="20"/>
              </w:rPr>
            </w:pPr>
            <w:r w:rsidRPr="00305266">
              <w:rPr>
                <w:iCs/>
                <w:sz w:val="20"/>
                <w:szCs w:val="20"/>
              </w:rPr>
              <w:t>Thesis title</w:t>
            </w:r>
          </w:p>
        </w:tc>
        <w:tc>
          <w:tcPr>
            <w:tcW w:w="3753" w:type="dxa"/>
            <w:gridSpan w:val="3"/>
            <w:shd w:val="clear" w:color="auto" w:fill="auto"/>
          </w:tcPr>
          <w:p w:rsidR="00181291" w:rsidRPr="00305266" w:rsidRDefault="00181291" w:rsidP="00181291">
            <w:pPr>
              <w:rPr>
                <w:sz w:val="20"/>
                <w:szCs w:val="20"/>
              </w:rPr>
            </w:pPr>
            <w:r w:rsidRPr="00305266">
              <w:rPr>
                <w:sz w:val="20"/>
                <w:szCs w:val="20"/>
              </w:rPr>
              <w:t>Candidate´s Name</w:t>
            </w:r>
          </w:p>
        </w:tc>
        <w:tc>
          <w:tcPr>
            <w:tcW w:w="3270" w:type="dxa"/>
            <w:gridSpan w:val="4"/>
            <w:shd w:val="clear" w:color="auto" w:fill="auto"/>
          </w:tcPr>
          <w:p w:rsidR="00181291" w:rsidRPr="00305266" w:rsidRDefault="00181291" w:rsidP="00181291">
            <w:pPr>
              <w:rPr>
                <w:sz w:val="20"/>
                <w:szCs w:val="20"/>
              </w:rPr>
            </w:pPr>
            <w:r w:rsidRPr="00305266">
              <w:rPr>
                <w:sz w:val="20"/>
                <w:szCs w:val="20"/>
              </w:rPr>
              <w:t xml:space="preserve">     Reported            Defended</w:t>
            </w:r>
          </w:p>
        </w:tc>
      </w:tr>
      <w:tr w:rsidR="00181291" w:rsidRPr="00305266" w:rsidTr="00181291">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81291">
        <w:tc>
          <w:tcPr>
            <w:tcW w:w="10139" w:type="dxa"/>
            <w:gridSpan w:val="11"/>
          </w:tcPr>
          <w:p w:rsidR="00181291" w:rsidRPr="00305266" w:rsidRDefault="00181291" w:rsidP="00181291">
            <w:pPr>
              <w:rPr>
                <w:b/>
                <w:sz w:val="20"/>
                <w:szCs w:val="20"/>
              </w:rPr>
            </w:pPr>
            <w:r w:rsidRPr="00305266">
              <w:rPr>
                <w:sz w:val="20"/>
                <w:szCs w:val="20"/>
              </w:rPr>
              <w:t>Significant papers in accordance with additional standard requirements for given field (minimum 10, maximum 20)</w:t>
            </w:r>
          </w:p>
        </w:tc>
      </w:tr>
      <w:tr w:rsidR="00181291" w:rsidRPr="00305266" w:rsidTr="00181291">
        <w:tc>
          <w:tcPr>
            <w:tcW w:w="536" w:type="dxa"/>
          </w:tcPr>
          <w:p w:rsidR="00181291" w:rsidRPr="00305266" w:rsidRDefault="00181291" w:rsidP="00181291">
            <w:pPr>
              <w:rPr>
                <w:sz w:val="20"/>
                <w:szCs w:val="20"/>
              </w:rPr>
            </w:pPr>
            <w:r w:rsidRPr="00305266">
              <w:rPr>
                <w:sz w:val="20"/>
                <w:szCs w:val="20"/>
              </w:rPr>
              <w:t>1.</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 xml:space="preserve">Jelena Ninić-Todorović, S. Cerović, V. Ognjanov, Branislava Gološin, Sandra Bijelić, G. Jaćimović, A. Kurjakov: Rootstocks of  </w:t>
            </w:r>
            <w:r w:rsidRPr="00305266">
              <w:rPr>
                <w:i/>
                <w:sz w:val="20"/>
                <w:szCs w:val="20"/>
              </w:rPr>
              <w:t>Corylus colurna</w:t>
            </w:r>
            <w:r w:rsidRPr="00305266">
              <w:rPr>
                <w:sz w:val="20"/>
                <w:szCs w:val="20"/>
              </w:rPr>
              <w:t xml:space="preserve"> L. for Nursery production. Acta Horticulturae, No. 845, pg. 273 - 279, 2009.</w:t>
            </w:r>
            <w:r w:rsidRPr="00305266">
              <w:rPr>
                <w:sz w:val="20"/>
                <w:szCs w:val="20"/>
              </w:rPr>
              <w:tab/>
            </w:r>
          </w:p>
        </w:tc>
        <w:tc>
          <w:tcPr>
            <w:tcW w:w="536" w:type="dxa"/>
          </w:tcPr>
          <w:p w:rsidR="00181291" w:rsidRPr="00305266" w:rsidRDefault="00181291" w:rsidP="00181291">
            <w:pPr>
              <w:rPr>
                <w:sz w:val="20"/>
                <w:szCs w:val="20"/>
              </w:rPr>
            </w:pPr>
            <w:r w:rsidRPr="00305266">
              <w:rPr>
                <w:sz w:val="20"/>
                <w:szCs w:val="20"/>
              </w:rPr>
              <w:t>M</w:t>
            </w:r>
          </w:p>
        </w:tc>
      </w:tr>
      <w:tr w:rsidR="00181291" w:rsidRPr="00305266" w:rsidTr="00181291">
        <w:tc>
          <w:tcPr>
            <w:tcW w:w="536" w:type="dxa"/>
          </w:tcPr>
          <w:p w:rsidR="00181291" w:rsidRPr="00305266" w:rsidRDefault="00181291" w:rsidP="00181291">
            <w:pPr>
              <w:rPr>
                <w:sz w:val="20"/>
                <w:szCs w:val="20"/>
              </w:rPr>
            </w:pPr>
            <w:r w:rsidRPr="00305266">
              <w:rPr>
                <w:sz w:val="20"/>
                <w:szCs w:val="20"/>
              </w:rPr>
              <w:t>2.</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Cerović S., Gološin B., Ninić Todorović J., Bijelić S., Ognjanov V.: Walnut (</w:t>
            </w:r>
            <w:r w:rsidRPr="00305266">
              <w:rPr>
                <w:i/>
                <w:sz w:val="20"/>
                <w:szCs w:val="20"/>
              </w:rPr>
              <w:t>Juglans regia</w:t>
            </w:r>
            <w:r w:rsidRPr="00305266">
              <w:rPr>
                <w:sz w:val="20"/>
                <w:szCs w:val="20"/>
              </w:rPr>
              <w:t xml:space="preserve"> L.) selection in Serbia. Hort. Sci. (Prague), 37 (2010): 1-5. </w:t>
            </w:r>
            <w:r w:rsidRPr="00305266">
              <w:rPr>
                <w:sz w:val="20"/>
                <w:szCs w:val="20"/>
              </w:rPr>
              <w:tab/>
            </w:r>
            <w:r w:rsidRPr="00305266">
              <w:rPr>
                <w:sz w:val="20"/>
                <w:szCs w:val="20"/>
              </w:rPr>
              <w:tab/>
            </w:r>
            <w:r w:rsidRPr="00305266">
              <w:rPr>
                <w:sz w:val="20"/>
                <w:szCs w:val="20"/>
              </w:rPr>
              <w:tab/>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3.</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Bijelić S., Gološin B., Ninić-Todorović J., Cerović S. (2010): Morphological characteristics of best Cornelian cherry (</w:t>
            </w:r>
            <w:r w:rsidRPr="00305266">
              <w:rPr>
                <w:i/>
                <w:sz w:val="20"/>
                <w:szCs w:val="20"/>
              </w:rPr>
              <w:t>Cornus mas</w:t>
            </w:r>
            <w:r w:rsidRPr="00305266">
              <w:rPr>
                <w:sz w:val="20"/>
                <w:szCs w:val="20"/>
              </w:rPr>
              <w:t xml:space="preserve"> L.) genotypes selected in Serbia Genetic Resour Crop Evol, DOI 10.1007/s10722-010-9612-2</w:t>
            </w:r>
            <w:r w:rsidRPr="00305266">
              <w:rPr>
                <w:sz w:val="20"/>
                <w:szCs w:val="20"/>
              </w:rPr>
              <w:tab/>
            </w:r>
            <w:r w:rsidRPr="00305266">
              <w:rPr>
                <w:sz w:val="20"/>
                <w:szCs w:val="20"/>
              </w:rPr>
              <w:tab/>
            </w:r>
            <w:r w:rsidRPr="00305266">
              <w:rPr>
                <w:sz w:val="20"/>
                <w:szCs w:val="20"/>
              </w:rPr>
              <w:tab/>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4.</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Jelena Ninić-Todorović, Jelena Čukanović, Aleksandar Kurjakov, Emina Mladenović, Radmila Lazović, Ivan Todorović and Dragan Todorović (2012): Turkish hazel (</w:t>
            </w:r>
            <w:r w:rsidRPr="00305266">
              <w:rPr>
                <w:i/>
                <w:sz w:val="20"/>
                <w:szCs w:val="20"/>
              </w:rPr>
              <w:t>Corylus colurna</w:t>
            </w:r>
            <w:r w:rsidRPr="00305266">
              <w:rPr>
                <w:sz w:val="20"/>
                <w:szCs w:val="20"/>
              </w:rPr>
              <w:t xml:space="preserve"> L.) seedlings characteristics as rootstocks for hazelnus cultivar grafting. Conemporary agriculture 61 (3-4), p. 240-246, Novi Sad</w:t>
            </w:r>
            <w:r w:rsidRPr="00305266">
              <w:rPr>
                <w:sz w:val="20"/>
                <w:szCs w:val="20"/>
              </w:rPr>
              <w:tab/>
            </w:r>
            <w:r w:rsidRPr="00305266">
              <w:rPr>
                <w:sz w:val="20"/>
                <w:szCs w:val="20"/>
              </w:rPr>
              <w:tab/>
            </w:r>
            <w:r w:rsidRPr="00305266">
              <w:rPr>
                <w:sz w:val="20"/>
                <w:szCs w:val="20"/>
              </w:rPr>
              <w:tab/>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5.</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Ninić-Todorović Jelena, Ognjanov Vladislav Keserović Zoran, Cerović Slobodan, Bijelić Sandra, Čukanović Jelena, Kurjakov Aleksandar, Čabilovski Ranko (2012): Turkish hazel (</w:t>
            </w:r>
            <w:r w:rsidRPr="00305266">
              <w:rPr>
                <w:i/>
                <w:sz w:val="20"/>
                <w:szCs w:val="20"/>
              </w:rPr>
              <w:t>Corylus colurna</w:t>
            </w:r>
            <w:r w:rsidRPr="00305266">
              <w:rPr>
                <w:sz w:val="20"/>
                <w:szCs w:val="20"/>
              </w:rPr>
              <w:t xml:space="preserve"> L.) Offspring Variability as a Foundation for Grafting Rootstocs Production. Bulgarian Journal of Agricultural Science, p. 865-870. Agricultural Academy, Sofia, Bulgaria </w:t>
            </w:r>
            <w:r w:rsidRPr="00305266">
              <w:rPr>
                <w:sz w:val="20"/>
                <w:szCs w:val="20"/>
              </w:rPr>
              <w:tab/>
            </w:r>
            <w:r w:rsidRPr="00305266">
              <w:rPr>
                <w:sz w:val="20"/>
                <w:szCs w:val="20"/>
              </w:rPr>
              <w:tab/>
            </w:r>
            <w:r w:rsidRPr="00305266">
              <w:rPr>
                <w:sz w:val="20"/>
                <w:szCs w:val="20"/>
              </w:rPr>
              <w:tab/>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6.</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Ninić-Todorović Jelena, Ognjanov Vladislav, Čukanović Jelena, Kurjakov Aleksandar, Mladenović  Emina, Ljubojević Mirjana, Dulić Jovana. 2012. Ornamental Prunus taxons (</w:t>
            </w:r>
            <w:r w:rsidRPr="00305266">
              <w:rPr>
                <w:i/>
                <w:sz w:val="20"/>
                <w:szCs w:val="20"/>
              </w:rPr>
              <w:t>Prunus serrulata</w:t>
            </w:r>
            <w:r w:rsidRPr="00305266">
              <w:rPr>
                <w:sz w:val="20"/>
                <w:szCs w:val="20"/>
              </w:rPr>
              <w:t xml:space="preserve"> Lindl. and </w:t>
            </w:r>
            <w:r w:rsidRPr="00305266">
              <w:rPr>
                <w:i/>
                <w:sz w:val="20"/>
                <w:szCs w:val="20"/>
              </w:rPr>
              <w:t>Prunus fruticosa</w:t>
            </w:r>
            <w:r w:rsidRPr="00305266">
              <w:rPr>
                <w:sz w:val="20"/>
                <w:szCs w:val="20"/>
              </w:rPr>
              <w:t xml:space="preserve"> Pall. ‚Globosa‚) on Novi Sad</w:t>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7.</w:t>
            </w:r>
          </w:p>
        </w:tc>
        <w:tc>
          <w:tcPr>
            <w:tcW w:w="9067" w:type="dxa"/>
            <w:gridSpan w:val="9"/>
            <w:shd w:val="clear" w:color="auto" w:fill="auto"/>
          </w:tcPr>
          <w:p w:rsidR="00181291" w:rsidRPr="00305266" w:rsidRDefault="00181291" w:rsidP="00181291">
            <w:pPr>
              <w:jc w:val="both"/>
              <w:rPr>
                <w:sz w:val="20"/>
                <w:szCs w:val="20"/>
              </w:rPr>
            </w:pPr>
            <w:r w:rsidRPr="00305266">
              <w:rPr>
                <w:sz w:val="20"/>
                <w:szCs w:val="20"/>
              </w:rPr>
              <w:t>Ninić-Todorović Jelena, Tešević V., Cerović S., Kurjakov A., Čukanović Jelena, Todorović I., Todorović D. 2012. Oil characteristics in kernel of different turkish filbert (</w:t>
            </w:r>
            <w:r w:rsidRPr="00305266">
              <w:rPr>
                <w:i/>
                <w:sz w:val="20"/>
                <w:szCs w:val="20"/>
              </w:rPr>
              <w:t>Corylus colurna</w:t>
            </w:r>
            <w:r w:rsidRPr="00305266">
              <w:rPr>
                <w:sz w:val="20"/>
                <w:szCs w:val="20"/>
              </w:rPr>
              <w:t xml:space="preserve"> L.) genotypes. Eco Conference, Safe food,Novi Sad.</w:t>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lastRenderedPageBreak/>
              <w:t>8.</w:t>
            </w:r>
          </w:p>
        </w:tc>
        <w:tc>
          <w:tcPr>
            <w:tcW w:w="9067" w:type="dxa"/>
            <w:gridSpan w:val="9"/>
            <w:shd w:val="clear" w:color="auto" w:fill="auto"/>
          </w:tcPr>
          <w:p w:rsidR="00181291" w:rsidRPr="00305266" w:rsidRDefault="00181291" w:rsidP="00181291">
            <w:pPr>
              <w:jc w:val="both"/>
              <w:rPr>
                <w:sz w:val="20"/>
                <w:szCs w:val="20"/>
                <w:lang w:val="sr-Cyrl-CS"/>
              </w:rPr>
            </w:pPr>
            <w:r w:rsidRPr="00305266">
              <w:rPr>
                <w:sz w:val="20"/>
                <w:szCs w:val="20"/>
              </w:rPr>
              <w:t>Ninić-Todorović Jelena, Ognjanov Vladislav, Čukanović  Jelena, Aleksanda Kurjakov , Ljubojević Mirjana, Ivan Todorović, DraganTodorović. 2012. Pomološke i proizvodne osobine plodova leske (</w:t>
            </w:r>
            <w:r w:rsidRPr="00305266">
              <w:rPr>
                <w:i/>
                <w:sz w:val="20"/>
                <w:szCs w:val="20"/>
              </w:rPr>
              <w:t>Corylus sp.</w:t>
            </w:r>
            <w:r w:rsidRPr="00305266">
              <w:rPr>
                <w:sz w:val="20"/>
                <w:szCs w:val="20"/>
              </w:rPr>
              <w:t>). Zbornik naučnih radova, Institut PKB Agroekonomik.</w:t>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9.</w:t>
            </w:r>
          </w:p>
        </w:tc>
        <w:tc>
          <w:tcPr>
            <w:tcW w:w="9067" w:type="dxa"/>
            <w:gridSpan w:val="9"/>
            <w:shd w:val="clear" w:color="auto" w:fill="auto"/>
          </w:tcPr>
          <w:p w:rsidR="00181291" w:rsidRPr="00305266" w:rsidRDefault="00181291" w:rsidP="00181291">
            <w:pPr>
              <w:jc w:val="both"/>
              <w:rPr>
                <w:sz w:val="20"/>
                <w:szCs w:val="20"/>
                <w:lang w:val="sr-Cyrl-CS"/>
              </w:rPr>
            </w:pPr>
            <w:r w:rsidRPr="00305266">
              <w:rPr>
                <w:sz w:val="20"/>
                <w:szCs w:val="20"/>
              </w:rPr>
              <w:t>Ninić-Todorović Jelena, Aleksanda Kurjakov , Ivan Todorović,  DraganTodorović, Čukanović  Jelena. 2010. Turkish hazel trees (</w:t>
            </w:r>
            <w:r w:rsidRPr="00305266">
              <w:rPr>
                <w:i/>
                <w:sz w:val="20"/>
                <w:szCs w:val="20"/>
              </w:rPr>
              <w:t>Corylus colurna</w:t>
            </w:r>
            <w:r w:rsidRPr="00305266">
              <w:rPr>
                <w:sz w:val="20"/>
                <w:szCs w:val="20"/>
              </w:rPr>
              <w:t xml:space="preserve"> L.) in Novi Sad urban area. Acta Horticulturae, special issue, Vol. 13, pp.42-47. </w:t>
            </w:r>
          </w:p>
        </w:tc>
        <w:tc>
          <w:tcPr>
            <w:tcW w:w="536" w:type="dxa"/>
          </w:tcPr>
          <w:p w:rsidR="00181291" w:rsidRPr="00305266" w:rsidRDefault="00181291" w:rsidP="00181291">
            <w:pPr>
              <w:rPr>
                <w:sz w:val="20"/>
                <w:szCs w:val="20"/>
                <w:lang w:val="sr-Cyrl-CS"/>
              </w:rPr>
            </w:pPr>
          </w:p>
        </w:tc>
      </w:tr>
      <w:tr w:rsidR="00181291" w:rsidRPr="00305266" w:rsidTr="00181291">
        <w:tc>
          <w:tcPr>
            <w:tcW w:w="536" w:type="dxa"/>
          </w:tcPr>
          <w:p w:rsidR="00181291" w:rsidRPr="00305266" w:rsidRDefault="00181291" w:rsidP="00181291">
            <w:pPr>
              <w:rPr>
                <w:sz w:val="20"/>
                <w:szCs w:val="20"/>
              </w:rPr>
            </w:pPr>
            <w:r w:rsidRPr="00305266">
              <w:rPr>
                <w:sz w:val="20"/>
                <w:szCs w:val="20"/>
              </w:rPr>
              <w:t>10.</w:t>
            </w:r>
          </w:p>
        </w:tc>
        <w:tc>
          <w:tcPr>
            <w:tcW w:w="9067" w:type="dxa"/>
            <w:gridSpan w:val="9"/>
            <w:shd w:val="clear" w:color="auto" w:fill="auto"/>
          </w:tcPr>
          <w:p w:rsidR="00181291" w:rsidRPr="00305266" w:rsidRDefault="00181291" w:rsidP="00181291">
            <w:pPr>
              <w:jc w:val="both"/>
              <w:rPr>
                <w:sz w:val="20"/>
                <w:szCs w:val="20"/>
                <w:lang w:val="sr-Cyrl-CS"/>
              </w:rPr>
            </w:pPr>
            <w:r w:rsidRPr="00305266">
              <w:rPr>
                <w:sz w:val="20"/>
                <w:szCs w:val="20"/>
              </w:rPr>
              <w:t>Ognjanov Vladislav, Cerović Slobodan, Ninić-Todorović Jelena, Jaćimović Vučeta, Gološin Branislava, Bijelić Sandra, Vračević Biserka. 2009. Selection and utilization of table cornelian cherry (</w:t>
            </w:r>
            <w:r w:rsidRPr="00305266">
              <w:rPr>
                <w:i/>
                <w:sz w:val="20"/>
                <w:szCs w:val="20"/>
              </w:rPr>
              <w:t>Cornus mas</w:t>
            </w:r>
            <w:r w:rsidRPr="00305266">
              <w:rPr>
                <w:sz w:val="20"/>
                <w:szCs w:val="20"/>
              </w:rPr>
              <w:t xml:space="preserve"> L.). Acta Horticulturae, 814, Vol. 1,  pp. 121-123.</w:t>
            </w:r>
          </w:p>
        </w:tc>
        <w:tc>
          <w:tcPr>
            <w:tcW w:w="536" w:type="dxa"/>
          </w:tcPr>
          <w:p w:rsidR="00181291" w:rsidRPr="00305266" w:rsidRDefault="00181291" w:rsidP="00181291">
            <w:pPr>
              <w:rPr>
                <w:sz w:val="20"/>
                <w:szCs w:val="20"/>
                <w:lang w:val="sr-Cyrl-CS"/>
              </w:rPr>
            </w:pPr>
          </w:p>
        </w:tc>
      </w:tr>
      <w:tr w:rsidR="00181291" w:rsidRPr="00305266" w:rsidTr="00181291">
        <w:tc>
          <w:tcPr>
            <w:tcW w:w="10139" w:type="dxa"/>
            <w:gridSpan w:val="11"/>
          </w:tcPr>
          <w:p w:rsidR="00181291" w:rsidRPr="00305266" w:rsidRDefault="00181291" w:rsidP="00181291">
            <w:pPr>
              <w:rPr>
                <w:sz w:val="20"/>
                <w:szCs w:val="20"/>
                <w:lang w:val="sr-Cyrl-CS"/>
              </w:rPr>
            </w:pPr>
            <w:r w:rsidRPr="00305266">
              <w:rPr>
                <w:b/>
                <w:sz w:val="20"/>
                <w:szCs w:val="20"/>
              </w:rPr>
              <w:t>Collective data on teacher’s scientific activity</w:t>
            </w:r>
          </w:p>
        </w:tc>
      </w:tr>
      <w:tr w:rsidR="00181291" w:rsidRPr="00305266" w:rsidTr="00181291">
        <w:tc>
          <w:tcPr>
            <w:tcW w:w="5070" w:type="dxa"/>
            <w:gridSpan w:val="6"/>
          </w:tcPr>
          <w:p w:rsidR="00181291" w:rsidRPr="00305266" w:rsidRDefault="00181291" w:rsidP="00181291">
            <w:pPr>
              <w:rPr>
                <w:sz w:val="20"/>
                <w:szCs w:val="20"/>
                <w:lang w:val="sr-Cyrl-CS"/>
              </w:rPr>
            </w:pPr>
            <w:r w:rsidRPr="00305266">
              <w:rPr>
                <w:sz w:val="20"/>
                <w:szCs w:val="20"/>
              </w:rPr>
              <w:t xml:space="preserve">Citation number without self-citations </w:t>
            </w:r>
          </w:p>
        </w:tc>
        <w:tc>
          <w:tcPr>
            <w:tcW w:w="5069" w:type="dxa"/>
            <w:gridSpan w:val="5"/>
          </w:tcPr>
          <w:p w:rsidR="00181291" w:rsidRPr="00305266" w:rsidRDefault="00181291" w:rsidP="00181291">
            <w:pPr>
              <w:rPr>
                <w:sz w:val="20"/>
                <w:szCs w:val="20"/>
                <w:lang w:val="sr-Latn-CS"/>
              </w:rPr>
            </w:pPr>
            <w:r w:rsidRPr="00305266">
              <w:rPr>
                <w:sz w:val="20"/>
                <w:szCs w:val="20"/>
                <w:lang w:val="sr-Latn-CS"/>
              </w:rPr>
              <w:t>31</w:t>
            </w:r>
          </w:p>
        </w:tc>
      </w:tr>
      <w:tr w:rsidR="00181291" w:rsidRPr="00305266" w:rsidTr="00181291">
        <w:tc>
          <w:tcPr>
            <w:tcW w:w="5070" w:type="dxa"/>
            <w:gridSpan w:val="6"/>
          </w:tcPr>
          <w:p w:rsidR="00181291" w:rsidRPr="00305266" w:rsidRDefault="00181291" w:rsidP="00181291">
            <w:pPr>
              <w:rPr>
                <w:sz w:val="20"/>
                <w:szCs w:val="20"/>
              </w:rPr>
            </w:pPr>
            <w:r w:rsidRPr="00305266">
              <w:rPr>
                <w:sz w:val="20"/>
                <w:szCs w:val="20"/>
              </w:rPr>
              <w:t>Number of SCIorSSCIpapers</w:t>
            </w:r>
          </w:p>
        </w:tc>
        <w:tc>
          <w:tcPr>
            <w:tcW w:w="5069" w:type="dxa"/>
            <w:gridSpan w:val="5"/>
          </w:tcPr>
          <w:p w:rsidR="00181291" w:rsidRPr="00305266" w:rsidRDefault="00181291" w:rsidP="00181291">
            <w:pPr>
              <w:rPr>
                <w:sz w:val="20"/>
                <w:szCs w:val="20"/>
                <w:lang w:val="sr-Latn-CS"/>
              </w:rPr>
            </w:pPr>
            <w:r w:rsidRPr="00305266">
              <w:rPr>
                <w:sz w:val="20"/>
                <w:szCs w:val="20"/>
                <w:lang w:val="sr-Latn-CS"/>
              </w:rPr>
              <w:t>7</w:t>
            </w:r>
          </w:p>
        </w:tc>
      </w:tr>
      <w:tr w:rsidR="00181291" w:rsidRPr="00305266" w:rsidTr="00181291">
        <w:tc>
          <w:tcPr>
            <w:tcW w:w="5070" w:type="dxa"/>
            <w:gridSpan w:val="6"/>
          </w:tcPr>
          <w:p w:rsidR="00181291" w:rsidRPr="00305266" w:rsidRDefault="00181291" w:rsidP="00181291">
            <w:pPr>
              <w:rPr>
                <w:sz w:val="20"/>
                <w:szCs w:val="20"/>
                <w:lang w:val="sr-Cyrl-CS"/>
              </w:rPr>
            </w:pPr>
            <w:r w:rsidRPr="00305266">
              <w:rPr>
                <w:sz w:val="20"/>
                <w:szCs w:val="20"/>
              </w:rPr>
              <w:t xml:space="preserve">Current project participation </w:t>
            </w:r>
          </w:p>
        </w:tc>
        <w:tc>
          <w:tcPr>
            <w:tcW w:w="2473" w:type="dxa"/>
            <w:gridSpan w:val="2"/>
          </w:tcPr>
          <w:p w:rsidR="00181291" w:rsidRPr="00305266" w:rsidRDefault="00181291" w:rsidP="00181291">
            <w:pPr>
              <w:rPr>
                <w:sz w:val="20"/>
                <w:szCs w:val="20"/>
              </w:rPr>
            </w:pPr>
            <w:r w:rsidRPr="00305266">
              <w:rPr>
                <w:sz w:val="20"/>
                <w:szCs w:val="20"/>
              </w:rPr>
              <w:t>National 2</w:t>
            </w:r>
          </w:p>
        </w:tc>
        <w:tc>
          <w:tcPr>
            <w:tcW w:w="2596" w:type="dxa"/>
            <w:gridSpan w:val="3"/>
          </w:tcPr>
          <w:p w:rsidR="00181291" w:rsidRPr="00305266" w:rsidRDefault="00181291" w:rsidP="00181291">
            <w:pPr>
              <w:rPr>
                <w:sz w:val="20"/>
                <w:szCs w:val="20"/>
              </w:rPr>
            </w:pPr>
            <w:r w:rsidRPr="00305266">
              <w:rPr>
                <w:sz w:val="20"/>
                <w:szCs w:val="20"/>
              </w:rPr>
              <w:t>International</w:t>
            </w:r>
          </w:p>
        </w:tc>
      </w:tr>
      <w:tr w:rsidR="00181291" w:rsidRPr="00305266" w:rsidTr="00181291">
        <w:tc>
          <w:tcPr>
            <w:tcW w:w="5070" w:type="dxa"/>
            <w:gridSpan w:val="6"/>
          </w:tcPr>
          <w:p w:rsidR="00181291" w:rsidRPr="00305266" w:rsidRDefault="00181291" w:rsidP="00181291">
            <w:pPr>
              <w:rPr>
                <w:sz w:val="20"/>
                <w:szCs w:val="20"/>
                <w:lang w:val="sr-Cyrl-CS"/>
              </w:rPr>
            </w:pPr>
            <w:r w:rsidRPr="00305266">
              <w:rPr>
                <w:sz w:val="20"/>
                <w:szCs w:val="20"/>
              </w:rPr>
              <w:t>Specialization</w:t>
            </w:r>
          </w:p>
        </w:tc>
        <w:tc>
          <w:tcPr>
            <w:tcW w:w="5069" w:type="dxa"/>
            <w:gridSpan w:val="5"/>
          </w:tcPr>
          <w:p w:rsidR="00181291" w:rsidRPr="00305266" w:rsidRDefault="00181291" w:rsidP="00181291">
            <w:pPr>
              <w:rPr>
                <w:sz w:val="20"/>
                <w:szCs w:val="20"/>
                <w:lang w:val="sr-Cyrl-CS"/>
              </w:rPr>
            </w:pPr>
            <w:r w:rsidRPr="00305266">
              <w:rPr>
                <w:sz w:val="20"/>
                <w:szCs w:val="20"/>
              </w:rPr>
              <w:t>SpecializationinBudapest</w:t>
            </w:r>
            <w:r w:rsidRPr="00305266">
              <w:rPr>
                <w:sz w:val="20"/>
                <w:szCs w:val="20"/>
                <w:lang w:val="sr-Cyrl-CS"/>
              </w:rPr>
              <w:t xml:space="preserve"> (Corvinus University, Hungary) </w:t>
            </w:r>
            <w:r w:rsidRPr="00305266">
              <w:rPr>
                <w:sz w:val="20"/>
                <w:szCs w:val="20"/>
              </w:rPr>
              <w:t>and in</w:t>
            </w:r>
            <w:r w:rsidRPr="00305266">
              <w:rPr>
                <w:sz w:val="20"/>
                <w:szCs w:val="20"/>
                <w:lang w:val="sr-Cyrl-CS"/>
              </w:rPr>
              <w:t xml:space="preserve"> Geisenheim (Research Center Geisenheim, Germany)</w:t>
            </w:r>
          </w:p>
        </w:tc>
      </w:tr>
      <w:tr w:rsidR="00181291" w:rsidRPr="00305266" w:rsidTr="00181291">
        <w:trPr>
          <w:trHeight w:val="386"/>
        </w:trPr>
        <w:tc>
          <w:tcPr>
            <w:tcW w:w="10139" w:type="dxa"/>
            <w:gridSpan w:val="11"/>
          </w:tcPr>
          <w:p w:rsidR="00181291" w:rsidRPr="00305266" w:rsidRDefault="00181291" w:rsidP="00181291">
            <w:pPr>
              <w:rPr>
                <w:sz w:val="20"/>
                <w:szCs w:val="20"/>
              </w:rPr>
            </w:pPr>
            <w:r w:rsidRPr="00305266">
              <w:rPr>
                <w:sz w:val="20"/>
                <w:szCs w:val="20"/>
              </w:rPr>
              <w:t>Other relevant information</w:t>
            </w:r>
          </w:p>
          <w:p w:rsidR="00181291" w:rsidRPr="00305266" w:rsidRDefault="00181291" w:rsidP="00181291">
            <w:pPr>
              <w:rPr>
                <w:color w:val="000000" w:themeColor="text1"/>
                <w:sz w:val="20"/>
                <w:szCs w:val="20"/>
              </w:rPr>
            </w:pPr>
            <w:r w:rsidRPr="00305266">
              <w:rPr>
                <w:color w:val="000000" w:themeColor="text1"/>
                <w:sz w:val="20"/>
                <w:szCs w:val="20"/>
              </w:rPr>
              <w:t>Memberships</w:t>
            </w:r>
            <w:r w:rsidRPr="00305266">
              <w:rPr>
                <w:sz w:val="20"/>
                <w:szCs w:val="20"/>
                <w:lang w:val="sr-Cyrl-CS"/>
              </w:rPr>
              <w:t xml:space="preserve">: </w:t>
            </w:r>
            <w:r w:rsidRPr="00305266">
              <w:rPr>
                <w:color w:val="000000" w:themeColor="text1"/>
                <w:sz w:val="20"/>
                <w:szCs w:val="20"/>
              </w:rPr>
              <w:t>Green movement of Novi Sad</w:t>
            </w:r>
            <w:r w:rsidRPr="00305266">
              <w:rPr>
                <w:sz w:val="20"/>
                <w:szCs w:val="20"/>
                <w:lang w:val="sr-Cyrl-CS"/>
              </w:rPr>
              <w:t xml:space="preserve">, </w:t>
            </w:r>
            <w:r w:rsidRPr="00305266">
              <w:rPr>
                <w:color w:val="000000" w:themeColor="text1"/>
                <w:sz w:val="20"/>
                <w:szCs w:val="20"/>
              </w:rPr>
              <w:t>Fruit Growers Society of Vojvodina</w:t>
            </w:r>
            <w:r w:rsidRPr="00305266">
              <w:rPr>
                <w:sz w:val="20"/>
                <w:szCs w:val="20"/>
                <w:lang w:val="sr-Cyrl-CS"/>
              </w:rPr>
              <w:t xml:space="preserve">, </w:t>
            </w:r>
            <w:r w:rsidRPr="00305266">
              <w:rPr>
                <w:color w:val="000000" w:themeColor="text1"/>
                <w:sz w:val="20"/>
                <w:szCs w:val="20"/>
              </w:rPr>
              <w:t>Serbian Chamber of Engeneers</w:t>
            </w:r>
            <w:r w:rsidRPr="00305266">
              <w:rPr>
                <w:sz w:val="20"/>
                <w:szCs w:val="20"/>
                <w:lang w:val="sr-Cyrl-CS"/>
              </w:rPr>
              <w:t>, ISHS</w:t>
            </w:r>
          </w:p>
        </w:tc>
      </w:tr>
      <w:tr w:rsidR="00181291" w:rsidRPr="00305266" w:rsidTr="00181291">
        <w:tc>
          <w:tcPr>
            <w:tcW w:w="10139" w:type="dxa"/>
            <w:gridSpan w:val="11"/>
          </w:tcPr>
          <w:p w:rsidR="00181291" w:rsidRPr="00305266" w:rsidRDefault="00181291" w:rsidP="00181291">
            <w:pPr>
              <w:rPr>
                <w:sz w:val="20"/>
                <w:szCs w:val="20"/>
                <w:lang w:val="sr-Cyrl-CS"/>
              </w:rPr>
            </w:pPr>
            <w:r w:rsidRPr="00305266">
              <w:rPr>
                <w:sz w:val="20"/>
                <w:szCs w:val="20"/>
              </w:rPr>
              <w:t>Maximum size: 1 page A4 format</w:t>
            </w:r>
          </w:p>
        </w:tc>
      </w:tr>
    </w:tbl>
    <w:p w:rsidR="00181291" w:rsidRPr="00305266" w:rsidRDefault="00181291" w:rsidP="00181291">
      <w:pPr>
        <w:widowControl w:val="0"/>
        <w:autoSpaceDE w:val="0"/>
        <w:autoSpaceDN w:val="0"/>
        <w:adjustRightInd w:val="0"/>
        <w:rPr>
          <w:sz w:val="20"/>
          <w:szCs w:val="20"/>
        </w:rPr>
      </w:pPr>
    </w:p>
    <w:p w:rsidR="00181291" w:rsidRPr="00305266" w:rsidRDefault="00181291" w:rsidP="001F0B4E">
      <w:pPr>
        <w:rPr>
          <w:sz w:val="20"/>
          <w:szCs w:val="20"/>
        </w:rPr>
      </w:pPr>
    </w:p>
    <w:p w:rsidR="00181291" w:rsidRPr="00305266" w:rsidRDefault="00181291" w:rsidP="00181291">
      <w:pPr>
        <w:widowControl w:val="0"/>
        <w:autoSpaceDE w:val="0"/>
        <w:autoSpaceDN w:val="0"/>
        <w:adjustRightInd w:val="0"/>
        <w:rPr>
          <w:b/>
          <w:sz w:val="20"/>
          <w:szCs w:val="20"/>
        </w:rPr>
      </w:pPr>
      <w:r w:rsidRPr="00305266">
        <w:rPr>
          <w:b/>
          <w:sz w:val="20"/>
          <w:szCs w:val="20"/>
        </w:rPr>
        <w:t>Table 9.5  Mentor</w:t>
      </w:r>
    </w:p>
    <w:p w:rsidR="00181291" w:rsidRPr="00305266" w:rsidRDefault="00181291" w:rsidP="00181291">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1754D9" w:rsidRPr="00305266" w:rsidTr="001754D9">
        <w:tc>
          <w:tcPr>
            <w:tcW w:w="3833" w:type="dxa"/>
            <w:gridSpan w:val="5"/>
          </w:tcPr>
          <w:p w:rsidR="001754D9" w:rsidRPr="00305266" w:rsidRDefault="001754D9" w:rsidP="00181291">
            <w:pPr>
              <w:rPr>
                <w:b/>
                <w:sz w:val="20"/>
                <w:szCs w:val="20"/>
                <w:lang w:val="sr-Cyrl-CS"/>
              </w:rPr>
            </w:pPr>
            <w:r w:rsidRPr="00305266">
              <w:rPr>
                <w:b/>
                <w:sz w:val="20"/>
                <w:szCs w:val="20"/>
              </w:rPr>
              <w:t>Surname, middle initial, name</w:t>
            </w:r>
          </w:p>
        </w:tc>
        <w:tc>
          <w:tcPr>
            <w:tcW w:w="6306" w:type="dxa"/>
            <w:gridSpan w:val="6"/>
          </w:tcPr>
          <w:p w:rsidR="001754D9" w:rsidRPr="00305266" w:rsidRDefault="001754D9" w:rsidP="00175216">
            <w:pPr>
              <w:rPr>
                <w:sz w:val="20"/>
                <w:szCs w:val="20"/>
                <w:lang w:val="sr-Cyrl-CS"/>
              </w:rPr>
            </w:pPr>
            <w:r w:rsidRPr="00305266">
              <w:rPr>
                <w:sz w:val="20"/>
                <w:szCs w:val="20"/>
                <w:lang w:val="sr-Latn-CS"/>
              </w:rPr>
              <w:t>Mladenović M. Emina</w:t>
            </w:r>
          </w:p>
        </w:tc>
      </w:tr>
      <w:tr w:rsidR="001754D9" w:rsidRPr="00305266" w:rsidTr="001754D9">
        <w:tc>
          <w:tcPr>
            <w:tcW w:w="3833" w:type="dxa"/>
            <w:gridSpan w:val="5"/>
          </w:tcPr>
          <w:p w:rsidR="001754D9" w:rsidRPr="00305266" w:rsidRDefault="001754D9" w:rsidP="00181291">
            <w:pPr>
              <w:rPr>
                <w:sz w:val="20"/>
                <w:szCs w:val="20"/>
              </w:rPr>
            </w:pPr>
            <w:r w:rsidRPr="00305266">
              <w:rPr>
                <w:b/>
                <w:sz w:val="20"/>
                <w:szCs w:val="20"/>
              </w:rPr>
              <w:t>Academic rank</w:t>
            </w:r>
          </w:p>
        </w:tc>
        <w:tc>
          <w:tcPr>
            <w:tcW w:w="6306" w:type="dxa"/>
            <w:gridSpan w:val="6"/>
          </w:tcPr>
          <w:p w:rsidR="001754D9" w:rsidRPr="00305266" w:rsidRDefault="001754D9" w:rsidP="00175216">
            <w:pPr>
              <w:rPr>
                <w:sz w:val="20"/>
                <w:szCs w:val="20"/>
              </w:rPr>
            </w:pPr>
            <w:r w:rsidRPr="00305266">
              <w:rPr>
                <w:sz w:val="20"/>
                <w:szCs w:val="20"/>
              </w:rPr>
              <w:t>docent</w:t>
            </w:r>
          </w:p>
        </w:tc>
      </w:tr>
      <w:tr w:rsidR="001754D9" w:rsidRPr="00305266" w:rsidTr="001754D9">
        <w:tc>
          <w:tcPr>
            <w:tcW w:w="3833" w:type="dxa"/>
            <w:gridSpan w:val="5"/>
          </w:tcPr>
          <w:p w:rsidR="001754D9" w:rsidRPr="00305266" w:rsidRDefault="001754D9" w:rsidP="00181291">
            <w:pPr>
              <w:rPr>
                <w:sz w:val="20"/>
                <w:szCs w:val="20"/>
              </w:rPr>
            </w:pPr>
            <w:r w:rsidRPr="00305266">
              <w:rPr>
                <w:b/>
                <w:sz w:val="20"/>
                <w:szCs w:val="20"/>
              </w:rPr>
              <w:t>Field of research</w:t>
            </w:r>
          </w:p>
        </w:tc>
        <w:tc>
          <w:tcPr>
            <w:tcW w:w="6306" w:type="dxa"/>
            <w:gridSpan w:val="6"/>
          </w:tcPr>
          <w:p w:rsidR="001754D9" w:rsidRPr="00305266" w:rsidRDefault="001754D9" w:rsidP="00175216">
            <w:pPr>
              <w:rPr>
                <w:sz w:val="20"/>
                <w:szCs w:val="20"/>
              </w:rPr>
            </w:pPr>
            <w:r w:rsidRPr="00305266">
              <w:rPr>
                <w:sz w:val="20"/>
                <w:szCs w:val="20"/>
              </w:rPr>
              <w:t>Horticulture and landscape arhitecture</w:t>
            </w:r>
          </w:p>
        </w:tc>
      </w:tr>
      <w:tr w:rsidR="00181291" w:rsidRPr="00305266" w:rsidTr="001754D9">
        <w:trPr>
          <w:trHeight w:val="323"/>
        </w:trPr>
        <w:tc>
          <w:tcPr>
            <w:tcW w:w="2535" w:type="dxa"/>
            <w:gridSpan w:val="3"/>
          </w:tcPr>
          <w:p w:rsidR="00181291" w:rsidRPr="00305266" w:rsidRDefault="00181291" w:rsidP="00181291">
            <w:pPr>
              <w:rPr>
                <w:sz w:val="20"/>
                <w:szCs w:val="20"/>
                <w:lang w:val="sr-Cyrl-CS"/>
              </w:rPr>
            </w:pPr>
            <w:r w:rsidRPr="00305266">
              <w:rPr>
                <w:b/>
                <w:sz w:val="20"/>
                <w:szCs w:val="20"/>
              </w:rPr>
              <w:t>Academic career</w:t>
            </w:r>
          </w:p>
        </w:tc>
        <w:tc>
          <w:tcPr>
            <w:tcW w:w="1298" w:type="dxa"/>
            <w:gridSpan w:val="2"/>
          </w:tcPr>
          <w:p w:rsidR="00181291" w:rsidRPr="00305266" w:rsidRDefault="00181291" w:rsidP="00181291">
            <w:pPr>
              <w:rPr>
                <w:sz w:val="20"/>
                <w:szCs w:val="20"/>
                <w:lang w:val="sr-Cyrl-CS"/>
              </w:rPr>
            </w:pPr>
            <w:r w:rsidRPr="00305266">
              <w:rPr>
                <w:sz w:val="20"/>
                <w:szCs w:val="20"/>
              </w:rPr>
              <w:t>Year</w:t>
            </w:r>
          </w:p>
        </w:tc>
        <w:tc>
          <w:tcPr>
            <w:tcW w:w="3771" w:type="dxa"/>
            <w:gridSpan w:val="4"/>
          </w:tcPr>
          <w:p w:rsidR="00181291" w:rsidRPr="00305266" w:rsidRDefault="00181291" w:rsidP="00181291">
            <w:pPr>
              <w:rPr>
                <w:sz w:val="20"/>
                <w:szCs w:val="20"/>
                <w:lang w:val="sr-Cyrl-CS"/>
              </w:rPr>
            </w:pPr>
            <w:r w:rsidRPr="00305266">
              <w:rPr>
                <w:sz w:val="20"/>
                <w:szCs w:val="20"/>
              </w:rPr>
              <w:t>Institution</w:t>
            </w:r>
          </w:p>
        </w:tc>
        <w:tc>
          <w:tcPr>
            <w:tcW w:w="2535" w:type="dxa"/>
            <w:gridSpan w:val="2"/>
          </w:tcPr>
          <w:p w:rsidR="00181291" w:rsidRPr="00305266" w:rsidRDefault="00181291" w:rsidP="00181291">
            <w:pPr>
              <w:rPr>
                <w:sz w:val="20"/>
                <w:szCs w:val="20"/>
                <w:lang w:val="sr-Cyrl-CS"/>
              </w:rPr>
            </w:pPr>
            <w:r w:rsidRPr="00305266">
              <w:rPr>
                <w:sz w:val="20"/>
                <w:szCs w:val="20"/>
              </w:rPr>
              <w:t>Field of research</w:t>
            </w:r>
          </w:p>
        </w:tc>
      </w:tr>
      <w:tr w:rsidR="001754D9" w:rsidRPr="00305266" w:rsidTr="001754D9">
        <w:tc>
          <w:tcPr>
            <w:tcW w:w="2535" w:type="dxa"/>
            <w:gridSpan w:val="3"/>
          </w:tcPr>
          <w:p w:rsidR="001754D9" w:rsidRPr="00305266" w:rsidRDefault="001754D9" w:rsidP="00181291">
            <w:pPr>
              <w:rPr>
                <w:sz w:val="20"/>
                <w:szCs w:val="20"/>
              </w:rPr>
            </w:pPr>
            <w:r w:rsidRPr="00305266">
              <w:rPr>
                <w:sz w:val="20"/>
                <w:szCs w:val="20"/>
              </w:rPr>
              <w:t xml:space="preserve">Academic rank acquirement </w:t>
            </w:r>
          </w:p>
        </w:tc>
        <w:tc>
          <w:tcPr>
            <w:tcW w:w="1298" w:type="dxa"/>
            <w:gridSpan w:val="2"/>
          </w:tcPr>
          <w:p w:rsidR="001754D9" w:rsidRPr="00305266" w:rsidRDefault="001754D9" w:rsidP="00175216">
            <w:pPr>
              <w:rPr>
                <w:sz w:val="20"/>
                <w:szCs w:val="20"/>
                <w:lang w:val="sr-Cyrl-CS"/>
              </w:rPr>
            </w:pPr>
            <w:r w:rsidRPr="00305266">
              <w:rPr>
                <w:sz w:val="20"/>
                <w:szCs w:val="20"/>
                <w:lang w:val="sr-Cyrl-CS"/>
              </w:rPr>
              <w:t>2013.</w:t>
            </w:r>
          </w:p>
        </w:tc>
        <w:tc>
          <w:tcPr>
            <w:tcW w:w="3771" w:type="dxa"/>
            <w:gridSpan w:val="4"/>
          </w:tcPr>
          <w:p w:rsidR="001754D9" w:rsidRPr="00305266" w:rsidRDefault="001754D9" w:rsidP="00175216">
            <w:pPr>
              <w:rPr>
                <w:sz w:val="20"/>
                <w:szCs w:val="20"/>
              </w:rPr>
            </w:pPr>
            <w:r w:rsidRPr="00305266">
              <w:rPr>
                <w:sz w:val="20"/>
                <w:szCs w:val="20"/>
              </w:rPr>
              <w:t>Faculty of Agriculture, Novi Sad</w:t>
            </w:r>
          </w:p>
        </w:tc>
        <w:tc>
          <w:tcPr>
            <w:tcW w:w="2535" w:type="dxa"/>
            <w:gridSpan w:val="2"/>
          </w:tcPr>
          <w:p w:rsidR="001754D9" w:rsidRPr="00305266" w:rsidRDefault="001754D9" w:rsidP="00175216">
            <w:pPr>
              <w:rPr>
                <w:sz w:val="20"/>
                <w:szCs w:val="20"/>
                <w:lang w:val="sr-Cyrl-CS"/>
              </w:rPr>
            </w:pPr>
            <w:r w:rsidRPr="00305266">
              <w:rPr>
                <w:sz w:val="20"/>
                <w:szCs w:val="20"/>
              </w:rPr>
              <w:t>Horticulture and landscape arhitecture</w:t>
            </w:r>
          </w:p>
        </w:tc>
      </w:tr>
      <w:tr w:rsidR="001754D9" w:rsidRPr="00305266" w:rsidTr="001754D9">
        <w:tc>
          <w:tcPr>
            <w:tcW w:w="2535" w:type="dxa"/>
            <w:gridSpan w:val="3"/>
          </w:tcPr>
          <w:p w:rsidR="001754D9" w:rsidRPr="00305266" w:rsidRDefault="001754D9" w:rsidP="00181291">
            <w:pPr>
              <w:rPr>
                <w:sz w:val="20"/>
                <w:szCs w:val="20"/>
              </w:rPr>
            </w:pPr>
            <w:r w:rsidRPr="00305266">
              <w:rPr>
                <w:sz w:val="20"/>
                <w:szCs w:val="20"/>
              </w:rPr>
              <w:t>Ph.D.</w:t>
            </w:r>
          </w:p>
        </w:tc>
        <w:tc>
          <w:tcPr>
            <w:tcW w:w="1298" w:type="dxa"/>
            <w:gridSpan w:val="2"/>
          </w:tcPr>
          <w:p w:rsidR="001754D9" w:rsidRPr="00305266" w:rsidRDefault="001754D9" w:rsidP="00175216">
            <w:pPr>
              <w:rPr>
                <w:sz w:val="20"/>
                <w:szCs w:val="20"/>
                <w:lang w:val="sr-Cyrl-CS"/>
              </w:rPr>
            </w:pPr>
            <w:r w:rsidRPr="00305266">
              <w:rPr>
                <w:sz w:val="20"/>
                <w:szCs w:val="20"/>
                <w:lang w:val="sr-Cyrl-CS"/>
              </w:rPr>
              <w:t>2012.</w:t>
            </w:r>
          </w:p>
        </w:tc>
        <w:tc>
          <w:tcPr>
            <w:tcW w:w="3771" w:type="dxa"/>
            <w:gridSpan w:val="4"/>
          </w:tcPr>
          <w:p w:rsidR="001754D9" w:rsidRPr="00305266" w:rsidRDefault="001754D9" w:rsidP="00175216">
            <w:pPr>
              <w:rPr>
                <w:sz w:val="20"/>
                <w:szCs w:val="20"/>
                <w:lang w:val="sr-Cyrl-CS"/>
              </w:rPr>
            </w:pPr>
            <w:r w:rsidRPr="00305266">
              <w:rPr>
                <w:sz w:val="20"/>
                <w:szCs w:val="20"/>
              </w:rPr>
              <w:t>Faculty of Agriculture, Novi Sad</w:t>
            </w:r>
          </w:p>
        </w:tc>
        <w:tc>
          <w:tcPr>
            <w:tcW w:w="2535" w:type="dxa"/>
            <w:gridSpan w:val="2"/>
          </w:tcPr>
          <w:p w:rsidR="001754D9" w:rsidRPr="00305266" w:rsidRDefault="001754D9" w:rsidP="00175216">
            <w:pPr>
              <w:rPr>
                <w:sz w:val="20"/>
                <w:szCs w:val="20"/>
              </w:rPr>
            </w:pPr>
            <w:r w:rsidRPr="00305266">
              <w:rPr>
                <w:sz w:val="20"/>
                <w:szCs w:val="20"/>
              </w:rPr>
              <w:t>Agronomy</w:t>
            </w:r>
          </w:p>
        </w:tc>
      </w:tr>
      <w:tr w:rsidR="001754D9" w:rsidRPr="00305266" w:rsidTr="001754D9">
        <w:tc>
          <w:tcPr>
            <w:tcW w:w="2535" w:type="dxa"/>
            <w:gridSpan w:val="3"/>
          </w:tcPr>
          <w:p w:rsidR="001754D9" w:rsidRPr="00305266" w:rsidRDefault="001754D9" w:rsidP="00181291">
            <w:pPr>
              <w:rPr>
                <w:sz w:val="20"/>
                <w:szCs w:val="20"/>
              </w:rPr>
            </w:pPr>
            <w:r w:rsidRPr="00305266">
              <w:rPr>
                <w:sz w:val="20"/>
                <w:szCs w:val="20"/>
              </w:rPr>
              <w:t>B.A.</w:t>
            </w:r>
          </w:p>
        </w:tc>
        <w:tc>
          <w:tcPr>
            <w:tcW w:w="1298" w:type="dxa"/>
            <w:gridSpan w:val="2"/>
          </w:tcPr>
          <w:p w:rsidR="001754D9" w:rsidRPr="00305266" w:rsidRDefault="001754D9" w:rsidP="00175216">
            <w:pPr>
              <w:rPr>
                <w:sz w:val="20"/>
                <w:szCs w:val="20"/>
                <w:lang w:val="sr-Cyrl-CS"/>
              </w:rPr>
            </w:pPr>
            <w:r w:rsidRPr="00305266">
              <w:rPr>
                <w:sz w:val="20"/>
                <w:szCs w:val="20"/>
                <w:lang w:val="sr-Cyrl-CS"/>
              </w:rPr>
              <w:t>2007.</w:t>
            </w:r>
          </w:p>
        </w:tc>
        <w:tc>
          <w:tcPr>
            <w:tcW w:w="3771" w:type="dxa"/>
            <w:gridSpan w:val="4"/>
          </w:tcPr>
          <w:p w:rsidR="001754D9" w:rsidRPr="00305266" w:rsidRDefault="001754D9" w:rsidP="00175216">
            <w:pPr>
              <w:rPr>
                <w:sz w:val="20"/>
                <w:szCs w:val="20"/>
                <w:lang w:val="sr-Cyrl-CS"/>
              </w:rPr>
            </w:pPr>
            <w:r w:rsidRPr="00305266">
              <w:rPr>
                <w:sz w:val="20"/>
                <w:szCs w:val="20"/>
              </w:rPr>
              <w:t>Faculty of Agriculture, Novi Sad</w:t>
            </w:r>
          </w:p>
        </w:tc>
        <w:tc>
          <w:tcPr>
            <w:tcW w:w="2535" w:type="dxa"/>
            <w:gridSpan w:val="2"/>
          </w:tcPr>
          <w:p w:rsidR="001754D9" w:rsidRPr="00305266" w:rsidRDefault="001754D9" w:rsidP="00175216">
            <w:pPr>
              <w:rPr>
                <w:sz w:val="20"/>
                <w:szCs w:val="20"/>
                <w:lang w:val="sr-Cyrl-CS"/>
              </w:rPr>
            </w:pPr>
            <w:r w:rsidRPr="00305266">
              <w:rPr>
                <w:sz w:val="20"/>
                <w:szCs w:val="20"/>
              </w:rPr>
              <w:t>Horticulture</w:t>
            </w:r>
          </w:p>
        </w:tc>
      </w:tr>
      <w:tr w:rsidR="00181291" w:rsidRPr="00305266" w:rsidTr="001754D9">
        <w:tc>
          <w:tcPr>
            <w:tcW w:w="10139" w:type="dxa"/>
            <w:gridSpan w:val="11"/>
          </w:tcPr>
          <w:p w:rsidR="00181291" w:rsidRPr="00305266" w:rsidRDefault="00181291" w:rsidP="00181291">
            <w:pPr>
              <w:rPr>
                <w:sz w:val="20"/>
                <w:szCs w:val="20"/>
                <w:lang w:val="ru-RU"/>
              </w:rPr>
            </w:pPr>
            <w:r w:rsidRPr="00305266">
              <w:rPr>
                <w:b/>
                <w:sz w:val="20"/>
                <w:szCs w:val="20"/>
              </w:rPr>
              <w:t xml:space="preserve">Courses taught at doctoral program studies </w:t>
            </w:r>
          </w:p>
        </w:tc>
      </w:tr>
      <w:tr w:rsidR="00181291" w:rsidRPr="00305266" w:rsidTr="001754D9">
        <w:trPr>
          <w:trHeight w:val="265"/>
        </w:trPr>
        <w:tc>
          <w:tcPr>
            <w:tcW w:w="715" w:type="dxa"/>
            <w:gridSpan w:val="2"/>
          </w:tcPr>
          <w:p w:rsidR="00181291" w:rsidRPr="00305266" w:rsidRDefault="00181291" w:rsidP="00181291">
            <w:pPr>
              <w:rPr>
                <w:sz w:val="20"/>
                <w:szCs w:val="20"/>
              </w:rPr>
            </w:pPr>
            <w:r w:rsidRPr="00305266">
              <w:rPr>
                <w:sz w:val="20"/>
                <w:szCs w:val="20"/>
              </w:rPr>
              <w:t>No.</w:t>
            </w:r>
          </w:p>
        </w:tc>
        <w:tc>
          <w:tcPr>
            <w:tcW w:w="2401" w:type="dxa"/>
            <w:gridSpan w:val="2"/>
          </w:tcPr>
          <w:p w:rsidR="00181291" w:rsidRPr="00305266" w:rsidRDefault="00181291" w:rsidP="00181291">
            <w:pPr>
              <w:rPr>
                <w:sz w:val="20"/>
                <w:szCs w:val="20"/>
              </w:rPr>
            </w:pPr>
            <w:r w:rsidRPr="00305266">
              <w:rPr>
                <w:iCs/>
                <w:sz w:val="20"/>
                <w:szCs w:val="20"/>
              </w:rPr>
              <w:t>Thesis title</w:t>
            </w:r>
          </w:p>
        </w:tc>
        <w:tc>
          <w:tcPr>
            <w:tcW w:w="3753" w:type="dxa"/>
            <w:gridSpan w:val="3"/>
            <w:shd w:val="clear" w:color="auto" w:fill="auto"/>
          </w:tcPr>
          <w:p w:rsidR="00181291" w:rsidRPr="00305266" w:rsidRDefault="00181291" w:rsidP="00181291">
            <w:pPr>
              <w:rPr>
                <w:sz w:val="20"/>
                <w:szCs w:val="20"/>
              </w:rPr>
            </w:pPr>
            <w:r w:rsidRPr="00305266">
              <w:rPr>
                <w:sz w:val="20"/>
                <w:szCs w:val="20"/>
              </w:rPr>
              <w:t>Candidate´s Name</w:t>
            </w:r>
          </w:p>
        </w:tc>
        <w:tc>
          <w:tcPr>
            <w:tcW w:w="3270" w:type="dxa"/>
            <w:gridSpan w:val="4"/>
            <w:shd w:val="clear" w:color="auto" w:fill="auto"/>
          </w:tcPr>
          <w:p w:rsidR="00181291" w:rsidRPr="00305266" w:rsidRDefault="00181291" w:rsidP="00181291">
            <w:pPr>
              <w:rPr>
                <w:sz w:val="20"/>
                <w:szCs w:val="20"/>
              </w:rPr>
            </w:pPr>
            <w:r w:rsidRPr="00305266">
              <w:rPr>
                <w:sz w:val="20"/>
                <w:szCs w:val="20"/>
              </w:rPr>
              <w:t xml:space="preserve">     Reported            Defended</w:t>
            </w: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rPr>
          <w:trHeight w:val="265"/>
        </w:trPr>
        <w:tc>
          <w:tcPr>
            <w:tcW w:w="715" w:type="dxa"/>
            <w:gridSpan w:val="2"/>
          </w:tcPr>
          <w:p w:rsidR="00181291" w:rsidRPr="00305266" w:rsidRDefault="00181291" w:rsidP="00181291">
            <w:pPr>
              <w:rPr>
                <w:sz w:val="20"/>
                <w:szCs w:val="20"/>
                <w:lang w:val="sr-Cyrl-CS"/>
              </w:rPr>
            </w:pPr>
          </w:p>
        </w:tc>
        <w:tc>
          <w:tcPr>
            <w:tcW w:w="2401" w:type="dxa"/>
            <w:gridSpan w:val="2"/>
          </w:tcPr>
          <w:p w:rsidR="00181291" w:rsidRPr="00305266" w:rsidRDefault="00181291" w:rsidP="00181291">
            <w:pPr>
              <w:rPr>
                <w:sz w:val="20"/>
                <w:szCs w:val="20"/>
                <w:lang w:val="sr-Cyrl-CS"/>
              </w:rPr>
            </w:pPr>
          </w:p>
        </w:tc>
        <w:tc>
          <w:tcPr>
            <w:tcW w:w="3753" w:type="dxa"/>
            <w:gridSpan w:val="3"/>
            <w:shd w:val="clear" w:color="auto" w:fill="auto"/>
          </w:tcPr>
          <w:p w:rsidR="00181291" w:rsidRPr="00305266" w:rsidRDefault="00181291" w:rsidP="00181291">
            <w:pPr>
              <w:rPr>
                <w:sz w:val="20"/>
                <w:szCs w:val="20"/>
                <w:lang w:val="sr-Cyrl-CS"/>
              </w:rPr>
            </w:pPr>
          </w:p>
        </w:tc>
        <w:tc>
          <w:tcPr>
            <w:tcW w:w="3270" w:type="dxa"/>
            <w:gridSpan w:val="4"/>
            <w:shd w:val="clear" w:color="auto" w:fill="auto"/>
          </w:tcPr>
          <w:p w:rsidR="00181291" w:rsidRPr="00305266" w:rsidRDefault="00181291" w:rsidP="00181291">
            <w:pPr>
              <w:rPr>
                <w:sz w:val="20"/>
                <w:szCs w:val="20"/>
                <w:lang w:val="sr-Cyrl-CS"/>
              </w:rPr>
            </w:pPr>
          </w:p>
        </w:tc>
      </w:tr>
      <w:tr w:rsidR="00181291" w:rsidRPr="00305266" w:rsidTr="001754D9">
        <w:tc>
          <w:tcPr>
            <w:tcW w:w="10139" w:type="dxa"/>
            <w:gridSpan w:val="11"/>
          </w:tcPr>
          <w:p w:rsidR="00181291" w:rsidRPr="00305266" w:rsidRDefault="00181291" w:rsidP="00181291">
            <w:pPr>
              <w:rPr>
                <w:b/>
                <w:sz w:val="20"/>
                <w:szCs w:val="20"/>
              </w:rPr>
            </w:pPr>
            <w:r w:rsidRPr="00305266">
              <w:rPr>
                <w:sz w:val="20"/>
                <w:szCs w:val="20"/>
              </w:rPr>
              <w:t>Significant papers in accordance with additional standard requirements for given field (minimum 10, maximum 20)</w:t>
            </w:r>
          </w:p>
        </w:tc>
      </w:tr>
      <w:tr w:rsidR="001754D9" w:rsidRPr="00305266" w:rsidTr="001754D9">
        <w:tc>
          <w:tcPr>
            <w:tcW w:w="536" w:type="dxa"/>
          </w:tcPr>
          <w:p w:rsidR="001754D9" w:rsidRPr="00305266" w:rsidRDefault="001754D9" w:rsidP="001754D9">
            <w:pPr>
              <w:numPr>
                <w:ilvl w:val="0"/>
                <w:numId w:val="3"/>
              </w:numPr>
              <w:rPr>
                <w:sz w:val="20"/>
                <w:szCs w:val="20"/>
                <w:lang w:val="sr-Cyrl-CS"/>
              </w:rPr>
            </w:pPr>
          </w:p>
          <w:p w:rsidR="001754D9" w:rsidRPr="00305266" w:rsidRDefault="001754D9" w:rsidP="00175216">
            <w:pPr>
              <w:rPr>
                <w:sz w:val="20"/>
                <w:szCs w:val="20"/>
                <w:lang w:val="sr-Cyrl-CS"/>
              </w:rPr>
            </w:pPr>
            <w:r w:rsidRPr="00305266">
              <w:rPr>
                <w:sz w:val="20"/>
                <w:szCs w:val="20"/>
                <w:lang w:val="sr-Cyrl-CS"/>
              </w:rPr>
              <w:t>1.</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Cyrl-CS"/>
              </w:rPr>
            </w:pPr>
            <w:r w:rsidRPr="00305266">
              <w:rPr>
                <w:b/>
                <w:sz w:val="20"/>
                <w:szCs w:val="20"/>
              </w:rPr>
              <w:t>Mladenovi</w:t>
            </w:r>
            <w:r w:rsidRPr="00305266">
              <w:rPr>
                <w:b/>
                <w:sz w:val="20"/>
                <w:szCs w:val="20"/>
                <w:lang w:val="sr-Latn-CS"/>
              </w:rPr>
              <w:t>ć Emina</w:t>
            </w:r>
            <w:r w:rsidRPr="00305266">
              <w:rPr>
                <w:sz w:val="20"/>
                <w:szCs w:val="20"/>
                <w:lang w:val="sr-Latn-CS"/>
              </w:rPr>
              <w:t xml:space="preserve">, Janoš Berenji, Vladislav Ognjanov, Mirjana Ljubojević, Jelena Čukanović: Genetic variability of bottle gourd </w:t>
            </w:r>
            <w:r w:rsidRPr="00305266">
              <w:rPr>
                <w:sz w:val="20"/>
                <w:szCs w:val="20"/>
                <w:lang w:val="sr-Cyrl-CS"/>
              </w:rPr>
              <w:t>[</w:t>
            </w:r>
            <w:r w:rsidRPr="00305266">
              <w:rPr>
                <w:i/>
                <w:sz w:val="20"/>
                <w:szCs w:val="20"/>
              </w:rPr>
              <w:t>Lagenariasiceraria</w:t>
            </w:r>
            <w:r w:rsidRPr="00305266">
              <w:rPr>
                <w:sz w:val="20"/>
                <w:szCs w:val="20"/>
                <w:lang w:val="sr-Cyrl-CS"/>
              </w:rPr>
              <w:t xml:space="preserve"> (</w:t>
            </w:r>
            <w:r w:rsidRPr="00305266">
              <w:rPr>
                <w:sz w:val="20"/>
                <w:szCs w:val="20"/>
              </w:rPr>
              <w:t>Mol</w:t>
            </w:r>
            <w:r w:rsidRPr="00305266">
              <w:rPr>
                <w:sz w:val="20"/>
                <w:szCs w:val="20"/>
                <w:lang w:val="sr-Cyrl-CS"/>
              </w:rPr>
              <w:t xml:space="preserve">.) </w:t>
            </w:r>
            <w:r w:rsidRPr="00305266">
              <w:rPr>
                <w:sz w:val="20"/>
                <w:szCs w:val="20"/>
              </w:rPr>
              <w:t xml:space="preserve">Standley] and its morphological characterization by multivariate analysis. </w:t>
            </w:r>
            <w:r w:rsidRPr="00305266">
              <w:rPr>
                <w:sz w:val="20"/>
                <w:szCs w:val="20"/>
                <w:lang w:val="sr-Latn-CS"/>
              </w:rPr>
              <w:t>Archives of biological sciences, 2012, Vol.64, No.2, 573-583.</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2.</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Cyrl-CS"/>
              </w:rPr>
            </w:pPr>
            <w:r w:rsidRPr="00305266">
              <w:rPr>
                <w:b/>
                <w:sz w:val="20"/>
                <w:szCs w:val="20"/>
              </w:rPr>
              <w:t>E</w:t>
            </w:r>
            <w:r w:rsidRPr="00305266">
              <w:rPr>
                <w:b/>
                <w:sz w:val="20"/>
                <w:szCs w:val="20"/>
                <w:lang w:val="sr-Cyrl-CS"/>
              </w:rPr>
              <w:t xml:space="preserve">. </w:t>
            </w:r>
            <w:r w:rsidRPr="00305266">
              <w:rPr>
                <w:b/>
                <w:sz w:val="20"/>
                <w:szCs w:val="20"/>
              </w:rPr>
              <w:t>M</w:t>
            </w:r>
            <w:r w:rsidRPr="00305266">
              <w:rPr>
                <w:b/>
                <w:sz w:val="20"/>
                <w:szCs w:val="20"/>
                <w:lang w:val="sr-Latn-CS"/>
              </w:rPr>
              <w:t>ladenović</w:t>
            </w:r>
            <w:r w:rsidRPr="00305266">
              <w:rPr>
                <w:sz w:val="20"/>
                <w:szCs w:val="20"/>
                <w:lang w:val="sr-Cyrl-CS"/>
              </w:rPr>
              <w:t xml:space="preserve">, </w:t>
            </w:r>
            <w:r w:rsidRPr="00305266">
              <w:rPr>
                <w:sz w:val="20"/>
                <w:szCs w:val="20"/>
              </w:rPr>
              <w:t>J</w:t>
            </w:r>
            <w:r w:rsidRPr="00305266">
              <w:rPr>
                <w:sz w:val="20"/>
                <w:szCs w:val="20"/>
                <w:lang w:val="sr-Cyrl-CS"/>
              </w:rPr>
              <w:t xml:space="preserve">. </w:t>
            </w:r>
            <w:r w:rsidRPr="00305266">
              <w:rPr>
                <w:sz w:val="20"/>
                <w:szCs w:val="20"/>
              </w:rPr>
              <w:t>Berenji</w:t>
            </w:r>
            <w:r w:rsidRPr="00305266">
              <w:rPr>
                <w:sz w:val="20"/>
                <w:szCs w:val="20"/>
                <w:lang w:val="sr-Cyrl-CS"/>
              </w:rPr>
              <w:t xml:space="preserve">, </w:t>
            </w:r>
            <w:r w:rsidRPr="00305266">
              <w:rPr>
                <w:sz w:val="20"/>
                <w:szCs w:val="20"/>
              </w:rPr>
              <w:t>M</w:t>
            </w:r>
            <w:r w:rsidRPr="00305266">
              <w:rPr>
                <w:sz w:val="20"/>
                <w:szCs w:val="20"/>
                <w:lang w:val="sr-Cyrl-CS"/>
              </w:rPr>
              <w:t xml:space="preserve">. </w:t>
            </w:r>
            <w:r w:rsidRPr="00305266">
              <w:rPr>
                <w:sz w:val="20"/>
                <w:szCs w:val="20"/>
              </w:rPr>
              <w:t>Kraljevi</w:t>
            </w:r>
            <w:r w:rsidRPr="00305266">
              <w:rPr>
                <w:sz w:val="20"/>
                <w:szCs w:val="20"/>
                <w:lang w:val="sr-Cyrl-CS"/>
              </w:rPr>
              <w:t>ć-</w:t>
            </w:r>
            <w:r w:rsidRPr="00305266">
              <w:rPr>
                <w:sz w:val="20"/>
                <w:szCs w:val="20"/>
              </w:rPr>
              <w:t>Balali</w:t>
            </w:r>
            <w:r w:rsidRPr="00305266">
              <w:rPr>
                <w:sz w:val="20"/>
                <w:szCs w:val="20"/>
                <w:lang w:val="sr-Cyrl-CS"/>
              </w:rPr>
              <w:t xml:space="preserve">ć, </w:t>
            </w:r>
            <w:r w:rsidRPr="00305266">
              <w:rPr>
                <w:sz w:val="20"/>
                <w:szCs w:val="20"/>
              </w:rPr>
              <w:t>J</w:t>
            </w:r>
            <w:r w:rsidRPr="00305266">
              <w:rPr>
                <w:sz w:val="20"/>
                <w:szCs w:val="20"/>
                <w:lang w:val="sr-Cyrl-CS"/>
              </w:rPr>
              <w:t>. Č</w:t>
            </w:r>
            <w:r w:rsidRPr="00305266">
              <w:rPr>
                <w:sz w:val="20"/>
                <w:szCs w:val="20"/>
              </w:rPr>
              <w:t>ukanovi</w:t>
            </w:r>
            <w:r w:rsidRPr="00305266">
              <w:rPr>
                <w:sz w:val="20"/>
                <w:szCs w:val="20"/>
                <w:lang w:val="sr-Cyrl-CS"/>
              </w:rPr>
              <w:t xml:space="preserve">ć, </w:t>
            </w:r>
            <w:r w:rsidRPr="00305266">
              <w:rPr>
                <w:sz w:val="20"/>
                <w:szCs w:val="20"/>
              </w:rPr>
              <w:t>I</w:t>
            </w:r>
            <w:r w:rsidRPr="00305266">
              <w:rPr>
                <w:sz w:val="20"/>
                <w:szCs w:val="20"/>
                <w:lang w:val="sr-Cyrl-CS"/>
              </w:rPr>
              <w:t xml:space="preserve">. </w:t>
            </w:r>
            <w:r w:rsidRPr="00305266">
              <w:rPr>
                <w:sz w:val="20"/>
                <w:szCs w:val="20"/>
              </w:rPr>
              <w:t>Blagojevi</w:t>
            </w:r>
            <w:r w:rsidRPr="00305266">
              <w:rPr>
                <w:sz w:val="20"/>
                <w:szCs w:val="20"/>
                <w:lang w:val="sr-Cyrl-CS"/>
              </w:rPr>
              <w:t xml:space="preserve">ć: </w:t>
            </w:r>
            <w:r w:rsidRPr="00305266">
              <w:rPr>
                <w:sz w:val="20"/>
                <w:szCs w:val="20"/>
              </w:rPr>
              <w:t>MultivariateanalisysofspeciesfromCucurbitaceaefamily</w:t>
            </w:r>
            <w:r w:rsidRPr="00305266">
              <w:rPr>
                <w:sz w:val="20"/>
                <w:szCs w:val="20"/>
                <w:lang w:val="sr-Cyrl-CS"/>
              </w:rPr>
              <w:t xml:space="preserve">. </w:t>
            </w:r>
            <w:r w:rsidRPr="00305266">
              <w:rPr>
                <w:sz w:val="20"/>
                <w:szCs w:val="20"/>
              </w:rPr>
              <w:t>Genetika</w:t>
            </w:r>
            <w:r w:rsidRPr="00305266">
              <w:rPr>
                <w:sz w:val="20"/>
                <w:szCs w:val="20"/>
                <w:lang w:val="sr-Cyrl-CS"/>
              </w:rPr>
              <w:t xml:space="preserve">, 2012, </w:t>
            </w:r>
            <w:r w:rsidRPr="00305266">
              <w:rPr>
                <w:sz w:val="20"/>
                <w:szCs w:val="20"/>
              </w:rPr>
              <w:t>Vol</w:t>
            </w:r>
            <w:r w:rsidRPr="00305266">
              <w:rPr>
                <w:sz w:val="20"/>
                <w:szCs w:val="20"/>
                <w:lang w:val="sr-Cyrl-CS"/>
              </w:rPr>
              <w:t xml:space="preserve">. 44, </w:t>
            </w:r>
            <w:r w:rsidRPr="00305266">
              <w:rPr>
                <w:sz w:val="20"/>
                <w:szCs w:val="20"/>
              </w:rPr>
              <w:t>No</w:t>
            </w:r>
            <w:r w:rsidRPr="00305266">
              <w:rPr>
                <w:sz w:val="20"/>
                <w:szCs w:val="20"/>
                <w:lang w:val="sr-Cyrl-CS"/>
              </w:rPr>
              <w:t xml:space="preserve">.2, 227-234. </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3.</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Cyrl-CS"/>
              </w:rPr>
            </w:pPr>
            <w:r w:rsidRPr="00305266">
              <w:rPr>
                <w:sz w:val="20"/>
                <w:szCs w:val="20"/>
                <w:lang w:val="sr-Latn-CS"/>
              </w:rPr>
              <w:t xml:space="preserve">Čukanović J., Ninić-Todorović J., Ognjanov V., </w:t>
            </w:r>
            <w:r w:rsidRPr="00305266">
              <w:rPr>
                <w:b/>
                <w:sz w:val="20"/>
                <w:szCs w:val="20"/>
                <w:lang w:val="sr-Latn-CS"/>
              </w:rPr>
              <w:t>Mladenović E.,</w:t>
            </w:r>
            <w:r w:rsidRPr="00305266">
              <w:rPr>
                <w:sz w:val="20"/>
                <w:szCs w:val="20"/>
                <w:lang w:val="sr-Latn-CS"/>
              </w:rPr>
              <w:t xml:space="preserve"> Ljubojević M., Kurjakov A.: Biochemical composition of the Horse chesnut seed (</w:t>
            </w:r>
            <w:r w:rsidRPr="00305266">
              <w:rPr>
                <w:i/>
                <w:sz w:val="20"/>
                <w:szCs w:val="20"/>
                <w:lang w:val="sr-Latn-CS"/>
              </w:rPr>
              <w:t>Aesculus hippocastanum</w:t>
            </w:r>
            <w:r w:rsidRPr="00305266">
              <w:rPr>
                <w:sz w:val="20"/>
                <w:szCs w:val="20"/>
                <w:lang w:val="sr-Latn-CS"/>
              </w:rPr>
              <w:t xml:space="preserve"> L.) conducted on three different sites. Archives of biological sciences, 2011, Vol.63, No.2, 345-351.</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4.</w:t>
            </w:r>
          </w:p>
        </w:tc>
        <w:tc>
          <w:tcPr>
            <w:tcW w:w="9067" w:type="dxa"/>
            <w:gridSpan w:val="9"/>
            <w:shd w:val="clear" w:color="auto" w:fill="auto"/>
          </w:tcPr>
          <w:p w:rsidR="001754D9" w:rsidRPr="00305266" w:rsidRDefault="001754D9" w:rsidP="00175216">
            <w:pPr>
              <w:jc w:val="both"/>
              <w:rPr>
                <w:sz w:val="20"/>
                <w:szCs w:val="20"/>
                <w:lang w:val="sr-Cyrl-CS"/>
              </w:rPr>
            </w:pPr>
            <w:r w:rsidRPr="00305266">
              <w:rPr>
                <w:sz w:val="20"/>
                <w:szCs w:val="20"/>
              </w:rPr>
              <w:t>V</w:t>
            </w:r>
            <w:r w:rsidRPr="00305266">
              <w:rPr>
                <w:sz w:val="20"/>
                <w:szCs w:val="20"/>
                <w:lang w:val="sr-Cyrl-CS"/>
              </w:rPr>
              <w:t xml:space="preserve">. </w:t>
            </w:r>
            <w:r w:rsidRPr="00305266">
              <w:rPr>
                <w:sz w:val="20"/>
                <w:szCs w:val="20"/>
                <w:lang w:val="sr-Latn-CS"/>
              </w:rPr>
              <w:t xml:space="preserve">Ognjanov, M. Ljubojević, J. Ninić-Todorović, D. Bošnjaković, G. Barać, J. Čukanović, </w:t>
            </w:r>
            <w:r w:rsidRPr="00305266">
              <w:rPr>
                <w:b/>
                <w:sz w:val="20"/>
                <w:szCs w:val="20"/>
                <w:lang w:val="sr-Latn-CS"/>
              </w:rPr>
              <w:t xml:space="preserve"> E.Mladenović : </w:t>
            </w:r>
            <w:r w:rsidRPr="00305266">
              <w:rPr>
                <w:sz w:val="20"/>
                <w:szCs w:val="20"/>
                <w:lang w:val="sr-Latn-CS"/>
              </w:rPr>
              <w:t>Morphometric diversity in dwarf sour cherry germplasm in Serbia. Journal of horticultural science &amp; biotechnology, 2012, Vol.87, No.2, 117-122</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5.</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Cyrl-CS"/>
              </w:rPr>
            </w:pPr>
            <w:r w:rsidRPr="00305266">
              <w:rPr>
                <w:sz w:val="20"/>
                <w:szCs w:val="20"/>
                <w:lang w:val="sr-Latn-CS"/>
              </w:rPr>
              <w:t xml:space="preserve">Bošnjaković D., Ognjanov V., Ljubojević M., Barać G., Predojević M., </w:t>
            </w:r>
            <w:r w:rsidRPr="00305266">
              <w:rPr>
                <w:b/>
                <w:sz w:val="20"/>
                <w:szCs w:val="20"/>
                <w:lang w:val="sr-Latn-CS"/>
              </w:rPr>
              <w:t xml:space="preserve">Mladenović E., </w:t>
            </w:r>
            <w:r w:rsidRPr="00305266">
              <w:rPr>
                <w:sz w:val="20"/>
                <w:szCs w:val="20"/>
                <w:lang w:val="sr-Latn-CS"/>
              </w:rPr>
              <w:t xml:space="preserve">Čukanović J.: Bidiversity of wild fruit species in Serbia. Genetika, 2012, Vol.44, No.1, 81-90. </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6.</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Cyrl-CS"/>
              </w:rPr>
            </w:pPr>
            <w:r w:rsidRPr="00305266">
              <w:rPr>
                <w:sz w:val="20"/>
                <w:szCs w:val="20"/>
              </w:rPr>
              <w:t>M</w:t>
            </w:r>
            <w:r w:rsidRPr="00305266">
              <w:rPr>
                <w:sz w:val="20"/>
                <w:szCs w:val="20"/>
                <w:lang w:val="sr-Cyrl-CS"/>
              </w:rPr>
              <w:t xml:space="preserve">. </w:t>
            </w:r>
            <w:r w:rsidRPr="00305266">
              <w:rPr>
                <w:sz w:val="20"/>
                <w:szCs w:val="20"/>
              </w:rPr>
              <w:t>LJubojevi</w:t>
            </w:r>
            <w:r w:rsidRPr="00305266">
              <w:rPr>
                <w:sz w:val="20"/>
                <w:szCs w:val="20"/>
                <w:lang w:val="sr-Cyrl-CS"/>
              </w:rPr>
              <w:t xml:space="preserve">ć, </w:t>
            </w:r>
            <w:r w:rsidRPr="00305266">
              <w:rPr>
                <w:sz w:val="20"/>
                <w:szCs w:val="20"/>
              </w:rPr>
              <w:t>V</w:t>
            </w:r>
            <w:r w:rsidRPr="00305266">
              <w:rPr>
                <w:sz w:val="20"/>
                <w:szCs w:val="20"/>
                <w:lang w:val="sr-Cyrl-CS"/>
              </w:rPr>
              <w:t xml:space="preserve">. </w:t>
            </w:r>
            <w:r w:rsidRPr="00305266">
              <w:rPr>
                <w:sz w:val="20"/>
                <w:szCs w:val="20"/>
              </w:rPr>
              <w:t>Ognjanov</w:t>
            </w:r>
            <w:r w:rsidRPr="00305266">
              <w:rPr>
                <w:sz w:val="20"/>
                <w:szCs w:val="20"/>
                <w:lang w:val="sr-Cyrl-CS"/>
              </w:rPr>
              <w:t xml:space="preserve">, </w:t>
            </w:r>
            <w:r w:rsidRPr="00305266">
              <w:rPr>
                <w:sz w:val="20"/>
                <w:szCs w:val="20"/>
              </w:rPr>
              <w:t>D</w:t>
            </w:r>
            <w:r w:rsidRPr="00305266">
              <w:rPr>
                <w:sz w:val="20"/>
                <w:szCs w:val="20"/>
                <w:lang w:val="sr-Cyrl-CS"/>
              </w:rPr>
              <w:t xml:space="preserve">. </w:t>
            </w:r>
            <w:r w:rsidRPr="00305266">
              <w:rPr>
                <w:sz w:val="20"/>
                <w:szCs w:val="20"/>
              </w:rPr>
              <w:t>Bo</w:t>
            </w:r>
            <w:r w:rsidRPr="00305266">
              <w:rPr>
                <w:sz w:val="20"/>
                <w:szCs w:val="20"/>
                <w:lang w:val="sr-Cyrl-CS"/>
              </w:rPr>
              <w:t>š</w:t>
            </w:r>
            <w:r w:rsidRPr="00305266">
              <w:rPr>
                <w:sz w:val="20"/>
                <w:szCs w:val="20"/>
              </w:rPr>
              <w:t>njakovi</w:t>
            </w:r>
            <w:r w:rsidRPr="00305266">
              <w:rPr>
                <w:sz w:val="20"/>
                <w:szCs w:val="20"/>
                <w:lang w:val="sr-Cyrl-CS"/>
              </w:rPr>
              <w:t xml:space="preserve">ć, </w:t>
            </w:r>
            <w:r w:rsidRPr="00305266">
              <w:rPr>
                <w:sz w:val="20"/>
                <w:szCs w:val="20"/>
              </w:rPr>
              <w:t>G</w:t>
            </w:r>
            <w:r w:rsidRPr="00305266">
              <w:rPr>
                <w:sz w:val="20"/>
                <w:szCs w:val="20"/>
                <w:lang w:val="sr-Cyrl-CS"/>
              </w:rPr>
              <w:t xml:space="preserve">. </w:t>
            </w:r>
            <w:r w:rsidRPr="00305266">
              <w:rPr>
                <w:sz w:val="20"/>
                <w:szCs w:val="20"/>
              </w:rPr>
              <w:t>Bara</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Ognjanov</w:t>
            </w:r>
            <w:r w:rsidRPr="00305266">
              <w:rPr>
                <w:sz w:val="20"/>
                <w:szCs w:val="20"/>
                <w:lang w:val="sr-Cyrl-CS"/>
              </w:rPr>
              <w:t xml:space="preserve">, </w:t>
            </w:r>
            <w:r w:rsidRPr="00305266">
              <w:rPr>
                <w:b/>
                <w:sz w:val="20"/>
                <w:szCs w:val="20"/>
              </w:rPr>
              <w:t>E</w:t>
            </w:r>
            <w:r w:rsidRPr="00305266">
              <w:rPr>
                <w:b/>
                <w:sz w:val="20"/>
                <w:szCs w:val="20"/>
                <w:lang w:val="sr-Cyrl-CS"/>
              </w:rPr>
              <w:t xml:space="preserve">. </w:t>
            </w:r>
            <w:r w:rsidRPr="00305266">
              <w:rPr>
                <w:b/>
                <w:sz w:val="20"/>
                <w:szCs w:val="20"/>
              </w:rPr>
              <w:t>M</w:t>
            </w:r>
            <w:r w:rsidRPr="00305266">
              <w:rPr>
                <w:b/>
                <w:sz w:val="20"/>
                <w:szCs w:val="20"/>
                <w:lang w:val="sr-Latn-CS"/>
              </w:rPr>
              <w:t>ladenović</w:t>
            </w:r>
            <w:r w:rsidRPr="00305266">
              <w:rPr>
                <w:sz w:val="20"/>
                <w:szCs w:val="20"/>
                <w:lang w:val="sr-Cyrl-CS"/>
              </w:rPr>
              <w:t xml:space="preserve">, </w:t>
            </w:r>
            <w:r w:rsidRPr="00305266">
              <w:rPr>
                <w:sz w:val="20"/>
                <w:szCs w:val="20"/>
              </w:rPr>
              <w:t>J</w:t>
            </w:r>
            <w:r w:rsidRPr="00305266">
              <w:rPr>
                <w:sz w:val="20"/>
                <w:szCs w:val="20"/>
                <w:lang w:val="sr-Cyrl-CS"/>
              </w:rPr>
              <w:t>. Č</w:t>
            </w:r>
            <w:r w:rsidRPr="00305266">
              <w:rPr>
                <w:sz w:val="20"/>
                <w:szCs w:val="20"/>
              </w:rPr>
              <w:t>ukanovi</w:t>
            </w:r>
            <w:r w:rsidRPr="00305266">
              <w:rPr>
                <w:sz w:val="20"/>
                <w:szCs w:val="20"/>
                <w:lang w:val="sr-Cyrl-CS"/>
              </w:rPr>
              <w:t xml:space="preserve">ć: </w:t>
            </w:r>
            <w:r w:rsidRPr="00305266">
              <w:rPr>
                <w:sz w:val="20"/>
                <w:szCs w:val="20"/>
              </w:rPr>
              <w:lastRenderedPageBreak/>
              <w:t>Sweetandsourcherrydecorativeforms</w:t>
            </w:r>
            <w:r w:rsidRPr="00305266">
              <w:rPr>
                <w:sz w:val="20"/>
                <w:szCs w:val="20"/>
                <w:lang w:val="sr-Cyrl-CS"/>
              </w:rPr>
              <w:t xml:space="preserve">. </w:t>
            </w:r>
            <w:r w:rsidRPr="00305266">
              <w:rPr>
                <w:sz w:val="20"/>
                <w:szCs w:val="20"/>
              </w:rPr>
              <w:t>Genetika</w:t>
            </w:r>
            <w:r w:rsidRPr="00305266">
              <w:rPr>
                <w:sz w:val="20"/>
                <w:szCs w:val="20"/>
                <w:lang w:val="sr-Cyrl-CS"/>
              </w:rPr>
              <w:t xml:space="preserve">, 2012, </w:t>
            </w:r>
            <w:r w:rsidRPr="00305266">
              <w:rPr>
                <w:sz w:val="20"/>
                <w:szCs w:val="20"/>
              </w:rPr>
              <w:t>Vol</w:t>
            </w:r>
            <w:r w:rsidRPr="00305266">
              <w:rPr>
                <w:sz w:val="20"/>
                <w:szCs w:val="20"/>
                <w:lang w:val="sr-Cyrl-CS"/>
              </w:rPr>
              <w:t xml:space="preserve">. 44, </w:t>
            </w:r>
            <w:r w:rsidRPr="00305266">
              <w:rPr>
                <w:sz w:val="20"/>
                <w:szCs w:val="20"/>
              </w:rPr>
              <w:t>No</w:t>
            </w:r>
            <w:r w:rsidRPr="00305266">
              <w:rPr>
                <w:sz w:val="20"/>
                <w:szCs w:val="20"/>
                <w:lang w:val="sr-Cyrl-CS"/>
              </w:rPr>
              <w:t xml:space="preserve">.2, 365-377. </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lastRenderedPageBreak/>
              <w:t>7.</w:t>
            </w:r>
          </w:p>
        </w:tc>
        <w:tc>
          <w:tcPr>
            <w:tcW w:w="9067" w:type="dxa"/>
            <w:gridSpan w:val="9"/>
            <w:shd w:val="clear" w:color="auto" w:fill="auto"/>
          </w:tcPr>
          <w:p w:rsidR="001754D9" w:rsidRPr="00305266" w:rsidRDefault="001754D9" w:rsidP="00175216">
            <w:pPr>
              <w:jc w:val="both"/>
              <w:rPr>
                <w:sz w:val="20"/>
                <w:szCs w:val="20"/>
                <w:lang w:val="sr-Cyrl-CS"/>
              </w:rPr>
            </w:pPr>
            <w:r w:rsidRPr="00305266">
              <w:rPr>
                <w:sz w:val="20"/>
                <w:szCs w:val="20"/>
                <w:lang w:val="sr-Cyrl-CS"/>
              </w:rPr>
              <w:t xml:space="preserve">Љубојевић М., Остерц Г., Огњанов В., Бараћ Г., Бошњаковић Д., </w:t>
            </w:r>
            <w:r w:rsidRPr="00305266">
              <w:rPr>
                <w:b/>
                <w:sz w:val="20"/>
                <w:szCs w:val="20"/>
                <w:lang w:val="sr-Cyrl-CS"/>
              </w:rPr>
              <w:t>Младеновић Е</w:t>
            </w:r>
            <w:r w:rsidRPr="00305266">
              <w:rPr>
                <w:sz w:val="20"/>
                <w:szCs w:val="20"/>
                <w:lang w:val="sr-Cyrl-CS"/>
              </w:rPr>
              <w:t>., Чукановић Ј.: Умножавање и селекција слабобујних вегетативних подлога за вишњу и трешњу зеленим резницама. Воћарство, Вол.45, Бр. 173-174, стр. 49-54, 2011.</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8.</w:t>
            </w:r>
          </w:p>
        </w:tc>
        <w:tc>
          <w:tcPr>
            <w:tcW w:w="9067" w:type="dxa"/>
            <w:gridSpan w:val="9"/>
            <w:shd w:val="clear" w:color="auto" w:fill="auto"/>
          </w:tcPr>
          <w:p w:rsidR="001754D9" w:rsidRPr="00305266" w:rsidRDefault="001754D9" w:rsidP="00175216">
            <w:pPr>
              <w:jc w:val="both"/>
              <w:rPr>
                <w:sz w:val="20"/>
                <w:szCs w:val="20"/>
                <w:lang w:val="sr-Cyrl-CS"/>
              </w:rPr>
            </w:pPr>
            <w:r w:rsidRPr="00305266">
              <w:rPr>
                <w:b/>
                <w:sz w:val="20"/>
                <w:szCs w:val="20"/>
                <w:lang w:val="sr-Cyrl-CS"/>
              </w:rPr>
              <w:t>Младеновић Емина</w:t>
            </w:r>
            <w:r w:rsidRPr="00305266">
              <w:rPr>
                <w:sz w:val="20"/>
                <w:szCs w:val="20"/>
                <w:lang w:val="sr-Cyrl-CS"/>
              </w:rPr>
              <w:t>, Јанош Берењи, Владислав Огњанов, Мирјана Љубојевић, Јелена Чукановић, Ивана Благојевић: Варијабилност и корелације карактеристика сорти бундеве(</w:t>
            </w:r>
            <w:r w:rsidRPr="00305266">
              <w:rPr>
                <w:i/>
                <w:sz w:val="20"/>
                <w:szCs w:val="20"/>
              </w:rPr>
              <w:t>Cucurbitamaxima</w:t>
            </w:r>
            <w:r w:rsidRPr="00305266">
              <w:rPr>
                <w:sz w:val="20"/>
                <w:szCs w:val="20"/>
              </w:rPr>
              <w:t>Duch</w:t>
            </w:r>
            <w:r w:rsidRPr="00305266">
              <w:rPr>
                <w:sz w:val="20"/>
                <w:szCs w:val="20"/>
                <w:lang w:val="sr-Cyrl-CS"/>
              </w:rPr>
              <w:t xml:space="preserve">. </w:t>
            </w:r>
            <w:r w:rsidRPr="00305266">
              <w:rPr>
                <w:sz w:val="20"/>
                <w:szCs w:val="20"/>
              </w:rPr>
              <w:t>exLam</w:t>
            </w:r>
            <w:r w:rsidRPr="00305266">
              <w:rPr>
                <w:sz w:val="20"/>
                <w:szCs w:val="20"/>
                <w:lang w:val="sr-Cyrl-CS"/>
              </w:rPr>
              <w:t xml:space="preserve">.). Ратарство и повртарство, вол. 49, бр. 1, стр.69-71, 2012. </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9.</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Latn-CS"/>
              </w:rPr>
            </w:pPr>
            <w:r w:rsidRPr="00305266">
              <w:rPr>
                <w:b/>
                <w:sz w:val="20"/>
                <w:szCs w:val="20"/>
                <w:lang w:val="sr-Latn-CS"/>
              </w:rPr>
              <w:t>Mladenovi</w:t>
            </w:r>
            <w:r w:rsidRPr="00305266">
              <w:rPr>
                <w:b/>
                <w:sz w:val="20"/>
                <w:szCs w:val="20"/>
                <w:lang w:val="ru-RU"/>
              </w:rPr>
              <w:t xml:space="preserve">ć </w:t>
            </w:r>
            <w:r w:rsidRPr="00305266">
              <w:rPr>
                <w:b/>
                <w:sz w:val="20"/>
                <w:szCs w:val="20"/>
                <w:lang w:val="sr-Latn-CS"/>
              </w:rPr>
              <w:t>E</w:t>
            </w:r>
            <w:r w:rsidRPr="00305266">
              <w:rPr>
                <w:sz w:val="20"/>
                <w:szCs w:val="20"/>
                <w:lang w:val="ru-RU"/>
              </w:rPr>
              <w:t xml:space="preserve">., </w:t>
            </w:r>
            <w:r w:rsidRPr="00305266">
              <w:rPr>
                <w:sz w:val="20"/>
                <w:szCs w:val="20"/>
                <w:lang w:val="sr-Latn-CS"/>
              </w:rPr>
              <w:t>BerenjiJ</w:t>
            </w:r>
            <w:r w:rsidRPr="00305266">
              <w:rPr>
                <w:sz w:val="20"/>
                <w:szCs w:val="20"/>
                <w:lang w:val="ru-RU"/>
              </w:rPr>
              <w:t xml:space="preserve">., </w:t>
            </w:r>
            <w:r w:rsidRPr="00305266">
              <w:rPr>
                <w:sz w:val="20"/>
                <w:szCs w:val="20"/>
                <w:lang w:val="sr-Latn-CS"/>
              </w:rPr>
              <w:t>OgnjanovV</w:t>
            </w:r>
            <w:r w:rsidRPr="00305266">
              <w:rPr>
                <w:sz w:val="20"/>
                <w:szCs w:val="20"/>
                <w:lang w:val="ru-RU"/>
              </w:rPr>
              <w:t xml:space="preserve">., </w:t>
            </w:r>
            <w:r w:rsidRPr="00305266">
              <w:rPr>
                <w:sz w:val="20"/>
                <w:szCs w:val="20"/>
                <w:lang w:val="sr-Latn-CS"/>
              </w:rPr>
              <w:t>Kraljevi</w:t>
            </w:r>
            <w:r w:rsidRPr="00305266">
              <w:rPr>
                <w:sz w:val="20"/>
                <w:szCs w:val="20"/>
                <w:lang w:val="ru-RU"/>
              </w:rPr>
              <w:t>ć-</w:t>
            </w:r>
            <w:r w:rsidRPr="00305266">
              <w:rPr>
                <w:sz w:val="20"/>
                <w:szCs w:val="20"/>
                <w:lang w:val="sr-Latn-CS"/>
              </w:rPr>
              <w:t>Balali</w:t>
            </w:r>
            <w:r w:rsidRPr="00305266">
              <w:rPr>
                <w:sz w:val="20"/>
                <w:szCs w:val="20"/>
                <w:lang w:val="ru-RU"/>
              </w:rPr>
              <w:t xml:space="preserve">ć </w:t>
            </w:r>
            <w:r w:rsidRPr="00305266">
              <w:rPr>
                <w:sz w:val="20"/>
                <w:szCs w:val="20"/>
                <w:lang w:val="sr-Latn-CS"/>
              </w:rPr>
              <w:t>M</w:t>
            </w:r>
            <w:r w:rsidRPr="00305266">
              <w:rPr>
                <w:sz w:val="20"/>
                <w:szCs w:val="20"/>
                <w:lang w:val="ru-RU"/>
              </w:rPr>
              <w:t xml:space="preserve">., </w:t>
            </w:r>
            <w:r w:rsidRPr="00305266">
              <w:rPr>
                <w:sz w:val="20"/>
                <w:szCs w:val="20"/>
                <w:lang w:val="sr-Latn-CS"/>
              </w:rPr>
              <w:t>Ljubojevi</w:t>
            </w:r>
            <w:r w:rsidRPr="00305266">
              <w:rPr>
                <w:sz w:val="20"/>
                <w:szCs w:val="20"/>
                <w:lang w:val="ru-RU"/>
              </w:rPr>
              <w:t xml:space="preserve">ć </w:t>
            </w:r>
            <w:r w:rsidRPr="00305266">
              <w:rPr>
                <w:sz w:val="20"/>
                <w:szCs w:val="20"/>
                <w:lang w:val="sr-Latn-CS"/>
              </w:rPr>
              <w:t>M</w:t>
            </w:r>
            <w:r w:rsidRPr="00305266">
              <w:rPr>
                <w:sz w:val="20"/>
                <w:szCs w:val="20"/>
                <w:lang w:val="ru-RU"/>
              </w:rPr>
              <w:t>., Č</w:t>
            </w:r>
            <w:r w:rsidRPr="00305266">
              <w:rPr>
                <w:sz w:val="20"/>
                <w:szCs w:val="20"/>
                <w:lang w:val="sr-Latn-CS"/>
              </w:rPr>
              <w:t>ukanovi</w:t>
            </w:r>
            <w:r w:rsidRPr="00305266">
              <w:rPr>
                <w:sz w:val="20"/>
                <w:szCs w:val="20"/>
                <w:lang w:val="ru-RU"/>
              </w:rPr>
              <w:t xml:space="preserve">ć </w:t>
            </w:r>
            <w:r w:rsidRPr="00305266">
              <w:rPr>
                <w:sz w:val="20"/>
                <w:szCs w:val="20"/>
                <w:lang w:val="sr-Latn-CS"/>
              </w:rPr>
              <w:t>J</w:t>
            </w:r>
            <w:r w:rsidRPr="00305266">
              <w:rPr>
                <w:sz w:val="20"/>
                <w:szCs w:val="20"/>
                <w:lang w:val="ru-RU"/>
              </w:rPr>
              <w:t xml:space="preserve">., </w:t>
            </w:r>
            <w:r w:rsidRPr="00305266">
              <w:rPr>
                <w:sz w:val="20"/>
                <w:szCs w:val="20"/>
                <w:lang w:val="sr-Latn-CS"/>
              </w:rPr>
              <w:t>Blagojević I., Gačić A.: Morphological characterization of Cucurbita species germplasm and its use in horticulture. 47</w:t>
            </w:r>
            <w:r w:rsidRPr="00305266">
              <w:rPr>
                <w:sz w:val="20"/>
                <w:szCs w:val="20"/>
                <w:vertAlign w:val="superscript"/>
                <w:lang w:val="sr-Latn-CS"/>
              </w:rPr>
              <w:t>th</w:t>
            </w:r>
            <w:r w:rsidRPr="00305266">
              <w:rPr>
                <w:sz w:val="20"/>
                <w:szCs w:val="20"/>
                <w:lang w:val="sr-Latn-CS"/>
              </w:rPr>
              <w:t xml:space="preserve"> Croatian and 7</w:t>
            </w:r>
            <w:r w:rsidRPr="00305266">
              <w:rPr>
                <w:sz w:val="20"/>
                <w:szCs w:val="20"/>
                <w:vertAlign w:val="superscript"/>
                <w:lang w:val="sr-Latn-CS"/>
              </w:rPr>
              <w:t>th</w:t>
            </w:r>
            <w:r w:rsidRPr="00305266">
              <w:rPr>
                <w:sz w:val="20"/>
                <w:szCs w:val="20"/>
                <w:lang w:val="sr-Latn-CS"/>
              </w:rPr>
              <w:t xml:space="preserve"> International Symposium on Agriculture, pp. 424-428, Opatija, Croatia 13-17 February 2012.</w:t>
            </w:r>
          </w:p>
        </w:tc>
        <w:tc>
          <w:tcPr>
            <w:tcW w:w="536" w:type="dxa"/>
          </w:tcPr>
          <w:p w:rsidR="001754D9" w:rsidRPr="00305266" w:rsidRDefault="001754D9" w:rsidP="00175216">
            <w:pPr>
              <w:rPr>
                <w:sz w:val="20"/>
                <w:szCs w:val="20"/>
                <w:lang w:val="sr-Cyrl-CS"/>
              </w:rPr>
            </w:pPr>
          </w:p>
        </w:tc>
      </w:tr>
      <w:tr w:rsidR="001754D9" w:rsidRPr="00305266" w:rsidTr="001754D9">
        <w:tc>
          <w:tcPr>
            <w:tcW w:w="536" w:type="dxa"/>
          </w:tcPr>
          <w:p w:rsidR="001754D9" w:rsidRPr="00305266" w:rsidRDefault="001754D9" w:rsidP="00175216">
            <w:pPr>
              <w:rPr>
                <w:sz w:val="20"/>
                <w:szCs w:val="20"/>
                <w:lang w:val="sr-Cyrl-CS"/>
              </w:rPr>
            </w:pPr>
            <w:r w:rsidRPr="00305266">
              <w:rPr>
                <w:sz w:val="20"/>
                <w:szCs w:val="20"/>
                <w:lang w:val="sr-Cyrl-CS"/>
              </w:rPr>
              <w:t>10.</w:t>
            </w:r>
          </w:p>
        </w:tc>
        <w:tc>
          <w:tcPr>
            <w:tcW w:w="9067" w:type="dxa"/>
            <w:gridSpan w:val="9"/>
            <w:shd w:val="clear" w:color="auto" w:fill="auto"/>
          </w:tcPr>
          <w:p w:rsidR="001754D9" w:rsidRPr="00305266" w:rsidRDefault="001754D9" w:rsidP="00175216">
            <w:pPr>
              <w:autoSpaceDE w:val="0"/>
              <w:autoSpaceDN w:val="0"/>
              <w:adjustRightInd w:val="0"/>
              <w:jc w:val="both"/>
              <w:rPr>
                <w:sz w:val="20"/>
                <w:szCs w:val="20"/>
                <w:lang w:val="sr-Cyrl-CS"/>
              </w:rPr>
            </w:pPr>
            <w:r w:rsidRPr="00305266">
              <w:rPr>
                <w:b/>
                <w:sz w:val="20"/>
                <w:szCs w:val="20"/>
                <w:u w:val="single"/>
              </w:rPr>
              <w:t>Mladenovi</w:t>
            </w:r>
            <w:r w:rsidRPr="00305266">
              <w:rPr>
                <w:b/>
                <w:sz w:val="20"/>
                <w:szCs w:val="20"/>
                <w:u w:val="single"/>
                <w:lang w:val="ru-RU"/>
              </w:rPr>
              <w:t xml:space="preserve">ć </w:t>
            </w:r>
            <w:r w:rsidRPr="00305266">
              <w:rPr>
                <w:b/>
                <w:sz w:val="20"/>
                <w:szCs w:val="20"/>
                <w:u w:val="single"/>
              </w:rPr>
              <w:t>E</w:t>
            </w:r>
            <w:r w:rsidRPr="00305266">
              <w:rPr>
                <w:sz w:val="20"/>
                <w:szCs w:val="20"/>
                <w:lang w:val="ru-RU"/>
              </w:rPr>
              <w:t xml:space="preserve">., </w:t>
            </w:r>
            <w:r w:rsidRPr="00305266">
              <w:rPr>
                <w:sz w:val="20"/>
                <w:szCs w:val="20"/>
                <w:lang w:val="sr-Latn-CS"/>
              </w:rPr>
              <w:t xml:space="preserve">Blagojević I., </w:t>
            </w:r>
            <w:r w:rsidRPr="00305266">
              <w:rPr>
                <w:sz w:val="20"/>
                <w:szCs w:val="20"/>
                <w:lang w:val="ru-RU"/>
              </w:rPr>
              <w:t>Č</w:t>
            </w:r>
            <w:r w:rsidRPr="00305266">
              <w:rPr>
                <w:sz w:val="20"/>
                <w:szCs w:val="20"/>
              </w:rPr>
              <w:t>ukanovi</w:t>
            </w:r>
            <w:r w:rsidRPr="00305266">
              <w:rPr>
                <w:sz w:val="20"/>
                <w:szCs w:val="20"/>
                <w:lang w:val="ru-RU"/>
              </w:rPr>
              <w:t xml:space="preserve">ć </w:t>
            </w:r>
            <w:r w:rsidRPr="00305266">
              <w:rPr>
                <w:sz w:val="20"/>
                <w:szCs w:val="20"/>
              </w:rPr>
              <w:t>J</w:t>
            </w:r>
            <w:r w:rsidRPr="00305266">
              <w:rPr>
                <w:sz w:val="20"/>
                <w:szCs w:val="20"/>
                <w:lang w:val="ru-RU"/>
              </w:rPr>
              <w:t>.</w:t>
            </w:r>
            <w:r w:rsidRPr="00305266">
              <w:rPr>
                <w:sz w:val="20"/>
                <w:szCs w:val="20"/>
                <w:lang w:val="sr-Latn-CS"/>
              </w:rPr>
              <w:t xml:space="preserve">, </w:t>
            </w:r>
            <w:r w:rsidRPr="00305266">
              <w:rPr>
                <w:sz w:val="20"/>
                <w:szCs w:val="20"/>
              </w:rPr>
              <w:t>OgnjanovV</w:t>
            </w:r>
            <w:r w:rsidRPr="00305266">
              <w:rPr>
                <w:sz w:val="20"/>
                <w:szCs w:val="20"/>
                <w:lang w:val="ru-RU"/>
              </w:rPr>
              <w:t>.,</w:t>
            </w:r>
            <w:r w:rsidRPr="00305266">
              <w:rPr>
                <w:sz w:val="20"/>
                <w:szCs w:val="20"/>
              </w:rPr>
              <w:t>Ljubojevi</w:t>
            </w:r>
            <w:r w:rsidRPr="00305266">
              <w:rPr>
                <w:sz w:val="20"/>
                <w:szCs w:val="20"/>
                <w:lang w:val="ru-RU"/>
              </w:rPr>
              <w:t xml:space="preserve">ć </w:t>
            </w:r>
            <w:r w:rsidRPr="00305266">
              <w:rPr>
                <w:sz w:val="20"/>
                <w:szCs w:val="20"/>
              </w:rPr>
              <w:t>M</w:t>
            </w:r>
            <w:r w:rsidRPr="00305266">
              <w:rPr>
                <w:sz w:val="20"/>
                <w:szCs w:val="20"/>
                <w:lang w:val="ru-RU"/>
              </w:rPr>
              <w:t>.,</w:t>
            </w:r>
            <w:r w:rsidRPr="00305266">
              <w:rPr>
                <w:sz w:val="20"/>
                <w:szCs w:val="20"/>
                <w:lang w:val="sr-Latn-CS"/>
              </w:rPr>
              <w:t xml:space="preserve"> Gačić A., Kurjakov A., </w:t>
            </w:r>
            <w:r w:rsidRPr="00305266">
              <w:rPr>
                <w:sz w:val="20"/>
                <w:szCs w:val="20"/>
              </w:rPr>
              <w:t>BerenjiJ</w:t>
            </w:r>
            <w:r w:rsidRPr="00305266">
              <w:rPr>
                <w:sz w:val="20"/>
                <w:szCs w:val="20"/>
                <w:lang w:val="sr-Latn-CS"/>
              </w:rPr>
              <w:t xml:space="preserve">.: Application of alternative vegetable crops in rural development. </w:t>
            </w:r>
            <w:r w:rsidRPr="00305266">
              <w:rPr>
                <w:sz w:val="20"/>
                <w:szCs w:val="20"/>
              </w:rPr>
              <w:t xml:space="preserve">Proceedings  of  </w:t>
            </w:r>
            <w:r w:rsidRPr="00305266">
              <w:rPr>
                <w:sz w:val="20"/>
                <w:szCs w:val="20"/>
                <w:lang w:val="sr-Latn-CS"/>
              </w:rPr>
              <w:t>22</w:t>
            </w:r>
            <w:r w:rsidRPr="00305266">
              <w:rPr>
                <w:sz w:val="20"/>
                <w:szCs w:val="20"/>
                <w:vertAlign w:val="superscript"/>
                <w:lang w:val="sr-Latn-CS"/>
              </w:rPr>
              <w:t>th</w:t>
            </w:r>
            <w:r w:rsidRPr="00305266">
              <w:rPr>
                <w:sz w:val="20"/>
                <w:szCs w:val="20"/>
                <w:lang w:val="sr-Latn-CS"/>
              </w:rPr>
              <w:t xml:space="preserve"> International Symposium “Safe food production”, pp. 213-215,Trebinje, Bosnia and Herzegovina </w:t>
            </w:r>
            <w:r w:rsidRPr="00305266">
              <w:rPr>
                <w:sz w:val="20"/>
                <w:szCs w:val="20"/>
              </w:rPr>
              <w:t>19-25 June 2011.</w:t>
            </w:r>
          </w:p>
        </w:tc>
        <w:tc>
          <w:tcPr>
            <w:tcW w:w="536" w:type="dxa"/>
          </w:tcPr>
          <w:p w:rsidR="001754D9" w:rsidRPr="00305266" w:rsidRDefault="001754D9" w:rsidP="00175216">
            <w:pPr>
              <w:rPr>
                <w:sz w:val="20"/>
                <w:szCs w:val="20"/>
                <w:lang w:val="sr-Cyrl-CS"/>
              </w:rPr>
            </w:pPr>
          </w:p>
        </w:tc>
      </w:tr>
      <w:tr w:rsidR="00181291" w:rsidRPr="00305266" w:rsidTr="001754D9">
        <w:tc>
          <w:tcPr>
            <w:tcW w:w="10139" w:type="dxa"/>
            <w:gridSpan w:val="11"/>
          </w:tcPr>
          <w:p w:rsidR="00181291" w:rsidRPr="00305266" w:rsidRDefault="00181291" w:rsidP="00181291">
            <w:pPr>
              <w:rPr>
                <w:sz w:val="20"/>
                <w:szCs w:val="20"/>
                <w:lang w:val="sr-Cyrl-CS"/>
              </w:rPr>
            </w:pPr>
            <w:r w:rsidRPr="00305266">
              <w:rPr>
                <w:b/>
                <w:sz w:val="20"/>
                <w:szCs w:val="20"/>
              </w:rPr>
              <w:t>Collective data on teacher’s scientific activity</w:t>
            </w:r>
          </w:p>
        </w:tc>
      </w:tr>
      <w:tr w:rsidR="00181291" w:rsidRPr="00305266" w:rsidTr="001754D9">
        <w:tc>
          <w:tcPr>
            <w:tcW w:w="5070" w:type="dxa"/>
            <w:gridSpan w:val="6"/>
          </w:tcPr>
          <w:p w:rsidR="00181291" w:rsidRPr="00305266" w:rsidRDefault="00181291" w:rsidP="00181291">
            <w:pPr>
              <w:rPr>
                <w:sz w:val="20"/>
                <w:szCs w:val="20"/>
                <w:lang w:val="sr-Cyrl-CS"/>
              </w:rPr>
            </w:pPr>
            <w:r w:rsidRPr="00305266">
              <w:rPr>
                <w:sz w:val="20"/>
                <w:szCs w:val="20"/>
              </w:rPr>
              <w:t xml:space="preserve">Citation number without self-citations </w:t>
            </w:r>
          </w:p>
        </w:tc>
        <w:tc>
          <w:tcPr>
            <w:tcW w:w="5069" w:type="dxa"/>
            <w:gridSpan w:val="5"/>
          </w:tcPr>
          <w:p w:rsidR="00181291" w:rsidRPr="00305266" w:rsidRDefault="00181291" w:rsidP="00181291">
            <w:pPr>
              <w:rPr>
                <w:sz w:val="20"/>
                <w:szCs w:val="20"/>
                <w:lang w:val="sr-Cyrl-CS"/>
              </w:rPr>
            </w:pPr>
          </w:p>
        </w:tc>
      </w:tr>
      <w:tr w:rsidR="00181291" w:rsidRPr="00305266" w:rsidTr="001754D9">
        <w:tc>
          <w:tcPr>
            <w:tcW w:w="5070" w:type="dxa"/>
            <w:gridSpan w:val="6"/>
          </w:tcPr>
          <w:p w:rsidR="00181291" w:rsidRPr="00305266" w:rsidRDefault="00181291" w:rsidP="00181291">
            <w:pPr>
              <w:rPr>
                <w:sz w:val="20"/>
                <w:szCs w:val="20"/>
              </w:rPr>
            </w:pPr>
            <w:r w:rsidRPr="00305266">
              <w:rPr>
                <w:sz w:val="20"/>
                <w:szCs w:val="20"/>
              </w:rPr>
              <w:t>Number of SCIorSSCIpapers</w:t>
            </w:r>
          </w:p>
        </w:tc>
        <w:tc>
          <w:tcPr>
            <w:tcW w:w="5069" w:type="dxa"/>
            <w:gridSpan w:val="5"/>
          </w:tcPr>
          <w:p w:rsidR="00181291" w:rsidRPr="00305266" w:rsidRDefault="001754D9" w:rsidP="00181291">
            <w:pPr>
              <w:rPr>
                <w:sz w:val="20"/>
                <w:szCs w:val="20"/>
                <w:lang w:val="sr-Latn-CS"/>
              </w:rPr>
            </w:pPr>
            <w:r w:rsidRPr="00305266">
              <w:rPr>
                <w:sz w:val="20"/>
                <w:szCs w:val="20"/>
                <w:lang w:val="sr-Latn-CS"/>
              </w:rPr>
              <w:t>6</w:t>
            </w:r>
          </w:p>
        </w:tc>
      </w:tr>
      <w:tr w:rsidR="00181291" w:rsidRPr="00305266" w:rsidTr="001754D9">
        <w:tc>
          <w:tcPr>
            <w:tcW w:w="5070" w:type="dxa"/>
            <w:gridSpan w:val="6"/>
          </w:tcPr>
          <w:p w:rsidR="00181291" w:rsidRPr="00305266" w:rsidRDefault="00181291" w:rsidP="00181291">
            <w:pPr>
              <w:rPr>
                <w:sz w:val="20"/>
                <w:szCs w:val="20"/>
                <w:lang w:val="sr-Cyrl-CS"/>
              </w:rPr>
            </w:pPr>
            <w:r w:rsidRPr="00305266">
              <w:rPr>
                <w:sz w:val="20"/>
                <w:szCs w:val="20"/>
              </w:rPr>
              <w:t xml:space="preserve">Current project participation </w:t>
            </w:r>
          </w:p>
        </w:tc>
        <w:tc>
          <w:tcPr>
            <w:tcW w:w="2473" w:type="dxa"/>
            <w:gridSpan w:val="2"/>
          </w:tcPr>
          <w:p w:rsidR="00181291" w:rsidRPr="00305266" w:rsidRDefault="00181291" w:rsidP="00181291">
            <w:pPr>
              <w:rPr>
                <w:sz w:val="20"/>
                <w:szCs w:val="20"/>
              </w:rPr>
            </w:pPr>
            <w:r w:rsidRPr="00305266">
              <w:rPr>
                <w:sz w:val="20"/>
                <w:szCs w:val="20"/>
              </w:rPr>
              <w:t>National</w:t>
            </w:r>
            <w:r w:rsidR="001754D9" w:rsidRPr="00305266">
              <w:rPr>
                <w:sz w:val="20"/>
                <w:szCs w:val="20"/>
              </w:rPr>
              <w:t xml:space="preserve"> 1</w:t>
            </w:r>
          </w:p>
        </w:tc>
        <w:tc>
          <w:tcPr>
            <w:tcW w:w="2596" w:type="dxa"/>
            <w:gridSpan w:val="3"/>
          </w:tcPr>
          <w:p w:rsidR="00181291" w:rsidRPr="00305266" w:rsidRDefault="00181291" w:rsidP="00181291">
            <w:pPr>
              <w:rPr>
                <w:sz w:val="20"/>
                <w:szCs w:val="20"/>
              </w:rPr>
            </w:pPr>
            <w:r w:rsidRPr="00305266">
              <w:rPr>
                <w:sz w:val="20"/>
                <w:szCs w:val="20"/>
              </w:rPr>
              <w:t>International</w:t>
            </w:r>
          </w:p>
        </w:tc>
      </w:tr>
      <w:tr w:rsidR="00181291" w:rsidRPr="00305266" w:rsidTr="001754D9">
        <w:tc>
          <w:tcPr>
            <w:tcW w:w="5070" w:type="dxa"/>
            <w:gridSpan w:val="6"/>
          </w:tcPr>
          <w:p w:rsidR="00181291" w:rsidRPr="00305266" w:rsidRDefault="00181291" w:rsidP="00181291">
            <w:pPr>
              <w:rPr>
                <w:sz w:val="20"/>
                <w:szCs w:val="20"/>
                <w:lang w:val="sr-Cyrl-CS"/>
              </w:rPr>
            </w:pPr>
            <w:r w:rsidRPr="00305266">
              <w:rPr>
                <w:sz w:val="20"/>
                <w:szCs w:val="20"/>
              </w:rPr>
              <w:t>Specialization</w:t>
            </w:r>
          </w:p>
        </w:tc>
        <w:tc>
          <w:tcPr>
            <w:tcW w:w="5069" w:type="dxa"/>
            <w:gridSpan w:val="5"/>
          </w:tcPr>
          <w:p w:rsidR="00181291" w:rsidRPr="00305266" w:rsidRDefault="00181291" w:rsidP="00181291">
            <w:pPr>
              <w:rPr>
                <w:sz w:val="20"/>
                <w:szCs w:val="20"/>
                <w:lang w:val="sr-Cyrl-CS"/>
              </w:rPr>
            </w:pPr>
          </w:p>
        </w:tc>
      </w:tr>
      <w:tr w:rsidR="00181291" w:rsidRPr="00305266" w:rsidTr="001754D9">
        <w:trPr>
          <w:trHeight w:val="386"/>
        </w:trPr>
        <w:tc>
          <w:tcPr>
            <w:tcW w:w="10139" w:type="dxa"/>
            <w:gridSpan w:val="11"/>
          </w:tcPr>
          <w:p w:rsidR="00181291" w:rsidRPr="00305266" w:rsidRDefault="00181291" w:rsidP="00181291">
            <w:pPr>
              <w:rPr>
                <w:sz w:val="20"/>
                <w:szCs w:val="20"/>
              </w:rPr>
            </w:pPr>
            <w:r w:rsidRPr="00305266">
              <w:rPr>
                <w:sz w:val="20"/>
                <w:szCs w:val="20"/>
              </w:rPr>
              <w:t>Other relevant information</w:t>
            </w:r>
          </w:p>
        </w:tc>
      </w:tr>
      <w:tr w:rsidR="00181291" w:rsidRPr="00305266" w:rsidTr="001754D9">
        <w:tc>
          <w:tcPr>
            <w:tcW w:w="10139" w:type="dxa"/>
            <w:gridSpan w:val="11"/>
          </w:tcPr>
          <w:p w:rsidR="00181291" w:rsidRPr="00305266" w:rsidRDefault="00181291" w:rsidP="00181291">
            <w:pPr>
              <w:rPr>
                <w:sz w:val="20"/>
                <w:szCs w:val="20"/>
                <w:lang w:val="sr-Cyrl-CS"/>
              </w:rPr>
            </w:pPr>
            <w:r w:rsidRPr="00305266">
              <w:rPr>
                <w:sz w:val="20"/>
                <w:szCs w:val="20"/>
              </w:rPr>
              <w:t>Maximum size: 1 page A4 format</w:t>
            </w:r>
          </w:p>
        </w:tc>
      </w:tr>
    </w:tbl>
    <w:p w:rsidR="00181291" w:rsidRPr="00305266" w:rsidRDefault="00181291" w:rsidP="00181291">
      <w:pPr>
        <w:widowControl w:val="0"/>
        <w:autoSpaceDE w:val="0"/>
        <w:autoSpaceDN w:val="0"/>
        <w:adjustRightInd w:val="0"/>
        <w:rPr>
          <w:sz w:val="20"/>
          <w:szCs w:val="20"/>
        </w:rPr>
      </w:pPr>
    </w:p>
    <w:p w:rsidR="001754D9" w:rsidRPr="00305266" w:rsidRDefault="001754D9" w:rsidP="001754D9">
      <w:pPr>
        <w:widowControl w:val="0"/>
        <w:autoSpaceDE w:val="0"/>
        <w:autoSpaceDN w:val="0"/>
        <w:adjustRightInd w:val="0"/>
        <w:rPr>
          <w:b/>
          <w:sz w:val="20"/>
          <w:szCs w:val="20"/>
        </w:rPr>
      </w:pPr>
      <w:r w:rsidRPr="00305266">
        <w:rPr>
          <w:b/>
          <w:sz w:val="20"/>
          <w:szCs w:val="20"/>
        </w:rPr>
        <w:t>Table 9.5  Mentor</w:t>
      </w:r>
    </w:p>
    <w:p w:rsidR="001754D9" w:rsidRPr="00305266" w:rsidRDefault="001754D9" w:rsidP="001754D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1754D9" w:rsidRPr="00305266" w:rsidTr="001754D9">
        <w:tc>
          <w:tcPr>
            <w:tcW w:w="3833" w:type="dxa"/>
            <w:gridSpan w:val="5"/>
          </w:tcPr>
          <w:p w:rsidR="001754D9" w:rsidRPr="00305266" w:rsidRDefault="001754D9" w:rsidP="00175216">
            <w:pPr>
              <w:rPr>
                <w:b/>
                <w:sz w:val="20"/>
                <w:szCs w:val="20"/>
                <w:lang w:val="sr-Cyrl-CS"/>
              </w:rPr>
            </w:pPr>
            <w:r w:rsidRPr="00305266">
              <w:rPr>
                <w:b/>
                <w:sz w:val="20"/>
                <w:szCs w:val="20"/>
              </w:rPr>
              <w:t>Surname, middle initial, name</w:t>
            </w:r>
          </w:p>
        </w:tc>
        <w:tc>
          <w:tcPr>
            <w:tcW w:w="6306" w:type="dxa"/>
            <w:gridSpan w:val="6"/>
          </w:tcPr>
          <w:p w:rsidR="001754D9" w:rsidRPr="00305266" w:rsidRDefault="001754D9" w:rsidP="00175216">
            <w:pPr>
              <w:rPr>
                <w:sz w:val="20"/>
                <w:szCs w:val="20"/>
                <w:lang w:val="sr-Latn-CS"/>
              </w:rPr>
            </w:pPr>
            <w:r w:rsidRPr="00305266">
              <w:rPr>
                <w:sz w:val="20"/>
                <w:szCs w:val="20"/>
                <w:lang w:val="sr-Latn-CS"/>
              </w:rPr>
              <w:t>Trivunović J. Snežana</w:t>
            </w:r>
          </w:p>
        </w:tc>
      </w:tr>
      <w:tr w:rsidR="001754D9" w:rsidRPr="00305266" w:rsidTr="001754D9">
        <w:tc>
          <w:tcPr>
            <w:tcW w:w="3833" w:type="dxa"/>
            <w:gridSpan w:val="5"/>
          </w:tcPr>
          <w:p w:rsidR="001754D9" w:rsidRPr="00305266" w:rsidRDefault="001754D9" w:rsidP="00175216">
            <w:pPr>
              <w:rPr>
                <w:sz w:val="20"/>
                <w:szCs w:val="20"/>
              </w:rPr>
            </w:pPr>
            <w:r w:rsidRPr="00305266">
              <w:rPr>
                <w:b/>
                <w:sz w:val="20"/>
                <w:szCs w:val="20"/>
              </w:rPr>
              <w:t>Academic rank</w:t>
            </w:r>
          </w:p>
        </w:tc>
        <w:tc>
          <w:tcPr>
            <w:tcW w:w="6306" w:type="dxa"/>
            <w:gridSpan w:val="6"/>
          </w:tcPr>
          <w:p w:rsidR="001754D9" w:rsidRPr="00305266" w:rsidRDefault="001754D9" w:rsidP="00175216">
            <w:pPr>
              <w:rPr>
                <w:sz w:val="20"/>
                <w:szCs w:val="20"/>
                <w:lang w:val="sr-Latn-CS"/>
              </w:rPr>
            </w:pPr>
            <w:r w:rsidRPr="00305266">
              <w:rPr>
                <w:sz w:val="20"/>
                <w:szCs w:val="20"/>
                <w:lang w:val="sr-Latn-CS"/>
              </w:rPr>
              <w:t>Associate professor</w:t>
            </w:r>
          </w:p>
        </w:tc>
      </w:tr>
      <w:tr w:rsidR="001754D9" w:rsidRPr="00305266" w:rsidTr="001754D9">
        <w:tc>
          <w:tcPr>
            <w:tcW w:w="3833" w:type="dxa"/>
            <w:gridSpan w:val="5"/>
          </w:tcPr>
          <w:p w:rsidR="001754D9" w:rsidRPr="00305266" w:rsidRDefault="001754D9" w:rsidP="00175216">
            <w:pPr>
              <w:rPr>
                <w:sz w:val="20"/>
                <w:szCs w:val="20"/>
              </w:rPr>
            </w:pPr>
            <w:r w:rsidRPr="00305266">
              <w:rPr>
                <w:b/>
                <w:sz w:val="20"/>
                <w:szCs w:val="20"/>
              </w:rPr>
              <w:t>Field of research</w:t>
            </w:r>
          </w:p>
        </w:tc>
        <w:tc>
          <w:tcPr>
            <w:tcW w:w="6306" w:type="dxa"/>
            <w:gridSpan w:val="6"/>
          </w:tcPr>
          <w:p w:rsidR="001754D9" w:rsidRPr="00305266" w:rsidRDefault="001754D9" w:rsidP="00175216">
            <w:pPr>
              <w:rPr>
                <w:sz w:val="20"/>
                <w:szCs w:val="20"/>
                <w:lang w:val="sr-Latn-CS"/>
              </w:rPr>
            </w:pPr>
            <w:r w:rsidRPr="00305266">
              <w:rPr>
                <w:sz w:val="20"/>
                <w:szCs w:val="20"/>
                <w:lang w:val="sr-Latn-CS"/>
              </w:rPr>
              <w:t>Genetics and Animal Breeding</w:t>
            </w:r>
          </w:p>
        </w:tc>
      </w:tr>
      <w:tr w:rsidR="001754D9" w:rsidRPr="00305266" w:rsidTr="001754D9">
        <w:trPr>
          <w:trHeight w:val="323"/>
        </w:trPr>
        <w:tc>
          <w:tcPr>
            <w:tcW w:w="2535" w:type="dxa"/>
            <w:gridSpan w:val="3"/>
          </w:tcPr>
          <w:p w:rsidR="001754D9" w:rsidRPr="00305266" w:rsidRDefault="001754D9" w:rsidP="00175216">
            <w:pPr>
              <w:rPr>
                <w:sz w:val="20"/>
                <w:szCs w:val="20"/>
                <w:lang w:val="sr-Cyrl-CS"/>
              </w:rPr>
            </w:pPr>
            <w:r w:rsidRPr="00305266">
              <w:rPr>
                <w:b/>
                <w:sz w:val="20"/>
                <w:szCs w:val="20"/>
              </w:rPr>
              <w:t>Academic career</w:t>
            </w:r>
          </w:p>
        </w:tc>
        <w:tc>
          <w:tcPr>
            <w:tcW w:w="1298" w:type="dxa"/>
            <w:gridSpan w:val="2"/>
          </w:tcPr>
          <w:p w:rsidR="001754D9" w:rsidRPr="00305266" w:rsidRDefault="001754D9" w:rsidP="00175216">
            <w:pPr>
              <w:rPr>
                <w:sz w:val="20"/>
                <w:szCs w:val="20"/>
                <w:lang w:val="sr-Cyrl-CS"/>
              </w:rPr>
            </w:pPr>
            <w:r w:rsidRPr="00305266">
              <w:rPr>
                <w:sz w:val="20"/>
                <w:szCs w:val="20"/>
              </w:rPr>
              <w:t>Year</w:t>
            </w:r>
          </w:p>
        </w:tc>
        <w:tc>
          <w:tcPr>
            <w:tcW w:w="3771" w:type="dxa"/>
            <w:gridSpan w:val="4"/>
          </w:tcPr>
          <w:p w:rsidR="001754D9" w:rsidRPr="00305266" w:rsidRDefault="001754D9" w:rsidP="00175216">
            <w:pPr>
              <w:rPr>
                <w:sz w:val="20"/>
                <w:szCs w:val="20"/>
                <w:lang w:val="sr-Cyrl-CS"/>
              </w:rPr>
            </w:pPr>
            <w:r w:rsidRPr="00305266">
              <w:rPr>
                <w:sz w:val="20"/>
                <w:szCs w:val="20"/>
              </w:rPr>
              <w:t>Institution</w:t>
            </w:r>
          </w:p>
        </w:tc>
        <w:tc>
          <w:tcPr>
            <w:tcW w:w="2535" w:type="dxa"/>
            <w:gridSpan w:val="2"/>
          </w:tcPr>
          <w:p w:rsidR="001754D9" w:rsidRPr="00305266" w:rsidRDefault="001754D9" w:rsidP="00175216">
            <w:pPr>
              <w:rPr>
                <w:sz w:val="20"/>
                <w:szCs w:val="20"/>
                <w:lang w:val="sr-Cyrl-CS"/>
              </w:rPr>
            </w:pPr>
            <w:r w:rsidRPr="00305266">
              <w:rPr>
                <w:sz w:val="20"/>
                <w:szCs w:val="20"/>
              </w:rPr>
              <w:t>Field of research</w:t>
            </w:r>
          </w:p>
        </w:tc>
      </w:tr>
      <w:tr w:rsidR="001754D9" w:rsidRPr="00305266" w:rsidTr="001754D9">
        <w:tc>
          <w:tcPr>
            <w:tcW w:w="2535" w:type="dxa"/>
            <w:gridSpan w:val="3"/>
          </w:tcPr>
          <w:p w:rsidR="001754D9" w:rsidRPr="00305266" w:rsidRDefault="001754D9" w:rsidP="00175216">
            <w:pPr>
              <w:rPr>
                <w:sz w:val="20"/>
                <w:szCs w:val="20"/>
              </w:rPr>
            </w:pPr>
            <w:r w:rsidRPr="00305266">
              <w:rPr>
                <w:sz w:val="20"/>
                <w:szCs w:val="20"/>
              </w:rPr>
              <w:t xml:space="preserve">Academic rank acquirement </w:t>
            </w:r>
          </w:p>
        </w:tc>
        <w:tc>
          <w:tcPr>
            <w:tcW w:w="1298" w:type="dxa"/>
            <w:gridSpan w:val="2"/>
          </w:tcPr>
          <w:p w:rsidR="001754D9" w:rsidRPr="00305266" w:rsidRDefault="001754D9" w:rsidP="00175216">
            <w:pPr>
              <w:rPr>
                <w:sz w:val="20"/>
                <w:szCs w:val="20"/>
                <w:lang w:val="sr-Latn-CS"/>
              </w:rPr>
            </w:pPr>
            <w:r w:rsidRPr="00305266">
              <w:rPr>
                <w:sz w:val="20"/>
                <w:szCs w:val="20"/>
                <w:lang w:val="sr-Latn-CS"/>
              </w:rPr>
              <w:t>2012</w:t>
            </w:r>
          </w:p>
        </w:tc>
        <w:tc>
          <w:tcPr>
            <w:tcW w:w="3771" w:type="dxa"/>
            <w:gridSpan w:val="4"/>
          </w:tcPr>
          <w:p w:rsidR="001754D9" w:rsidRPr="00305266" w:rsidRDefault="001754D9" w:rsidP="00175216">
            <w:pPr>
              <w:rPr>
                <w:sz w:val="20"/>
                <w:szCs w:val="20"/>
                <w:lang w:val="sr-Latn-CS"/>
              </w:rPr>
            </w:pPr>
            <w:r w:rsidRPr="00305266">
              <w:rPr>
                <w:sz w:val="20"/>
                <w:szCs w:val="20"/>
                <w:lang w:val="sr-Latn-CS"/>
              </w:rPr>
              <w:t>Faculty of Agriculture</w:t>
            </w:r>
          </w:p>
        </w:tc>
        <w:tc>
          <w:tcPr>
            <w:tcW w:w="2535" w:type="dxa"/>
            <w:gridSpan w:val="2"/>
          </w:tcPr>
          <w:p w:rsidR="001754D9" w:rsidRPr="00305266" w:rsidRDefault="001754D9" w:rsidP="00175216">
            <w:pPr>
              <w:rPr>
                <w:sz w:val="20"/>
                <w:szCs w:val="20"/>
                <w:lang w:val="sr-Cyrl-CS"/>
              </w:rPr>
            </w:pPr>
            <w:r w:rsidRPr="00305266">
              <w:rPr>
                <w:sz w:val="20"/>
                <w:szCs w:val="20"/>
                <w:lang w:val="sr-Cyrl-CS"/>
              </w:rPr>
              <w:t>Anim</w:t>
            </w:r>
            <w:r w:rsidRPr="00305266">
              <w:rPr>
                <w:sz w:val="20"/>
                <w:szCs w:val="20"/>
                <w:lang w:val="sr-Latn-CS"/>
              </w:rPr>
              <w:t>al</w:t>
            </w:r>
            <w:r w:rsidRPr="00305266">
              <w:rPr>
                <w:sz w:val="20"/>
                <w:szCs w:val="20"/>
                <w:lang w:val="sr-Cyrl-CS"/>
              </w:rPr>
              <w:t xml:space="preserve"> Breeding</w:t>
            </w:r>
          </w:p>
        </w:tc>
      </w:tr>
      <w:tr w:rsidR="001754D9" w:rsidRPr="00305266" w:rsidTr="001754D9">
        <w:tc>
          <w:tcPr>
            <w:tcW w:w="2535" w:type="dxa"/>
            <w:gridSpan w:val="3"/>
          </w:tcPr>
          <w:p w:rsidR="001754D9" w:rsidRPr="00305266" w:rsidRDefault="001754D9" w:rsidP="00175216">
            <w:pPr>
              <w:rPr>
                <w:sz w:val="20"/>
                <w:szCs w:val="20"/>
              </w:rPr>
            </w:pPr>
            <w:r w:rsidRPr="00305266">
              <w:rPr>
                <w:sz w:val="20"/>
                <w:szCs w:val="20"/>
              </w:rPr>
              <w:t>Ph.D.</w:t>
            </w:r>
          </w:p>
        </w:tc>
        <w:tc>
          <w:tcPr>
            <w:tcW w:w="1298" w:type="dxa"/>
            <w:gridSpan w:val="2"/>
          </w:tcPr>
          <w:p w:rsidR="001754D9" w:rsidRPr="00305266" w:rsidRDefault="001754D9" w:rsidP="00175216">
            <w:pPr>
              <w:rPr>
                <w:sz w:val="20"/>
                <w:szCs w:val="20"/>
                <w:lang w:val="sr-Latn-CS"/>
              </w:rPr>
            </w:pPr>
            <w:r w:rsidRPr="00305266">
              <w:rPr>
                <w:sz w:val="20"/>
                <w:szCs w:val="20"/>
                <w:lang w:val="sr-Latn-CS"/>
              </w:rPr>
              <w:t>2007</w:t>
            </w:r>
          </w:p>
        </w:tc>
        <w:tc>
          <w:tcPr>
            <w:tcW w:w="3771" w:type="dxa"/>
            <w:gridSpan w:val="4"/>
          </w:tcPr>
          <w:p w:rsidR="001754D9" w:rsidRPr="00305266" w:rsidRDefault="001754D9" w:rsidP="00175216">
            <w:pPr>
              <w:rPr>
                <w:sz w:val="20"/>
                <w:szCs w:val="20"/>
                <w:lang w:val="sr-Latn-CS"/>
              </w:rPr>
            </w:pPr>
            <w:r w:rsidRPr="00305266">
              <w:rPr>
                <w:sz w:val="20"/>
                <w:szCs w:val="20"/>
                <w:lang w:val="sr-Latn-CS"/>
              </w:rPr>
              <w:t>Faculty of Agriculture</w:t>
            </w:r>
          </w:p>
        </w:tc>
        <w:tc>
          <w:tcPr>
            <w:tcW w:w="2535" w:type="dxa"/>
            <w:gridSpan w:val="2"/>
          </w:tcPr>
          <w:p w:rsidR="001754D9" w:rsidRPr="00305266" w:rsidRDefault="001754D9" w:rsidP="00175216">
            <w:pPr>
              <w:rPr>
                <w:sz w:val="20"/>
                <w:szCs w:val="20"/>
                <w:lang w:val="sr-Cyrl-CS"/>
              </w:rPr>
            </w:pPr>
            <w:r w:rsidRPr="00305266">
              <w:rPr>
                <w:sz w:val="20"/>
                <w:szCs w:val="20"/>
                <w:lang w:val="sr-Cyrl-CS"/>
              </w:rPr>
              <w:t>Anim</w:t>
            </w:r>
            <w:r w:rsidRPr="00305266">
              <w:rPr>
                <w:sz w:val="20"/>
                <w:szCs w:val="20"/>
                <w:lang w:val="sr-Latn-CS"/>
              </w:rPr>
              <w:t>al</w:t>
            </w:r>
            <w:r w:rsidRPr="00305266">
              <w:rPr>
                <w:sz w:val="20"/>
                <w:szCs w:val="20"/>
                <w:lang w:val="sr-Cyrl-CS"/>
              </w:rPr>
              <w:t xml:space="preserve"> Breeding</w:t>
            </w:r>
          </w:p>
        </w:tc>
      </w:tr>
      <w:tr w:rsidR="001754D9" w:rsidRPr="00305266" w:rsidTr="001754D9">
        <w:tc>
          <w:tcPr>
            <w:tcW w:w="2535" w:type="dxa"/>
            <w:gridSpan w:val="3"/>
          </w:tcPr>
          <w:p w:rsidR="001754D9" w:rsidRPr="00305266" w:rsidRDefault="001754D9" w:rsidP="00175216">
            <w:pPr>
              <w:rPr>
                <w:sz w:val="20"/>
                <w:szCs w:val="20"/>
              </w:rPr>
            </w:pPr>
            <w:r w:rsidRPr="00305266">
              <w:rPr>
                <w:sz w:val="20"/>
                <w:szCs w:val="20"/>
              </w:rPr>
              <w:t>B.A.</w:t>
            </w:r>
          </w:p>
        </w:tc>
        <w:tc>
          <w:tcPr>
            <w:tcW w:w="1298" w:type="dxa"/>
            <w:gridSpan w:val="2"/>
          </w:tcPr>
          <w:p w:rsidR="001754D9" w:rsidRPr="00305266" w:rsidRDefault="001754D9" w:rsidP="00175216">
            <w:pPr>
              <w:rPr>
                <w:sz w:val="20"/>
                <w:szCs w:val="20"/>
                <w:lang w:val="sr-Latn-CS"/>
              </w:rPr>
            </w:pPr>
            <w:r w:rsidRPr="00305266">
              <w:rPr>
                <w:sz w:val="20"/>
                <w:szCs w:val="20"/>
                <w:lang w:val="sr-Latn-CS"/>
              </w:rPr>
              <w:t>1988</w:t>
            </w:r>
          </w:p>
        </w:tc>
        <w:tc>
          <w:tcPr>
            <w:tcW w:w="3771" w:type="dxa"/>
            <w:gridSpan w:val="4"/>
          </w:tcPr>
          <w:p w:rsidR="001754D9" w:rsidRPr="00305266" w:rsidRDefault="001754D9" w:rsidP="00175216">
            <w:pPr>
              <w:rPr>
                <w:sz w:val="20"/>
                <w:szCs w:val="20"/>
                <w:lang w:val="sr-Latn-CS"/>
              </w:rPr>
            </w:pPr>
            <w:r w:rsidRPr="00305266">
              <w:rPr>
                <w:sz w:val="20"/>
                <w:szCs w:val="20"/>
                <w:lang w:val="sr-Latn-CS"/>
              </w:rPr>
              <w:t>Faculty of Agriculture</w:t>
            </w:r>
          </w:p>
        </w:tc>
        <w:tc>
          <w:tcPr>
            <w:tcW w:w="2535" w:type="dxa"/>
            <w:gridSpan w:val="2"/>
          </w:tcPr>
          <w:p w:rsidR="001754D9" w:rsidRPr="00305266" w:rsidRDefault="001754D9" w:rsidP="00175216">
            <w:pPr>
              <w:rPr>
                <w:sz w:val="20"/>
                <w:szCs w:val="20"/>
                <w:lang w:val="sr-Latn-CS"/>
              </w:rPr>
            </w:pPr>
            <w:r w:rsidRPr="00305266">
              <w:rPr>
                <w:sz w:val="20"/>
                <w:szCs w:val="20"/>
                <w:lang w:val="sr-Latn-CS"/>
              </w:rPr>
              <w:t>Animal Breeding</w:t>
            </w:r>
          </w:p>
        </w:tc>
      </w:tr>
      <w:tr w:rsidR="001754D9" w:rsidRPr="00305266" w:rsidTr="001754D9">
        <w:tc>
          <w:tcPr>
            <w:tcW w:w="10139" w:type="dxa"/>
            <w:gridSpan w:val="11"/>
          </w:tcPr>
          <w:p w:rsidR="001754D9" w:rsidRPr="00305266" w:rsidRDefault="001754D9" w:rsidP="00175216">
            <w:pPr>
              <w:rPr>
                <w:sz w:val="20"/>
                <w:szCs w:val="20"/>
                <w:lang w:val="ru-RU"/>
              </w:rPr>
            </w:pPr>
            <w:r w:rsidRPr="00305266">
              <w:rPr>
                <w:b/>
                <w:sz w:val="20"/>
                <w:szCs w:val="20"/>
              </w:rPr>
              <w:t xml:space="preserve">Courses taught at doctoral program studies </w:t>
            </w:r>
          </w:p>
        </w:tc>
      </w:tr>
      <w:tr w:rsidR="001754D9" w:rsidRPr="00305266" w:rsidTr="001754D9">
        <w:trPr>
          <w:trHeight w:val="265"/>
        </w:trPr>
        <w:tc>
          <w:tcPr>
            <w:tcW w:w="715" w:type="dxa"/>
            <w:gridSpan w:val="2"/>
          </w:tcPr>
          <w:p w:rsidR="001754D9" w:rsidRPr="00305266" w:rsidRDefault="001754D9" w:rsidP="00175216">
            <w:pPr>
              <w:rPr>
                <w:sz w:val="20"/>
                <w:szCs w:val="20"/>
              </w:rPr>
            </w:pPr>
            <w:r w:rsidRPr="00305266">
              <w:rPr>
                <w:sz w:val="20"/>
                <w:szCs w:val="20"/>
              </w:rPr>
              <w:t>No.</w:t>
            </w:r>
          </w:p>
        </w:tc>
        <w:tc>
          <w:tcPr>
            <w:tcW w:w="2401" w:type="dxa"/>
            <w:gridSpan w:val="2"/>
          </w:tcPr>
          <w:p w:rsidR="001754D9" w:rsidRPr="00305266" w:rsidRDefault="001754D9" w:rsidP="00175216">
            <w:pPr>
              <w:rPr>
                <w:sz w:val="20"/>
                <w:szCs w:val="20"/>
              </w:rPr>
            </w:pPr>
            <w:r w:rsidRPr="00305266">
              <w:rPr>
                <w:iCs/>
                <w:sz w:val="20"/>
                <w:szCs w:val="20"/>
              </w:rPr>
              <w:t>Thesis title</w:t>
            </w:r>
          </w:p>
        </w:tc>
        <w:tc>
          <w:tcPr>
            <w:tcW w:w="3753" w:type="dxa"/>
            <w:gridSpan w:val="3"/>
            <w:shd w:val="clear" w:color="auto" w:fill="auto"/>
          </w:tcPr>
          <w:p w:rsidR="001754D9" w:rsidRPr="00305266" w:rsidRDefault="001754D9" w:rsidP="00175216">
            <w:pPr>
              <w:rPr>
                <w:sz w:val="20"/>
                <w:szCs w:val="20"/>
              </w:rPr>
            </w:pPr>
            <w:r w:rsidRPr="00305266">
              <w:rPr>
                <w:sz w:val="20"/>
                <w:szCs w:val="20"/>
              </w:rPr>
              <w:t>Candidate´s Name</w:t>
            </w:r>
          </w:p>
        </w:tc>
        <w:tc>
          <w:tcPr>
            <w:tcW w:w="3270" w:type="dxa"/>
            <w:gridSpan w:val="4"/>
            <w:shd w:val="clear" w:color="auto" w:fill="auto"/>
          </w:tcPr>
          <w:p w:rsidR="001754D9" w:rsidRPr="00305266" w:rsidRDefault="001754D9" w:rsidP="00175216">
            <w:pPr>
              <w:rPr>
                <w:sz w:val="20"/>
                <w:szCs w:val="20"/>
              </w:rPr>
            </w:pPr>
            <w:r w:rsidRPr="00305266">
              <w:rPr>
                <w:sz w:val="20"/>
                <w:szCs w:val="20"/>
              </w:rPr>
              <w:t xml:space="preserve">     Reported            Defended</w:t>
            </w:r>
          </w:p>
        </w:tc>
      </w:tr>
      <w:tr w:rsidR="001754D9" w:rsidRPr="00305266" w:rsidTr="001754D9">
        <w:trPr>
          <w:trHeight w:val="265"/>
        </w:trPr>
        <w:tc>
          <w:tcPr>
            <w:tcW w:w="715" w:type="dxa"/>
            <w:gridSpan w:val="2"/>
          </w:tcPr>
          <w:p w:rsidR="001754D9" w:rsidRPr="00305266" w:rsidRDefault="001754D9" w:rsidP="00175216">
            <w:pPr>
              <w:rPr>
                <w:sz w:val="20"/>
                <w:szCs w:val="20"/>
                <w:lang w:val="sr-Cyrl-CS"/>
              </w:rPr>
            </w:pPr>
          </w:p>
        </w:tc>
        <w:tc>
          <w:tcPr>
            <w:tcW w:w="2401" w:type="dxa"/>
            <w:gridSpan w:val="2"/>
          </w:tcPr>
          <w:p w:rsidR="001754D9" w:rsidRPr="00305266" w:rsidRDefault="001754D9" w:rsidP="00175216">
            <w:pPr>
              <w:rPr>
                <w:sz w:val="20"/>
                <w:szCs w:val="20"/>
                <w:lang w:val="sr-Cyrl-CS"/>
              </w:rPr>
            </w:pPr>
          </w:p>
        </w:tc>
        <w:tc>
          <w:tcPr>
            <w:tcW w:w="3753" w:type="dxa"/>
            <w:gridSpan w:val="3"/>
            <w:shd w:val="clear" w:color="auto" w:fill="auto"/>
          </w:tcPr>
          <w:p w:rsidR="001754D9" w:rsidRPr="00305266" w:rsidRDefault="001754D9" w:rsidP="00175216">
            <w:pPr>
              <w:rPr>
                <w:sz w:val="20"/>
                <w:szCs w:val="20"/>
                <w:lang w:val="sr-Cyrl-CS"/>
              </w:rPr>
            </w:pPr>
          </w:p>
        </w:tc>
        <w:tc>
          <w:tcPr>
            <w:tcW w:w="3270" w:type="dxa"/>
            <w:gridSpan w:val="4"/>
            <w:shd w:val="clear" w:color="auto" w:fill="auto"/>
          </w:tcPr>
          <w:p w:rsidR="001754D9" w:rsidRPr="00305266" w:rsidRDefault="001754D9" w:rsidP="00175216">
            <w:pPr>
              <w:rPr>
                <w:sz w:val="20"/>
                <w:szCs w:val="20"/>
                <w:lang w:val="sr-Cyrl-CS"/>
              </w:rPr>
            </w:pPr>
          </w:p>
        </w:tc>
      </w:tr>
      <w:tr w:rsidR="001754D9" w:rsidRPr="00305266" w:rsidTr="001754D9">
        <w:tc>
          <w:tcPr>
            <w:tcW w:w="10139" w:type="dxa"/>
            <w:gridSpan w:val="11"/>
          </w:tcPr>
          <w:p w:rsidR="001754D9" w:rsidRPr="00305266" w:rsidRDefault="001754D9" w:rsidP="00175216">
            <w:pPr>
              <w:rPr>
                <w:b/>
                <w:sz w:val="20"/>
                <w:szCs w:val="20"/>
              </w:rPr>
            </w:pPr>
            <w:r w:rsidRPr="00305266">
              <w:rPr>
                <w:sz w:val="20"/>
                <w:szCs w:val="20"/>
              </w:rPr>
              <w:t>Significant papers in accordance with additional standard requirements for given field (minimum 10, maximum 20)</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1.</w:t>
            </w:r>
          </w:p>
        </w:tc>
        <w:tc>
          <w:tcPr>
            <w:tcW w:w="9067" w:type="dxa"/>
            <w:gridSpan w:val="9"/>
            <w:shd w:val="clear" w:color="auto" w:fill="auto"/>
          </w:tcPr>
          <w:p w:rsidR="001754D9" w:rsidRPr="00305266" w:rsidRDefault="001754D9" w:rsidP="00175216">
            <w:pPr>
              <w:jc w:val="both"/>
              <w:rPr>
                <w:noProof/>
                <w:sz w:val="20"/>
                <w:szCs w:val="20"/>
                <w:lang w:val="sr-Latn-CS"/>
              </w:rPr>
            </w:pPr>
            <w:r w:rsidRPr="00305266">
              <w:rPr>
                <w:noProof/>
                <w:sz w:val="20"/>
                <w:szCs w:val="20"/>
                <w:lang w:val="sr-Latn-CS"/>
              </w:rPr>
              <w:t>Milošević N., Perić Lidija, Đukuć-Stojčić Mirjana, Trivunović Snežana, Rodić Vesna, Bjedov S. (2012):  Autochthonous hen breeds in republic of Serbia-Banat Naked Neck and Sombor Crested, Worlds poultry science journal, 2012-021.R2</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M21</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2.</w:t>
            </w:r>
          </w:p>
        </w:tc>
        <w:tc>
          <w:tcPr>
            <w:tcW w:w="9067" w:type="dxa"/>
            <w:gridSpan w:val="9"/>
            <w:shd w:val="clear" w:color="auto" w:fill="auto"/>
          </w:tcPr>
          <w:p w:rsidR="001754D9" w:rsidRPr="00305266" w:rsidRDefault="001754D9" w:rsidP="00175216">
            <w:pPr>
              <w:rPr>
                <w:sz w:val="20"/>
                <w:szCs w:val="20"/>
                <w:lang w:val="sr-Cyrl-CS"/>
              </w:rPr>
            </w:pPr>
            <w:r w:rsidRPr="00305266">
              <w:rPr>
                <w:sz w:val="20"/>
                <w:szCs w:val="20"/>
              </w:rPr>
              <w:t>М</w:t>
            </w:r>
            <w:r w:rsidRPr="00305266">
              <w:rPr>
                <w:sz w:val="20"/>
                <w:szCs w:val="20"/>
                <w:lang w:val="sr-Cyrl-CS"/>
              </w:rPr>
              <w:t>ilošević N</w:t>
            </w:r>
            <w:r w:rsidRPr="00305266">
              <w:rPr>
                <w:sz w:val="20"/>
                <w:szCs w:val="20"/>
              </w:rPr>
              <w:t xml:space="preserve">., Perić Lidija, Đukić-Stojčić Mirjana, </w:t>
            </w:r>
            <w:r w:rsidRPr="00305266">
              <w:rPr>
                <w:b/>
                <w:bCs/>
                <w:sz w:val="20"/>
                <w:szCs w:val="20"/>
              </w:rPr>
              <w:t>Trivunović Snežana,</w:t>
            </w:r>
            <w:r w:rsidRPr="00305266">
              <w:rPr>
                <w:sz w:val="20"/>
                <w:szCs w:val="20"/>
              </w:rPr>
              <w:t xml:space="preserve"> Rodić Vesna, Bjedov S. (2012):  Autochthonous hen breeds in republic of Serbia-Banat Naked Neck and Sombor Crested, Worlds poultry science journal, 2012-021.R2</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M21</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3.</w:t>
            </w:r>
          </w:p>
        </w:tc>
        <w:tc>
          <w:tcPr>
            <w:tcW w:w="9067" w:type="dxa"/>
            <w:gridSpan w:val="9"/>
            <w:shd w:val="clear" w:color="auto" w:fill="auto"/>
          </w:tcPr>
          <w:p w:rsidR="001754D9" w:rsidRPr="00305266" w:rsidRDefault="001754D9" w:rsidP="00175216">
            <w:pPr>
              <w:jc w:val="both"/>
              <w:rPr>
                <w:sz w:val="20"/>
                <w:szCs w:val="20"/>
              </w:rPr>
            </w:pPr>
            <w:r w:rsidRPr="00305266">
              <w:rPr>
                <w:sz w:val="20"/>
                <w:szCs w:val="20"/>
              </w:rPr>
              <w:t>Pantelić V., Samolovac Ljiljana, Aleksić S, Trivunović Snežana, Petrović M. Milan, Ostojić-Andrić Dušica, Novaković Ž. (2010): Heritability of type traits in first calving Black and White cows. Archiv Tierzucht 53,  5, 545-554.</w:t>
            </w:r>
          </w:p>
        </w:tc>
        <w:tc>
          <w:tcPr>
            <w:tcW w:w="536" w:type="dxa"/>
            <w:vAlign w:val="center"/>
          </w:tcPr>
          <w:p w:rsidR="001754D9" w:rsidRPr="00305266" w:rsidRDefault="001754D9" w:rsidP="00175216">
            <w:pPr>
              <w:jc w:val="center"/>
              <w:rPr>
                <w:sz w:val="20"/>
                <w:szCs w:val="20"/>
                <w:lang w:val="sr-Latn-CS"/>
              </w:rPr>
            </w:pPr>
            <w:r w:rsidRPr="00305266">
              <w:rPr>
                <w:sz w:val="20"/>
                <w:szCs w:val="20"/>
                <w:lang w:val="sr-Cyrl-CS"/>
              </w:rPr>
              <w:t>М2</w:t>
            </w:r>
            <w:r w:rsidRPr="00305266">
              <w:rPr>
                <w:sz w:val="20"/>
                <w:szCs w:val="20"/>
                <w:lang w:val="sr-Latn-CS"/>
              </w:rPr>
              <w:t>2</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4.</w:t>
            </w:r>
          </w:p>
        </w:tc>
        <w:tc>
          <w:tcPr>
            <w:tcW w:w="9067" w:type="dxa"/>
            <w:gridSpan w:val="9"/>
            <w:shd w:val="clear" w:color="auto" w:fill="auto"/>
          </w:tcPr>
          <w:p w:rsidR="001754D9" w:rsidRPr="00305266" w:rsidRDefault="001754D9" w:rsidP="00175216">
            <w:pPr>
              <w:rPr>
                <w:sz w:val="20"/>
                <w:szCs w:val="20"/>
                <w:lang w:val="sr-Latn-CS"/>
              </w:rPr>
            </w:pPr>
            <w:r w:rsidRPr="00305266">
              <w:rPr>
                <w:sz w:val="20"/>
                <w:szCs w:val="20"/>
              </w:rPr>
              <w:t xml:space="preserve">Stanković S., Оstojić Gordana, Šenk Ivana, Rakić-Skokić Marija, </w:t>
            </w:r>
            <w:r w:rsidRPr="00305266">
              <w:rPr>
                <w:b/>
                <w:bCs/>
                <w:sz w:val="20"/>
                <w:szCs w:val="20"/>
              </w:rPr>
              <w:t>Тrivunović Snežana</w:t>
            </w:r>
            <w:r w:rsidRPr="00305266">
              <w:rPr>
                <w:sz w:val="20"/>
                <w:szCs w:val="20"/>
              </w:rPr>
              <w:t>, Kučević D. (2012): Dairy cow monitoring by RFID. Scientia Agricola, 69 (1): 75-80</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M22</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5.</w:t>
            </w:r>
          </w:p>
        </w:tc>
        <w:tc>
          <w:tcPr>
            <w:tcW w:w="9067" w:type="dxa"/>
            <w:gridSpan w:val="9"/>
            <w:shd w:val="clear" w:color="auto" w:fill="auto"/>
          </w:tcPr>
          <w:p w:rsidR="001754D9" w:rsidRPr="00305266" w:rsidRDefault="001754D9" w:rsidP="00175216">
            <w:pPr>
              <w:jc w:val="both"/>
              <w:rPr>
                <w:sz w:val="20"/>
                <w:szCs w:val="20"/>
              </w:rPr>
            </w:pPr>
            <w:r w:rsidRPr="00305266">
              <w:rPr>
                <w:sz w:val="20"/>
                <w:szCs w:val="20"/>
                <w:lang w:val="sr-Latn-CS"/>
              </w:rPr>
              <w:t>Pantelić V</w:t>
            </w:r>
            <w:r w:rsidRPr="00305266">
              <w:rPr>
                <w:sz w:val="20"/>
                <w:szCs w:val="20"/>
              </w:rPr>
              <w:t xml:space="preserve">., Sretenović Ljiljana, Оstojić Andrić Dušica, </w:t>
            </w:r>
            <w:r w:rsidRPr="00305266">
              <w:rPr>
                <w:b/>
                <w:bCs/>
                <w:sz w:val="20"/>
                <w:szCs w:val="20"/>
              </w:rPr>
              <w:t>Trivunović Snežana</w:t>
            </w:r>
            <w:r w:rsidRPr="00305266">
              <w:rPr>
                <w:sz w:val="20"/>
                <w:szCs w:val="20"/>
              </w:rPr>
              <w:t>, Petrović М., Aleksić S., Ružić – Мuslić Dragana (2011): Heritability and genetic correlation of production and reproduction traits of Simmental cows. African Journal of Biotechnology, 10 (36): 7117-7121</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M23</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6.</w:t>
            </w:r>
          </w:p>
        </w:tc>
        <w:tc>
          <w:tcPr>
            <w:tcW w:w="9067" w:type="dxa"/>
            <w:gridSpan w:val="9"/>
            <w:shd w:val="clear" w:color="auto" w:fill="auto"/>
          </w:tcPr>
          <w:p w:rsidR="001754D9" w:rsidRPr="00305266" w:rsidRDefault="001754D9" w:rsidP="00175216">
            <w:pPr>
              <w:jc w:val="both"/>
              <w:rPr>
                <w:sz w:val="20"/>
                <w:szCs w:val="20"/>
              </w:rPr>
            </w:pPr>
            <w:r w:rsidRPr="00305266">
              <w:rPr>
                <w:rStyle w:val="smalltext"/>
                <w:sz w:val="20"/>
                <w:szCs w:val="20"/>
              </w:rPr>
              <w:t>Popovi</w:t>
            </w:r>
            <w:r w:rsidRPr="00305266">
              <w:rPr>
                <w:rStyle w:val="smalltext"/>
                <w:sz w:val="20"/>
                <w:szCs w:val="20"/>
                <w:lang w:val="sr-Cyrl-CS"/>
              </w:rPr>
              <w:t xml:space="preserve">ć </w:t>
            </w:r>
            <w:r w:rsidRPr="00305266">
              <w:rPr>
                <w:rStyle w:val="smalltext"/>
                <w:sz w:val="20"/>
                <w:szCs w:val="20"/>
              </w:rPr>
              <w:t>Vranje</w:t>
            </w:r>
            <w:r w:rsidRPr="00305266">
              <w:rPr>
                <w:rStyle w:val="smalltext"/>
                <w:sz w:val="20"/>
                <w:szCs w:val="20"/>
                <w:lang w:val="sr-Cyrl-CS"/>
              </w:rPr>
              <w:t>š</w:t>
            </w:r>
            <w:r w:rsidRPr="00305266">
              <w:rPr>
                <w:rStyle w:val="smalltext"/>
                <w:sz w:val="20"/>
                <w:szCs w:val="20"/>
              </w:rPr>
              <w:t xml:space="preserve"> Anka</w:t>
            </w:r>
            <w:r w:rsidRPr="00305266">
              <w:rPr>
                <w:rStyle w:val="smalltext"/>
                <w:sz w:val="20"/>
                <w:szCs w:val="20"/>
                <w:lang w:val="sr-Cyrl-CS"/>
              </w:rPr>
              <w:t xml:space="preserve">, </w:t>
            </w:r>
            <w:r w:rsidRPr="00305266">
              <w:rPr>
                <w:rStyle w:val="smalltext"/>
                <w:sz w:val="20"/>
                <w:szCs w:val="20"/>
              </w:rPr>
              <w:t>Ktajinovi</w:t>
            </w:r>
            <w:r w:rsidRPr="00305266">
              <w:rPr>
                <w:rStyle w:val="smalltext"/>
                <w:sz w:val="20"/>
                <w:szCs w:val="20"/>
                <w:lang w:val="sr-Cyrl-CS"/>
              </w:rPr>
              <w:t>ć</w:t>
            </w:r>
            <w:r w:rsidRPr="00305266">
              <w:rPr>
                <w:rStyle w:val="smalltext"/>
                <w:sz w:val="20"/>
                <w:szCs w:val="20"/>
              </w:rPr>
              <w:t xml:space="preserve"> M.</w:t>
            </w:r>
            <w:r w:rsidRPr="00305266">
              <w:rPr>
                <w:rStyle w:val="smalltext"/>
                <w:sz w:val="20"/>
                <w:szCs w:val="20"/>
                <w:lang w:val="sr-Cyrl-CS"/>
              </w:rPr>
              <w:t xml:space="preserve">, </w:t>
            </w:r>
            <w:r w:rsidRPr="00305266">
              <w:rPr>
                <w:rStyle w:val="smalltext"/>
                <w:sz w:val="20"/>
                <w:szCs w:val="20"/>
              </w:rPr>
              <w:t>Kecman Jelena</w:t>
            </w:r>
            <w:r w:rsidRPr="00305266">
              <w:rPr>
                <w:rStyle w:val="smalltext"/>
                <w:sz w:val="20"/>
                <w:szCs w:val="20"/>
                <w:lang w:val="sr-Cyrl-CS"/>
              </w:rPr>
              <w:t xml:space="preserve">, </w:t>
            </w:r>
            <w:r w:rsidRPr="00305266">
              <w:rPr>
                <w:rStyle w:val="smalltext"/>
                <w:b/>
                <w:sz w:val="20"/>
                <w:szCs w:val="20"/>
              </w:rPr>
              <w:t>Trivunovi</w:t>
            </w:r>
            <w:r w:rsidRPr="00305266">
              <w:rPr>
                <w:rStyle w:val="smalltext"/>
                <w:b/>
                <w:sz w:val="20"/>
                <w:szCs w:val="20"/>
                <w:lang w:val="sr-Cyrl-CS"/>
              </w:rPr>
              <w:t>ć</w:t>
            </w:r>
            <w:r w:rsidRPr="00305266">
              <w:rPr>
                <w:rStyle w:val="smalltext"/>
                <w:b/>
                <w:sz w:val="20"/>
                <w:szCs w:val="20"/>
              </w:rPr>
              <w:t xml:space="preserve"> Sne</w:t>
            </w:r>
            <w:r w:rsidRPr="00305266">
              <w:rPr>
                <w:rStyle w:val="smalltext"/>
                <w:b/>
                <w:sz w:val="20"/>
                <w:szCs w:val="20"/>
                <w:lang w:val="sr-Cyrl-CS"/>
              </w:rPr>
              <w:t>ž</w:t>
            </w:r>
            <w:r w:rsidRPr="00305266">
              <w:rPr>
                <w:rStyle w:val="smalltext"/>
                <w:b/>
                <w:sz w:val="20"/>
                <w:szCs w:val="20"/>
              </w:rPr>
              <w:t>ana</w:t>
            </w:r>
            <w:r w:rsidRPr="00305266">
              <w:rPr>
                <w:rStyle w:val="smalltext"/>
                <w:sz w:val="20"/>
                <w:szCs w:val="20"/>
                <w:lang w:val="sr-Cyrl-CS"/>
              </w:rPr>
              <w:t xml:space="preserve">, </w:t>
            </w:r>
            <w:r w:rsidRPr="00305266">
              <w:rPr>
                <w:rStyle w:val="smalltext"/>
                <w:sz w:val="20"/>
                <w:szCs w:val="20"/>
              </w:rPr>
              <w:t>Pejanovi</w:t>
            </w:r>
            <w:r w:rsidRPr="00305266">
              <w:rPr>
                <w:rStyle w:val="smalltext"/>
                <w:sz w:val="20"/>
                <w:szCs w:val="20"/>
                <w:lang w:val="sr-Cyrl-CS"/>
              </w:rPr>
              <w:t>ć</w:t>
            </w:r>
            <w:r w:rsidRPr="00305266">
              <w:rPr>
                <w:rStyle w:val="smalltext"/>
                <w:sz w:val="20"/>
                <w:szCs w:val="20"/>
              </w:rPr>
              <w:t xml:space="preserve"> R.</w:t>
            </w:r>
            <w:r w:rsidRPr="00305266">
              <w:rPr>
                <w:rStyle w:val="smalltext"/>
                <w:sz w:val="20"/>
                <w:szCs w:val="20"/>
                <w:lang w:val="sr-Cyrl-CS"/>
              </w:rPr>
              <w:t xml:space="preserve">, </w:t>
            </w:r>
            <w:r w:rsidRPr="00305266">
              <w:rPr>
                <w:rStyle w:val="smalltext"/>
                <w:sz w:val="20"/>
                <w:szCs w:val="20"/>
              </w:rPr>
              <w:t>Krajinovi</w:t>
            </w:r>
            <w:r w:rsidRPr="00305266">
              <w:rPr>
                <w:rStyle w:val="smalltext"/>
                <w:sz w:val="20"/>
                <w:szCs w:val="20"/>
                <w:lang w:val="sr-Cyrl-CS"/>
              </w:rPr>
              <w:t>ć</w:t>
            </w:r>
            <w:r w:rsidRPr="00305266">
              <w:rPr>
                <w:rStyle w:val="smalltext"/>
                <w:sz w:val="20"/>
                <w:szCs w:val="20"/>
              </w:rPr>
              <w:t xml:space="preserve"> G.</w:t>
            </w:r>
            <w:r w:rsidRPr="00305266">
              <w:rPr>
                <w:rStyle w:val="smalltext"/>
                <w:sz w:val="20"/>
                <w:szCs w:val="20"/>
                <w:lang w:val="sr-Cyrl-CS"/>
              </w:rPr>
              <w:t xml:space="preserve">, </w:t>
            </w:r>
            <w:r w:rsidRPr="00305266">
              <w:rPr>
                <w:rStyle w:val="smalltext"/>
                <w:sz w:val="20"/>
                <w:szCs w:val="20"/>
              </w:rPr>
              <w:t>Ma</w:t>
            </w:r>
            <w:r w:rsidRPr="00305266">
              <w:rPr>
                <w:rStyle w:val="smalltext"/>
                <w:sz w:val="20"/>
                <w:szCs w:val="20"/>
                <w:lang w:val="sr-Cyrl-CS"/>
              </w:rPr>
              <w:t>č</w:t>
            </w:r>
            <w:r w:rsidRPr="00305266">
              <w:rPr>
                <w:rStyle w:val="smalltext"/>
                <w:sz w:val="20"/>
                <w:szCs w:val="20"/>
              </w:rPr>
              <w:t>ak Gordana (2010)</w:t>
            </w:r>
            <w:r w:rsidRPr="00305266">
              <w:rPr>
                <w:rStyle w:val="smalltext"/>
                <w:sz w:val="20"/>
                <w:szCs w:val="20"/>
                <w:lang w:val="sr-Cyrl-CS"/>
              </w:rPr>
              <w:t xml:space="preserve">: </w:t>
            </w:r>
            <w:r w:rsidRPr="00305266">
              <w:rPr>
                <w:rStyle w:val="smalltext"/>
                <w:sz w:val="20"/>
                <w:szCs w:val="20"/>
              </w:rPr>
              <w:t>Uporedbasastavamasnihkiselinakonvencionalnogiorganskogmlijeka</w:t>
            </w:r>
            <w:r w:rsidRPr="00305266">
              <w:rPr>
                <w:rStyle w:val="smalltext"/>
                <w:sz w:val="20"/>
                <w:szCs w:val="20"/>
                <w:lang w:val="sr-Cyrl-CS"/>
              </w:rPr>
              <w:t xml:space="preserve">. </w:t>
            </w:r>
            <w:r w:rsidRPr="00305266">
              <w:rPr>
                <w:rStyle w:val="smalltext"/>
                <w:sz w:val="20"/>
                <w:szCs w:val="20"/>
              </w:rPr>
              <w:t>Mljekarstvo 60 (1), 59-66.</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M23</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7.</w:t>
            </w:r>
          </w:p>
        </w:tc>
        <w:tc>
          <w:tcPr>
            <w:tcW w:w="9067" w:type="dxa"/>
            <w:gridSpan w:val="9"/>
            <w:shd w:val="clear" w:color="auto" w:fill="auto"/>
          </w:tcPr>
          <w:p w:rsidR="001754D9" w:rsidRPr="00305266" w:rsidRDefault="001754D9" w:rsidP="00175216">
            <w:pPr>
              <w:rPr>
                <w:sz w:val="20"/>
                <w:szCs w:val="20"/>
              </w:rPr>
            </w:pPr>
            <w:r w:rsidRPr="00305266">
              <w:rPr>
                <w:sz w:val="20"/>
                <w:szCs w:val="20"/>
              </w:rPr>
              <w:t xml:space="preserve">Bogdanović V., Đedović Radica, Perišić P.,  Stanojević D., Petrović M.D.., </w:t>
            </w:r>
            <w:r w:rsidRPr="00305266">
              <w:rPr>
                <w:b/>
                <w:bCs/>
                <w:sz w:val="20"/>
                <w:szCs w:val="20"/>
              </w:rPr>
              <w:t>Т</w:t>
            </w:r>
            <w:r w:rsidRPr="00305266">
              <w:rPr>
                <w:b/>
                <w:bCs/>
                <w:sz w:val="20"/>
                <w:szCs w:val="20"/>
                <w:lang w:val="sr-Cyrl-CS"/>
              </w:rPr>
              <w:t>rivunović Snežana</w:t>
            </w:r>
            <w:r w:rsidRPr="00305266">
              <w:rPr>
                <w:sz w:val="20"/>
                <w:szCs w:val="20"/>
              </w:rPr>
              <w:t>, Kučević D., Petrović M.M. (2012): An assessment of dairy farm structure and characteristics of dairy production systems in Serbia. Biotechnology in Animal Husbandry, 28 (4): 689-696.</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M24</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8.</w:t>
            </w:r>
          </w:p>
        </w:tc>
        <w:tc>
          <w:tcPr>
            <w:tcW w:w="9067" w:type="dxa"/>
            <w:gridSpan w:val="9"/>
            <w:shd w:val="clear" w:color="auto" w:fill="auto"/>
          </w:tcPr>
          <w:p w:rsidR="001754D9" w:rsidRPr="00305266" w:rsidRDefault="001754D9" w:rsidP="00175216">
            <w:pPr>
              <w:rPr>
                <w:sz w:val="20"/>
                <w:szCs w:val="20"/>
              </w:rPr>
            </w:pPr>
            <w:r w:rsidRPr="00305266">
              <w:rPr>
                <w:b/>
                <w:bCs/>
                <w:sz w:val="20"/>
                <w:szCs w:val="20"/>
              </w:rPr>
              <w:t>Тrivunović Snežana,</w:t>
            </w:r>
            <w:r w:rsidRPr="00305266">
              <w:rPr>
                <w:sz w:val="20"/>
                <w:szCs w:val="20"/>
              </w:rPr>
              <w:t xml:space="preserve"> Krajinović М., Kučević D., Pihler I., Simin V., Korora Joland (2011): The sex ratio in controlled population of dairy cattle in Vojvodina. Proceedings of 22nd International Symposium "Food </w:t>
            </w:r>
            <w:r w:rsidRPr="00305266">
              <w:rPr>
                <w:sz w:val="20"/>
                <w:szCs w:val="20"/>
              </w:rPr>
              <w:lastRenderedPageBreak/>
              <w:t xml:space="preserve">safety production", 79-81. </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lastRenderedPageBreak/>
              <w:t>M31</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lastRenderedPageBreak/>
              <w:t>9.</w:t>
            </w:r>
          </w:p>
        </w:tc>
        <w:tc>
          <w:tcPr>
            <w:tcW w:w="9067" w:type="dxa"/>
            <w:gridSpan w:val="9"/>
            <w:shd w:val="clear" w:color="auto" w:fill="auto"/>
          </w:tcPr>
          <w:p w:rsidR="001754D9" w:rsidRPr="00305266" w:rsidRDefault="001754D9" w:rsidP="00175216">
            <w:pPr>
              <w:rPr>
                <w:sz w:val="20"/>
                <w:szCs w:val="20"/>
                <w:lang w:val="sr-Cyrl-CS"/>
              </w:rPr>
            </w:pPr>
            <w:r w:rsidRPr="00305266">
              <w:rPr>
                <w:b/>
                <w:bCs/>
                <w:sz w:val="20"/>
                <w:szCs w:val="20"/>
              </w:rPr>
              <w:t>Тrivunović Snežana</w:t>
            </w:r>
            <w:r w:rsidRPr="00305266">
              <w:rPr>
                <w:sz w:val="20"/>
                <w:szCs w:val="20"/>
              </w:rPr>
              <w:t>, Kučević D., Radinović M., Vojkić S., Popović S. (2012) : Genetic and non-genetic sources of variation on test day milk, fat and protein yields and somatic cell score of dairy cattle on one farm in Vojvodina. 23rd international  scientific - experts congress on agriculture and food industry 27-29 september, Izmir/Turkey.</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M33</w:t>
            </w:r>
          </w:p>
        </w:tc>
      </w:tr>
      <w:tr w:rsidR="001754D9" w:rsidRPr="00305266" w:rsidTr="00F1585E">
        <w:tc>
          <w:tcPr>
            <w:tcW w:w="536" w:type="dxa"/>
            <w:vAlign w:val="center"/>
          </w:tcPr>
          <w:p w:rsidR="001754D9" w:rsidRPr="00305266" w:rsidRDefault="001754D9" w:rsidP="00175216">
            <w:pPr>
              <w:jc w:val="center"/>
              <w:rPr>
                <w:sz w:val="20"/>
                <w:szCs w:val="20"/>
                <w:lang w:val="sr-Cyrl-CS"/>
              </w:rPr>
            </w:pPr>
            <w:r w:rsidRPr="00305266">
              <w:rPr>
                <w:sz w:val="20"/>
                <w:szCs w:val="20"/>
                <w:lang w:val="sr-Cyrl-CS"/>
              </w:rPr>
              <w:t>10.</w:t>
            </w:r>
          </w:p>
        </w:tc>
        <w:tc>
          <w:tcPr>
            <w:tcW w:w="9067" w:type="dxa"/>
            <w:gridSpan w:val="9"/>
            <w:shd w:val="clear" w:color="auto" w:fill="auto"/>
          </w:tcPr>
          <w:p w:rsidR="001754D9" w:rsidRPr="00305266" w:rsidRDefault="001754D9" w:rsidP="00175216">
            <w:pPr>
              <w:rPr>
                <w:sz w:val="20"/>
                <w:szCs w:val="20"/>
                <w:lang w:val="sr-Cyrl-CS"/>
              </w:rPr>
            </w:pPr>
            <w:r w:rsidRPr="00305266">
              <w:rPr>
                <w:b/>
                <w:bCs/>
                <w:sz w:val="20"/>
                <w:szCs w:val="20"/>
              </w:rPr>
              <w:t>Trivunović Snežana</w:t>
            </w:r>
            <w:r w:rsidRPr="00305266">
              <w:rPr>
                <w:sz w:val="20"/>
                <w:szCs w:val="20"/>
              </w:rPr>
              <w:t>, Ivanović D., Kučević D., Pantelić V., Korora Joland, Radinović М. (2011): Genetic parameters of incidence of dystocia and number of stillbirths in population of  Holstein-Friesian cows in Vojvodina. Biotechnology in Animal Husbandry, 27 (3):1051-1058.</w:t>
            </w:r>
          </w:p>
        </w:tc>
        <w:tc>
          <w:tcPr>
            <w:tcW w:w="536" w:type="dxa"/>
            <w:vAlign w:val="center"/>
          </w:tcPr>
          <w:p w:rsidR="001754D9" w:rsidRPr="00305266" w:rsidRDefault="001754D9" w:rsidP="00175216">
            <w:pPr>
              <w:jc w:val="center"/>
              <w:rPr>
                <w:sz w:val="20"/>
                <w:szCs w:val="20"/>
                <w:lang w:val="sr-Latn-CS"/>
              </w:rPr>
            </w:pPr>
            <w:r w:rsidRPr="00305266">
              <w:rPr>
                <w:sz w:val="20"/>
                <w:szCs w:val="20"/>
                <w:lang w:val="sr-Latn-CS"/>
              </w:rPr>
              <w:t>M51</w:t>
            </w:r>
          </w:p>
        </w:tc>
      </w:tr>
      <w:tr w:rsidR="001754D9" w:rsidRPr="00305266" w:rsidTr="001754D9">
        <w:tc>
          <w:tcPr>
            <w:tcW w:w="10139" w:type="dxa"/>
            <w:gridSpan w:val="11"/>
          </w:tcPr>
          <w:p w:rsidR="001754D9" w:rsidRPr="00305266" w:rsidRDefault="001754D9" w:rsidP="00175216">
            <w:pPr>
              <w:rPr>
                <w:sz w:val="20"/>
                <w:szCs w:val="20"/>
                <w:lang w:val="sr-Cyrl-CS"/>
              </w:rPr>
            </w:pPr>
            <w:r w:rsidRPr="00305266">
              <w:rPr>
                <w:b/>
                <w:sz w:val="20"/>
                <w:szCs w:val="20"/>
              </w:rPr>
              <w:t>Collective data on teacher’s scientific activity</w:t>
            </w:r>
          </w:p>
        </w:tc>
      </w:tr>
      <w:tr w:rsidR="001754D9" w:rsidRPr="00305266" w:rsidTr="001754D9">
        <w:tc>
          <w:tcPr>
            <w:tcW w:w="5070" w:type="dxa"/>
            <w:gridSpan w:val="6"/>
          </w:tcPr>
          <w:p w:rsidR="001754D9" w:rsidRPr="00305266" w:rsidRDefault="001754D9" w:rsidP="00175216">
            <w:pPr>
              <w:rPr>
                <w:sz w:val="20"/>
                <w:szCs w:val="20"/>
                <w:lang w:val="sr-Cyrl-CS"/>
              </w:rPr>
            </w:pPr>
            <w:r w:rsidRPr="00305266">
              <w:rPr>
                <w:sz w:val="20"/>
                <w:szCs w:val="20"/>
              </w:rPr>
              <w:t xml:space="preserve">Citation number without self-citations </w:t>
            </w:r>
          </w:p>
        </w:tc>
        <w:tc>
          <w:tcPr>
            <w:tcW w:w="5069" w:type="dxa"/>
            <w:gridSpan w:val="5"/>
          </w:tcPr>
          <w:p w:rsidR="001754D9" w:rsidRPr="00305266" w:rsidRDefault="001754D9" w:rsidP="00175216">
            <w:pPr>
              <w:rPr>
                <w:sz w:val="20"/>
                <w:szCs w:val="20"/>
                <w:lang w:val="sr-Cyrl-CS"/>
              </w:rPr>
            </w:pPr>
          </w:p>
        </w:tc>
      </w:tr>
      <w:tr w:rsidR="001754D9" w:rsidRPr="00305266" w:rsidTr="001754D9">
        <w:tc>
          <w:tcPr>
            <w:tcW w:w="5070" w:type="dxa"/>
            <w:gridSpan w:val="6"/>
          </w:tcPr>
          <w:p w:rsidR="001754D9" w:rsidRPr="00305266" w:rsidRDefault="001754D9" w:rsidP="00175216">
            <w:pPr>
              <w:rPr>
                <w:sz w:val="20"/>
                <w:szCs w:val="20"/>
              </w:rPr>
            </w:pPr>
            <w:r w:rsidRPr="00305266">
              <w:rPr>
                <w:sz w:val="20"/>
                <w:szCs w:val="20"/>
              </w:rPr>
              <w:t>Number of SCIorSSCIpapers</w:t>
            </w:r>
          </w:p>
        </w:tc>
        <w:tc>
          <w:tcPr>
            <w:tcW w:w="5069" w:type="dxa"/>
            <w:gridSpan w:val="5"/>
          </w:tcPr>
          <w:p w:rsidR="001754D9" w:rsidRPr="00305266" w:rsidRDefault="001754D9" w:rsidP="00175216">
            <w:pPr>
              <w:rPr>
                <w:sz w:val="20"/>
                <w:szCs w:val="20"/>
                <w:lang w:val="sr-Latn-CS"/>
              </w:rPr>
            </w:pPr>
            <w:r w:rsidRPr="00305266">
              <w:rPr>
                <w:sz w:val="20"/>
                <w:szCs w:val="20"/>
                <w:lang w:val="sr-Latn-CS"/>
              </w:rPr>
              <w:t>6</w:t>
            </w:r>
          </w:p>
        </w:tc>
      </w:tr>
      <w:tr w:rsidR="001754D9" w:rsidRPr="00305266" w:rsidTr="001754D9">
        <w:tc>
          <w:tcPr>
            <w:tcW w:w="5070" w:type="dxa"/>
            <w:gridSpan w:val="6"/>
          </w:tcPr>
          <w:p w:rsidR="001754D9" w:rsidRPr="00305266" w:rsidRDefault="001754D9" w:rsidP="00175216">
            <w:pPr>
              <w:rPr>
                <w:sz w:val="20"/>
                <w:szCs w:val="20"/>
                <w:lang w:val="sr-Cyrl-CS"/>
              </w:rPr>
            </w:pPr>
            <w:r w:rsidRPr="00305266">
              <w:rPr>
                <w:sz w:val="20"/>
                <w:szCs w:val="20"/>
              </w:rPr>
              <w:t xml:space="preserve">Current project participation </w:t>
            </w:r>
          </w:p>
        </w:tc>
        <w:tc>
          <w:tcPr>
            <w:tcW w:w="2473" w:type="dxa"/>
            <w:gridSpan w:val="2"/>
          </w:tcPr>
          <w:p w:rsidR="001754D9" w:rsidRPr="00305266" w:rsidRDefault="001754D9" w:rsidP="00175216">
            <w:pPr>
              <w:rPr>
                <w:sz w:val="20"/>
                <w:szCs w:val="20"/>
              </w:rPr>
            </w:pPr>
            <w:r w:rsidRPr="00305266">
              <w:rPr>
                <w:sz w:val="20"/>
                <w:szCs w:val="20"/>
              </w:rPr>
              <w:t>National 3</w:t>
            </w:r>
          </w:p>
        </w:tc>
        <w:tc>
          <w:tcPr>
            <w:tcW w:w="2596" w:type="dxa"/>
            <w:gridSpan w:val="3"/>
          </w:tcPr>
          <w:p w:rsidR="001754D9" w:rsidRPr="00305266" w:rsidRDefault="001754D9" w:rsidP="00175216">
            <w:pPr>
              <w:rPr>
                <w:sz w:val="20"/>
                <w:szCs w:val="20"/>
              </w:rPr>
            </w:pPr>
            <w:r w:rsidRPr="00305266">
              <w:rPr>
                <w:sz w:val="20"/>
                <w:szCs w:val="20"/>
              </w:rPr>
              <w:t>International</w:t>
            </w:r>
          </w:p>
        </w:tc>
      </w:tr>
      <w:tr w:rsidR="001754D9" w:rsidRPr="00305266" w:rsidTr="001754D9">
        <w:tc>
          <w:tcPr>
            <w:tcW w:w="5070" w:type="dxa"/>
            <w:gridSpan w:val="6"/>
          </w:tcPr>
          <w:p w:rsidR="001754D9" w:rsidRPr="00305266" w:rsidRDefault="001754D9" w:rsidP="00175216">
            <w:pPr>
              <w:rPr>
                <w:sz w:val="20"/>
                <w:szCs w:val="20"/>
                <w:lang w:val="sr-Cyrl-CS"/>
              </w:rPr>
            </w:pPr>
            <w:r w:rsidRPr="00305266">
              <w:rPr>
                <w:sz w:val="20"/>
                <w:szCs w:val="20"/>
              </w:rPr>
              <w:t>Specialization</w:t>
            </w:r>
          </w:p>
        </w:tc>
        <w:tc>
          <w:tcPr>
            <w:tcW w:w="5069" w:type="dxa"/>
            <w:gridSpan w:val="5"/>
          </w:tcPr>
          <w:p w:rsidR="001754D9" w:rsidRPr="00305266" w:rsidRDefault="001754D9" w:rsidP="00175216">
            <w:pPr>
              <w:rPr>
                <w:sz w:val="20"/>
                <w:szCs w:val="20"/>
                <w:lang w:val="sr-Cyrl-CS"/>
              </w:rPr>
            </w:pPr>
            <w:r w:rsidRPr="00305266">
              <w:rPr>
                <w:sz w:val="20"/>
                <w:szCs w:val="20"/>
                <w:lang w:val="sr-Cyrl-CS"/>
              </w:rPr>
              <w:t>January 2000. The Slovenia (Biotechnical Faculty, Ljubljana), April-August 2002. The Norway (Agricultural University of Norway, Department of Animal Science); November 2002. The Macedonia (Faculty of Agriculture, Skop</w:t>
            </w:r>
            <w:r w:rsidRPr="00305266">
              <w:rPr>
                <w:sz w:val="20"/>
                <w:szCs w:val="20"/>
                <w:lang w:val="sr-Latn-CS"/>
              </w:rPr>
              <w:t>l</w:t>
            </w:r>
            <w:r w:rsidRPr="00305266">
              <w:rPr>
                <w:sz w:val="20"/>
                <w:szCs w:val="20"/>
                <w:lang w:val="sr-Cyrl-CS"/>
              </w:rPr>
              <w:t>je)</w:t>
            </w:r>
          </w:p>
        </w:tc>
      </w:tr>
      <w:tr w:rsidR="001754D9" w:rsidRPr="00305266" w:rsidTr="001754D9">
        <w:trPr>
          <w:trHeight w:val="386"/>
        </w:trPr>
        <w:tc>
          <w:tcPr>
            <w:tcW w:w="10139" w:type="dxa"/>
            <w:gridSpan w:val="11"/>
          </w:tcPr>
          <w:p w:rsidR="001754D9" w:rsidRPr="00305266" w:rsidRDefault="001754D9" w:rsidP="00175216">
            <w:pPr>
              <w:rPr>
                <w:sz w:val="20"/>
                <w:szCs w:val="20"/>
              </w:rPr>
            </w:pPr>
            <w:r w:rsidRPr="00305266">
              <w:rPr>
                <w:sz w:val="20"/>
                <w:szCs w:val="20"/>
              </w:rPr>
              <w:t>Other relevant information</w:t>
            </w:r>
          </w:p>
          <w:p w:rsidR="001754D9" w:rsidRPr="00305266" w:rsidRDefault="001754D9" w:rsidP="00175216">
            <w:pPr>
              <w:rPr>
                <w:sz w:val="20"/>
                <w:szCs w:val="20"/>
              </w:rPr>
            </w:pPr>
            <w:r w:rsidRPr="00305266">
              <w:rPr>
                <w:sz w:val="20"/>
                <w:szCs w:val="20"/>
              </w:rPr>
              <w:t>Supervisor  3 M.Sc. thesis and 7 B.Sc. thesis, member in numerous committees</w:t>
            </w:r>
          </w:p>
        </w:tc>
      </w:tr>
      <w:tr w:rsidR="001754D9" w:rsidRPr="00305266" w:rsidTr="001754D9">
        <w:tc>
          <w:tcPr>
            <w:tcW w:w="10139" w:type="dxa"/>
            <w:gridSpan w:val="11"/>
          </w:tcPr>
          <w:p w:rsidR="001754D9" w:rsidRPr="00305266" w:rsidRDefault="001754D9" w:rsidP="00175216">
            <w:pPr>
              <w:rPr>
                <w:sz w:val="20"/>
                <w:szCs w:val="20"/>
                <w:lang w:val="sr-Cyrl-CS"/>
              </w:rPr>
            </w:pPr>
            <w:r w:rsidRPr="00305266">
              <w:rPr>
                <w:sz w:val="20"/>
                <w:szCs w:val="20"/>
              </w:rPr>
              <w:t>Maximum size: 1 page A4 format</w:t>
            </w:r>
          </w:p>
        </w:tc>
      </w:tr>
    </w:tbl>
    <w:p w:rsidR="001754D9" w:rsidRPr="00305266" w:rsidRDefault="001754D9" w:rsidP="001754D9">
      <w:pPr>
        <w:widowControl w:val="0"/>
        <w:autoSpaceDE w:val="0"/>
        <w:autoSpaceDN w:val="0"/>
        <w:adjustRightInd w:val="0"/>
        <w:rPr>
          <w:sz w:val="20"/>
          <w:szCs w:val="20"/>
        </w:rPr>
      </w:pPr>
    </w:p>
    <w:p w:rsidR="00181291" w:rsidRPr="00305266" w:rsidRDefault="00181291" w:rsidP="001F0B4E">
      <w:pPr>
        <w:rPr>
          <w:sz w:val="20"/>
          <w:szCs w:val="20"/>
        </w:rPr>
      </w:pPr>
    </w:p>
    <w:p w:rsidR="001754D9" w:rsidRPr="00305266" w:rsidRDefault="001754D9" w:rsidP="001754D9">
      <w:pPr>
        <w:widowControl w:val="0"/>
        <w:autoSpaceDE w:val="0"/>
        <w:autoSpaceDN w:val="0"/>
        <w:adjustRightInd w:val="0"/>
        <w:rPr>
          <w:b/>
          <w:sz w:val="20"/>
          <w:szCs w:val="20"/>
        </w:rPr>
      </w:pPr>
      <w:r w:rsidRPr="00305266">
        <w:rPr>
          <w:b/>
          <w:sz w:val="20"/>
          <w:szCs w:val="20"/>
        </w:rPr>
        <w:t>Table 9.5  Mentor</w:t>
      </w:r>
    </w:p>
    <w:p w:rsidR="001754D9" w:rsidRPr="00305266" w:rsidRDefault="001754D9" w:rsidP="001754D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F21C5B" w:rsidRPr="00305266" w:rsidTr="00F21C5B">
        <w:tc>
          <w:tcPr>
            <w:tcW w:w="3833" w:type="dxa"/>
            <w:gridSpan w:val="5"/>
          </w:tcPr>
          <w:p w:rsidR="00F21C5B" w:rsidRPr="00305266" w:rsidRDefault="00F21C5B" w:rsidP="00175216">
            <w:pPr>
              <w:rPr>
                <w:b/>
                <w:sz w:val="20"/>
                <w:szCs w:val="20"/>
                <w:lang w:val="sr-Cyrl-CS"/>
              </w:rPr>
            </w:pPr>
            <w:r w:rsidRPr="00305266">
              <w:rPr>
                <w:b/>
                <w:sz w:val="20"/>
                <w:szCs w:val="20"/>
              </w:rPr>
              <w:t>Surname, middle initial, name</w:t>
            </w:r>
          </w:p>
        </w:tc>
        <w:tc>
          <w:tcPr>
            <w:tcW w:w="6306" w:type="dxa"/>
            <w:gridSpan w:val="6"/>
          </w:tcPr>
          <w:p w:rsidR="00F21C5B" w:rsidRPr="00305266" w:rsidRDefault="00F21C5B" w:rsidP="00175216">
            <w:pPr>
              <w:rPr>
                <w:sz w:val="20"/>
                <w:szCs w:val="20"/>
                <w:lang w:val="sr-Cyrl-CS"/>
              </w:rPr>
            </w:pPr>
            <w:r w:rsidRPr="00305266">
              <w:rPr>
                <w:sz w:val="20"/>
                <w:szCs w:val="20"/>
                <w:lang w:val="sr-Cyrl-CS"/>
              </w:rPr>
              <w:t xml:space="preserve">Lazar </w:t>
            </w:r>
            <w:r w:rsidRPr="00305266">
              <w:rPr>
                <w:sz w:val="20"/>
                <w:szCs w:val="20"/>
              </w:rPr>
              <w:t xml:space="preserve">Đ </w:t>
            </w:r>
            <w:r w:rsidRPr="00305266">
              <w:rPr>
                <w:sz w:val="20"/>
                <w:szCs w:val="20"/>
                <w:lang w:val="sr-Cyrl-CS"/>
              </w:rPr>
              <w:t>Savin</w:t>
            </w:r>
          </w:p>
        </w:tc>
      </w:tr>
      <w:tr w:rsidR="00F21C5B" w:rsidRPr="00305266" w:rsidTr="00F21C5B">
        <w:tc>
          <w:tcPr>
            <w:tcW w:w="3833" w:type="dxa"/>
            <w:gridSpan w:val="5"/>
          </w:tcPr>
          <w:p w:rsidR="00F21C5B" w:rsidRPr="00305266" w:rsidRDefault="00F21C5B" w:rsidP="00175216">
            <w:pPr>
              <w:rPr>
                <w:sz w:val="20"/>
                <w:szCs w:val="20"/>
              </w:rPr>
            </w:pPr>
            <w:r w:rsidRPr="00305266">
              <w:rPr>
                <w:b/>
                <w:sz w:val="20"/>
                <w:szCs w:val="20"/>
              </w:rPr>
              <w:t>Academic rank</w:t>
            </w:r>
          </w:p>
        </w:tc>
        <w:tc>
          <w:tcPr>
            <w:tcW w:w="6306" w:type="dxa"/>
            <w:gridSpan w:val="6"/>
          </w:tcPr>
          <w:p w:rsidR="00F21C5B" w:rsidRPr="00305266" w:rsidRDefault="00F21C5B" w:rsidP="00175216">
            <w:pPr>
              <w:rPr>
                <w:sz w:val="20"/>
                <w:szCs w:val="20"/>
              </w:rPr>
            </w:pPr>
            <w:r w:rsidRPr="00305266">
              <w:rPr>
                <w:sz w:val="20"/>
                <w:szCs w:val="20"/>
              </w:rPr>
              <w:t>Associate professor</w:t>
            </w:r>
          </w:p>
        </w:tc>
      </w:tr>
      <w:tr w:rsidR="00F21C5B" w:rsidRPr="00305266" w:rsidTr="00F21C5B">
        <w:tc>
          <w:tcPr>
            <w:tcW w:w="3833" w:type="dxa"/>
            <w:gridSpan w:val="5"/>
          </w:tcPr>
          <w:p w:rsidR="00F21C5B" w:rsidRPr="00305266" w:rsidRDefault="00F21C5B" w:rsidP="00175216">
            <w:pPr>
              <w:rPr>
                <w:sz w:val="20"/>
                <w:szCs w:val="20"/>
              </w:rPr>
            </w:pPr>
            <w:r w:rsidRPr="00305266">
              <w:rPr>
                <w:b/>
                <w:sz w:val="20"/>
                <w:szCs w:val="20"/>
              </w:rPr>
              <w:t>Field of research</w:t>
            </w:r>
          </w:p>
        </w:tc>
        <w:tc>
          <w:tcPr>
            <w:tcW w:w="6306" w:type="dxa"/>
            <w:gridSpan w:val="6"/>
          </w:tcPr>
          <w:p w:rsidR="00F21C5B" w:rsidRPr="00305266" w:rsidRDefault="00F21C5B" w:rsidP="00175216">
            <w:pPr>
              <w:rPr>
                <w:sz w:val="20"/>
                <w:szCs w:val="20"/>
              </w:rPr>
            </w:pPr>
            <w:r w:rsidRPr="00305266">
              <w:rPr>
                <w:sz w:val="20"/>
                <w:szCs w:val="20"/>
              </w:rPr>
              <w:t>Agricultural engineering</w:t>
            </w:r>
          </w:p>
        </w:tc>
      </w:tr>
      <w:tr w:rsidR="001754D9" w:rsidRPr="00305266" w:rsidTr="00F21C5B">
        <w:trPr>
          <w:trHeight w:val="323"/>
        </w:trPr>
        <w:tc>
          <w:tcPr>
            <w:tcW w:w="2535" w:type="dxa"/>
            <w:gridSpan w:val="3"/>
          </w:tcPr>
          <w:p w:rsidR="001754D9" w:rsidRPr="00305266" w:rsidRDefault="001754D9" w:rsidP="00175216">
            <w:pPr>
              <w:rPr>
                <w:sz w:val="20"/>
                <w:szCs w:val="20"/>
                <w:lang w:val="sr-Cyrl-CS"/>
              </w:rPr>
            </w:pPr>
            <w:r w:rsidRPr="00305266">
              <w:rPr>
                <w:b/>
                <w:sz w:val="20"/>
                <w:szCs w:val="20"/>
              </w:rPr>
              <w:t>Academic career</w:t>
            </w:r>
          </w:p>
        </w:tc>
        <w:tc>
          <w:tcPr>
            <w:tcW w:w="1298" w:type="dxa"/>
            <w:gridSpan w:val="2"/>
          </w:tcPr>
          <w:p w:rsidR="001754D9" w:rsidRPr="00305266" w:rsidRDefault="001754D9" w:rsidP="00175216">
            <w:pPr>
              <w:rPr>
                <w:sz w:val="20"/>
                <w:szCs w:val="20"/>
                <w:lang w:val="sr-Cyrl-CS"/>
              </w:rPr>
            </w:pPr>
            <w:r w:rsidRPr="00305266">
              <w:rPr>
                <w:sz w:val="20"/>
                <w:szCs w:val="20"/>
              </w:rPr>
              <w:t>Year</w:t>
            </w:r>
          </w:p>
        </w:tc>
        <w:tc>
          <w:tcPr>
            <w:tcW w:w="3771" w:type="dxa"/>
            <w:gridSpan w:val="4"/>
          </w:tcPr>
          <w:p w:rsidR="001754D9" w:rsidRPr="00305266" w:rsidRDefault="001754D9" w:rsidP="00175216">
            <w:pPr>
              <w:rPr>
                <w:sz w:val="20"/>
                <w:szCs w:val="20"/>
                <w:lang w:val="sr-Cyrl-CS"/>
              </w:rPr>
            </w:pPr>
            <w:r w:rsidRPr="00305266">
              <w:rPr>
                <w:sz w:val="20"/>
                <w:szCs w:val="20"/>
              </w:rPr>
              <w:t>Institution</w:t>
            </w:r>
          </w:p>
        </w:tc>
        <w:tc>
          <w:tcPr>
            <w:tcW w:w="2535" w:type="dxa"/>
            <w:gridSpan w:val="2"/>
          </w:tcPr>
          <w:p w:rsidR="001754D9" w:rsidRPr="00305266" w:rsidRDefault="001754D9" w:rsidP="00175216">
            <w:pPr>
              <w:rPr>
                <w:sz w:val="20"/>
                <w:szCs w:val="20"/>
                <w:lang w:val="sr-Cyrl-CS"/>
              </w:rPr>
            </w:pPr>
            <w:r w:rsidRPr="00305266">
              <w:rPr>
                <w:sz w:val="20"/>
                <w:szCs w:val="20"/>
              </w:rPr>
              <w:t>Field of research</w:t>
            </w:r>
          </w:p>
        </w:tc>
      </w:tr>
      <w:tr w:rsidR="00F21C5B" w:rsidRPr="00305266" w:rsidTr="00F21C5B">
        <w:tc>
          <w:tcPr>
            <w:tcW w:w="2535" w:type="dxa"/>
            <w:gridSpan w:val="3"/>
          </w:tcPr>
          <w:p w:rsidR="00F21C5B" w:rsidRPr="00305266" w:rsidRDefault="00F21C5B" w:rsidP="00175216">
            <w:pPr>
              <w:rPr>
                <w:sz w:val="20"/>
                <w:szCs w:val="20"/>
              </w:rPr>
            </w:pPr>
            <w:r w:rsidRPr="00305266">
              <w:rPr>
                <w:sz w:val="20"/>
                <w:szCs w:val="20"/>
              </w:rPr>
              <w:t xml:space="preserve">Academic rank acquirement </w:t>
            </w:r>
          </w:p>
        </w:tc>
        <w:tc>
          <w:tcPr>
            <w:tcW w:w="1298" w:type="dxa"/>
            <w:gridSpan w:val="2"/>
          </w:tcPr>
          <w:p w:rsidR="00F21C5B" w:rsidRPr="00305266" w:rsidRDefault="00F21C5B" w:rsidP="00175216">
            <w:pPr>
              <w:rPr>
                <w:sz w:val="20"/>
                <w:szCs w:val="20"/>
                <w:lang w:val="sr-Cyrl-CS"/>
              </w:rPr>
            </w:pPr>
            <w:r w:rsidRPr="00305266">
              <w:rPr>
                <w:sz w:val="20"/>
                <w:szCs w:val="20"/>
                <w:lang w:val="sr-Cyrl-CS"/>
              </w:rPr>
              <w:t>2013</w:t>
            </w:r>
          </w:p>
        </w:tc>
        <w:tc>
          <w:tcPr>
            <w:tcW w:w="3771" w:type="dxa"/>
            <w:gridSpan w:val="4"/>
          </w:tcPr>
          <w:p w:rsidR="00F21C5B" w:rsidRPr="00305266" w:rsidRDefault="00F21C5B" w:rsidP="00175216">
            <w:pPr>
              <w:rPr>
                <w:sz w:val="20"/>
                <w:szCs w:val="20"/>
              </w:rPr>
            </w:pPr>
            <w:r w:rsidRPr="00305266">
              <w:rPr>
                <w:sz w:val="20"/>
                <w:szCs w:val="20"/>
              </w:rPr>
              <w:t>Faculty of Agriculture</w:t>
            </w:r>
          </w:p>
        </w:tc>
        <w:tc>
          <w:tcPr>
            <w:tcW w:w="2535" w:type="dxa"/>
            <w:gridSpan w:val="2"/>
          </w:tcPr>
          <w:p w:rsidR="00F21C5B" w:rsidRPr="00305266" w:rsidRDefault="00F21C5B" w:rsidP="00175216">
            <w:pPr>
              <w:rPr>
                <w:sz w:val="20"/>
                <w:szCs w:val="20"/>
                <w:lang w:val="sr-Cyrl-CS"/>
              </w:rPr>
            </w:pPr>
            <w:r w:rsidRPr="00305266">
              <w:rPr>
                <w:sz w:val="20"/>
                <w:szCs w:val="20"/>
              </w:rPr>
              <w:t>Agricultural engineering</w:t>
            </w:r>
          </w:p>
        </w:tc>
      </w:tr>
      <w:tr w:rsidR="00F21C5B" w:rsidRPr="00305266" w:rsidTr="00F21C5B">
        <w:tc>
          <w:tcPr>
            <w:tcW w:w="2535" w:type="dxa"/>
            <w:gridSpan w:val="3"/>
          </w:tcPr>
          <w:p w:rsidR="00F21C5B" w:rsidRPr="00305266" w:rsidRDefault="00F21C5B" w:rsidP="00175216">
            <w:pPr>
              <w:rPr>
                <w:sz w:val="20"/>
                <w:szCs w:val="20"/>
              </w:rPr>
            </w:pPr>
            <w:r w:rsidRPr="00305266">
              <w:rPr>
                <w:sz w:val="20"/>
                <w:szCs w:val="20"/>
              </w:rPr>
              <w:t>Ph.D.</w:t>
            </w:r>
          </w:p>
        </w:tc>
        <w:tc>
          <w:tcPr>
            <w:tcW w:w="1298" w:type="dxa"/>
            <w:gridSpan w:val="2"/>
          </w:tcPr>
          <w:p w:rsidR="00F21C5B" w:rsidRPr="00305266" w:rsidRDefault="00F21C5B" w:rsidP="00175216">
            <w:pPr>
              <w:rPr>
                <w:sz w:val="20"/>
                <w:szCs w:val="20"/>
                <w:lang w:val="sr-Cyrl-CS"/>
              </w:rPr>
            </w:pPr>
            <w:r w:rsidRPr="00305266">
              <w:rPr>
                <w:sz w:val="20"/>
                <w:szCs w:val="20"/>
                <w:lang w:val="sr-Cyrl-CS"/>
              </w:rPr>
              <w:t>2004</w:t>
            </w:r>
          </w:p>
        </w:tc>
        <w:tc>
          <w:tcPr>
            <w:tcW w:w="3771" w:type="dxa"/>
            <w:gridSpan w:val="4"/>
          </w:tcPr>
          <w:p w:rsidR="00F21C5B" w:rsidRPr="00305266" w:rsidRDefault="00F21C5B" w:rsidP="00175216">
            <w:pPr>
              <w:rPr>
                <w:sz w:val="20"/>
                <w:szCs w:val="20"/>
                <w:lang w:val="sr-Cyrl-CS"/>
              </w:rPr>
            </w:pPr>
            <w:r w:rsidRPr="00305266">
              <w:rPr>
                <w:sz w:val="20"/>
                <w:szCs w:val="20"/>
              </w:rPr>
              <w:t>Faculty of Agriculture</w:t>
            </w:r>
          </w:p>
        </w:tc>
        <w:tc>
          <w:tcPr>
            <w:tcW w:w="2535" w:type="dxa"/>
            <w:gridSpan w:val="2"/>
          </w:tcPr>
          <w:p w:rsidR="00F21C5B" w:rsidRPr="00305266" w:rsidRDefault="00F21C5B" w:rsidP="00175216">
            <w:pPr>
              <w:rPr>
                <w:sz w:val="20"/>
                <w:szCs w:val="20"/>
                <w:lang w:val="sr-Cyrl-CS"/>
              </w:rPr>
            </w:pPr>
            <w:r w:rsidRPr="00305266">
              <w:rPr>
                <w:sz w:val="20"/>
                <w:szCs w:val="20"/>
              </w:rPr>
              <w:t>Optimization of machine pool</w:t>
            </w:r>
          </w:p>
        </w:tc>
      </w:tr>
      <w:tr w:rsidR="00F21C5B" w:rsidRPr="00305266" w:rsidTr="00F21C5B">
        <w:tc>
          <w:tcPr>
            <w:tcW w:w="2535" w:type="dxa"/>
            <w:gridSpan w:val="3"/>
          </w:tcPr>
          <w:p w:rsidR="00F21C5B" w:rsidRPr="00305266" w:rsidRDefault="00F21C5B" w:rsidP="00175216">
            <w:pPr>
              <w:rPr>
                <w:sz w:val="20"/>
                <w:szCs w:val="20"/>
              </w:rPr>
            </w:pPr>
            <w:r w:rsidRPr="00305266">
              <w:rPr>
                <w:sz w:val="20"/>
                <w:szCs w:val="20"/>
              </w:rPr>
              <w:t>B.A.</w:t>
            </w:r>
          </w:p>
        </w:tc>
        <w:tc>
          <w:tcPr>
            <w:tcW w:w="1298" w:type="dxa"/>
            <w:gridSpan w:val="2"/>
          </w:tcPr>
          <w:p w:rsidR="00F21C5B" w:rsidRPr="00305266" w:rsidRDefault="00F21C5B" w:rsidP="00175216">
            <w:pPr>
              <w:rPr>
                <w:sz w:val="20"/>
                <w:szCs w:val="20"/>
                <w:lang w:val="sr-Cyrl-CS"/>
              </w:rPr>
            </w:pPr>
            <w:r w:rsidRPr="00305266">
              <w:rPr>
                <w:sz w:val="20"/>
                <w:szCs w:val="20"/>
                <w:lang w:val="sr-Cyrl-CS"/>
              </w:rPr>
              <w:t>1995</w:t>
            </w:r>
          </w:p>
        </w:tc>
        <w:tc>
          <w:tcPr>
            <w:tcW w:w="3771" w:type="dxa"/>
            <w:gridSpan w:val="4"/>
          </w:tcPr>
          <w:p w:rsidR="00F21C5B" w:rsidRPr="00305266" w:rsidRDefault="00F21C5B" w:rsidP="00175216">
            <w:pPr>
              <w:rPr>
                <w:sz w:val="20"/>
                <w:szCs w:val="20"/>
                <w:lang w:val="sr-Cyrl-CS"/>
              </w:rPr>
            </w:pPr>
            <w:r w:rsidRPr="00305266">
              <w:rPr>
                <w:sz w:val="20"/>
                <w:szCs w:val="20"/>
              </w:rPr>
              <w:t>Faculty of Agriculture</w:t>
            </w:r>
          </w:p>
        </w:tc>
        <w:tc>
          <w:tcPr>
            <w:tcW w:w="2535" w:type="dxa"/>
            <w:gridSpan w:val="2"/>
          </w:tcPr>
          <w:p w:rsidR="00F21C5B" w:rsidRPr="00305266" w:rsidRDefault="00F21C5B" w:rsidP="00175216">
            <w:pPr>
              <w:rPr>
                <w:sz w:val="20"/>
                <w:szCs w:val="20"/>
              </w:rPr>
            </w:pPr>
            <w:r w:rsidRPr="00305266">
              <w:rPr>
                <w:sz w:val="20"/>
                <w:szCs w:val="20"/>
              </w:rPr>
              <w:t>Exploitation of machines</w:t>
            </w:r>
          </w:p>
        </w:tc>
      </w:tr>
      <w:tr w:rsidR="001754D9" w:rsidRPr="00305266" w:rsidTr="00F21C5B">
        <w:tc>
          <w:tcPr>
            <w:tcW w:w="10139" w:type="dxa"/>
            <w:gridSpan w:val="11"/>
          </w:tcPr>
          <w:p w:rsidR="001754D9" w:rsidRPr="00305266" w:rsidRDefault="001754D9" w:rsidP="00175216">
            <w:pPr>
              <w:rPr>
                <w:sz w:val="20"/>
                <w:szCs w:val="20"/>
                <w:lang w:val="ru-RU"/>
              </w:rPr>
            </w:pPr>
            <w:r w:rsidRPr="00305266">
              <w:rPr>
                <w:b/>
                <w:sz w:val="20"/>
                <w:szCs w:val="20"/>
              </w:rPr>
              <w:t xml:space="preserve">Courses taught at doctoral program studies </w:t>
            </w:r>
          </w:p>
        </w:tc>
      </w:tr>
      <w:tr w:rsidR="001754D9" w:rsidRPr="00305266" w:rsidTr="00F21C5B">
        <w:trPr>
          <w:trHeight w:val="265"/>
        </w:trPr>
        <w:tc>
          <w:tcPr>
            <w:tcW w:w="715" w:type="dxa"/>
            <w:gridSpan w:val="2"/>
          </w:tcPr>
          <w:p w:rsidR="001754D9" w:rsidRPr="00305266" w:rsidRDefault="001754D9" w:rsidP="00175216">
            <w:pPr>
              <w:rPr>
                <w:sz w:val="20"/>
                <w:szCs w:val="20"/>
              </w:rPr>
            </w:pPr>
            <w:r w:rsidRPr="00305266">
              <w:rPr>
                <w:sz w:val="20"/>
                <w:szCs w:val="20"/>
              </w:rPr>
              <w:t>No.</w:t>
            </w:r>
          </w:p>
        </w:tc>
        <w:tc>
          <w:tcPr>
            <w:tcW w:w="2401" w:type="dxa"/>
            <w:gridSpan w:val="2"/>
          </w:tcPr>
          <w:p w:rsidR="001754D9" w:rsidRPr="00305266" w:rsidRDefault="001754D9" w:rsidP="00175216">
            <w:pPr>
              <w:rPr>
                <w:sz w:val="20"/>
                <w:szCs w:val="20"/>
              </w:rPr>
            </w:pPr>
            <w:r w:rsidRPr="00305266">
              <w:rPr>
                <w:iCs/>
                <w:sz w:val="20"/>
                <w:szCs w:val="20"/>
              </w:rPr>
              <w:t>Thesis title</w:t>
            </w:r>
          </w:p>
        </w:tc>
        <w:tc>
          <w:tcPr>
            <w:tcW w:w="3753" w:type="dxa"/>
            <w:gridSpan w:val="3"/>
            <w:shd w:val="clear" w:color="auto" w:fill="auto"/>
          </w:tcPr>
          <w:p w:rsidR="001754D9" w:rsidRPr="00305266" w:rsidRDefault="001754D9" w:rsidP="00175216">
            <w:pPr>
              <w:rPr>
                <w:sz w:val="20"/>
                <w:szCs w:val="20"/>
              </w:rPr>
            </w:pPr>
            <w:r w:rsidRPr="00305266">
              <w:rPr>
                <w:sz w:val="20"/>
                <w:szCs w:val="20"/>
              </w:rPr>
              <w:t>Candidate´s Name</w:t>
            </w:r>
          </w:p>
        </w:tc>
        <w:tc>
          <w:tcPr>
            <w:tcW w:w="3270" w:type="dxa"/>
            <w:gridSpan w:val="4"/>
            <w:shd w:val="clear" w:color="auto" w:fill="auto"/>
          </w:tcPr>
          <w:p w:rsidR="001754D9" w:rsidRPr="00305266" w:rsidRDefault="001754D9" w:rsidP="00175216">
            <w:pPr>
              <w:rPr>
                <w:sz w:val="20"/>
                <w:szCs w:val="20"/>
              </w:rPr>
            </w:pPr>
            <w:r w:rsidRPr="00305266">
              <w:rPr>
                <w:sz w:val="20"/>
                <w:szCs w:val="20"/>
              </w:rPr>
              <w:t xml:space="preserve">     Reported            Defended</w:t>
            </w:r>
          </w:p>
        </w:tc>
      </w:tr>
      <w:tr w:rsidR="001754D9" w:rsidRPr="00305266" w:rsidTr="00F21C5B">
        <w:trPr>
          <w:trHeight w:val="265"/>
        </w:trPr>
        <w:tc>
          <w:tcPr>
            <w:tcW w:w="715" w:type="dxa"/>
            <w:gridSpan w:val="2"/>
          </w:tcPr>
          <w:p w:rsidR="001754D9" w:rsidRPr="00305266" w:rsidRDefault="001754D9" w:rsidP="00175216">
            <w:pPr>
              <w:rPr>
                <w:sz w:val="20"/>
                <w:szCs w:val="20"/>
                <w:lang w:val="sr-Cyrl-CS"/>
              </w:rPr>
            </w:pPr>
          </w:p>
        </w:tc>
        <w:tc>
          <w:tcPr>
            <w:tcW w:w="2401" w:type="dxa"/>
            <w:gridSpan w:val="2"/>
          </w:tcPr>
          <w:p w:rsidR="001754D9" w:rsidRPr="00305266" w:rsidRDefault="001754D9" w:rsidP="00175216">
            <w:pPr>
              <w:rPr>
                <w:sz w:val="20"/>
                <w:szCs w:val="20"/>
                <w:lang w:val="sr-Cyrl-CS"/>
              </w:rPr>
            </w:pPr>
          </w:p>
        </w:tc>
        <w:tc>
          <w:tcPr>
            <w:tcW w:w="3753" w:type="dxa"/>
            <w:gridSpan w:val="3"/>
            <w:shd w:val="clear" w:color="auto" w:fill="auto"/>
          </w:tcPr>
          <w:p w:rsidR="001754D9" w:rsidRPr="00305266" w:rsidRDefault="001754D9" w:rsidP="00175216">
            <w:pPr>
              <w:rPr>
                <w:sz w:val="20"/>
                <w:szCs w:val="20"/>
                <w:lang w:val="sr-Cyrl-CS"/>
              </w:rPr>
            </w:pPr>
          </w:p>
        </w:tc>
        <w:tc>
          <w:tcPr>
            <w:tcW w:w="3270" w:type="dxa"/>
            <w:gridSpan w:val="4"/>
            <w:shd w:val="clear" w:color="auto" w:fill="auto"/>
          </w:tcPr>
          <w:p w:rsidR="001754D9" w:rsidRPr="00305266" w:rsidRDefault="001754D9" w:rsidP="00175216">
            <w:pPr>
              <w:rPr>
                <w:sz w:val="20"/>
                <w:szCs w:val="20"/>
                <w:lang w:val="sr-Cyrl-CS"/>
              </w:rPr>
            </w:pPr>
          </w:p>
        </w:tc>
      </w:tr>
      <w:tr w:rsidR="001754D9" w:rsidRPr="00305266" w:rsidTr="00F21C5B">
        <w:tc>
          <w:tcPr>
            <w:tcW w:w="10139" w:type="dxa"/>
            <w:gridSpan w:val="11"/>
          </w:tcPr>
          <w:p w:rsidR="001754D9" w:rsidRPr="00305266" w:rsidRDefault="001754D9" w:rsidP="00175216">
            <w:pPr>
              <w:rPr>
                <w:b/>
                <w:sz w:val="20"/>
                <w:szCs w:val="20"/>
              </w:rPr>
            </w:pPr>
            <w:r w:rsidRPr="00305266">
              <w:rPr>
                <w:sz w:val="20"/>
                <w:szCs w:val="20"/>
              </w:rPr>
              <w:t>Significant papers in accordance with additional standard requirements for given field (minimum 10, maximum 20)</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rPr>
              <w:t>Dedovi</w:t>
            </w:r>
            <w:r w:rsidRPr="00305266">
              <w:rPr>
                <w:sz w:val="20"/>
                <w:szCs w:val="20"/>
                <w:lang w:val="sr-Cyrl-CS"/>
              </w:rPr>
              <w:t xml:space="preserve">ć </w:t>
            </w:r>
            <w:r w:rsidRPr="00305266">
              <w:rPr>
                <w:sz w:val="20"/>
                <w:szCs w:val="20"/>
              </w:rPr>
              <w:t>N</w:t>
            </w:r>
            <w:r w:rsidRPr="00305266">
              <w:rPr>
                <w:sz w:val="20"/>
                <w:szCs w:val="20"/>
                <w:lang w:val="sr-Cyrl-CS"/>
              </w:rPr>
              <w:t xml:space="preserve">,  </w:t>
            </w:r>
            <w:hyperlink r:id="rId142" w:history="1">
              <w:r w:rsidRPr="00305266">
                <w:rPr>
                  <w:rStyle w:val="Hyperlink"/>
                  <w:sz w:val="20"/>
                  <w:szCs w:val="20"/>
                  <w:lang w:val="sr-Latn-CS"/>
                </w:rPr>
                <w:t xml:space="preserve">Igić S, </w:t>
              </w:r>
              <w:r w:rsidRPr="00305266">
                <w:rPr>
                  <w:rStyle w:val="Hyperlink"/>
                  <w:sz w:val="20"/>
                  <w:szCs w:val="20"/>
                </w:rPr>
                <w:t> </w:t>
              </w:r>
            </w:hyperlink>
            <w:hyperlink r:id="rId143" w:history="1">
              <w:r w:rsidRPr="00305266">
                <w:rPr>
                  <w:rStyle w:val="Hyperlink"/>
                  <w:sz w:val="20"/>
                  <w:szCs w:val="20"/>
                </w:rPr>
                <w:t>Jani</w:t>
              </w:r>
              <w:r w:rsidRPr="00305266">
                <w:rPr>
                  <w:rStyle w:val="Hyperlink"/>
                  <w:sz w:val="20"/>
                  <w:szCs w:val="20"/>
                  <w:lang w:val="sr-Cyrl-CS"/>
                </w:rPr>
                <w:t xml:space="preserve">ć </w:t>
              </w:r>
              <w:r w:rsidRPr="00305266">
                <w:rPr>
                  <w:rStyle w:val="Hyperlink"/>
                  <w:sz w:val="20"/>
                  <w:szCs w:val="20"/>
                </w:rPr>
                <w:t>T</w:t>
              </w:r>
              <w:r w:rsidRPr="00305266">
                <w:rPr>
                  <w:rStyle w:val="Hyperlink"/>
                  <w:sz w:val="20"/>
                  <w:szCs w:val="20"/>
                  <w:lang w:val="sr-Cyrl-CS"/>
                </w:rPr>
                <w:t>,</w:t>
              </w:r>
            </w:hyperlink>
            <w:hyperlink r:id="rId144" w:history="1">
              <w:r w:rsidRPr="00305266">
                <w:rPr>
                  <w:rStyle w:val="Hyperlink"/>
                  <w:sz w:val="20"/>
                  <w:szCs w:val="20"/>
                </w:rPr>
                <w:t>Matic</w:t>
              </w:r>
              <w:r w:rsidRPr="00305266">
                <w:rPr>
                  <w:rStyle w:val="Hyperlink"/>
                  <w:sz w:val="20"/>
                  <w:szCs w:val="20"/>
                  <w:lang w:val="sr-Cyrl-CS"/>
                </w:rPr>
                <w:t>-</w:t>
              </w:r>
              <w:r w:rsidRPr="00305266">
                <w:rPr>
                  <w:rStyle w:val="Hyperlink"/>
                  <w:sz w:val="20"/>
                  <w:szCs w:val="20"/>
                </w:rPr>
                <w:t>Keki</w:t>
              </w:r>
              <w:r w:rsidRPr="00305266">
                <w:rPr>
                  <w:rStyle w:val="Hyperlink"/>
                  <w:sz w:val="20"/>
                  <w:szCs w:val="20"/>
                  <w:lang w:val="sr-Cyrl-CS"/>
                </w:rPr>
                <w:t xml:space="preserve">ć </w:t>
              </w:r>
              <w:r w:rsidRPr="00305266">
                <w:rPr>
                  <w:rStyle w:val="Hyperlink"/>
                  <w:sz w:val="20"/>
                  <w:szCs w:val="20"/>
                </w:rPr>
                <w:t>Sne</w:t>
              </w:r>
              <w:r w:rsidRPr="00305266">
                <w:rPr>
                  <w:rStyle w:val="Hyperlink"/>
                  <w:sz w:val="20"/>
                  <w:szCs w:val="20"/>
                  <w:lang w:val="sr-Cyrl-CS"/>
                </w:rPr>
                <w:t>ž</w:t>
              </w:r>
              <w:r w:rsidRPr="00305266">
                <w:rPr>
                  <w:rStyle w:val="Hyperlink"/>
                  <w:sz w:val="20"/>
                  <w:szCs w:val="20"/>
                </w:rPr>
                <w:t>ana</w:t>
              </w:r>
              <w:r w:rsidRPr="00305266">
                <w:rPr>
                  <w:rStyle w:val="Hyperlink"/>
                  <w:sz w:val="20"/>
                  <w:szCs w:val="20"/>
                  <w:lang w:val="sr-Cyrl-CS"/>
                </w:rPr>
                <w:t>,</w:t>
              </w:r>
              <w:r w:rsidRPr="00305266">
                <w:rPr>
                  <w:rStyle w:val="Hyperlink"/>
                  <w:sz w:val="20"/>
                  <w:szCs w:val="20"/>
                </w:rPr>
                <w:t> </w:t>
              </w:r>
            </w:hyperlink>
            <w:hyperlink r:id="rId145" w:history="1">
              <w:r w:rsidRPr="00305266">
                <w:rPr>
                  <w:rStyle w:val="Hyperlink"/>
                  <w:sz w:val="20"/>
                  <w:szCs w:val="20"/>
                </w:rPr>
                <w:t>Ponji</w:t>
              </w:r>
              <w:r w:rsidRPr="00305266">
                <w:rPr>
                  <w:rStyle w:val="Hyperlink"/>
                  <w:sz w:val="20"/>
                  <w:szCs w:val="20"/>
                  <w:lang w:val="sr-Cyrl-CS"/>
                </w:rPr>
                <w:t>č</w:t>
              </w:r>
              <w:r w:rsidRPr="00305266">
                <w:rPr>
                  <w:rStyle w:val="Hyperlink"/>
                  <w:sz w:val="20"/>
                  <w:szCs w:val="20"/>
                </w:rPr>
                <w:t>anO</w:t>
              </w:r>
            </w:hyperlink>
            <w:r w:rsidRPr="00305266">
              <w:rPr>
                <w:sz w:val="20"/>
                <w:szCs w:val="20"/>
                <w:lang w:val="sr-Cyrl-CS"/>
              </w:rPr>
              <w:t xml:space="preserve">, </w:t>
            </w:r>
            <w:hyperlink r:id="rId146" w:history="1">
              <w:r w:rsidRPr="00305266">
                <w:rPr>
                  <w:rStyle w:val="Hyperlink"/>
                  <w:sz w:val="20"/>
                  <w:szCs w:val="20"/>
                </w:rPr>
                <w:t>Tomi</w:t>
              </w:r>
              <w:r w:rsidRPr="00305266">
                <w:rPr>
                  <w:rStyle w:val="Hyperlink"/>
                  <w:sz w:val="20"/>
                  <w:szCs w:val="20"/>
                  <w:lang w:val="sr-Cyrl-CS"/>
                </w:rPr>
                <w:t xml:space="preserve">ć </w:t>
              </w:r>
              <w:r w:rsidRPr="00305266">
                <w:rPr>
                  <w:rStyle w:val="Hyperlink"/>
                  <w:sz w:val="20"/>
                  <w:szCs w:val="20"/>
                </w:rPr>
                <w:t>M</w:t>
              </w:r>
              <w:r w:rsidRPr="00305266">
                <w:rPr>
                  <w:rStyle w:val="Hyperlink"/>
                  <w:sz w:val="20"/>
                  <w:szCs w:val="20"/>
                  <w:lang w:val="sr-Cyrl-CS"/>
                </w:rPr>
                <w:t xml:space="preserve">, </w:t>
              </w:r>
            </w:hyperlink>
            <w:hyperlink r:id="rId147" w:history="1">
              <w:r w:rsidRPr="00305266">
                <w:rPr>
                  <w:rStyle w:val="Hyperlink"/>
                  <w:sz w:val="20"/>
                  <w:szCs w:val="20"/>
                </w:rPr>
                <w:t>SavinL</w:t>
              </w:r>
            </w:hyperlink>
            <w:r w:rsidRPr="00305266">
              <w:rPr>
                <w:sz w:val="20"/>
                <w:szCs w:val="20"/>
                <w:lang w:val="sr-Cyrl-CS"/>
              </w:rPr>
              <w:t xml:space="preserve">.(2012): </w:t>
            </w:r>
            <w:r w:rsidRPr="00305266">
              <w:rPr>
                <w:sz w:val="20"/>
                <w:szCs w:val="20"/>
              </w:rPr>
              <w:t>EfficiencyofSmallScaleManuallyFedBoilers</w:t>
            </w:r>
            <w:r w:rsidRPr="00305266">
              <w:rPr>
                <w:sz w:val="20"/>
                <w:szCs w:val="20"/>
                <w:lang w:val="sr-Cyrl-CS"/>
              </w:rPr>
              <w:t xml:space="preserve"> -</w:t>
            </w:r>
            <w:r w:rsidRPr="00305266">
              <w:rPr>
                <w:sz w:val="20"/>
                <w:szCs w:val="20"/>
              </w:rPr>
              <w:t>MathematicalModels</w:t>
            </w:r>
            <w:r w:rsidRPr="00305266">
              <w:rPr>
                <w:sz w:val="20"/>
                <w:szCs w:val="20"/>
                <w:lang w:val="sr-Cyrl-CS"/>
              </w:rPr>
              <w:t xml:space="preserve"> (</w:t>
            </w:r>
            <w:r w:rsidRPr="00305266">
              <w:rPr>
                <w:sz w:val="20"/>
                <w:szCs w:val="20"/>
              </w:rPr>
              <w:t>Article</w:t>
            </w:r>
            <w:r w:rsidRPr="00305266">
              <w:rPr>
                <w:sz w:val="20"/>
                <w:szCs w:val="20"/>
                <w:lang w:val="sr-Cyrl-CS"/>
              </w:rPr>
              <w:t xml:space="preserve">), </w:t>
            </w:r>
            <w:r w:rsidRPr="00305266">
              <w:rPr>
                <w:sz w:val="20"/>
                <w:szCs w:val="20"/>
              </w:rPr>
              <w:t>ENERGIES</w:t>
            </w:r>
            <w:r w:rsidRPr="00305266">
              <w:rPr>
                <w:sz w:val="20"/>
                <w:szCs w:val="20"/>
                <w:lang w:val="sr-Cyrl-CS"/>
              </w:rPr>
              <w:t xml:space="preserve">, </w:t>
            </w:r>
            <w:r w:rsidRPr="00305266">
              <w:rPr>
                <w:sz w:val="20"/>
                <w:szCs w:val="20"/>
              </w:rPr>
              <w:t>Vol</w:t>
            </w:r>
            <w:r w:rsidRPr="00305266">
              <w:rPr>
                <w:sz w:val="20"/>
                <w:szCs w:val="20"/>
                <w:lang w:val="sr-Cyrl-CS"/>
              </w:rPr>
              <w:t xml:space="preserve">. 5 </w:t>
            </w:r>
            <w:r w:rsidRPr="00305266">
              <w:rPr>
                <w:sz w:val="20"/>
                <w:szCs w:val="20"/>
              </w:rPr>
              <w:t>No</w:t>
            </w:r>
            <w:r w:rsidRPr="00305266">
              <w:rPr>
                <w:sz w:val="20"/>
                <w:szCs w:val="20"/>
                <w:lang w:val="sr-Cyrl-CS"/>
              </w:rPr>
              <w:t xml:space="preserve">. 5, </w:t>
            </w:r>
            <w:r w:rsidRPr="00305266">
              <w:rPr>
                <w:sz w:val="20"/>
                <w:szCs w:val="20"/>
              </w:rPr>
              <w:t>pp</w:t>
            </w:r>
            <w:r w:rsidRPr="00305266">
              <w:rPr>
                <w:sz w:val="20"/>
                <w:szCs w:val="20"/>
                <w:lang w:val="sr-Cyrl-CS"/>
              </w:rPr>
              <w:t>. 1470-1489</w:t>
            </w:r>
          </w:p>
        </w:tc>
        <w:tc>
          <w:tcPr>
            <w:tcW w:w="536" w:type="dxa"/>
          </w:tcPr>
          <w:p w:rsidR="00F21C5B" w:rsidRPr="00305266" w:rsidRDefault="00F21C5B" w:rsidP="00175216">
            <w:pPr>
              <w:rPr>
                <w:sz w:val="20"/>
                <w:szCs w:val="20"/>
                <w:lang w:val="sr-Cyrl-CS"/>
              </w:rPr>
            </w:pPr>
            <w:r w:rsidRPr="00305266">
              <w:rPr>
                <w:sz w:val="20"/>
                <w:szCs w:val="20"/>
                <w:lang w:val="sr-Cyrl-CS"/>
              </w:rPr>
              <w:t>M22</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rPr>
              <w:t>Simikić M, Dedović N, Savin L, Tomić M, Silleili H, Ponjičan O. (2012): Influence of eccentric drawbar force on power delivery efficiency of a wheeled tractors. Turkish journal of Agriculture and Forestry, Vol. 36 (4), pp.486-500.</w:t>
            </w:r>
          </w:p>
        </w:tc>
        <w:tc>
          <w:tcPr>
            <w:tcW w:w="536" w:type="dxa"/>
          </w:tcPr>
          <w:p w:rsidR="00F21C5B" w:rsidRPr="00305266" w:rsidRDefault="00F21C5B" w:rsidP="00175216">
            <w:pPr>
              <w:rPr>
                <w:sz w:val="20"/>
                <w:szCs w:val="20"/>
                <w:lang w:val="sr-Cyrl-CS"/>
              </w:rPr>
            </w:pPr>
            <w:r w:rsidRPr="00305266">
              <w:rPr>
                <w:sz w:val="20"/>
                <w:szCs w:val="20"/>
                <w:lang w:val="sr-Cyrl-CS"/>
              </w:rPr>
              <w:t>M22</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rPr>
              <w:t>Tomi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Mati</w:t>
            </w:r>
            <w:r w:rsidRPr="00305266">
              <w:rPr>
                <w:sz w:val="20"/>
                <w:szCs w:val="20"/>
                <w:lang w:val="sr-Cyrl-CS"/>
              </w:rPr>
              <w:t>ć-</w:t>
            </w:r>
            <w:r w:rsidRPr="00305266">
              <w:rPr>
                <w:sz w:val="20"/>
                <w:szCs w:val="20"/>
              </w:rPr>
              <w:t>Keki</w:t>
            </w:r>
            <w:r w:rsidRPr="00305266">
              <w:rPr>
                <w:sz w:val="20"/>
                <w:szCs w:val="20"/>
                <w:lang w:val="sr-Cyrl-CS"/>
              </w:rPr>
              <w:t xml:space="preserve">ć </w:t>
            </w:r>
            <w:r w:rsidRPr="00305266">
              <w:rPr>
                <w:sz w:val="20"/>
                <w:szCs w:val="20"/>
              </w:rPr>
              <w:t>Sne</w:t>
            </w:r>
            <w:r w:rsidRPr="00305266">
              <w:rPr>
                <w:sz w:val="20"/>
                <w:szCs w:val="20"/>
                <w:lang w:val="sr-Cyrl-CS"/>
              </w:rPr>
              <w:t>ž</w:t>
            </w:r>
            <w:r w:rsidRPr="00305266">
              <w:rPr>
                <w:sz w:val="20"/>
                <w:szCs w:val="20"/>
              </w:rPr>
              <w:t>ana</w:t>
            </w:r>
            <w:r w:rsidRPr="00305266">
              <w:rPr>
                <w:sz w:val="20"/>
                <w:szCs w:val="20"/>
                <w:lang w:val="sr-Cyrl-CS"/>
              </w:rPr>
              <w:t xml:space="preserve">, </w:t>
            </w:r>
            <w:r w:rsidRPr="00305266">
              <w:rPr>
                <w:sz w:val="20"/>
                <w:szCs w:val="20"/>
              </w:rPr>
              <w:t>SavinL</w:t>
            </w:r>
            <w:r w:rsidRPr="00305266">
              <w:rPr>
                <w:sz w:val="20"/>
                <w:szCs w:val="20"/>
                <w:lang w:val="sr-Cyrl-CS"/>
              </w:rPr>
              <w:t xml:space="preserve">, </w:t>
            </w:r>
            <w:r w:rsidRPr="00305266">
              <w:rPr>
                <w:sz w:val="20"/>
                <w:szCs w:val="20"/>
              </w:rPr>
              <w:t>DesnicaEleonora</w:t>
            </w:r>
            <w:r w:rsidRPr="00305266">
              <w:rPr>
                <w:sz w:val="20"/>
                <w:szCs w:val="20"/>
                <w:lang w:val="sr-Cyrl-CS"/>
              </w:rPr>
              <w:t xml:space="preserve">, </w:t>
            </w:r>
            <w:r w:rsidRPr="00305266">
              <w:rPr>
                <w:sz w:val="20"/>
                <w:szCs w:val="20"/>
              </w:rPr>
              <w:t>Dedovi</w:t>
            </w:r>
            <w:r w:rsidRPr="00305266">
              <w:rPr>
                <w:sz w:val="20"/>
                <w:szCs w:val="20"/>
                <w:lang w:val="sr-Cyrl-CS"/>
              </w:rPr>
              <w:t xml:space="preserve">ć </w:t>
            </w:r>
            <w:r w:rsidRPr="00305266">
              <w:rPr>
                <w:sz w:val="20"/>
                <w:szCs w:val="20"/>
              </w:rPr>
              <w:t>N</w:t>
            </w:r>
            <w:r w:rsidRPr="00305266">
              <w:rPr>
                <w:sz w:val="20"/>
                <w:szCs w:val="20"/>
                <w:lang w:val="sr-Cyrl-CS"/>
              </w:rPr>
              <w:t xml:space="preserve">, </w:t>
            </w:r>
            <w:r w:rsidRPr="00305266">
              <w:rPr>
                <w:sz w:val="20"/>
                <w:szCs w:val="20"/>
              </w:rPr>
              <w:t>Simiki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Ponji</w:t>
            </w:r>
            <w:r w:rsidRPr="00305266">
              <w:rPr>
                <w:sz w:val="20"/>
                <w:szCs w:val="20"/>
                <w:lang w:val="sr-Cyrl-CS"/>
              </w:rPr>
              <w:t>č</w:t>
            </w:r>
            <w:r w:rsidRPr="00305266">
              <w:rPr>
                <w:sz w:val="20"/>
                <w:szCs w:val="20"/>
              </w:rPr>
              <w:t>anO</w:t>
            </w:r>
            <w:r w:rsidRPr="00305266">
              <w:rPr>
                <w:sz w:val="20"/>
                <w:szCs w:val="20"/>
                <w:lang w:val="sr-Cyrl-CS"/>
              </w:rPr>
              <w:t xml:space="preserve">, </w:t>
            </w:r>
            <w:r w:rsidRPr="00305266">
              <w:rPr>
                <w:sz w:val="20"/>
                <w:szCs w:val="20"/>
              </w:rPr>
              <w:t>A</w:t>
            </w:r>
            <w:r w:rsidRPr="00305266">
              <w:rPr>
                <w:sz w:val="20"/>
                <w:szCs w:val="20"/>
                <w:lang w:val="sr-Cyrl-CS"/>
              </w:rPr>
              <w:t>š</w:t>
            </w:r>
            <w:r w:rsidRPr="00305266">
              <w:rPr>
                <w:sz w:val="20"/>
                <w:szCs w:val="20"/>
              </w:rPr>
              <w:t>onjaA</w:t>
            </w:r>
            <w:r w:rsidRPr="00305266">
              <w:rPr>
                <w:sz w:val="20"/>
                <w:szCs w:val="20"/>
                <w:lang w:val="sr-Cyrl-CS"/>
              </w:rPr>
              <w:t xml:space="preserve">: </w:t>
            </w:r>
            <w:r w:rsidRPr="00305266">
              <w:rPr>
                <w:sz w:val="20"/>
                <w:szCs w:val="20"/>
              </w:rPr>
              <w:t>OptimizationofthelocationsofoverhaulcapacitiesforagriculturalengineeringinSerbiabyapplyingintegerprogramming</w:t>
            </w:r>
            <w:r w:rsidRPr="00305266">
              <w:rPr>
                <w:sz w:val="20"/>
                <w:szCs w:val="20"/>
                <w:lang w:val="sr-Cyrl-CS"/>
              </w:rPr>
              <w:t xml:space="preserve">, </w:t>
            </w:r>
            <w:r w:rsidRPr="00305266">
              <w:rPr>
                <w:sz w:val="20"/>
                <w:szCs w:val="20"/>
              </w:rPr>
              <w:t>AfricanJournalofAgriculturalResearch</w:t>
            </w:r>
            <w:r w:rsidRPr="00305266">
              <w:rPr>
                <w:sz w:val="20"/>
                <w:szCs w:val="20"/>
                <w:lang w:val="sr-Cyrl-CS"/>
              </w:rPr>
              <w:t xml:space="preserve">, </w:t>
            </w:r>
            <w:r w:rsidRPr="00305266">
              <w:rPr>
                <w:sz w:val="20"/>
                <w:szCs w:val="20"/>
              </w:rPr>
              <w:t>Vo</w:t>
            </w:r>
            <w:r w:rsidRPr="00305266">
              <w:rPr>
                <w:sz w:val="20"/>
                <w:szCs w:val="20"/>
                <w:lang w:val="sr-Cyrl-CS"/>
              </w:rPr>
              <w:t xml:space="preserve">.6(15), </w:t>
            </w:r>
            <w:r w:rsidRPr="00305266">
              <w:rPr>
                <w:sz w:val="20"/>
                <w:szCs w:val="20"/>
              </w:rPr>
              <w:t>pp</w:t>
            </w:r>
            <w:r w:rsidRPr="00305266">
              <w:rPr>
                <w:sz w:val="20"/>
                <w:szCs w:val="20"/>
                <w:lang w:val="sr-Cyrl-CS"/>
              </w:rPr>
              <w:t>.3346-3354, 2011.</w:t>
            </w:r>
          </w:p>
        </w:tc>
        <w:tc>
          <w:tcPr>
            <w:tcW w:w="536" w:type="dxa"/>
          </w:tcPr>
          <w:p w:rsidR="00F21C5B" w:rsidRPr="00305266" w:rsidRDefault="00F21C5B" w:rsidP="00175216">
            <w:pPr>
              <w:rPr>
                <w:sz w:val="20"/>
                <w:szCs w:val="20"/>
                <w:lang w:val="sr-Cyrl-CS"/>
              </w:rPr>
            </w:pPr>
            <w:r w:rsidRPr="00305266">
              <w:rPr>
                <w:sz w:val="20"/>
                <w:szCs w:val="20"/>
                <w:lang w:val="sr-Cyrl-CS"/>
              </w:rPr>
              <w:t>M23</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lang w:val="sr-Latn-CS"/>
              </w:rPr>
              <w:t xml:space="preserve">Ponjičan O, Bajkin A, Dimitrijević Aleksandra, Savin L, Tomić M, Simikić M, Dedović N, Zoranović M. (2011): The effects of working parameters and tillage quality on rotary tiller specific work requirement. </w:t>
            </w:r>
            <w:r w:rsidRPr="00305266">
              <w:rPr>
                <w:sz w:val="20"/>
                <w:szCs w:val="20"/>
              </w:rPr>
              <w:t>African Journal of Agricultural Research Vol. 6(31), pp. 6513-6524,  2011.</w:t>
            </w:r>
          </w:p>
        </w:tc>
        <w:tc>
          <w:tcPr>
            <w:tcW w:w="536" w:type="dxa"/>
          </w:tcPr>
          <w:p w:rsidR="00F21C5B" w:rsidRPr="00305266" w:rsidRDefault="00F21C5B" w:rsidP="00175216">
            <w:pPr>
              <w:rPr>
                <w:sz w:val="20"/>
                <w:szCs w:val="20"/>
                <w:lang w:val="sr-Cyrl-CS"/>
              </w:rPr>
            </w:pPr>
            <w:r w:rsidRPr="00305266">
              <w:rPr>
                <w:sz w:val="20"/>
                <w:szCs w:val="20"/>
                <w:lang w:val="sr-Cyrl-CS"/>
              </w:rPr>
              <w:t>M23</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143EBD" w:rsidP="00175216">
            <w:pPr>
              <w:rPr>
                <w:sz w:val="20"/>
                <w:szCs w:val="20"/>
                <w:lang w:val="sr-Cyrl-CS"/>
              </w:rPr>
            </w:pPr>
            <w:hyperlink r:id="rId148" w:history="1">
              <w:r w:rsidR="00F21C5B" w:rsidRPr="00305266">
                <w:rPr>
                  <w:rStyle w:val="Hyperlink"/>
                  <w:sz w:val="20"/>
                  <w:szCs w:val="20"/>
                </w:rPr>
                <w:t>Ponji</w:t>
              </w:r>
              <w:r w:rsidR="00F21C5B" w:rsidRPr="00305266">
                <w:rPr>
                  <w:rStyle w:val="Hyperlink"/>
                  <w:sz w:val="20"/>
                  <w:szCs w:val="20"/>
                  <w:lang w:val="sr-Cyrl-CS"/>
                </w:rPr>
                <w:t>č</w:t>
              </w:r>
              <w:r w:rsidR="00F21C5B" w:rsidRPr="00305266">
                <w:rPr>
                  <w:rStyle w:val="Hyperlink"/>
                  <w:sz w:val="20"/>
                  <w:szCs w:val="20"/>
                </w:rPr>
                <w:t>anO</w:t>
              </w:r>
              <w:r w:rsidR="00F21C5B" w:rsidRPr="00305266">
                <w:rPr>
                  <w:rStyle w:val="Hyperlink"/>
                  <w:sz w:val="20"/>
                  <w:szCs w:val="20"/>
                  <w:lang w:val="sr-Cyrl-CS"/>
                </w:rPr>
                <w:t xml:space="preserve">, </w:t>
              </w:r>
            </w:hyperlink>
            <w:hyperlink r:id="rId149" w:history="1">
              <w:r w:rsidR="00F21C5B" w:rsidRPr="00305266">
                <w:rPr>
                  <w:rStyle w:val="Hyperlink"/>
                  <w:sz w:val="20"/>
                  <w:szCs w:val="20"/>
                </w:rPr>
                <w:t>BajkinA</w:t>
              </w:r>
              <w:r w:rsidR="00F21C5B" w:rsidRPr="00305266">
                <w:rPr>
                  <w:rStyle w:val="Hyperlink"/>
                  <w:sz w:val="20"/>
                  <w:szCs w:val="20"/>
                  <w:lang w:val="sr-Cyrl-CS"/>
                </w:rPr>
                <w:t>,</w:t>
              </w:r>
              <w:r w:rsidR="00F21C5B" w:rsidRPr="00305266">
                <w:rPr>
                  <w:rStyle w:val="Hyperlink"/>
                  <w:sz w:val="20"/>
                  <w:szCs w:val="20"/>
                </w:rPr>
                <w:t> </w:t>
              </w:r>
            </w:hyperlink>
            <w:hyperlink r:id="rId150" w:history="1">
              <w:r w:rsidR="00F21C5B" w:rsidRPr="00305266">
                <w:rPr>
                  <w:rStyle w:val="Hyperlink"/>
                  <w:sz w:val="20"/>
                  <w:szCs w:val="20"/>
                </w:rPr>
                <w:t>Ja</w:t>
              </w:r>
              <w:r w:rsidR="00F21C5B" w:rsidRPr="00305266">
                <w:rPr>
                  <w:rStyle w:val="Hyperlink"/>
                  <w:sz w:val="20"/>
                  <w:szCs w:val="20"/>
                  <w:lang w:val="sr-Cyrl-CS"/>
                </w:rPr>
                <w:t>ć</w:t>
              </w:r>
              <w:r w:rsidR="00F21C5B" w:rsidRPr="00305266">
                <w:rPr>
                  <w:rStyle w:val="Hyperlink"/>
                  <w:sz w:val="20"/>
                  <w:szCs w:val="20"/>
                </w:rPr>
                <w:t>imovi</w:t>
              </w:r>
              <w:r w:rsidR="00F21C5B" w:rsidRPr="00305266">
                <w:rPr>
                  <w:rStyle w:val="Hyperlink"/>
                  <w:sz w:val="20"/>
                  <w:szCs w:val="20"/>
                  <w:lang w:val="sr-Cyrl-CS"/>
                </w:rPr>
                <w:t xml:space="preserve">ć </w:t>
              </w:r>
              <w:r w:rsidR="00F21C5B" w:rsidRPr="00305266">
                <w:rPr>
                  <w:rStyle w:val="Hyperlink"/>
                  <w:sz w:val="20"/>
                  <w:szCs w:val="20"/>
                </w:rPr>
                <w:t>G</w:t>
              </w:r>
            </w:hyperlink>
            <w:r w:rsidR="00F21C5B" w:rsidRPr="00305266">
              <w:rPr>
                <w:sz w:val="20"/>
                <w:szCs w:val="20"/>
                <w:lang w:val="sr-Cyrl-CS"/>
              </w:rPr>
              <w:t xml:space="preserve">, </w:t>
            </w:r>
            <w:hyperlink r:id="rId151" w:history="1">
              <w:r w:rsidR="00F21C5B" w:rsidRPr="00305266">
                <w:rPr>
                  <w:rStyle w:val="Hyperlink"/>
                  <w:sz w:val="20"/>
                  <w:szCs w:val="20"/>
                </w:rPr>
                <w:t>Tomi</w:t>
              </w:r>
              <w:r w:rsidR="00F21C5B" w:rsidRPr="00305266">
                <w:rPr>
                  <w:rStyle w:val="Hyperlink"/>
                  <w:sz w:val="20"/>
                  <w:szCs w:val="20"/>
                  <w:lang w:val="sr-Cyrl-CS"/>
                </w:rPr>
                <w:t xml:space="preserve">ć </w:t>
              </w:r>
              <w:r w:rsidR="00F21C5B" w:rsidRPr="00305266">
                <w:rPr>
                  <w:rStyle w:val="Hyperlink"/>
                  <w:sz w:val="20"/>
                  <w:szCs w:val="20"/>
                </w:rPr>
                <w:t>M</w:t>
              </w:r>
              <w:r w:rsidR="00F21C5B" w:rsidRPr="00305266">
                <w:rPr>
                  <w:rStyle w:val="Hyperlink"/>
                  <w:sz w:val="20"/>
                  <w:szCs w:val="20"/>
                  <w:lang w:val="sr-Cyrl-CS"/>
                </w:rPr>
                <w:t>,</w:t>
              </w:r>
              <w:r w:rsidR="00F21C5B" w:rsidRPr="00305266">
                <w:rPr>
                  <w:rStyle w:val="Hyperlink"/>
                  <w:sz w:val="20"/>
                  <w:szCs w:val="20"/>
                </w:rPr>
                <w:t> </w:t>
              </w:r>
            </w:hyperlink>
            <w:hyperlink r:id="rId152" w:history="1">
              <w:r w:rsidR="00F21C5B" w:rsidRPr="00305266">
                <w:rPr>
                  <w:rStyle w:val="Hyperlink"/>
                  <w:sz w:val="20"/>
                  <w:szCs w:val="20"/>
                </w:rPr>
                <w:t>SavinL</w:t>
              </w:r>
              <w:r w:rsidR="00F21C5B" w:rsidRPr="00305266">
                <w:rPr>
                  <w:rStyle w:val="Hyperlink"/>
                  <w:sz w:val="20"/>
                  <w:szCs w:val="20"/>
                  <w:lang w:val="sr-Cyrl-CS"/>
                </w:rPr>
                <w:t xml:space="preserve">, </w:t>
              </w:r>
            </w:hyperlink>
            <w:hyperlink r:id="rId153" w:history="1">
              <w:r w:rsidR="00F21C5B" w:rsidRPr="00305266">
                <w:rPr>
                  <w:rStyle w:val="Hyperlink"/>
                  <w:sz w:val="20"/>
                  <w:szCs w:val="20"/>
                </w:rPr>
                <w:t>Dedovi</w:t>
              </w:r>
              <w:r w:rsidR="00F21C5B" w:rsidRPr="00305266">
                <w:rPr>
                  <w:rStyle w:val="Hyperlink"/>
                  <w:sz w:val="20"/>
                  <w:szCs w:val="20"/>
                  <w:lang w:val="sr-Cyrl-CS"/>
                </w:rPr>
                <w:t xml:space="preserve">ć </w:t>
              </w:r>
              <w:r w:rsidR="00F21C5B" w:rsidRPr="00305266">
                <w:rPr>
                  <w:rStyle w:val="Hyperlink"/>
                  <w:sz w:val="20"/>
                  <w:szCs w:val="20"/>
                </w:rPr>
                <w:t>N</w:t>
              </w:r>
            </w:hyperlink>
            <w:r w:rsidR="00F21C5B" w:rsidRPr="00305266">
              <w:rPr>
                <w:sz w:val="20"/>
                <w:szCs w:val="20"/>
                <w:lang w:val="sr-Cyrl-CS"/>
              </w:rPr>
              <w:t xml:space="preserve">,  </w:t>
            </w:r>
            <w:hyperlink r:id="rId154" w:history="1">
              <w:r w:rsidR="00F21C5B" w:rsidRPr="00305266">
                <w:rPr>
                  <w:rStyle w:val="Hyperlink"/>
                  <w:sz w:val="20"/>
                  <w:szCs w:val="20"/>
                </w:rPr>
                <w:t>Simiki</w:t>
              </w:r>
              <w:r w:rsidR="00F21C5B" w:rsidRPr="00305266">
                <w:rPr>
                  <w:rStyle w:val="Hyperlink"/>
                  <w:sz w:val="20"/>
                  <w:szCs w:val="20"/>
                  <w:lang w:val="sr-Cyrl-CS"/>
                </w:rPr>
                <w:t xml:space="preserve">ć </w:t>
              </w:r>
              <w:r w:rsidR="00F21C5B" w:rsidRPr="00305266">
                <w:rPr>
                  <w:rStyle w:val="Hyperlink"/>
                  <w:sz w:val="20"/>
                  <w:szCs w:val="20"/>
                </w:rPr>
                <w:t>M</w:t>
              </w:r>
              <w:r w:rsidR="00F21C5B" w:rsidRPr="00305266">
                <w:rPr>
                  <w:rStyle w:val="Hyperlink"/>
                  <w:sz w:val="20"/>
                  <w:szCs w:val="20"/>
                  <w:lang w:val="sr-Cyrl-CS"/>
                </w:rPr>
                <w:t>.</w:t>
              </w:r>
            </w:hyperlink>
            <w:r w:rsidR="00F21C5B" w:rsidRPr="00305266">
              <w:rPr>
                <w:sz w:val="20"/>
                <w:szCs w:val="20"/>
                <w:lang w:val="sr-Cyrl-CS"/>
              </w:rPr>
              <w:t xml:space="preserve">(2012): </w:t>
            </w:r>
            <w:r w:rsidR="00F21C5B" w:rsidRPr="00305266">
              <w:rPr>
                <w:sz w:val="20"/>
                <w:szCs w:val="20"/>
              </w:rPr>
              <w:t>Tillagequalityaffectingphysicalcharacteristics</w:t>
            </w:r>
            <w:r w:rsidR="00F21C5B" w:rsidRPr="00305266">
              <w:rPr>
                <w:sz w:val="20"/>
                <w:szCs w:val="20"/>
                <w:lang w:val="sr-Cyrl-CS"/>
              </w:rPr>
              <w:t xml:space="preserve">, </w:t>
            </w:r>
            <w:r w:rsidR="00F21C5B" w:rsidRPr="00305266">
              <w:rPr>
                <w:sz w:val="20"/>
                <w:szCs w:val="20"/>
              </w:rPr>
              <w:t>numberofplantsandcarrotrootyieldunderflatandridgecultivation</w:t>
            </w:r>
            <w:r w:rsidR="00F21C5B" w:rsidRPr="00305266">
              <w:rPr>
                <w:sz w:val="20"/>
                <w:szCs w:val="20"/>
                <w:lang w:val="sr-Cyrl-CS"/>
              </w:rPr>
              <w:t xml:space="preserve"> (</w:t>
            </w:r>
            <w:r w:rsidR="00F21C5B" w:rsidRPr="00305266">
              <w:rPr>
                <w:sz w:val="20"/>
                <w:szCs w:val="20"/>
              </w:rPr>
              <w:t>Article</w:t>
            </w:r>
            <w:r w:rsidR="00F21C5B" w:rsidRPr="00305266">
              <w:rPr>
                <w:sz w:val="20"/>
                <w:szCs w:val="20"/>
                <w:lang w:val="sr-Cyrl-CS"/>
              </w:rPr>
              <w:t xml:space="preserve">),  </w:t>
            </w:r>
            <w:r w:rsidR="00F21C5B" w:rsidRPr="00305266">
              <w:rPr>
                <w:sz w:val="20"/>
                <w:szCs w:val="20"/>
              </w:rPr>
              <w:t>JOURNALOFFOODAGRICULTURE</w:t>
            </w:r>
            <w:r w:rsidR="00F21C5B" w:rsidRPr="00305266">
              <w:rPr>
                <w:sz w:val="20"/>
                <w:szCs w:val="20"/>
                <w:lang w:val="sr-Cyrl-CS"/>
              </w:rPr>
              <w:t>&amp;</w:t>
            </w:r>
            <w:r w:rsidR="00F21C5B" w:rsidRPr="00305266">
              <w:rPr>
                <w:sz w:val="20"/>
                <w:szCs w:val="20"/>
              </w:rPr>
              <w:t>ENVIRONMENT</w:t>
            </w:r>
            <w:r w:rsidR="00F21C5B" w:rsidRPr="00305266">
              <w:rPr>
                <w:sz w:val="20"/>
                <w:szCs w:val="20"/>
                <w:lang w:val="sr-Cyrl-CS"/>
              </w:rPr>
              <w:t xml:space="preserve">, </w:t>
            </w:r>
            <w:r w:rsidR="00F21C5B" w:rsidRPr="00305266">
              <w:rPr>
                <w:sz w:val="20"/>
                <w:szCs w:val="20"/>
              </w:rPr>
              <w:t>Vol</w:t>
            </w:r>
            <w:r w:rsidR="00F21C5B" w:rsidRPr="00305266">
              <w:rPr>
                <w:sz w:val="20"/>
                <w:szCs w:val="20"/>
                <w:lang w:val="sr-Cyrl-CS"/>
              </w:rPr>
              <w:t xml:space="preserve">. 10 </w:t>
            </w:r>
            <w:r w:rsidR="00F21C5B" w:rsidRPr="00305266">
              <w:rPr>
                <w:sz w:val="20"/>
                <w:szCs w:val="20"/>
              </w:rPr>
              <w:t>No</w:t>
            </w:r>
            <w:r w:rsidR="00F21C5B" w:rsidRPr="00305266">
              <w:rPr>
                <w:sz w:val="20"/>
                <w:szCs w:val="20"/>
                <w:lang w:val="sr-Cyrl-CS"/>
              </w:rPr>
              <w:t xml:space="preserve">. 2, </w:t>
            </w:r>
            <w:r w:rsidR="00F21C5B" w:rsidRPr="00305266">
              <w:rPr>
                <w:sz w:val="20"/>
                <w:szCs w:val="20"/>
              </w:rPr>
              <w:t>pp</w:t>
            </w:r>
            <w:r w:rsidR="00F21C5B" w:rsidRPr="00305266">
              <w:rPr>
                <w:sz w:val="20"/>
                <w:szCs w:val="20"/>
                <w:lang w:val="sr-Cyrl-CS"/>
              </w:rPr>
              <w:t>. 304-311</w:t>
            </w:r>
          </w:p>
        </w:tc>
        <w:tc>
          <w:tcPr>
            <w:tcW w:w="536" w:type="dxa"/>
          </w:tcPr>
          <w:p w:rsidR="00F21C5B" w:rsidRPr="00305266" w:rsidRDefault="00F21C5B" w:rsidP="00175216">
            <w:pPr>
              <w:rPr>
                <w:sz w:val="20"/>
                <w:szCs w:val="20"/>
                <w:lang w:val="sr-Cyrl-CS"/>
              </w:rPr>
            </w:pPr>
            <w:r w:rsidRPr="00305266">
              <w:rPr>
                <w:sz w:val="20"/>
                <w:szCs w:val="20"/>
                <w:lang w:val="sr-Cyrl-CS"/>
              </w:rPr>
              <w:t>M23</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rPr>
              <w:t xml:space="preserve">Tomić M, Savin L, Mićić R, Simikić M, Furman T: Effects of fossil diesel and biodiesel blends on the performances and emissions of agricultural tractor engines. Thermal Science, doi: </w:t>
            </w:r>
            <w:hyperlink r:id="rId155" w:history="1">
              <w:r w:rsidRPr="00305266">
                <w:rPr>
                  <w:rStyle w:val="Hyperlink"/>
                  <w:sz w:val="20"/>
                  <w:szCs w:val="20"/>
                </w:rPr>
                <w:t>10.2298/TSCI111122106T</w:t>
              </w:r>
            </w:hyperlink>
          </w:p>
        </w:tc>
        <w:tc>
          <w:tcPr>
            <w:tcW w:w="536" w:type="dxa"/>
          </w:tcPr>
          <w:p w:rsidR="00F21C5B" w:rsidRPr="00305266" w:rsidRDefault="00F21C5B" w:rsidP="00175216">
            <w:pPr>
              <w:rPr>
                <w:sz w:val="20"/>
                <w:szCs w:val="20"/>
                <w:lang w:val="sr-Cyrl-CS"/>
              </w:rPr>
            </w:pPr>
            <w:r w:rsidRPr="00305266">
              <w:rPr>
                <w:sz w:val="20"/>
                <w:szCs w:val="20"/>
                <w:lang w:val="sr-Cyrl-CS"/>
              </w:rPr>
              <w:t>M23</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lang w:val="sr-Latn-CS"/>
              </w:rPr>
              <w:t>Savin L,  Nikolić R, Simikić M,  Furman T, Tomić M: The anal</w:t>
            </w:r>
            <w:r w:rsidRPr="00305266">
              <w:rPr>
                <w:sz w:val="20"/>
                <w:szCs w:val="20"/>
                <w:lang w:val="sl-SI"/>
              </w:rPr>
              <w:t>y</w:t>
            </w:r>
            <w:r w:rsidRPr="00305266">
              <w:rPr>
                <w:sz w:val="20"/>
                <w:szCs w:val="20"/>
                <w:lang w:val="sr-Latn-CS"/>
              </w:rPr>
              <w:t>sis of soil compaction influence on maize yield on headlands and inner part of fields, XXXII CIOSTA-CIGR Section V Conference, Nitra, 2007, pp. 584-589</w:t>
            </w:r>
            <w:r w:rsidRPr="00305266">
              <w:rPr>
                <w:sz w:val="20"/>
                <w:szCs w:val="20"/>
                <w:lang w:val="sr-Cyrl-CS"/>
              </w:rPr>
              <w:t>.</w:t>
            </w:r>
          </w:p>
        </w:tc>
        <w:tc>
          <w:tcPr>
            <w:tcW w:w="536" w:type="dxa"/>
          </w:tcPr>
          <w:p w:rsidR="00F21C5B" w:rsidRPr="00305266" w:rsidRDefault="00F21C5B" w:rsidP="00175216">
            <w:pPr>
              <w:rPr>
                <w:sz w:val="20"/>
                <w:szCs w:val="20"/>
                <w:lang w:val="sr-Cyrl-CS"/>
              </w:rPr>
            </w:pPr>
            <w:r w:rsidRPr="00305266">
              <w:rPr>
                <w:sz w:val="20"/>
                <w:szCs w:val="20"/>
                <w:lang w:val="sr-Cyrl-CS"/>
              </w:rPr>
              <w:t>M31</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lang w:val="sr-Cyrl-CS"/>
              </w:rPr>
              <w:t xml:space="preserve">Nikolić R, Savin L. </w:t>
            </w:r>
            <w:r w:rsidRPr="00305266">
              <w:rPr>
                <w:sz w:val="20"/>
                <w:szCs w:val="20"/>
              </w:rPr>
              <w:t>etal</w:t>
            </w:r>
            <w:r w:rsidRPr="00305266">
              <w:rPr>
                <w:sz w:val="20"/>
                <w:szCs w:val="20"/>
                <w:lang w:val="sr-Cyrl-CS"/>
              </w:rPr>
              <w:t xml:space="preserve">.: </w:t>
            </w:r>
            <w:r w:rsidRPr="00305266">
              <w:rPr>
                <w:rStyle w:val="hps"/>
                <w:sz w:val="20"/>
                <w:szCs w:val="20"/>
              </w:rPr>
              <w:t>Tractorsandmobilesystemsinorganicproduction</w:t>
            </w:r>
            <w:r w:rsidRPr="00305266">
              <w:rPr>
                <w:sz w:val="20"/>
                <w:szCs w:val="20"/>
                <w:lang w:val="sr-Cyrl-CS"/>
              </w:rPr>
              <w:t xml:space="preserve">, </w:t>
            </w:r>
            <w:r w:rsidRPr="00305266">
              <w:rPr>
                <w:sz w:val="20"/>
                <w:szCs w:val="20"/>
              </w:rPr>
              <w:t>Chapterinmonograph Organic farming, Institute for field and vegetable crops,</w:t>
            </w:r>
            <w:r w:rsidRPr="00305266">
              <w:rPr>
                <w:sz w:val="20"/>
                <w:szCs w:val="20"/>
                <w:lang w:val="sr-Cyrl-CS"/>
              </w:rPr>
              <w:t xml:space="preserve"> Novi Sad, 2008.</w:t>
            </w:r>
          </w:p>
        </w:tc>
        <w:tc>
          <w:tcPr>
            <w:tcW w:w="536" w:type="dxa"/>
          </w:tcPr>
          <w:p w:rsidR="00F21C5B" w:rsidRPr="00305266" w:rsidRDefault="00F21C5B" w:rsidP="00175216">
            <w:pPr>
              <w:rPr>
                <w:sz w:val="20"/>
                <w:szCs w:val="20"/>
                <w:lang w:val="sr-Cyrl-CS"/>
              </w:rPr>
            </w:pPr>
            <w:r w:rsidRPr="00305266">
              <w:rPr>
                <w:sz w:val="20"/>
                <w:szCs w:val="20"/>
                <w:lang w:val="sr-Cyrl-CS"/>
              </w:rPr>
              <w:t>M45</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lang w:val="sr-Cyrl-CS"/>
              </w:rPr>
              <w:t xml:space="preserve">Savin L.: </w:t>
            </w:r>
            <w:r w:rsidRPr="00305266">
              <w:rPr>
                <w:rStyle w:val="hps"/>
                <w:sz w:val="20"/>
                <w:szCs w:val="20"/>
              </w:rPr>
              <w:t>Influenceofdifferentcategoriesoftractorsonchangesinsoil</w:t>
            </w:r>
            <w:r w:rsidRPr="00305266">
              <w:rPr>
                <w:sz w:val="20"/>
                <w:szCs w:val="20"/>
                <w:lang w:val="sr-Cyrl-CS"/>
              </w:rPr>
              <w:t xml:space="preserve">, </w:t>
            </w:r>
            <w:r w:rsidRPr="00305266">
              <w:rPr>
                <w:sz w:val="20"/>
                <w:szCs w:val="20"/>
              </w:rPr>
              <w:t>Masterthesis</w:t>
            </w:r>
            <w:r w:rsidRPr="00305266">
              <w:rPr>
                <w:sz w:val="20"/>
                <w:szCs w:val="20"/>
                <w:lang w:val="sr-Cyrl-CS"/>
              </w:rPr>
              <w:t xml:space="preserve">, </w:t>
            </w:r>
            <w:r w:rsidRPr="00305266">
              <w:rPr>
                <w:sz w:val="20"/>
                <w:szCs w:val="20"/>
              </w:rPr>
              <w:t>FacultyofAgriculture</w:t>
            </w:r>
            <w:r w:rsidRPr="00305266">
              <w:rPr>
                <w:sz w:val="20"/>
                <w:szCs w:val="20"/>
                <w:lang w:val="sr-Cyrl-CS"/>
              </w:rPr>
              <w:t xml:space="preserve">, Novi Sad, 1999, </w:t>
            </w:r>
            <w:r w:rsidRPr="00305266">
              <w:rPr>
                <w:sz w:val="20"/>
                <w:szCs w:val="20"/>
              </w:rPr>
              <w:t>pp</w:t>
            </w:r>
            <w:r w:rsidRPr="00305266">
              <w:rPr>
                <w:sz w:val="20"/>
                <w:szCs w:val="20"/>
                <w:lang w:val="sr-Cyrl-CS"/>
              </w:rPr>
              <w:t>.118</w:t>
            </w:r>
          </w:p>
        </w:tc>
        <w:tc>
          <w:tcPr>
            <w:tcW w:w="536" w:type="dxa"/>
          </w:tcPr>
          <w:p w:rsidR="00F21C5B" w:rsidRPr="00305266" w:rsidRDefault="00F21C5B" w:rsidP="00175216">
            <w:pPr>
              <w:rPr>
                <w:sz w:val="20"/>
                <w:szCs w:val="20"/>
                <w:lang w:val="sr-Cyrl-CS"/>
              </w:rPr>
            </w:pPr>
            <w:r w:rsidRPr="00305266">
              <w:rPr>
                <w:sz w:val="20"/>
                <w:szCs w:val="20"/>
                <w:lang w:val="sr-Cyrl-CS"/>
              </w:rPr>
              <w:t>M81</w:t>
            </w:r>
          </w:p>
        </w:tc>
      </w:tr>
      <w:tr w:rsidR="00F21C5B" w:rsidRPr="00305266" w:rsidTr="00F21C5B">
        <w:tc>
          <w:tcPr>
            <w:tcW w:w="536" w:type="dxa"/>
          </w:tcPr>
          <w:p w:rsidR="00F21C5B" w:rsidRPr="00305266" w:rsidRDefault="00F21C5B" w:rsidP="00175216">
            <w:pPr>
              <w:rPr>
                <w:sz w:val="20"/>
                <w:szCs w:val="20"/>
                <w:lang w:val="sr-Cyrl-CS"/>
              </w:rPr>
            </w:pPr>
          </w:p>
        </w:tc>
        <w:tc>
          <w:tcPr>
            <w:tcW w:w="9067" w:type="dxa"/>
            <w:gridSpan w:val="9"/>
            <w:shd w:val="clear" w:color="auto" w:fill="auto"/>
          </w:tcPr>
          <w:p w:rsidR="00F21C5B" w:rsidRPr="00305266" w:rsidRDefault="00F21C5B" w:rsidP="00175216">
            <w:pPr>
              <w:rPr>
                <w:sz w:val="20"/>
                <w:szCs w:val="20"/>
                <w:lang w:val="sr-Cyrl-CS"/>
              </w:rPr>
            </w:pPr>
            <w:r w:rsidRPr="00305266">
              <w:rPr>
                <w:sz w:val="20"/>
                <w:szCs w:val="20"/>
                <w:lang w:val="sr-Cyrl-CS"/>
              </w:rPr>
              <w:t>Savin L.: Optimiz</w:t>
            </w:r>
            <w:r w:rsidRPr="00305266">
              <w:rPr>
                <w:sz w:val="20"/>
                <w:szCs w:val="20"/>
              </w:rPr>
              <w:t>ationofthestructure of the machine pool in agriculture</w:t>
            </w:r>
            <w:r w:rsidRPr="00305266">
              <w:rPr>
                <w:sz w:val="20"/>
                <w:szCs w:val="20"/>
                <w:lang w:val="sr-Cyrl-CS"/>
              </w:rPr>
              <w:t xml:space="preserve">, </w:t>
            </w:r>
            <w:r w:rsidRPr="00305266">
              <w:rPr>
                <w:sz w:val="20"/>
                <w:szCs w:val="20"/>
              </w:rPr>
              <w:t>Doctoral thesis</w:t>
            </w:r>
            <w:r w:rsidRPr="00305266">
              <w:rPr>
                <w:sz w:val="20"/>
                <w:szCs w:val="20"/>
                <w:lang w:val="sr-Cyrl-CS"/>
              </w:rPr>
              <w:t xml:space="preserve">, </w:t>
            </w:r>
            <w:r w:rsidRPr="00305266">
              <w:rPr>
                <w:sz w:val="20"/>
                <w:szCs w:val="20"/>
              </w:rPr>
              <w:t>Faculty of Agriculture</w:t>
            </w:r>
            <w:r w:rsidRPr="00305266">
              <w:rPr>
                <w:sz w:val="20"/>
                <w:szCs w:val="20"/>
                <w:lang w:val="sr-Cyrl-CS"/>
              </w:rPr>
              <w:t xml:space="preserve">, Novi Sad, 2004, </w:t>
            </w:r>
            <w:r w:rsidRPr="00305266">
              <w:rPr>
                <w:sz w:val="20"/>
                <w:szCs w:val="20"/>
              </w:rPr>
              <w:t>pp</w:t>
            </w:r>
            <w:r w:rsidRPr="00305266">
              <w:rPr>
                <w:sz w:val="20"/>
                <w:szCs w:val="20"/>
                <w:lang w:val="sr-Cyrl-CS"/>
              </w:rPr>
              <w:t>. 210</w:t>
            </w:r>
          </w:p>
        </w:tc>
        <w:tc>
          <w:tcPr>
            <w:tcW w:w="536" w:type="dxa"/>
          </w:tcPr>
          <w:p w:rsidR="00F21C5B" w:rsidRPr="00305266" w:rsidRDefault="00F21C5B" w:rsidP="00175216">
            <w:pPr>
              <w:rPr>
                <w:sz w:val="20"/>
                <w:szCs w:val="20"/>
                <w:lang w:val="sr-Cyrl-CS"/>
              </w:rPr>
            </w:pPr>
            <w:r w:rsidRPr="00305266">
              <w:rPr>
                <w:sz w:val="20"/>
                <w:szCs w:val="20"/>
                <w:lang w:val="sr-Cyrl-CS"/>
              </w:rPr>
              <w:t>M82</w:t>
            </w:r>
          </w:p>
        </w:tc>
      </w:tr>
      <w:tr w:rsidR="001754D9" w:rsidRPr="00305266" w:rsidTr="00F21C5B">
        <w:tc>
          <w:tcPr>
            <w:tcW w:w="10139" w:type="dxa"/>
            <w:gridSpan w:val="11"/>
          </w:tcPr>
          <w:p w:rsidR="001754D9" w:rsidRPr="00305266" w:rsidRDefault="001754D9" w:rsidP="00175216">
            <w:pPr>
              <w:rPr>
                <w:sz w:val="20"/>
                <w:szCs w:val="20"/>
                <w:lang w:val="sr-Cyrl-CS"/>
              </w:rPr>
            </w:pPr>
            <w:r w:rsidRPr="00305266">
              <w:rPr>
                <w:b/>
                <w:sz w:val="20"/>
                <w:szCs w:val="20"/>
              </w:rPr>
              <w:t>Collective data on teacher’s scientific activity</w:t>
            </w:r>
          </w:p>
        </w:tc>
      </w:tr>
      <w:tr w:rsidR="001754D9" w:rsidRPr="00305266" w:rsidTr="00F21C5B">
        <w:tc>
          <w:tcPr>
            <w:tcW w:w="5070" w:type="dxa"/>
            <w:gridSpan w:val="6"/>
          </w:tcPr>
          <w:p w:rsidR="001754D9" w:rsidRPr="00305266" w:rsidRDefault="001754D9" w:rsidP="00175216">
            <w:pPr>
              <w:rPr>
                <w:sz w:val="20"/>
                <w:szCs w:val="20"/>
                <w:lang w:val="sr-Cyrl-CS"/>
              </w:rPr>
            </w:pPr>
            <w:r w:rsidRPr="00305266">
              <w:rPr>
                <w:sz w:val="20"/>
                <w:szCs w:val="20"/>
              </w:rPr>
              <w:t xml:space="preserve">Citation number without self-citations </w:t>
            </w:r>
          </w:p>
        </w:tc>
        <w:tc>
          <w:tcPr>
            <w:tcW w:w="5069" w:type="dxa"/>
            <w:gridSpan w:val="5"/>
          </w:tcPr>
          <w:p w:rsidR="001754D9" w:rsidRPr="00305266" w:rsidRDefault="00F21C5B" w:rsidP="00175216">
            <w:pPr>
              <w:rPr>
                <w:sz w:val="20"/>
                <w:szCs w:val="20"/>
                <w:lang w:val="sr-Latn-CS"/>
              </w:rPr>
            </w:pPr>
            <w:r w:rsidRPr="00305266">
              <w:rPr>
                <w:sz w:val="20"/>
                <w:szCs w:val="20"/>
                <w:lang w:val="sr-Latn-CS"/>
              </w:rPr>
              <w:t>2</w:t>
            </w:r>
          </w:p>
        </w:tc>
      </w:tr>
      <w:tr w:rsidR="001754D9" w:rsidRPr="00305266" w:rsidTr="00F21C5B">
        <w:tc>
          <w:tcPr>
            <w:tcW w:w="5070" w:type="dxa"/>
            <w:gridSpan w:val="6"/>
          </w:tcPr>
          <w:p w:rsidR="001754D9" w:rsidRPr="00305266" w:rsidRDefault="001754D9" w:rsidP="00175216">
            <w:pPr>
              <w:rPr>
                <w:sz w:val="20"/>
                <w:szCs w:val="20"/>
              </w:rPr>
            </w:pPr>
            <w:r w:rsidRPr="00305266">
              <w:rPr>
                <w:sz w:val="20"/>
                <w:szCs w:val="20"/>
              </w:rPr>
              <w:t>Number of SCIorSSCIpapers</w:t>
            </w:r>
          </w:p>
        </w:tc>
        <w:tc>
          <w:tcPr>
            <w:tcW w:w="5069" w:type="dxa"/>
            <w:gridSpan w:val="5"/>
          </w:tcPr>
          <w:p w:rsidR="001754D9" w:rsidRPr="00305266" w:rsidRDefault="00F21C5B" w:rsidP="00175216">
            <w:pPr>
              <w:rPr>
                <w:sz w:val="20"/>
                <w:szCs w:val="20"/>
                <w:lang w:val="sr-Latn-CS"/>
              </w:rPr>
            </w:pPr>
            <w:r w:rsidRPr="00305266">
              <w:rPr>
                <w:sz w:val="20"/>
                <w:szCs w:val="20"/>
                <w:lang w:val="sr-Latn-CS"/>
              </w:rPr>
              <w:t>6</w:t>
            </w:r>
          </w:p>
        </w:tc>
      </w:tr>
      <w:tr w:rsidR="001754D9" w:rsidRPr="00305266" w:rsidTr="00F21C5B">
        <w:tc>
          <w:tcPr>
            <w:tcW w:w="5070" w:type="dxa"/>
            <w:gridSpan w:val="6"/>
          </w:tcPr>
          <w:p w:rsidR="001754D9" w:rsidRPr="00305266" w:rsidRDefault="001754D9" w:rsidP="00175216">
            <w:pPr>
              <w:rPr>
                <w:sz w:val="20"/>
                <w:szCs w:val="20"/>
                <w:lang w:val="sr-Cyrl-CS"/>
              </w:rPr>
            </w:pPr>
            <w:r w:rsidRPr="00305266">
              <w:rPr>
                <w:sz w:val="20"/>
                <w:szCs w:val="20"/>
              </w:rPr>
              <w:t xml:space="preserve">Current project participation </w:t>
            </w:r>
          </w:p>
        </w:tc>
        <w:tc>
          <w:tcPr>
            <w:tcW w:w="2473" w:type="dxa"/>
            <w:gridSpan w:val="2"/>
          </w:tcPr>
          <w:p w:rsidR="001754D9" w:rsidRPr="00305266" w:rsidRDefault="001754D9" w:rsidP="00175216">
            <w:pPr>
              <w:rPr>
                <w:sz w:val="20"/>
                <w:szCs w:val="20"/>
              </w:rPr>
            </w:pPr>
            <w:r w:rsidRPr="00305266">
              <w:rPr>
                <w:sz w:val="20"/>
                <w:szCs w:val="20"/>
              </w:rPr>
              <w:t>National</w:t>
            </w:r>
            <w:r w:rsidR="00F21C5B" w:rsidRPr="00305266">
              <w:rPr>
                <w:sz w:val="20"/>
                <w:szCs w:val="20"/>
              </w:rPr>
              <w:t xml:space="preserve"> 2</w:t>
            </w:r>
          </w:p>
        </w:tc>
        <w:tc>
          <w:tcPr>
            <w:tcW w:w="2596" w:type="dxa"/>
            <w:gridSpan w:val="3"/>
          </w:tcPr>
          <w:p w:rsidR="001754D9" w:rsidRPr="00305266" w:rsidRDefault="001754D9" w:rsidP="00175216">
            <w:pPr>
              <w:rPr>
                <w:sz w:val="20"/>
                <w:szCs w:val="20"/>
              </w:rPr>
            </w:pPr>
            <w:r w:rsidRPr="00305266">
              <w:rPr>
                <w:sz w:val="20"/>
                <w:szCs w:val="20"/>
              </w:rPr>
              <w:t>International</w:t>
            </w:r>
          </w:p>
        </w:tc>
      </w:tr>
      <w:tr w:rsidR="001754D9" w:rsidRPr="00305266" w:rsidTr="00F21C5B">
        <w:tc>
          <w:tcPr>
            <w:tcW w:w="5070" w:type="dxa"/>
            <w:gridSpan w:val="6"/>
          </w:tcPr>
          <w:p w:rsidR="001754D9" w:rsidRPr="00305266" w:rsidRDefault="001754D9" w:rsidP="00175216">
            <w:pPr>
              <w:rPr>
                <w:sz w:val="20"/>
                <w:szCs w:val="20"/>
                <w:lang w:val="sr-Cyrl-CS"/>
              </w:rPr>
            </w:pPr>
            <w:r w:rsidRPr="00305266">
              <w:rPr>
                <w:sz w:val="20"/>
                <w:szCs w:val="20"/>
              </w:rPr>
              <w:t>Specialization</w:t>
            </w:r>
          </w:p>
        </w:tc>
        <w:tc>
          <w:tcPr>
            <w:tcW w:w="5069" w:type="dxa"/>
            <w:gridSpan w:val="5"/>
          </w:tcPr>
          <w:p w:rsidR="001754D9" w:rsidRPr="00305266" w:rsidRDefault="00F21C5B" w:rsidP="00175216">
            <w:pPr>
              <w:rPr>
                <w:sz w:val="20"/>
                <w:szCs w:val="20"/>
                <w:lang w:val="sr-Cyrl-CS"/>
              </w:rPr>
            </w:pPr>
            <w:r w:rsidRPr="00305266">
              <w:rPr>
                <w:sz w:val="20"/>
                <w:szCs w:val="20"/>
              </w:rPr>
              <w:t>Germany, England, China, Spain, Italy</w:t>
            </w:r>
          </w:p>
        </w:tc>
      </w:tr>
      <w:tr w:rsidR="001754D9" w:rsidRPr="00305266" w:rsidTr="00F21C5B">
        <w:trPr>
          <w:trHeight w:val="386"/>
        </w:trPr>
        <w:tc>
          <w:tcPr>
            <w:tcW w:w="10139" w:type="dxa"/>
            <w:gridSpan w:val="11"/>
          </w:tcPr>
          <w:p w:rsidR="001754D9" w:rsidRPr="00305266" w:rsidRDefault="001754D9" w:rsidP="00175216">
            <w:pPr>
              <w:rPr>
                <w:sz w:val="20"/>
                <w:szCs w:val="20"/>
              </w:rPr>
            </w:pPr>
            <w:r w:rsidRPr="00305266">
              <w:rPr>
                <w:sz w:val="20"/>
                <w:szCs w:val="20"/>
              </w:rPr>
              <w:t>Other relevant information</w:t>
            </w:r>
          </w:p>
          <w:p w:rsidR="00F21C5B" w:rsidRPr="00305266" w:rsidRDefault="00F21C5B" w:rsidP="00175216">
            <w:pPr>
              <w:rPr>
                <w:sz w:val="20"/>
                <w:szCs w:val="20"/>
              </w:rPr>
            </w:pPr>
            <w:r w:rsidRPr="00305266">
              <w:rPr>
                <w:sz w:val="20"/>
                <w:szCs w:val="20"/>
              </w:rPr>
              <w:t>President of Scientific Society of Power Machines, Tractors and Maintenance and Technical director of Laboratory for Power Machines and Tractors – National testing station for testing the tractors according to OECD Standard Codes</w:t>
            </w:r>
          </w:p>
        </w:tc>
      </w:tr>
      <w:tr w:rsidR="001754D9" w:rsidRPr="00305266" w:rsidTr="00F21C5B">
        <w:tc>
          <w:tcPr>
            <w:tcW w:w="10139" w:type="dxa"/>
            <w:gridSpan w:val="11"/>
          </w:tcPr>
          <w:p w:rsidR="001754D9" w:rsidRPr="00305266" w:rsidRDefault="001754D9" w:rsidP="00175216">
            <w:pPr>
              <w:rPr>
                <w:sz w:val="20"/>
                <w:szCs w:val="20"/>
                <w:lang w:val="sr-Cyrl-CS"/>
              </w:rPr>
            </w:pPr>
            <w:r w:rsidRPr="00305266">
              <w:rPr>
                <w:sz w:val="20"/>
                <w:szCs w:val="20"/>
              </w:rPr>
              <w:t>Maximum size: 1 page A4 format</w:t>
            </w:r>
          </w:p>
        </w:tc>
      </w:tr>
    </w:tbl>
    <w:p w:rsidR="001754D9" w:rsidRPr="00305266" w:rsidRDefault="001754D9" w:rsidP="001754D9">
      <w:pPr>
        <w:widowControl w:val="0"/>
        <w:autoSpaceDE w:val="0"/>
        <w:autoSpaceDN w:val="0"/>
        <w:adjustRightInd w:val="0"/>
        <w:rPr>
          <w:sz w:val="20"/>
          <w:szCs w:val="20"/>
        </w:rPr>
      </w:pPr>
    </w:p>
    <w:p w:rsidR="001754D9" w:rsidRPr="00305266" w:rsidRDefault="001754D9" w:rsidP="001F0B4E">
      <w:pPr>
        <w:rPr>
          <w:sz w:val="20"/>
          <w:szCs w:val="20"/>
        </w:rPr>
      </w:pPr>
    </w:p>
    <w:p w:rsidR="001754D9" w:rsidRPr="00305266" w:rsidRDefault="001754D9" w:rsidP="001754D9">
      <w:pPr>
        <w:widowControl w:val="0"/>
        <w:autoSpaceDE w:val="0"/>
        <w:autoSpaceDN w:val="0"/>
        <w:adjustRightInd w:val="0"/>
        <w:rPr>
          <w:b/>
          <w:sz w:val="20"/>
          <w:szCs w:val="20"/>
        </w:rPr>
      </w:pPr>
      <w:r w:rsidRPr="00305266">
        <w:rPr>
          <w:b/>
          <w:sz w:val="20"/>
          <w:szCs w:val="20"/>
        </w:rPr>
        <w:t>Table 9.5  Mentor</w:t>
      </w:r>
    </w:p>
    <w:p w:rsidR="001754D9" w:rsidRPr="00305266" w:rsidRDefault="001754D9" w:rsidP="001754D9">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817AAA" w:rsidRPr="00305266" w:rsidTr="00817AAA">
        <w:tc>
          <w:tcPr>
            <w:tcW w:w="3833" w:type="dxa"/>
            <w:gridSpan w:val="5"/>
          </w:tcPr>
          <w:p w:rsidR="00817AAA" w:rsidRPr="00305266" w:rsidRDefault="00817AAA" w:rsidP="00175216">
            <w:pPr>
              <w:rPr>
                <w:b/>
                <w:sz w:val="20"/>
                <w:szCs w:val="20"/>
                <w:lang w:val="sr-Cyrl-CS"/>
              </w:rPr>
            </w:pPr>
            <w:r w:rsidRPr="00305266">
              <w:rPr>
                <w:b/>
                <w:sz w:val="20"/>
                <w:szCs w:val="20"/>
              </w:rPr>
              <w:t>Surname, middle initial, name</w:t>
            </w:r>
          </w:p>
        </w:tc>
        <w:tc>
          <w:tcPr>
            <w:tcW w:w="6306" w:type="dxa"/>
            <w:gridSpan w:val="6"/>
          </w:tcPr>
          <w:p w:rsidR="00817AAA" w:rsidRPr="00305266" w:rsidRDefault="00817AAA" w:rsidP="00175216">
            <w:pPr>
              <w:rPr>
                <w:sz w:val="20"/>
                <w:szCs w:val="20"/>
                <w:lang w:val="sr-Latn-CS"/>
              </w:rPr>
            </w:pPr>
            <w:r w:rsidRPr="00305266">
              <w:rPr>
                <w:sz w:val="20"/>
                <w:szCs w:val="20"/>
                <w:lang w:val="sr-Latn-CS"/>
              </w:rPr>
              <w:t>Mirko, Đ, Simikić</w:t>
            </w:r>
          </w:p>
        </w:tc>
      </w:tr>
      <w:tr w:rsidR="00817AAA" w:rsidRPr="00305266" w:rsidTr="00817AAA">
        <w:tc>
          <w:tcPr>
            <w:tcW w:w="3833" w:type="dxa"/>
            <w:gridSpan w:val="5"/>
          </w:tcPr>
          <w:p w:rsidR="00817AAA" w:rsidRPr="00305266" w:rsidRDefault="00817AAA" w:rsidP="00175216">
            <w:pPr>
              <w:rPr>
                <w:sz w:val="20"/>
                <w:szCs w:val="20"/>
              </w:rPr>
            </w:pPr>
            <w:r w:rsidRPr="00305266">
              <w:rPr>
                <w:b/>
                <w:sz w:val="20"/>
                <w:szCs w:val="20"/>
              </w:rPr>
              <w:t>Academic rank</w:t>
            </w:r>
          </w:p>
        </w:tc>
        <w:tc>
          <w:tcPr>
            <w:tcW w:w="6306" w:type="dxa"/>
            <w:gridSpan w:val="6"/>
          </w:tcPr>
          <w:p w:rsidR="00817AAA" w:rsidRPr="00305266" w:rsidRDefault="00817AAA" w:rsidP="00175216">
            <w:pPr>
              <w:rPr>
                <w:sz w:val="20"/>
                <w:szCs w:val="20"/>
              </w:rPr>
            </w:pPr>
            <w:r w:rsidRPr="00305266">
              <w:rPr>
                <w:sz w:val="20"/>
                <w:szCs w:val="20"/>
              </w:rPr>
              <w:t>Assistant Professor</w:t>
            </w:r>
          </w:p>
        </w:tc>
      </w:tr>
      <w:tr w:rsidR="00817AAA" w:rsidRPr="00305266" w:rsidTr="00817AAA">
        <w:tc>
          <w:tcPr>
            <w:tcW w:w="3833" w:type="dxa"/>
            <w:gridSpan w:val="5"/>
          </w:tcPr>
          <w:p w:rsidR="00817AAA" w:rsidRPr="00305266" w:rsidRDefault="00817AAA" w:rsidP="00175216">
            <w:pPr>
              <w:rPr>
                <w:sz w:val="20"/>
                <w:szCs w:val="20"/>
              </w:rPr>
            </w:pPr>
            <w:r w:rsidRPr="00305266">
              <w:rPr>
                <w:b/>
                <w:sz w:val="20"/>
                <w:szCs w:val="20"/>
              </w:rPr>
              <w:t>Field of research</w:t>
            </w:r>
          </w:p>
        </w:tc>
        <w:tc>
          <w:tcPr>
            <w:tcW w:w="6306" w:type="dxa"/>
            <w:gridSpan w:val="6"/>
          </w:tcPr>
          <w:p w:rsidR="00817AAA" w:rsidRPr="00305266" w:rsidRDefault="00817AAA" w:rsidP="00175216">
            <w:pPr>
              <w:rPr>
                <w:sz w:val="20"/>
                <w:szCs w:val="20"/>
              </w:rPr>
            </w:pPr>
            <w:r w:rsidRPr="00305266">
              <w:rPr>
                <w:sz w:val="20"/>
                <w:szCs w:val="20"/>
              </w:rPr>
              <w:t>Agricultural engineering</w:t>
            </w:r>
          </w:p>
        </w:tc>
      </w:tr>
      <w:tr w:rsidR="001754D9" w:rsidRPr="00305266" w:rsidTr="00817AAA">
        <w:trPr>
          <w:trHeight w:val="323"/>
        </w:trPr>
        <w:tc>
          <w:tcPr>
            <w:tcW w:w="2535" w:type="dxa"/>
            <w:gridSpan w:val="3"/>
          </w:tcPr>
          <w:p w:rsidR="001754D9" w:rsidRPr="00305266" w:rsidRDefault="001754D9" w:rsidP="00175216">
            <w:pPr>
              <w:rPr>
                <w:sz w:val="20"/>
                <w:szCs w:val="20"/>
                <w:lang w:val="sr-Cyrl-CS"/>
              </w:rPr>
            </w:pPr>
            <w:r w:rsidRPr="00305266">
              <w:rPr>
                <w:b/>
                <w:sz w:val="20"/>
                <w:szCs w:val="20"/>
              </w:rPr>
              <w:t>Academic career</w:t>
            </w:r>
          </w:p>
        </w:tc>
        <w:tc>
          <w:tcPr>
            <w:tcW w:w="1298" w:type="dxa"/>
            <w:gridSpan w:val="2"/>
          </w:tcPr>
          <w:p w:rsidR="001754D9" w:rsidRPr="00305266" w:rsidRDefault="001754D9" w:rsidP="00175216">
            <w:pPr>
              <w:rPr>
                <w:sz w:val="20"/>
                <w:szCs w:val="20"/>
                <w:lang w:val="sr-Cyrl-CS"/>
              </w:rPr>
            </w:pPr>
            <w:r w:rsidRPr="00305266">
              <w:rPr>
                <w:sz w:val="20"/>
                <w:szCs w:val="20"/>
              </w:rPr>
              <w:t>Year</w:t>
            </w:r>
          </w:p>
        </w:tc>
        <w:tc>
          <w:tcPr>
            <w:tcW w:w="3771" w:type="dxa"/>
            <w:gridSpan w:val="4"/>
          </w:tcPr>
          <w:p w:rsidR="001754D9" w:rsidRPr="00305266" w:rsidRDefault="001754D9" w:rsidP="00175216">
            <w:pPr>
              <w:rPr>
                <w:sz w:val="20"/>
                <w:szCs w:val="20"/>
                <w:lang w:val="sr-Cyrl-CS"/>
              </w:rPr>
            </w:pPr>
            <w:r w:rsidRPr="00305266">
              <w:rPr>
                <w:sz w:val="20"/>
                <w:szCs w:val="20"/>
              </w:rPr>
              <w:t>Institution</w:t>
            </w:r>
            <w:r w:rsidR="00F21C5B" w:rsidRPr="00305266">
              <w:rPr>
                <w:sz w:val="20"/>
                <w:szCs w:val="20"/>
              </w:rPr>
              <w:t xml:space="preserve"> </w:t>
            </w:r>
          </w:p>
        </w:tc>
        <w:tc>
          <w:tcPr>
            <w:tcW w:w="2535" w:type="dxa"/>
            <w:gridSpan w:val="2"/>
          </w:tcPr>
          <w:p w:rsidR="001754D9" w:rsidRPr="00305266" w:rsidRDefault="001754D9" w:rsidP="00175216">
            <w:pPr>
              <w:rPr>
                <w:sz w:val="20"/>
                <w:szCs w:val="20"/>
                <w:lang w:val="sr-Cyrl-CS"/>
              </w:rPr>
            </w:pPr>
            <w:r w:rsidRPr="00305266">
              <w:rPr>
                <w:sz w:val="20"/>
                <w:szCs w:val="20"/>
              </w:rPr>
              <w:t>Field of research</w:t>
            </w:r>
          </w:p>
        </w:tc>
      </w:tr>
      <w:tr w:rsidR="00817AAA" w:rsidRPr="00305266" w:rsidTr="00817AAA">
        <w:tc>
          <w:tcPr>
            <w:tcW w:w="2535" w:type="dxa"/>
            <w:gridSpan w:val="3"/>
          </w:tcPr>
          <w:p w:rsidR="00817AAA" w:rsidRPr="00305266" w:rsidRDefault="00817AAA" w:rsidP="00175216">
            <w:pPr>
              <w:rPr>
                <w:sz w:val="20"/>
                <w:szCs w:val="20"/>
              </w:rPr>
            </w:pPr>
            <w:r w:rsidRPr="00305266">
              <w:rPr>
                <w:sz w:val="20"/>
                <w:szCs w:val="20"/>
              </w:rPr>
              <w:t xml:space="preserve">Academic rank acquirement </w:t>
            </w:r>
          </w:p>
        </w:tc>
        <w:tc>
          <w:tcPr>
            <w:tcW w:w="1298" w:type="dxa"/>
            <w:gridSpan w:val="2"/>
          </w:tcPr>
          <w:p w:rsidR="00817AAA" w:rsidRPr="00305266" w:rsidRDefault="00817AAA" w:rsidP="00175216">
            <w:pPr>
              <w:rPr>
                <w:sz w:val="20"/>
                <w:szCs w:val="20"/>
                <w:lang w:val="sr-Latn-CS"/>
              </w:rPr>
            </w:pPr>
            <w:r w:rsidRPr="00305266">
              <w:rPr>
                <w:sz w:val="20"/>
                <w:szCs w:val="20"/>
                <w:lang w:val="sr-Cyrl-CS"/>
              </w:rPr>
              <w:t>20</w:t>
            </w:r>
            <w:r w:rsidRPr="00305266">
              <w:rPr>
                <w:sz w:val="20"/>
                <w:szCs w:val="20"/>
                <w:lang w:val="sr-Latn-CS"/>
              </w:rPr>
              <w:t>12</w:t>
            </w:r>
          </w:p>
        </w:tc>
        <w:tc>
          <w:tcPr>
            <w:tcW w:w="3771" w:type="dxa"/>
            <w:gridSpan w:val="4"/>
          </w:tcPr>
          <w:p w:rsidR="00817AAA" w:rsidRPr="00305266" w:rsidRDefault="00817AAA" w:rsidP="00175216">
            <w:pPr>
              <w:rPr>
                <w:sz w:val="20"/>
                <w:szCs w:val="20"/>
              </w:rPr>
            </w:pPr>
            <w:r w:rsidRPr="00305266">
              <w:rPr>
                <w:sz w:val="20"/>
                <w:szCs w:val="20"/>
              </w:rPr>
              <w:t>Faculty of Agriculture</w:t>
            </w:r>
          </w:p>
        </w:tc>
        <w:tc>
          <w:tcPr>
            <w:tcW w:w="2535" w:type="dxa"/>
            <w:gridSpan w:val="2"/>
          </w:tcPr>
          <w:p w:rsidR="00817AAA" w:rsidRPr="00305266" w:rsidRDefault="00817AAA" w:rsidP="00175216">
            <w:pPr>
              <w:rPr>
                <w:sz w:val="20"/>
                <w:szCs w:val="20"/>
                <w:lang w:val="sr-Cyrl-CS"/>
              </w:rPr>
            </w:pPr>
            <w:r w:rsidRPr="00305266">
              <w:rPr>
                <w:sz w:val="20"/>
                <w:szCs w:val="20"/>
              </w:rPr>
              <w:t>Agricultural engineering</w:t>
            </w:r>
          </w:p>
        </w:tc>
      </w:tr>
      <w:tr w:rsidR="00817AAA" w:rsidRPr="00305266" w:rsidTr="00817AAA">
        <w:tc>
          <w:tcPr>
            <w:tcW w:w="2535" w:type="dxa"/>
            <w:gridSpan w:val="3"/>
          </w:tcPr>
          <w:p w:rsidR="00817AAA" w:rsidRPr="00305266" w:rsidRDefault="00817AAA" w:rsidP="00175216">
            <w:pPr>
              <w:rPr>
                <w:sz w:val="20"/>
                <w:szCs w:val="20"/>
              </w:rPr>
            </w:pPr>
            <w:r w:rsidRPr="00305266">
              <w:rPr>
                <w:sz w:val="20"/>
                <w:szCs w:val="20"/>
              </w:rPr>
              <w:t>Ph.D.</w:t>
            </w:r>
          </w:p>
        </w:tc>
        <w:tc>
          <w:tcPr>
            <w:tcW w:w="1298" w:type="dxa"/>
            <w:gridSpan w:val="2"/>
          </w:tcPr>
          <w:p w:rsidR="00817AAA" w:rsidRPr="00305266" w:rsidRDefault="00817AAA" w:rsidP="00175216">
            <w:pPr>
              <w:rPr>
                <w:sz w:val="20"/>
                <w:szCs w:val="20"/>
                <w:lang w:val="sr-Latn-CS"/>
              </w:rPr>
            </w:pPr>
            <w:r w:rsidRPr="00305266">
              <w:rPr>
                <w:sz w:val="20"/>
                <w:szCs w:val="20"/>
                <w:lang w:val="sr-Cyrl-CS"/>
              </w:rPr>
              <w:t>20</w:t>
            </w:r>
            <w:r w:rsidRPr="00305266">
              <w:rPr>
                <w:sz w:val="20"/>
                <w:szCs w:val="20"/>
                <w:lang w:val="sr-Latn-CS"/>
              </w:rPr>
              <w:t>11</w:t>
            </w:r>
          </w:p>
        </w:tc>
        <w:tc>
          <w:tcPr>
            <w:tcW w:w="3771" w:type="dxa"/>
            <w:gridSpan w:val="4"/>
          </w:tcPr>
          <w:p w:rsidR="00817AAA" w:rsidRPr="00305266" w:rsidRDefault="00817AAA" w:rsidP="00175216">
            <w:pPr>
              <w:rPr>
                <w:sz w:val="20"/>
                <w:szCs w:val="20"/>
                <w:lang w:val="sr-Cyrl-CS"/>
              </w:rPr>
            </w:pPr>
            <w:r w:rsidRPr="00305266">
              <w:rPr>
                <w:sz w:val="20"/>
                <w:szCs w:val="20"/>
              </w:rPr>
              <w:t>Faculty of Agriculture</w:t>
            </w:r>
          </w:p>
        </w:tc>
        <w:tc>
          <w:tcPr>
            <w:tcW w:w="2535" w:type="dxa"/>
            <w:gridSpan w:val="2"/>
          </w:tcPr>
          <w:p w:rsidR="00817AAA" w:rsidRPr="00305266" w:rsidRDefault="00817AAA" w:rsidP="00175216">
            <w:pPr>
              <w:rPr>
                <w:sz w:val="20"/>
                <w:szCs w:val="20"/>
                <w:lang w:val="sr-Cyrl-CS"/>
              </w:rPr>
            </w:pPr>
            <w:r w:rsidRPr="00305266">
              <w:rPr>
                <w:sz w:val="20"/>
                <w:szCs w:val="20"/>
              </w:rPr>
              <w:t>Power efficiency of tractors</w:t>
            </w:r>
          </w:p>
        </w:tc>
      </w:tr>
      <w:tr w:rsidR="00817AAA" w:rsidRPr="00305266" w:rsidTr="00817AAA">
        <w:tc>
          <w:tcPr>
            <w:tcW w:w="2535" w:type="dxa"/>
            <w:gridSpan w:val="3"/>
          </w:tcPr>
          <w:p w:rsidR="00817AAA" w:rsidRPr="00305266" w:rsidRDefault="00817AAA" w:rsidP="00175216">
            <w:pPr>
              <w:rPr>
                <w:sz w:val="20"/>
                <w:szCs w:val="20"/>
              </w:rPr>
            </w:pPr>
            <w:r w:rsidRPr="00305266">
              <w:rPr>
                <w:sz w:val="20"/>
                <w:szCs w:val="20"/>
              </w:rPr>
              <w:t>B.A.</w:t>
            </w:r>
          </w:p>
        </w:tc>
        <w:tc>
          <w:tcPr>
            <w:tcW w:w="1298" w:type="dxa"/>
            <w:gridSpan w:val="2"/>
          </w:tcPr>
          <w:p w:rsidR="00817AAA" w:rsidRPr="00305266" w:rsidRDefault="00817AAA" w:rsidP="00175216">
            <w:pPr>
              <w:rPr>
                <w:sz w:val="20"/>
                <w:szCs w:val="20"/>
                <w:lang w:val="sr-Latn-CS"/>
              </w:rPr>
            </w:pPr>
            <w:r w:rsidRPr="00305266">
              <w:rPr>
                <w:sz w:val="20"/>
                <w:szCs w:val="20"/>
                <w:lang w:val="sr-Latn-CS"/>
              </w:rPr>
              <w:t>2003</w:t>
            </w:r>
          </w:p>
        </w:tc>
        <w:tc>
          <w:tcPr>
            <w:tcW w:w="3771" w:type="dxa"/>
            <w:gridSpan w:val="4"/>
          </w:tcPr>
          <w:p w:rsidR="00817AAA" w:rsidRPr="00305266" w:rsidRDefault="00817AAA" w:rsidP="00175216">
            <w:pPr>
              <w:rPr>
                <w:sz w:val="20"/>
                <w:szCs w:val="20"/>
                <w:lang w:val="sr-Cyrl-CS"/>
              </w:rPr>
            </w:pPr>
            <w:r w:rsidRPr="00305266">
              <w:rPr>
                <w:sz w:val="20"/>
                <w:szCs w:val="20"/>
              </w:rPr>
              <w:t>Faculty of Agriculture</w:t>
            </w:r>
          </w:p>
        </w:tc>
        <w:tc>
          <w:tcPr>
            <w:tcW w:w="2535" w:type="dxa"/>
            <w:gridSpan w:val="2"/>
          </w:tcPr>
          <w:p w:rsidR="00817AAA" w:rsidRPr="00305266" w:rsidRDefault="00817AAA" w:rsidP="00175216">
            <w:pPr>
              <w:rPr>
                <w:sz w:val="20"/>
                <w:szCs w:val="20"/>
              </w:rPr>
            </w:pPr>
            <w:r w:rsidRPr="00305266">
              <w:rPr>
                <w:sz w:val="20"/>
                <w:szCs w:val="20"/>
              </w:rPr>
              <w:t>Agricultural tractors</w:t>
            </w:r>
          </w:p>
        </w:tc>
      </w:tr>
      <w:tr w:rsidR="001754D9" w:rsidRPr="00305266" w:rsidTr="00817AAA">
        <w:tc>
          <w:tcPr>
            <w:tcW w:w="10139" w:type="dxa"/>
            <w:gridSpan w:val="11"/>
          </w:tcPr>
          <w:p w:rsidR="001754D9" w:rsidRPr="00305266" w:rsidRDefault="001754D9" w:rsidP="00175216">
            <w:pPr>
              <w:rPr>
                <w:sz w:val="20"/>
                <w:szCs w:val="20"/>
                <w:lang w:val="ru-RU"/>
              </w:rPr>
            </w:pPr>
            <w:r w:rsidRPr="00305266">
              <w:rPr>
                <w:b/>
                <w:sz w:val="20"/>
                <w:szCs w:val="20"/>
              </w:rPr>
              <w:t xml:space="preserve">Courses taught at doctoral program studies </w:t>
            </w:r>
          </w:p>
        </w:tc>
      </w:tr>
      <w:tr w:rsidR="001754D9" w:rsidRPr="00305266" w:rsidTr="00817AAA">
        <w:trPr>
          <w:trHeight w:val="265"/>
        </w:trPr>
        <w:tc>
          <w:tcPr>
            <w:tcW w:w="715" w:type="dxa"/>
            <w:gridSpan w:val="2"/>
          </w:tcPr>
          <w:p w:rsidR="001754D9" w:rsidRPr="00305266" w:rsidRDefault="001754D9" w:rsidP="00175216">
            <w:pPr>
              <w:rPr>
                <w:sz w:val="20"/>
                <w:szCs w:val="20"/>
              </w:rPr>
            </w:pPr>
            <w:r w:rsidRPr="00305266">
              <w:rPr>
                <w:sz w:val="20"/>
                <w:szCs w:val="20"/>
              </w:rPr>
              <w:t>No.</w:t>
            </w:r>
          </w:p>
        </w:tc>
        <w:tc>
          <w:tcPr>
            <w:tcW w:w="2401" w:type="dxa"/>
            <w:gridSpan w:val="2"/>
          </w:tcPr>
          <w:p w:rsidR="001754D9" w:rsidRPr="00305266" w:rsidRDefault="001754D9" w:rsidP="00175216">
            <w:pPr>
              <w:rPr>
                <w:sz w:val="20"/>
                <w:szCs w:val="20"/>
              </w:rPr>
            </w:pPr>
            <w:r w:rsidRPr="00305266">
              <w:rPr>
                <w:iCs/>
                <w:sz w:val="20"/>
                <w:szCs w:val="20"/>
              </w:rPr>
              <w:t>Thesis title</w:t>
            </w:r>
          </w:p>
        </w:tc>
        <w:tc>
          <w:tcPr>
            <w:tcW w:w="3753" w:type="dxa"/>
            <w:gridSpan w:val="3"/>
            <w:shd w:val="clear" w:color="auto" w:fill="auto"/>
          </w:tcPr>
          <w:p w:rsidR="001754D9" w:rsidRPr="00305266" w:rsidRDefault="001754D9" w:rsidP="00175216">
            <w:pPr>
              <w:rPr>
                <w:sz w:val="20"/>
                <w:szCs w:val="20"/>
              </w:rPr>
            </w:pPr>
            <w:r w:rsidRPr="00305266">
              <w:rPr>
                <w:sz w:val="20"/>
                <w:szCs w:val="20"/>
              </w:rPr>
              <w:t>Candidate´s Name</w:t>
            </w:r>
          </w:p>
        </w:tc>
        <w:tc>
          <w:tcPr>
            <w:tcW w:w="3270" w:type="dxa"/>
            <w:gridSpan w:val="4"/>
            <w:shd w:val="clear" w:color="auto" w:fill="auto"/>
          </w:tcPr>
          <w:p w:rsidR="001754D9" w:rsidRPr="00305266" w:rsidRDefault="001754D9" w:rsidP="00175216">
            <w:pPr>
              <w:rPr>
                <w:sz w:val="20"/>
                <w:szCs w:val="20"/>
              </w:rPr>
            </w:pPr>
            <w:r w:rsidRPr="00305266">
              <w:rPr>
                <w:sz w:val="20"/>
                <w:szCs w:val="20"/>
              </w:rPr>
              <w:t xml:space="preserve">     Reported            Defended</w:t>
            </w:r>
          </w:p>
        </w:tc>
      </w:tr>
      <w:tr w:rsidR="001754D9" w:rsidRPr="00305266" w:rsidTr="00817AAA">
        <w:trPr>
          <w:trHeight w:val="265"/>
        </w:trPr>
        <w:tc>
          <w:tcPr>
            <w:tcW w:w="715" w:type="dxa"/>
            <w:gridSpan w:val="2"/>
          </w:tcPr>
          <w:p w:rsidR="001754D9" w:rsidRPr="00305266" w:rsidRDefault="001754D9" w:rsidP="00175216">
            <w:pPr>
              <w:rPr>
                <w:sz w:val="20"/>
                <w:szCs w:val="20"/>
                <w:lang w:val="sr-Cyrl-CS"/>
              </w:rPr>
            </w:pPr>
          </w:p>
        </w:tc>
        <w:tc>
          <w:tcPr>
            <w:tcW w:w="2401" w:type="dxa"/>
            <w:gridSpan w:val="2"/>
          </w:tcPr>
          <w:p w:rsidR="001754D9" w:rsidRPr="00305266" w:rsidRDefault="001754D9" w:rsidP="00175216">
            <w:pPr>
              <w:rPr>
                <w:sz w:val="20"/>
                <w:szCs w:val="20"/>
                <w:lang w:val="sr-Cyrl-CS"/>
              </w:rPr>
            </w:pPr>
          </w:p>
        </w:tc>
        <w:tc>
          <w:tcPr>
            <w:tcW w:w="3753" w:type="dxa"/>
            <w:gridSpan w:val="3"/>
            <w:shd w:val="clear" w:color="auto" w:fill="auto"/>
          </w:tcPr>
          <w:p w:rsidR="001754D9" w:rsidRPr="00305266" w:rsidRDefault="001754D9" w:rsidP="00175216">
            <w:pPr>
              <w:rPr>
                <w:sz w:val="20"/>
                <w:szCs w:val="20"/>
                <w:lang w:val="sr-Cyrl-CS"/>
              </w:rPr>
            </w:pPr>
          </w:p>
        </w:tc>
        <w:tc>
          <w:tcPr>
            <w:tcW w:w="3270" w:type="dxa"/>
            <w:gridSpan w:val="4"/>
            <w:shd w:val="clear" w:color="auto" w:fill="auto"/>
          </w:tcPr>
          <w:p w:rsidR="001754D9" w:rsidRPr="00305266" w:rsidRDefault="001754D9" w:rsidP="00175216">
            <w:pPr>
              <w:rPr>
                <w:sz w:val="20"/>
                <w:szCs w:val="20"/>
                <w:lang w:val="sr-Cyrl-CS"/>
              </w:rPr>
            </w:pPr>
          </w:p>
        </w:tc>
      </w:tr>
      <w:tr w:rsidR="001754D9" w:rsidRPr="00305266" w:rsidTr="00817AAA">
        <w:tc>
          <w:tcPr>
            <w:tcW w:w="10139" w:type="dxa"/>
            <w:gridSpan w:val="11"/>
          </w:tcPr>
          <w:p w:rsidR="001754D9" w:rsidRPr="00305266" w:rsidRDefault="001754D9" w:rsidP="00175216">
            <w:pPr>
              <w:rPr>
                <w:b/>
                <w:sz w:val="20"/>
                <w:szCs w:val="20"/>
              </w:rPr>
            </w:pPr>
            <w:r w:rsidRPr="00305266">
              <w:rPr>
                <w:sz w:val="20"/>
                <w:szCs w:val="20"/>
              </w:rPr>
              <w:t>Significant papers in accordance with additional standard requirements for given field (minimum 10, maximum 20)</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1.</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lang w:val="sr-Latn-CS"/>
              </w:rPr>
              <w:t>Mićić Radoslav D., Tomić Milan D., Simikić Mirko Đ., Zarubica Aleksandra R.</w:t>
            </w:r>
            <w:r w:rsidRPr="00305266">
              <w:rPr>
                <w:sz w:val="20"/>
                <w:szCs w:val="20"/>
                <w:lang w:val="sr-Cyrl-CS"/>
              </w:rPr>
              <w:t xml:space="preserve"> (2012) Biodiesel from rapeseed variety "Banaćanka" using KOH catalyst, Hemijska industrija, OnLine-First (00):106-106, DOI:10.2298/HEMIND120716106M.</w:t>
            </w:r>
          </w:p>
        </w:tc>
        <w:tc>
          <w:tcPr>
            <w:tcW w:w="536" w:type="dxa"/>
          </w:tcPr>
          <w:p w:rsidR="00817AAA" w:rsidRPr="00305266" w:rsidRDefault="00817AAA" w:rsidP="00175216">
            <w:pPr>
              <w:rPr>
                <w:sz w:val="20"/>
                <w:szCs w:val="20"/>
                <w:lang w:val="sr-Latn-CS"/>
              </w:rPr>
            </w:pPr>
            <w:r w:rsidRPr="00305266">
              <w:rPr>
                <w:sz w:val="20"/>
                <w:szCs w:val="20"/>
                <w:lang w:val="sr-Cyrl-CS"/>
              </w:rPr>
              <w:t>M2</w:t>
            </w:r>
            <w:r w:rsidRPr="00305266">
              <w:rPr>
                <w:sz w:val="20"/>
                <w:szCs w:val="20"/>
                <w:lang w:val="sr-Latn-CS"/>
              </w:rPr>
              <w:t>3</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2.</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rPr>
              <w:t>Simiki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Dedovi</w:t>
            </w:r>
            <w:r w:rsidRPr="00305266">
              <w:rPr>
                <w:sz w:val="20"/>
                <w:szCs w:val="20"/>
                <w:lang w:val="sr-Cyrl-CS"/>
              </w:rPr>
              <w:t xml:space="preserve">ć </w:t>
            </w:r>
            <w:r w:rsidRPr="00305266">
              <w:rPr>
                <w:sz w:val="20"/>
                <w:szCs w:val="20"/>
              </w:rPr>
              <w:t>N</w:t>
            </w:r>
            <w:r w:rsidRPr="00305266">
              <w:rPr>
                <w:sz w:val="20"/>
                <w:szCs w:val="20"/>
                <w:lang w:val="sr-Cyrl-CS"/>
              </w:rPr>
              <w:t xml:space="preserve">, </w:t>
            </w:r>
            <w:r w:rsidRPr="00305266">
              <w:rPr>
                <w:sz w:val="20"/>
                <w:szCs w:val="20"/>
              </w:rPr>
              <w:t>SavinL</w:t>
            </w:r>
            <w:r w:rsidRPr="00305266">
              <w:rPr>
                <w:sz w:val="20"/>
                <w:szCs w:val="20"/>
                <w:lang w:val="sr-Cyrl-CS"/>
              </w:rPr>
              <w:t xml:space="preserve">, </w:t>
            </w:r>
            <w:r w:rsidRPr="00305266">
              <w:rPr>
                <w:sz w:val="20"/>
                <w:szCs w:val="20"/>
              </w:rPr>
              <w:t>Tomi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SilleiliH</w:t>
            </w:r>
            <w:r w:rsidRPr="00305266">
              <w:rPr>
                <w:sz w:val="20"/>
                <w:szCs w:val="20"/>
                <w:lang w:val="sr-Cyrl-CS"/>
              </w:rPr>
              <w:t xml:space="preserve">, </w:t>
            </w:r>
            <w:r w:rsidRPr="00305266">
              <w:rPr>
                <w:sz w:val="20"/>
                <w:szCs w:val="20"/>
              </w:rPr>
              <w:t>Ponji</w:t>
            </w:r>
            <w:r w:rsidRPr="00305266">
              <w:rPr>
                <w:sz w:val="20"/>
                <w:szCs w:val="20"/>
                <w:lang w:val="sr-Cyrl-CS"/>
              </w:rPr>
              <w:t>č</w:t>
            </w:r>
            <w:r w:rsidRPr="00305266">
              <w:rPr>
                <w:sz w:val="20"/>
                <w:szCs w:val="20"/>
              </w:rPr>
              <w:t>anO</w:t>
            </w:r>
            <w:r w:rsidRPr="00305266">
              <w:rPr>
                <w:sz w:val="20"/>
                <w:szCs w:val="20"/>
                <w:lang w:val="sr-Cyrl-CS"/>
              </w:rPr>
              <w:t xml:space="preserve">. (2012): </w:t>
            </w:r>
            <w:r w:rsidRPr="00305266">
              <w:rPr>
                <w:sz w:val="20"/>
                <w:szCs w:val="20"/>
              </w:rPr>
              <w:t>Influenceofeccentricdrawbarforceonpowerdelivery efficiency of a wheeled tractors. Turkish journal of Agriculture and Forestry, Vol. 36 (4), pp.486-500.</w:t>
            </w:r>
          </w:p>
        </w:tc>
        <w:tc>
          <w:tcPr>
            <w:tcW w:w="536" w:type="dxa"/>
          </w:tcPr>
          <w:p w:rsidR="00817AAA" w:rsidRPr="00305266" w:rsidRDefault="00817AAA" w:rsidP="00175216">
            <w:pPr>
              <w:rPr>
                <w:sz w:val="20"/>
                <w:szCs w:val="20"/>
                <w:lang w:val="sr-Cyrl-CS"/>
              </w:rPr>
            </w:pPr>
            <w:r w:rsidRPr="00305266">
              <w:rPr>
                <w:sz w:val="20"/>
                <w:szCs w:val="20"/>
                <w:lang w:val="sr-Cyrl-CS"/>
              </w:rPr>
              <w:t>M22</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3.</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rPr>
              <w:t>Tomi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Mati</w:t>
            </w:r>
            <w:r w:rsidRPr="00305266">
              <w:rPr>
                <w:sz w:val="20"/>
                <w:szCs w:val="20"/>
                <w:lang w:val="sr-Cyrl-CS"/>
              </w:rPr>
              <w:t>ć-</w:t>
            </w:r>
            <w:r w:rsidRPr="00305266">
              <w:rPr>
                <w:sz w:val="20"/>
                <w:szCs w:val="20"/>
              </w:rPr>
              <w:t>Keki</w:t>
            </w:r>
            <w:r w:rsidRPr="00305266">
              <w:rPr>
                <w:sz w:val="20"/>
                <w:szCs w:val="20"/>
                <w:lang w:val="sr-Cyrl-CS"/>
              </w:rPr>
              <w:t xml:space="preserve">ć </w:t>
            </w:r>
            <w:r w:rsidRPr="00305266">
              <w:rPr>
                <w:sz w:val="20"/>
                <w:szCs w:val="20"/>
              </w:rPr>
              <w:t>Sne</w:t>
            </w:r>
            <w:r w:rsidRPr="00305266">
              <w:rPr>
                <w:sz w:val="20"/>
                <w:szCs w:val="20"/>
                <w:lang w:val="sr-Cyrl-CS"/>
              </w:rPr>
              <w:t>ž</w:t>
            </w:r>
            <w:r w:rsidRPr="00305266">
              <w:rPr>
                <w:sz w:val="20"/>
                <w:szCs w:val="20"/>
              </w:rPr>
              <w:t>ana</w:t>
            </w:r>
            <w:r w:rsidRPr="00305266">
              <w:rPr>
                <w:sz w:val="20"/>
                <w:szCs w:val="20"/>
                <w:lang w:val="sr-Cyrl-CS"/>
              </w:rPr>
              <w:t xml:space="preserve">, </w:t>
            </w:r>
            <w:r w:rsidRPr="00305266">
              <w:rPr>
                <w:sz w:val="20"/>
                <w:szCs w:val="20"/>
              </w:rPr>
              <w:t>SavinL</w:t>
            </w:r>
            <w:r w:rsidRPr="00305266">
              <w:rPr>
                <w:sz w:val="20"/>
                <w:szCs w:val="20"/>
                <w:lang w:val="sr-Cyrl-CS"/>
              </w:rPr>
              <w:t xml:space="preserve">, </w:t>
            </w:r>
            <w:r w:rsidRPr="00305266">
              <w:rPr>
                <w:sz w:val="20"/>
                <w:szCs w:val="20"/>
              </w:rPr>
              <w:t>DesnicaEleonora</w:t>
            </w:r>
            <w:r w:rsidRPr="00305266">
              <w:rPr>
                <w:sz w:val="20"/>
                <w:szCs w:val="20"/>
                <w:lang w:val="sr-Cyrl-CS"/>
              </w:rPr>
              <w:t xml:space="preserve">, </w:t>
            </w:r>
            <w:r w:rsidRPr="00305266">
              <w:rPr>
                <w:sz w:val="20"/>
                <w:szCs w:val="20"/>
              </w:rPr>
              <w:t>Dedovi</w:t>
            </w:r>
            <w:r w:rsidRPr="00305266">
              <w:rPr>
                <w:sz w:val="20"/>
                <w:szCs w:val="20"/>
                <w:lang w:val="sr-Cyrl-CS"/>
              </w:rPr>
              <w:t xml:space="preserve">ć </w:t>
            </w:r>
            <w:r w:rsidRPr="00305266">
              <w:rPr>
                <w:sz w:val="20"/>
                <w:szCs w:val="20"/>
              </w:rPr>
              <w:t>N</w:t>
            </w:r>
            <w:r w:rsidRPr="00305266">
              <w:rPr>
                <w:sz w:val="20"/>
                <w:szCs w:val="20"/>
                <w:lang w:val="sr-Cyrl-CS"/>
              </w:rPr>
              <w:t xml:space="preserve">, </w:t>
            </w:r>
            <w:r w:rsidRPr="00305266">
              <w:rPr>
                <w:sz w:val="20"/>
                <w:szCs w:val="20"/>
              </w:rPr>
              <w:t>Simiki</w:t>
            </w:r>
            <w:r w:rsidRPr="00305266">
              <w:rPr>
                <w:sz w:val="20"/>
                <w:szCs w:val="20"/>
                <w:lang w:val="sr-Cyrl-CS"/>
              </w:rPr>
              <w:t xml:space="preserve">ć </w:t>
            </w:r>
            <w:r w:rsidRPr="00305266">
              <w:rPr>
                <w:sz w:val="20"/>
                <w:szCs w:val="20"/>
              </w:rPr>
              <w:t>M</w:t>
            </w:r>
            <w:r w:rsidRPr="00305266">
              <w:rPr>
                <w:sz w:val="20"/>
                <w:szCs w:val="20"/>
                <w:lang w:val="sr-Cyrl-CS"/>
              </w:rPr>
              <w:t xml:space="preserve">, </w:t>
            </w:r>
            <w:r w:rsidRPr="00305266">
              <w:rPr>
                <w:sz w:val="20"/>
                <w:szCs w:val="20"/>
              </w:rPr>
              <w:t>Ponji</w:t>
            </w:r>
            <w:r w:rsidRPr="00305266">
              <w:rPr>
                <w:sz w:val="20"/>
                <w:szCs w:val="20"/>
                <w:lang w:val="sr-Cyrl-CS"/>
              </w:rPr>
              <w:t>č</w:t>
            </w:r>
            <w:r w:rsidRPr="00305266">
              <w:rPr>
                <w:sz w:val="20"/>
                <w:szCs w:val="20"/>
              </w:rPr>
              <w:t>anO</w:t>
            </w:r>
            <w:r w:rsidRPr="00305266">
              <w:rPr>
                <w:sz w:val="20"/>
                <w:szCs w:val="20"/>
                <w:lang w:val="sr-Cyrl-CS"/>
              </w:rPr>
              <w:t xml:space="preserve">, </w:t>
            </w:r>
            <w:r w:rsidRPr="00305266">
              <w:rPr>
                <w:sz w:val="20"/>
                <w:szCs w:val="20"/>
              </w:rPr>
              <w:t>A</w:t>
            </w:r>
            <w:r w:rsidRPr="00305266">
              <w:rPr>
                <w:sz w:val="20"/>
                <w:szCs w:val="20"/>
                <w:lang w:val="sr-Cyrl-CS"/>
              </w:rPr>
              <w:t>š</w:t>
            </w:r>
            <w:r w:rsidRPr="00305266">
              <w:rPr>
                <w:sz w:val="20"/>
                <w:szCs w:val="20"/>
              </w:rPr>
              <w:t>onjaA</w:t>
            </w:r>
            <w:r w:rsidRPr="00305266">
              <w:rPr>
                <w:sz w:val="20"/>
                <w:szCs w:val="20"/>
                <w:lang w:val="sr-Cyrl-CS"/>
              </w:rPr>
              <w:t xml:space="preserve">: </w:t>
            </w:r>
            <w:r w:rsidRPr="00305266">
              <w:rPr>
                <w:sz w:val="20"/>
                <w:szCs w:val="20"/>
              </w:rPr>
              <w:t>OptimizationofthelocationsofoverhaulcapacitiesforagriculturalengineeringinSerbiabyapplyingintegerprogramming</w:t>
            </w:r>
            <w:r w:rsidRPr="00305266">
              <w:rPr>
                <w:sz w:val="20"/>
                <w:szCs w:val="20"/>
                <w:lang w:val="sr-Cyrl-CS"/>
              </w:rPr>
              <w:t xml:space="preserve">, </w:t>
            </w:r>
            <w:r w:rsidRPr="00305266">
              <w:rPr>
                <w:sz w:val="20"/>
                <w:szCs w:val="20"/>
              </w:rPr>
              <w:t>AfricanJournalofAgriculturalResearch</w:t>
            </w:r>
            <w:r w:rsidRPr="00305266">
              <w:rPr>
                <w:sz w:val="20"/>
                <w:szCs w:val="20"/>
                <w:lang w:val="sr-Cyrl-CS"/>
              </w:rPr>
              <w:t xml:space="preserve">, </w:t>
            </w:r>
            <w:r w:rsidRPr="00305266">
              <w:rPr>
                <w:sz w:val="20"/>
                <w:szCs w:val="20"/>
              </w:rPr>
              <w:t>Vo</w:t>
            </w:r>
            <w:r w:rsidRPr="00305266">
              <w:rPr>
                <w:sz w:val="20"/>
                <w:szCs w:val="20"/>
                <w:lang w:val="sr-Cyrl-CS"/>
              </w:rPr>
              <w:t xml:space="preserve">.6(15), </w:t>
            </w:r>
            <w:r w:rsidRPr="00305266">
              <w:rPr>
                <w:sz w:val="20"/>
                <w:szCs w:val="20"/>
              </w:rPr>
              <w:t>pp</w:t>
            </w:r>
            <w:r w:rsidRPr="00305266">
              <w:rPr>
                <w:sz w:val="20"/>
                <w:szCs w:val="20"/>
                <w:lang w:val="sr-Cyrl-CS"/>
              </w:rPr>
              <w:t>.3346-3354, 2011.</w:t>
            </w:r>
          </w:p>
        </w:tc>
        <w:tc>
          <w:tcPr>
            <w:tcW w:w="536" w:type="dxa"/>
          </w:tcPr>
          <w:p w:rsidR="00817AAA" w:rsidRPr="00305266" w:rsidRDefault="00817AAA" w:rsidP="00175216">
            <w:pPr>
              <w:rPr>
                <w:sz w:val="20"/>
                <w:szCs w:val="20"/>
                <w:lang w:val="sr-Cyrl-CS"/>
              </w:rPr>
            </w:pPr>
            <w:r w:rsidRPr="00305266">
              <w:rPr>
                <w:sz w:val="20"/>
                <w:szCs w:val="20"/>
                <w:lang w:val="sr-Cyrl-CS"/>
              </w:rPr>
              <w:t>M23</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4.</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lang w:val="sr-Latn-CS"/>
              </w:rPr>
              <w:t xml:space="preserve">Ponjičan O, Bajkin A, Dimitrijević Aleksandra, Savin L, Tomić M, Simikić M, Dedović N, Zoranović M. (2011): The effects of working parameters and tillage quality on rotary tiller specific work requirement. </w:t>
            </w:r>
            <w:r w:rsidRPr="00305266">
              <w:rPr>
                <w:sz w:val="20"/>
                <w:szCs w:val="20"/>
              </w:rPr>
              <w:t>African Journal of Agricultural Research Vol. 6(31), pp. 6513-6524,  2011.</w:t>
            </w:r>
          </w:p>
        </w:tc>
        <w:tc>
          <w:tcPr>
            <w:tcW w:w="536" w:type="dxa"/>
          </w:tcPr>
          <w:p w:rsidR="00817AAA" w:rsidRPr="00305266" w:rsidRDefault="00817AAA" w:rsidP="00175216">
            <w:pPr>
              <w:rPr>
                <w:sz w:val="20"/>
                <w:szCs w:val="20"/>
                <w:lang w:val="sr-Cyrl-CS"/>
              </w:rPr>
            </w:pPr>
            <w:r w:rsidRPr="00305266">
              <w:rPr>
                <w:sz w:val="20"/>
                <w:szCs w:val="20"/>
                <w:lang w:val="sr-Cyrl-CS"/>
              </w:rPr>
              <w:t>M23</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5.</w:t>
            </w:r>
          </w:p>
        </w:tc>
        <w:tc>
          <w:tcPr>
            <w:tcW w:w="9067" w:type="dxa"/>
            <w:gridSpan w:val="9"/>
            <w:shd w:val="clear" w:color="auto" w:fill="auto"/>
          </w:tcPr>
          <w:p w:rsidR="00817AAA" w:rsidRPr="00305266" w:rsidRDefault="00143EBD" w:rsidP="00175216">
            <w:pPr>
              <w:jc w:val="both"/>
              <w:rPr>
                <w:sz w:val="20"/>
                <w:szCs w:val="20"/>
                <w:lang w:val="sr-Cyrl-CS"/>
              </w:rPr>
            </w:pPr>
            <w:hyperlink r:id="rId156" w:history="1">
              <w:r w:rsidR="00817AAA" w:rsidRPr="00305266">
                <w:rPr>
                  <w:rStyle w:val="Hyperlink"/>
                  <w:sz w:val="20"/>
                  <w:szCs w:val="20"/>
                </w:rPr>
                <w:t>Ponji</w:t>
              </w:r>
              <w:r w:rsidR="00817AAA" w:rsidRPr="00305266">
                <w:rPr>
                  <w:rStyle w:val="Hyperlink"/>
                  <w:sz w:val="20"/>
                  <w:szCs w:val="20"/>
                  <w:lang w:val="sr-Cyrl-CS"/>
                </w:rPr>
                <w:t>č</w:t>
              </w:r>
              <w:r w:rsidR="00817AAA" w:rsidRPr="00305266">
                <w:rPr>
                  <w:rStyle w:val="Hyperlink"/>
                  <w:sz w:val="20"/>
                  <w:szCs w:val="20"/>
                </w:rPr>
                <w:t>anO</w:t>
              </w:r>
              <w:r w:rsidR="00817AAA" w:rsidRPr="00305266">
                <w:rPr>
                  <w:rStyle w:val="Hyperlink"/>
                  <w:sz w:val="20"/>
                  <w:szCs w:val="20"/>
                  <w:lang w:val="sr-Cyrl-CS"/>
                </w:rPr>
                <w:t xml:space="preserve">, </w:t>
              </w:r>
            </w:hyperlink>
            <w:hyperlink r:id="rId157" w:history="1">
              <w:r w:rsidR="00817AAA" w:rsidRPr="00305266">
                <w:rPr>
                  <w:rStyle w:val="Hyperlink"/>
                  <w:sz w:val="20"/>
                  <w:szCs w:val="20"/>
                </w:rPr>
                <w:t>BajkinA</w:t>
              </w:r>
              <w:r w:rsidR="00817AAA" w:rsidRPr="00305266">
                <w:rPr>
                  <w:rStyle w:val="Hyperlink"/>
                  <w:sz w:val="20"/>
                  <w:szCs w:val="20"/>
                  <w:lang w:val="sr-Cyrl-CS"/>
                </w:rPr>
                <w:t>,</w:t>
              </w:r>
              <w:r w:rsidR="00817AAA" w:rsidRPr="00305266">
                <w:rPr>
                  <w:rStyle w:val="Hyperlink"/>
                  <w:sz w:val="20"/>
                  <w:szCs w:val="20"/>
                </w:rPr>
                <w:t> </w:t>
              </w:r>
            </w:hyperlink>
            <w:hyperlink r:id="rId158" w:history="1">
              <w:r w:rsidR="00817AAA" w:rsidRPr="00305266">
                <w:rPr>
                  <w:rStyle w:val="Hyperlink"/>
                  <w:sz w:val="20"/>
                  <w:szCs w:val="20"/>
                </w:rPr>
                <w:t>Ja</w:t>
              </w:r>
              <w:r w:rsidR="00817AAA" w:rsidRPr="00305266">
                <w:rPr>
                  <w:rStyle w:val="Hyperlink"/>
                  <w:sz w:val="20"/>
                  <w:szCs w:val="20"/>
                  <w:lang w:val="sr-Cyrl-CS"/>
                </w:rPr>
                <w:t>ć</w:t>
              </w:r>
              <w:r w:rsidR="00817AAA" w:rsidRPr="00305266">
                <w:rPr>
                  <w:rStyle w:val="Hyperlink"/>
                  <w:sz w:val="20"/>
                  <w:szCs w:val="20"/>
                </w:rPr>
                <w:t>imovi</w:t>
              </w:r>
              <w:r w:rsidR="00817AAA" w:rsidRPr="00305266">
                <w:rPr>
                  <w:rStyle w:val="Hyperlink"/>
                  <w:sz w:val="20"/>
                  <w:szCs w:val="20"/>
                  <w:lang w:val="sr-Cyrl-CS"/>
                </w:rPr>
                <w:t xml:space="preserve">ć </w:t>
              </w:r>
              <w:r w:rsidR="00817AAA" w:rsidRPr="00305266">
                <w:rPr>
                  <w:rStyle w:val="Hyperlink"/>
                  <w:sz w:val="20"/>
                  <w:szCs w:val="20"/>
                </w:rPr>
                <w:t>G</w:t>
              </w:r>
            </w:hyperlink>
            <w:r w:rsidR="00817AAA" w:rsidRPr="00305266">
              <w:rPr>
                <w:sz w:val="20"/>
                <w:szCs w:val="20"/>
                <w:lang w:val="sr-Cyrl-CS"/>
              </w:rPr>
              <w:t xml:space="preserve">, </w:t>
            </w:r>
            <w:hyperlink r:id="rId159" w:history="1">
              <w:r w:rsidR="00817AAA" w:rsidRPr="00305266">
                <w:rPr>
                  <w:rStyle w:val="Hyperlink"/>
                  <w:sz w:val="20"/>
                  <w:szCs w:val="20"/>
                </w:rPr>
                <w:t>Tomi</w:t>
              </w:r>
              <w:r w:rsidR="00817AAA" w:rsidRPr="00305266">
                <w:rPr>
                  <w:rStyle w:val="Hyperlink"/>
                  <w:sz w:val="20"/>
                  <w:szCs w:val="20"/>
                  <w:lang w:val="sr-Cyrl-CS"/>
                </w:rPr>
                <w:t xml:space="preserve">ć </w:t>
              </w:r>
              <w:r w:rsidR="00817AAA" w:rsidRPr="00305266">
                <w:rPr>
                  <w:rStyle w:val="Hyperlink"/>
                  <w:sz w:val="20"/>
                  <w:szCs w:val="20"/>
                </w:rPr>
                <w:t>M</w:t>
              </w:r>
              <w:r w:rsidR="00817AAA" w:rsidRPr="00305266">
                <w:rPr>
                  <w:rStyle w:val="Hyperlink"/>
                  <w:sz w:val="20"/>
                  <w:szCs w:val="20"/>
                  <w:lang w:val="sr-Cyrl-CS"/>
                </w:rPr>
                <w:t>,</w:t>
              </w:r>
              <w:r w:rsidR="00817AAA" w:rsidRPr="00305266">
                <w:rPr>
                  <w:rStyle w:val="Hyperlink"/>
                  <w:sz w:val="20"/>
                  <w:szCs w:val="20"/>
                </w:rPr>
                <w:t> </w:t>
              </w:r>
            </w:hyperlink>
            <w:hyperlink r:id="rId160" w:history="1">
              <w:r w:rsidR="00817AAA" w:rsidRPr="00305266">
                <w:rPr>
                  <w:rStyle w:val="Hyperlink"/>
                  <w:sz w:val="20"/>
                  <w:szCs w:val="20"/>
                </w:rPr>
                <w:t>SavinL</w:t>
              </w:r>
              <w:r w:rsidR="00817AAA" w:rsidRPr="00305266">
                <w:rPr>
                  <w:rStyle w:val="Hyperlink"/>
                  <w:sz w:val="20"/>
                  <w:szCs w:val="20"/>
                  <w:lang w:val="sr-Cyrl-CS"/>
                </w:rPr>
                <w:t xml:space="preserve">, </w:t>
              </w:r>
            </w:hyperlink>
            <w:hyperlink r:id="rId161" w:history="1">
              <w:r w:rsidR="00817AAA" w:rsidRPr="00305266">
                <w:rPr>
                  <w:rStyle w:val="Hyperlink"/>
                  <w:sz w:val="20"/>
                  <w:szCs w:val="20"/>
                </w:rPr>
                <w:t>Dedovi</w:t>
              </w:r>
              <w:r w:rsidR="00817AAA" w:rsidRPr="00305266">
                <w:rPr>
                  <w:rStyle w:val="Hyperlink"/>
                  <w:sz w:val="20"/>
                  <w:szCs w:val="20"/>
                  <w:lang w:val="sr-Cyrl-CS"/>
                </w:rPr>
                <w:t xml:space="preserve">ć </w:t>
              </w:r>
              <w:r w:rsidR="00817AAA" w:rsidRPr="00305266">
                <w:rPr>
                  <w:rStyle w:val="Hyperlink"/>
                  <w:sz w:val="20"/>
                  <w:szCs w:val="20"/>
                </w:rPr>
                <w:t>N</w:t>
              </w:r>
            </w:hyperlink>
            <w:r w:rsidR="00817AAA" w:rsidRPr="00305266">
              <w:rPr>
                <w:sz w:val="20"/>
                <w:szCs w:val="20"/>
                <w:lang w:val="sr-Cyrl-CS"/>
              </w:rPr>
              <w:t xml:space="preserve">,  </w:t>
            </w:r>
            <w:hyperlink r:id="rId162" w:history="1">
              <w:r w:rsidR="00817AAA" w:rsidRPr="00305266">
                <w:rPr>
                  <w:rStyle w:val="Hyperlink"/>
                  <w:sz w:val="20"/>
                  <w:szCs w:val="20"/>
                </w:rPr>
                <w:t>Simiki</w:t>
              </w:r>
              <w:r w:rsidR="00817AAA" w:rsidRPr="00305266">
                <w:rPr>
                  <w:rStyle w:val="Hyperlink"/>
                  <w:sz w:val="20"/>
                  <w:szCs w:val="20"/>
                  <w:lang w:val="sr-Cyrl-CS"/>
                </w:rPr>
                <w:t xml:space="preserve">ć </w:t>
              </w:r>
              <w:r w:rsidR="00817AAA" w:rsidRPr="00305266">
                <w:rPr>
                  <w:rStyle w:val="Hyperlink"/>
                  <w:sz w:val="20"/>
                  <w:szCs w:val="20"/>
                </w:rPr>
                <w:t>M</w:t>
              </w:r>
              <w:r w:rsidR="00817AAA" w:rsidRPr="00305266">
                <w:rPr>
                  <w:rStyle w:val="Hyperlink"/>
                  <w:sz w:val="20"/>
                  <w:szCs w:val="20"/>
                  <w:lang w:val="sr-Cyrl-CS"/>
                </w:rPr>
                <w:t>.</w:t>
              </w:r>
            </w:hyperlink>
            <w:r w:rsidR="00817AAA" w:rsidRPr="00305266">
              <w:rPr>
                <w:sz w:val="20"/>
                <w:szCs w:val="20"/>
                <w:lang w:val="sr-Cyrl-CS"/>
              </w:rPr>
              <w:t xml:space="preserve">(2012): </w:t>
            </w:r>
            <w:r w:rsidR="00817AAA" w:rsidRPr="00305266">
              <w:rPr>
                <w:sz w:val="20"/>
                <w:szCs w:val="20"/>
              </w:rPr>
              <w:t>Tillagequalityaffectingphysicalcharacteristics</w:t>
            </w:r>
            <w:r w:rsidR="00817AAA" w:rsidRPr="00305266">
              <w:rPr>
                <w:sz w:val="20"/>
                <w:szCs w:val="20"/>
                <w:lang w:val="sr-Cyrl-CS"/>
              </w:rPr>
              <w:t xml:space="preserve">, </w:t>
            </w:r>
            <w:r w:rsidR="00817AAA" w:rsidRPr="00305266">
              <w:rPr>
                <w:sz w:val="20"/>
                <w:szCs w:val="20"/>
              </w:rPr>
              <w:t>numberofplantsandcarrotrootyieldunderflatandridgecultivation</w:t>
            </w:r>
            <w:r w:rsidR="00817AAA" w:rsidRPr="00305266">
              <w:rPr>
                <w:sz w:val="20"/>
                <w:szCs w:val="20"/>
                <w:lang w:val="sr-Cyrl-CS"/>
              </w:rPr>
              <w:t xml:space="preserve"> (</w:t>
            </w:r>
            <w:r w:rsidR="00817AAA" w:rsidRPr="00305266">
              <w:rPr>
                <w:sz w:val="20"/>
                <w:szCs w:val="20"/>
              </w:rPr>
              <w:t>Article</w:t>
            </w:r>
            <w:r w:rsidR="00817AAA" w:rsidRPr="00305266">
              <w:rPr>
                <w:sz w:val="20"/>
                <w:szCs w:val="20"/>
                <w:lang w:val="sr-Cyrl-CS"/>
              </w:rPr>
              <w:t xml:space="preserve">),  </w:t>
            </w:r>
            <w:r w:rsidR="00817AAA" w:rsidRPr="00305266">
              <w:rPr>
                <w:sz w:val="20"/>
                <w:szCs w:val="20"/>
              </w:rPr>
              <w:t>JOURNALOFFOODAGRICULTURE</w:t>
            </w:r>
            <w:r w:rsidR="00817AAA" w:rsidRPr="00305266">
              <w:rPr>
                <w:sz w:val="20"/>
                <w:szCs w:val="20"/>
                <w:lang w:val="sr-Cyrl-CS"/>
              </w:rPr>
              <w:t>&amp;</w:t>
            </w:r>
            <w:r w:rsidR="00817AAA" w:rsidRPr="00305266">
              <w:rPr>
                <w:sz w:val="20"/>
                <w:szCs w:val="20"/>
              </w:rPr>
              <w:t>ENVIRONMENT</w:t>
            </w:r>
            <w:r w:rsidR="00817AAA" w:rsidRPr="00305266">
              <w:rPr>
                <w:sz w:val="20"/>
                <w:szCs w:val="20"/>
                <w:lang w:val="sr-Cyrl-CS"/>
              </w:rPr>
              <w:t xml:space="preserve">, </w:t>
            </w:r>
            <w:r w:rsidR="00817AAA" w:rsidRPr="00305266">
              <w:rPr>
                <w:sz w:val="20"/>
                <w:szCs w:val="20"/>
              </w:rPr>
              <w:t>Vol</w:t>
            </w:r>
            <w:r w:rsidR="00817AAA" w:rsidRPr="00305266">
              <w:rPr>
                <w:sz w:val="20"/>
                <w:szCs w:val="20"/>
                <w:lang w:val="sr-Cyrl-CS"/>
              </w:rPr>
              <w:t xml:space="preserve">. 10 </w:t>
            </w:r>
            <w:r w:rsidR="00817AAA" w:rsidRPr="00305266">
              <w:rPr>
                <w:sz w:val="20"/>
                <w:szCs w:val="20"/>
              </w:rPr>
              <w:t>No</w:t>
            </w:r>
            <w:r w:rsidR="00817AAA" w:rsidRPr="00305266">
              <w:rPr>
                <w:sz w:val="20"/>
                <w:szCs w:val="20"/>
                <w:lang w:val="sr-Cyrl-CS"/>
              </w:rPr>
              <w:t xml:space="preserve">. 2, </w:t>
            </w:r>
            <w:r w:rsidR="00817AAA" w:rsidRPr="00305266">
              <w:rPr>
                <w:sz w:val="20"/>
                <w:szCs w:val="20"/>
              </w:rPr>
              <w:t>pp</w:t>
            </w:r>
            <w:r w:rsidR="00817AAA" w:rsidRPr="00305266">
              <w:rPr>
                <w:sz w:val="20"/>
                <w:szCs w:val="20"/>
                <w:lang w:val="sr-Cyrl-CS"/>
              </w:rPr>
              <w:t>. 304-311</w:t>
            </w:r>
          </w:p>
        </w:tc>
        <w:tc>
          <w:tcPr>
            <w:tcW w:w="536" w:type="dxa"/>
          </w:tcPr>
          <w:p w:rsidR="00817AAA" w:rsidRPr="00305266" w:rsidRDefault="00817AAA" w:rsidP="00175216">
            <w:pPr>
              <w:rPr>
                <w:sz w:val="20"/>
                <w:szCs w:val="20"/>
                <w:lang w:val="sr-Cyrl-CS"/>
              </w:rPr>
            </w:pPr>
            <w:r w:rsidRPr="00305266">
              <w:rPr>
                <w:sz w:val="20"/>
                <w:szCs w:val="20"/>
                <w:lang w:val="sr-Cyrl-CS"/>
              </w:rPr>
              <w:t>M23</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6.</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rPr>
              <w:t xml:space="preserve">Tomić M, Savin L, Mićić R, Simikić M, Furman T: Effects of fossil diesel and biodiesel blends on the performances and emissions of agricultural tractor engines. Thermal Science, doi: </w:t>
            </w:r>
            <w:hyperlink r:id="rId163" w:history="1">
              <w:r w:rsidRPr="00305266">
                <w:rPr>
                  <w:rStyle w:val="Hyperlink"/>
                  <w:sz w:val="20"/>
                  <w:szCs w:val="20"/>
                </w:rPr>
                <w:t>10.2298/TSCI111122106T</w:t>
              </w:r>
            </w:hyperlink>
          </w:p>
        </w:tc>
        <w:tc>
          <w:tcPr>
            <w:tcW w:w="536" w:type="dxa"/>
          </w:tcPr>
          <w:p w:rsidR="00817AAA" w:rsidRPr="00305266" w:rsidRDefault="00817AAA" w:rsidP="00175216">
            <w:pPr>
              <w:rPr>
                <w:sz w:val="20"/>
                <w:szCs w:val="20"/>
                <w:lang w:val="sr-Cyrl-CS"/>
              </w:rPr>
            </w:pPr>
            <w:r w:rsidRPr="00305266">
              <w:rPr>
                <w:sz w:val="20"/>
                <w:szCs w:val="20"/>
                <w:lang w:val="sr-Cyrl-CS"/>
              </w:rPr>
              <w:t>M23</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7.</w:t>
            </w:r>
          </w:p>
        </w:tc>
        <w:tc>
          <w:tcPr>
            <w:tcW w:w="9067" w:type="dxa"/>
            <w:gridSpan w:val="9"/>
            <w:shd w:val="clear" w:color="auto" w:fill="auto"/>
          </w:tcPr>
          <w:p w:rsidR="00817AAA" w:rsidRPr="00305266" w:rsidRDefault="00817AAA" w:rsidP="00175216">
            <w:pPr>
              <w:jc w:val="both"/>
              <w:rPr>
                <w:sz w:val="20"/>
                <w:szCs w:val="20"/>
              </w:rPr>
            </w:pPr>
            <w:r w:rsidRPr="00305266">
              <w:rPr>
                <w:sz w:val="20"/>
                <w:szCs w:val="20"/>
                <w:lang w:val="sr-Cyrl-CS"/>
              </w:rPr>
              <w:t>К</w:t>
            </w:r>
            <w:r w:rsidRPr="00305266">
              <w:rPr>
                <w:sz w:val="20"/>
                <w:szCs w:val="20"/>
              </w:rPr>
              <w:t>rajinović M., Matić-Kekić S, Dedović N., Pihler I., Simikić M., Simin V</w:t>
            </w:r>
            <w:r w:rsidRPr="00305266">
              <w:rPr>
                <w:sz w:val="20"/>
                <w:szCs w:val="20"/>
                <w:lang w:val="sr-Cyrl-CS"/>
              </w:rPr>
              <w:t>.,</w:t>
            </w:r>
            <w:r w:rsidRPr="00305266">
              <w:rPr>
                <w:sz w:val="20"/>
                <w:szCs w:val="20"/>
              </w:rPr>
              <w:t xml:space="preserve"> Savin L. (2012): Reproduction and culling effect on the number of ewes and lambs in two types of breeding - </w:t>
            </w:r>
            <w:r w:rsidRPr="00305266">
              <w:rPr>
                <w:sz w:val="20"/>
                <w:szCs w:val="20"/>
                <w:lang w:val="sr-Cyrl-CS"/>
              </w:rPr>
              <w:t>М</w:t>
            </w:r>
            <w:r w:rsidRPr="00305266">
              <w:rPr>
                <w:sz w:val="20"/>
                <w:szCs w:val="20"/>
              </w:rPr>
              <w:t xml:space="preserve">athematical model, </w:t>
            </w:r>
            <w:r w:rsidRPr="00305266">
              <w:rPr>
                <w:rStyle w:val="Emphasis"/>
                <w:sz w:val="20"/>
                <w:szCs w:val="20"/>
              </w:rPr>
              <w:t xml:space="preserve">African Journal of Agricultural Research, Vol 24, No 7, pp. </w:t>
            </w:r>
            <w:r w:rsidRPr="00305266">
              <w:rPr>
                <w:sz w:val="20"/>
                <w:szCs w:val="20"/>
              </w:rPr>
              <w:t>3506- 3512.</w:t>
            </w:r>
          </w:p>
        </w:tc>
        <w:tc>
          <w:tcPr>
            <w:tcW w:w="536" w:type="dxa"/>
          </w:tcPr>
          <w:p w:rsidR="00817AAA" w:rsidRPr="00305266" w:rsidRDefault="00817AAA" w:rsidP="00175216">
            <w:pPr>
              <w:rPr>
                <w:sz w:val="20"/>
                <w:szCs w:val="20"/>
                <w:lang w:val="sr-Latn-CS"/>
              </w:rPr>
            </w:pPr>
            <w:r w:rsidRPr="00305266">
              <w:rPr>
                <w:sz w:val="20"/>
                <w:szCs w:val="20"/>
                <w:lang w:val="sr-Latn-CS"/>
              </w:rPr>
              <w:t>M23</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8.</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lang w:val="sr-Latn-CS"/>
              </w:rPr>
              <w:t>Savin L,  Nikolić R, Simikić M,  Furman T, Tomić M: The anal</w:t>
            </w:r>
            <w:r w:rsidRPr="00305266">
              <w:rPr>
                <w:sz w:val="20"/>
                <w:szCs w:val="20"/>
                <w:lang w:val="sl-SI"/>
              </w:rPr>
              <w:t>y</w:t>
            </w:r>
            <w:r w:rsidRPr="00305266">
              <w:rPr>
                <w:sz w:val="20"/>
                <w:szCs w:val="20"/>
                <w:lang w:val="sr-Latn-CS"/>
              </w:rPr>
              <w:t>sis of soil compaction influence on maize yield on headlands and inner part of fields, XXXII CIOSTA-CIGR Section V Conference, Nitra, 2007, pp. 584-589</w:t>
            </w:r>
            <w:r w:rsidRPr="00305266">
              <w:rPr>
                <w:sz w:val="20"/>
                <w:szCs w:val="20"/>
                <w:lang w:val="sr-Cyrl-CS"/>
              </w:rPr>
              <w:t>.</w:t>
            </w:r>
          </w:p>
        </w:tc>
        <w:tc>
          <w:tcPr>
            <w:tcW w:w="536" w:type="dxa"/>
          </w:tcPr>
          <w:p w:rsidR="00817AAA" w:rsidRPr="00305266" w:rsidRDefault="00817AAA" w:rsidP="00175216">
            <w:pPr>
              <w:rPr>
                <w:sz w:val="20"/>
                <w:szCs w:val="20"/>
                <w:lang w:val="sr-Cyrl-CS"/>
              </w:rPr>
            </w:pPr>
            <w:r w:rsidRPr="00305266">
              <w:rPr>
                <w:sz w:val="20"/>
                <w:szCs w:val="20"/>
                <w:lang w:val="sr-Cyrl-CS"/>
              </w:rPr>
              <w:t>M31</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9.</w:t>
            </w:r>
          </w:p>
        </w:tc>
        <w:tc>
          <w:tcPr>
            <w:tcW w:w="9067" w:type="dxa"/>
            <w:gridSpan w:val="9"/>
            <w:shd w:val="clear" w:color="auto" w:fill="auto"/>
          </w:tcPr>
          <w:p w:rsidR="00817AAA" w:rsidRPr="00305266" w:rsidRDefault="00817AAA" w:rsidP="00175216">
            <w:pPr>
              <w:jc w:val="both"/>
              <w:rPr>
                <w:sz w:val="20"/>
                <w:szCs w:val="20"/>
                <w:lang w:val="sr-Cyrl-CS"/>
              </w:rPr>
            </w:pPr>
            <w:r w:rsidRPr="00305266">
              <w:rPr>
                <w:sz w:val="20"/>
                <w:szCs w:val="20"/>
                <w:lang w:val="sr-Cyrl-CS"/>
              </w:rPr>
              <w:t>Nikolić R</w:t>
            </w:r>
            <w:r w:rsidRPr="00305266">
              <w:rPr>
                <w:sz w:val="20"/>
                <w:szCs w:val="20"/>
                <w:lang w:val="sr-Latn-CS"/>
              </w:rPr>
              <w:t xml:space="preserve"> and </w:t>
            </w:r>
            <w:r w:rsidRPr="00305266">
              <w:rPr>
                <w:sz w:val="20"/>
                <w:szCs w:val="20"/>
              </w:rPr>
              <w:t>etal</w:t>
            </w:r>
            <w:r w:rsidRPr="00305266">
              <w:rPr>
                <w:sz w:val="20"/>
                <w:szCs w:val="20"/>
                <w:lang w:val="sr-Cyrl-CS"/>
              </w:rPr>
              <w:t>.</w:t>
            </w:r>
            <w:r w:rsidRPr="00305266">
              <w:rPr>
                <w:sz w:val="20"/>
                <w:szCs w:val="20"/>
                <w:lang w:val="sr-Latn-CS"/>
              </w:rPr>
              <w:t xml:space="preserve"> (Simikić M)</w:t>
            </w:r>
            <w:r w:rsidRPr="00305266">
              <w:rPr>
                <w:sz w:val="20"/>
                <w:szCs w:val="20"/>
                <w:lang w:val="sr-Cyrl-CS"/>
              </w:rPr>
              <w:t xml:space="preserve">: </w:t>
            </w:r>
            <w:r w:rsidRPr="00305266">
              <w:rPr>
                <w:rStyle w:val="hps"/>
                <w:sz w:val="20"/>
                <w:szCs w:val="20"/>
              </w:rPr>
              <w:t>Tractorsandmobilesystemsinorganicproduction</w:t>
            </w:r>
            <w:r w:rsidRPr="00305266">
              <w:rPr>
                <w:sz w:val="20"/>
                <w:szCs w:val="20"/>
                <w:lang w:val="sr-Cyrl-CS"/>
              </w:rPr>
              <w:t xml:space="preserve">, </w:t>
            </w:r>
            <w:r w:rsidRPr="00305266">
              <w:rPr>
                <w:sz w:val="20"/>
                <w:szCs w:val="20"/>
              </w:rPr>
              <w:t>Chapterinmonograph Organic farming, Institute for field and vegetable crops,</w:t>
            </w:r>
            <w:r w:rsidRPr="00305266">
              <w:rPr>
                <w:sz w:val="20"/>
                <w:szCs w:val="20"/>
                <w:lang w:val="sr-Cyrl-CS"/>
              </w:rPr>
              <w:t xml:space="preserve"> Novi Sad, 2008.</w:t>
            </w:r>
          </w:p>
        </w:tc>
        <w:tc>
          <w:tcPr>
            <w:tcW w:w="536" w:type="dxa"/>
          </w:tcPr>
          <w:p w:rsidR="00817AAA" w:rsidRPr="00305266" w:rsidRDefault="00817AAA" w:rsidP="00175216">
            <w:pPr>
              <w:rPr>
                <w:sz w:val="20"/>
                <w:szCs w:val="20"/>
                <w:lang w:val="sr-Cyrl-CS"/>
              </w:rPr>
            </w:pPr>
            <w:r w:rsidRPr="00305266">
              <w:rPr>
                <w:sz w:val="20"/>
                <w:szCs w:val="20"/>
                <w:lang w:val="sr-Cyrl-CS"/>
              </w:rPr>
              <w:t>M45</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t>10.</w:t>
            </w:r>
          </w:p>
        </w:tc>
        <w:tc>
          <w:tcPr>
            <w:tcW w:w="9067" w:type="dxa"/>
            <w:gridSpan w:val="9"/>
            <w:shd w:val="clear" w:color="auto" w:fill="auto"/>
          </w:tcPr>
          <w:p w:rsidR="00817AAA" w:rsidRPr="00305266" w:rsidRDefault="00817AAA" w:rsidP="00175216">
            <w:pPr>
              <w:jc w:val="both"/>
              <w:rPr>
                <w:sz w:val="20"/>
                <w:szCs w:val="20"/>
                <w:lang w:val="sr-Latn-CS"/>
              </w:rPr>
            </w:pPr>
            <w:r w:rsidRPr="00305266">
              <w:rPr>
                <w:sz w:val="20"/>
                <w:szCs w:val="20"/>
                <w:lang w:val="sr-Cyrl-CS"/>
              </w:rPr>
              <w:t>S</w:t>
            </w:r>
            <w:r w:rsidRPr="00305266">
              <w:rPr>
                <w:sz w:val="20"/>
                <w:szCs w:val="20"/>
                <w:lang w:val="sr-Latn-CS"/>
              </w:rPr>
              <w:t>imikić M</w:t>
            </w:r>
            <w:r w:rsidRPr="00305266">
              <w:rPr>
                <w:sz w:val="20"/>
                <w:szCs w:val="20"/>
                <w:lang w:val="sr-Cyrl-CS"/>
              </w:rPr>
              <w:t xml:space="preserve">.: </w:t>
            </w:r>
            <w:r w:rsidRPr="00305266">
              <w:rPr>
                <w:sz w:val="20"/>
                <w:szCs w:val="20"/>
              </w:rPr>
              <w:t>Optimization of exploitation parameters of tractors systems for soil preparation and sowing</w:t>
            </w:r>
            <w:r w:rsidRPr="00305266">
              <w:rPr>
                <w:sz w:val="20"/>
                <w:szCs w:val="20"/>
                <w:lang w:val="sr-Cyrl-CS"/>
              </w:rPr>
              <w:t xml:space="preserve">, </w:t>
            </w:r>
            <w:r w:rsidRPr="00305266">
              <w:rPr>
                <w:sz w:val="20"/>
                <w:szCs w:val="20"/>
              </w:rPr>
              <w:lastRenderedPageBreak/>
              <w:t>Masterthesis</w:t>
            </w:r>
            <w:r w:rsidRPr="00305266">
              <w:rPr>
                <w:sz w:val="20"/>
                <w:szCs w:val="20"/>
                <w:lang w:val="sr-Cyrl-CS"/>
              </w:rPr>
              <w:t xml:space="preserve">, </w:t>
            </w:r>
            <w:r w:rsidRPr="00305266">
              <w:rPr>
                <w:sz w:val="20"/>
                <w:szCs w:val="20"/>
              </w:rPr>
              <w:t>FacultyofAgriculture</w:t>
            </w:r>
            <w:r w:rsidRPr="00305266">
              <w:rPr>
                <w:sz w:val="20"/>
                <w:szCs w:val="20"/>
                <w:lang w:val="sr-Cyrl-CS"/>
              </w:rPr>
              <w:t xml:space="preserve">, Novi Sad, </w:t>
            </w:r>
            <w:r w:rsidRPr="00305266">
              <w:rPr>
                <w:sz w:val="20"/>
                <w:szCs w:val="20"/>
                <w:lang w:val="sr-Latn-CS"/>
              </w:rPr>
              <w:t>2006</w:t>
            </w:r>
            <w:r w:rsidRPr="00305266">
              <w:rPr>
                <w:sz w:val="20"/>
                <w:szCs w:val="20"/>
                <w:lang w:val="sr-Cyrl-CS"/>
              </w:rPr>
              <w:t xml:space="preserve">, </w:t>
            </w:r>
            <w:r w:rsidRPr="00305266">
              <w:rPr>
                <w:sz w:val="20"/>
                <w:szCs w:val="20"/>
              </w:rPr>
              <w:t>pp</w:t>
            </w:r>
            <w:r w:rsidRPr="00305266">
              <w:rPr>
                <w:sz w:val="20"/>
                <w:szCs w:val="20"/>
                <w:lang w:val="sr-Cyrl-CS"/>
              </w:rPr>
              <w:t>.1</w:t>
            </w:r>
            <w:r w:rsidRPr="00305266">
              <w:rPr>
                <w:sz w:val="20"/>
                <w:szCs w:val="20"/>
                <w:lang w:val="sr-Latn-CS"/>
              </w:rPr>
              <w:t>45</w:t>
            </w:r>
          </w:p>
        </w:tc>
        <w:tc>
          <w:tcPr>
            <w:tcW w:w="536" w:type="dxa"/>
          </w:tcPr>
          <w:p w:rsidR="00817AAA" w:rsidRPr="00305266" w:rsidRDefault="00817AAA" w:rsidP="00175216">
            <w:pPr>
              <w:rPr>
                <w:sz w:val="20"/>
                <w:szCs w:val="20"/>
                <w:lang w:val="sr-Cyrl-CS"/>
              </w:rPr>
            </w:pPr>
            <w:r w:rsidRPr="00305266">
              <w:rPr>
                <w:sz w:val="20"/>
                <w:szCs w:val="20"/>
                <w:lang w:val="sr-Cyrl-CS"/>
              </w:rPr>
              <w:lastRenderedPageBreak/>
              <w:t>M8</w:t>
            </w:r>
            <w:r w:rsidRPr="00305266">
              <w:rPr>
                <w:sz w:val="20"/>
                <w:szCs w:val="20"/>
                <w:lang w:val="sr-Cyrl-CS"/>
              </w:rPr>
              <w:lastRenderedPageBreak/>
              <w:t>1</w:t>
            </w:r>
          </w:p>
        </w:tc>
      </w:tr>
      <w:tr w:rsidR="00817AAA" w:rsidRPr="00305266" w:rsidTr="00817AAA">
        <w:tc>
          <w:tcPr>
            <w:tcW w:w="536" w:type="dxa"/>
          </w:tcPr>
          <w:p w:rsidR="00817AAA" w:rsidRPr="00305266" w:rsidRDefault="00817AAA" w:rsidP="00175216">
            <w:pPr>
              <w:rPr>
                <w:sz w:val="20"/>
                <w:szCs w:val="20"/>
                <w:lang w:val="sr-Latn-CS"/>
              </w:rPr>
            </w:pPr>
            <w:r w:rsidRPr="00305266">
              <w:rPr>
                <w:sz w:val="20"/>
                <w:szCs w:val="20"/>
                <w:lang w:val="sr-Latn-CS"/>
              </w:rPr>
              <w:lastRenderedPageBreak/>
              <w:t>11.</w:t>
            </w:r>
          </w:p>
        </w:tc>
        <w:tc>
          <w:tcPr>
            <w:tcW w:w="9067" w:type="dxa"/>
            <w:gridSpan w:val="9"/>
            <w:shd w:val="clear" w:color="auto" w:fill="auto"/>
          </w:tcPr>
          <w:p w:rsidR="00817AAA" w:rsidRPr="00305266" w:rsidRDefault="00817AAA" w:rsidP="00175216">
            <w:pPr>
              <w:jc w:val="both"/>
              <w:rPr>
                <w:sz w:val="20"/>
                <w:szCs w:val="20"/>
              </w:rPr>
            </w:pPr>
            <w:r w:rsidRPr="00305266">
              <w:rPr>
                <w:sz w:val="20"/>
                <w:szCs w:val="20"/>
                <w:lang w:val="sr-Cyrl-CS"/>
              </w:rPr>
              <w:t>S</w:t>
            </w:r>
            <w:r w:rsidRPr="00305266">
              <w:rPr>
                <w:sz w:val="20"/>
                <w:szCs w:val="20"/>
                <w:lang w:val="sr-Latn-CS"/>
              </w:rPr>
              <w:t>imikić M</w:t>
            </w:r>
            <w:r w:rsidRPr="00305266">
              <w:rPr>
                <w:sz w:val="20"/>
                <w:szCs w:val="20"/>
                <w:lang w:val="sr-Cyrl-CS"/>
              </w:rPr>
              <w:t xml:space="preserve">.: </w:t>
            </w:r>
            <w:r w:rsidRPr="00305266">
              <w:rPr>
                <w:sz w:val="20"/>
                <w:szCs w:val="20"/>
              </w:rPr>
              <w:t>Research of parameters for better power efficiency of tractors</w:t>
            </w:r>
            <w:r w:rsidRPr="00305266">
              <w:rPr>
                <w:sz w:val="20"/>
                <w:szCs w:val="20"/>
                <w:lang w:val="sr-Cyrl-CS"/>
              </w:rPr>
              <w:t xml:space="preserve">, </w:t>
            </w:r>
            <w:r w:rsidRPr="00305266">
              <w:rPr>
                <w:sz w:val="20"/>
                <w:szCs w:val="20"/>
              </w:rPr>
              <w:t>Doctoral thesis</w:t>
            </w:r>
            <w:r w:rsidRPr="00305266">
              <w:rPr>
                <w:sz w:val="20"/>
                <w:szCs w:val="20"/>
                <w:lang w:val="sr-Cyrl-CS"/>
              </w:rPr>
              <w:t xml:space="preserve">, </w:t>
            </w:r>
            <w:r w:rsidRPr="00305266">
              <w:rPr>
                <w:sz w:val="20"/>
                <w:szCs w:val="20"/>
              </w:rPr>
              <w:t>Faculty of Agriculture</w:t>
            </w:r>
            <w:r w:rsidRPr="00305266">
              <w:rPr>
                <w:sz w:val="20"/>
                <w:szCs w:val="20"/>
                <w:lang w:val="sr-Cyrl-CS"/>
              </w:rPr>
              <w:t>, Novi Sad, 20</w:t>
            </w:r>
            <w:r w:rsidRPr="00305266">
              <w:rPr>
                <w:sz w:val="20"/>
                <w:szCs w:val="20"/>
                <w:lang w:val="sr-Latn-CS"/>
              </w:rPr>
              <w:t>11</w:t>
            </w:r>
            <w:r w:rsidRPr="00305266">
              <w:rPr>
                <w:sz w:val="20"/>
                <w:szCs w:val="20"/>
                <w:lang w:val="sr-Cyrl-CS"/>
              </w:rPr>
              <w:t xml:space="preserve">, </w:t>
            </w:r>
            <w:r w:rsidRPr="00305266">
              <w:rPr>
                <w:sz w:val="20"/>
                <w:szCs w:val="20"/>
              </w:rPr>
              <w:t>pp</w:t>
            </w:r>
            <w:r w:rsidRPr="00305266">
              <w:rPr>
                <w:sz w:val="20"/>
                <w:szCs w:val="20"/>
                <w:lang w:val="sr-Cyrl-CS"/>
              </w:rPr>
              <w:t>. 2</w:t>
            </w:r>
            <w:r w:rsidRPr="00305266">
              <w:rPr>
                <w:sz w:val="20"/>
                <w:szCs w:val="20"/>
                <w:lang w:val="sr-Latn-CS"/>
              </w:rPr>
              <w:t>22</w:t>
            </w:r>
          </w:p>
        </w:tc>
        <w:tc>
          <w:tcPr>
            <w:tcW w:w="536" w:type="dxa"/>
          </w:tcPr>
          <w:p w:rsidR="00817AAA" w:rsidRPr="00305266" w:rsidRDefault="00817AAA" w:rsidP="00175216">
            <w:pPr>
              <w:rPr>
                <w:sz w:val="20"/>
                <w:szCs w:val="20"/>
                <w:lang w:val="sr-Cyrl-CS"/>
              </w:rPr>
            </w:pPr>
            <w:r w:rsidRPr="00305266">
              <w:rPr>
                <w:sz w:val="20"/>
                <w:szCs w:val="20"/>
                <w:lang w:val="sr-Cyrl-CS"/>
              </w:rPr>
              <w:t>M82</w:t>
            </w:r>
          </w:p>
        </w:tc>
      </w:tr>
      <w:tr w:rsidR="001754D9" w:rsidRPr="00305266" w:rsidTr="00817AAA">
        <w:tc>
          <w:tcPr>
            <w:tcW w:w="10139" w:type="dxa"/>
            <w:gridSpan w:val="11"/>
          </w:tcPr>
          <w:p w:rsidR="001754D9" w:rsidRPr="00305266" w:rsidRDefault="001754D9" w:rsidP="00175216">
            <w:pPr>
              <w:rPr>
                <w:sz w:val="20"/>
                <w:szCs w:val="20"/>
                <w:lang w:val="sr-Cyrl-CS"/>
              </w:rPr>
            </w:pPr>
            <w:r w:rsidRPr="00305266">
              <w:rPr>
                <w:b/>
                <w:sz w:val="20"/>
                <w:szCs w:val="20"/>
              </w:rPr>
              <w:t>Collective data on teacher’s scientific activity</w:t>
            </w:r>
          </w:p>
        </w:tc>
      </w:tr>
      <w:tr w:rsidR="001754D9" w:rsidRPr="00305266" w:rsidTr="00817AAA">
        <w:tc>
          <w:tcPr>
            <w:tcW w:w="5070" w:type="dxa"/>
            <w:gridSpan w:val="6"/>
          </w:tcPr>
          <w:p w:rsidR="001754D9" w:rsidRPr="00305266" w:rsidRDefault="001754D9" w:rsidP="00175216">
            <w:pPr>
              <w:rPr>
                <w:sz w:val="20"/>
                <w:szCs w:val="20"/>
                <w:lang w:val="sr-Cyrl-CS"/>
              </w:rPr>
            </w:pPr>
            <w:r w:rsidRPr="00305266">
              <w:rPr>
                <w:sz w:val="20"/>
                <w:szCs w:val="20"/>
              </w:rPr>
              <w:t xml:space="preserve">Citation number without self-citations </w:t>
            </w:r>
          </w:p>
        </w:tc>
        <w:tc>
          <w:tcPr>
            <w:tcW w:w="5069" w:type="dxa"/>
            <w:gridSpan w:val="5"/>
          </w:tcPr>
          <w:p w:rsidR="001754D9" w:rsidRPr="00305266" w:rsidRDefault="00817AAA" w:rsidP="00175216">
            <w:pPr>
              <w:rPr>
                <w:sz w:val="20"/>
                <w:szCs w:val="20"/>
                <w:lang w:val="sr-Latn-CS"/>
              </w:rPr>
            </w:pPr>
            <w:r w:rsidRPr="00305266">
              <w:rPr>
                <w:sz w:val="20"/>
                <w:szCs w:val="20"/>
                <w:lang w:val="sr-Latn-CS"/>
              </w:rPr>
              <w:t>2</w:t>
            </w:r>
          </w:p>
        </w:tc>
      </w:tr>
      <w:tr w:rsidR="001754D9" w:rsidRPr="00305266" w:rsidTr="00817AAA">
        <w:tc>
          <w:tcPr>
            <w:tcW w:w="5070" w:type="dxa"/>
            <w:gridSpan w:val="6"/>
          </w:tcPr>
          <w:p w:rsidR="001754D9" w:rsidRPr="00305266" w:rsidRDefault="001754D9" w:rsidP="00175216">
            <w:pPr>
              <w:rPr>
                <w:sz w:val="20"/>
                <w:szCs w:val="20"/>
              </w:rPr>
            </w:pPr>
            <w:r w:rsidRPr="00305266">
              <w:rPr>
                <w:sz w:val="20"/>
                <w:szCs w:val="20"/>
              </w:rPr>
              <w:t>Number of SCIorSSCIpapers</w:t>
            </w:r>
          </w:p>
        </w:tc>
        <w:tc>
          <w:tcPr>
            <w:tcW w:w="5069" w:type="dxa"/>
            <w:gridSpan w:val="5"/>
          </w:tcPr>
          <w:p w:rsidR="001754D9" w:rsidRPr="00305266" w:rsidRDefault="00817AAA" w:rsidP="00175216">
            <w:pPr>
              <w:rPr>
                <w:sz w:val="20"/>
                <w:szCs w:val="20"/>
                <w:lang w:val="sr-Latn-CS"/>
              </w:rPr>
            </w:pPr>
            <w:r w:rsidRPr="00305266">
              <w:rPr>
                <w:sz w:val="20"/>
                <w:szCs w:val="20"/>
                <w:lang w:val="sr-Latn-CS"/>
              </w:rPr>
              <w:t>7</w:t>
            </w:r>
          </w:p>
        </w:tc>
      </w:tr>
      <w:tr w:rsidR="001754D9" w:rsidRPr="00305266" w:rsidTr="00817AAA">
        <w:tc>
          <w:tcPr>
            <w:tcW w:w="5070" w:type="dxa"/>
            <w:gridSpan w:val="6"/>
          </w:tcPr>
          <w:p w:rsidR="001754D9" w:rsidRPr="00305266" w:rsidRDefault="001754D9" w:rsidP="00175216">
            <w:pPr>
              <w:rPr>
                <w:sz w:val="20"/>
                <w:szCs w:val="20"/>
                <w:lang w:val="sr-Cyrl-CS"/>
              </w:rPr>
            </w:pPr>
            <w:r w:rsidRPr="00305266">
              <w:rPr>
                <w:sz w:val="20"/>
                <w:szCs w:val="20"/>
              </w:rPr>
              <w:t xml:space="preserve">Current project participation </w:t>
            </w:r>
          </w:p>
        </w:tc>
        <w:tc>
          <w:tcPr>
            <w:tcW w:w="2473" w:type="dxa"/>
            <w:gridSpan w:val="2"/>
          </w:tcPr>
          <w:p w:rsidR="001754D9" w:rsidRPr="00305266" w:rsidRDefault="001754D9" w:rsidP="00175216">
            <w:pPr>
              <w:rPr>
                <w:sz w:val="20"/>
                <w:szCs w:val="20"/>
              </w:rPr>
            </w:pPr>
            <w:r w:rsidRPr="00305266">
              <w:rPr>
                <w:sz w:val="20"/>
                <w:szCs w:val="20"/>
              </w:rPr>
              <w:t>National</w:t>
            </w:r>
            <w:r w:rsidR="00817AAA" w:rsidRPr="00305266">
              <w:rPr>
                <w:sz w:val="20"/>
                <w:szCs w:val="20"/>
              </w:rPr>
              <w:t xml:space="preserve"> 2</w:t>
            </w:r>
          </w:p>
        </w:tc>
        <w:tc>
          <w:tcPr>
            <w:tcW w:w="2596" w:type="dxa"/>
            <w:gridSpan w:val="3"/>
          </w:tcPr>
          <w:p w:rsidR="001754D9" w:rsidRPr="00305266" w:rsidRDefault="001754D9" w:rsidP="00175216">
            <w:pPr>
              <w:rPr>
                <w:sz w:val="20"/>
                <w:szCs w:val="20"/>
              </w:rPr>
            </w:pPr>
            <w:r w:rsidRPr="00305266">
              <w:rPr>
                <w:sz w:val="20"/>
                <w:szCs w:val="20"/>
              </w:rPr>
              <w:t>International</w:t>
            </w:r>
          </w:p>
        </w:tc>
      </w:tr>
      <w:tr w:rsidR="001754D9" w:rsidRPr="00305266" w:rsidTr="00817AAA">
        <w:tc>
          <w:tcPr>
            <w:tcW w:w="5070" w:type="dxa"/>
            <w:gridSpan w:val="6"/>
          </w:tcPr>
          <w:p w:rsidR="001754D9" w:rsidRPr="00305266" w:rsidRDefault="001754D9" w:rsidP="00175216">
            <w:pPr>
              <w:rPr>
                <w:sz w:val="20"/>
                <w:szCs w:val="20"/>
                <w:lang w:val="sr-Cyrl-CS"/>
              </w:rPr>
            </w:pPr>
            <w:r w:rsidRPr="00305266">
              <w:rPr>
                <w:sz w:val="20"/>
                <w:szCs w:val="20"/>
              </w:rPr>
              <w:t>Specialization</w:t>
            </w:r>
          </w:p>
        </w:tc>
        <w:tc>
          <w:tcPr>
            <w:tcW w:w="5069" w:type="dxa"/>
            <w:gridSpan w:val="5"/>
          </w:tcPr>
          <w:p w:rsidR="001754D9" w:rsidRPr="00305266" w:rsidRDefault="001754D9" w:rsidP="00175216">
            <w:pPr>
              <w:rPr>
                <w:sz w:val="20"/>
                <w:szCs w:val="20"/>
                <w:lang w:val="sr-Cyrl-CS"/>
              </w:rPr>
            </w:pPr>
          </w:p>
        </w:tc>
      </w:tr>
      <w:tr w:rsidR="001754D9" w:rsidRPr="00305266" w:rsidTr="00817AAA">
        <w:trPr>
          <w:trHeight w:val="386"/>
        </w:trPr>
        <w:tc>
          <w:tcPr>
            <w:tcW w:w="10139" w:type="dxa"/>
            <w:gridSpan w:val="11"/>
          </w:tcPr>
          <w:p w:rsidR="001754D9" w:rsidRPr="00305266" w:rsidRDefault="00817AAA" w:rsidP="00175216">
            <w:pPr>
              <w:rPr>
                <w:sz w:val="20"/>
                <w:szCs w:val="20"/>
              </w:rPr>
            </w:pPr>
            <w:r w:rsidRPr="00305266">
              <w:rPr>
                <w:sz w:val="20"/>
                <w:szCs w:val="20"/>
              </w:rPr>
              <w:t>Other relevant information:  Member of Scientific Society of Power Machines, Tractors and Maintenance and researcher of Laboratory for Power Machines and Tractors – National testing station for testing the tractors according to OECD Standard Codes</w:t>
            </w:r>
          </w:p>
        </w:tc>
      </w:tr>
      <w:tr w:rsidR="001754D9" w:rsidRPr="00305266" w:rsidTr="00817AAA">
        <w:tc>
          <w:tcPr>
            <w:tcW w:w="10139" w:type="dxa"/>
            <w:gridSpan w:val="11"/>
          </w:tcPr>
          <w:p w:rsidR="001754D9" w:rsidRPr="00305266" w:rsidRDefault="001754D9" w:rsidP="00175216">
            <w:pPr>
              <w:rPr>
                <w:sz w:val="20"/>
                <w:szCs w:val="20"/>
                <w:lang w:val="sr-Cyrl-CS"/>
              </w:rPr>
            </w:pPr>
            <w:r w:rsidRPr="00305266">
              <w:rPr>
                <w:sz w:val="20"/>
                <w:szCs w:val="20"/>
              </w:rPr>
              <w:t>Maximum size: 1 page A4 format</w:t>
            </w:r>
          </w:p>
        </w:tc>
      </w:tr>
    </w:tbl>
    <w:p w:rsidR="001754D9" w:rsidRPr="00305266" w:rsidRDefault="001754D9" w:rsidP="001754D9">
      <w:pPr>
        <w:widowControl w:val="0"/>
        <w:autoSpaceDE w:val="0"/>
        <w:autoSpaceDN w:val="0"/>
        <w:adjustRightInd w:val="0"/>
        <w:rPr>
          <w:sz w:val="20"/>
          <w:szCs w:val="20"/>
        </w:rPr>
      </w:pPr>
    </w:p>
    <w:p w:rsidR="00305266" w:rsidRPr="00305266" w:rsidRDefault="00305266" w:rsidP="00305266">
      <w:pPr>
        <w:widowControl w:val="0"/>
        <w:autoSpaceDE w:val="0"/>
        <w:autoSpaceDN w:val="0"/>
        <w:adjustRightInd w:val="0"/>
        <w:rPr>
          <w:b/>
          <w:sz w:val="20"/>
          <w:szCs w:val="20"/>
        </w:rPr>
      </w:pPr>
      <w:r w:rsidRPr="00305266">
        <w:rPr>
          <w:b/>
          <w:sz w:val="20"/>
          <w:szCs w:val="20"/>
        </w:rPr>
        <w:t>Table 9.5  Mentor</w:t>
      </w:r>
    </w:p>
    <w:p w:rsidR="00305266" w:rsidRPr="00305266" w:rsidRDefault="00305266" w:rsidP="00305266">
      <w:pPr>
        <w:widowControl w:val="0"/>
        <w:autoSpaceDE w:val="0"/>
        <w:autoSpaceDN w:val="0"/>
        <w:adjustRightInd w:val="0"/>
        <w:rPr>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79"/>
        <w:gridCol w:w="1820"/>
        <w:gridCol w:w="581"/>
        <w:gridCol w:w="717"/>
        <w:gridCol w:w="1237"/>
        <w:gridCol w:w="1799"/>
        <w:gridCol w:w="674"/>
        <w:gridCol w:w="61"/>
        <w:gridCol w:w="1999"/>
        <w:gridCol w:w="536"/>
      </w:tblGrid>
      <w:tr w:rsidR="00305266" w:rsidRPr="00305266" w:rsidTr="00305266">
        <w:tc>
          <w:tcPr>
            <w:tcW w:w="3833" w:type="dxa"/>
            <w:gridSpan w:val="5"/>
          </w:tcPr>
          <w:p w:rsidR="00305266" w:rsidRPr="00305266" w:rsidRDefault="00305266" w:rsidP="004B3D45">
            <w:pPr>
              <w:rPr>
                <w:b/>
                <w:sz w:val="20"/>
                <w:szCs w:val="20"/>
                <w:lang w:val="sr-Cyrl-CS"/>
              </w:rPr>
            </w:pPr>
            <w:r w:rsidRPr="00305266">
              <w:rPr>
                <w:b/>
                <w:sz w:val="20"/>
                <w:szCs w:val="20"/>
              </w:rPr>
              <w:t>Surname, middle initial, name</w:t>
            </w:r>
          </w:p>
        </w:tc>
        <w:tc>
          <w:tcPr>
            <w:tcW w:w="6306" w:type="dxa"/>
            <w:gridSpan w:val="6"/>
          </w:tcPr>
          <w:p w:rsidR="00305266" w:rsidRPr="00305266" w:rsidRDefault="00305266" w:rsidP="004B3D45">
            <w:pPr>
              <w:rPr>
                <w:sz w:val="20"/>
                <w:szCs w:val="20"/>
              </w:rPr>
            </w:pPr>
            <w:r w:rsidRPr="00305266">
              <w:rPr>
                <w:sz w:val="20"/>
                <w:szCs w:val="20"/>
              </w:rPr>
              <w:t>Dragana S. Latković</w:t>
            </w:r>
          </w:p>
        </w:tc>
      </w:tr>
      <w:tr w:rsidR="00305266" w:rsidRPr="00305266" w:rsidTr="00305266">
        <w:tc>
          <w:tcPr>
            <w:tcW w:w="3833" w:type="dxa"/>
            <w:gridSpan w:val="5"/>
          </w:tcPr>
          <w:p w:rsidR="00305266" w:rsidRPr="00305266" w:rsidRDefault="00305266" w:rsidP="004B3D45">
            <w:pPr>
              <w:rPr>
                <w:sz w:val="20"/>
                <w:szCs w:val="20"/>
              </w:rPr>
            </w:pPr>
            <w:r w:rsidRPr="00305266">
              <w:rPr>
                <w:b/>
                <w:sz w:val="20"/>
                <w:szCs w:val="20"/>
              </w:rPr>
              <w:t>Academic rank</w:t>
            </w:r>
          </w:p>
        </w:tc>
        <w:tc>
          <w:tcPr>
            <w:tcW w:w="6306" w:type="dxa"/>
            <w:gridSpan w:val="6"/>
          </w:tcPr>
          <w:p w:rsidR="00305266" w:rsidRPr="00305266" w:rsidRDefault="00305266" w:rsidP="004B3D45">
            <w:pPr>
              <w:rPr>
                <w:sz w:val="20"/>
                <w:szCs w:val="20"/>
              </w:rPr>
            </w:pPr>
            <w:r w:rsidRPr="00305266">
              <w:rPr>
                <w:sz w:val="20"/>
                <w:szCs w:val="20"/>
              </w:rPr>
              <w:t>Assistant professor</w:t>
            </w:r>
          </w:p>
        </w:tc>
      </w:tr>
      <w:tr w:rsidR="00305266" w:rsidRPr="00305266" w:rsidTr="00305266">
        <w:tc>
          <w:tcPr>
            <w:tcW w:w="3833" w:type="dxa"/>
            <w:gridSpan w:val="5"/>
          </w:tcPr>
          <w:p w:rsidR="00305266" w:rsidRPr="00305266" w:rsidRDefault="00305266" w:rsidP="004B3D45">
            <w:pPr>
              <w:rPr>
                <w:sz w:val="20"/>
                <w:szCs w:val="20"/>
              </w:rPr>
            </w:pPr>
            <w:r w:rsidRPr="00305266">
              <w:rPr>
                <w:b/>
                <w:sz w:val="20"/>
                <w:szCs w:val="20"/>
              </w:rPr>
              <w:t>Field of research</w:t>
            </w:r>
          </w:p>
        </w:tc>
        <w:tc>
          <w:tcPr>
            <w:tcW w:w="6306" w:type="dxa"/>
            <w:gridSpan w:val="6"/>
          </w:tcPr>
          <w:p w:rsidR="00305266" w:rsidRPr="00305266" w:rsidRDefault="00305266" w:rsidP="004B3D45">
            <w:pPr>
              <w:rPr>
                <w:sz w:val="20"/>
                <w:szCs w:val="20"/>
              </w:rPr>
            </w:pPr>
            <w:r w:rsidRPr="00305266">
              <w:rPr>
                <w:sz w:val="20"/>
                <w:szCs w:val="20"/>
              </w:rPr>
              <w:t>Field and vegetable crops production</w:t>
            </w:r>
          </w:p>
        </w:tc>
      </w:tr>
      <w:tr w:rsidR="00305266" w:rsidRPr="00305266" w:rsidTr="00305266">
        <w:trPr>
          <w:trHeight w:val="323"/>
        </w:trPr>
        <w:tc>
          <w:tcPr>
            <w:tcW w:w="2535" w:type="dxa"/>
            <w:gridSpan w:val="3"/>
          </w:tcPr>
          <w:p w:rsidR="00305266" w:rsidRPr="00305266" w:rsidRDefault="00305266" w:rsidP="004B3D45">
            <w:pPr>
              <w:rPr>
                <w:sz w:val="20"/>
                <w:szCs w:val="20"/>
                <w:lang w:val="sr-Cyrl-CS"/>
              </w:rPr>
            </w:pPr>
            <w:r w:rsidRPr="00305266">
              <w:rPr>
                <w:b/>
                <w:sz w:val="20"/>
                <w:szCs w:val="20"/>
              </w:rPr>
              <w:t>Academic career</w:t>
            </w:r>
          </w:p>
        </w:tc>
        <w:tc>
          <w:tcPr>
            <w:tcW w:w="1298" w:type="dxa"/>
            <w:gridSpan w:val="2"/>
          </w:tcPr>
          <w:p w:rsidR="00305266" w:rsidRPr="00305266" w:rsidRDefault="00305266" w:rsidP="004B3D45">
            <w:pPr>
              <w:rPr>
                <w:sz w:val="20"/>
                <w:szCs w:val="20"/>
                <w:lang w:val="sr-Cyrl-CS"/>
              </w:rPr>
            </w:pPr>
            <w:r w:rsidRPr="00305266">
              <w:rPr>
                <w:sz w:val="20"/>
                <w:szCs w:val="20"/>
              </w:rPr>
              <w:t>Year</w:t>
            </w:r>
          </w:p>
        </w:tc>
        <w:tc>
          <w:tcPr>
            <w:tcW w:w="3771" w:type="dxa"/>
            <w:gridSpan w:val="4"/>
          </w:tcPr>
          <w:p w:rsidR="00305266" w:rsidRPr="00305266" w:rsidRDefault="00305266" w:rsidP="004B3D45">
            <w:pPr>
              <w:rPr>
                <w:sz w:val="20"/>
                <w:szCs w:val="20"/>
                <w:lang w:val="sr-Cyrl-CS"/>
              </w:rPr>
            </w:pPr>
            <w:r w:rsidRPr="00305266">
              <w:rPr>
                <w:sz w:val="20"/>
                <w:szCs w:val="20"/>
              </w:rPr>
              <w:t>Institution</w:t>
            </w:r>
          </w:p>
        </w:tc>
        <w:tc>
          <w:tcPr>
            <w:tcW w:w="2535" w:type="dxa"/>
            <w:gridSpan w:val="2"/>
          </w:tcPr>
          <w:p w:rsidR="00305266" w:rsidRPr="00305266" w:rsidRDefault="00305266" w:rsidP="004B3D45">
            <w:pPr>
              <w:rPr>
                <w:sz w:val="20"/>
                <w:szCs w:val="20"/>
                <w:lang w:val="sr-Cyrl-CS"/>
              </w:rPr>
            </w:pPr>
            <w:r w:rsidRPr="00305266">
              <w:rPr>
                <w:sz w:val="20"/>
                <w:szCs w:val="20"/>
              </w:rPr>
              <w:t>Field of research</w:t>
            </w:r>
          </w:p>
        </w:tc>
      </w:tr>
      <w:tr w:rsidR="00305266" w:rsidRPr="00305266" w:rsidTr="00305266">
        <w:tc>
          <w:tcPr>
            <w:tcW w:w="2535" w:type="dxa"/>
            <w:gridSpan w:val="3"/>
          </w:tcPr>
          <w:p w:rsidR="00305266" w:rsidRPr="00305266" w:rsidRDefault="00305266" w:rsidP="004B3D45">
            <w:pPr>
              <w:rPr>
                <w:sz w:val="20"/>
                <w:szCs w:val="20"/>
              </w:rPr>
            </w:pPr>
            <w:r w:rsidRPr="00305266">
              <w:rPr>
                <w:sz w:val="20"/>
                <w:szCs w:val="20"/>
              </w:rPr>
              <w:t xml:space="preserve">Academic rank acquirement </w:t>
            </w:r>
          </w:p>
        </w:tc>
        <w:tc>
          <w:tcPr>
            <w:tcW w:w="1298" w:type="dxa"/>
            <w:gridSpan w:val="2"/>
          </w:tcPr>
          <w:p w:rsidR="00305266" w:rsidRPr="00305266" w:rsidRDefault="00305266" w:rsidP="004B3D45">
            <w:pPr>
              <w:rPr>
                <w:sz w:val="20"/>
                <w:szCs w:val="20"/>
              </w:rPr>
            </w:pPr>
            <w:r w:rsidRPr="00305266">
              <w:rPr>
                <w:sz w:val="20"/>
                <w:szCs w:val="20"/>
              </w:rPr>
              <w:t>2010.</w:t>
            </w:r>
          </w:p>
        </w:tc>
        <w:tc>
          <w:tcPr>
            <w:tcW w:w="3771" w:type="dxa"/>
            <w:gridSpan w:val="4"/>
          </w:tcPr>
          <w:p w:rsidR="00305266" w:rsidRPr="00305266" w:rsidRDefault="00305266" w:rsidP="004B3D45">
            <w:pPr>
              <w:rPr>
                <w:sz w:val="20"/>
                <w:szCs w:val="20"/>
              </w:rPr>
            </w:pPr>
            <w:r w:rsidRPr="00305266">
              <w:rPr>
                <w:sz w:val="20"/>
                <w:szCs w:val="20"/>
              </w:rPr>
              <w:t>University of Novi Sad, Faculty of agriculture</w:t>
            </w:r>
          </w:p>
        </w:tc>
        <w:tc>
          <w:tcPr>
            <w:tcW w:w="2535" w:type="dxa"/>
            <w:gridSpan w:val="2"/>
          </w:tcPr>
          <w:p w:rsidR="00305266" w:rsidRPr="00305266" w:rsidRDefault="00305266" w:rsidP="004B3D45">
            <w:pPr>
              <w:rPr>
                <w:sz w:val="20"/>
                <w:szCs w:val="20"/>
              </w:rPr>
            </w:pPr>
            <w:r w:rsidRPr="00305266">
              <w:rPr>
                <w:sz w:val="20"/>
                <w:szCs w:val="20"/>
              </w:rPr>
              <w:t>Field and vegetable crops production</w:t>
            </w:r>
          </w:p>
        </w:tc>
      </w:tr>
      <w:tr w:rsidR="00305266" w:rsidRPr="00305266" w:rsidTr="00305266">
        <w:tc>
          <w:tcPr>
            <w:tcW w:w="2535" w:type="dxa"/>
            <w:gridSpan w:val="3"/>
          </w:tcPr>
          <w:p w:rsidR="00305266" w:rsidRPr="00305266" w:rsidRDefault="00305266" w:rsidP="004B3D45">
            <w:pPr>
              <w:rPr>
                <w:sz w:val="20"/>
                <w:szCs w:val="20"/>
              </w:rPr>
            </w:pPr>
            <w:r w:rsidRPr="00305266">
              <w:rPr>
                <w:sz w:val="20"/>
                <w:szCs w:val="20"/>
              </w:rPr>
              <w:t>Ph.D.</w:t>
            </w:r>
          </w:p>
        </w:tc>
        <w:tc>
          <w:tcPr>
            <w:tcW w:w="1298" w:type="dxa"/>
            <w:gridSpan w:val="2"/>
          </w:tcPr>
          <w:p w:rsidR="00305266" w:rsidRPr="00305266" w:rsidRDefault="00305266" w:rsidP="004B3D45">
            <w:pPr>
              <w:rPr>
                <w:sz w:val="20"/>
                <w:szCs w:val="20"/>
              </w:rPr>
            </w:pPr>
            <w:r w:rsidRPr="00305266">
              <w:rPr>
                <w:sz w:val="20"/>
                <w:szCs w:val="20"/>
              </w:rPr>
              <w:t>2010.</w:t>
            </w:r>
          </w:p>
        </w:tc>
        <w:tc>
          <w:tcPr>
            <w:tcW w:w="3771" w:type="dxa"/>
            <w:gridSpan w:val="4"/>
          </w:tcPr>
          <w:p w:rsidR="00305266" w:rsidRPr="00305266" w:rsidRDefault="00305266" w:rsidP="004B3D45">
            <w:pPr>
              <w:rPr>
                <w:sz w:val="20"/>
                <w:szCs w:val="20"/>
                <w:lang w:val="sr-Cyrl-CS"/>
              </w:rPr>
            </w:pPr>
            <w:r w:rsidRPr="00305266">
              <w:rPr>
                <w:sz w:val="20"/>
                <w:szCs w:val="20"/>
              </w:rPr>
              <w:t>University of Novi Sad, Faculty of agriculture</w:t>
            </w:r>
          </w:p>
        </w:tc>
        <w:tc>
          <w:tcPr>
            <w:tcW w:w="2535" w:type="dxa"/>
            <w:gridSpan w:val="2"/>
          </w:tcPr>
          <w:p w:rsidR="00305266" w:rsidRPr="00305266" w:rsidRDefault="00305266" w:rsidP="004B3D45">
            <w:pPr>
              <w:rPr>
                <w:sz w:val="20"/>
                <w:szCs w:val="20"/>
              </w:rPr>
            </w:pPr>
            <w:r w:rsidRPr="00305266">
              <w:rPr>
                <w:sz w:val="20"/>
                <w:szCs w:val="20"/>
              </w:rPr>
              <w:t>Field and vegetable crops production</w:t>
            </w:r>
          </w:p>
        </w:tc>
      </w:tr>
      <w:tr w:rsidR="00305266" w:rsidRPr="00305266" w:rsidTr="00305266">
        <w:tc>
          <w:tcPr>
            <w:tcW w:w="2535" w:type="dxa"/>
            <w:gridSpan w:val="3"/>
          </w:tcPr>
          <w:p w:rsidR="00305266" w:rsidRPr="00305266" w:rsidRDefault="00305266" w:rsidP="004B3D45">
            <w:pPr>
              <w:rPr>
                <w:sz w:val="20"/>
                <w:szCs w:val="20"/>
              </w:rPr>
            </w:pPr>
            <w:r w:rsidRPr="00305266">
              <w:rPr>
                <w:sz w:val="20"/>
                <w:szCs w:val="20"/>
              </w:rPr>
              <w:t>B.A.</w:t>
            </w:r>
          </w:p>
        </w:tc>
        <w:tc>
          <w:tcPr>
            <w:tcW w:w="1298" w:type="dxa"/>
            <w:gridSpan w:val="2"/>
          </w:tcPr>
          <w:p w:rsidR="00305266" w:rsidRPr="00305266" w:rsidRDefault="00305266" w:rsidP="004B3D45">
            <w:pPr>
              <w:rPr>
                <w:sz w:val="20"/>
                <w:szCs w:val="20"/>
              </w:rPr>
            </w:pPr>
            <w:r w:rsidRPr="00305266">
              <w:rPr>
                <w:sz w:val="20"/>
                <w:szCs w:val="20"/>
              </w:rPr>
              <w:t>1990.</w:t>
            </w:r>
          </w:p>
        </w:tc>
        <w:tc>
          <w:tcPr>
            <w:tcW w:w="3771" w:type="dxa"/>
            <w:gridSpan w:val="4"/>
          </w:tcPr>
          <w:p w:rsidR="00305266" w:rsidRPr="00305266" w:rsidRDefault="00305266" w:rsidP="004B3D45">
            <w:pPr>
              <w:rPr>
                <w:sz w:val="20"/>
                <w:szCs w:val="20"/>
              </w:rPr>
            </w:pPr>
            <w:r w:rsidRPr="00305266">
              <w:rPr>
                <w:sz w:val="20"/>
                <w:szCs w:val="20"/>
              </w:rPr>
              <w:t>University of Zagreb, Fasculty of agriculture</w:t>
            </w:r>
          </w:p>
        </w:tc>
        <w:tc>
          <w:tcPr>
            <w:tcW w:w="2535" w:type="dxa"/>
            <w:gridSpan w:val="2"/>
          </w:tcPr>
          <w:p w:rsidR="00305266" w:rsidRPr="00305266" w:rsidRDefault="00305266" w:rsidP="004B3D45">
            <w:pPr>
              <w:rPr>
                <w:sz w:val="20"/>
                <w:szCs w:val="20"/>
              </w:rPr>
            </w:pPr>
            <w:r w:rsidRPr="00305266">
              <w:rPr>
                <w:sz w:val="20"/>
                <w:szCs w:val="20"/>
              </w:rPr>
              <w:t>Field crops management</w:t>
            </w:r>
          </w:p>
        </w:tc>
      </w:tr>
      <w:tr w:rsidR="00305266" w:rsidRPr="00305266" w:rsidTr="00305266">
        <w:tc>
          <w:tcPr>
            <w:tcW w:w="10139" w:type="dxa"/>
            <w:gridSpan w:val="11"/>
          </w:tcPr>
          <w:p w:rsidR="00305266" w:rsidRPr="00305266" w:rsidRDefault="00305266" w:rsidP="004B3D45">
            <w:pPr>
              <w:rPr>
                <w:sz w:val="20"/>
                <w:szCs w:val="20"/>
                <w:lang w:val="ru-RU"/>
              </w:rPr>
            </w:pPr>
            <w:r w:rsidRPr="00305266">
              <w:rPr>
                <w:b/>
                <w:sz w:val="20"/>
                <w:szCs w:val="20"/>
              </w:rPr>
              <w:t xml:space="preserve">Courses taught at doctoral program studies </w:t>
            </w:r>
          </w:p>
        </w:tc>
      </w:tr>
      <w:tr w:rsidR="00305266" w:rsidRPr="00305266" w:rsidTr="00305266">
        <w:trPr>
          <w:trHeight w:val="265"/>
        </w:trPr>
        <w:tc>
          <w:tcPr>
            <w:tcW w:w="715" w:type="dxa"/>
            <w:gridSpan w:val="2"/>
          </w:tcPr>
          <w:p w:rsidR="00305266" w:rsidRPr="00305266" w:rsidRDefault="00305266" w:rsidP="004B3D45">
            <w:pPr>
              <w:rPr>
                <w:sz w:val="20"/>
                <w:szCs w:val="20"/>
              </w:rPr>
            </w:pPr>
            <w:r w:rsidRPr="00305266">
              <w:rPr>
                <w:sz w:val="20"/>
                <w:szCs w:val="20"/>
              </w:rPr>
              <w:t>No.</w:t>
            </w:r>
          </w:p>
        </w:tc>
        <w:tc>
          <w:tcPr>
            <w:tcW w:w="2401" w:type="dxa"/>
            <w:gridSpan w:val="2"/>
          </w:tcPr>
          <w:p w:rsidR="00305266" w:rsidRPr="00305266" w:rsidRDefault="00305266" w:rsidP="004B3D45">
            <w:pPr>
              <w:rPr>
                <w:sz w:val="20"/>
                <w:szCs w:val="20"/>
              </w:rPr>
            </w:pPr>
            <w:r w:rsidRPr="00305266">
              <w:rPr>
                <w:iCs/>
                <w:sz w:val="20"/>
                <w:szCs w:val="20"/>
              </w:rPr>
              <w:t>Thesis title</w:t>
            </w:r>
          </w:p>
        </w:tc>
        <w:tc>
          <w:tcPr>
            <w:tcW w:w="3753" w:type="dxa"/>
            <w:gridSpan w:val="3"/>
            <w:shd w:val="clear" w:color="auto" w:fill="auto"/>
          </w:tcPr>
          <w:p w:rsidR="00305266" w:rsidRPr="00305266" w:rsidRDefault="00305266" w:rsidP="004B3D45">
            <w:pPr>
              <w:rPr>
                <w:sz w:val="20"/>
                <w:szCs w:val="20"/>
              </w:rPr>
            </w:pPr>
            <w:r w:rsidRPr="00305266">
              <w:rPr>
                <w:sz w:val="20"/>
                <w:szCs w:val="20"/>
              </w:rPr>
              <w:t>Candidate´s Name</w:t>
            </w:r>
          </w:p>
        </w:tc>
        <w:tc>
          <w:tcPr>
            <w:tcW w:w="3270" w:type="dxa"/>
            <w:gridSpan w:val="4"/>
            <w:shd w:val="clear" w:color="auto" w:fill="auto"/>
          </w:tcPr>
          <w:p w:rsidR="00305266" w:rsidRPr="00305266" w:rsidRDefault="00305266" w:rsidP="004B3D45">
            <w:pPr>
              <w:rPr>
                <w:sz w:val="20"/>
                <w:szCs w:val="20"/>
              </w:rPr>
            </w:pPr>
            <w:r w:rsidRPr="00305266">
              <w:rPr>
                <w:sz w:val="20"/>
                <w:szCs w:val="20"/>
              </w:rPr>
              <w:t xml:space="preserve">     Reported            Defended</w:t>
            </w:r>
          </w:p>
        </w:tc>
      </w:tr>
      <w:tr w:rsidR="00305266" w:rsidRPr="00305266" w:rsidTr="00305266">
        <w:trPr>
          <w:trHeight w:val="265"/>
        </w:trPr>
        <w:tc>
          <w:tcPr>
            <w:tcW w:w="715" w:type="dxa"/>
            <w:gridSpan w:val="2"/>
          </w:tcPr>
          <w:p w:rsidR="00305266" w:rsidRPr="00305266" w:rsidRDefault="00305266" w:rsidP="004B3D45">
            <w:pPr>
              <w:rPr>
                <w:sz w:val="20"/>
                <w:szCs w:val="20"/>
                <w:lang w:val="sr-Cyrl-CS"/>
              </w:rPr>
            </w:pPr>
          </w:p>
        </w:tc>
        <w:tc>
          <w:tcPr>
            <w:tcW w:w="2401" w:type="dxa"/>
            <w:gridSpan w:val="2"/>
          </w:tcPr>
          <w:p w:rsidR="00305266" w:rsidRPr="00305266" w:rsidRDefault="00305266" w:rsidP="004B3D45">
            <w:pPr>
              <w:rPr>
                <w:sz w:val="20"/>
                <w:szCs w:val="20"/>
                <w:lang w:val="sr-Cyrl-CS"/>
              </w:rPr>
            </w:pPr>
          </w:p>
        </w:tc>
        <w:tc>
          <w:tcPr>
            <w:tcW w:w="3753" w:type="dxa"/>
            <w:gridSpan w:val="3"/>
            <w:shd w:val="clear" w:color="auto" w:fill="auto"/>
          </w:tcPr>
          <w:p w:rsidR="00305266" w:rsidRPr="00305266" w:rsidRDefault="00305266" w:rsidP="004B3D45">
            <w:pPr>
              <w:rPr>
                <w:sz w:val="20"/>
                <w:szCs w:val="20"/>
                <w:lang w:val="sr-Cyrl-CS"/>
              </w:rPr>
            </w:pPr>
          </w:p>
        </w:tc>
        <w:tc>
          <w:tcPr>
            <w:tcW w:w="3270" w:type="dxa"/>
            <w:gridSpan w:val="4"/>
            <w:shd w:val="clear" w:color="auto" w:fill="auto"/>
          </w:tcPr>
          <w:p w:rsidR="00305266" w:rsidRPr="00305266" w:rsidRDefault="00305266" w:rsidP="004B3D45">
            <w:pPr>
              <w:rPr>
                <w:sz w:val="20"/>
                <w:szCs w:val="20"/>
                <w:lang w:val="sr-Cyrl-CS"/>
              </w:rPr>
            </w:pPr>
          </w:p>
        </w:tc>
      </w:tr>
      <w:tr w:rsidR="00305266" w:rsidRPr="00305266" w:rsidTr="00305266">
        <w:tc>
          <w:tcPr>
            <w:tcW w:w="10139" w:type="dxa"/>
            <w:gridSpan w:val="11"/>
          </w:tcPr>
          <w:p w:rsidR="00305266" w:rsidRPr="00305266" w:rsidRDefault="00305266" w:rsidP="004B3D45">
            <w:pPr>
              <w:rPr>
                <w:b/>
                <w:sz w:val="20"/>
                <w:szCs w:val="20"/>
              </w:rPr>
            </w:pPr>
            <w:r w:rsidRPr="00305266">
              <w:rPr>
                <w:sz w:val="20"/>
                <w:szCs w:val="20"/>
              </w:rPr>
              <w:t>Significant papers in accordance with additional standard requirements for given field (minimum 10, maximum 20)</w:t>
            </w:r>
          </w:p>
        </w:tc>
      </w:tr>
      <w:tr w:rsidR="00305266" w:rsidRPr="00305266" w:rsidTr="00305266">
        <w:tc>
          <w:tcPr>
            <w:tcW w:w="536" w:type="dxa"/>
          </w:tcPr>
          <w:p w:rsidR="00305266" w:rsidRPr="00305266" w:rsidRDefault="00305266" w:rsidP="004B3D45">
            <w:pPr>
              <w:rPr>
                <w:sz w:val="20"/>
                <w:szCs w:val="20"/>
              </w:rPr>
            </w:pPr>
            <w:r w:rsidRPr="00305266">
              <w:rPr>
                <w:sz w:val="20"/>
                <w:szCs w:val="20"/>
              </w:rPr>
              <w:t>1.</w:t>
            </w:r>
          </w:p>
        </w:tc>
        <w:tc>
          <w:tcPr>
            <w:tcW w:w="9067" w:type="dxa"/>
            <w:gridSpan w:val="9"/>
            <w:shd w:val="clear" w:color="auto" w:fill="auto"/>
          </w:tcPr>
          <w:p w:rsidR="00305266" w:rsidRPr="00305266" w:rsidRDefault="00305266" w:rsidP="004B3D45">
            <w:pPr>
              <w:jc w:val="both"/>
              <w:rPr>
                <w:sz w:val="20"/>
                <w:szCs w:val="20"/>
                <w:lang w:val="sr-Cyrl-CS"/>
              </w:rPr>
            </w:pPr>
            <w:r w:rsidRPr="00305266">
              <w:rPr>
                <w:b/>
                <w:sz w:val="20"/>
                <w:szCs w:val="20"/>
                <w:lang w:val="sr-Cyrl-CS"/>
              </w:rPr>
              <w:t>Latković, D</w:t>
            </w:r>
            <w:r w:rsidRPr="00305266">
              <w:rPr>
                <w:sz w:val="20"/>
                <w:szCs w:val="20"/>
                <w:lang w:val="sr-Cyrl-CS"/>
              </w:rPr>
              <w:t>., Jaćimović, G., Malešević, M., Marinković, B., Crnobarac, J., Sikora, V. (2011): Effect of Fertilization System and NO</w:t>
            </w:r>
            <w:r w:rsidRPr="00305266">
              <w:rPr>
                <w:sz w:val="20"/>
                <w:szCs w:val="20"/>
                <w:vertAlign w:val="subscript"/>
                <w:lang w:val="sr-Cyrl-CS"/>
              </w:rPr>
              <w:t>3</w:t>
            </w:r>
            <w:r w:rsidRPr="00305266">
              <w:rPr>
                <w:sz w:val="20"/>
                <w:szCs w:val="20"/>
                <w:lang w:val="sr-Cyrl-CS"/>
              </w:rPr>
              <w:t xml:space="preserve">-N Distribution on Corn Yield. </w:t>
            </w:r>
            <w:r w:rsidRPr="00305266">
              <w:rPr>
                <w:i/>
                <w:sz w:val="20"/>
                <w:szCs w:val="20"/>
                <w:lang w:val="sr-Cyrl-CS"/>
              </w:rPr>
              <w:t>Cereal Research Communications</w:t>
            </w:r>
            <w:r w:rsidRPr="00305266">
              <w:rPr>
                <w:sz w:val="20"/>
                <w:szCs w:val="20"/>
                <w:lang w:val="sr-Cyrl-CS"/>
              </w:rPr>
              <w:t>, 39 (2), 289-297.</w:t>
            </w:r>
          </w:p>
        </w:tc>
        <w:tc>
          <w:tcPr>
            <w:tcW w:w="536" w:type="dxa"/>
          </w:tcPr>
          <w:p w:rsidR="00305266" w:rsidRPr="00305266" w:rsidRDefault="00305266" w:rsidP="004B3D45">
            <w:pPr>
              <w:rPr>
                <w:sz w:val="20"/>
                <w:szCs w:val="20"/>
              </w:rPr>
            </w:pPr>
            <w:r w:rsidRPr="00305266">
              <w:rPr>
                <w:sz w:val="20"/>
                <w:szCs w:val="20"/>
              </w:rPr>
              <w:t>M</w:t>
            </w:r>
          </w:p>
        </w:tc>
      </w:tr>
      <w:tr w:rsidR="00305266" w:rsidRPr="00305266" w:rsidTr="00305266">
        <w:tc>
          <w:tcPr>
            <w:tcW w:w="536" w:type="dxa"/>
          </w:tcPr>
          <w:p w:rsidR="00305266" w:rsidRPr="00305266" w:rsidRDefault="00305266" w:rsidP="004B3D45">
            <w:pPr>
              <w:rPr>
                <w:sz w:val="20"/>
                <w:szCs w:val="20"/>
              </w:rPr>
            </w:pPr>
            <w:r w:rsidRPr="00305266">
              <w:rPr>
                <w:sz w:val="20"/>
                <w:szCs w:val="20"/>
              </w:rPr>
              <w:t>2.</w:t>
            </w:r>
          </w:p>
        </w:tc>
        <w:tc>
          <w:tcPr>
            <w:tcW w:w="9067" w:type="dxa"/>
            <w:gridSpan w:val="9"/>
            <w:shd w:val="clear" w:color="auto" w:fill="auto"/>
          </w:tcPr>
          <w:p w:rsidR="00305266" w:rsidRPr="00305266" w:rsidRDefault="00305266" w:rsidP="004B3D45">
            <w:pPr>
              <w:jc w:val="both"/>
              <w:rPr>
                <w:sz w:val="20"/>
                <w:szCs w:val="20"/>
                <w:lang w:val="sr-Cyrl-CS"/>
              </w:rPr>
            </w:pPr>
            <w:r w:rsidRPr="00305266">
              <w:rPr>
                <w:b/>
                <w:sz w:val="20"/>
                <w:szCs w:val="20"/>
                <w:lang w:val="sr-Cyrl-CS"/>
              </w:rPr>
              <w:t>Latković, D.</w:t>
            </w:r>
            <w:r w:rsidRPr="00305266">
              <w:rPr>
                <w:sz w:val="20"/>
                <w:szCs w:val="20"/>
                <w:lang w:val="sr-Cyrl-CS"/>
              </w:rPr>
              <w:t xml:space="preserve">, Jaćimović, G., Malešević, M., Marinković, B., Crnobarac, J. (2012): Corn Monoculture Yield Response to Fertilization and Nitrate-N Distribution. </w:t>
            </w:r>
            <w:r w:rsidRPr="00305266">
              <w:rPr>
                <w:i/>
                <w:sz w:val="20"/>
                <w:szCs w:val="20"/>
                <w:lang w:val="sr-Cyrl-CS"/>
              </w:rPr>
              <w:t>Communications in Soil Science and Plant Analysis</w:t>
            </w:r>
            <w:r w:rsidRPr="00305266">
              <w:rPr>
                <w:sz w:val="20"/>
                <w:szCs w:val="20"/>
                <w:lang w:val="sr-Cyrl-CS"/>
              </w:rPr>
              <w:t>, 43 (7), 1015-1023.</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3.</w:t>
            </w:r>
          </w:p>
        </w:tc>
        <w:tc>
          <w:tcPr>
            <w:tcW w:w="9067" w:type="dxa"/>
            <w:gridSpan w:val="9"/>
            <w:shd w:val="clear" w:color="auto" w:fill="auto"/>
          </w:tcPr>
          <w:p w:rsidR="00305266" w:rsidRPr="00305266" w:rsidRDefault="00305266" w:rsidP="004B3D45">
            <w:pPr>
              <w:jc w:val="both"/>
              <w:rPr>
                <w:sz w:val="20"/>
                <w:szCs w:val="20"/>
                <w:lang w:val="sr-Cyrl-CS"/>
              </w:rPr>
            </w:pPr>
            <w:r w:rsidRPr="00305266">
              <w:rPr>
                <w:sz w:val="20"/>
                <w:szCs w:val="20"/>
                <w:lang w:val="sr-Cyrl-CS"/>
              </w:rPr>
              <w:t xml:space="preserve">Marinković, B., Crnobarac, J., Malešević, M., Jaćimović, G., Marinković, D., </w:t>
            </w:r>
            <w:r w:rsidRPr="00305266">
              <w:rPr>
                <w:b/>
                <w:sz w:val="20"/>
                <w:szCs w:val="20"/>
                <w:lang w:val="sr-Cyrl-CS"/>
              </w:rPr>
              <w:t>Latković, D.</w:t>
            </w:r>
            <w:r w:rsidRPr="00305266">
              <w:rPr>
                <w:sz w:val="20"/>
                <w:szCs w:val="20"/>
                <w:lang w:val="sr-Cyrl-CS"/>
              </w:rPr>
              <w:t xml:space="preserve"> (2012): Racionalna upotreba đubriva u ratarskoj proizvodnji. Priručnik (Ed. B. Marinković), Poljoprivredni fakultet Novi Sad i Pokrajinski Sekretarijat za poljoprivredu, vodoprivredu i šumarstvo AP Vojvodine, 1-25.</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4.</w:t>
            </w:r>
          </w:p>
        </w:tc>
        <w:tc>
          <w:tcPr>
            <w:tcW w:w="9067" w:type="dxa"/>
            <w:gridSpan w:val="9"/>
            <w:shd w:val="clear" w:color="auto" w:fill="auto"/>
          </w:tcPr>
          <w:p w:rsidR="00305266" w:rsidRPr="00305266" w:rsidRDefault="00305266" w:rsidP="004B3D45">
            <w:pPr>
              <w:jc w:val="both"/>
              <w:rPr>
                <w:sz w:val="20"/>
                <w:szCs w:val="20"/>
                <w:lang w:val="sr-Cyrl-CS"/>
              </w:rPr>
            </w:pPr>
            <w:r w:rsidRPr="00305266">
              <w:rPr>
                <w:sz w:val="20"/>
                <w:szCs w:val="20"/>
                <w:lang w:val="sr-Cyrl-CS"/>
              </w:rPr>
              <w:t>Lazić, Branka, Lazić, Sanja, Babović, J., Radojević, V., Sekulić, P., Šeremešić, S., Milošev, D., Malešević, M., Jaćimović, G., Babić, Milica,</w:t>
            </w:r>
            <w:r w:rsidRPr="00305266">
              <w:rPr>
                <w:b/>
                <w:sz w:val="20"/>
                <w:szCs w:val="20"/>
                <w:lang w:val="sr-Cyrl-CS"/>
              </w:rPr>
              <w:t xml:space="preserve"> Latković, Dragana</w:t>
            </w:r>
            <w:r w:rsidRPr="00305266">
              <w:rPr>
                <w:sz w:val="20"/>
                <w:szCs w:val="20"/>
                <w:lang w:val="sr-Cyrl-CS"/>
              </w:rPr>
              <w:t xml:space="preserve">, Đurovka, M., Lazarević, R., Savković, Tatjana (2008): </w:t>
            </w:r>
            <w:r w:rsidRPr="00305266">
              <w:rPr>
                <w:i/>
                <w:sz w:val="20"/>
                <w:szCs w:val="20"/>
                <w:lang w:val="sr-Cyrl-CS"/>
              </w:rPr>
              <w:t>Organska poljoprivreda, Monografija</w:t>
            </w:r>
            <w:r w:rsidRPr="00305266">
              <w:rPr>
                <w:sz w:val="20"/>
                <w:szCs w:val="20"/>
                <w:lang w:val="sr-Cyrl-CS"/>
              </w:rPr>
              <w:t>, Tom I, Institut za ratarstvo i povrtarstvo, Novi Sad, 153-226.</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5.</w:t>
            </w:r>
          </w:p>
        </w:tc>
        <w:tc>
          <w:tcPr>
            <w:tcW w:w="9067" w:type="dxa"/>
            <w:gridSpan w:val="9"/>
            <w:shd w:val="clear" w:color="auto" w:fill="auto"/>
          </w:tcPr>
          <w:p w:rsidR="00305266" w:rsidRPr="00305266" w:rsidRDefault="00305266" w:rsidP="004B3D45">
            <w:pPr>
              <w:jc w:val="both"/>
              <w:rPr>
                <w:sz w:val="20"/>
                <w:szCs w:val="20"/>
                <w:lang w:val="sr-Cyrl-CS"/>
              </w:rPr>
            </w:pPr>
            <w:r w:rsidRPr="00305266">
              <w:rPr>
                <w:sz w:val="20"/>
                <w:szCs w:val="20"/>
                <w:lang w:val="sr-Cyrl-CS"/>
              </w:rPr>
              <w:t xml:space="preserve">Dahlberg J., Berenji J., Sikora V., </w:t>
            </w:r>
            <w:r w:rsidRPr="00305266">
              <w:rPr>
                <w:b/>
                <w:sz w:val="20"/>
                <w:szCs w:val="20"/>
                <w:lang w:val="sr-Cyrl-CS"/>
              </w:rPr>
              <w:t>Latković D.</w:t>
            </w:r>
            <w:r w:rsidRPr="00305266">
              <w:rPr>
                <w:sz w:val="20"/>
                <w:szCs w:val="20"/>
                <w:lang w:val="sr-Cyrl-CS"/>
              </w:rPr>
              <w:t xml:space="preserve"> (2011): Assessing sorghum (Sorghum bicolor (L) Moench) germplasm for new traits: food, fuels &amp; unique uses. </w:t>
            </w:r>
            <w:r w:rsidRPr="00305266">
              <w:rPr>
                <w:i/>
                <w:sz w:val="20"/>
                <w:szCs w:val="20"/>
                <w:lang w:val="sr-Cyrl-CS"/>
              </w:rPr>
              <w:t>Maydica</w:t>
            </w:r>
            <w:r w:rsidRPr="00305266">
              <w:rPr>
                <w:sz w:val="20"/>
                <w:szCs w:val="20"/>
                <w:lang w:val="sr-Cyrl-CS"/>
              </w:rPr>
              <w:t>, 56-1750, 85-92.</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6.</w:t>
            </w:r>
          </w:p>
        </w:tc>
        <w:tc>
          <w:tcPr>
            <w:tcW w:w="9067" w:type="dxa"/>
            <w:gridSpan w:val="9"/>
            <w:shd w:val="clear" w:color="auto" w:fill="auto"/>
          </w:tcPr>
          <w:p w:rsidR="00305266" w:rsidRPr="00305266" w:rsidRDefault="00305266" w:rsidP="004B3D45">
            <w:pPr>
              <w:jc w:val="both"/>
              <w:rPr>
                <w:sz w:val="20"/>
                <w:szCs w:val="20"/>
                <w:lang w:val="sr-Cyrl-CS"/>
              </w:rPr>
            </w:pPr>
            <w:r w:rsidRPr="00305266">
              <w:rPr>
                <w:b/>
                <w:sz w:val="20"/>
                <w:szCs w:val="20"/>
                <w:lang w:val="sr-Cyrl-CS"/>
              </w:rPr>
              <w:t>Latković, D</w:t>
            </w:r>
            <w:r w:rsidRPr="00305266">
              <w:rPr>
                <w:sz w:val="20"/>
                <w:szCs w:val="20"/>
                <w:lang w:val="sr-Cyrl-CS"/>
              </w:rPr>
              <w:t>., Marinković, B., Malešević, M., Jaćimović, G., Jug, D. (2009): Effect of different levels of nitrogen from plowed under harvest residues on grain yield of corn.</w:t>
            </w:r>
            <w:r w:rsidRPr="00305266">
              <w:rPr>
                <w:i/>
                <w:sz w:val="20"/>
                <w:szCs w:val="20"/>
                <w:lang w:val="sr-Cyrl-CS"/>
              </w:rPr>
              <w:t xml:space="preserve"> Contemporary agriculture / Savremena poljoprivreda</w:t>
            </w:r>
            <w:r w:rsidRPr="00305266">
              <w:rPr>
                <w:sz w:val="20"/>
                <w:szCs w:val="20"/>
                <w:lang w:val="sr-Cyrl-CS"/>
              </w:rPr>
              <w:t>, Vol. 58, No 3-4, 16-22.</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7.</w:t>
            </w:r>
          </w:p>
        </w:tc>
        <w:tc>
          <w:tcPr>
            <w:tcW w:w="9067" w:type="dxa"/>
            <w:gridSpan w:val="9"/>
            <w:shd w:val="clear" w:color="auto" w:fill="auto"/>
          </w:tcPr>
          <w:p w:rsidR="00305266" w:rsidRPr="00305266" w:rsidRDefault="00305266" w:rsidP="004B3D45">
            <w:pPr>
              <w:jc w:val="both"/>
              <w:rPr>
                <w:sz w:val="20"/>
                <w:szCs w:val="20"/>
                <w:lang w:val="sr-Latn-CS"/>
              </w:rPr>
            </w:pPr>
            <w:r w:rsidRPr="00305266">
              <w:rPr>
                <w:b/>
                <w:sz w:val="20"/>
                <w:szCs w:val="20"/>
                <w:lang w:val="sr-Latn-CS"/>
              </w:rPr>
              <w:t>Latković, D</w:t>
            </w:r>
            <w:r w:rsidRPr="00305266">
              <w:rPr>
                <w:sz w:val="20"/>
                <w:szCs w:val="20"/>
                <w:lang w:val="sr-Latn-CS"/>
              </w:rPr>
              <w:t xml:space="preserve">., Marinković, B., Crnobarac, J., Bogdanović, D., Jocković, Đ. (2010): Uticaj doza azota na visinu prinosa linija kukuruza. </w:t>
            </w:r>
            <w:r w:rsidRPr="00305266">
              <w:rPr>
                <w:i/>
                <w:sz w:val="20"/>
                <w:szCs w:val="20"/>
                <w:lang w:val="sr-Latn-CS"/>
              </w:rPr>
              <w:t>Zbornik radova Instituta za ratarstvo i povrtarstvo, Novi Sad</w:t>
            </w:r>
            <w:r w:rsidRPr="00305266">
              <w:rPr>
                <w:sz w:val="20"/>
                <w:szCs w:val="20"/>
                <w:lang w:val="sr-Latn-CS"/>
              </w:rPr>
              <w:t>, Vol. 47 (1), str. 109-114.</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8.</w:t>
            </w:r>
          </w:p>
        </w:tc>
        <w:tc>
          <w:tcPr>
            <w:tcW w:w="9067" w:type="dxa"/>
            <w:gridSpan w:val="9"/>
            <w:shd w:val="clear" w:color="auto" w:fill="auto"/>
          </w:tcPr>
          <w:p w:rsidR="00305266" w:rsidRPr="00305266" w:rsidRDefault="00305266" w:rsidP="004B3D45">
            <w:pPr>
              <w:jc w:val="both"/>
              <w:rPr>
                <w:sz w:val="20"/>
                <w:szCs w:val="20"/>
                <w:lang w:val="sr-Latn-CS"/>
              </w:rPr>
            </w:pPr>
            <w:r w:rsidRPr="00305266">
              <w:rPr>
                <w:sz w:val="20"/>
                <w:szCs w:val="20"/>
                <w:lang w:val="sr-Latn-CS"/>
              </w:rPr>
              <w:t xml:space="preserve">Marinković, B. Crnobarac, J., Jaćimović, G., </w:t>
            </w:r>
            <w:r w:rsidRPr="00305266">
              <w:rPr>
                <w:b/>
                <w:sz w:val="20"/>
                <w:szCs w:val="20"/>
                <w:lang w:val="sr-Latn-CS"/>
              </w:rPr>
              <w:t>Latković, D.</w:t>
            </w:r>
            <w:r w:rsidRPr="00305266">
              <w:rPr>
                <w:sz w:val="20"/>
                <w:szCs w:val="20"/>
                <w:lang w:val="sr-Latn-CS"/>
              </w:rPr>
              <w:t>, Marinković, D., Mircov, D. V., Haban, M. (2009): Climate change in the function of sugarbeet yield. International Symposium “Trends in European Agriculture Development”, Timisoara, May 14-15, 2009, Banat's University of Agricultural Sciences and Veterinary Medicine, Faculty of Agriculture – Timişoara and University of Novi Sad, Faculty of Agriculture, Research Journal of Agricultural Science, vol. 41 (1), 58-63.</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t>9.</w:t>
            </w:r>
          </w:p>
        </w:tc>
        <w:tc>
          <w:tcPr>
            <w:tcW w:w="9067" w:type="dxa"/>
            <w:gridSpan w:val="9"/>
            <w:shd w:val="clear" w:color="auto" w:fill="auto"/>
          </w:tcPr>
          <w:p w:rsidR="00305266" w:rsidRPr="00305266" w:rsidRDefault="00305266" w:rsidP="004B3D45">
            <w:pPr>
              <w:jc w:val="both"/>
              <w:rPr>
                <w:sz w:val="20"/>
                <w:szCs w:val="20"/>
                <w:lang w:val="sr-Cyrl-CS"/>
              </w:rPr>
            </w:pPr>
            <w:r w:rsidRPr="00305266">
              <w:rPr>
                <w:b/>
                <w:sz w:val="20"/>
                <w:szCs w:val="20"/>
                <w:lang w:val="sr-Cyrl-CS"/>
              </w:rPr>
              <w:t>Latković, D.</w:t>
            </w:r>
            <w:r w:rsidRPr="00305266">
              <w:rPr>
                <w:sz w:val="20"/>
                <w:szCs w:val="20"/>
                <w:lang w:val="sr-Cyrl-CS"/>
              </w:rPr>
              <w:t xml:space="preserve">, Marinković, B., Crnobarac, J., Bogdanović, D., Bavec, F., Jocković, Đ. (2010): Distribution of NO3-N in soil profile in the function of corn yield. </w:t>
            </w:r>
            <w:r w:rsidRPr="00305266">
              <w:rPr>
                <w:i/>
                <w:sz w:val="20"/>
                <w:szCs w:val="20"/>
                <w:lang w:val="sr-Cyrl-CS"/>
              </w:rPr>
              <w:t>Savremena poljoprivreda</w:t>
            </w:r>
            <w:r w:rsidRPr="00305266">
              <w:rPr>
                <w:sz w:val="20"/>
                <w:szCs w:val="20"/>
                <w:lang w:val="sr-Cyrl-CS"/>
              </w:rPr>
              <w:t>, 2010.</w:t>
            </w:r>
          </w:p>
        </w:tc>
        <w:tc>
          <w:tcPr>
            <w:tcW w:w="536" w:type="dxa"/>
          </w:tcPr>
          <w:p w:rsidR="00305266" w:rsidRPr="00305266" w:rsidRDefault="00305266" w:rsidP="004B3D45">
            <w:pPr>
              <w:rPr>
                <w:sz w:val="20"/>
                <w:szCs w:val="20"/>
                <w:lang w:val="sr-Cyrl-CS"/>
              </w:rPr>
            </w:pPr>
          </w:p>
        </w:tc>
      </w:tr>
      <w:tr w:rsidR="00305266" w:rsidRPr="00305266" w:rsidTr="00305266">
        <w:tc>
          <w:tcPr>
            <w:tcW w:w="536" w:type="dxa"/>
          </w:tcPr>
          <w:p w:rsidR="00305266" w:rsidRPr="00305266" w:rsidRDefault="00305266" w:rsidP="004B3D45">
            <w:pPr>
              <w:rPr>
                <w:sz w:val="20"/>
                <w:szCs w:val="20"/>
              </w:rPr>
            </w:pPr>
            <w:r w:rsidRPr="00305266">
              <w:rPr>
                <w:sz w:val="20"/>
                <w:szCs w:val="20"/>
              </w:rPr>
              <w:lastRenderedPageBreak/>
              <w:t>10.</w:t>
            </w:r>
          </w:p>
        </w:tc>
        <w:tc>
          <w:tcPr>
            <w:tcW w:w="9067" w:type="dxa"/>
            <w:gridSpan w:val="9"/>
            <w:shd w:val="clear" w:color="auto" w:fill="auto"/>
          </w:tcPr>
          <w:p w:rsidR="00305266" w:rsidRPr="00305266" w:rsidRDefault="00305266" w:rsidP="004B3D45">
            <w:pPr>
              <w:jc w:val="both"/>
              <w:rPr>
                <w:sz w:val="20"/>
                <w:szCs w:val="20"/>
                <w:lang w:val="sr-Latn-CS"/>
              </w:rPr>
            </w:pPr>
            <w:r w:rsidRPr="00305266">
              <w:rPr>
                <w:b/>
                <w:sz w:val="20"/>
                <w:szCs w:val="20"/>
                <w:lang w:val="sr-Latn-CS"/>
              </w:rPr>
              <w:t>Latković, D</w:t>
            </w:r>
            <w:r w:rsidRPr="00305266">
              <w:rPr>
                <w:sz w:val="20"/>
                <w:szCs w:val="20"/>
                <w:lang w:val="sr-Latn-CS"/>
              </w:rPr>
              <w:t xml:space="preserve">., Jaćimović, G., Marinković, B., Malešević, M., Crnobarac, J. (2009): Sistem đubrenja u funkciji prinosa kukuruza u monokulturi i dvopolju. </w:t>
            </w:r>
            <w:r w:rsidRPr="00305266">
              <w:rPr>
                <w:i/>
                <w:sz w:val="20"/>
                <w:szCs w:val="20"/>
                <w:lang w:val="sr-Latn-CS"/>
              </w:rPr>
              <w:t>Letopis naučnih radova</w:t>
            </w:r>
            <w:r w:rsidRPr="00305266">
              <w:rPr>
                <w:sz w:val="20"/>
                <w:szCs w:val="20"/>
                <w:lang w:val="sr-Latn-CS"/>
              </w:rPr>
              <w:t>, Poljoprivredni fakultet Novi Sad, Godina 33, br. I, str. 77-84.</w:t>
            </w:r>
          </w:p>
        </w:tc>
        <w:tc>
          <w:tcPr>
            <w:tcW w:w="536" w:type="dxa"/>
          </w:tcPr>
          <w:p w:rsidR="00305266" w:rsidRPr="00305266" w:rsidRDefault="00305266" w:rsidP="004B3D45">
            <w:pPr>
              <w:rPr>
                <w:sz w:val="20"/>
                <w:szCs w:val="20"/>
                <w:lang w:val="sr-Cyrl-CS"/>
              </w:rPr>
            </w:pPr>
          </w:p>
        </w:tc>
      </w:tr>
      <w:tr w:rsidR="00305266" w:rsidRPr="00305266" w:rsidTr="00305266">
        <w:tc>
          <w:tcPr>
            <w:tcW w:w="10139" w:type="dxa"/>
            <w:gridSpan w:val="11"/>
          </w:tcPr>
          <w:p w:rsidR="00305266" w:rsidRPr="00305266" w:rsidRDefault="00305266" w:rsidP="004B3D45">
            <w:pPr>
              <w:rPr>
                <w:sz w:val="20"/>
                <w:szCs w:val="20"/>
                <w:lang w:val="sr-Cyrl-CS"/>
              </w:rPr>
            </w:pPr>
            <w:r w:rsidRPr="00305266">
              <w:rPr>
                <w:b/>
                <w:sz w:val="20"/>
                <w:szCs w:val="20"/>
              </w:rPr>
              <w:t>Collective data on teacher’s scientific activity</w:t>
            </w:r>
          </w:p>
        </w:tc>
      </w:tr>
      <w:tr w:rsidR="00305266" w:rsidRPr="00305266" w:rsidTr="00305266">
        <w:tc>
          <w:tcPr>
            <w:tcW w:w="5070" w:type="dxa"/>
            <w:gridSpan w:val="6"/>
          </w:tcPr>
          <w:p w:rsidR="00305266" w:rsidRPr="00305266" w:rsidRDefault="00305266" w:rsidP="004B3D45">
            <w:pPr>
              <w:rPr>
                <w:sz w:val="20"/>
                <w:szCs w:val="20"/>
                <w:lang w:val="sr-Cyrl-CS"/>
              </w:rPr>
            </w:pPr>
            <w:r w:rsidRPr="00305266">
              <w:rPr>
                <w:sz w:val="20"/>
                <w:szCs w:val="20"/>
              </w:rPr>
              <w:t xml:space="preserve">Citation number without self-citations </w:t>
            </w:r>
          </w:p>
        </w:tc>
        <w:tc>
          <w:tcPr>
            <w:tcW w:w="5069" w:type="dxa"/>
            <w:gridSpan w:val="5"/>
          </w:tcPr>
          <w:p w:rsidR="00305266" w:rsidRPr="00305266" w:rsidRDefault="00305266" w:rsidP="004B3D45">
            <w:pPr>
              <w:rPr>
                <w:sz w:val="20"/>
                <w:szCs w:val="20"/>
                <w:lang w:val="sr-Cyrl-CS"/>
              </w:rPr>
            </w:pPr>
            <w:r w:rsidRPr="00305266">
              <w:rPr>
                <w:sz w:val="20"/>
                <w:szCs w:val="20"/>
                <w:lang w:val="sr-Cyrl-CS"/>
              </w:rPr>
              <w:t>3 (in international journals, source: SCOPUS)</w:t>
            </w:r>
          </w:p>
          <w:p w:rsidR="00305266" w:rsidRPr="00305266" w:rsidRDefault="00305266" w:rsidP="004B3D45">
            <w:pPr>
              <w:rPr>
                <w:sz w:val="20"/>
                <w:szCs w:val="20"/>
                <w:lang w:val="sr-Cyrl-CS"/>
              </w:rPr>
            </w:pPr>
            <w:r w:rsidRPr="00305266">
              <w:rPr>
                <w:sz w:val="20"/>
                <w:szCs w:val="20"/>
                <w:lang w:val="sr-Cyrl-CS"/>
              </w:rPr>
              <w:t>70 (in national magazines, source: SCIndeks).</w:t>
            </w:r>
          </w:p>
        </w:tc>
      </w:tr>
      <w:tr w:rsidR="00305266" w:rsidRPr="00305266" w:rsidTr="00305266">
        <w:tc>
          <w:tcPr>
            <w:tcW w:w="5070" w:type="dxa"/>
            <w:gridSpan w:val="6"/>
          </w:tcPr>
          <w:p w:rsidR="00305266" w:rsidRPr="00305266" w:rsidRDefault="00305266" w:rsidP="004B3D45">
            <w:pPr>
              <w:rPr>
                <w:sz w:val="20"/>
                <w:szCs w:val="20"/>
              </w:rPr>
            </w:pPr>
            <w:r w:rsidRPr="00305266">
              <w:rPr>
                <w:sz w:val="20"/>
                <w:szCs w:val="20"/>
              </w:rPr>
              <w:t>Number of SCIorSSCIpapers</w:t>
            </w:r>
          </w:p>
        </w:tc>
        <w:tc>
          <w:tcPr>
            <w:tcW w:w="5069" w:type="dxa"/>
            <w:gridSpan w:val="5"/>
          </w:tcPr>
          <w:p w:rsidR="00305266" w:rsidRPr="00305266" w:rsidRDefault="00305266" w:rsidP="004B3D45">
            <w:pPr>
              <w:rPr>
                <w:sz w:val="20"/>
                <w:szCs w:val="20"/>
              </w:rPr>
            </w:pPr>
            <w:r w:rsidRPr="00305266">
              <w:rPr>
                <w:sz w:val="20"/>
                <w:szCs w:val="20"/>
              </w:rPr>
              <w:t>5</w:t>
            </w:r>
          </w:p>
        </w:tc>
      </w:tr>
      <w:tr w:rsidR="00305266" w:rsidRPr="00305266" w:rsidTr="00305266">
        <w:tc>
          <w:tcPr>
            <w:tcW w:w="5070" w:type="dxa"/>
            <w:gridSpan w:val="6"/>
          </w:tcPr>
          <w:p w:rsidR="00305266" w:rsidRPr="00305266" w:rsidRDefault="00305266" w:rsidP="004B3D45">
            <w:pPr>
              <w:rPr>
                <w:sz w:val="20"/>
                <w:szCs w:val="20"/>
                <w:lang w:val="sr-Cyrl-CS"/>
              </w:rPr>
            </w:pPr>
            <w:r w:rsidRPr="00305266">
              <w:rPr>
                <w:sz w:val="20"/>
                <w:szCs w:val="20"/>
              </w:rPr>
              <w:t xml:space="preserve">Current project participation </w:t>
            </w:r>
          </w:p>
        </w:tc>
        <w:tc>
          <w:tcPr>
            <w:tcW w:w="2473" w:type="dxa"/>
            <w:gridSpan w:val="2"/>
          </w:tcPr>
          <w:p w:rsidR="00305266" w:rsidRPr="00305266" w:rsidRDefault="00305266" w:rsidP="004B3D45">
            <w:pPr>
              <w:rPr>
                <w:sz w:val="20"/>
                <w:szCs w:val="20"/>
              </w:rPr>
            </w:pPr>
            <w:r w:rsidRPr="00305266">
              <w:rPr>
                <w:sz w:val="20"/>
                <w:szCs w:val="20"/>
              </w:rPr>
              <w:t>National 3</w:t>
            </w:r>
          </w:p>
        </w:tc>
        <w:tc>
          <w:tcPr>
            <w:tcW w:w="2596" w:type="dxa"/>
            <w:gridSpan w:val="3"/>
          </w:tcPr>
          <w:p w:rsidR="00305266" w:rsidRPr="00305266" w:rsidRDefault="00305266" w:rsidP="004B3D45">
            <w:pPr>
              <w:rPr>
                <w:sz w:val="20"/>
                <w:szCs w:val="20"/>
              </w:rPr>
            </w:pPr>
            <w:r w:rsidRPr="00305266">
              <w:rPr>
                <w:sz w:val="20"/>
                <w:szCs w:val="20"/>
              </w:rPr>
              <w:t>International 1</w:t>
            </w:r>
          </w:p>
        </w:tc>
      </w:tr>
      <w:tr w:rsidR="00305266" w:rsidRPr="00305266" w:rsidTr="00305266">
        <w:tc>
          <w:tcPr>
            <w:tcW w:w="5070" w:type="dxa"/>
            <w:gridSpan w:val="6"/>
          </w:tcPr>
          <w:p w:rsidR="00305266" w:rsidRPr="00305266" w:rsidRDefault="00305266" w:rsidP="004B3D45">
            <w:pPr>
              <w:rPr>
                <w:sz w:val="20"/>
                <w:szCs w:val="20"/>
                <w:lang w:val="sr-Cyrl-CS"/>
              </w:rPr>
            </w:pPr>
            <w:r w:rsidRPr="00305266">
              <w:rPr>
                <w:sz w:val="20"/>
                <w:szCs w:val="20"/>
              </w:rPr>
              <w:t>Specialization</w:t>
            </w:r>
          </w:p>
        </w:tc>
        <w:tc>
          <w:tcPr>
            <w:tcW w:w="5069" w:type="dxa"/>
            <w:gridSpan w:val="5"/>
          </w:tcPr>
          <w:p w:rsidR="00305266" w:rsidRPr="00305266" w:rsidRDefault="00305266" w:rsidP="00305266">
            <w:pPr>
              <w:rPr>
                <w:sz w:val="20"/>
                <w:szCs w:val="20"/>
                <w:lang w:val="sr-Cyrl-CS"/>
              </w:rPr>
            </w:pPr>
            <w:r w:rsidRPr="00305266">
              <w:rPr>
                <w:sz w:val="20"/>
                <w:szCs w:val="20"/>
                <w:lang w:val="sr-Cyrl-CS"/>
              </w:rPr>
              <w:t>11-19. April 2010. , organized by the Department of Electronics and elecommunications, University of Florence in cooperation with Alitec company, participated in a course entitled "Precision Agrculture." The course is organized as a part of training in international FP7 project called "Wireless Sensor Networks and Remote Sensing - Foundation of a Modern Agricultural Infrastructure in the Region" ("AgroSense"; No. 204 472),</w:t>
            </w:r>
          </w:p>
          <w:p w:rsidR="00305266" w:rsidRPr="00305266" w:rsidRDefault="00305266" w:rsidP="00305266">
            <w:pPr>
              <w:rPr>
                <w:sz w:val="20"/>
                <w:szCs w:val="20"/>
                <w:lang w:val="sr-Cyrl-CS"/>
              </w:rPr>
            </w:pPr>
            <w:r w:rsidRPr="00305266">
              <w:rPr>
                <w:sz w:val="20"/>
                <w:szCs w:val="20"/>
                <w:lang w:val="sr-Cyrl-CS"/>
              </w:rPr>
              <w:t>• In the period 01.06.-30.06.2010. The room (training) CEEPUS project by the Faculty of Agriculture in Zagreb, R. Croatia.</w:t>
            </w:r>
          </w:p>
        </w:tc>
      </w:tr>
      <w:tr w:rsidR="00305266" w:rsidRPr="00305266" w:rsidTr="00305266">
        <w:trPr>
          <w:trHeight w:val="386"/>
        </w:trPr>
        <w:tc>
          <w:tcPr>
            <w:tcW w:w="10139" w:type="dxa"/>
            <w:gridSpan w:val="11"/>
          </w:tcPr>
          <w:p w:rsidR="00305266" w:rsidRPr="00305266" w:rsidRDefault="00305266" w:rsidP="004B3D45">
            <w:pPr>
              <w:rPr>
                <w:sz w:val="20"/>
                <w:szCs w:val="20"/>
              </w:rPr>
            </w:pPr>
            <w:r w:rsidRPr="00305266">
              <w:rPr>
                <w:sz w:val="20"/>
                <w:szCs w:val="20"/>
              </w:rPr>
              <w:t>Other relevant information</w:t>
            </w:r>
          </w:p>
          <w:p w:rsidR="00305266" w:rsidRPr="00305266" w:rsidRDefault="00305266" w:rsidP="00305266">
            <w:pPr>
              <w:rPr>
                <w:sz w:val="20"/>
                <w:szCs w:val="20"/>
              </w:rPr>
            </w:pPr>
            <w:r w:rsidRPr="00305266">
              <w:rPr>
                <w:sz w:val="20"/>
                <w:szCs w:val="20"/>
              </w:rPr>
              <w:t>Other relevant information</w:t>
            </w:r>
          </w:p>
          <w:p w:rsidR="00305266" w:rsidRPr="00305266" w:rsidRDefault="00305266" w:rsidP="00305266">
            <w:pPr>
              <w:rPr>
                <w:sz w:val="20"/>
                <w:szCs w:val="20"/>
              </w:rPr>
            </w:pPr>
            <w:r w:rsidRPr="00305266">
              <w:rPr>
                <w:sz w:val="20"/>
                <w:szCs w:val="20"/>
              </w:rPr>
              <w:t>• Scientific Research Dr. DraganLatković took place in the maize growing technology and is based on the long term stationary experiments performed in several institutions in. The research part is related to the mineral nutrition of maize, as well as the terms and densities. Participated (and participate) in several projects funded by the MSTD PMNTR Republic of Serbia and Vojvodina.</w:t>
            </w:r>
          </w:p>
        </w:tc>
      </w:tr>
      <w:tr w:rsidR="00305266" w:rsidRPr="00305266" w:rsidTr="00305266">
        <w:tc>
          <w:tcPr>
            <w:tcW w:w="10139" w:type="dxa"/>
            <w:gridSpan w:val="11"/>
          </w:tcPr>
          <w:p w:rsidR="00305266" w:rsidRPr="00305266" w:rsidRDefault="00305266" w:rsidP="004B3D45">
            <w:pPr>
              <w:rPr>
                <w:sz w:val="20"/>
                <w:szCs w:val="20"/>
                <w:lang w:val="sr-Cyrl-CS"/>
              </w:rPr>
            </w:pPr>
            <w:r w:rsidRPr="00305266">
              <w:rPr>
                <w:sz w:val="20"/>
                <w:szCs w:val="20"/>
              </w:rPr>
              <w:t>Maximum size: 1 page A4 format</w:t>
            </w:r>
          </w:p>
        </w:tc>
      </w:tr>
    </w:tbl>
    <w:p w:rsidR="00305266" w:rsidRPr="00305266" w:rsidRDefault="00305266" w:rsidP="00305266">
      <w:pPr>
        <w:widowControl w:val="0"/>
        <w:autoSpaceDE w:val="0"/>
        <w:autoSpaceDN w:val="0"/>
        <w:adjustRightInd w:val="0"/>
        <w:rPr>
          <w:sz w:val="20"/>
          <w:szCs w:val="20"/>
        </w:rPr>
      </w:pPr>
    </w:p>
    <w:p w:rsidR="001754D9" w:rsidRPr="00305266" w:rsidRDefault="001754D9" w:rsidP="001F0B4E">
      <w:pPr>
        <w:rPr>
          <w:sz w:val="20"/>
          <w:szCs w:val="20"/>
        </w:rPr>
      </w:pPr>
    </w:p>
    <w:sectPr w:rsidR="001754D9" w:rsidRPr="00305266" w:rsidSect="003E2A62">
      <w:pgSz w:w="12240" w:h="15840"/>
      <w:pgMar w:top="1135" w:right="1183" w:bottom="113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Roman YU">
    <w:altName w:val="Arial"/>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 Times">
    <w:altName w:val="Times New Roman"/>
    <w:panose1 w:val="00000000000000000000"/>
    <w:charset w:val="00"/>
    <w:family w:val="roman"/>
    <w:notTrueType/>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Ital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GaramondPremrPro">
    <w:altName w:val="MS Mincho"/>
    <w:panose1 w:val="00000000000000000000"/>
    <w:charset w:val="80"/>
    <w:family w:val="roman"/>
    <w:notTrueType/>
    <w:pitch w:val="default"/>
    <w:sig w:usb0="00000001" w:usb1="08070000" w:usb2="00000010" w:usb3="00000000" w:csb0="00020000" w:csb1="00000000"/>
  </w:font>
  <w:font w:name="GaramondPremrPro-BdIt">
    <w:altName w:val="MS Mincho"/>
    <w:panose1 w:val="00000000000000000000"/>
    <w:charset w:val="80"/>
    <w:family w:val="roman"/>
    <w:notTrueType/>
    <w:pitch w:val="default"/>
    <w:sig w:usb0="00000001" w:usb1="08070000" w:usb2="00000010" w:usb3="00000000" w:csb0="00020000" w:csb1="00000000"/>
  </w:font>
  <w:font w:name="GaramondPremrPro-It">
    <w:altName w:val="MS Mincho"/>
    <w:panose1 w:val="00000000000000000000"/>
    <w:charset w:val="80"/>
    <w:family w:val="roman"/>
    <w:notTrueType/>
    <w:pitch w:val="default"/>
    <w:sig w:usb0="00000001" w:usb1="08070000" w:usb2="00000010" w:usb3="00000000" w:csb0="00020000" w:csb1="00000000"/>
  </w:font>
  <w:font w:name="MyriadPro-Ligh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BCB"/>
    <w:multiLevelType w:val="hybridMultilevel"/>
    <w:tmpl w:val="DFCC3E2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
    <w:nsid w:val="61A4230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744D2A"/>
    <w:multiLevelType w:val="hybridMultilevel"/>
    <w:tmpl w:val="F84C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hideSpellingErrors/>
  <w:stylePaneFormatFilter w:val="3F01"/>
  <w:defaultTabStop w:val="720"/>
  <w:hyphenationZone w:val="425"/>
  <w:characterSpacingControl w:val="doNotCompress"/>
  <w:compat/>
  <w:rsids>
    <w:rsidRoot w:val="0040656E"/>
    <w:rsid w:val="000035A9"/>
    <w:rsid w:val="000314EF"/>
    <w:rsid w:val="00034391"/>
    <w:rsid w:val="00062CF3"/>
    <w:rsid w:val="0007403D"/>
    <w:rsid w:val="000D5A1F"/>
    <w:rsid w:val="000E0053"/>
    <w:rsid w:val="001103F2"/>
    <w:rsid w:val="00143EBD"/>
    <w:rsid w:val="00144231"/>
    <w:rsid w:val="00151E09"/>
    <w:rsid w:val="00170811"/>
    <w:rsid w:val="001754D9"/>
    <w:rsid w:val="00181291"/>
    <w:rsid w:val="001823C8"/>
    <w:rsid w:val="00186FA0"/>
    <w:rsid w:val="00193AB9"/>
    <w:rsid w:val="001946A5"/>
    <w:rsid w:val="001B50B2"/>
    <w:rsid w:val="001B76C6"/>
    <w:rsid w:val="001C2632"/>
    <w:rsid w:val="001E1B2E"/>
    <w:rsid w:val="001F0B4E"/>
    <w:rsid w:val="001F39CA"/>
    <w:rsid w:val="00237DE0"/>
    <w:rsid w:val="0024624A"/>
    <w:rsid w:val="0025056D"/>
    <w:rsid w:val="00266189"/>
    <w:rsid w:val="00274D8E"/>
    <w:rsid w:val="002C01DA"/>
    <w:rsid w:val="002D14FC"/>
    <w:rsid w:val="00305266"/>
    <w:rsid w:val="00306ABB"/>
    <w:rsid w:val="003213C1"/>
    <w:rsid w:val="003326F3"/>
    <w:rsid w:val="00370C98"/>
    <w:rsid w:val="003D56A6"/>
    <w:rsid w:val="003E2A62"/>
    <w:rsid w:val="003F3C02"/>
    <w:rsid w:val="004018A6"/>
    <w:rsid w:val="0040656E"/>
    <w:rsid w:val="004158B0"/>
    <w:rsid w:val="004271A4"/>
    <w:rsid w:val="004309C3"/>
    <w:rsid w:val="004326CD"/>
    <w:rsid w:val="00465730"/>
    <w:rsid w:val="004663D6"/>
    <w:rsid w:val="004B163C"/>
    <w:rsid w:val="004D5F68"/>
    <w:rsid w:val="005022F7"/>
    <w:rsid w:val="00546619"/>
    <w:rsid w:val="00555987"/>
    <w:rsid w:val="005F048C"/>
    <w:rsid w:val="00631824"/>
    <w:rsid w:val="00633BFF"/>
    <w:rsid w:val="00670D97"/>
    <w:rsid w:val="00692A36"/>
    <w:rsid w:val="006A48DA"/>
    <w:rsid w:val="006B751E"/>
    <w:rsid w:val="006D35A1"/>
    <w:rsid w:val="006E00BC"/>
    <w:rsid w:val="006E3BCD"/>
    <w:rsid w:val="006F4FD9"/>
    <w:rsid w:val="00746E93"/>
    <w:rsid w:val="00755B4B"/>
    <w:rsid w:val="0075759D"/>
    <w:rsid w:val="00793255"/>
    <w:rsid w:val="00795EAA"/>
    <w:rsid w:val="007C2C99"/>
    <w:rsid w:val="007C4D09"/>
    <w:rsid w:val="007C5E0A"/>
    <w:rsid w:val="007E44AB"/>
    <w:rsid w:val="007F0DAE"/>
    <w:rsid w:val="00817AAA"/>
    <w:rsid w:val="00855611"/>
    <w:rsid w:val="0088493A"/>
    <w:rsid w:val="008C0902"/>
    <w:rsid w:val="009008ED"/>
    <w:rsid w:val="00901B55"/>
    <w:rsid w:val="00950337"/>
    <w:rsid w:val="00963A04"/>
    <w:rsid w:val="00985902"/>
    <w:rsid w:val="009A7B9D"/>
    <w:rsid w:val="009F516C"/>
    <w:rsid w:val="00A076CD"/>
    <w:rsid w:val="00A17AF3"/>
    <w:rsid w:val="00A26F70"/>
    <w:rsid w:val="00A51E5A"/>
    <w:rsid w:val="00A566F9"/>
    <w:rsid w:val="00A8533A"/>
    <w:rsid w:val="00A90489"/>
    <w:rsid w:val="00AC4B29"/>
    <w:rsid w:val="00B01002"/>
    <w:rsid w:val="00B17CF1"/>
    <w:rsid w:val="00B92E8C"/>
    <w:rsid w:val="00B97B73"/>
    <w:rsid w:val="00BA3C04"/>
    <w:rsid w:val="00BF196E"/>
    <w:rsid w:val="00BF31AE"/>
    <w:rsid w:val="00C01D41"/>
    <w:rsid w:val="00C07D8C"/>
    <w:rsid w:val="00C52069"/>
    <w:rsid w:val="00C641BA"/>
    <w:rsid w:val="00CC172A"/>
    <w:rsid w:val="00CC1CED"/>
    <w:rsid w:val="00CD0F39"/>
    <w:rsid w:val="00D329B8"/>
    <w:rsid w:val="00D36EDC"/>
    <w:rsid w:val="00D44497"/>
    <w:rsid w:val="00D61375"/>
    <w:rsid w:val="00D6773E"/>
    <w:rsid w:val="00D82D52"/>
    <w:rsid w:val="00D933FA"/>
    <w:rsid w:val="00DA0EC1"/>
    <w:rsid w:val="00DA4EEF"/>
    <w:rsid w:val="00DC152D"/>
    <w:rsid w:val="00DD372F"/>
    <w:rsid w:val="00DF3BB3"/>
    <w:rsid w:val="00E12221"/>
    <w:rsid w:val="00E1549E"/>
    <w:rsid w:val="00E1797B"/>
    <w:rsid w:val="00E27F69"/>
    <w:rsid w:val="00E300FA"/>
    <w:rsid w:val="00E461F9"/>
    <w:rsid w:val="00E4725B"/>
    <w:rsid w:val="00E632EA"/>
    <w:rsid w:val="00E74DEB"/>
    <w:rsid w:val="00EA3B39"/>
    <w:rsid w:val="00EA748B"/>
    <w:rsid w:val="00EB1E71"/>
    <w:rsid w:val="00EB46DE"/>
    <w:rsid w:val="00ED138D"/>
    <w:rsid w:val="00EF7C37"/>
    <w:rsid w:val="00F10805"/>
    <w:rsid w:val="00F21C5B"/>
    <w:rsid w:val="00F47DC3"/>
    <w:rsid w:val="00FA1E45"/>
    <w:rsid w:val="00FA517B"/>
    <w:rsid w:val="00FC2027"/>
    <w:rsid w:val="00FD0197"/>
    <w:rsid w:val="00FF3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11"/>
    <w:rPr>
      <w:sz w:val="24"/>
      <w:szCs w:val="24"/>
    </w:rPr>
  </w:style>
  <w:style w:type="paragraph" w:styleId="Heading1">
    <w:name w:val="heading 1"/>
    <w:basedOn w:val="Normal"/>
    <w:next w:val="Normal"/>
    <w:link w:val="Heading1Char"/>
    <w:qFormat/>
    <w:rsid w:val="00EA748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B1E71"/>
  </w:style>
  <w:style w:type="character" w:customStyle="1" w:styleId="shorttext">
    <w:name w:val="short_text"/>
    <w:basedOn w:val="DefaultParagraphFont"/>
    <w:uiPriority w:val="99"/>
    <w:rsid w:val="00BA3C04"/>
  </w:style>
  <w:style w:type="character" w:styleId="Strong">
    <w:name w:val="Strong"/>
    <w:basedOn w:val="DefaultParagraphFont"/>
    <w:qFormat/>
    <w:rsid w:val="006A48DA"/>
    <w:rPr>
      <w:b/>
      <w:bCs/>
    </w:rPr>
  </w:style>
  <w:style w:type="paragraph" w:styleId="List">
    <w:name w:val="List"/>
    <w:basedOn w:val="Normal"/>
    <w:uiPriority w:val="99"/>
    <w:rsid w:val="004309C3"/>
    <w:pPr>
      <w:ind w:left="283" w:hanging="283"/>
      <w:jc w:val="both"/>
    </w:pPr>
    <w:rPr>
      <w:rFonts w:ascii="Times Roman YU" w:hAnsi="Times Roman YU" w:cs="Times Roman YU"/>
      <w:sz w:val="26"/>
      <w:szCs w:val="26"/>
    </w:rPr>
  </w:style>
  <w:style w:type="character" w:styleId="Emphasis">
    <w:name w:val="Emphasis"/>
    <w:basedOn w:val="DefaultParagraphFont"/>
    <w:uiPriority w:val="20"/>
    <w:qFormat/>
    <w:rsid w:val="004309C3"/>
    <w:rPr>
      <w:i/>
      <w:iCs/>
    </w:rPr>
  </w:style>
  <w:style w:type="character" w:styleId="Hyperlink">
    <w:name w:val="Hyperlink"/>
    <w:basedOn w:val="DefaultParagraphFont"/>
    <w:uiPriority w:val="99"/>
    <w:rsid w:val="004309C3"/>
    <w:rPr>
      <w:rFonts w:cs="Times New Roman"/>
      <w:color w:val="0000FF"/>
      <w:u w:val="single"/>
    </w:rPr>
  </w:style>
  <w:style w:type="paragraph" w:customStyle="1" w:styleId="authorcrc">
    <w:name w:val="author_crc"/>
    <w:basedOn w:val="Normal"/>
    <w:rsid w:val="001823C8"/>
    <w:pPr>
      <w:spacing w:after="120"/>
    </w:pPr>
    <w:rPr>
      <w:i/>
      <w:sz w:val="20"/>
      <w:szCs w:val="20"/>
      <w:lang w:val="en-GB"/>
    </w:rPr>
  </w:style>
  <w:style w:type="paragraph" w:styleId="EndnoteText">
    <w:name w:val="endnote text"/>
    <w:basedOn w:val="Normal"/>
    <w:link w:val="EndnoteTextChar"/>
    <w:unhideWhenUsed/>
    <w:rsid w:val="000D5A1F"/>
    <w:pPr>
      <w:widowControl w:val="0"/>
      <w:snapToGrid w:val="0"/>
    </w:pPr>
    <w:rPr>
      <w:rFonts w:ascii="Courier New" w:hAnsi="Courier New"/>
      <w:szCs w:val="20"/>
    </w:rPr>
  </w:style>
  <w:style w:type="character" w:customStyle="1" w:styleId="EndnoteTextChar">
    <w:name w:val="Endnote Text Char"/>
    <w:basedOn w:val="DefaultParagraphFont"/>
    <w:link w:val="EndnoteText"/>
    <w:rsid w:val="000D5A1F"/>
    <w:rPr>
      <w:rFonts w:ascii="Courier New" w:hAnsi="Courier New"/>
      <w:sz w:val="24"/>
    </w:rPr>
  </w:style>
  <w:style w:type="paragraph" w:styleId="BodyText">
    <w:name w:val="Body Text"/>
    <w:basedOn w:val="Normal"/>
    <w:link w:val="BodyTextChar"/>
    <w:rsid w:val="000D5A1F"/>
    <w:pPr>
      <w:spacing w:after="120"/>
    </w:pPr>
  </w:style>
  <w:style w:type="character" w:customStyle="1" w:styleId="BodyTextChar">
    <w:name w:val="Body Text Char"/>
    <w:basedOn w:val="DefaultParagraphFont"/>
    <w:link w:val="BodyText"/>
    <w:rsid w:val="000D5A1F"/>
    <w:rPr>
      <w:sz w:val="24"/>
      <w:szCs w:val="24"/>
    </w:rPr>
  </w:style>
  <w:style w:type="paragraph" w:styleId="Header">
    <w:name w:val="header"/>
    <w:basedOn w:val="Normal"/>
    <w:link w:val="HeaderChar"/>
    <w:uiPriority w:val="99"/>
    <w:unhideWhenUsed/>
    <w:rsid w:val="00D44497"/>
    <w:pPr>
      <w:tabs>
        <w:tab w:val="center" w:pos="4680"/>
        <w:tab w:val="right" w:pos="9360"/>
      </w:tabs>
    </w:pPr>
  </w:style>
  <w:style w:type="character" w:customStyle="1" w:styleId="HeaderChar">
    <w:name w:val="Header Char"/>
    <w:basedOn w:val="DefaultParagraphFont"/>
    <w:link w:val="Header"/>
    <w:uiPriority w:val="99"/>
    <w:rsid w:val="00D44497"/>
    <w:rPr>
      <w:sz w:val="24"/>
      <w:szCs w:val="24"/>
    </w:rPr>
  </w:style>
  <w:style w:type="character" w:customStyle="1" w:styleId="apple-converted-space">
    <w:name w:val="apple-converted-space"/>
    <w:basedOn w:val="DefaultParagraphFont"/>
    <w:rsid w:val="00D44497"/>
  </w:style>
  <w:style w:type="paragraph" w:styleId="PlainText">
    <w:name w:val="Plain Text"/>
    <w:basedOn w:val="Normal"/>
    <w:link w:val="PlainTextChar1"/>
    <w:uiPriority w:val="99"/>
    <w:rsid w:val="00EB46DE"/>
    <w:rPr>
      <w:rFonts w:ascii="Courier New" w:hAnsi="Courier New" w:cs="Courier New"/>
      <w:sz w:val="20"/>
      <w:szCs w:val="20"/>
    </w:rPr>
  </w:style>
  <w:style w:type="character" w:customStyle="1" w:styleId="PlainTextChar">
    <w:name w:val="Plain Text Char"/>
    <w:basedOn w:val="DefaultParagraphFont"/>
    <w:link w:val="PlainText"/>
    <w:uiPriority w:val="99"/>
    <w:rsid w:val="00EB46DE"/>
    <w:rPr>
      <w:rFonts w:ascii="Consolas" w:hAnsi="Consolas"/>
      <w:sz w:val="21"/>
      <w:szCs w:val="21"/>
    </w:rPr>
  </w:style>
  <w:style w:type="character" w:customStyle="1" w:styleId="PlainTextChar1">
    <w:name w:val="Plain Text Char1"/>
    <w:basedOn w:val="DefaultParagraphFont"/>
    <w:link w:val="PlainText"/>
    <w:uiPriority w:val="99"/>
    <w:locked/>
    <w:rsid w:val="00EB46DE"/>
    <w:rPr>
      <w:rFonts w:ascii="Courier New" w:hAnsi="Courier New" w:cs="Courier New"/>
    </w:rPr>
  </w:style>
  <w:style w:type="paragraph" w:customStyle="1" w:styleId="Default">
    <w:name w:val="Default"/>
    <w:rsid w:val="00EB46DE"/>
    <w:pPr>
      <w:widowControl w:val="0"/>
      <w:autoSpaceDE w:val="0"/>
      <w:autoSpaceDN w:val="0"/>
      <w:adjustRightInd w:val="0"/>
    </w:pPr>
    <w:rPr>
      <w:rFonts w:ascii="C Times" w:hAnsi="C Times" w:cs="C Times"/>
      <w:color w:val="000000"/>
      <w:sz w:val="24"/>
      <w:szCs w:val="24"/>
    </w:rPr>
  </w:style>
  <w:style w:type="character" w:customStyle="1" w:styleId="hpsatn">
    <w:name w:val="hps atn"/>
    <w:basedOn w:val="DefaultParagraphFont"/>
    <w:uiPriority w:val="99"/>
    <w:rsid w:val="00EB46DE"/>
  </w:style>
  <w:style w:type="character" w:customStyle="1" w:styleId="A4">
    <w:name w:val="A4"/>
    <w:uiPriority w:val="99"/>
    <w:rsid w:val="00EB46DE"/>
    <w:rPr>
      <w:b/>
      <w:bCs/>
      <w:color w:val="000000"/>
      <w:sz w:val="11"/>
      <w:szCs w:val="11"/>
    </w:rPr>
  </w:style>
  <w:style w:type="character" w:customStyle="1" w:styleId="A1">
    <w:name w:val="A1"/>
    <w:uiPriority w:val="99"/>
    <w:rsid w:val="00EB46DE"/>
    <w:rPr>
      <w:color w:val="000000"/>
      <w:sz w:val="18"/>
      <w:szCs w:val="18"/>
    </w:rPr>
  </w:style>
  <w:style w:type="character" w:styleId="HTMLTypewriter">
    <w:name w:val="HTML Typewriter"/>
    <w:basedOn w:val="DefaultParagraphFont"/>
    <w:uiPriority w:val="99"/>
    <w:rsid w:val="00EB46DE"/>
    <w:rPr>
      <w:rFonts w:ascii="Courier New" w:eastAsia="Times New Roman" w:hAnsi="Courier New" w:cs="Courier New"/>
      <w:sz w:val="20"/>
      <w:szCs w:val="20"/>
    </w:rPr>
  </w:style>
  <w:style w:type="paragraph" w:styleId="ListParagraph">
    <w:name w:val="List Paragraph"/>
    <w:basedOn w:val="Normal"/>
    <w:uiPriority w:val="34"/>
    <w:qFormat/>
    <w:rsid w:val="00EB46DE"/>
    <w:pPr>
      <w:ind w:left="720"/>
    </w:pPr>
  </w:style>
  <w:style w:type="character" w:customStyle="1" w:styleId="c1">
    <w:name w:val="c1"/>
    <w:basedOn w:val="DefaultParagraphFont"/>
    <w:rsid w:val="00EB46DE"/>
  </w:style>
  <w:style w:type="paragraph" w:customStyle="1" w:styleId="Pasus">
    <w:name w:val="Pasus"/>
    <w:basedOn w:val="Normal"/>
    <w:autoRedefine/>
    <w:rsid w:val="00D933FA"/>
    <w:pPr>
      <w:jc w:val="both"/>
    </w:pPr>
    <w:rPr>
      <w:bCs/>
      <w:sz w:val="20"/>
      <w:szCs w:val="20"/>
      <w:lang w:val="sr-Cyrl-CS"/>
    </w:rPr>
  </w:style>
  <w:style w:type="paragraph" w:customStyle="1" w:styleId="1Paragraph">
    <w:name w:val="1Paragraph"/>
    <w:rsid w:val="00D933FA"/>
    <w:pPr>
      <w:widowControl w:val="0"/>
      <w:tabs>
        <w:tab w:val="left" w:pos="720"/>
      </w:tabs>
      <w:autoSpaceDE w:val="0"/>
      <w:autoSpaceDN w:val="0"/>
      <w:adjustRightInd w:val="0"/>
      <w:ind w:left="720" w:hanging="720"/>
      <w:jc w:val="both"/>
    </w:pPr>
    <w:rPr>
      <w:szCs w:val="24"/>
    </w:rPr>
  </w:style>
  <w:style w:type="character" w:customStyle="1" w:styleId="apple-style-span">
    <w:name w:val="apple-style-span"/>
    <w:basedOn w:val="DefaultParagraphFont"/>
    <w:rsid w:val="003326F3"/>
  </w:style>
  <w:style w:type="character" w:customStyle="1" w:styleId="Heading1Char">
    <w:name w:val="Heading 1 Char"/>
    <w:basedOn w:val="DefaultParagraphFont"/>
    <w:link w:val="Heading1"/>
    <w:rsid w:val="00EA748B"/>
    <w:rPr>
      <w:rFonts w:ascii="Cambria" w:hAnsi="Cambria"/>
      <w:b/>
      <w:bCs/>
      <w:color w:val="365F91"/>
      <w:sz w:val="28"/>
      <w:szCs w:val="28"/>
    </w:rPr>
  </w:style>
  <w:style w:type="character" w:customStyle="1" w:styleId="smalltext">
    <w:name w:val="smalltext"/>
    <w:basedOn w:val="DefaultParagraphFont"/>
    <w:rsid w:val="00175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bson.nb.rs/?autor=Janic%20Todor%20V" TargetMode="External"/><Relationship Id="rId117" Type="http://schemas.openxmlformats.org/officeDocument/2006/relationships/hyperlink" Target="http://www.sciencedirect.com/science?_ob=ArticleURL&amp;_udi=B6T77-4WH0JR3-1&amp;_user=10&amp;_coverDate=09%2F30%2F2009&amp;_rdoc=20&amp;_fmt=high&amp;_orig=browse&amp;_srch=doc-info(%23toc%235051%232009%23999699997%231345068%23FLA%23display%23Volume)&amp;_cdi=5051&amp;_sort=d&amp;_docanchor=&amp;_ct=29&amp;_acct=C000050221&amp;_version=1&amp;_urlVersion=0&amp;_userid=10&amp;md5=98ad0fcfefd57bf5b7f3a29cbda17e72" TargetMode="External"/><Relationship Id="rId21" Type="http://schemas.openxmlformats.org/officeDocument/2006/relationships/hyperlink" Target="http://kobson.nb.rs/nauka_u_srbiji.132.html?autor=Nollet%20L" TargetMode="External"/><Relationship Id="rId42" Type="http://schemas.openxmlformats.org/officeDocument/2006/relationships/hyperlink" Target="http://kobson.nb.rs/?autor=Prvulovic%20Dejan" TargetMode="External"/><Relationship Id="rId47" Type="http://schemas.openxmlformats.org/officeDocument/2006/relationships/hyperlink" Target="http://kobson.nb.rs/?autor=Popovic%20Boris%20M" TargetMode="External"/><Relationship Id="rId63" Type="http://schemas.openxmlformats.org/officeDocument/2006/relationships/hyperlink" Target="http://www.ncbi.nlm.nih.gov/pubmed?term=%22Popovi%C4%87%20BM%22%5BAuthor%5D" TargetMode="External"/><Relationship Id="rId68" Type="http://schemas.openxmlformats.org/officeDocument/2006/relationships/hyperlink" Target="http://kobson.nb.rs/?autor=Kevresan%20Slavko%20E" TargetMode="External"/><Relationship Id="rId84" Type="http://schemas.openxmlformats.org/officeDocument/2006/relationships/hyperlink" Target="http://www.ncbi.nlm.nih.gov/pubmed/19943240" TargetMode="External"/><Relationship Id="rId89" Type="http://schemas.openxmlformats.org/officeDocument/2006/relationships/hyperlink" Target="http://kobson.nb.rs/?autor=Galic%20Zoran" TargetMode="External"/><Relationship Id="rId112" Type="http://schemas.openxmlformats.org/officeDocument/2006/relationships/hyperlink" Target="http://kobson.nb.rs/?autor=Putnik-Delic%20Marina" TargetMode="External"/><Relationship Id="rId133" Type="http://schemas.openxmlformats.org/officeDocument/2006/relationships/hyperlink" Target="http://gateway.isiknowledge.com/gateway/Gateway.cgi?GWVersion=2&amp;SrcAuth=SFX&amp;SrcApp=SFX&amp;DestLinkType=FullRecord&amp;KeyUT=ISI:000222345200013&amp;DestApp=WOS" TargetMode="External"/><Relationship Id="rId138" Type="http://schemas.openxmlformats.org/officeDocument/2006/relationships/hyperlink" Target="http://kobson.nb.rs/nauka_u_srbiji.132.html?autor=Guzsvany%20Valeria%20J" TargetMode="External"/><Relationship Id="rId154" Type="http://schemas.openxmlformats.org/officeDocument/2006/relationships/hyperlink" Target="http://kobson.nb.rs/?autor=Simikic%20Mirko%20D" TargetMode="External"/><Relationship Id="rId159" Type="http://schemas.openxmlformats.org/officeDocument/2006/relationships/hyperlink" Target="http://kobson.nb.rs/?autor=Tomic%20Milan%20D" TargetMode="External"/><Relationship Id="rId16" Type="http://schemas.openxmlformats.org/officeDocument/2006/relationships/hyperlink" Target="http://kobson.nb.rs/nauka_u_srbiji.132.html?autor=Nikolic%20Aleksandra" TargetMode="External"/><Relationship Id="rId107" Type="http://schemas.openxmlformats.org/officeDocument/2006/relationships/hyperlink" Target="http://www.hindawi.com/31689356/" TargetMode="External"/><Relationship Id="rId11" Type="http://schemas.openxmlformats.org/officeDocument/2006/relationships/hyperlink" Target="http://kobson.nb.rs/nauka_u_srbiji.132.html?autor=Spring%20P" TargetMode="External"/><Relationship Id="rId32" Type="http://schemas.openxmlformats.org/officeDocument/2006/relationships/hyperlink" Target="http://kobson.nb.rs/?autor=Bajkin%20Andjelko%20M" TargetMode="External"/><Relationship Id="rId37" Type="http://schemas.openxmlformats.org/officeDocument/2006/relationships/hyperlink" Target="http://kobson.nb.rs/?autor=Simikic%20Mirko%20D" TargetMode="External"/><Relationship Id="rId53" Type="http://schemas.openxmlformats.org/officeDocument/2006/relationships/hyperlink" Target="http://kobson.nb.rs/?autor=Popovic%20Boris%20M" TargetMode="External"/><Relationship Id="rId58" Type="http://schemas.openxmlformats.org/officeDocument/2006/relationships/hyperlink" Target="http://kobson.nb.rs/?autor=Orlovic%20Sasa" TargetMode="External"/><Relationship Id="rId74" Type="http://schemas.openxmlformats.org/officeDocument/2006/relationships/hyperlink" Target="http://kobson.nb.rs/?autor=Stajner%20Dubravka%20I" TargetMode="External"/><Relationship Id="rId79" Type="http://schemas.openxmlformats.org/officeDocument/2006/relationships/hyperlink" Target="http://kobson.nb.rs/?autor=Stajner%20Dubravka%20I" TargetMode="External"/><Relationship Id="rId102" Type="http://schemas.openxmlformats.org/officeDocument/2006/relationships/hyperlink" Target="http://www.hindawi.com/94293847/" TargetMode="External"/><Relationship Id="rId123" Type="http://schemas.openxmlformats.org/officeDocument/2006/relationships/hyperlink" Target="http://dx.doi.org/10.1016/j.plaphy.2010.08.003" TargetMode="External"/><Relationship Id="rId128" Type="http://schemas.openxmlformats.org/officeDocument/2006/relationships/hyperlink" Target="http://gateway.isiknowledge.com/gateway/Gateway.cgi?GWVersion=2&amp;SrcAuth=SFX&amp;SrcApp=SFX&amp;DestLinkType=FullRecord&amp;KeyUT=ISI:000179707100026&amp;DestApp=WOS" TargetMode="External"/><Relationship Id="rId144" Type="http://schemas.openxmlformats.org/officeDocument/2006/relationships/hyperlink" Target="http://kobson.nb.rs/?autor=Matic-Kekic%20Snezana" TargetMode="External"/><Relationship Id="rId149" Type="http://schemas.openxmlformats.org/officeDocument/2006/relationships/hyperlink" Target="http://kobson.nb.rs/?autor=Bajkin%20Andjelko%20M" TargetMode="External"/><Relationship Id="rId5" Type="http://schemas.openxmlformats.org/officeDocument/2006/relationships/hyperlink" Target="http://kobson.nb.rs/nauka_u_srbiji.132.html?autor=Peric%20Lidija" TargetMode="External"/><Relationship Id="rId90" Type="http://schemas.openxmlformats.org/officeDocument/2006/relationships/hyperlink" Target="http://www.ncbi.nlm.nih.gov/pubmed?term=%22Stajner%20D%22%5BAuthor%5D" TargetMode="External"/><Relationship Id="rId95" Type="http://schemas.openxmlformats.org/officeDocument/2006/relationships/hyperlink" Target="http://kobson.nb.rs/?autor=Malencic%20Djordje" TargetMode="External"/><Relationship Id="rId160" Type="http://schemas.openxmlformats.org/officeDocument/2006/relationships/hyperlink" Target="http://kobson.nb.rs/?autor=Savin%20Lazar%20D" TargetMode="External"/><Relationship Id="rId165" Type="http://schemas.openxmlformats.org/officeDocument/2006/relationships/theme" Target="theme/theme1.xml"/><Relationship Id="rId22" Type="http://schemas.openxmlformats.org/officeDocument/2006/relationships/hyperlink" Target="http://kobson.nb.rs/nauka_u_srbiji.132.html?autor=Milosevic%20Niko%20V" TargetMode="External"/><Relationship Id="rId27" Type="http://schemas.openxmlformats.org/officeDocument/2006/relationships/hyperlink" Target="http://kobson.nb.rs/?autor=Matic-Kekic%20Snezana" TargetMode="External"/><Relationship Id="rId43" Type="http://schemas.openxmlformats.org/officeDocument/2006/relationships/hyperlink" Target="http://kobson.nb.rs/?autor=Stajner%20Dubravka%20I" TargetMode="External"/><Relationship Id="rId48" Type="http://schemas.openxmlformats.org/officeDocument/2006/relationships/hyperlink" Target="http://kobson.nb.rs/?autor=Stajner%20Dubravka%20I" TargetMode="External"/><Relationship Id="rId64" Type="http://schemas.openxmlformats.org/officeDocument/2006/relationships/hyperlink" Target="http://www.ncbi.nlm.nih.gov/pubmed?term=%22Cali%C4%87-Dragosavac%20D%22%5BAuthor%5D" TargetMode="External"/><Relationship Id="rId69" Type="http://schemas.openxmlformats.org/officeDocument/2006/relationships/hyperlink" Target="http://kobson.nb.rs/?autor=Popovic%20Milan%20T" TargetMode="External"/><Relationship Id="rId113" Type="http://schemas.openxmlformats.org/officeDocument/2006/relationships/hyperlink" Target="http://kobson.nb.rs/?autor=Borkovic%20Bosko" TargetMode="External"/><Relationship Id="rId118" Type="http://schemas.openxmlformats.org/officeDocument/2006/relationships/hyperlink" Target="http://www.world-food.net" TargetMode="External"/><Relationship Id="rId134" Type="http://schemas.openxmlformats.org/officeDocument/2006/relationships/hyperlink" Target="file:///E:\data\articles\000118.pdf" TargetMode="External"/><Relationship Id="rId139" Type="http://schemas.openxmlformats.org/officeDocument/2006/relationships/hyperlink" Target="http://kobson.nb.rs/nauka_u_srbiji.132.html?autor=Guzsvany%20Valeria%20J" TargetMode="External"/><Relationship Id="rId80" Type="http://schemas.openxmlformats.org/officeDocument/2006/relationships/hyperlink" Target="http://kobson.nb.rs/?autor=Popovic%20Boris%20M" TargetMode="External"/><Relationship Id="rId85" Type="http://schemas.openxmlformats.org/officeDocument/2006/relationships/hyperlink" Target="http://kobson.nb.rs/?autor=Stajner%20Dubravka%20I" TargetMode="External"/><Relationship Id="rId150" Type="http://schemas.openxmlformats.org/officeDocument/2006/relationships/hyperlink" Target="http://kobson.nb.rs/?autor=Jacimovic%20Goran%20P" TargetMode="External"/><Relationship Id="rId155" Type="http://schemas.openxmlformats.org/officeDocument/2006/relationships/hyperlink" Target="http://dx.doi.org/10.2298/TSCI111122106T" TargetMode="External"/><Relationship Id="rId12" Type="http://schemas.openxmlformats.org/officeDocument/2006/relationships/hyperlink" Target="http://kobson.nb.rs/nauka_u_srbiji.132.html?autor=Bogdanovic%20Visnja%20V" TargetMode="External"/><Relationship Id="rId17" Type="http://schemas.openxmlformats.org/officeDocument/2006/relationships/hyperlink" Target="http://kobson.nb.rs/nauka_u_srbiji.132.html?autor=Solajic%20Slavica%20V" TargetMode="External"/><Relationship Id="rId33" Type="http://schemas.openxmlformats.org/officeDocument/2006/relationships/hyperlink" Target="http://kobson.nb.rs/?autor=Jacimovic%20Goran%20P" TargetMode="External"/><Relationship Id="rId38" Type="http://schemas.openxmlformats.org/officeDocument/2006/relationships/hyperlink" Target="http://dx.doi.org/10.2298/TSCI111122106T" TargetMode="External"/><Relationship Id="rId59" Type="http://schemas.openxmlformats.org/officeDocument/2006/relationships/hyperlink" Target="http://kobson.nb.rs/?autor=Popovic%20Boris%20M" TargetMode="External"/><Relationship Id="rId103" Type="http://schemas.openxmlformats.org/officeDocument/2006/relationships/hyperlink" Target="http://www.hindawi.com/64596819/" TargetMode="External"/><Relationship Id="rId108" Type="http://schemas.openxmlformats.org/officeDocument/2006/relationships/hyperlink" Target="http://kobson.nb.rs/?autor=Kevresan%20Slavko%20E" TargetMode="External"/><Relationship Id="rId124" Type="http://schemas.openxmlformats.org/officeDocument/2006/relationships/hyperlink" Target="http://gateway.isiknowledge.com/gateway/Gateway.cgi?GWVersion=2&amp;SrcAuth=SFX&amp;SrcApp=SFX&amp;DestLinkType=FullRecord&amp;KeyUT=ISI:000254756200007&amp;DestApp=WOS" TargetMode="External"/><Relationship Id="rId129" Type="http://schemas.openxmlformats.org/officeDocument/2006/relationships/hyperlink" Target="http://gateway.isiknowledge.com/gateway/Gateway.cgi?GWVersion=2&amp;SrcAuth=SFX&amp;SrcApp=SFX&amp;DestLinkType=FullRecord&amp;KeyUT=ISI:000245437400027&amp;DestApp=WOS" TargetMode="External"/><Relationship Id="rId54" Type="http://schemas.openxmlformats.org/officeDocument/2006/relationships/hyperlink" Target="http://kobson.nb.rs/?autor=Canadanovic-Brunet%20Jasna%20M" TargetMode="External"/><Relationship Id="rId70" Type="http://schemas.openxmlformats.org/officeDocument/2006/relationships/hyperlink" Target="http://kobson.nb.rs/?autor=Stajner%20Dubravka%20I" TargetMode="External"/><Relationship Id="rId75" Type="http://schemas.openxmlformats.org/officeDocument/2006/relationships/hyperlink" Target="http://kobson.nb.rs/?autor=Popovic%20Boris%20M" TargetMode="External"/><Relationship Id="rId91" Type="http://schemas.openxmlformats.org/officeDocument/2006/relationships/hyperlink" Target="http://www.ncbi.nlm.nih.gov/pubmed?term=%22Popovi%C4%87%20BM%22%5BAuthor%5D" TargetMode="External"/><Relationship Id="rId96" Type="http://schemas.openxmlformats.org/officeDocument/2006/relationships/hyperlink" Target="http://kobson.nb.rs/?autor=Kevresan%20Slavko%20E" TargetMode="External"/><Relationship Id="rId140" Type="http://schemas.openxmlformats.org/officeDocument/2006/relationships/hyperlink" Target="http://kobson.nb.rs/nauka_u_srbiji.132.html?autor=Guzsvany%20Valeria%20J" TargetMode="External"/><Relationship Id="rId145" Type="http://schemas.openxmlformats.org/officeDocument/2006/relationships/hyperlink" Target="http://kobson.nb.rs/?autor=Ponjican%20Ondrej%20O" TargetMode="External"/><Relationship Id="rId161" Type="http://schemas.openxmlformats.org/officeDocument/2006/relationships/hyperlink" Target="http://kobson.nb.rs/?autor=Dedovic%20Nebojsa%20A"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kobson.nb.rs/nauka_u_srbiji.132.html?autor=Milosevic%20Niko%20V" TargetMode="External"/><Relationship Id="rId15" Type="http://schemas.openxmlformats.org/officeDocument/2006/relationships/hyperlink" Target="http://kobson.nb.rs/nauka_u_srbiji.132.html?autor=Zikic%20Dragan" TargetMode="External"/><Relationship Id="rId23" Type="http://schemas.openxmlformats.org/officeDocument/2006/relationships/hyperlink" Target="http://kobson.nb.rs/nauka_u_srbiji.132.html?autor=Zikic%20Dragan" TargetMode="External"/><Relationship Id="rId28" Type="http://schemas.openxmlformats.org/officeDocument/2006/relationships/hyperlink" Target="http://kobson.nb.rs/?autor=Ponjican%20Ondrej%20O" TargetMode="External"/><Relationship Id="rId36" Type="http://schemas.openxmlformats.org/officeDocument/2006/relationships/hyperlink" Target="http://kobson.nb.rs/?autor=Dedovic%20Nebojsa%20A" TargetMode="External"/><Relationship Id="rId49" Type="http://schemas.openxmlformats.org/officeDocument/2006/relationships/hyperlink" Target="http://kobson.nb.rs/?autor=Popovic%20Boris%20M" TargetMode="External"/><Relationship Id="rId57" Type="http://schemas.openxmlformats.org/officeDocument/2006/relationships/hyperlink" Target="http://kobson.nb.rs/?autor=Stajner%20Dubravka%20I" TargetMode="External"/><Relationship Id="rId106" Type="http://schemas.openxmlformats.org/officeDocument/2006/relationships/hyperlink" Target="http://www.hindawi.com/27606148/" TargetMode="External"/><Relationship Id="rId114" Type="http://schemas.openxmlformats.org/officeDocument/2006/relationships/hyperlink" Target="http://kobson.nb.rs/?autor=Pavlovic%20Ksenija" TargetMode="External"/><Relationship Id="rId119" Type="http://schemas.openxmlformats.org/officeDocument/2006/relationships/hyperlink" Target="mailto:info@world-food.net" TargetMode="External"/><Relationship Id="rId127" Type="http://schemas.openxmlformats.org/officeDocument/2006/relationships/hyperlink" Target="http://gateway.isiknowledge.com/gateway/Gateway.cgi?GWVersion=2&amp;SrcAuth=SFX&amp;SrcApp=SFX&amp;DestLinkType=FullRecord&amp;KeyUT=ISI:000227076600002&amp;DestApp=WOS" TargetMode="External"/><Relationship Id="rId10" Type="http://schemas.openxmlformats.org/officeDocument/2006/relationships/hyperlink" Target="http://kobson.nb.rs/nauka_u_srbiji.132.html?autor=Nollet%20L" TargetMode="External"/><Relationship Id="rId31" Type="http://schemas.openxmlformats.org/officeDocument/2006/relationships/hyperlink" Target="http://kobson.nb.rs/?autor=Ponjican%20Ondrej%20O" TargetMode="External"/><Relationship Id="rId44" Type="http://schemas.openxmlformats.org/officeDocument/2006/relationships/hyperlink" Target="http://kobson.nb.rs/?autor=Popovic%20Boris%20M" TargetMode="External"/><Relationship Id="rId52" Type="http://schemas.openxmlformats.org/officeDocument/2006/relationships/hyperlink" Target="http://kobson.nb.rs/?autor=Stajner%20Dubravka%20I" TargetMode="External"/><Relationship Id="rId60" Type="http://schemas.openxmlformats.org/officeDocument/2006/relationships/hyperlink" Target="http://kobson.nb.rs/?autor=Kebert%20M" TargetMode="External"/><Relationship Id="rId65" Type="http://schemas.openxmlformats.org/officeDocument/2006/relationships/hyperlink" Target="http://www.ncbi.nlm.nih.gov/pubmed?term=%22Malen%C4%8Di%C4%87%20D%22%5BAuthor%5D" TargetMode="External"/><Relationship Id="rId73" Type="http://schemas.openxmlformats.org/officeDocument/2006/relationships/hyperlink" Target="http://kobson.nb.rs/?autor=Djuric%20Simonida" TargetMode="External"/><Relationship Id="rId78" Type="http://schemas.openxmlformats.org/officeDocument/2006/relationships/hyperlink" Target="http://kobson.nb.rs/?autor=Popovic%20Boris%20M" TargetMode="External"/><Relationship Id="rId81" Type="http://schemas.openxmlformats.org/officeDocument/2006/relationships/hyperlink" Target="http://kobson.nb.rs/?autor=Boza%20Pal%20P" TargetMode="External"/><Relationship Id="rId86" Type="http://schemas.openxmlformats.org/officeDocument/2006/relationships/hyperlink" Target="http://kobson.nb.rs/?autor=Orlovic%20Sasa" TargetMode="External"/><Relationship Id="rId94" Type="http://schemas.openxmlformats.org/officeDocument/2006/relationships/hyperlink" Target="http://www.ncbi.nlm.nih.gov/pubmed?term=%22Zdravkovi%C4%87-Kora%C4%87%20S%22%5BAuthor%5D" TargetMode="External"/><Relationship Id="rId99" Type="http://schemas.openxmlformats.org/officeDocument/2006/relationships/hyperlink" Target="http://kobson.nb.rs/?autor=Popovic%20Boris%20M" TargetMode="External"/><Relationship Id="rId101" Type="http://schemas.openxmlformats.org/officeDocument/2006/relationships/hyperlink" Target="http://kobson.nb.rs/?autor=Djuric%20Simonida" TargetMode="External"/><Relationship Id="rId122" Type="http://schemas.openxmlformats.org/officeDocument/2006/relationships/hyperlink" Target="http://www.springer.com/alert/urltracking.do?id=L5022c0M94cce1Sa" TargetMode="External"/><Relationship Id="rId130" Type="http://schemas.openxmlformats.org/officeDocument/2006/relationships/hyperlink" Target="http://gateway.isiknowledge.com/gateway/Gateway.cgi?GWVersion=2&amp;SrcAuth=SFX&amp;SrcApp=SFX&amp;DestLinkType=FullRecord&amp;KeyUT=ISI:000243275900004&amp;DestApp=WOS" TargetMode="External"/><Relationship Id="rId135" Type="http://schemas.openxmlformats.org/officeDocument/2006/relationships/hyperlink" Target="http://kobson.nb.rs/nauka_u_srbiji.132.html?autor=Guzsvany%20Valeria%20J" TargetMode="External"/><Relationship Id="rId143" Type="http://schemas.openxmlformats.org/officeDocument/2006/relationships/hyperlink" Target="http://kobson.nb.rs/?autor=Janic%20Todor%20V" TargetMode="External"/><Relationship Id="rId148" Type="http://schemas.openxmlformats.org/officeDocument/2006/relationships/hyperlink" Target="http://kobson.nb.rs/?autor=Ponjican%20Ondrej%20O" TargetMode="External"/><Relationship Id="rId151" Type="http://schemas.openxmlformats.org/officeDocument/2006/relationships/hyperlink" Target="http://kobson.nb.rs/?autor=Tomic%20Milan%20D" TargetMode="External"/><Relationship Id="rId156" Type="http://schemas.openxmlformats.org/officeDocument/2006/relationships/hyperlink" Target="http://kobson.nb.rs/?autor=Ponjican%20Ondrej%20O"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bson.nb.rs/nauka_u_srbiji.132.html?autor=Dzinic%20Natalija%20R" TargetMode="External"/><Relationship Id="rId13" Type="http://schemas.openxmlformats.org/officeDocument/2006/relationships/hyperlink" Target="http://kobson.nb.rs/nauka_u_srbiji.132.html?autor=Stankov%20Karmen" TargetMode="External"/><Relationship Id="rId18" Type="http://schemas.openxmlformats.org/officeDocument/2006/relationships/hyperlink" Target="http://kobson.nb.rs/nauka_u_srbiji.132.html?autor=Djordjevic%20Aleksandar%20N" TargetMode="External"/><Relationship Id="rId39" Type="http://schemas.openxmlformats.org/officeDocument/2006/relationships/hyperlink" Target="http://kobson.nb.rs/?autor=Malencic%20Djordje" TargetMode="External"/><Relationship Id="rId109" Type="http://schemas.openxmlformats.org/officeDocument/2006/relationships/hyperlink" Target="http://kobson.nb.rs/?autor=Maksimovic%20Ivana%20V" TargetMode="External"/><Relationship Id="rId34" Type="http://schemas.openxmlformats.org/officeDocument/2006/relationships/hyperlink" Target="http://kobson.nb.rs/?autor=Tomic%20Milan%20D" TargetMode="External"/><Relationship Id="rId50" Type="http://schemas.openxmlformats.org/officeDocument/2006/relationships/hyperlink" Target="http://kobson.nb.rs/?autor=Boza%20Pal%20P" TargetMode="External"/><Relationship Id="rId55" Type="http://schemas.openxmlformats.org/officeDocument/2006/relationships/hyperlink" Target="http://kobson.nb.rs/?autor=Anackov%20Goran%20T" TargetMode="External"/><Relationship Id="rId76" Type="http://schemas.openxmlformats.org/officeDocument/2006/relationships/hyperlink" Target="http://kobson.nb.rs/?autor=Taski%20Ksenija%20J" TargetMode="External"/><Relationship Id="rId97" Type="http://schemas.openxmlformats.org/officeDocument/2006/relationships/hyperlink" Target="http://kobson.nb.rs/?autor=Popovic%20Milan%20T" TargetMode="External"/><Relationship Id="rId104" Type="http://schemas.openxmlformats.org/officeDocument/2006/relationships/hyperlink" Target="http://www.hindawi.com/10253721/" TargetMode="External"/><Relationship Id="rId120" Type="http://schemas.openxmlformats.org/officeDocument/2006/relationships/hyperlink" Target="http://www.science-journals.eu/ecology/" TargetMode="External"/><Relationship Id="rId125" Type="http://schemas.openxmlformats.org/officeDocument/2006/relationships/hyperlink" Target="http://gateway.isiknowledge.com/gateway/Gateway.cgi?GWVersion=2&amp;SrcAuth=SFX&amp;SrcApp=SFX&amp;DestLinkType=FullRecord&amp;KeyUT=ISI:000252713900021&amp;DestApp=WOS" TargetMode="External"/><Relationship Id="rId141" Type="http://schemas.openxmlformats.org/officeDocument/2006/relationships/hyperlink" Target="http://www.doiserbia.nb.rs/Article.aspx?id=0534-00121003545P" TargetMode="External"/><Relationship Id="rId146" Type="http://schemas.openxmlformats.org/officeDocument/2006/relationships/hyperlink" Target="http://kobson.nb.rs/?autor=Tomic%20Milan%20D" TargetMode="External"/><Relationship Id="rId7" Type="http://schemas.openxmlformats.org/officeDocument/2006/relationships/hyperlink" Target="http://kobson.nb.rs/nauka_u_srbiji.132.html?autor=Zikic%20Dragan" TargetMode="External"/><Relationship Id="rId71" Type="http://schemas.openxmlformats.org/officeDocument/2006/relationships/hyperlink" Target="http://kobson.nb.rs/?autor=Popovic%20Boris%20M" TargetMode="External"/><Relationship Id="rId92" Type="http://schemas.openxmlformats.org/officeDocument/2006/relationships/hyperlink" Target="http://www.ncbi.nlm.nih.gov/pubmed?term=%22Cali%C4%87-Dragosavac%20D%22%5BAuthor%5D" TargetMode="External"/><Relationship Id="rId162" Type="http://schemas.openxmlformats.org/officeDocument/2006/relationships/hyperlink" Target="http://kobson.nb.rs/?autor=Simikic%20Mirko%20D" TargetMode="External"/><Relationship Id="rId2" Type="http://schemas.openxmlformats.org/officeDocument/2006/relationships/styles" Target="styles.xml"/><Relationship Id="rId29" Type="http://schemas.openxmlformats.org/officeDocument/2006/relationships/hyperlink" Target="http://kobson.nb.rs/?autor=Tomic%20Milan%20D" TargetMode="External"/><Relationship Id="rId24" Type="http://schemas.openxmlformats.org/officeDocument/2006/relationships/hyperlink" Target="http://www.ncbi.nlm.nih.gov/pubmed?term=Stancic%20IB" TargetMode="External"/><Relationship Id="rId40" Type="http://schemas.openxmlformats.org/officeDocument/2006/relationships/hyperlink" Target="http://kobson.nb.rs/?autor=Popovic%20Milan%20T" TargetMode="External"/><Relationship Id="rId45" Type="http://schemas.openxmlformats.org/officeDocument/2006/relationships/hyperlink" Target="http://kobson.nb.rs/?autor=Taski%20Ksenija%20J" TargetMode="External"/><Relationship Id="rId66" Type="http://schemas.openxmlformats.org/officeDocument/2006/relationships/hyperlink" Target="http://www.ncbi.nlm.nih.gov/pubmed?term=%22Zdravkovi%C4%87-Kora%C4%87%20S%22%5BAuthor%5D" TargetMode="External"/><Relationship Id="rId87" Type="http://schemas.openxmlformats.org/officeDocument/2006/relationships/hyperlink" Target="http://kobson.nb.rs/?autor=Popovic%20Boris%20M" TargetMode="External"/><Relationship Id="rId110" Type="http://schemas.openxmlformats.org/officeDocument/2006/relationships/hyperlink" Target="http://kobson.nb.rs/?autor=Popovic%20Boris%20M" TargetMode="External"/><Relationship Id="rId115" Type="http://schemas.openxmlformats.org/officeDocument/2006/relationships/hyperlink" Target="http://kobson.nb.rs/?autor=Grbovic%20Ljubica%20M" TargetMode="External"/><Relationship Id="rId131" Type="http://schemas.openxmlformats.org/officeDocument/2006/relationships/hyperlink" Target="http://www.doiserbia.nb.rs/Article.aspx?id=1018-18060542107B" TargetMode="External"/><Relationship Id="rId136" Type="http://schemas.openxmlformats.org/officeDocument/2006/relationships/hyperlink" Target="http://kobson.nb.rs/nauka_u_srbiji.132.html?autor=Shtereva%20Deyana" TargetMode="External"/><Relationship Id="rId157" Type="http://schemas.openxmlformats.org/officeDocument/2006/relationships/hyperlink" Target="http://kobson.nb.rs/?autor=Bajkin%20Andjelko%20M" TargetMode="External"/><Relationship Id="rId61" Type="http://schemas.openxmlformats.org/officeDocument/2006/relationships/hyperlink" Target="http://kobson.nb.rs/?autor=Galic%20Zoran" TargetMode="External"/><Relationship Id="rId82" Type="http://schemas.openxmlformats.org/officeDocument/2006/relationships/hyperlink" Target="http://kobson.nb.rs/?autor=Kapor%20Agnes%20J" TargetMode="External"/><Relationship Id="rId152" Type="http://schemas.openxmlformats.org/officeDocument/2006/relationships/hyperlink" Target="http://kobson.nb.rs/?autor=Savin%20Lazar%20D" TargetMode="External"/><Relationship Id="rId19" Type="http://schemas.openxmlformats.org/officeDocument/2006/relationships/hyperlink" Target="http://kobson.nb.rs/nauka_u_srbiji.132.html?autor=Bogdanovic%20Gordana%20M" TargetMode="External"/><Relationship Id="rId14" Type="http://schemas.openxmlformats.org/officeDocument/2006/relationships/hyperlink" Target="http://kobson.nb.rs/nauka_u_srbiji.132.html?autor=Icevic%20Ivana%20D" TargetMode="External"/><Relationship Id="rId30" Type="http://schemas.openxmlformats.org/officeDocument/2006/relationships/hyperlink" Target="http://kobson.nb.rs/?autor=Savin%20Lazar%20D" TargetMode="External"/><Relationship Id="rId35" Type="http://schemas.openxmlformats.org/officeDocument/2006/relationships/hyperlink" Target="http://kobson.nb.rs/?autor=Savin%20Lazar%20D" TargetMode="External"/><Relationship Id="rId56" Type="http://schemas.openxmlformats.org/officeDocument/2006/relationships/hyperlink" Target="http://www.ncbi.nlm.nih.gov/pubmed/19943240" TargetMode="External"/><Relationship Id="rId77" Type="http://schemas.openxmlformats.org/officeDocument/2006/relationships/hyperlink" Target="http://kobson.nb.rs/?autor=Stajner%20Dubravka%20I" TargetMode="External"/><Relationship Id="rId100" Type="http://schemas.openxmlformats.org/officeDocument/2006/relationships/hyperlink" Target="http://kobson.nb.rs/?autor=Kiprovski%20Biljana" TargetMode="External"/><Relationship Id="rId105" Type="http://schemas.openxmlformats.org/officeDocument/2006/relationships/hyperlink" Target="http://www.hindawi.com/80539481/" TargetMode="External"/><Relationship Id="rId126" Type="http://schemas.openxmlformats.org/officeDocument/2006/relationships/hyperlink" Target="http://gateway.isiknowledge.com/gateway/Gateway.cgi?GWVersion=2&amp;SrcAuth=SFX&amp;SrcApp=SFX&amp;DestLinkType=FullRecord&amp;KeyUT=ISI:000257150800096&amp;DestApp=WOS" TargetMode="External"/><Relationship Id="rId147" Type="http://schemas.openxmlformats.org/officeDocument/2006/relationships/hyperlink" Target="http://kobson.nb.rs/?autor=Savin%20Lazar%20D" TargetMode="External"/><Relationship Id="rId8" Type="http://schemas.openxmlformats.org/officeDocument/2006/relationships/hyperlink" Target="http://kobson.nb.rs/nauka_u_srbiji.132.html?autor=Kanacki%20Zdenko" TargetMode="External"/><Relationship Id="rId51" Type="http://schemas.openxmlformats.org/officeDocument/2006/relationships/hyperlink" Target="http://kobson.nb.rs/?autor=Kapor%20Agnes%20J" TargetMode="External"/><Relationship Id="rId72" Type="http://schemas.openxmlformats.org/officeDocument/2006/relationships/hyperlink" Target="http://kobson.nb.rs/?autor=Kiprovski%20Biljana" TargetMode="External"/><Relationship Id="rId93" Type="http://schemas.openxmlformats.org/officeDocument/2006/relationships/hyperlink" Target="http://www.ncbi.nlm.nih.gov/pubmed?term=%22Malen%C4%8Di%C4%87%20D%22%5BAuthor%5D" TargetMode="External"/><Relationship Id="rId98" Type="http://schemas.openxmlformats.org/officeDocument/2006/relationships/hyperlink" Target="http://kobson.nb.rs/?autor=Stajner%20Dubravka%20I" TargetMode="External"/><Relationship Id="rId121" Type="http://schemas.openxmlformats.org/officeDocument/2006/relationships/hyperlink" Target="http://www.springerlink.com/content/1895-104x/7/1/" TargetMode="External"/><Relationship Id="rId142" Type="http://schemas.openxmlformats.org/officeDocument/2006/relationships/hyperlink" Target="http://kobson.nb.rs/?autor=Igic%20Sasa%20M" TargetMode="External"/><Relationship Id="rId163" Type="http://schemas.openxmlformats.org/officeDocument/2006/relationships/hyperlink" Target="http://dx.doi.org/10.2298/TSCI111122106T" TargetMode="External"/><Relationship Id="rId3" Type="http://schemas.openxmlformats.org/officeDocument/2006/relationships/settings" Target="settings.xml"/><Relationship Id="rId25" Type="http://schemas.openxmlformats.org/officeDocument/2006/relationships/hyperlink" Target="http://kobson.nb.rs/?autor=Igic%20Sasa%20M" TargetMode="External"/><Relationship Id="rId46" Type="http://schemas.openxmlformats.org/officeDocument/2006/relationships/hyperlink" Target="http://kobson.nb.rs/?autor=Stajner%20Dubravka%20I" TargetMode="External"/><Relationship Id="rId67" Type="http://schemas.openxmlformats.org/officeDocument/2006/relationships/hyperlink" Target="http://kobson.nb.rs/?autor=Malencic%20Djordje" TargetMode="External"/><Relationship Id="rId116" Type="http://schemas.openxmlformats.org/officeDocument/2006/relationships/hyperlink" Target="http://kobson.nb.rs/?autor=Cirin-Novta%20Vera" TargetMode="External"/><Relationship Id="rId137" Type="http://schemas.openxmlformats.org/officeDocument/2006/relationships/hyperlink" Target="http://kobson.nb.rs/nauka_u_srbiji.132.html?autor=Guzsvany%20Valeria%20J" TargetMode="External"/><Relationship Id="rId158" Type="http://schemas.openxmlformats.org/officeDocument/2006/relationships/hyperlink" Target="http://kobson.nb.rs/?autor=Jacimovic%20Goran%20P" TargetMode="External"/><Relationship Id="rId20" Type="http://schemas.openxmlformats.org/officeDocument/2006/relationships/hyperlink" Target="http://kobson.nb.rs/nauka_u_srbiji.132.html?autor=Peric%20Lidija" TargetMode="External"/><Relationship Id="rId41" Type="http://schemas.openxmlformats.org/officeDocument/2006/relationships/hyperlink" Target="http://kobson.nb.rs/?autor=Stajner%20Dubravka%20I" TargetMode="External"/><Relationship Id="rId62" Type="http://schemas.openxmlformats.org/officeDocument/2006/relationships/hyperlink" Target="http://www.ncbi.nlm.nih.gov/pubmed?term=%22Stajner%20D%22%5BAuthor%5D" TargetMode="External"/><Relationship Id="rId83" Type="http://schemas.openxmlformats.org/officeDocument/2006/relationships/hyperlink" Target="http://kobson.nb.rs/?autor=Canadanovic-Brunet%20Jasna%20M" TargetMode="External"/><Relationship Id="rId88" Type="http://schemas.openxmlformats.org/officeDocument/2006/relationships/hyperlink" Target="http://kobson.nb.rs/?autor=Kebert%20M" TargetMode="External"/><Relationship Id="rId111" Type="http://schemas.openxmlformats.org/officeDocument/2006/relationships/hyperlink" Target="http://kobson.nb.rs/?autor=Stajner%20Dubravka%20I" TargetMode="External"/><Relationship Id="rId132" Type="http://schemas.openxmlformats.org/officeDocument/2006/relationships/hyperlink" Target="http://gateway.isiknowledge.com/gateway/Gateway.cgi?GWVersion=2&amp;SrcAuth=SFX&amp;SrcApp=SFX&amp;DestLinkType=FullRecord&amp;KeyUT=ISI:000221499300010&amp;DestApp=WOS" TargetMode="External"/><Relationship Id="rId153" Type="http://schemas.openxmlformats.org/officeDocument/2006/relationships/hyperlink" Target="http://kobson.nb.rs/?autor=Dedovic%20Nebojsa%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61</Pages>
  <Words>29117</Words>
  <Characters>194858</Characters>
  <Application>Microsoft Office Word</Application>
  <DocSecurity>0</DocSecurity>
  <Lines>1623</Lines>
  <Paragraphs>447</Paragraphs>
  <ScaleCrop>false</ScaleCrop>
  <HeadingPairs>
    <vt:vector size="2" baseType="variant">
      <vt:variant>
        <vt:lpstr>Title</vt:lpstr>
      </vt:variant>
      <vt:variant>
        <vt:i4>1</vt:i4>
      </vt:variant>
    </vt:vector>
  </HeadingPairs>
  <TitlesOfParts>
    <vt:vector size="1" baseType="lpstr">
      <vt:lpstr>ТАБЕЛЕ У ДОКУМЕНТАЦИЈИ ЗА АКРЕДИТАЦИЈУ СТУДИЈСКОГ ПРОГРАМА ДОКТОРСКИХ СТУДИЈА</vt:lpstr>
    </vt:vector>
  </TitlesOfParts>
  <Company>Ministarstvo</Company>
  <LinksUpToDate>false</LinksUpToDate>
  <CharactersWithSpaces>223528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creator>Srbija</dc:creator>
  <cp:lastModifiedBy>Vlada</cp:lastModifiedBy>
  <cp:revision>13</cp:revision>
  <dcterms:created xsi:type="dcterms:W3CDTF">2013-03-07T09:08:00Z</dcterms:created>
  <dcterms:modified xsi:type="dcterms:W3CDTF">2013-03-07T12:51:00Z</dcterms:modified>
</cp:coreProperties>
</file>