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6C150A" w:rsidRDefault="00F03492" w:rsidP="006C150A">
            <w:pPr>
              <w:jc w:val="center"/>
              <w:rPr>
                <w:rFonts w:ascii="Arial" w:hAnsi="Arial" w:cs="Arial"/>
                <w:sz w:val="28"/>
              </w:rPr>
            </w:pPr>
            <w:r w:rsidRPr="006C150A">
              <w:rPr>
                <w:rFonts w:ascii="Arial" w:hAnsi="Arial" w:cs="Arial"/>
                <w:sz w:val="28"/>
              </w:rPr>
              <w:t xml:space="preserve">Study </w:t>
            </w:r>
            <w:proofErr w:type="spellStart"/>
            <w:r w:rsidRPr="006C150A">
              <w:rPr>
                <w:rFonts w:ascii="Arial" w:hAnsi="Arial" w:cs="Arial"/>
                <w:sz w:val="28"/>
              </w:rPr>
              <w:t>Programme</w:t>
            </w:r>
            <w:proofErr w:type="spellEnd"/>
            <w:r w:rsidRPr="006C150A">
              <w:rPr>
                <w:rFonts w:ascii="Arial" w:hAnsi="Arial" w:cs="Arial"/>
                <w:sz w:val="28"/>
              </w:rPr>
              <w:t xml:space="preserve"> Accreditation</w:t>
            </w:r>
          </w:p>
          <w:p w:rsidR="00090F45" w:rsidRDefault="00090F45" w:rsidP="00090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</w:t>
            </w:r>
          </w:p>
          <w:p w:rsidR="00F03492" w:rsidRPr="00EB5590" w:rsidRDefault="006C150A" w:rsidP="007A57B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C150A">
              <w:rPr>
                <w:rFonts w:ascii="Arial" w:hAnsi="Arial" w:cs="Arial"/>
                <w:i/>
                <w:sz w:val="18"/>
              </w:rPr>
              <w:t>AGR</w:t>
            </w:r>
            <w:r w:rsidR="007A57BD">
              <w:rPr>
                <w:rFonts w:ascii="Arial" w:hAnsi="Arial" w:cs="Arial"/>
                <w:i/>
                <w:sz w:val="18"/>
              </w:rPr>
              <w:t>ICULTURAL</w:t>
            </w:r>
            <w:r w:rsidRPr="006C150A">
              <w:rPr>
                <w:rFonts w:ascii="Arial" w:hAnsi="Arial" w:cs="Arial"/>
                <w:i/>
                <w:sz w:val="18"/>
              </w:rPr>
              <w:t xml:space="preserve"> ENGINEERING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A44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BA446C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Ondrej Ponjičan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A446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A446C" w:rsidRDefault="00BA446C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Pr="00BA446C">
              <w:rPr>
                <w:rFonts w:ascii="Arial" w:hAnsi="Arial" w:cs="Arial"/>
                <w:sz w:val="16"/>
                <w:szCs w:val="16"/>
              </w:rPr>
              <w:t>01.03.2005.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A446C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2010</w:t>
            </w: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A446C" w:rsidRPr="007303ED">
        <w:tc>
          <w:tcPr>
            <w:tcW w:w="2049" w:type="dxa"/>
            <w:gridSpan w:val="5"/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2004</w:t>
            </w:r>
          </w:p>
        </w:tc>
        <w:tc>
          <w:tcPr>
            <w:tcW w:w="3772" w:type="dxa"/>
            <w:gridSpan w:val="5"/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A446C" w:rsidRPr="00722587" w:rsidRDefault="00BA44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A446C" w:rsidRPr="00BA446C" w:rsidRDefault="00BA446C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A446C" w:rsidRPr="00722587" w:rsidRDefault="00BA446C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A446C" w:rsidRPr="00722587" w:rsidRDefault="00BA446C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446C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BA446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A446C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A446C" w:rsidRPr="00722587" w:rsidRDefault="00BA446C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F59CE" w:rsidRPr="007303ED" w:rsidTr="002C6463">
        <w:tc>
          <w:tcPr>
            <w:tcW w:w="539" w:type="dxa"/>
            <w:gridSpan w:val="2"/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9F59CE" w:rsidRPr="00722587" w:rsidRDefault="008F3A3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A31">
              <w:rPr>
                <w:rFonts w:ascii="Arial" w:hAnsi="Arial" w:cs="Arial"/>
                <w:sz w:val="14"/>
                <w:szCs w:val="16"/>
              </w:rPr>
              <w:t>3ОАИ4О18</w:t>
            </w:r>
          </w:p>
        </w:tc>
        <w:tc>
          <w:tcPr>
            <w:tcW w:w="3749" w:type="dxa"/>
            <w:gridSpan w:val="6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3342B4">
              <w:rPr>
                <w:rFonts w:ascii="Arial" w:hAnsi="Arial" w:cs="Arial"/>
                <w:sz w:val="16"/>
                <w:szCs w:val="16"/>
              </w:rPr>
              <w:t>Base of design</w:t>
            </w:r>
          </w:p>
        </w:tc>
        <w:tc>
          <w:tcPr>
            <w:tcW w:w="3481" w:type="dxa"/>
            <w:gridSpan w:val="3"/>
          </w:tcPr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38C2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0938C2">
              <w:rPr>
                <w:rFonts w:ascii="Arial" w:hAnsi="Arial" w:cs="Arial"/>
                <w:sz w:val="16"/>
                <w:szCs w:val="16"/>
              </w:rPr>
              <w:t xml:space="preserve"> engineering,</w:t>
            </w:r>
          </w:p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3 + 0</w:t>
            </w:r>
          </w:p>
        </w:tc>
      </w:tr>
      <w:tr w:rsidR="009F59CE" w:rsidRPr="007303ED" w:rsidTr="002C6463">
        <w:tc>
          <w:tcPr>
            <w:tcW w:w="539" w:type="dxa"/>
            <w:gridSpan w:val="2"/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9F59CE" w:rsidRPr="00722587" w:rsidRDefault="00321D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21DFF">
              <w:rPr>
                <w:rFonts w:ascii="Arial" w:hAnsi="Arial" w:cs="Arial"/>
                <w:sz w:val="14"/>
                <w:szCs w:val="16"/>
                <w:lang w:val="sr-Cyrl-CS"/>
              </w:rPr>
              <w:t>3ОАИ6О26</w:t>
            </w:r>
          </w:p>
        </w:tc>
        <w:tc>
          <w:tcPr>
            <w:tcW w:w="3749" w:type="dxa"/>
            <w:gridSpan w:val="6"/>
          </w:tcPr>
          <w:p w:rsidR="009F59CE" w:rsidRPr="003342B4" w:rsidRDefault="00321DFF" w:rsidP="00321DF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21DFF">
              <w:rPr>
                <w:rFonts w:ascii="Arial" w:hAnsi="Arial" w:cs="Arial"/>
                <w:sz w:val="16"/>
                <w:szCs w:val="16"/>
                <w:lang w:val="sr-Cyrl-CS"/>
              </w:rPr>
              <w:t>Biotechnical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1DFF">
              <w:rPr>
                <w:rFonts w:ascii="Arial" w:hAnsi="Arial" w:cs="Arial"/>
                <w:sz w:val="16"/>
                <w:szCs w:val="16"/>
                <w:lang w:val="sr-Cyrl-CS"/>
              </w:rPr>
              <w:t>systems of vegetable fruits, postharvest technology</w:t>
            </w:r>
          </w:p>
        </w:tc>
        <w:tc>
          <w:tcPr>
            <w:tcW w:w="3481" w:type="dxa"/>
            <w:gridSpan w:val="3"/>
          </w:tcPr>
          <w:p w:rsidR="009F59CE" w:rsidRPr="000938C2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38C2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0938C2">
              <w:rPr>
                <w:rFonts w:ascii="Arial" w:hAnsi="Arial" w:cs="Arial"/>
                <w:sz w:val="16"/>
                <w:szCs w:val="16"/>
              </w:rPr>
              <w:t xml:space="preserve"> engineering,</w:t>
            </w:r>
          </w:p>
          <w:p w:rsidR="009F59CE" w:rsidRPr="000938C2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0 + 3</w:t>
            </w:r>
          </w:p>
        </w:tc>
      </w:tr>
      <w:tr w:rsidR="009F59CE" w:rsidRPr="007303ED" w:rsidTr="002C6463">
        <w:tc>
          <w:tcPr>
            <w:tcW w:w="539" w:type="dxa"/>
            <w:gridSpan w:val="2"/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9F59CE" w:rsidRPr="00722587" w:rsidRDefault="008F3A3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F3A31">
              <w:rPr>
                <w:rFonts w:ascii="Arial" w:hAnsi="Arial" w:cs="Arial"/>
                <w:sz w:val="14"/>
                <w:szCs w:val="16"/>
                <w:lang w:val="ru-RU"/>
              </w:rPr>
              <w:t>3OPT7O30</w:t>
            </w:r>
          </w:p>
        </w:tc>
        <w:tc>
          <w:tcPr>
            <w:tcW w:w="3749" w:type="dxa"/>
            <w:gridSpan w:val="6"/>
          </w:tcPr>
          <w:p w:rsidR="009F59CE" w:rsidRPr="003342B4" w:rsidRDefault="008F3A31" w:rsidP="00FD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Machines in vegetable production</w:t>
            </w:r>
          </w:p>
        </w:tc>
        <w:tc>
          <w:tcPr>
            <w:tcW w:w="3481" w:type="dxa"/>
            <w:gridSpan w:val="3"/>
          </w:tcPr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0938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0 + 3</w:t>
            </w:r>
          </w:p>
        </w:tc>
      </w:tr>
      <w:tr w:rsidR="009F59CE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F59CE" w:rsidRPr="00722587" w:rsidRDefault="009F59C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F59CE" w:rsidRPr="00722587" w:rsidRDefault="000A75F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A75F6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3OPT7I48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F59CE" w:rsidRPr="008F3A31" w:rsidRDefault="006C150A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A31">
              <w:rPr>
                <w:rFonts w:ascii="Arial" w:hAnsi="Arial" w:cs="Arial"/>
                <w:bCs/>
                <w:sz w:val="16"/>
                <w:szCs w:val="20"/>
              </w:rPr>
              <w:t>Greenhouse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="00321DFF" w:rsidRPr="008F3A31">
              <w:rPr>
                <w:rFonts w:ascii="Arial" w:hAnsi="Arial" w:cs="Arial"/>
                <w:bCs/>
                <w:sz w:val="16"/>
                <w:szCs w:val="20"/>
              </w:rPr>
              <w:t>design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sr-Cyrl-CS"/>
              </w:rPr>
              <w:t>,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8F3A31">
              <w:rPr>
                <w:rFonts w:ascii="Arial" w:hAnsi="Arial" w:cs="Arial"/>
                <w:bCs/>
                <w:sz w:val="16"/>
                <w:szCs w:val="20"/>
              </w:rPr>
              <w:t>engineering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8F3A31">
              <w:rPr>
                <w:rFonts w:ascii="Arial" w:hAnsi="Arial" w:cs="Arial"/>
                <w:bCs/>
                <w:sz w:val="16"/>
                <w:szCs w:val="20"/>
              </w:rPr>
              <w:t>and</w:t>
            </w:r>
            <w:r w:rsidRPr="008F3A31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8F3A31">
              <w:rPr>
                <w:rFonts w:ascii="Arial" w:hAnsi="Arial" w:cs="Arial"/>
                <w:bCs/>
                <w:sz w:val="16"/>
                <w:szCs w:val="20"/>
              </w:rPr>
              <w:t>exploitation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0938C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0938C2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0938C2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2 + 2</w:t>
            </w:r>
          </w:p>
        </w:tc>
      </w:tr>
      <w:tr w:rsidR="009F59CE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F59CE" w:rsidRPr="003342B4" w:rsidRDefault="009F59C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F59CE" w:rsidRPr="00722587" w:rsidRDefault="008F3A3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A31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3ORT5O21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F59CE" w:rsidRPr="008F3A31" w:rsidRDefault="008F3A31" w:rsidP="00FD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machines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F59CE" w:rsidRDefault="000938C2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9F59CE"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9F59CE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59CE" w:rsidRPr="009F59CE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2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F59CE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F59CE" w:rsidRPr="003342B4" w:rsidRDefault="009F59C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F59CE" w:rsidRPr="00722587" w:rsidRDefault="00B018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0180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ЗМПТ1001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F59CE" w:rsidRPr="000938C2" w:rsidRDefault="000938C2" w:rsidP="00FD43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</w:t>
            </w:r>
            <w:r w:rsidR="00B0180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engineering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F59CE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Graduated-</w:t>
            </w:r>
            <w:r w:rsidRPr="009F59CE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2 + 0</w:t>
            </w:r>
          </w:p>
        </w:tc>
      </w:tr>
      <w:tr w:rsidR="009F59CE" w:rsidRPr="007303ED" w:rsidTr="002C646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F59CE" w:rsidRPr="003342B4" w:rsidRDefault="009F59C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F59CE" w:rsidRPr="00722587" w:rsidRDefault="00B0180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0180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ЗМПТ1И08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F59CE" w:rsidRPr="00B01804" w:rsidRDefault="00B01804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B01804">
              <w:rPr>
                <w:rFonts w:ascii="Arial" w:hAnsi="Arial" w:cs="Arial"/>
                <w:sz w:val="16"/>
                <w:szCs w:val="16"/>
                <w:lang w:val="sr-Cyrl-CS"/>
              </w:rPr>
              <w:t>Postharvest technology vegetable products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F59CE" w:rsidRDefault="009F59CE" w:rsidP="009F5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</w:rPr>
              <w:t>Graduated-</w:t>
            </w:r>
            <w:r w:rsidRPr="009F59CE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F59CE" w:rsidRPr="009F59CE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F59CE">
              <w:rPr>
                <w:rFonts w:ascii="Arial" w:hAnsi="Arial" w:cs="Arial"/>
                <w:sz w:val="16"/>
                <w:szCs w:val="16"/>
                <w:lang w:val="sr-Cyrl-CS"/>
              </w:rPr>
              <w:t>2 + 2</w:t>
            </w:r>
          </w:p>
        </w:tc>
      </w:tr>
      <w:tr w:rsidR="009F59C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F59CE" w:rsidRPr="00722587" w:rsidRDefault="009F59C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F59CE" w:rsidRPr="007303ED">
        <w:tc>
          <w:tcPr>
            <w:tcW w:w="399" w:type="dxa"/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Ponjican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Bajkin A, Dimitrijevic A, Savin L, Tomic M, Simikic M, Dedovic N, Zoranovic M. (2011): The effects of working parameters and tillage quality on rotary tiller specific work requirement. African Journal of Agricultural Research 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Vol. 6(</w:t>
            </w:r>
            <w:r w:rsidRPr="003342B4">
              <w:rPr>
                <w:rFonts w:ascii="Arial" w:hAnsi="Arial" w:cs="Arial"/>
                <w:sz w:val="16"/>
                <w:szCs w:val="16"/>
              </w:rPr>
              <w:t>31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342B4">
              <w:rPr>
                <w:rFonts w:ascii="Arial" w:hAnsi="Arial" w:cs="Arial"/>
                <w:sz w:val="16"/>
                <w:szCs w:val="16"/>
              </w:rPr>
              <w:t>: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6513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3342B4">
              <w:rPr>
                <w:rFonts w:ascii="Arial" w:hAnsi="Arial" w:cs="Arial"/>
                <w:sz w:val="16"/>
                <w:szCs w:val="16"/>
              </w:rPr>
              <w:t>6524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, 1</w:t>
            </w:r>
            <w:r w:rsidRPr="003342B4">
              <w:rPr>
                <w:rFonts w:ascii="Arial" w:hAnsi="Arial" w:cs="Arial"/>
                <w:sz w:val="16"/>
                <w:szCs w:val="16"/>
              </w:rPr>
              <w:t>9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December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</w:tr>
      <w:tr w:rsidR="009F59CE" w:rsidRPr="007303ED">
        <w:tc>
          <w:tcPr>
            <w:tcW w:w="399" w:type="dxa"/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3342B4">
              <w:rPr>
                <w:rFonts w:ascii="Arial" w:hAnsi="Arial" w:cs="Arial"/>
                <w:sz w:val="16"/>
                <w:szCs w:val="16"/>
              </w:rPr>
              <w:t>an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O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Bajkin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Ja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imovi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G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Savin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L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3342B4">
              <w:rPr>
                <w:rFonts w:ascii="Arial" w:hAnsi="Arial" w:cs="Arial"/>
                <w:sz w:val="16"/>
                <w:szCs w:val="16"/>
              </w:rPr>
              <w:t>Tillage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quality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affecting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physical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characteristics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number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of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plants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and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carrot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root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yield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under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flat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and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ridge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cultivation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3342B4">
              <w:rPr>
                <w:rFonts w:ascii="Arial" w:hAnsi="Arial" w:cs="Arial"/>
                <w:sz w:val="16"/>
                <w:szCs w:val="16"/>
              </w:rPr>
              <w:t>Journal of Food, Agriculture &amp; Environment (JFAE)</w:t>
            </w:r>
            <w:r w:rsidRPr="003342B4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3342B4">
              <w:rPr>
                <w:rStyle w:val="Hyperlink"/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3342B4">
              <w:rPr>
                <w:rStyle w:val="Emphasis"/>
                <w:rFonts w:ascii="Arial" w:hAnsi="Arial" w:cs="Arial"/>
                <w:sz w:val="16"/>
                <w:szCs w:val="16"/>
              </w:rPr>
              <w:t xml:space="preserve">Print ISSN: 1459-0255; Online ISSN: 1459-0263. 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Vol. </w:t>
            </w:r>
            <w:r w:rsidRPr="003342B4">
              <w:rPr>
                <w:rFonts w:ascii="Arial" w:hAnsi="Arial" w:cs="Arial"/>
                <w:sz w:val="16"/>
                <w:szCs w:val="16"/>
              </w:rPr>
              <w:t>10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3342B4">
              <w:rPr>
                <w:rFonts w:ascii="Arial" w:hAnsi="Arial" w:cs="Arial"/>
                <w:sz w:val="16"/>
                <w:szCs w:val="16"/>
              </w:rPr>
              <w:t>2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342B4">
              <w:rPr>
                <w:rFonts w:ascii="Arial" w:hAnsi="Arial" w:cs="Arial"/>
                <w:sz w:val="16"/>
                <w:szCs w:val="16"/>
              </w:rPr>
              <w:t>: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304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3342B4">
              <w:rPr>
                <w:rFonts w:ascii="Arial" w:hAnsi="Arial" w:cs="Arial"/>
                <w:sz w:val="16"/>
                <w:szCs w:val="16"/>
              </w:rPr>
              <w:t>311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9F59CE" w:rsidRPr="007303ED">
        <w:tc>
          <w:tcPr>
            <w:tcW w:w="399" w:type="dxa"/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 xml:space="preserve">N,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proofErr w:type="gramStart"/>
            <w:r w:rsidRPr="003342B4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proofErr w:type="gram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Karadić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(2011): </w:t>
            </w:r>
            <w:r w:rsidRPr="003342B4">
              <w:rPr>
                <w:rFonts w:ascii="Arial" w:hAnsi="Arial" w:cs="Arial"/>
                <w:sz w:val="16"/>
                <w:szCs w:val="16"/>
              </w:rPr>
              <w:t>New approach to border line evaluations for whole sample of Williams pear (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). Computers and Electronics in Agriculture,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3342B4">
              <w:rPr>
                <w:rFonts w:ascii="Arial" w:hAnsi="Arial" w:cs="Arial"/>
                <w:sz w:val="16"/>
                <w:szCs w:val="16"/>
              </w:rPr>
              <w:t xml:space="preserve"> 79(1): 94-101. </w:t>
            </w:r>
          </w:p>
        </w:tc>
      </w:tr>
      <w:tr w:rsidR="009F59CE" w:rsidRPr="007303ED">
        <w:tc>
          <w:tcPr>
            <w:tcW w:w="399" w:type="dxa"/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r w:rsidRPr="003342B4">
              <w:rPr>
                <w:rFonts w:ascii="Arial" w:hAnsi="Arial" w:cs="Arial"/>
                <w:sz w:val="16"/>
                <w:szCs w:val="16"/>
              </w:rPr>
              <w:t xml:space="preserve">Dedovic N,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Igic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S, Janic T, Matic-Kekic S,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Ponjican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Tomic M, Savin L. (2012): Efficiency of Small Scale Manually Fed Boilers-Mathematical Models. Energies, 5(5), 1470-1489.</w:t>
            </w:r>
          </w:p>
        </w:tc>
      </w:tr>
      <w:tr w:rsidR="009F59CE" w:rsidRPr="000134BA">
        <w:tc>
          <w:tcPr>
            <w:tcW w:w="399" w:type="dxa"/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342B4">
              <w:rPr>
                <w:rFonts w:ascii="Arial" w:hAnsi="Arial" w:cs="Arial"/>
                <w:sz w:val="16"/>
                <w:szCs w:val="16"/>
              </w:rPr>
              <w:t>Savin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L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3342B4">
              <w:rPr>
                <w:rFonts w:ascii="Arial" w:hAnsi="Arial" w:cs="Arial"/>
                <w:sz w:val="16"/>
                <w:szCs w:val="16"/>
              </w:rPr>
              <w:t>M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Silleli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H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3342B4">
              <w:rPr>
                <w:rFonts w:ascii="Arial" w:hAnsi="Arial" w:cs="Arial"/>
                <w:sz w:val="16"/>
                <w:szCs w:val="16"/>
              </w:rPr>
              <w:t>an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342B4">
              <w:rPr>
                <w:rFonts w:ascii="Arial" w:hAnsi="Arial" w:cs="Arial"/>
                <w:sz w:val="16"/>
                <w:szCs w:val="16"/>
              </w:rPr>
              <w:t>O</w:t>
            </w: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2012. </w:t>
            </w:r>
            <w:r w:rsidRPr="003342B4">
              <w:rPr>
                <w:rFonts w:ascii="Arial" w:hAnsi="Arial" w:cs="Arial"/>
                <w:sz w:val="16"/>
                <w:szCs w:val="16"/>
              </w:rPr>
              <w:t>Eccentric drawbar force influence on power delivery efficiency of a wheeled tractor. Turkish journal of agriculture and forestry, ISSN 1300-011X. 36:486-500.</w:t>
            </w:r>
          </w:p>
        </w:tc>
      </w:tr>
      <w:tr w:rsidR="009F59CE" w:rsidRPr="007303ED">
        <w:tc>
          <w:tcPr>
            <w:tcW w:w="399" w:type="dxa"/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Bajkin A, </w:t>
            </w:r>
            <w:proofErr w:type="spellStart"/>
            <w:proofErr w:type="gramStart"/>
            <w:r w:rsidRPr="003342B4">
              <w:rPr>
                <w:rFonts w:ascii="Arial" w:hAnsi="Arial" w:cs="Arial"/>
                <w:sz w:val="16"/>
                <w:szCs w:val="16"/>
              </w:rPr>
              <w:t>Matić</w:t>
            </w:r>
            <w:proofErr w:type="gramEnd"/>
            <w:r w:rsidRPr="003342B4">
              <w:rPr>
                <w:rFonts w:ascii="Arial" w:hAnsi="Arial" w:cs="Arial"/>
                <w:sz w:val="16"/>
                <w:szCs w:val="16"/>
              </w:rPr>
              <w:t>-Kekić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N. (2011): Influence of the rotary tiller construction on tillage quality and soil degradation. Proceedings of the 22</w:t>
            </w:r>
            <w:r w:rsidRPr="003342B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3342B4">
              <w:rPr>
                <w:rFonts w:ascii="Arial" w:hAnsi="Arial" w:cs="Arial"/>
                <w:sz w:val="16"/>
                <w:szCs w:val="16"/>
              </w:rPr>
              <w:t xml:space="preserve"> International symposium "Safe food production",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>, Bosnia and Herzegovina, 19-25 June, 2011. p. 449-451.</w:t>
            </w:r>
          </w:p>
        </w:tc>
      </w:tr>
      <w:tr w:rsidR="009F59CE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9F59CE" w:rsidRPr="00722587" w:rsidRDefault="009F59C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F59CE" w:rsidRPr="003342B4" w:rsidRDefault="009F59CE" w:rsidP="00FD43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O, Bajkin A, Dimitrijevic Aleksandra, M</w:t>
            </w:r>
            <w:r w:rsidRPr="003342B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leusnic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Z,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Miodragovic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 xml:space="preserve"> R. (2011): The influence of Soil Mulching and Greenhouse Covering Material on the Temperature Distribution in Lettuce Production, Actual Tasks on Agricultural Engineering, Proceedings of the 39. International Symposium on Agricultural Engineering, </w:t>
            </w:r>
            <w:proofErr w:type="spellStart"/>
            <w:r w:rsidRPr="003342B4">
              <w:rPr>
                <w:rFonts w:ascii="Arial" w:hAnsi="Arial" w:cs="Arial"/>
                <w:sz w:val="16"/>
                <w:szCs w:val="16"/>
              </w:rPr>
              <w:t>Opatija</w:t>
            </w:r>
            <w:proofErr w:type="spellEnd"/>
            <w:r w:rsidRPr="003342B4">
              <w:rPr>
                <w:rFonts w:ascii="Arial" w:hAnsi="Arial" w:cs="Arial"/>
                <w:sz w:val="16"/>
                <w:szCs w:val="16"/>
              </w:rPr>
              <w:t>, Croatia, p. 393-401.</w:t>
            </w:r>
          </w:p>
        </w:tc>
      </w:tr>
      <w:tr w:rsidR="009F59C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F59CE" w:rsidRPr="00FE65FF" w:rsidRDefault="009F59C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F59CE" w:rsidRPr="007303ED">
        <w:tc>
          <w:tcPr>
            <w:tcW w:w="4314" w:type="dxa"/>
            <w:gridSpan w:val="7"/>
          </w:tcPr>
          <w:p w:rsidR="009F59CE" w:rsidRPr="00FE65FF" w:rsidRDefault="009F59C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F59CE" w:rsidRPr="003342B4" w:rsidRDefault="009F59C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F59CE" w:rsidRPr="007303ED">
        <w:tc>
          <w:tcPr>
            <w:tcW w:w="4314" w:type="dxa"/>
            <w:gridSpan w:val="7"/>
          </w:tcPr>
          <w:p w:rsidR="009F59CE" w:rsidRPr="00FE65FF" w:rsidRDefault="009F59C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F59CE" w:rsidRPr="003342B4" w:rsidRDefault="009F59C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F59CE" w:rsidRPr="007303ED">
        <w:tc>
          <w:tcPr>
            <w:tcW w:w="4314" w:type="dxa"/>
            <w:gridSpan w:val="7"/>
          </w:tcPr>
          <w:p w:rsidR="009F59CE" w:rsidRPr="00FE65FF" w:rsidRDefault="009F59C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F59CE" w:rsidRPr="003342B4" w:rsidRDefault="009F59C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9F59CE" w:rsidRPr="00FE65FF" w:rsidRDefault="009F59CE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9F59CE" w:rsidRPr="007303ED" w:rsidTr="00F03492">
        <w:tc>
          <w:tcPr>
            <w:tcW w:w="1357" w:type="dxa"/>
            <w:gridSpan w:val="4"/>
            <w:vAlign w:val="center"/>
          </w:tcPr>
          <w:p w:rsidR="009F59CE" w:rsidRPr="00FE65FF" w:rsidRDefault="009F59C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F59CE" w:rsidRPr="003342B4" w:rsidRDefault="009F59CE" w:rsidP="003342B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42B4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1. </w:t>
            </w:r>
            <w:r w:rsidRPr="003342B4">
              <w:rPr>
                <w:rFonts w:ascii="Arial" w:hAnsi="Arial" w:cs="Arial"/>
                <w:color w:val="auto"/>
                <w:sz w:val="16"/>
                <w:szCs w:val="16"/>
              </w:rPr>
              <w:t xml:space="preserve">Latest Development in Agricultural Marketing, </w:t>
            </w:r>
            <w:r w:rsidR="00090F45" w:rsidRPr="003342B4">
              <w:rPr>
                <w:rFonts w:ascii="Arial" w:hAnsi="Arial" w:cs="Arial"/>
                <w:color w:val="auto"/>
                <w:sz w:val="16"/>
                <w:szCs w:val="16"/>
              </w:rPr>
              <w:t>Environmental</w:t>
            </w:r>
            <w:r w:rsidRPr="003342B4">
              <w:rPr>
                <w:rFonts w:ascii="Arial" w:hAnsi="Arial" w:cs="Arial"/>
                <w:color w:val="auto"/>
                <w:sz w:val="16"/>
                <w:szCs w:val="16"/>
              </w:rPr>
              <w:t xml:space="preserve"> Protection, and Engineering, 6-10 September, 2004 Budapest, Hungary</w:t>
            </w:r>
          </w:p>
          <w:p w:rsidR="009F59CE" w:rsidRPr="00FE65FF" w:rsidRDefault="009F59CE" w:rsidP="003342B4">
            <w:pPr>
              <w:pStyle w:val="Default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342B4">
              <w:rPr>
                <w:rFonts w:ascii="Arial" w:hAnsi="Arial" w:cs="Arial"/>
                <w:sz w:val="16"/>
                <w:szCs w:val="16"/>
                <w:lang w:val="sr-Cyrl-CS"/>
              </w:rPr>
              <w:t xml:space="preserve">2. </w:t>
            </w:r>
            <w:r w:rsidRPr="003342B4">
              <w:rPr>
                <w:rFonts w:ascii="Arial" w:hAnsi="Arial" w:cs="Arial"/>
                <w:sz w:val="16"/>
                <w:szCs w:val="16"/>
              </w:rPr>
              <w:t>Storage of Fresh Vegetables and Fruits, 9-11 October, 2006, Novi Sad, Serbia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0F45"/>
    <w:rsid w:val="000938C2"/>
    <w:rsid w:val="00094334"/>
    <w:rsid w:val="000A13CD"/>
    <w:rsid w:val="000A75F6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B5633"/>
    <w:rsid w:val="001C4D32"/>
    <w:rsid w:val="002103E4"/>
    <w:rsid w:val="0021758E"/>
    <w:rsid w:val="002226C7"/>
    <w:rsid w:val="00225D3F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1DFF"/>
    <w:rsid w:val="00325A04"/>
    <w:rsid w:val="003342B4"/>
    <w:rsid w:val="003574F5"/>
    <w:rsid w:val="003602F9"/>
    <w:rsid w:val="0037184D"/>
    <w:rsid w:val="00371E6F"/>
    <w:rsid w:val="003A4F8D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30E1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62586"/>
    <w:rsid w:val="00567DA5"/>
    <w:rsid w:val="00595B2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150A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57BD"/>
    <w:rsid w:val="007A75B5"/>
    <w:rsid w:val="007C4C8F"/>
    <w:rsid w:val="007C5FEF"/>
    <w:rsid w:val="007E1050"/>
    <w:rsid w:val="007F2059"/>
    <w:rsid w:val="007F4B70"/>
    <w:rsid w:val="00801BB0"/>
    <w:rsid w:val="00812433"/>
    <w:rsid w:val="0081404B"/>
    <w:rsid w:val="00833815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8F3A31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9F59CE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804"/>
    <w:rsid w:val="00B5753D"/>
    <w:rsid w:val="00B678B5"/>
    <w:rsid w:val="00B922E9"/>
    <w:rsid w:val="00BA446C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559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ondrej.ponjican</cp:lastModifiedBy>
  <cp:revision>3</cp:revision>
  <cp:lastPrinted>2014-12-09T10:50:00Z</cp:lastPrinted>
  <dcterms:created xsi:type="dcterms:W3CDTF">2014-12-30T10:35:00Z</dcterms:created>
  <dcterms:modified xsi:type="dcterms:W3CDTF">2014-12-30T10:35:00Z</dcterms:modified>
</cp:coreProperties>
</file>