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EB250D" w:rsidRDefault="00F03492" w:rsidP="003717C5">
            <w:pPr>
              <w:jc w:val="center"/>
              <w:rPr>
                <w:sz w:val="28"/>
                <w:szCs w:val="28"/>
              </w:rPr>
            </w:pPr>
            <w:r w:rsidRPr="00EB250D">
              <w:rPr>
                <w:sz w:val="28"/>
                <w:szCs w:val="28"/>
              </w:rPr>
              <w:t xml:space="preserve">Study </w:t>
            </w:r>
            <w:proofErr w:type="spellStart"/>
            <w:r w:rsidRPr="00EB250D">
              <w:rPr>
                <w:sz w:val="28"/>
                <w:szCs w:val="28"/>
              </w:rPr>
              <w:t>Programme</w:t>
            </w:r>
            <w:proofErr w:type="spellEnd"/>
            <w:r w:rsidRPr="00EB250D">
              <w:rPr>
                <w:sz w:val="28"/>
                <w:szCs w:val="28"/>
              </w:rPr>
              <w:t xml:space="preserve"> Accreditation</w:t>
            </w:r>
          </w:p>
          <w:p w:rsidR="008E65AC" w:rsidRDefault="00F03492" w:rsidP="008E6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50D">
              <w:rPr>
                <w:rFonts w:ascii="Arial" w:hAnsi="Arial" w:cs="Arial"/>
                <w:sz w:val="18"/>
                <w:szCs w:val="18"/>
              </w:rPr>
              <w:t>MASTER ACADEMIC STUDIES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F03492" w:rsidRPr="002201AF" w:rsidRDefault="002201AF" w:rsidP="008E65AC">
            <w:pPr>
              <w:jc w:val="center"/>
              <w:rPr>
                <w:rFonts w:ascii="Arial" w:hAnsi="Arial" w:cs="Arial"/>
              </w:rPr>
            </w:pPr>
            <w:r w:rsidRPr="002201AF">
              <w:rPr>
                <w:rFonts w:ascii="Arial" w:hAnsi="Arial" w:cs="Arial"/>
                <w:b/>
                <w:color w:val="000000"/>
                <w:lang w:val="sr-Latn-CS"/>
              </w:rPr>
              <w:t>Genetics, Plant Breeding and Seed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2500DE" w:rsidRDefault="002500DE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</w:p>
    <w:p w:rsidR="002500DE" w:rsidRDefault="002500DE" w:rsidP="002F283C">
      <w:pPr>
        <w:rPr>
          <w:rFonts w:ascii="Arial" w:hAnsi="Arial" w:cs="Arial"/>
          <w:sz w:val="18"/>
          <w:szCs w:val="18"/>
        </w:rPr>
      </w:pPr>
    </w:p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957"/>
        <w:gridCol w:w="691"/>
        <w:gridCol w:w="1229"/>
        <w:gridCol w:w="1034"/>
        <w:gridCol w:w="49"/>
        <w:gridCol w:w="1160"/>
        <w:gridCol w:w="821"/>
        <w:gridCol w:w="438"/>
        <w:gridCol w:w="1448"/>
        <w:gridCol w:w="1800"/>
      </w:tblGrid>
      <w:tr w:rsidR="00A544E7" w:rsidRPr="007303ED" w:rsidTr="00E308FF">
        <w:tc>
          <w:tcPr>
            <w:tcW w:w="5524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4502" w:type="dxa"/>
            <w:gridSpan w:val="4"/>
          </w:tcPr>
          <w:p w:rsidR="00A544E7" w:rsidRPr="00700E54" w:rsidRDefault="00700E54" w:rsidP="00A93B05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0E54">
              <w:rPr>
                <w:rFonts w:ascii="Arial" w:hAnsi="Arial" w:cs="Arial"/>
                <w:b/>
                <w:sz w:val="16"/>
                <w:szCs w:val="16"/>
              </w:rPr>
              <w:t>Ljiljana Nikolić</w:t>
            </w:r>
          </w:p>
        </w:tc>
      </w:tr>
      <w:tr w:rsidR="00A544E7" w:rsidRPr="007303ED" w:rsidTr="00E308FF">
        <w:tc>
          <w:tcPr>
            <w:tcW w:w="5524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4502" w:type="dxa"/>
            <w:gridSpan w:val="4"/>
          </w:tcPr>
          <w:p w:rsidR="00A544E7" w:rsidRPr="00700E54" w:rsidRDefault="008E65AC" w:rsidP="00A93B05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Full</w:t>
            </w:r>
            <w:r w:rsidR="00700E54" w:rsidRPr="00700E54">
              <w:rPr>
                <w:rFonts w:ascii="Arial" w:hAnsi="Arial" w:cs="Arial"/>
                <w:b/>
                <w:sz w:val="16"/>
                <w:szCs w:val="16"/>
              </w:rPr>
              <w:t xml:space="preserve"> Professor</w:t>
            </w:r>
          </w:p>
        </w:tc>
      </w:tr>
      <w:tr w:rsidR="00A544E7" w:rsidRPr="007303ED" w:rsidTr="00E308FF">
        <w:tc>
          <w:tcPr>
            <w:tcW w:w="5524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4502" w:type="dxa"/>
            <w:gridSpan w:val="4"/>
          </w:tcPr>
          <w:p w:rsidR="00A544E7" w:rsidRPr="00700E54" w:rsidRDefault="00700E54" w:rsidP="00A93B05">
            <w:pPr>
              <w:spacing w:line="228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</w:pPr>
            <w:r w:rsidRPr="00700E5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Faculty of Agriculture, </w:t>
            </w:r>
            <w:r w:rsidRPr="00700E54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University of Novi Sad</w:t>
            </w:r>
          </w:p>
        </w:tc>
      </w:tr>
      <w:tr w:rsidR="00A544E7" w:rsidRPr="007303ED" w:rsidTr="00E308FF">
        <w:tc>
          <w:tcPr>
            <w:tcW w:w="5524" w:type="dxa"/>
            <w:gridSpan w:val="7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4502" w:type="dxa"/>
            <w:gridSpan w:val="4"/>
            <w:tcBorders>
              <w:bottom w:val="single" w:sz="4" w:space="0" w:color="auto"/>
            </w:tcBorders>
          </w:tcPr>
          <w:p w:rsidR="00A544E7" w:rsidRPr="00700E54" w:rsidRDefault="00700E54" w:rsidP="00A93B05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0E54">
              <w:rPr>
                <w:rFonts w:ascii="Arial" w:hAnsi="Arial" w:cs="Arial"/>
                <w:b/>
                <w:sz w:val="16"/>
                <w:szCs w:val="16"/>
              </w:rPr>
              <w:t>Botany</w:t>
            </w:r>
          </w:p>
        </w:tc>
      </w:tr>
      <w:tr w:rsidR="00A544E7" w:rsidRPr="007303ED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2B1AE9">
        <w:tc>
          <w:tcPr>
            <w:tcW w:w="2049" w:type="dxa"/>
            <w:gridSpan w:val="3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505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242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 w:rsidTr="002B1AE9">
        <w:tc>
          <w:tcPr>
            <w:tcW w:w="2049" w:type="dxa"/>
            <w:gridSpan w:val="3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722587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505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242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</w:tr>
      <w:tr w:rsidR="00A544E7" w:rsidRPr="007303ED" w:rsidTr="002B1AE9">
        <w:tc>
          <w:tcPr>
            <w:tcW w:w="2049" w:type="dxa"/>
            <w:gridSpan w:val="3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700E54" w:rsidRDefault="00700E54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2004.</w:t>
            </w:r>
          </w:p>
        </w:tc>
        <w:tc>
          <w:tcPr>
            <w:tcW w:w="3505" w:type="dxa"/>
            <w:gridSpan w:val="5"/>
          </w:tcPr>
          <w:p w:rsidR="00A544E7" w:rsidRPr="00722587" w:rsidRDefault="002B1AE9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00E5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  <w:t>University of Novi Sad, Faculty of Sciences</w:t>
            </w:r>
          </w:p>
        </w:tc>
        <w:tc>
          <w:tcPr>
            <w:tcW w:w="3242" w:type="dxa"/>
            <w:gridSpan w:val="2"/>
          </w:tcPr>
          <w:p w:rsidR="00A544E7" w:rsidRPr="002B1AE9" w:rsidRDefault="002B1AE9" w:rsidP="002B1AE9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B1AE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Botany,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700E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hysiological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 w:rsidRPr="00700E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cology</w:t>
            </w:r>
          </w:p>
        </w:tc>
      </w:tr>
      <w:tr w:rsidR="00A544E7" w:rsidRPr="007303ED" w:rsidTr="002B1AE9">
        <w:tc>
          <w:tcPr>
            <w:tcW w:w="2049" w:type="dxa"/>
            <w:gridSpan w:val="3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700E54" w:rsidRDefault="00700E54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5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242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 w:rsidTr="002B1AE9">
        <w:tc>
          <w:tcPr>
            <w:tcW w:w="2049" w:type="dxa"/>
            <w:gridSpan w:val="3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700E54" w:rsidRDefault="00700E54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1995.</w:t>
            </w:r>
          </w:p>
        </w:tc>
        <w:tc>
          <w:tcPr>
            <w:tcW w:w="3505" w:type="dxa"/>
            <w:gridSpan w:val="5"/>
          </w:tcPr>
          <w:p w:rsidR="00A544E7" w:rsidRPr="00722587" w:rsidRDefault="00700E54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00E5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  <w:t>University of Novi Sad</w:t>
            </w:r>
          </w:p>
        </w:tc>
        <w:tc>
          <w:tcPr>
            <w:tcW w:w="3242" w:type="dxa"/>
            <w:gridSpan w:val="2"/>
          </w:tcPr>
          <w:p w:rsidR="00A544E7" w:rsidRPr="00700E54" w:rsidRDefault="00700E54" w:rsidP="002B1AE9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Botany, Ecology, P</w:t>
            </w:r>
            <w:r w:rsidRPr="00700E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hysiological </w:t>
            </w:r>
            <w:r w:rsidR="002B1A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 w:rsidRPr="00700E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cology</w:t>
            </w:r>
          </w:p>
        </w:tc>
      </w:tr>
      <w:tr w:rsidR="00A544E7" w:rsidRPr="007303ED" w:rsidTr="002B1AE9">
        <w:tc>
          <w:tcPr>
            <w:tcW w:w="2049" w:type="dxa"/>
            <w:gridSpan w:val="3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700E54" w:rsidRDefault="00700E54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1990.</w:t>
            </w:r>
          </w:p>
        </w:tc>
        <w:tc>
          <w:tcPr>
            <w:tcW w:w="3505" w:type="dxa"/>
            <w:gridSpan w:val="5"/>
            <w:tcBorders>
              <w:bottom w:val="single" w:sz="4" w:space="0" w:color="auto"/>
            </w:tcBorders>
          </w:tcPr>
          <w:p w:rsidR="00A544E7" w:rsidRPr="00722587" w:rsidRDefault="00700E54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00E5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  <w:t>University of Novi Sad, Faculty of Sciences</w:t>
            </w:r>
          </w:p>
        </w:tc>
        <w:tc>
          <w:tcPr>
            <w:tcW w:w="3242" w:type="dxa"/>
            <w:gridSpan w:val="2"/>
            <w:tcBorders>
              <w:bottom w:val="single" w:sz="4" w:space="0" w:color="auto"/>
            </w:tcBorders>
          </w:tcPr>
          <w:p w:rsidR="00A544E7" w:rsidRPr="00700E54" w:rsidRDefault="00700E54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Biology, Genetics</w:t>
            </w:r>
          </w:p>
        </w:tc>
      </w:tr>
      <w:tr w:rsidR="00A544E7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595D74">
        <w:tc>
          <w:tcPr>
            <w:tcW w:w="394" w:type="dxa"/>
            <w:shd w:val="clear" w:color="auto" w:fill="C2D69B" w:themeFill="accent3" w:themeFillTint="99"/>
            <w:vAlign w:val="center"/>
          </w:tcPr>
          <w:p w:rsidR="00722587" w:rsidRPr="00237FE0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954" w:type="dxa"/>
            <w:shd w:val="clear" w:color="auto" w:fill="C2D69B" w:themeFill="accent3" w:themeFillTint="99"/>
            <w:vAlign w:val="center"/>
          </w:tcPr>
          <w:p w:rsidR="00722587" w:rsidRPr="00237FE0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56C61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006" w:type="dxa"/>
            <w:gridSpan w:val="4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870" w:type="dxa"/>
            <w:gridSpan w:val="4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802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595D74">
        <w:tc>
          <w:tcPr>
            <w:tcW w:w="394" w:type="dxa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4" w:type="dxa"/>
            <w:vAlign w:val="center"/>
          </w:tcPr>
          <w:p w:rsidR="00722587" w:rsidRPr="00237FE0" w:rsidRDefault="00F56C6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56C61">
              <w:rPr>
                <w:rFonts w:ascii="Arial" w:hAnsi="Arial" w:cs="Arial"/>
                <w:sz w:val="16"/>
                <w:szCs w:val="16"/>
              </w:rPr>
              <w:t>3ОФМ2О06</w:t>
            </w:r>
          </w:p>
        </w:tc>
        <w:tc>
          <w:tcPr>
            <w:tcW w:w="3006" w:type="dxa"/>
            <w:gridSpan w:val="4"/>
            <w:vAlign w:val="center"/>
          </w:tcPr>
          <w:p w:rsidR="00722587" w:rsidRPr="002500DE" w:rsidRDefault="002B1AE9" w:rsidP="00722587">
            <w:pPr>
              <w:spacing w:line="228" w:lineRule="auto"/>
              <w:ind w:left="-78" w:right="-108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500DE">
              <w:rPr>
                <w:rFonts w:ascii="Arial" w:hAnsi="Arial" w:cs="Arial"/>
                <w:b/>
                <w:sz w:val="16"/>
                <w:szCs w:val="16"/>
              </w:rPr>
              <w:t>Botany</w:t>
            </w:r>
          </w:p>
        </w:tc>
        <w:tc>
          <w:tcPr>
            <w:tcW w:w="3870" w:type="dxa"/>
            <w:gridSpan w:val="4"/>
            <w:vAlign w:val="center"/>
          </w:tcPr>
          <w:p w:rsidR="00722587" w:rsidRPr="00722587" w:rsidRDefault="0050251C" w:rsidP="002500D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500D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Phytomedicine</w:t>
            </w:r>
            <w:r w:rsidR="002500DE" w:rsidRPr="002500DE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E308FF" w:rsidRPr="00E308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0DE" w:rsidRPr="002500DE">
              <w:rPr>
                <w:rFonts w:ascii="Arial" w:hAnsi="Arial" w:cs="Arial"/>
                <w:sz w:val="16"/>
                <w:szCs w:val="16"/>
                <w:lang w:val="sr-Latn-CS"/>
              </w:rPr>
              <w:t>Undergraduate Academic Studies</w:t>
            </w:r>
          </w:p>
        </w:tc>
        <w:tc>
          <w:tcPr>
            <w:tcW w:w="1802" w:type="dxa"/>
            <w:vAlign w:val="center"/>
          </w:tcPr>
          <w:p w:rsidR="00722587" w:rsidRPr="002500DE" w:rsidRDefault="002500DE" w:rsidP="008E65A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4+</w:t>
            </w:r>
            <w:r w:rsidR="008E65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65AC" w:rsidRPr="007303ED" w:rsidTr="00595D74">
        <w:tc>
          <w:tcPr>
            <w:tcW w:w="394" w:type="dxa"/>
            <w:vAlign w:val="center"/>
          </w:tcPr>
          <w:p w:rsidR="008E65AC" w:rsidRPr="00722587" w:rsidRDefault="008E65A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4" w:type="dxa"/>
            <w:vAlign w:val="center"/>
          </w:tcPr>
          <w:p w:rsidR="008E65AC" w:rsidRPr="008E65AC" w:rsidRDefault="008E65A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8E65AC">
              <w:rPr>
                <w:sz w:val="16"/>
                <w:szCs w:val="16"/>
              </w:rPr>
              <w:t>3ОАГ2О06</w:t>
            </w:r>
          </w:p>
        </w:tc>
        <w:tc>
          <w:tcPr>
            <w:tcW w:w="3006" w:type="dxa"/>
            <w:gridSpan w:val="4"/>
            <w:vAlign w:val="center"/>
          </w:tcPr>
          <w:p w:rsidR="008E65AC" w:rsidRPr="002500DE" w:rsidRDefault="008E65AC" w:rsidP="00722587">
            <w:pPr>
              <w:spacing w:line="228" w:lineRule="auto"/>
              <w:ind w:left="-78" w:right="-1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Botany</w:t>
            </w:r>
          </w:p>
        </w:tc>
        <w:tc>
          <w:tcPr>
            <w:tcW w:w="3870" w:type="dxa"/>
            <w:gridSpan w:val="4"/>
            <w:vAlign w:val="center"/>
          </w:tcPr>
          <w:p w:rsidR="008E65AC" w:rsidRPr="002500DE" w:rsidRDefault="008E65AC" w:rsidP="002500DE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2500D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Agricultural Ecology and Environmental Protection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, </w:t>
            </w:r>
            <w:r w:rsidRPr="002500DE">
              <w:rPr>
                <w:rFonts w:ascii="Arial" w:hAnsi="Arial" w:cs="Arial"/>
                <w:sz w:val="16"/>
                <w:szCs w:val="16"/>
                <w:lang w:val="sr-Latn-CS"/>
              </w:rPr>
              <w:t>Undergraduate Academic Studies</w:t>
            </w:r>
          </w:p>
        </w:tc>
        <w:tc>
          <w:tcPr>
            <w:tcW w:w="1802" w:type="dxa"/>
            <w:vAlign w:val="center"/>
          </w:tcPr>
          <w:p w:rsidR="008E65AC" w:rsidRDefault="008E65AC" w:rsidP="008E65A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4+0</w:t>
            </w:r>
          </w:p>
        </w:tc>
      </w:tr>
      <w:tr w:rsidR="00722587" w:rsidRPr="007303ED" w:rsidTr="00595D74">
        <w:tc>
          <w:tcPr>
            <w:tcW w:w="394" w:type="dxa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4" w:type="dxa"/>
            <w:vAlign w:val="center"/>
          </w:tcPr>
          <w:p w:rsidR="00722587" w:rsidRPr="00F56C61" w:rsidRDefault="00F56C61" w:rsidP="002B1AE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56C61">
              <w:rPr>
                <w:rFonts w:ascii="Arial" w:hAnsi="Arial" w:cs="Arial"/>
                <w:sz w:val="16"/>
                <w:szCs w:val="16"/>
              </w:rPr>
              <w:t>3ООП2О06</w:t>
            </w:r>
          </w:p>
        </w:tc>
        <w:tc>
          <w:tcPr>
            <w:tcW w:w="3006" w:type="dxa"/>
            <w:gridSpan w:val="4"/>
            <w:vAlign w:val="center"/>
          </w:tcPr>
          <w:p w:rsidR="00722587" w:rsidRPr="002500DE" w:rsidRDefault="002B1AE9" w:rsidP="00722587">
            <w:pPr>
              <w:spacing w:line="228" w:lineRule="auto"/>
              <w:ind w:left="-78" w:right="-108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500DE">
              <w:rPr>
                <w:rFonts w:ascii="Arial" w:hAnsi="Arial" w:cs="Arial"/>
                <w:b/>
                <w:sz w:val="16"/>
                <w:szCs w:val="16"/>
              </w:rPr>
              <w:t>Biology</w:t>
            </w:r>
          </w:p>
        </w:tc>
        <w:tc>
          <w:tcPr>
            <w:tcW w:w="3870" w:type="dxa"/>
            <w:gridSpan w:val="4"/>
            <w:vAlign w:val="center"/>
          </w:tcPr>
          <w:p w:rsidR="00722587" w:rsidRPr="00722587" w:rsidRDefault="0050251C" w:rsidP="002500DE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2500D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Organic Agriculture</w:t>
            </w:r>
            <w:r w:rsidR="002500DE" w:rsidRPr="002500D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</w:t>
            </w:r>
            <w:r w:rsidR="002500DE" w:rsidRPr="002500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0DE" w:rsidRPr="002500DE">
              <w:rPr>
                <w:rFonts w:ascii="Arial" w:hAnsi="Arial" w:cs="Arial"/>
                <w:sz w:val="16"/>
                <w:szCs w:val="16"/>
                <w:lang w:val="sr-Latn-CS"/>
              </w:rPr>
              <w:t>Undergraduate Academic Studies</w:t>
            </w:r>
          </w:p>
        </w:tc>
        <w:tc>
          <w:tcPr>
            <w:tcW w:w="1802" w:type="dxa"/>
            <w:vAlign w:val="center"/>
          </w:tcPr>
          <w:p w:rsidR="00722587" w:rsidRPr="00722587" w:rsidRDefault="002500DE" w:rsidP="008E65A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="008E65AC">
              <w:rPr>
                <w:rFonts w:ascii="Arial" w:hAnsi="Arial" w:cs="Arial"/>
                <w:sz w:val="16"/>
                <w:szCs w:val="16"/>
                <w:lang w:val="sr-Latn-CS"/>
              </w:rPr>
              <w:t>+0 (from 4)</w:t>
            </w:r>
          </w:p>
        </w:tc>
      </w:tr>
      <w:tr w:rsidR="00722587" w:rsidRPr="007303ED" w:rsidTr="00595D74">
        <w:tc>
          <w:tcPr>
            <w:tcW w:w="394" w:type="dxa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65AC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4" w:type="dxa"/>
            <w:vAlign w:val="center"/>
          </w:tcPr>
          <w:p w:rsidR="00722587" w:rsidRPr="00237FE0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722587" w:rsidRPr="002500DE" w:rsidRDefault="002B1AE9" w:rsidP="00722587">
            <w:pPr>
              <w:spacing w:line="228" w:lineRule="auto"/>
              <w:ind w:left="-78"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2500DE">
              <w:rPr>
                <w:rFonts w:ascii="Arial" w:hAnsi="Arial" w:cs="Arial"/>
                <w:b/>
                <w:sz w:val="16"/>
                <w:szCs w:val="16"/>
              </w:rPr>
              <w:t>Aquatic ecosystems</w:t>
            </w:r>
          </w:p>
        </w:tc>
        <w:tc>
          <w:tcPr>
            <w:tcW w:w="3870" w:type="dxa"/>
            <w:gridSpan w:val="4"/>
            <w:vAlign w:val="center"/>
          </w:tcPr>
          <w:p w:rsidR="00722587" w:rsidRPr="00722587" w:rsidRDefault="0050251C" w:rsidP="002500DE">
            <w:pPr>
              <w:spacing w:line="228" w:lineRule="auto"/>
              <w:ind w:right="-13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500D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Agricultural Ecology and Environmental Protection</w:t>
            </w:r>
            <w:r w:rsidR="002500DE" w:rsidRPr="002500D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</w:t>
            </w:r>
            <w:r w:rsidR="002500DE" w:rsidRPr="002500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0DE" w:rsidRPr="002500DE">
              <w:rPr>
                <w:rFonts w:ascii="Arial" w:hAnsi="Arial" w:cs="Arial"/>
                <w:sz w:val="16"/>
                <w:szCs w:val="16"/>
                <w:lang w:val="sr-Latn-CS"/>
              </w:rPr>
              <w:t>Undergraduate Academic Studies</w:t>
            </w:r>
          </w:p>
        </w:tc>
        <w:tc>
          <w:tcPr>
            <w:tcW w:w="1802" w:type="dxa"/>
            <w:vAlign w:val="center"/>
          </w:tcPr>
          <w:p w:rsidR="00722587" w:rsidRPr="00D5158D" w:rsidRDefault="00D5158D" w:rsidP="002500D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 (from 2) +0,67</w:t>
            </w:r>
            <w:r w:rsidR="002500DE">
              <w:rPr>
                <w:rFonts w:ascii="Arial" w:hAnsi="Arial" w:cs="Arial"/>
                <w:sz w:val="16"/>
                <w:szCs w:val="16"/>
              </w:rPr>
              <w:t xml:space="preserve"> (from 2)</w:t>
            </w:r>
          </w:p>
        </w:tc>
      </w:tr>
      <w:tr w:rsidR="00722587" w:rsidRPr="007303ED" w:rsidTr="00595D74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722587" w:rsidRPr="00237FE0" w:rsidRDefault="00595D7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sr-Cyrl-CS"/>
              </w:rPr>
            </w:pPr>
            <w:r w:rsidRPr="00595D7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3МГО1И11</w:t>
            </w:r>
          </w:p>
        </w:tc>
        <w:tc>
          <w:tcPr>
            <w:tcW w:w="3006" w:type="dxa"/>
            <w:gridSpan w:val="4"/>
            <w:tcBorders>
              <w:bottom w:val="single" w:sz="4" w:space="0" w:color="auto"/>
            </w:tcBorders>
            <w:vAlign w:val="center"/>
          </w:tcPr>
          <w:p w:rsidR="00722587" w:rsidRPr="002500DE" w:rsidRDefault="002B1AE9" w:rsidP="00722587">
            <w:pPr>
              <w:spacing w:line="228" w:lineRule="auto"/>
              <w:ind w:left="-78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00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Morphology and taxonomy of vascular </w:t>
            </w:r>
            <w:proofErr w:type="spellStart"/>
            <w:r w:rsidRPr="002500DE">
              <w:rPr>
                <w:rFonts w:ascii="Arial" w:hAnsi="Arial" w:cs="Arial"/>
                <w:b/>
                <w:color w:val="000000"/>
                <w:sz w:val="16"/>
                <w:szCs w:val="16"/>
              </w:rPr>
              <w:t>macrophytes</w:t>
            </w:r>
            <w:proofErr w:type="spellEnd"/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center"/>
          </w:tcPr>
          <w:p w:rsidR="002500DE" w:rsidRDefault="002500DE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</w:t>
            </w:r>
            <w:r w:rsidRPr="002500DE">
              <w:rPr>
                <w:rFonts w:ascii="Arial" w:hAnsi="Arial" w:cs="Arial"/>
                <w:b/>
                <w:color w:val="000000"/>
                <w:sz w:val="16"/>
                <w:szCs w:val="16"/>
                <w:lang w:val="sr-Latn-CS"/>
              </w:rPr>
              <w:t>Genetics, Plant Breeding and Seed Science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,</w:t>
            </w:r>
            <w:r w:rsidRPr="002500D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  </w:t>
            </w:r>
          </w:p>
          <w:p w:rsidR="00722587" w:rsidRPr="00722587" w:rsidRDefault="002500DE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</w:t>
            </w:r>
            <w:r w:rsidR="00E308FF" w:rsidRPr="00E308FF">
              <w:rPr>
                <w:rFonts w:ascii="Arial" w:hAnsi="Arial" w:cs="Arial"/>
                <w:color w:val="000000"/>
                <w:sz w:val="16"/>
                <w:szCs w:val="16"/>
              </w:rPr>
              <w:t>Graduated-</w:t>
            </w:r>
            <w:r w:rsidR="00E308FF" w:rsidRPr="00E308F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722587" w:rsidRPr="002500DE" w:rsidRDefault="002500D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(from 2) + 1(from 2)</w:t>
            </w:r>
          </w:p>
        </w:tc>
      </w:tr>
      <w:tr w:rsidR="002500DE" w:rsidRPr="007303ED" w:rsidTr="00595D74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2500DE" w:rsidRPr="00722587" w:rsidRDefault="002500D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2500DE" w:rsidRPr="00F56C61" w:rsidRDefault="00F56C6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7ДАГ1И08</w:t>
            </w:r>
          </w:p>
        </w:tc>
        <w:tc>
          <w:tcPr>
            <w:tcW w:w="3006" w:type="dxa"/>
            <w:gridSpan w:val="4"/>
            <w:tcBorders>
              <w:bottom w:val="single" w:sz="4" w:space="0" w:color="auto"/>
            </w:tcBorders>
            <w:vAlign w:val="center"/>
          </w:tcPr>
          <w:p w:rsidR="002500DE" w:rsidRPr="002500DE" w:rsidRDefault="002500DE" w:rsidP="00722587">
            <w:pPr>
              <w:spacing w:line="228" w:lineRule="auto"/>
              <w:ind w:left="-78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2500DE">
              <w:rPr>
                <w:rFonts w:ascii="Arial" w:hAnsi="Arial" w:cs="Arial"/>
                <w:b/>
                <w:color w:val="000000"/>
                <w:sz w:val="16"/>
                <w:szCs w:val="16"/>
              </w:rPr>
              <w:t>Phytoindicative</w:t>
            </w:r>
            <w:proofErr w:type="spellEnd"/>
            <w:r w:rsidRPr="002500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Ecology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center"/>
          </w:tcPr>
          <w:p w:rsidR="002500DE" w:rsidRPr="00722587" w:rsidRDefault="002500DE" w:rsidP="002500DE">
            <w:pPr>
              <w:spacing w:line="228" w:lineRule="auto"/>
              <w:ind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500D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Agronomy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, </w:t>
            </w:r>
            <w:r w:rsidRPr="002500D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Doctoral Studies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2500DE" w:rsidRPr="002500DE" w:rsidRDefault="002500DE" w:rsidP="00AE280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(from 2) + 1(from 2)</w:t>
            </w:r>
          </w:p>
        </w:tc>
      </w:tr>
      <w:tr w:rsidR="002500DE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2500DE" w:rsidRPr="00722587" w:rsidRDefault="002500D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2500DE" w:rsidRPr="007303ED">
        <w:tc>
          <w:tcPr>
            <w:tcW w:w="399" w:type="dxa"/>
          </w:tcPr>
          <w:p w:rsidR="002500DE" w:rsidRPr="00722587" w:rsidRDefault="002500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0"/>
          </w:tcPr>
          <w:p w:rsidR="002500DE" w:rsidRPr="00722587" w:rsidRDefault="002500DE" w:rsidP="005C53EC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3EC">
              <w:rPr>
                <w:rFonts w:ascii="Arial" w:hAnsi="Arial" w:cs="Arial"/>
                <w:b/>
                <w:sz w:val="16"/>
                <w:szCs w:val="16"/>
              </w:rPr>
              <w:t xml:space="preserve">Nikolić, </w:t>
            </w:r>
            <w:proofErr w:type="spellStart"/>
            <w:r w:rsidRPr="005C53EC">
              <w:rPr>
                <w:rFonts w:ascii="Arial" w:hAnsi="Arial" w:cs="Arial"/>
                <w:b/>
                <w:sz w:val="16"/>
                <w:szCs w:val="16"/>
              </w:rPr>
              <w:t>Lj</w:t>
            </w:r>
            <w:proofErr w:type="spellEnd"/>
            <w:r w:rsidRPr="005C53EC">
              <w:rPr>
                <w:rFonts w:ascii="Arial" w:hAnsi="Arial" w:cs="Arial"/>
                <w:b/>
                <w:sz w:val="16"/>
                <w:szCs w:val="16"/>
              </w:rPr>
              <w:t>.,</w:t>
            </w:r>
            <w:r w:rsidRPr="002500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00DE">
              <w:rPr>
                <w:rFonts w:ascii="Arial" w:hAnsi="Arial" w:cs="Arial"/>
                <w:sz w:val="16"/>
                <w:szCs w:val="16"/>
              </w:rPr>
              <w:t>Čobanović</w:t>
            </w:r>
            <w:proofErr w:type="spellEnd"/>
            <w:r w:rsidRPr="002500DE">
              <w:rPr>
                <w:rFonts w:ascii="Arial" w:hAnsi="Arial" w:cs="Arial"/>
                <w:sz w:val="16"/>
                <w:szCs w:val="16"/>
              </w:rPr>
              <w:t xml:space="preserve">, K., </w:t>
            </w:r>
            <w:proofErr w:type="spellStart"/>
            <w:r w:rsidRPr="002500DE">
              <w:rPr>
                <w:rFonts w:ascii="Arial" w:hAnsi="Arial" w:cs="Arial"/>
                <w:sz w:val="16"/>
                <w:szCs w:val="16"/>
              </w:rPr>
              <w:t>Lazić</w:t>
            </w:r>
            <w:proofErr w:type="spellEnd"/>
            <w:r w:rsidRPr="002500DE">
              <w:rPr>
                <w:rFonts w:ascii="Arial" w:hAnsi="Arial" w:cs="Arial"/>
                <w:sz w:val="16"/>
                <w:szCs w:val="16"/>
              </w:rPr>
              <w:t xml:space="preserve">, D. (2007): </w:t>
            </w:r>
            <w:proofErr w:type="spellStart"/>
            <w:r w:rsidRPr="002500DE">
              <w:rPr>
                <w:rFonts w:ascii="Arial" w:hAnsi="Arial" w:cs="Arial"/>
                <w:sz w:val="16"/>
                <w:szCs w:val="16"/>
              </w:rPr>
              <w:t>Nymphoides</w:t>
            </w:r>
            <w:proofErr w:type="spellEnd"/>
            <w:r w:rsidRPr="002500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00DE">
              <w:rPr>
                <w:rFonts w:ascii="Arial" w:hAnsi="Arial" w:cs="Arial"/>
                <w:sz w:val="16"/>
                <w:szCs w:val="16"/>
              </w:rPr>
              <w:t>peltata</w:t>
            </w:r>
            <w:proofErr w:type="spellEnd"/>
            <w:r w:rsidRPr="002500DE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2500DE">
              <w:rPr>
                <w:rFonts w:ascii="Arial" w:hAnsi="Arial" w:cs="Arial"/>
                <w:sz w:val="16"/>
                <w:szCs w:val="16"/>
              </w:rPr>
              <w:t>Gmel</w:t>
            </w:r>
            <w:proofErr w:type="spellEnd"/>
            <w:r w:rsidRPr="002500DE">
              <w:rPr>
                <w:rFonts w:ascii="Arial" w:hAnsi="Arial" w:cs="Arial"/>
                <w:sz w:val="16"/>
                <w:szCs w:val="16"/>
              </w:rPr>
              <w:t xml:space="preserve">.) </w:t>
            </w:r>
            <w:proofErr w:type="spellStart"/>
            <w:r w:rsidRPr="002500DE">
              <w:rPr>
                <w:rFonts w:ascii="Arial" w:hAnsi="Arial" w:cs="Arial"/>
                <w:sz w:val="16"/>
                <w:szCs w:val="16"/>
              </w:rPr>
              <w:t>Kunt.</w:t>
            </w:r>
            <w:proofErr w:type="gramStart"/>
            <w:r w:rsidRPr="002500DE">
              <w:rPr>
                <w:rFonts w:ascii="Arial" w:hAnsi="Arial" w:cs="Arial"/>
                <w:sz w:val="16"/>
                <w:szCs w:val="16"/>
              </w:rPr>
              <w:t>,Myriophyllum</w:t>
            </w:r>
            <w:proofErr w:type="spellEnd"/>
            <w:proofErr w:type="gramEnd"/>
            <w:r w:rsidRPr="002500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00DE">
              <w:rPr>
                <w:rFonts w:ascii="Arial" w:hAnsi="Arial" w:cs="Arial"/>
                <w:sz w:val="16"/>
                <w:szCs w:val="16"/>
              </w:rPr>
              <w:t>spicatum</w:t>
            </w:r>
            <w:proofErr w:type="spellEnd"/>
            <w:r w:rsidRPr="002500DE">
              <w:rPr>
                <w:rFonts w:ascii="Arial" w:hAnsi="Arial" w:cs="Arial"/>
                <w:sz w:val="16"/>
                <w:szCs w:val="16"/>
              </w:rPr>
              <w:t xml:space="preserve"> L. and </w:t>
            </w:r>
            <w:proofErr w:type="spellStart"/>
            <w:r w:rsidRPr="002500DE">
              <w:rPr>
                <w:rFonts w:ascii="Arial" w:hAnsi="Arial" w:cs="Arial"/>
                <w:sz w:val="16"/>
                <w:szCs w:val="16"/>
              </w:rPr>
              <w:t>Ceratophyllum</w:t>
            </w:r>
            <w:proofErr w:type="spellEnd"/>
            <w:r w:rsidRPr="002500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53E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C53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500DE">
              <w:rPr>
                <w:rFonts w:ascii="Arial" w:hAnsi="Arial" w:cs="Arial"/>
                <w:sz w:val="16"/>
                <w:szCs w:val="16"/>
              </w:rPr>
              <w:t>demersum</w:t>
            </w:r>
            <w:proofErr w:type="spellEnd"/>
            <w:r w:rsidRPr="002500DE">
              <w:rPr>
                <w:rFonts w:ascii="Arial" w:hAnsi="Arial" w:cs="Arial"/>
                <w:sz w:val="16"/>
                <w:szCs w:val="16"/>
              </w:rPr>
              <w:t xml:space="preserve"> L. biomass dynamics in the</w:t>
            </w:r>
            <w:r w:rsidR="005C53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0DE">
              <w:rPr>
                <w:rFonts w:ascii="Arial" w:hAnsi="Arial" w:cs="Arial"/>
                <w:sz w:val="16"/>
                <w:szCs w:val="16"/>
              </w:rPr>
              <w:t xml:space="preserve">Lake </w:t>
            </w:r>
            <w:proofErr w:type="spellStart"/>
            <w:r w:rsidRPr="002500DE">
              <w:rPr>
                <w:rFonts w:ascii="Arial" w:hAnsi="Arial" w:cs="Arial"/>
                <w:sz w:val="16"/>
                <w:szCs w:val="16"/>
              </w:rPr>
              <w:t>Provala</w:t>
            </w:r>
            <w:proofErr w:type="spellEnd"/>
            <w:r w:rsidRPr="002500DE">
              <w:rPr>
                <w:rFonts w:ascii="Arial" w:hAnsi="Arial" w:cs="Arial"/>
                <w:sz w:val="16"/>
                <w:szCs w:val="16"/>
              </w:rPr>
              <w:t xml:space="preserve"> (the </w:t>
            </w:r>
            <w:proofErr w:type="spellStart"/>
            <w:r w:rsidRPr="002500DE">
              <w:rPr>
                <w:rFonts w:ascii="Arial" w:hAnsi="Arial" w:cs="Arial"/>
                <w:sz w:val="16"/>
                <w:szCs w:val="16"/>
              </w:rPr>
              <w:t>Vojvodina</w:t>
            </w:r>
            <w:proofErr w:type="spellEnd"/>
            <w:r w:rsidRPr="002500DE">
              <w:rPr>
                <w:rFonts w:ascii="Arial" w:hAnsi="Arial" w:cs="Arial"/>
                <w:sz w:val="16"/>
                <w:szCs w:val="16"/>
              </w:rPr>
              <w:t xml:space="preserve"> Province, Serbia). Central European Journal of Biology 2</w:t>
            </w:r>
            <w:r w:rsidR="005C53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0DE">
              <w:rPr>
                <w:rFonts w:ascii="Arial" w:hAnsi="Arial" w:cs="Arial"/>
                <w:sz w:val="16"/>
                <w:szCs w:val="16"/>
              </w:rPr>
              <w:t>(1), 156-168.</w:t>
            </w:r>
          </w:p>
        </w:tc>
      </w:tr>
      <w:tr w:rsidR="002500DE" w:rsidRPr="007303ED">
        <w:tc>
          <w:tcPr>
            <w:tcW w:w="399" w:type="dxa"/>
          </w:tcPr>
          <w:p w:rsidR="002500DE" w:rsidRPr="00722587" w:rsidRDefault="002500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0"/>
          </w:tcPr>
          <w:p w:rsidR="002500DE" w:rsidRPr="00722587" w:rsidRDefault="005C53EC" w:rsidP="005C53EC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2500DE" w:rsidRPr="005C53EC">
              <w:rPr>
                <w:rFonts w:ascii="Arial" w:hAnsi="Arial" w:cs="Arial"/>
                <w:b/>
                <w:sz w:val="16"/>
                <w:szCs w:val="16"/>
              </w:rPr>
              <w:t>Nikolić Ljiljana</w:t>
            </w:r>
            <w:r w:rsidR="002500DE" w:rsidRPr="002500D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2500DE" w:rsidRPr="002500DE">
              <w:rPr>
                <w:rFonts w:ascii="Arial" w:hAnsi="Arial" w:cs="Arial"/>
                <w:sz w:val="16"/>
                <w:szCs w:val="16"/>
              </w:rPr>
              <w:t>Slobodanka</w:t>
            </w:r>
            <w:proofErr w:type="spellEnd"/>
            <w:r w:rsidR="002500DE" w:rsidRPr="002500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500DE" w:rsidRPr="002500DE">
              <w:rPr>
                <w:rFonts w:ascii="Arial" w:hAnsi="Arial" w:cs="Arial"/>
                <w:sz w:val="16"/>
                <w:szCs w:val="16"/>
              </w:rPr>
              <w:t>Pajević</w:t>
            </w:r>
            <w:proofErr w:type="spellEnd"/>
            <w:r w:rsidR="002500DE" w:rsidRPr="002500DE">
              <w:rPr>
                <w:rFonts w:ascii="Arial" w:hAnsi="Arial" w:cs="Arial"/>
                <w:sz w:val="16"/>
                <w:szCs w:val="16"/>
              </w:rPr>
              <w:t xml:space="preserve">, Branka </w:t>
            </w:r>
            <w:proofErr w:type="spellStart"/>
            <w:r w:rsidR="002500DE" w:rsidRPr="002500DE">
              <w:rPr>
                <w:rFonts w:ascii="Arial" w:hAnsi="Arial" w:cs="Arial"/>
                <w:sz w:val="16"/>
                <w:szCs w:val="16"/>
              </w:rPr>
              <w:t>Ljevnaić</w:t>
            </w:r>
            <w:proofErr w:type="spellEnd"/>
            <w:r w:rsidR="002500DE" w:rsidRPr="002500DE">
              <w:rPr>
                <w:rFonts w:ascii="Arial" w:hAnsi="Arial" w:cs="Arial"/>
                <w:sz w:val="16"/>
                <w:szCs w:val="16"/>
              </w:rPr>
              <w:t xml:space="preserve"> (2009): Primary production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0DE" w:rsidRPr="002500DE">
              <w:rPr>
                <w:rFonts w:ascii="Arial" w:hAnsi="Arial" w:cs="Arial"/>
                <w:sz w:val="16"/>
                <w:szCs w:val="16"/>
              </w:rPr>
              <w:t xml:space="preserve">dynamics of dominant hydrophytes in Lake </w:t>
            </w:r>
            <w:proofErr w:type="spellStart"/>
            <w:r w:rsidR="002500DE" w:rsidRPr="002500DE">
              <w:rPr>
                <w:rFonts w:ascii="Arial" w:hAnsi="Arial" w:cs="Arial"/>
                <w:sz w:val="16"/>
                <w:szCs w:val="16"/>
              </w:rPr>
              <w:t>Provala</w:t>
            </w:r>
            <w:proofErr w:type="spellEnd"/>
            <w:r w:rsidR="002500DE" w:rsidRPr="002500D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500DE" w:rsidRPr="002500DE">
              <w:rPr>
                <w:rFonts w:ascii="Arial" w:hAnsi="Arial" w:cs="Arial"/>
                <w:sz w:val="16"/>
                <w:szCs w:val="16"/>
              </w:rPr>
              <w:t>(Serbia). Central European Journal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0DE" w:rsidRPr="002500DE">
              <w:rPr>
                <w:rFonts w:ascii="Arial" w:hAnsi="Arial" w:cs="Arial"/>
                <w:sz w:val="16"/>
                <w:szCs w:val="16"/>
              </w:rPr>
              <w:t xml:space="preserve">of Biology (Cent. Eur. J. </w:t>
            </w:r>
            <w:proofErr w:type="spellStart"/>
            <w:r w:rsidR="002500DE" w:rsidRPr="002500DE">
              <w:rPr>
                <w:rFonts w:ascii="Arial" w:hAnsi="Arial" w:cs="Arial"/>
                <w:sz w:val="16"/>
                <w:szCs w:val="16"/>
              </w:rPr>
              <w:t>Biol</w:t>
            </w:r>
            <w:proofErr w:type="spellEnd"/>
            <w:r w:rsidR="002500DE" w:rsidRPr="002500DE">
              <w:rPr>
                <w:rFonts w:ascii="Arial" w:hAnsi="Arial" w:cs="Arial"/>
                <w:sz w:val="16"/>
                <w:szCs w:val="16"/>
              </w:rPr>
              <w:t>,), vol. 4(2), 2009, pp. 250-257.</w:t>
            </w:r>
          </w:p>
        </w:tc>
      </w:tr>
      <w:tr w:rsidR="002500DE" w:rsidRPr="007303ED">
        <w:tc>
          <w:tcPr>
            <w:tcW w:w="399" w:type="dxa"/>
          </w:tcPr>
          <w:p w:rsidR="002500DE" w:rsidRPr="00722587" w:rsidRDefault="002500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0"/>
          </w:tcPr>
          <w:p w:rsidR="002500DE" w:rsidRPr="00722587" w:rsidRDefault="005C53EC" w:rsidP="005C53EC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2500DE" w:rsidRPr="005C53EC">
              <w:rPr>
                <w:rFonts w:ascii="Arial" w:hAnsi="Arial" w:cs="Arial"/>
                <w:b/>
                <w:sz w:val="16"/>
                <w:szCs w:val="16"/>
              </w:rPr>
              <w:t xml:space="preserve">Nikolić, </w:t>
            </w:r>
            <w:proofErr w:type="spellStart"/>
            <w:r w:rsidR="002500DE" w:rsidRPr="005C53EC">
              <w:rPr>
                <w:rFonts w:ascii="Arial" w:hAnsi="Arial" w:cs="Arial"/>
                <w:b/>
                <w:sz w:val="16"/>
                <w:szCs w:val="16"/>
              </w:rPr>
              <w:t>Lj</w:t>
            </w:r>
            <w:proofErr w:type="spellEnd"/>
            <w:r w:rsidR="002500DE" w:rsidRPr="005C53EC">
              <w:rPr>
                <w:rFonts w:ascii="Arial" w:hAnsi="Arial" w:cs="Arial"/>
                <w:b/>
                <w:sz w:val="16"/>
                <w:szCs w:val="16"/>
              </w:rPr>
              <w:t>.,</w:t>
            </w:r>
            <w:r w:rsidR="002500DE" w:rsidRPr="002500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500DE" w:rsidRPr="002500DE">
              <w:rPr>
                <w:rFonts w:ascii="Arial" w:hAnsi="Arial" w:cs="Arial"/>
                <w:sz w:val="16"/>
                <w:szCs w:val="16"/>
              </w:rPr>
              <w:t>Čobanović</w:t>
            </w:r>
            <w:proofErr w:type="spellEnd"/>
            <w:r w:rsidR="002500DE" w:rsidRPr="002500DE">
              <w:rPr>
                <w:rFonts w:ascii="Arial" w:hAnsi="Arial" w:cs="Arial"/>
                <w:sz w:val="16"/>
                <w:szCs w:val="16"/>
              </w:rPr>
              <w:t xml:space="preserve">, K., </w:t>
            </w:r>
            <w:proofErr w:type="spellStart"/>
            <w:r w:rsidR="002500DE" w:rsidRPr="002500DE">
              <w:rPr>
                <w:rFonts w:ascii="Arial" w:hAnsi="Arial" w:cs="Arial"/>
                <w:sz w:val="16"/>
                <w:szCs w:val="16"/>
              </w:rPr>
              <w:t>Nićin</w:t>
            </w:r>
            <w:proofErr w:type="spellEnd"/>
            <w:r w:rsidR="002500DE" w:rsidRPr="002500DE">
              <w:rPr>
                <w:rFonts w:ascii="Arial" w:hAnsi="Arial" w:cs="Arial"/>
                <w:sz w:val="16"/>
                <w:szCs w:val="16"/>
              </w:rPr>
              <w:t>, S. (2011): Relation between life forms and ecological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0DE" w:rsidRPr="002500DE">
              <w:rPr>
                <w:rFonts w:ascii="Arial" w:hAnsi="Arial" w:cs="Arial"/>
                <w:sz w:val="16"/>
                <w:szCs w:val="16"/>
              </w:rPr>
              <w:t xml:space="preserve">indices in </w:t>
            </w:r>
            <w:proofErr w:type="spellStart"/>
            <w:r w:rsidR="002500DE" w:rsidRPr="002500DE">
              <w:rPr>
                <w:rFonts w:ascii="Arial" w:hAnsi="Arial" w:cs="Arial"/>
                <w:sz w:val="16"/>
                <w:szCs w:val="16"/>
              </w:rPr>
              <w:t>lacustrine</w:t>
            </w:r>
            <w:proofErr w:type="spellEnd"/>
            <w:r w:rsidR="002500DE" w:rsidRPr="002500DE">
              <w:rPr>
                <w:rFonts w:ascii="Arial" w:hAnsi="Arial" w:cs="Arial"/>
                <w:sz w:val="16"/>
                <w:szCs w:val="16"/>
              </w:rPr>
              <w:t xml:space="preserve"> ecosystem. Central European Journal of Biology (Cent. Eur. </w:t>
            </w:r>
            <w:proofErr w:type="spellStart"/>
            <w:r w:rsidR="002500DE" w:rsidRPr="002500DE">
              <w:rPr>
                <w:rFonts w:ascii="Arial" w:hAnsi="Arial" w:cs="Arial"/>
                <w:sz w:val="16"/>
                <w:szCs w:val="16"/>
              </w:rPr>
              <w:t>J.Biol</w:t>
            </w:r>
            <w:proofErr w:type="spellEnd"/>
            <w:r w:rsidR="002500DE" w:rsidRPr="002500DE">
              <w:rPr>
                <w:rFonts w:ascii="Arial" w:hAnsi="Arial" w:cs="Arial"/>
                <w:sz w:val="16"/>
                <w:szCs w:val="16"/>
              </w:rPr>
              <w:t>,), 6 (2): 275-282.</w:t>
            </w:r>
          </w:p>
        </w:tc>
      </w:tr>
      <w:tr w:rsidR="002500DE" w:rsidRPr="007303ED">
        <w:tc>
          <w:tcPr>
            <w:tcW w:w="399" w:type="dxa"/>
          </w:tcPr>
          <w:p w:rsidR="002500DE" w:rsidRPr="00722587" w:rsidRDefault="002500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0"/>
          </w:tcPr>
          <w:p w:rsidR="002500DE" w:rsidRPr="00722587" w:rsidRDefault="005C53EC" w:rsidP="005C53EC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2500DE" w:rsidRPr="005C53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Nikolić, Lj.,</w:t>
            </w:r>
            <w:r w:rsidR="002500DE" w:rsidRPr="002500D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Džigurski, D., Ljevnaić-Mašić, B., Čabilovski, R., Manojlović, M. (2011):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0DE" w:rsidRPr="002500DE">
              <w:rPr>
                <w:rFonts w:ascii="Arial" w:hAnsi="Arial" w:cs="Arial"/>
                <w:sz w:val="16"/>
                <w:szCs w:val="16"/>
                <w:lang w:val="sr-Cyrl-CS"/>
              </w:rPr>
              <w:t>Weeds of Lattuce (Lactuca sativa L. subsp. secalina) in Organic Agriculture. Bulgarian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0DE" w:rsidRPr="002500DE">
              <w:rPr>
                <w:rFonts w:ascii="Arial" w:hAnsi="Arial" w:cs="Arial"/>
                <w:sz w:val="16"/>
                <w:szCs w:val="16"/>
                <w:lang w:val="sr-Cyrl-CS"/>
              </w:rPr>
              <w:t>Journal of Agricultural Science, 17 (No 6) 2011, 736-743.</w:t>
            </w:r>
          </w:p>
        </w:tc>
      </w:tr>
      <w:tr w:rsidR="002500DE" w:rsidRPr="000134BA">
        <w:tc>
          <w:tcPr>
            <w:tcW w:w="399" w:type="dxa"/>
          </w:tcPr>
          <w:p w:rsidR="002500DE" w:rsidRPr="00722587" w:rsidRDefault="002500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0"/>
          </w:tcPr>
          <w:p w:rsidR="002500DE" w:rsidRPr="005C53EC" w:rsidRDefault="005C53EC" w:rsidP="005C53EC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  <w:lang w:val="sr-Cyrl-CS"/>
              </w:rPr>
            </w:pPr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  <w:lang w:val="sr-Latn-CS"/>
              </w:rPr>
              <w:t xml:space="preserve">Josimov-Dunđerski, J., </w:t>
            </w:r>
            <w:r w:rsidRPr="005C53E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CS"/>
              </w:rPr>
              <w:t>Nikolić Lj.,</w:t>
            </w:r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  <w:lang w:val="sr-Latn-CS"/>
              </w:rPr>
              <w:t xml:space="preserve"> Belić, A., Stojanović, S. (2011): </w:t>
            </w:r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Nutrient levels in a </w:t>
            </w:r>
            <w:proofErr w:type="spellStart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>construced</w:t>
            </w:r>
            <w:proofErr w:type="spellEnd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wetland (</w:t>
            </w:r>
            <w:proofErr w:type="spellStart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>Vojvodina</w:t>
            </w:r>
            <w:proofErr w:type="spellEnd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Province) with </w:t>
            </w:r>
            <w:proofErr w:type="spellStart"/>
            <w:r w:rsidRPr="005C53EC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Phragmites</w:t>
            </w:r>
            <w:proofErr w:type="spellEnd"/>
            <w:r w:rsidRPr="005C53EC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C53EC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australis</w:t>
            </w:r>
            <w:proofErr w:type="spellEnd"/>
            <w:r w:rsidRPr="005C53EC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5C53EC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 xml:space="preserve">(Cav.) </w:t>
            </w:r>
            <w:proofErr w:type="spellStart"/>
            <w:r w:rsidRPr="005C53EC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Trin</w:t>
            </w:r>
            <w:proofErr w:type="spellEnd"/>
            <w:r w:rsidRPr="005C53EC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5C53EC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ex</w:t>
            </w:r>
            <w:proofErr w:type="gramEnd"/>
            <w:r w:rsidRPr="005C53EC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C53EC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Steud</w:t>
            </w:r>
            <w:proofErr w:type="spellEnd"/>
            <w:r w:rsidRPr="005C53EC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. Bulgarian Journal of Agricultural Sciences (BJAS), Vol. 17, No. 1, 31-39.</w:t>
            </w:r>
          </w:p>
        </w:tc>
      </w:tr>
      <w:tr w:rsidR="002500DE" w:rsidRPr="007303ED">
        <w:tc>
          <w:tcPr>
            <w:tcW w:w="399" w:type="dxa"/>
          </w:tcPr>
          <w:p w:rsidR="002500DE" w:rsidRPr="00722587" w:rsidRDefault="002500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0"/>
          </w:tcPr>
          <w:p w:rsidR="002500DE" w:rsidRPr="005C53EC" w:rsidRDefault="005C53EC" w:rsidP="005C53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C53E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Ljiljana Nikolić</w:t>
            </w:r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n-GB"/>
              </w:rPr>
              <w:t>,</w:t>
            </w:r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Dragiša</w:t>
            </w:r>
            <w:proofErr w:type="spellEnd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Milošev</w:t>
            </w:r>
            <w:proofErr w:type="spellEnd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Srđan</w:t>
            </w:r>
            <w:proofErr w:type="spellEnd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Šeremešić</w:t>
            </w:r>
            <w:proofErr w:type="spellEnd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Ivica</w:t>
            </w:r>
            <w:proofErr w:type="spellEnd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Đalović</w:t>
            </w:r>
            <w:proofErr w:type="spellEnd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Vesna</w:t>
            </w:r>
            <w:proofErr w:type="spellEnd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Vuga–Janjatov</w:t>
            </w:r>
            <w:proofErr w:type="spellEnd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(2012): Diversity of weed flora in wheat depending on crop rotation and fertilisation. </w:t>
            </w:r>
            <w:r w:rsidRPr="005C53EC">
              <w:rPr>
                <w:rFonts w:ascii="Arial" w:eastAsia="Calibri" w:hAnsi="Arial" w:cs="Arial"/>
                <w:iCs/>
                <w:color w:val="000000" w:themeColor="text1"/>
                <w:sz w:val="16"/>
                <w:szCs w:val="16"/>
              </w:rPr>
              <w:t>Bulgarian Journal of Agricultural Science, 18 (No 4): 608-615</w:t>
            </w:r>
          </w:p>
        </w:tc>
      </w:tr>
      <w:tr w:rsidR="002500D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2500DE" w:rsidRPr="00722587" w:rsidRDefault="002500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0"/>
            <w:tcBorders>
              <w:bottom w:val="single" w:sz="4" w:space="0" w:color="auto"/>
            </w:tcBorders>
          </w:tcPr>
          <w:p w:rsidR="002500DE" w:rsidRPr="005C53EC" w:rsidRDefault="005C53EC" w:rsidP="005C53EC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sr-Latn-CS"/>
              </w:rPr>
            </w:pPr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>Jasmina Josimov-</w:t>
            </w:r>
            <w:proofErr w:type="spellStart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>Dunđerski</w:t>
            </w:r>
            <w:proofErr w:type="spellEnd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>Anđelka</w:t>
            </w:r>
            <w:proofErr w:type="spellEnd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>Belić</w:t>
            </w:r>
            <w:proofErr w:type="spellEnd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>Mirjana</w:t>
            </w:r>
            <w:proofErr w:type="spellEnd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>Jarak</w:t>
            </w:r>
            <w:proofErr w:type="spellEnd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5C53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Ljiljana Nikolić,</w:t>
            </w:r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Milica </w:t>
            </w:r>
            <w:proofErr w:type="spellStart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>Rajić</w:t>
            </w:r>
            <w:proofErr w:type="spellEnd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>Atila</w:t>
            </w:r>
            <w:proofErr w:type="spellEnd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>Bezdan</w:t>
            </w:r>
            <w:proofErr w:type="spellEnd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(2012): Constructed Wetland – The Serbian Experience. </w:t>
            </w:r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  <w:lang w:val="ro-RO" w:eastAsia="ro-RO"/>
              </w:rPr>
              <w:t>Carpathian Journal of Earth and Environmental Sciences, Vol. 7, No. 2, 101-110.</w:t>
            </w:r>
          </w:p>
        </w:tc>
      </w:tr>
      <w:tr w:rsidR="005C53EC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5C53EC" w:rsidRPr="00722587" w:rsidRDefault="005C53E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0"/>
            <w:tcBorders>
              <w:bottom w:val="single" w:sz="4" w:space="0" w:color="auto"/>
            </w:tcBorders>
          </w:tcPr>
          <w:p w:rsidR="005C53EC" w:rsidRPr="00E86C66" w:rsidRDefault="00E86C66" w:rsidP="00E86C66">
            <w:pPr>
              <w:pStyle w:val="Default"/>
              <w:widowControl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sr-Latn-CS"/>
              </w:rPr>
            </w:pPr>
            <w:r w:rsidRPr="00E86C66">
              <w:rPr>
                <w:rFonts w:ascii="Arial" w:hAnsi="Arial" w:cs="Arial"/>
                <w:sz w:val="16"/>
                <w:szCs w:val="16"/>
              </w:rPr>
              <w:t xml:space="preserve">Dejana </w:t>
            </w:r>
            <w:proofErr w:type="spellStart"/>
            <w:r w:rsidRPr="00E86C66">
              <w:rPr>
                <w:rFonts w:ascii="Arial" w:hAnsi="Arial" w:cs="Arial"/>
                <w:sz w:val="16"/>
                <w:szCs w:val="16"/>
              </w:rPr>
              <w:t>Džigurski</w:t>
            </w:r>
            <w:proofErr w:type="spellEnd"/>
            <w:r w:rsidRPr="00E86C66">
              <w:rPr>
                <w:rFonts w:ascii="Arial" w:hAnsi="Arial" w:cs="Arial"/>
                <w:sz w:val="16"/>
                <w:szCs w:val="16"/>
              </w:rPr>
              <w:t xml:space="preserve">, Branka </w:t>
            </w:r>
            <w:proofErr w:type="spellStart"/>
            <w:r w:rsidRPr="00E86C66">
              <w:rPr>
                <w:rFonts w:ascii="Arial" w:hAnsi="Arial" w:cs="Arial"/>
                <w:sz w:val="16"/>
                <w:szCs w:val="16"/>
              </w:rPr>
              <w:t>Ljevnaić-Mašić</w:t>
            </w:r>
            <w:proofErr w:type="spellEnd"/>
            <w:r w:rsidRPr="00E86C6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86C66">
              <w:rPr>
                <w:rFonts w:ascii="Arial" w:hAnsi="Arial" w:cs="Arial"/>
                <w:b/>
                <w:sz w:val="16"/>
                <w:szCs w:val="16"/>
              </w:rPr>
              <w:t>Ljiljana Nikolić</w:t>
            </w:r>
            <w:r w:rsidRPr="00E86C66">
              <w:rPr>
                <w:rFonts w:ascii="Arial" w:hAnsi="Arial" w:cs="Arial"/>
                <w:sz w:val="16"/>
                <w:szCs w:val="16"/>
                <w:lang/>
              </w:rPr>
              <w:t xml:space="preserve"> (2014): </w:t>
            </w:r>
            <w:r w:rsidRPr="00E86C66">
              <w:rPr>
                <w:rFonts w:ascii="Arial" w:hAnsi="Arial" w:cs="Arial"/>
                <w:bCs/>
                <w:sz w:val="16"/>
                <w:szCs w:val="16"/>
              </w:rPr>
              <w:t xml:space="preserve">The effects of physical-chemical water parameters on the </w:t>
            </w:r>
            <w:proofErr w:type="spellStart"/>
            <w:r w:rsidRPr="00E86C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Nymphaeion</w:t>
            </w:r>
            <w:proofErr w:type="spellEnd"/>
            <w:r w:rsidRPr="00E86C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E86C66">
              <w:rPr>
                <w:rFonts w:ascii="Arial" w:hAnsi="Arial" w:cs="Arial"/>
                <w:bCs/>
                <w:sz w:val="16"/>
                <w:szCs w:val="16"/>
              </w:rPr>
              <w:t>alliance development in northwestern Serbia</w:t>
            </w:r>
            <w:r w:rsidRPr="00E86C66">
              <w:rPr>
                <w:rFonts w:ascii="Arial" w:hAnsi="Arial" w:cs="Arial"/>
                <w:bCs/>
                <w:sz w:val="16"/>
                <w:szCs w:val="16"/>
                <w:lang/>
              </w:rPr>
              <w:t xml:space="preserve">. </w:t>
            </w:r>
            <w:r w:rsidRPr="00E86C66">
              <w:rPr>
                <w:rFonts w:ascii="Arial" w:hAnsi="Arial" w:cs="Arial"/>
                <w:sz w:val="16"/>
                <w:szCs w:val="16"/>
                <w:lang w:val="sr-Latn-CS"/>
              </w:rPr>
              <w:t xml:space="preserve">Acta Societatis Botanicorum Poloniae, 83(2): 103-111. </w:t>
            </w:r>
          </w:p>
        </w:tc>
      </w:tr>
      <w:tr w:rsidR="005C53EC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5C53EC" w:rsidRPr="00722587" w:rsidRDefault="005C53E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0"/>
            <w:tcBorders>
              <w:bottom w:val="single" w:sz="4" w:space="0" w:color="auto"/>
            </w:tcBorders>
          </w:tcPr>
          <w:p w:rsidR="005C53EC" w:rsidRPr="005C53EC" w:rsidRDefault="005C53EC" w:rsidP="005C53EC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sr-Latn-CS"/>
              </w:rPr>
            </w:pPr>
            <w:r w:rsidRPr="005C53E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CS"/>
              </w:rPr>
              <w:t>Nikolić, Lj.,</w:t>
            </w:r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  <w:lang w:val="sr-Latn-CS"/>
              </w:rPr>
              <w:t xml:space="preserve"> Džigurski, D., Ljevnaić-Mašić, B. (2014): </w:t>
            </w:r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Nutrient removal by </w:t>
            </w:r>
            <w:proofErr w:type="spellStart"/>
            <w:r w:rsidRPr="005C53EC">
              <w:rPr>
                <w:rStyle w:val="Emphasis"/>
                <w:rFonts w:ascii="Arial" w:hAnsi="Arial" w:cs="Arial"/>
                <w:color w:val="000000" w:themeColor="text1"/>
                <w:sz w:val="16"/>
                <w:szCs w:val="16"/>
              </w:rPr>
              <w:t>Phragmites</w:t>
            </w:r>
            <w:proofErr w:type="spellEnd"/>
            <w:r w:rsidRPr="005C53EC">
              <w:rPr>
                <w:rStyle w:val="Emphasis"/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C53EC">
              <w:rPr>
                <w:rStyle w:val="Emphasis"/>
                <w:rFonts w:ascii="Arial" w:hAnsi="Arial" w:cs="Arial"/>
                <w:color w:val="000000" w:themeColor="text1"/>
                <w:sz w:val="16"/>
                <w:szCs w:val="16"/>
              </w:rPr>
              <w:t>australis</w:t>
            </w:r>
            <w:proofErr w:type="spellEnd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(Cav.) </w:t>
            </w:r>
            <w:proofErr w:type="spellStart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>Trin</w:t>
            </w:r>
            <w:proofErr w:type="spellEnd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>ex</w:t>
            </w:r>
            <w:proofErr w:type="gramEnd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>Steud</w:t>
            </w:r>
            <w:proofErr w:type="spellEnd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>in</w:t>
            </w:r>
            <w:proofErr w:type="gramEnd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the constructed wetland system. Contemporary problems of Ecology</w:t>
            </w:r>
            <w:proofErr w:type="gramStart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>,Vol.7,No.4:449</w:t>
            </w:r>
            <w:proofErr w:type="gramEnd"/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>-454.</w:t>
            </w:r>
          </w:p>
        </w:tc>
      </w:tr>
      <w:tr w:rsidR="005C53EC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5C53EC" w:rsidRPr="00722587" w:rsidRDefault="005C53E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0"/>
            <w:tcBorders>
              <w:bottom w:val="single" w:sz="4" w:space="0" w:color="auto"/>
            </w:tcBorders>
          </w:tcPr>
          <w:p w:rsidR="005C53EC" w:rsidRPr="002201AF" w:rsidRDefault="002201AF" w:rsidP="005C53EC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sr-Latn-CS"/>
              </w:rPr>
            </w:pPr>
            <w:r w:rsidRPr="002201AF">
              <w:rPr>
                <w:rFonts w:ascii="Arial" w:hAnsi="Arial" w:cs="Arial"/>
                <w:b/>
                <w:color w:val="000000"/>
                <w:sz w:val="16"/>
                <w:szCs w:val="16"/>
              </w:rPr>
              <w:t>Nikolić Ljiljana,</w:t>
            </w:r>
            <w:r w:rsidRPr="002201A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01AF">
              <w:rPr>
                <w:rFonts w:ascii="Arial" w:hAnsi="Arial" w:cs="Arial"/>
                <w:color w:val="000000"/>
                <w:sz w:val="16"/>
                <w:szCs w:val="16"/>
              </w:rPr>
              <w:t>Maksimović</w:t>
            </w:r>
            <w:proofErr w:type="spellEnd"/>
            <w:r w:rsidRPr="002201AF">
              <w:rPr>
                <w:rFonts w:ascii="Arial" w:hAnsi="Arial" w:cs="Arial"/>
                <w:color w:val="000000"/>
                <w:sz w:val="16"/>
                <w:szCs w:val="16"/>
              </w:rPr>
              <w:t xml:space="preserve"> Ivana, </w:t>
            </w:r>
            <w:proofErr w:type="spellStart"/>
            <w:r w:rsidRPr="002201AF">
              <w:rPr>
                <w:rFonts w:ascii="Arial" w:hAnsi="Arial" w:cs="Arial"/>
                <w:color w:val="000000"/>
                <w:sz w:val="16"/>
                <w:szCs w:val="16"/>
              </w:rPr>
              <w:t>Džigurski</w:t>
            </w:r>
            <w:proofErr w:type="spellEnd"/>
            <w:r w:rsidRPr="002201AF">
              <w:rPr>
                <w:rFonts w:ascii="Arial" w:hAnsi="Arial" w:cs="Arial"/>
                <w:color w:val="000000"/>
                <w:sz w:val="16"/>
                <w:szCs w:val="16"/>
              </w:rPr>
              <w:t xml:space="preserve"> Dejana, Putnik-Delić Marina (2015): </w:t>
            </w:r>
            <w:r w:rsidRPr="002201AF">
              <w:rPr>
                <w:rStyle w:val="Strong"/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The content of microelements (Cu </w:t>
            </w:r>
            <w:proofErr w:type="spellStart"/>
            <w:r w:rsidRPr="002201AF">
              <w:rPr>
                <w:rStyle w:val="Strong"/>
                <w:rFonts w:ascii="Arial" w:hAnsi="Arial" w:cs="Arial"/>
                <w:b w:val="0"/>
                <w:color w:val="000000"/>
                <w:sz w:val="16"/>
                <w:szCs w:val="16"/>
              </w:rPr>
              <w:t>i</w:t>
            </w:r>
            <w:proofErr w:type="spellEnd"/>
            <w:r w:rsidRPr="002201AF">
              <w:rPr>
                <w:rStyle w:val="Strong"/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Zn) in reed (</w:t>
            </w:r>
            <w:proofErr w:type="spellStart"/>
            <w:r w:rsidRPr="002201AF">
              <w:rPr>
                <w:rStyle w:val="Emphasis"/>
                <w:rFonts w:ascii="Arial" w:hAnsi="Arial" w:cs="Arial"/>
                <w:color w:val="000000"/>
                <w:sz w:val="16"/>
                <w:szCs w:val="16"/>
              </w:rPr>
              <w:t>Phragmites</w:t>
            </w:r>
            <w:proofErr w:type="spellEnd"/>
            <w:r w:rsidRPr="002201AF">
              <w:rPr>
                <w:rStyle w:val="Emphasis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01AF">
              <w:rPr>
                <w:rStyle w:val="Emphasis"/>
                <w:rFonts w:ascii="Arial" w:hAnsi="Arial" w:cs="Arial"/>
                <w:color w:val="000000"/>
                <w:sz w:val="16"/>
                <w:szCs w:val="16"/>
              </w:rPr>
              <w:t>australis</w:t>
            </w:r>
            <w:proofErr w:type="spellEnd"/>
            <w:r w:rsidRPr="002201AF">
              <w:rPr>
                <w:rStyle w:val="Strong"/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(Cav.) </w:t>
            </w:r>
            <w:proofErr w:type="spellStart"/>
            <w:r w:rsidRPr="002201AF">
              <w:rPr>
                <w:rStyle w:val="Strong"/>
                <w:rFonts w:ascii="Arial" w:hAnsi="Arial" w:cs="Arial"/>
                <w:b w:val="0"/>
                <w:color w:val="000000"/>
                <w:sz w:val="16"/>
                <w:szCs w:val="16"/>
              </w:rPr>
              <w:t>Trin</w:t>
            </w:r>
            <w:proofErr w:type="spellEnd"/>
            <w:r w:rsidRPr="002201AF">
              <w:rPr>
                <w:rStyle w:val="Strong"/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. ex </w:t>
            </w:r>
            <w:proofErr w:type="spellStart"/>
            <w:r w:rsidRPr="002201AF">
              <w:rPr>
                <w:rStyle w:val="Strong"/>
                <w:rFonts w:ascii="Arial" w:hAnsi="Arial" w:cs="Arial"/>
                <w:b w:val="0"/>
                <w:color w:val="000000"/>
                <w:sz w:val="16"/>
                <w:szCs w:val="16"/>
              </w:rPr>
              <w:t>Steud</w:t>
            </w:r>
            <w:proofErr w:type="spellEnd"/>
            <w:r w:rsidRPr="002201AF">
              <w:rPr>
                <w:rStyle w:val="Strong"/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.) of the constructed wetland system. </w:t>
            </w:r>
            <w:r w:rsidRPr="002201AF">
              <w:rPr>
                <w:rFonts w:ascii="Arial" w:hAnsi="Arial" w:cs="Arial"/>
                <w:color w:val="000000"/>
                <w:sz w:val="16"/>
                <w:szCs w:val="16"/>
              </w:rPr>
              <w:t>Contemporary problems of Ecology, Vol.</w:t>
            </w:r>
            <w:proofErr w:type="gramStart"/>
            <w:r w:rsidRPr="002201AF">
              <w:rPr>
                <w:rFonts w:ascii="Arial" w:hAnsi="Arial" w:cs="Arial"/>
                <w:color w:val="000000"/>
                <w:sz w:val="16"/>
                <w:szCs w:val="16"/>
              </w:rPr>
              <w:t>,8</w:t>
            </w:r>
            <w:proofErr w:type="gramEnd"/>
            <w:r w:rsidRPr="002201AF">
              <w:rPr>
                <w:rFonts w:ascii="Arial" w:hAnsi="Arial" w:cs="Arial"/>
                <w:color w:val="000000"/>
                <w:sz w:val="16"/>
                <w:szCs w:val="16"/>
              </w:rPr>
              <w:t xml:space="preserve"> No.4: 480-485.</w:t>
            </w:r>
          </w:p>
        </w:tc>
      </w:tr>
      <w:tr w:rsidR="005C53EC" w:rsidRPr="000134BA" w:rsidTr="00FE65FF">
        <w:tc>
          <w:tcPr>
            <w:tcW w:w="10026" w:type="dxa"/>
            <w:gridSpan w:val="11"/>
            <w:shd w:val="clear" w:color="auto" w:fill="C2D69B" w:themeFill="accent3" w:themeFillTint="99"/>
          </w:tcPr>
          <w:p w:rsidR="005C53EC" w:rsidRPr="00FE65FF" w:rsidRDefault="005C53E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5C53EC" w:rsidRPr="007303ED">
        <w:tc>
          <w:tcPr>
            <w:tcW w:w="4314" w:type="dxa"/>
            <w:gridSpan w:val="5"/>
          </w:tcPr>
          <w:p w:rsidR="005C53EC" w:rsidRPr="00FE65FF" w:rsidRDefault="005C53E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5C53EC" w:rsidRPr="00D5158D" w:rsidRDefault="005C53EC" w:rsidP="00D5158D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37FE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D5158D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5C53EC" w:rsidRPr="007303ED">
        <w:tc>
          <w:tcPr>
            <w:tcW w:w="4314" w:type="dxa"/>
            <w:gridSpan w:val="5"/>
          </w:tcPr>
          <w:p w:rsidR="005C53EC" w:rsidRPr="00FE65FF" w:rsidRDefault="005C53E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5C53EC" w:rsidRPr="00237FE0" w:rsidRDefault="005C53EC" w:rsidP="00E86C66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37FE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86C6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C53EC" w:rsidRPr="007303ED">
        <w:tc>
          <w:tcPr>
            <w:tcW w:w="4314" w:type="dxa"/>
            <w:gridSpan w:val="5"/>
          </w:tcPr>
          <w:p w:rsidR="005C53EC" w:rsidRPr="00FE65FF" w:rsidRDefault="005C53E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5C53EC" w:rsidRPr="002500DE" w:rsidRDefault="005C53EC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5C53EC" w:rsidRPr="00FE65FF" w:rsidRDefault="005C53EC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</w:t>
            </w:r>
            <w:r w:rsidRPr="00237FE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237FE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          </w:t>
            </w:r>
            <w:r w:rsidRPr="00237FE0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</w:t>
            </w:r>
          </w:p>
        </w:tc>
      </w:tr>
      <w:tr w:rsidR="005C53EC" w:rsidRPr="007303ED" w:rsidTr="00F03492">
        <w:tc>
          <w:tcPr>
            <w:tcW w:w="1357" w:type="dxa"/>
            <w:gridSpan w:val="2"/>
            <w:vAlign w:val="center"/>
          </w:tcPr>
          <w:p w:rsidR="005C53EC" w:rsidRPr="00FE65FF" w:rsidRDefault="005C53EC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5C53EC" w:rsidRPr="00237FE0" w:rsidRDefault="005C53EC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237FE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-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4623E"/>
    <w:multiLevelType w:val="hybridMultilevel"/>
    <w:tmpl w:val="597443AE"/>
    <w:lvl w:ilvl="0" w:tplc="D14AA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E1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23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A3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6D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A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2B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EE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22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CB4BA9"/>
    <w:multiLevelType w:val="hybridMultilevel"/>
    <w:tmpl w:val="9F3EBFE6"/>
    <w:lvl w:ilvl="0" w:tplc="63D43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C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6A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C7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40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47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6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64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00E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43584B"/>
    <w:multiLevelType w:val="hybridMultilevel"/>
    <w:tmpl w:val="F50C990A"/>
    <w:lvl w:ilvl="0" w:tplc="83664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A0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EA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A8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E1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88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00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4C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29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863823"/>
    <w:multiLevelType w:val="hybridMultilevel"/>
    <w:tmpl w:val="C62059C4"/>
    <w:lvl w:ilvl="0" w:tplc="B838E6B2">
      <w:start w:val="153"/>
      <w:numFmt w:val="decimal"/>
      <w:lvlText w:val="%1."/>
      <w:lvlJc w:val="left"/>
      <w:pPr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FDF52F1"/>
    <w:multiLevelType w:val="hybridMultilevel"/>
    <w:tmpl w:val="517EB4EE"/>
    <w:lvl w:ilvl="0" w:tplc="9FA8A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A61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E8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4F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67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F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66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C6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2B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6"/>
  </w:num>
  <w:num w:numId="6">
    <w:abstractNumId w:val="20"/>
  </w:num>
  <w:num w:numId="7">
    <w:abstractNumId w:val="2"/>
  </w:num>
  <w:num w:numId="8">
    <w:abstractNumId w:val="8"/>
  </w:num>
  <w:num w:numId="9">
    <w:abstractNumId w:val="4"/>
  </w:num>
  <w:num w:numId="10">
    <w:abstractNumId w:val="15"/>
  </w:num>
  <w:num w:numId="11">
    <w:abstractNumId w:val="24"/>
  </w:num>
  <w:num w:numId="12">
    <w:abstractNumId w:val="29"/>
  </w:num>
  <w:num w:numId="13">
    <w:abstractNumId w:val="13"/>
  </w:num>
  <w:num w:numId="14">
    <w:abstractNumId w:val="11"/>
  </w:num>
  <w:num w:numId="15">
    <w:abstractNumId w:val="16"/>
  </w:num>
  <w:num w:numId="16">
    <w:abstractNumId w:val="27"/>
  </w:num>
  <w:num w:numId="17">
    <w:abstractNumId w:val="28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30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5"/>
  </w:num>
  <w:num w:numId="29">
    <w:abstractNumId w:val="3"/>
  </w:num>
  <w:num w:numId="30">
    <w:abstractNumId w:val="32"/>
  </w:num>
  <w:num w:numId="31">
    <w:abstractNumId w:val="25"/>
  </w:num>
  <w:num w:numId="32">
    <w:abstractNumId w:val="7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01AF"/>
    <w:rsid w:val="002226C7"/>
    <w:rsid w:val="00237887"/>
    <w:rsid w:val="00237FE0"/>
    <w:rsid w:val="002500DE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B1AE9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A1DA9"/>
    <w:rsid w:val="003B6BBC"/>
    <w:rsid w:val="003C7193"/>
    <w:rsid w:val="003E3AA4"/>
    <w:rsid w:val="004013A8"/>
    <w:rsid w:val="00405061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93977"/>
    <w:rsid w:val="004A0F93"/>
    <w:rsid w:val="004A1AF5"/>
    <w:rsid w:val="004C455F"/>
    <w:rsid w:val="004E0620"/>
    <w:rsid w:val="00500033"/>
    <w:rsid w:val="0050251C"/>
    <w:rsid w:val="0051513D"/>
    <w:rsid w:val="005234A4"/>
    <w:rsid w:val="00554058"/>
    <w:rsid w:val="005551C7"/>
    <w:rsid w:val="00595D74"/>
    <w:rsid w:val="005A0011"/>
    <w:rsid w:val="005C056D"/>
    <w:rsid w:val="005C27D3"/>
    <w:rsid w:val="005C3C44"/>
    <w:rsid w:val="005C53EC"/>
    <w:rsid w:val="005D41BD"/>
    <w:rsid w:val="005E3309"/>
    <w:rsid w:val="005E7B76"/>
    <w:rsid w:val="005F6658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0E54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E65AC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0D78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930EC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5158D"/>
    <w:rsid w:val="00D65C15"/>
    <w:rsid w:val="00D70612"/>
    <w:rsid w:val="00D85923"/>
    <w:rsid w:val="00D96F9D"/>
    <w:rsid w:val="00DB0034"/>
    <w:rsid w:val="00DB0728"/>
    <w:rsid w:val="00DB46B8"/>
    <w:rsid w:val="00DE74B6"/>
    <w:rsid w:val="00DF7612"/>
    <w:rsid w:val="00E11725"/>
    <w:rsid w:val="00E308FF"/>
    <w:rsid w:val="00E40212"/>
    <w:rsid w:val="00E56C72"/>
    <w:rsid w:val="00E6087C"/>
    <w:rsid w:val="00E849C7"/>
    <w:rsid w:val="00E86C66"/>
    <w:rsid w:val="00E946BB"/>
    <w:rsid w:val="00EA1B6A"/>
    <w:rsid w:val="00EB250D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56C61"/>
    <w:rsid w:val="00F60E28"/>
    <w:rsid w:val="00F87EBB"/>
    <w:rsid w:val="00F92CBF"/>
    <w:rsid w:val="00FA2CA3"/>
    <w:rsid w:val="00FA45D0"/>
    <w:rsid w:val="00FA4A08"/>
    <w:rsid w:val="00FB6A99"/>
    <w:rsid w:val="00FC4372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20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ljiljana.nikolic</cp:lastModifiedBy>
  <cp:revision>2</cp:revision>
  <cp:lastPrinted>2014-12-09T10:50:00Z</cp:lastPrinted>
  <dcterms:created xsi:type="dcterms:W3CDTF">2015-12-14T08:16:00Z</dcterms:created>
  <dcterms:modified xsi:type="dcterms:W3CDTF">2015-12-14T08:16:00Z</dcterms:modified>
</cp:coreProperties>
</file>