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026CFB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559"/>
      </w:tblGrid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Štajner I. Dubravka</w:t>
            </w:r>
          </w:p>
        </w:tc>
      </w:tr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5209F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Full Professor</w:t>
            </w:r>
          </w:p>
        </w:tc>
      </w:tr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bCs/>
                <w:sz w:val="16"/>
                <w:szCs w:val="16"/>
              </w:rPr>
              <w:t>Faculty of Agriculture: May 1976</w:t>
            </w:r>
          </w:p>
        </w:tc>
      </w:tr>
      <w:tr w:rsidR="00A544E7" w:rsidRPr="007303ED" w:rsidTr="00321878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86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03ED6" w:rsidRDefault="002E524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A544E7" w:rsidRPr="00203ED6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3086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03ED6" w:rsidRDefault="0060105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</w:tcPr>
          <w:p w:rsidR="00A544E7" w:rsidRPr="00203ED6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03E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203ED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86" w:type="dxa"/>
            <w:gridSpan w:val="2"/>
          </w:tcPr>
          <w:p w:rsidR="00A544E7" w:rsidRPr="00203ED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03ED6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772" w:type="dxa"/>
            <w:gridSpan w:val="5"/>
          </w:tcPr>
          <w:p w:rsidR="00A544E7" w:rsidRPr="00203ED6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203ED6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321878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550F" w:rsidRPr="007303ED" w:rsidTr="00321878">
        <w:trPr>
          <w:trHeight w:val="783"/>
        </w:trPr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DE03C2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Crop Science,Fruit Science and Viticulture Phytomedicine,</w:t>
            </w:r>
            <w:r>
              <w:rPr>
                <w:rFonts w:ascii="Arial" w:hAnsi="Arial" w:cs="Arial"/>
                <w:sz w:val="16"/>
                <w:szCs w:val="16"/>
              </w:rPr>
              <w:t xml:space="preserve">Horticulture,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Protection,Organic Agriculture - Undergraduate Academic Studies</w:t>
            </w:r>
          </w:p>
        </w:tc>
        <w:tc>
          <w:tcPr>
            <w:tcW w:w="1559" w:type="dxa"/>
            <w:vAlign w:val="center"/>
          </w:tcPr>
          <w:p w:rsidR="00F0550F" w:rsidRPr="00DE03C2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550F" w:rsidRPr="007303ED" w:rsidTr="00321878"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559" w:type="dxa"/>
            <w:vAlign w:val="center"/>
          </w:tcPr>
          <w:p w:rsidR="00F0550F" w:rsidRPr="00722587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972DF3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559" w:type="dxa"/>
            <w:vAlign w:val="center"/>
          </w:tcPr>
          <w:p w:rsidR="00F0550F" w:rsidRPr="00972DF3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72DF3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Agrindustrial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Engineering; Water management-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agriculture, Soil and plant </w:t>
            </w:r>
            <w:r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Genetics, plant breeding and seed science-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Instrymental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E32AC9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E32AC9" w:rsidRPr="00722587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32AC9" w:rsidRPr="007303ED" w:rsidTr="00321878">
        <w:trPr>
          <w:trHeight w:val="535"/>
        </w:trPr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-Brunet, J..,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>, G., Tumbas Šaponjac</w:t>
            </w:r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V.,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Stajčić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Vulić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J., Djilas,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B.M., (2014) </w:t>
            </w:r>
            <w:r w:rsidRPr="004D6A22">
              <w:rPr>
                <w:rFonts w:ascii="Arial" w:hAnsi="Arial" w:cs="Arial"/>
                <w:sz w:val="16"/>
                <w:szCs w:val="16"/>
              </w:rPr>
              <w:t xml:space="preserve">Evaluation of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content, antioxidant activity and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sensorycharacteristics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of Serbian honey-based product, </w:t>
            </w:r>
            <w:r w:rsidRPr="004D6A22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D6A22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Ðilas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G. (2014)  Nutritive composition and free radical scavenger activity of honey enriched with of 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spp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 D.,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Mandić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A.,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Kevrešan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S. (2013)  Enhancement of Antioxidant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Isoflavones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Concentration in Gamma Irradiated Soybean,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Journal,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Ždero, R.,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Orlović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Galić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 Z. (2013) Antioxidant characterization of oak extracts combining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spectrophotometric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assays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chemometrics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D6A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32AC9" w:rsidRPr="000134BA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hippocastanum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flava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690218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E32AC9" w:rsidRPr="004D6A2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E32AC9"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B.M, 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Kevrešan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Bijelić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Cornus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mas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L.) – Comparison between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690218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, S.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B.M.,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M.,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Z.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melliferous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plant species, </w:t>
            </w:r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690218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D</w:t>
              </w:r>
            </w:hyperlink>
            <w:r w:rsidR="00E32AC9" w:rsidRPr="004D6A2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S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Cultivated Plant and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Tissue Culture Organs Antioxidant Status, </w:t>
            </w:r>
            <w:proofErr w:type="spellStart"/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</w:t>
            </w:r>
            <w:proofErr w:type="spellEnd"/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Research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Milić-Demarino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N.,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</w:t>
            </w:r>
            <w:proofErr w:type="spellEnd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Research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E32AC9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23" w:type="dxa"/>
            <w:gridSpan w:val="6"/>
          </w:tcPr>
          <w:p w:rsidR="00E32AC9" w:rsidRPr="003A1EE8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23" w:type="dxa"/>
            <w:gridSpan w:val="6"/>
          </w:tcPr>
          <w:p w:rsidR="00E32AC9" w:rsidRPr="00B5213E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32AC9" w:rsidRPr="00EB3C60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91" w:type="dxa"/>
            <w:gridSpan w:val="3"/>
          </w:tcPr>
          <w:p w:rsidR="00E32AC9" w:rsidRPr="00FE65FF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E32AC9" w:rsidRPr="007303ED" w:rsidTr="00321878">
        <w:tc>
          <w:tcPr>
            <w:tcW w:w="1357" w:type="dxa"/>
            <w:gridSpan w:val="4"/>
            <w:vAlign w:val="center"/>
          </w:tcPr>
          <w:p w:rsidR="00E32AC9" w:rsidRPr="00FE65FF" w:rsidRDefault="00E32AC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80" w:type="dxa"/>
            <w:gridSpan w:val="9"/>
          </w:tcPr>
          <w:p w:rsidR="00E32AC9" w:rsidRPr="008543E0" w:rsidRDefault="00E32AC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ALIS – </w:t>
            </w:r>
            <w:r w:rsidRPr="008543E0">
              <w:rPr>
                <w:rFonts w:ascii="Arial" w:hAnsi="Arial" w:cs="Arial"/>
                <w:sz w:val="16"/>
                <w:szCs w:val="16"/>
                <w:lang w:val="hr-HR"/>
              </w:rPr>
              <w:t>Program sa</w:t>
            </w: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 Kings College London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three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months</w:t>
            </w: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8543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8543E0">
              <w:rPr>
                <w:rFonts w:ascii="Arial" w:hAnsi="Arial" w:cs="Arial"/>
                <w:sz w:val="16"/>
                <w:szCs w:val="16"/>
              </w:rPr>
              <w:t>Josef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Attila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Szeged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one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year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biophysics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laboratory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Lodz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one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bookmarkEnd w:id="0"/>
      <w:bookmarkEnd w:id="1"/>
    </w:tbl>
    <w:p w:rsidR="00A544E7" w:rsidRPr="008543E0" w:rsidRDefault="00A544E7" w:rsidP="00CF2CEC"/>
    <w:sectPr w:rsidR="00A544E7" w:rsidRPr="008543E0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26CF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C4D32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1878"/>
    <w:rsid w:val="00325A04"/>
    <w:rsid w:val="003602F9"/>
    <w:rsid w:val="0037184D"/>
    <w:rsid w:val="00371E6F"/>
    <w:rsid w:val="003A1EE8"/>
    <w:rsid w:val="003B6BBC"/>
    <w:rsid w:val="003C7193"/>
    <w:rsid w:val="003D2104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1056"/>
    <w:rsid w:val="00604CCF"/>
    <w:rsid w:val="0061429A"/>
    <w:rsid w:val="00624B1D"/>
    <w:rsid w:val="00634243"/>
    <w:rsid w:val="006517BC"/>
    <w:rsid w:val="00652875"/>
    <w:rsid w:val="00657D2D"/>
    <w:rsid w:val="00666CE9"/>
    <w:rsid w:val="00683B02"/>
    <w:rsid w:val="00690218"/>
    <w:rsid w:val="00694DE7"/>
    <w:rsid w:val="006A0893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0DBD"/>
    <w:rsid w:val="007C4C8F"/>
    <w:rsid w:val="007C5FEF"/>
    <w:rsid w:val="007E1050"/>
    <w:rsid w:val="007F2059"/>
    <w:rsid w:val="007F4B70"/>
    <w:rsid w:val="00801BB0"/>
    <w:rsid w:val="00812433"/>
    <w:rsid w:val="00841B4E"/>
    <w:rsid w:val="00842162"/>
    <w:rsid w:val="0085383D"/>
    <w:rsid w:val="008543E0"/>
    <w:rsid w:val="00860F20"/>
    <w:rsid w:val="00862977"/>
    <w:rsid w:val="008749DC"/>
    <w:rsid w:val="00886D87"/>
    <w:rsid w:val="00890A03"/>
    <w:rsid w:val="00895B4A"/>
    <w:rsid w:val="008A1F43"/>
    <w:rsid w:val="008A6BB4"/>
    <w:rsid w:val="008B05A3"/>
    <w:rsid w:val="008E5B75"/>
    <w:rsid w:val="008F36BD"/>
    <w:rsid w:val="009343CF"/>
    <w:rsid w:val="0093583E"/>
    <w:rsid w:val="00946EEB"/>
    <w:rsid w:val="00950B4D"/>
    <w:rsid w:val="00960270"/>
    <w:rsid w:val="00965C78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75C6"/>
    <w:rsid w:val="00B5213E"/>
    <w:rsid w:val="00B5753D"/>
    <w:rsid w:val="00B678B5"/>
    <w:rsid w:val="00B922E9"/>
    <w:rsid w:val="00B93BF2"/>
    <w:rsid w:val="00B93E86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013"/>
    <w:rsid w:val="00DB0728"/>
    <w:rsid w:val="00DB46B8"/>
    <w:rsid w:val="00DC7362"/>
    <w:rsid w:val="00DE03C2"/>
    <w:rsid w:val="00DE74B6"/>
    <w:rsid w:val="00DF7612"/>
    <w:rsid w:val="00E11725"/>
    <w:rsid w:val="00E32AC9"/>
    <w:rsid w:val="00E40212"/>
    <w:rsid w:val="00E554B8"/>
    <w:rsid w:val="00E56C72"/>
    <w:rsid w:val="00E6087C"/>
    <w:rsid w:val="00E76043"/>
    <w:rsid w:val="00E849C7"/>
    <w:rsid w:val="00E946BB"/>
    <w:rsid w:val="00EA1B6A"/>
    <w:rsid w:val="00EB3C60"/>
    <w:rsid w:val="00EB3FD0"/>
    <w:rsid w:val="00EF29E8"/>
    <w:rsid w:val="00EF4089"/>
    <w:rsid w:val="00EF4F36"/>
    <w:rsid w:val="00F03492"/>
    <w:rsid w:val="00F05132"/>
    <w:rsid w:val="00F0550F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54A1"/>
    <w:rsid w:val="00FB537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10</cp:revision>
  <cp:lastPrinted>2014-12-09T10:50:00Z</cp:lastPrinted>
  <dcterms:created xsi:type="dcterms:W3CDTF">2014-12-17T13:45:00Z</dcterms:created>
  <dcterms:modified xsi:type="dcterms:W3CDTF">2015-01-20T09:47:00Z</dcterms:modified>
</cp:coreProperties>
</file>