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51FA9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D3655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A73AB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BA73A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B87219" w:rsidRDefault="00BA73A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87219">
              <w:rPr>
                <w:rFonts w:ascii="Arial" w:hAnsi="Arial" w:cs="Arial"/>
                <w:bCs/>
                <w:sz w:val="16"/>
                <w:szCs w:val="16"/>
              </w:rPr>
              <w:t xml:space="preserve">Anka </w:t>
            </w:r>
            <w:r w:rsidR="0026694E" w:rsidRPr="00B87219">
              <w:rPr>
                <w:rFonts w:ascii="Arial" w:hAnsi="Arial" w:cs="Arial"/>
                <w:bCs/>
                <w:sz w:val="16"/>
                <w:szCs w:val="16"/>
              </w:rPr>
              <w:t xml:space="preserve">М. </w:t>
            </w:r>
            <w:r w:rsidRPr="00B87219">
              <w:rPr>
                <w:rFonts w:ascii="Arial" w:hAnsi="Arial" w:cs="Arial"/>
                <w:bCs/>
                <w:sz w:val="16"/>
                <w:szCs w:val="16"/>
              </w:rPr>
              <w:t>Popović-Vranješ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BA73A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B87219" w:rsidRDefault="00DB46B8" w:rsidP="00BA73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87219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87219" w:rsidRDefault="0026694E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87219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  <w:r w:rsidR="00BA73AB" w:rsidRPr="00B87219">
              <w:rPr>
                <w:rFonts w:ascii="Arial" w:hAnsi="Arial" w:cs="Arial"/>
                <w:bCs/>
                <w:sz w:val="16"/>
                <w:szCs w:val="16"/>
              </w:rPr>
              <w:t xml:space="preserve"> Novi Sad, Department of Agriculture, </w:t>
            </w:r>
            <w:r w:rsidRPr="00B87219">
              <w:rPr>
                <w:rFonts w:ascii="Arial" w:hAnsi="Arial" w:cs="Arial"/>
                <w:bCs/>
                <w:sz w:val="16"/>
                <w:szCs w:val="16"/>
              </w:rPr>
              <w:t xml:space="preserve">since </w:t>
            </w:r>
            <w:r w:rsidR="00BA73AB" w:rsidRPr="00B87219">
              <w:rPr>
                <w:rFonts w:ascii="Arial" w:hAnsi="Arial" w:cs="Arial"/>
                <w:bCs/>
                <w:sz w:val="16"/>
                <w:szCs w:val="16"/>
              </w:rPr>
              <w:t>11.07.2001.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87219" w:rsidRDefault="00BA73A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87219">
              <w:rPr>
                <w:rFonts w:ascii="Arial" w:hAnsi="Arial" w:cs="Arial"/>
                <w:sz w:val="16"/>
                <w:szCs w:val="16"/>
              </w:rPr>
              <w:t>Animal Science (Dairy Science)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991832" w:rsidRDefault="00BA73A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2006.</w:t>
            </w:r>
          </w:p>
        </w:tc>
        <w:tc>
          <w:tcPr>
            <w:tcW w:w="3772" w:type="dxa"/>
            <w:gridSpan w:val="5"/>
          </w:tcPr>
          <w:p w:rsidR="00A544E7" w:rsidRPr="00991832" w:rsidRDefault="00BA73AB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975" w:type="dxa"/>
            <w:gridSpan w:val="2"/>
          </w:tcPr>
          <w:p w:rsidR="00A544E7" w:rsidRPr="00991832" w:rsidRDefault="00BA73AB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991832" w:rsidRDefault="00BA73A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1983.</w:t>
            </w:r>
          </w:p>
        </w:tc>
        <w:tc>
          <w:tcPr>
            <w:tcW w:w="3772" w:type="dxa"/>
            <w:gridSpan w:val="5"/>
          </w:tcPr>
          <w:p w:rsidR="00A544E7" w:rsidRPr="00991832" w:rsidRDefault="00BA73AB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975" w:type="dxa"/>
            <w:gridSpan w:val="2"/>
          </w:tcPr>
          <w:p w:rsidR="00A544E7" w:rsidRPr="00991832" w:rsidRDefault="00BA73AB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991832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991832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991832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991832" w:rsidRDefault="00BA73A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1976.</w:t>
            </w:r>
          </w:p>
        </w:tc>
        <w:tc>
          <w:tcPr>
            <w:tcW w:w="3772" w:type="dxa"/>
            <w:gridSpan w:val="5"/>
          </w:tcPr>
          <w:p w:rsidR="00A544E7" w:rsidRPr="00991832" w:rsidRDefault="00BA73AB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975" w:type="dxa"/>
            <w:gridSpan w:val="2"/>
          </w:tcPr>
          <w:p w:rsidR="00A544E7" w:rsidRPr="00991832" w:rsidRDefault="00BA73AB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991832" w:rsidRDefault="00BA73AB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1973.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991832" w:rsidRDefault="00BA73AB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991832" w:rsidRDefault="00BA73AB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991832">
        <w:trPr>
          <w:trHeight w:val="218"/>
        </w:trPr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0B6E70">
              <w:rPr>
                <w:rFonts w:ascii="Arial" w:hAnsi="Arial" w:cs="Arial"/>
                <w:sz w:val="16"/>
                <w:szCs w:val="16"/>
                <w:lang w:val="sr-Cyrl-CS"/>
              </w:rPr>
              <w:t>OST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0B6E70">
              <w:rPr>
                <w:rFonts w:ascii="Arial" w:hAnsi="Arial" w:cs="Arial"/>
                <w:sz w:val="16"/>
                <w:szCs w:val="16"/>
                <w:lang w:val="sr-Cyrl-CS"/>
              </w:rPr>
              <w:t>O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5E05EA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Milk production and milk products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E03B3" w:rsidRDefault="00CE03B3" w:rsidP="0099183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991832">
              <w:rPr>
                <w:rFonts w:ascii="Arial" w:hAnsi="Arial" w:cs="Arial"/>
                <w:sz w:val="16"/>
                <w:szCs w:val="16"/>
              </w:rPr>
              <w:t>production</w:t>
            </w:r>
            <w:r w:rsidR="00012A2D">
              <w:rPr>
                <w:rFonts w:ascii="Arial" w:hAnsi="Arial" w:cs="Arial"/>
                <w:sz w:val="16"/>
                <w:szCs w:val="16"/>
              </w:rPr>
              <w:t>, Bachelor Studies</w:t>
            </w:r>
          </w:p>
        </w:tc>
        <w:tc>
          <w:tcPr>
            <w:tcW w:w="1448" w:type="dxa"/>
            <w:vAlign w:val="center"/>
          </w:tcPr>
          <w:p w:rsidR="00722587" w:rsidRPr="00CE03B3" w:rsidRDefault="00CE03B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0B6E70">
              <w:rPr>
                <w:rFonts w:ascii="Arial" w:hAnsi="Arial" w:cs="Arial"/>
                <w:sz w:val="16"/>
                <w:szCs w:val="16"/>
                <w:lang w:val="sr-Cyrl-CS"/>
              </w:rPr>
              <w:t>OST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0B6E70"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5E05EA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Dairy engineering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E03B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991832">
              <w:rPr>
                <w:rFonts w:ascii="Arial" w:hAnsi="Arial" w:cs="Arial"/>
                <w:sz w:val="16"/>
                <w:szCs w:val="16"/>
              </w:rPr>
              <w:t>production</w:t>
            </w:r>
            <w:r w:rsidR="00012A2D">
              <w:rPr>
                <w:rFonts w:ascii="Arial" w:hAnsi="Arial" w:cs="Arial"/>
                <w:sz w:val="16"/>
                <w:szCs w:val="16"/>
              </w:rPr>
              <w:t>, Bachelor Studies</w:t>
            </w:r>
          </w:p>
        </w:tc>
        <w:tc>
          <w:tcPr>
            <w:tcW w:w="1448" w:type="dxa"/>
            <w:vAlign w:val="center"/>
          </w:tcPr>
          <w:p w:rsidR="00722587" w:rsidRPr="00722587" w:rsidRDefault="00CE03B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E05EA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0B6E70">
              <w:rPr>
                <w:rFonts w:ascii="Arial" w:hAnsi="Arial" w:cs="Arial"/>
                <w:sz w:val="16"/>
                <w:szCs w:val="16"/>
                <w:lang w:val="ru-RU"/>
              </w:rPr>
              <w:t>MST</w:t>
            </w:r>
            <w:r w:rsidRPr="005E05EA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0B6E70">
              <w:rPr>
                <w:rFonts w:ascii="Arial" w:hAnsi="Arial" w:cs="Arial"/>
                <w:sz w:val="16"/>
                <w:szCs w:val="16"/>
                <w:lang w:val="ru-RU"/>
              </w:rPr>
              <w:t>I</w:t>
            </w:r>
            <w:r w:rsidRPr="005E05EA">
              <w:rPr>
                <w:rFonts w:ascii="Arial" w:hAnsi="Arial" w:cs="Arial"/>
                <w:sz w:val="16"/>
                <w:szCs w:val="16"/>
                <w:lang w:val="ru-RU"/>
              </w:rPr>
              <w:t>08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BA73AB" w:rsidP="005E05E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ru-RU"/>
              </w:rPr>
              <w:t>Projecting in dairy industry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E03B3" w:rsidRDefault="00CE03B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991832">
              <w:rPr>
                <w:rFonts w:ascii="Arial" w:hAnsi="Arial" w:cs="Arial"/>
                <w:sz w:val="16"/>
                <w:szCs w:val="16"/>
              </w:rPr>
              <w:t>production</w:t>
            </w:r>
            <w:r w:rsidR="005E05EA">
              <w:rPr>
                <w:rFonts w:ascii="Arial" w:hAnsi="Arial" w:cs="Arial"/>
                <w:sz w:val="16"/>
                <w:szCs w:val="16"/>
              </w:rPr>
              <w:t>, Master Studies</w:t>
            </w:r>
          </w:p>
        </w:tc>
        <w:tc>
          <w:tcPr>
            <w:tcW w:w="1448" w:type="dxa"/>
            <w:vAlign w:val="center"/>
          </w:tcPr>
          <w:p w:rsidR="00722587" w:rsidRPr="00CE03B3" w:rsidRDefault="00CE03B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E05E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</w:t>
            </w:r>
            <w:r w:rsidR="000B6E7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MST</w:t>
            </w:r>
            <w:r w:rsidRPr="005E05E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  <w:r w:rsidR="000B6E7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I</w:t>
            </w:r>
            <w:r w:rsidRPr="005E05E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BA73AB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5EA">
              <w:rPr>
                <w:rFonts w:ascii="Arial" w:hAnsi="Arial" w:cs="Arial"/>
                <w:color w:val="000000"/>
                <w:sz w:val="16"/>
                <w:szCs w:val="16"/>
              </w:rPr>
              <w:t>Autochthonous cheese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CE03B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991832">
              <w:rPr>
                <w:rFonts w:ascii="Arial" w:hAnsi="Arial" w:cs="Arial"/>
                <w:sz w:val="16"/>
                <w:szCs w:val="16"/>
              </w:rPr>
              <w:t>production</w:t>
            </w:r>
            <w:r w:rsidR="005E05EA">
              <w:rPr>
                <w:rFonts w:ascii="Arial" w:hAnsi="Arial" w:cs="Arial"/>
                <w:sz w:val="16"/>
                <w:szCs w:val="16"/>
              </w:rPr>
              <w:t>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CE03B3" w:rsidRDefault="00CE03B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BA73A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BA73AB" w:rsidRDefault="00BA73A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A73AB" w:rsidRPr="00722587" w:rsidRDefault="0026694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3OOP4O17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A73AB" w:rsidRDefault="00BA73A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>The principles of organic livestock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A73AB" w:rsidRPr="00CE03B3" w:rsidRDefault="00CE03B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  <w:r w:rsidR="00012A2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012A2D">
              <w:rPr>
                <w:rFonts w:ascii="Arial" w:hAnsi="Arial" w:cs="Arial"/>
                <w:sz w:val="16"/>
                <w:szCs w:val="16"/>
              </w:rPr>
              <w:t>Bachelor Studies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A73AB" w:rsidRPr="00CE03B3" w:rsidRDefault="00CE03B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BA73A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BA73AB" w:rsidRDefault="00BA73A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A73AB" w:rsidRPr="0026694E" w:rsidRDefault="0026694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7OAT6I35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A73AB" w:rsidRDefault="00BA73AB" w:rsidP="0026694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 xml:space="preserve">Autochthonous </w:t>
            </w:r>
            <w:r w:rsidR="0026694E">
              <w:rPr>
                <w:rFonts w:ascii="Arial" w:hAnsi="Arial" w:cs="Arial"/>
                <w:color w:val="000000"/>
                <w:sz w:val="16"/>
                <w:szCs w:val="16"/>
              </w:rPr>
              <w:t>dairy</w:t>
            </w: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A73AB" w:rsidRPr="00012A2D" w:rsidRDefault="00012A2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Agroturism and rural development</w:t>
            </w:r>
            <w:r w:rsidR="005E05E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5E05EA">
              <w:rPr>
                <w:rFonts w:ascii="Arial" w:hAnsi="Arial" w:cs="Arial"/>
                <w:sz w:val="16"/>
                <w:szCs w:val="16"/>
              </w:rPr>
              <w:t>Bachelor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A73AB" w:rsidRPr="00CE03B3" w:rsidRDefault="00CE03B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BA73A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BA73AB" w:rsidRDefault="00BA73A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A73AB" w:rsidRPr="0026694E" w:rsidRDefault="0026694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7OAT6I34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A73AB" w:rsidRDefault="0026694E" w:rsidP="0026694E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BA73AB" w:rsidRPr="00BA73AB">
              <w:rPr>
                <w:rFonts w:ascii="Arial" w:hAnsi="Arial" w:cs="Arial"/>
                <w:color w:val="000000"/>
                <w:sz w:val="16"/>
                <w:szCs w:val="16"/>
              </w:rPr>
              <w:t>gricultural products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processing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A73AB" w:rsidRPr="00722587" w:rsidRDefault="005E05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Agroturism and rural development, </w:t>
            </w:r>
            <w:r>
              <w:rPr>
                <w:rFonts w:ascii="Arial" w:hAnsi="Arial" w:cs="Arial"/>
                <w:sz w:val="16"/>
                <w:szCs w:val="16"/>
              </w:rPr>
              <w:t>Bachelor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A73AB" w:rsidRPr="00CE03B3" w:rsidRDefault="00CE03B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BA73A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A73AB" w:rsidRPr="00BA73AB" w:rsidRDefault="00BA73A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A73AB" w:rsidRPr="00722587" w:rsidRDefault="005E05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="0026694E"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</w:t>
            </w:r>
            <w:r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</w:t>
            </w:r>
            <w:r w:rsidR="0026694E"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</w:t>
            </w:r>
            <w:r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="0026694E"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A73AB" w:rsidRDefault="00BA73A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>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A73AB" w:rsidRPr="00722587" w:rsidRDefault="005E05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Agroturism and rural development, </w:t>
            </w:r>
            <w:r>
              <w:rPr>
                <w:rFonts w:ascii="Arial" w:hAnsi="Arial" w:cs="Arial"/>
                <w:sz w:val="16"/>
                <w:szCs w:val="16"/>
              </w:rPr>
              <w:t>Bachelor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A73AB" w:rsidRPr="00CE03B3" w:rsidRDefault="00CE03B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A73AB" w:rsidRPr="00BA73AB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Popović Vranješ A., Pejanović R., Cvetanović D., Jevtić M., Popović M., Glavaš-Trbić D., Jeţ G. (2012): Application of</w:t>
            </w:r>
          </w:p>
          <w:p w:rsidR="00A544E7" w:rsidRPr="00722587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the holistic methods in analysis of organic milk, Mljekarstvo 62 (4), 284-290.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A73AB" w:rsidRPr="00BA73AB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Popović-Vranješ, A., Krajinović, M., Kecman, J., Trivunović, S., Pejanović, R., Krajinović, G., Maĉak, G. (2010): Comparison</w:t>
            </w:r>
          </w:p>
          <w:p w:rsidR="00A544E7" w:rsidRPr="00722587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of fatty acid composition in conventional and organic milk, Mljekarstvo 60 (1), str. 59-66.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A73AB" w:rsidRPr="00BA73AB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Popović-Vranješ A., Savić., Pejanović R., Jovanović S., Krajinović G., (2011); The effect of organic milk production on certain</w:t>
            </w:r>
          </w:p>
          <w:p w:rsidR="00A544E7" w:rsidRPr="00722587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milk quality parameters; Acta Veterinaria (Beograd), Vol. 61, No. 4, 415-421.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A73AB" w:rsidRPr="00BA73AB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sr-Cyrl-CS"/>
              </w:rPr>
              <w:t>Popović-Vranješ, A., Jovanović, S., Savić, M., Krajinović, M., Kasalica A., Mioĉinović, D. (2008): The quality influence of</w:t>
            </w:r>
          </w:p>
          <w:p w:rsidR="00BA73AB" w:rsidRPr="00BA73AB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sr-Cyrl-CS"/>
              </w:rPr>
              <w:t>goat milk and technology of production on the characteristic of the goat milk cheese of the Camember type. Acta Veterinaria,</w:t>
            </w:r>
          </w:p>
          <w:p w:rsidR="00A544E7" w:rsidRPr="00722587" w:rsidRDefault="00BA73AB" w:rsidP="00BA73AB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sr-Cyrl-CS"/>
              </w:rPr>
              <w:t>Vol 58, No 5-6, 521-529, Beograd.</w:t>
            </w:r>
          </w:p>
        </w:tc>
      </w:tr>
      <w:tr w:rsidR="00A544E7" w:rsidRPr="000134BA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A73AB" w:rsidRPr="00BA73AB" w:rsidRDefault="00BA73AB" w:rsidP="00BA73AB">
            <w:pPr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Popović-Vranješ Anka, Krajinović, M., Pejanović, R. (2009): The influence of milk, additives and technology on the chemical</w:t>
            </w:r>
          </w:p>
          <w:p w:rsidR="00A544E7" w:rsidRPr="00722587" w:rsidRDefault="00BA73AB" w:rsidP="00BA73AB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composition and sensory properties of Trapist cheese, Mljekarstvo, Vol. 59 (No. 1), 70-77.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BA73AB" w:rsidRDefault="00BA73A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BA73AB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BA7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D3655D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BA73AB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26694E" w:rsidRDefault="00935149" w:rsidP="0026694E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>Specialization in Meierei Zentrale in Berlin, in the form of of st</w:t>
            </w:r>
            <w:r w:rsidR="00CE03B3">
              <w:rPr>
                <w:rFonts w:ascii="Arial" w:hAnsi="Arial" w:cs="Arial"/>
                <w:color w:val="000000"/>
                <w:sz w:val="16"/>
                <w:szCs w:val="16"/>
              </w:rPr>
              <w:t xml:space="preserve">udy visits in Ulm and Mertingen 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 xml:space="preserve">also in the company of Solva in </w:t>
            </w:r>
            <w:r w:rsidR="00CE03B3" w:rsidRPr="00CE03B3">
              <w:rPr>
                <w:rFonts w:ascii="Arial" w:hAnsi="Arial" w:cs="Arial"/>
                <w:color w:val="000000"/>
                <w:sz w:val="16"/>
                <w:szCs w:val="16"/>
              </w:rPr>
              <w:t>Ludwigshafen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>, Germany, Denmark Pasilac- APV, Alfa Laval and Tetra Pac</w:t>
            </w:r>
            <w:r w:rsidR="0026694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CE03B3">
              <w:rPr>
                <w:rFonts w:ascii="Arial" w:hAnsi="Arial" w:cs="Arial"/>
                <w:color w:val="000000"/>
                <w:sz w:val="16"/>
                <w:szCs w:val="16"/>
              </w:rPr>
              <w:t>Sweden, Pierre Guerin in France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A544E7" w:rsidRPr="00FE65FF" w:rsidRDefault="00935149" w:rsidP="0026694E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>dairy "Centrale d</w:t>
            </w:r>
            <w:r w:rsidR="00CE03B3">
              <w:rPr>
                <w:rFonts w:ascii="Arial" w:hAnsi="Arial" w:cs="Arial"/>
                <w:color w:val="000000"/>
                <w:sz w:val="16"/>
                <w:szCs w:val="16"/>
              </w:rPr>
              <w:t>el Latte", and the company Mark in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 xml:space="preserve"> Italy.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2A2D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6E70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6694E"/>
    <w:rsid w:val="002727D5"/>
    <w:rsid w:val="0027608F"/>
    <w:rsid w:val="002777BF"/>
    <w:rsid w:val="00293C91"/>
    <w:rsid w:val="002A1462"/>
    <w:rsid w:val="002A3E3E"/>
    <w:rsid w:val="002C1202"/>
    <w:rsid w:val="002D32C9"/>
    <w:rsid w:val="002D3E55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75956"/>
    <w:rsid w:val="0038398E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05EA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35149"/>
    <w:rsid w:val="00950B4D"/>
    <w:rsid w:val="00960270"/>
    <w:rsid w:val="00965C78"/>
    <w:rsid w:val="009751F7"/>
    <w:rsid w:val="009840E8"/>
    <w:rsid w:val="00991832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78B5"/>
    <w:rsid w:val="00B72BB9"/>
    <w:rsid w:val="00B87219"/>
    <w:rsid w:val="00B922E9"/>
    <w:rsid w:val="00BA73AB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05AE"/>
    <w:rsid w:val="00C547A2"/>
    <w:rsid w:val="00C82696"/>
    <w:rsid w:val="00C922D2"/>
    <w:rsid w:val="00CA762E"/>
    <w:rsid w:val="00CD1438"/>
    <w:rsid w:val="00CE03B3"/>
    <w:rsid w:val="00CF2CEC"/>
    <w:rsid w:val="00D009EC"/>
    <w:rsid w:val="00D13EC6"/>
    <w:rsid w:val="00D17859"/>
    <w:rsid w:val="00D243D1"/>
    <w:rsid w:val="00D306A1"/>
    <w:rsid w:val="00D3655D"/>
    <w:rsid w:val="00D44886"/>
    <w:rsid w:val="00D51FA9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goran.grubjesic</cp:lastModifiedBy>
  <cp:revision>3</cp:revision>
  <cp:lastPrinted>2014-12-09T10:50:00Z</cp:lastPrinted>
  <dcterms:created xsi:type="dcterms:W3CDTF">2014-12-24T11:11:00Z</dcterms:created>
  <dcterms:modified xsi:type="dcterms:W3CDTF">2014-12-31T12:38:00Z</dcterms:modified>
</cp:coreProperties>
</file>