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DC5BDE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CF494B" w:rsidRPr="00CF494B">
              <w:rPr>
                <w:rFonts w:ascii="Arial" w:hAnsi="Arial" w:cs="Arial"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958"/>
        <w:gridCol w:w="462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Plavsa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>ssistant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Professor  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Department of animal science, Novi Sad, </w:t>
            </w:r>
            <w:r w:rsidR="00A364FD" w:rsidRPr="00A364FD">
              <w:rPr>
                <w:rFonts w:ascii="Arial" w:hAnsi="Arial" w:cs="Arial"/>
                <w:sz w:val="16"/>
                <w:szCs w:val="16"/>
                <w:lang w:val="sr-Cyrl-CS"/>
              </w:rPr>
              <w:t>08.10.2009.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481D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 of Agriculture, Department of Veterinary Medicine, Novi Sad 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disease and hygiene of animal produce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364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rFonts w:ascii="Arial" w:hAnsi="Arial" w:cs="Arial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sz w:val="16"/>
                <w:szCs w:val="16"/>
              </w:rPr>
            </w:pPr>
            <w:r w:rsidRPr="00A364FD">
              <w:rPr>
                <w:sz w:val="16"/>
                <w:szCs w:val="16"/>
              </w:rPr>
              <w:t xml:space="preserve"> -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1998.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Fishery</w:t>
            </w:r>
          </w:p>
        </w:tc>
      </w:tr>
      <w:tr w:rsidR="00481DA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1987.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81DA5" w:rsidRPr="007303ED" w:rsidTr="009213BF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394" w:type="dxa"/>
            <w:gridSpan w:val="5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3OST3O13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3ОST6I45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3ORT5I07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Feeds, crops and vegetables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3ОVV6О23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2694" w:type="dxa"/>
            <w:gridSpan w:val="3"/>
            <w:vAlign w:val="center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3МST1I18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3МSТ1I20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fish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9213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3DАI2057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9213BF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Study of modern method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processing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aprodu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PhD - Agronomy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Zoohygiene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???????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and care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Diseases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3OOP7I52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Organic 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Organic Production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DragicaStojanović, I. Stojanov, N. Puvača, VidicaStanaćevand Bosiljka Đuričić (2011): Evaluationofoxyteracyclininthepreventionof Americanfoulbroodinbeecolony. AfricanJournalof AgriculturalResearch, Vol 6(6), p.p. 1621-1626 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 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NadaPlavša</w:t>
            </w:r>
            <w:proofErr w:type="gramStart"/>
            <w:r w:rsidRPr="00E923BA">
              <w:rPr>
                <w:rFonts w:ascii="Arial" w:hAnsi="Arial" w:cs="Arial"/>
                <w:sz w:val="16"/>
                <w:szCs w:val="16"/>
              </w:rPr>
              <w:t>,VidicaStanaćev</w:t>
            </w:r>
            <w:proofErr w:type="spellEnd"/>
            <w:proofErr w:type="gram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NikolinaMilošević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DraganaLjubojević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NikolaPuvača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JelenaMarkov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MiroslavĆirković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“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EFFECTOFFRESHPILCHARDSONPRODUCTIONERFORMANCE INRAINBOW TROUT (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Oncorhynchusmykiss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Walbaum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)NUTRITION</w:t>
            </w:r>
            <w:r w:rsidRPr="00E923BA">
              <w:rPr>
                <w:rFonts w:ascii="Arial" w:hAnsi="Arial" w:cs="Arial"/>
                <w:sz w:val="16"/>
                <w:szCs w:val="16"/>
              </w:rPr>
              <w:t>”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Journalof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AnimalandPlantSciences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>, Volume: 22,4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VidicaStanaćev, Dragan Glamočić, NikoMilošević, NikolaPuvača, VladislavStanaćev,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NadaPlavša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Effectofgarlic (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Alliumsativum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L.) infatteningchicksnutrition. AfricanЈournalofAgriculturalResearch Vol</w:t>
            </w:r>
            <w:r w:rsidRPr="00E923BA">
              <w:rPr>
                <w:rFonts w:ascii="Arial" w:hAnsi="Arial" w:cs="Arial"/>
                <w:sz w:val="16"/>
                <w:szCs w:val="16"/>
              </w:rPr>
              <w:t>. 6  br. 4, str. 943-948,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., 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Košarčić ., M. Kovačević, V. Stanaćev, Ј. Babić.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ANIMAL WASTE AS A RISKFACTORSFOR AIR, WATER, EARTH AND  A THREATFORPUBLICHEALTH. Environmentalprotectionofurbanandsuburbansettlements. XII International Eco-conference, 21-24 septembar, NoviSad, urednikRudolfKastori, NoviSad, EkološkipokretgradaNovogSada, str. 85-92 (I), ISBN 978-86-83177-44-8, (eng)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MilanovD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(2009):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NosemaDisease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aSilentBeeKillerinWinterTime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=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Nozemoza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tihiubicape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elinjihdru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tvaposebnoutokuzimovanja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thInternationalSymposiumonBiocidesinPublicHealthandEnvironment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October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06-07.2009, </w:t>
            </w:r>
            <w:r w:rsidRPr="00E923BA">
              <w:rPr>
                <w:rFonts w:ascii="Arial" w:hAnsi="Arial" w:cs="Arial"/>
                <w:sz w:val="16"/>
                <w:szCs w:val="16"/>
              </w:rPr>
              <w:t>Belgrade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editorVeselinB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Radonji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Beograd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InstituteforDisifectionandVectorControl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.144-146,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987-86-903269-3-8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(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PihlerI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Ž. (2010): </w:t>
            </w:r>
            <w:r w:rsidRPr="00E923BA">
              <w:rPr>
                <w:rFonts w:ascii="Arial" w:hAnsi="Arial" w:cs="Arial"/>
                <w:sz w:val="16"/>
                <w:szCs w:val="16"/>
              </w:rPr>
              <w:t>Sunflower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pastureforhoneybeesinVojvodinaandissuesthatsurroundsit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SafeFood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XIVInternationalEco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E923BA">
              <w:rPr>
                <w:rFonts w:ascii="Arial" w:hAnsi="Arial" w:cs="Arial"/>
                <w:sz w:val="16"/>
                <w:szCs w:val="16"/>
              </w:rPr>
              <w:t>Conference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22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-25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thSeptembar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2010,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glavniiodgovorniurednikNikolaAleksi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Ekolo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kipokretgradaNovogSada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.207-213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4772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NedićN., KostićM., MarkovićT., Andrić G., KljajićP., MarkovićM.,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. (2012): Toleranceofhoneybeestotwocommercially availableessentialoils.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Thefirstinternationalsymposiumonanimalscience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November 8 –10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Belgrade. Proceedings Book II: 997-</w:t>
            </w:r>
            <w:r w:rsidR="0047722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006.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Petrovi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Puva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irkovi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Antibioticresistanceinthebreedingofwarmwaterfish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Proceedingsbookof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thCentralEuropeanCongressonFood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Serbia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23-26 </w:t>
            </w:r>
            <w:r w:rsidRPr="00E923BA">
              <w:rPr>
                <w:rFonts w:ascii="Arial" w:hAnsi="Arial" w:cs="Arial"/>
                <w:sz w:val="16"/>
                <w:szCs w:val="16"/>
              </w:rPr>
              <w:t>May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2012, [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editorЈovankaLevi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ć],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InstituteofFoodTechnology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.1471-1474,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978-86-7994-028-8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481DA5" w:rsidRPr="00E923BA" w:rsidTr="00F03492">
        <w:tc>
          <w:tcPr>
            <w:tcW w:w="1357" w:type="dxa"/>
            <w:gridSpan w:val="3"/>
            <w:vAlign w:val="center"/>
          </w:tcPr>
          <w:p w:rsidR="00481DA5" w:rsidRPr="00FE65FF" w:rsidRDefault="00481D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481DA5" w:rsidRPr="00E923BA" w:rsidRDefault="00481DA5" w:rsidP="00E923BA">
            <w:pPr>
              <w:rPr>
                <w:rFonts w:ascii="Arial" w:hAnsi="Arial" w:cs="Arial"/>
                <w:sz w:val="16"/>
                <w:szCs w:val="16"/>
              </w:rPr>
            </w:pPr>
            <w:r w:rsidRPr="00E923BA">
              <w:rPr>
                <w:rFonts w:ascii="Arial" w:hAnsi="Arial" w:cs="Arial"/>
                <w:sz w:val="16"/>
                <w:szCs w:val="16"/>
              </w:rPr>
              <w:t xml:space="preserve">Avian Influenza, practical training courses, 2008. </w:t>
            </w:r>
          </w:p>
        </w:tc>
      </w:tr>
      <w:bookmarkEnd w:id="0"/>
      <w:bookmarkEnd w:id="1"/>
    </w:tbl>
    <w:p w:rsidR="00A544E7" w:rsidRDefault="00A544E7" w:rsidP="00477226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7AF"/>
    <w:rsid w:val="00052551"/>
    <w:rsid w:val="00067539"/>
    <w:rsid w:val="00076150"/>
    <w:rsid w:val="000826D1"/>
    <w:rsid w:val="00094334"/>
    <w:rsid w:val="000A13CD"/>
    <w:rsid w:val="000B49D0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77226"/>
    <w:rsid w:val="00481DA5"/>
    <w:rsid w:val="0048379D"/>
    <w:rsid w:val="00486484"/>
    <w:rsid w:val="00486DD9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5777"/>
    <w:rsid w:val="005E3309"/>
    <w:rsid w:val="005E7B76"/>
    <w:rsid w:val="00604CCF"/>
    <w:rsid w:val="0061067D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55EA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4E9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13BF"/>
    <w:rsid w:val="00940DD8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64FD"/>
    <w:rsid w:val="00A544E7"/>
    <w:rsid w:val="00A6226B"/>
    <w:rsid w:val="00A65139"/>
    <w:rsid w:val="00A66B6B"/>
    <w:rsid w:val="00A93B05"/>
    <w:rsid w:val="00A9530D"/>
    <w:rsid w:val="00AA398E"/>
    <w:rsid w:val="00AC7469"/>
    <w:rsid w:val="00AD0F1E"/>
    <w:rsid w:val="00AD419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494B"/>
    <w:rsid w:val="00CF77FA"/>
    <w:rsid w:val="00D009EC"/>
    <w:rsid w:val="00D13EC6"/>
    <w:rsid w:val="00D17859"/>
    <w:rsid w:val="00D243D1"/>
    <w:rsid w:val="00D306A1"/>
    <w:rsid w:val="00D44886"/>
    <w:rsid w:val="00D50F3B"/>
    <w:rsid w:val="00D65C15"/>
    <w:rsid w:val="00D70612"/>
    <w:rsid w:val="00D85923"/>
    <w:rsid w:val="00D96F9D"/>
    <w:rsid w:val="00DB0728"/>
    <w:rsid w:val="00DB46B8"/>
    <w:rsid w:val="00DC5BDE"/>
    <w:rsid w:val="00DE74B6"/>
    <w:rsid w:val="00DF7612"/>
    <w:rsid w:val="00E11725"/>
    <w:rsid w:val="00E22893"/>
    <w:rsid w:val="00E40212"/>
    <w:rsid w:val="00E5015B"/>
    <w:rsid w:val="00E53CF5"/>
    <w:rsid w:val="00E56C72"/>
    <w:rsid w:val="00E6087C"/>
    <w:rsid w:val="00E849C7"/>
    <w:rsid w:val="00E923B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9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3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igor.jajic</cp:lastModifiedBy>
  <cp:revision>4</cp:revision>
  <cp:lastPrinted>2014-12-09T10:50:00Z</cp:lastPrinted>
  <dcterms:created xsi:type="dcterms:W3CDTF">2015-01-12T08:02:00Z</dcterms:created>
  <dcterms:modified xsi:type="dcterms:W3CDTF">2015-01-12T08:38:00Z</dcterms:modified>
</cp:coreProperties>
</file>