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A95F88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49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9"/>
        <w:gridCol w:w="1084"/>
        <w:gridCol w:w="695"/>
        <w:gridCol w:w="1221"/>
        <w:gridCol w:w="1026"/>
        <w:gridCol w:w="327"/>
        <w:gridCol w:w="1239"/>
        <w:gridCol w:w="699"/>
        <w:gridCol w:w="1747"/>
        <w:gridCol w:w="1402"/>
        <w:gridCol w:w="26"/>
        <w:gridCol w:w="9"/>
      </w:tblGrid>
      <w:tr w:rsidR="00A544E7" w:rsidRPr="007303ED" w:rsidTr="007801BE">
        <w:trPr>
          <w:gridAfter w:val="2"/>
          <w:wAfter w:w="35" w:type="dxa"/>
        </w:trPr>
        <w:tc>
          <w:tcPr>
            <w:tcW w:w="4894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87" w:type="dxa"/>
            <w:gridSpan w:val="4"/>
          </w:tcPr>
          <w:p w:rsidR="00A544E7" w:rsidRPr="001B28B1" w:rsidRDefault="001B28B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28B1">
              <w:rPr>
                <w:rFonts w:ascii="Arial" w:hAnsi="Arial" w:cs="Arial"/>
                <w:sz w:val="16"/>
                <w:szCs w:val="16"/>
              </w:rPr>
              <w:t>Nebojsa</w:t>
            </w:r>
            <w:proofErr w:type="spellEnd"/>
            <w:r w:rsidRPr="001B28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28B1">
              <w:rPr>
                <w:rFonts w:ascii="Arial" w:hAnsi="Arial" w:cs="Arial"/>
                <w:sz w:val="16"/>
                <w:szCs w:val="16"/>
              </w:rPr>
              <w:t>Dedovic</w:t>
            </w:r>
            <w:proofErr w:type="spellEnd"/>
          </w:p>
        </w:tc>
      </w:tr>
      <w:tr w:rsidR="00A544E7" w:rsidRPr="007303ED" w:rsidTr="007801BE">
        <w:trPr>
          <w:gridAfter w:val="2"/>
          <w:wAfter w:w="35" w:type="dxa"/>
        </w:trPr>
        <w:tc>
          <w:tcPr>
            <w:tcW w:w="4894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87" w:type="dxa"/>
            <w:gridSpan w:val="4"/>
          </w:tcPr>
          <w:p w:rsidR="00A544E7" w:rsidRPr="001B28B1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B28B1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 w:rsidTr="007801BE">
        <w:trPr>
          <w:gridAfter w:val="2"/>
          <w:wAfter w:w="35" w:type="dxa"/>
        </w:trPr>
        <w:tc>
          <w:tcPr>
            <w:tcW w:w="4894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87" w:type="dxa"/>
            <w:gridSpan w:val="4"/>
          </w:tcPr>
          <w:p w:rsidR="00A544E7" w:rsidRPr="001B28B1" w:rsidRDefault="001B28B1" w:rsidP="00123FA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Department for Agricultural Engineering</w:t>
            </w:r>
            <w:r w:rsidR="00123FA5">
              <w:rPr>
                <w:rFonts w:ascii="Arial" w:hAnsi="Arial" w:cs="Arial"/>
                <w:color w:val="000000"/>
                <w:sz w:val="16"/>
                <w:szCs w:val="16"/>
              </w:rPr>
              <w:t>, November 10, 1997.</w:t>
            </w:r>
          </w:p>
        </w:tc>
      </w:tr>
      <w:tr w:rsidR="00A544E7" w:rsidRPr="007303ED" w:rsidTr="007801BE">
        <w:trPr>
          <w:gridAfter w:val="2"/>
          <w:wAfter w:w="35" w:type="dxa"/>
        </w:trPr>
        <w:tc>
          <w:tcPr>
            <w:tcW w:w="4894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A544E7" w:rsidRPr="00123FA5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Mathematics, Analysis</w:t>
            </w:r>
          </w:p>
        </w:tc>
      </w:tr>
      <w:tr w:rsidR="00A544E7" w:rsidRPr="007303ED" w:rsidTr="007801BE">
        <w:tc>
          <w:tcPr>
            <w:tcW w:w="1001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7801BE">
        <w:tc>
          <w:tcPr>
            <w:tcW w:w="2320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1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291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184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23FA5" w:rsidRPr="007303ED" w:rsidTr="007801BE">
        <w:tc>
          <w:tcPr>
            <w:tcW w:w="2320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3184" w:type="dxa"/>
            <w:gridSpan w:val="4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</w:t>
            </w:r>
          </w:p>
        </w:tc>
      </w:tr>
      <w:tr w:rsidR="00123FA5" w:rsidRPr="007303ED" w:rsidTr="007801BE">
        <w:tc>
          <w:tcPr>
            <w:tcW w:w="2320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A260BF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4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Mathematics, Analysis</w:t>
            </w:r>
          </w:p>
        </w:tc>
      </w:tr>
      <w:tr w:rsidR="00123FA5" w:rsidRPr="007303ED" w:rsidTr="007801BE">
        <w:tc>
          <w:tcPr>
            <w:tcW w:w="2320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A260BF" w:rsidP="00123F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4" w:type="dxa"/>
            <w:gridSpan w:val="4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</w:p>
        </w:tc>
      </w:tr>
      <w:tr w:rsidR="00123FA5" w:rsidRPr="007303ED" w:rsidTr="007801BE">
        <w:tc>
          <w:tcPr>
            <w:tcW w:w="2320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A260BF" w:rsidRPr="00123FA5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4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Mathematics, Numerical mathematics</w:t>
            </w:r>
          </w:p>
        </w:tc>
      </w:tr>
      <w:tr w:rsidR="00123FA5" w:rsidRPr="007303ED" w:rsidTr="007801BE">
        <w:tc>
          <w:tcPr>
            <w:tcW w:w="2320" w:type="dxa"/>
            <w:gridSpan w:val="4"/>
            <w:tcBorders>
              <w:bottom w:val="single" w:sz="4" w:space="0" w:color="auto"/>
            </w:tcBorders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291" w:type="dxa"/>
            <w:gridSpan w:val="4"/>
            <w:tcBorders>
              <w:bottom w:val="single" w:sz="4" w:space="0" w:color="auto"/>
            </w:tcBorders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A260BF" w:rsidRPr="00123FA5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4"/>
            <w:tcBorders>
              <w:bottom w:val="single" w:sz="4" w:space="0" w:color="auto"/>
            </w:tcBorders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</w:t>
            </w:r>
          </w:p>
        </w:tc>
      </w:tr>
      <w:tr w:rsidR="00A544E7" w:rsidRPr="000134BA" w:rsidTr="007801BE">
        <w:tc>
          <w:tcPr>
            <w:tcW w:w="1001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801BE">
        <w:tc>
          <w:tcPr>
            <w:tcW w:w="54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4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269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85" w:type="dxa"/>
            <w:gridSpan w:val="3"/>
            <w:shd w:val="clear" w:color="auto" w:fill="C2D69B" w:themeFill="accent3" w:themeFillTint="99"/>
            <w:vAlign w:val="center"/>
          </w:tcPr>
          <w:p w:rsidR="00722587" w:rsidRDefault="00722587" w:rsidP="00735A1D">
            <w:pPr>
              <w:spacing w:line="228" w:lineRule="auto"/>
              <w:ind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  <w:p w:rsidR="00DF5204" w:rsidRPr="00722587" w:rsidRDefault="00143612" w:rsidP="00CE506A">
            <w:pPr>
              <w:spacing w:line="228" w:lineRule="auto"/>
              <w:ind w:right="-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s - </w:t>
            </w:r>
            <w:proofErr w:type="spellStart"/>
            <w:r w:rsidR="00CE506A">
              <w:rPr>
                <w:rFonts w:ascii="Arial" w:hAnsi="Arial" w:cs="Arial"/>
                <w:sz w:val="16"/>
                <w:szCs w:val="16"/>
              </w:rPr>
              <w:t>mandantory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subject,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– elective subject</w:t>
            </w:r>
          </w:p>
        </w:tc>
        <w:tc>
          <w:tcPr>
            <w:tcW w:w="143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35A1D">
            <w:pPr>
              <w:spacing w:line="228" w:lineRule="auto"/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3ОАИ1О01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E64A09" w:rsidRDefault="00E64A09" w:rsidP="00DF52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3ОАИ2О06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E64A0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3ОУВ1О01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1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735A1D" w:rsidRDefault="00735A1D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3ОУВ2О06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735A1D" w:rsidRDefault="00735A1D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64919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3OPT1O01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735A1D" w:rsidRDefault="00735A1D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F64919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3OPT2I38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735A1D" w:rsidRDefault="00735A1D" w:rsidP="00DF5204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143612">
              <w:rPr>
                <w:rFonts w:ascii="Arial" w:hAnsi="Arial" w:cs="Arial"/>
                <w:sz w:val="16"/>
                <w:szCs w:val="16"/>
              </w:rPr>
              <w:t>e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E450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</w:t>
            </w:r>
            <w:r w:rsidR="00E450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3OСT1O05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C655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893E5B" w:rsidP="00893E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Animal Husbandry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C655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C0E0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7262FC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3ОВВ1И35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93E5B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Fruit Growing and Viticulture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C0E0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7262FC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3ОВВ1И36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93E5B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Fruit Growing and Viticulture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262FC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3ОФМ1И39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262FC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262FC" w:rsidRPr="00893E5B" w:rsidRDefault="00893E5B"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262FC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3ОФМ1И40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262FC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262FC" w:rsidRPr="00893E5B" w:rsidRDefault="00893E5B"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C0E0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FC0E0A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3ОАГ1И39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E4313" w:rsidP="00FC0E0A">
            <w:pPr>
              <w:rPr>
                <w:rFonts w:ascii="Arial" w:hAnsi="Arial" w:cs="Arial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C0E0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FC0E0A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3ОАГ1И40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E4313" w:rsidP="00FC0E0A">
            <w:pPr>
              <w:rPr>
                <w:rFonts w:ascii="Arial" w:hAnsi="Arial" w:cs="Arial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3OOП1И46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893E5B" w:rsidP="00893E5B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3OOП1И46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893E5B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3ОХК1И3</w:t>
            </w:r>
            <w:r w:rsidRPr="00F041F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F56F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Horticlture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3ОХК1И3</w:t>
            </w:r>
            <w:r w:rsidRPr="00F041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F56F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Horticlture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9F3776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9F3776" w:rsidRPr="00747BFE" w:rsidRDefault="009F3776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F3776" w:rsidRPr="00F64919" w:rsidRDefault="009F3776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3OРT1И01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:rsidR="009F3776" w:rsidRPr="00F041FA" w:rsidRDefault="009F3776" w:rsidP="00FF22DC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F3776" w:rsidRPr="009F3776" w:rsidRDefault="009F3776" w:rsidP="0033416C">
            <w:pPr>
              <w:rPr>
                <w:rFonts w:ascii="Arial" w:hAnsi="Arial" w:cs="Arial"/>
                <w:sz w:val="16"/>
                <w:szCs w:val="16"/>
              </w:rPr>
            </w:pPr>
            <w:r w:rsidRPr="009F3776">
              <w:rPr>
                <w:rFonts w:ascii="Arial" w:hAnsi="Arial" w:cs="Arial"/>
                <w:sz w:val="16"/>
                <w:szCs w:val="16"/>
              </w:rPr>
              <w:t>Field and Vegetable Crops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</w:tcPr>
          <w:p w:rsidR="009F3776" w:rsidRPr="00F041FA" w:rsidRDefault="009F3776" w:rsidP="00014790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9F3776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9F3776" w:rsidRPr="00735A1D" w:rsidRDefault="009F3776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F3776" w:rsidRPr="00F64919" w:rsidRDefault="009F3776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3OРT1И02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:rsidR="009F3776" w:rsidRPr="00F041FA" w:rsidRDefault="009F3776" w:rsidP="00FF22DC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F3776" w:rsidRDefault="009F3776" w:rsidP="0033416C">
            <w:r w:rsidRPr="009F3776">
              <w:rPr>
                <w:rFonts w:ascii="Arial" w:hAnsi="Arial" w:cs="Arial"/>
                <w:sz w:val="16"/>
                <w:szCs w:val="16"/>
              </w:rPr>
              <w:t>Field and Vegetable Crops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</w:tcPr>
          <w:p w:rsidR="009F3776" w:rsidRPr="00F041FA" w:rsidRDefault="009F3776" w:rsidP="00014790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F041FA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35A1D" w:rsidRDefault="00747BF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735A1D" w:rsidRDefault="007C0093" w:rsidP="007C0093">
            <w:pPr>
              <w:rPr>
                <w:rFonts w:ascii="Arial" w:hAnsi="Arial" w:cs="Arial"/>
                <w:sz w:val="16"/>
                <w:szCs w:val="16"/>
              </w:rPr>
            </w:pPr>
            <w:r w:rsidRPr="007C0093">
              <w:rPr>
                <w:rFonts w:ascii="Arial" w:hAnsi="Arial" w:cs="Arial"/>
                <w:sz w:val="16"/>
                <w:szCs w:val="16"/>
              </w:rPr>
              <w:t>7OАГ1О05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Pr="00735A1D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8E4313" w:rsidP="003022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Agricultural Economics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3022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35A1D" w:rsidRDefault="00747BF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7ОАТ1О05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Pr="00735A1D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51335E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335E">
              <w:rPr>
                <w:rFonts w:ascii="Arial" w:hAnsi="Arial" w:cs="Arial"/>
                <w:sz w:val="16"/>
                <w:szCs w:val="16"/>
              </w:rPr>
              <w:t>Agrotourism</w:t>
            </w:r>
            <w:proofErr w:type="spellEnd"/>
            <w:r w:rsidRPr="0051335E">
              <w:rPr>
                <w:rFonts w:ascii="Arial" w:hAnsi="Arial" w:cs="Arial"/>
                <w:sz w:val="16"/>
                <w:szCs w:val="16"/>
              </w:rPr>
              <w:t xml:space="preserve"> and Rural Development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7801BE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7801BE" w:rsidRPr="00735A1D" w:rsidRDefault="007801BE" w:rsidP="00B8108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801BE" w:rsidRPr="003B436E" w:rsidRDefault="00A73E87" w:rsidP="00B81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ЗМПТ1И06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801BE" w:rsidRPr="00735A1D" w:rsidRDefault="007801BE" w:rsidP="00B81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Operations Research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7801BE" w:rsidRPr="0051335E" w:rsidRDefault="007801BE" w:rsidP="00A73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Master, </w:t>
            </w:r>
            <w:r w:rsidR="00A73E87" w:rsidRPr="00735A1D">
              <w:rPr>
                <w:rFonts w:ascii="Arial" w:hAnsi="Arial" w:cs="Arial"/>
                <w:sz w:val="16"/>
                <w:szCs w:val="16"/>
              </w:rPr>
              <w:t>Agricultural</w:t>
            </w:r>
            <w:r w:rsidR="00A73E87" w:rsidRPr="00E64A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7801BE" w:rsidRPr="00F64919" w:rsidRDefault="007801BE" w:rsidP="00780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801BE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7801BE" w:rsidRDefault="007801BE" w:rsidP="00B8108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801BE" w:rsidRPr="003B436E" w:rsidRDefault="007801BE" w:rsidP="00B81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6D22">
              <w:rPr>
                <w:rFonts w:ascii="Arial" w:hAnsi="Arial" w:cs="Arial"/>
                <w:sz w:val="16"/>
                <w:szCs w:val="16"/>
              </w:rPr>
              <w:t>3ДАИ3104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801BE" w:rsidRPr="003B436E" w:rsidRDefault="007801BE" w:rsidP="00B81085">
            <w:pPr>
              <w:rPr>
                <w:rFonts w:ascii="Arial" w:hAnsi="Arial" w:cs="Arial"/>
                <w:sz w:val="16"/>
                <w:szCs w:val="16"/>
              </w:rPr>
            </w:pPr>
            <w:r w:rsidRPr="003B436E">
              <w:rPr>
                <w:rFonts w:ascii="Arial" w:hAnsi="Arial" w:cs="Arial"/>
                <w:sz w:val="16"/>
                <w:szCs w:val="16"/>
              </w:rPr>
              <w:t>Mathematics with software support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7801BE" w:rsidRDefault="007801BE" w:rsidP="00B81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Doctoral, Agronomy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7801BE" w:rsidRDefault="007801BE" w:rsidP="00B81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0134BA" w:rsidTr="007801BE">
        <w:tc>
          <w:tcPr>
            <w:tcW w:w="10016" w:type="dxa"/>
            <w:gridSpan w:val="13"/>
            <w:shd w:val="clear" w:color="auto" w:fill="C2D69B" w:themeFill="accent3" w:themeFillTint="99"/>
          </w:tcPr>
          <w:p w:rsidR="00F041FA" w:rsidRPr="00722587" w:rsidRDefault="00F041F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041FA" w:rsidRPr="007303ED" w:rsidTr="007801BE">
        <w:tc>
          <w:tcPr>
            <w:tcW w:w="402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Delta shock waves and wave-front tracking method</w:t>
            </w:r>
            <w:r w:rsidRPr="00123FA5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PhD thesis</w:t>
            </w:r>
            <w:r w:rsidRPr="00123FA5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University of Novi Sad, Faculty of Sciences</w:t>
            </w:r>
            <w:r w:rsidRPr="00123FA5">
              <w:rPr>
                <w:rFonts w:ascii="Arial" w:hAnsi="Arial" w:cs="Arial"/>
                <w:sz w:val="16"/>
                <w:szCs w:val="16"/>
              </w:rPr>
              <w:t>, 2014.</w:t>
            </w:r>
          </w:p>
        </w:tc>
      </w:tr>
      <w:tr w:rsidR="00F041FA" w:rsidRPr="007303ED" w:rsidTr="007801BE">
        <w:tc>
          <w:tcPr>
            <w:tcW w:w="402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Nedeljkov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M. Delta shocks interactions and wave front tracking method, Journal of Mathematical Analysis and Applications, 403 (2013), 580–598.</w:t>
            </w:r>
          </w:p>
        </w:tc>
      </w:tr>
      <w:tr w:rsidR="00F041FA" w:rsidRPr="007303ED" w:rsidTr="007801BE">
        <w:tc>
          <w:tcPr>
            <w:tcW w:w="402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Karadžić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B. New approach to border line evaluations for whole sample of Williams pear (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>), Computers and Electronics in Agriculture, 79 (2011), 94–101.</w:t>
            </w:r>
          </w:p>
        </w:tc>
      </w:tr>
      <w:tr w:rsidR="00F041FA" w:rsidRPr="007303ED" w:rsidTr="007801BE">
        <w:tc>
          <w:tcPr>
            <w:tcW w:w="402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Silleli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H,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O. Influence of eccentric drawbar force on power delivery efficiency of a wheeled tractor. Turkish Journal of Agriculture and Forestry. Turkish Journal of Agricultural Forestry 36 (2012), 486-500.</w:t>
            </w:r>
          </w:p>
        </w:tc>
      </w:tr>
      <w:tr w:rsidR="00F041FA" w:rsidRPr="000134BA" w:rsidTr="007801BE">
        <w:tc>
          <w:tcPr>
            <w:tcW w:w="402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Pavkov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I. Surface area and volume modeling of the Williams pear (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>). International Journal of Food Properties, 15(4) (2012), 880–890.</w:t>
            </w:r>
          </w:p>
        </w:tc>
      </w:tr>
      <w:tr w:rsidR="00F041FA" w:rsidRPr="007303ED" w:rsidTr="007801BE">
        <w:tc>
          <w:tcPr>
            <w:tcW w:w="402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Krajinović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Pihler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V,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L. Reproduction and culling influence on the number of ewes and lambs in two types of breeding, African Journal of Agricultural Research 7(24) (2012), 3506- 3512.</w:t>
            </w:r>
          </w:p>
        </w:tc>
      </w:tr>
      <w:tr w:rsidR="00F041FA" w:rsidRPr="007303ED" w:rsidTr="007801BE"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Igić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Janić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T,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L. Biomass boiler efficiency - mathematical modeling, Energies 5(5) (2012), 1470-1489.</w:t>
            </w:r>
          </w:p>
        </w:tc>
      </w:tr>
      <w:tr w:rsidR="00F041FA" w:rsidRPr="007303ED" w:rsidTr="007801BE"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Bajkin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G,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M. Tillage quality affecting physical characteristics, number of plants and carrot root yield under flat and ridge cultivation, Journal of Food, Agriculture &amp; Environment 10(2) (2012), 304-311.</w:t>
            </w:r>
          </w:p>
        </w:tc>
      </w:tr>
      <w:tr w:rsidR="00F041FA" w:rsidRPr="007303ED" w:rsidTr="007801BE"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Bajkin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Dimitrijević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Zoranović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M. The effects of working parameters and tillage quality on rotary tiller specific work requirement. African Journal of Agricultural Research 6(31) (2011), 6513-6524.</w:t>
            </w:r>
          </w:p>
        </w:tc>
      </w:tr>
      <w:tr w:rsidR="00F041FA" w:rsidRPr="007303ED" w:rsidTr="007801BE"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Desnica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E,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Ašonja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A. Optimization of the locations of overhaul capacities for agricultural engineering in Serbia by applying integer programming, African Journal of Agricultural Research 6(14) (2011), 3346-3354.</w:t>
            </w:r>
          </w:p>
        </w:tc>
      </w:tr>
      <w:tr w:rsidR="00F041FA" w:rsidRPr="000134BA" w:rsidTr="007801BE">
        <w:tc>
          <w:tcPr>
            <w:tcW w:w="10016" w:type="dxa"/>
            <w:gridSpan w:val="13"/>
            <w:shd w:val="clear" w:color="auto" w:fill="C2D69B" w:themeFill="accent3" w:themeFillTint="99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041FA" w:rsidRPr="007303ED" w:rsidTr="007801BE">
        <w:tc>
          <w:tcPr>
            <w:tcW w:w="4567" w:type="dxa"/>
            <w:gridSpan w:val="6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449" w:type="dxa"/>
            <w:gridSpan w:val="7"/>
          </w:tcPr>
          <w:p w:rsidR="00F041FA" w:rsidRPr="00A260B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41FA" w:rsidRPr="007303ED" w:rsidTr="007801BE">
        <w:tc>
          <w:tcPr>
            <w:tcW w:w="4567" w:type="dxa"/>
            <w:gridSpan w:val="6"/>
          </w:tcPr>
          <w:p w:rsidR="00F041FA" w:rsidRPr="00FE65FF" w:rsidRDefault="00F041F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9" w:type="dxa"/>
            <w:gridSpan w:val="7"/>
          </w:tcPr>
          <w:p w:rsidR="00F041FA" w:rsidRPr="00A260B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(nine)</w:t>
            </w:r>
          </w:p>
        </w:tc>
      </w:tr>
      <w:tr w:rsidR="00F041FA" w:rsidRPr="007303ED" w:rsidTr="007801BE">
        <w:tc>
          <w:tcPr>
            <w:tcW w:w="4567" w:type="dxa"/>
            <w:gridSpan w:val="6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566" w:type="dxa"/>
            <w:gridSpan w:val="2"/>
          </w:tcPr>
          <w:p w:rsidR="00F041FA" w:rsidRPr="00123FA5" w:rsidRDefault="00F041F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3883" w:type="dxa"/>
            <w:gridSpan w:val="5"/>
          </w:tcPr>
          <w:p w:rsidR="00F041FA" w:rsidRPr="00D3655D" w:rsidRDefault="00F041F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F041FA" w:rsidRPr="007303ED" w:rsidTr="007801BE">
        <w:trPr>
          <w:gridAfter w:val="1"/>
          <w:wAfter w:w="9" w:type="dxa"/>
        </w:trPr>
        <w:tc>
          <w:tcPr>
            <w:tcW w:w="1625" w:type="dxa"/>
            <w:gridSpan w:val="3"/>
            <w:vAlign w:val="center"/>
          </w:tcPr>
          <w:p w:rsidR="00F041FA" w:rsidRPr="00FE65FF" w:rsidRDefault="00F041FA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382" w:type="dxa"/>
            <w:gridSpan w:val="9"/>
          </w:tcPr>
          <w:p w:rsidR="00F041FA" w:rsidRPr="00FE65FF" w:rsidRDefault="00F041FA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bookmarkEnd w:id="1"/>
      <w:bookmarkEnd w:id="2"/>
    </w:tbl>
    <w:p w:rsidR="00A544E7" w:rsidRPr="00662DE2" w:rsidRDefault="00A544E7" w:rsidP="00CF2CEC"/>
    <w:sectPr w:rsidR="00A544E7" w:rsidRPr="00662DE2" w:rsidSect="00662DE2">
      <w:pgSz w:w="12240" w:h="15840"/>
      <w:pgMar w:top="993" w:right="13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3B1"/>
    <w:rsid w:val="00103D17"/>
    <w:rsid w:val="001043FD"/>
    <w:rsid w:val="00114797"/>
    <w:rsid w:val="00114A9F"/>
    <w:rsid w:val="001170AC"/>
    <w:rsid w:val="00123FA5"/>
    <w:rsid w:val="00130639"/>
    <w:rsid w:val="00143612"/>
    <w:rsid w:val="00157B73"/>
    <w:rsid w:val="0016212B"/>
    <w:rsid w:val="001664F7"/>
    <w:rsid w:val="001B28B1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31A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335E"/>
    <w:rsid w:val="0051513D"/>
    <w:rsid w:val="005234A4"/>
    <w:rsid w:val="00554058"/>
    <w:rsid w:val="005551C7"/>
    <w:rsid w:val="00586A03"/>
    <w:rsid w:val="005A0011"/>
    <w:rsid w:val="005C056D"/>
    <w:rsid w:val="005D0BE5"/>
    <w:rsid w:val="005E3309"/>
    <w:rsid w:val="005E7B76"/>
    <w:rsid w:val="00604CCF"/>
    <w:rsid w:val="00634243"/>
    <w:rsid w:val="006517BC"/>
    <w:rsid w:val="00652875"/>
    <w:rsid w:val="00662DE2"/>
    <w:rsid w:val="00666CE9"/>
    <w:rsid w:val="00683B02"/>
    <w:rsid w:val="00694DE7"/>
    <w:rsid w:val="006A0893"/>
    <w:rsid w:val="006B5279"/>
    <w:rsid w:val="006C2A8C"/>
    <w:rsid w:val="006D3C19"/>
    <w:rsid w:val="006E0F7E"/>
    <w:rsid w:val="006E7E63"/>
    <w:rsid w:val="00707EAE"/>
    <w:rsid w:val="007176E6"/>
    <w:rsid w:val="00722587"/>
    <w:rsid w:val="00723452"/>
    <w:rsid w:val="007262FC"/>
    <w:rsid w:val="007303ED"/>
    <w:rsid w:val="00730839"/>
    <w:rsid w:val="00735A1D"/>
    <w:rsid w:val="00746F95"/>
    <w:rsid w:val="00747BFE"/>
    <w:rsid w:val="00754EE8"/>
    <w:rsid w:val="00780180"/>
    <w:rsid w:val="007801BE"/>
    <w:rsid w:val="007868C2"/>
    <w:rsid w:val="00786DA6"/>
    <w:rsid w:val="00793B3E"/>
    <w:rsid w:val="007A75B5"/>
    <w:rsid w:val="007C0093"/>
    <w:rsid w:val="007C4C8F"/>
    <w:rsid w:val="007C5FEF"/>
    <w:rsid w:val="007E1050"/>
    <w:rsid w:val="007F2059"/>
    <w:rsid w:val="007F4B70"/>
    <w:rsid w:val="00801BB0"/>
    <w:rsid w:val="00812433"/>
    <w:rsid w:val="00815567"/>
    <w:rsid w:val="00841B4E"/>
    <w:rsid w:val="00856C38"/>
    <w:rsid w:val="00862977"/>
    <w:rsid w:val="008749DC"/>
    <w:rsid w:val="00886D87"/>
    <w:rsid w:val="00890A03"/>
    <w:rsid w:val="00893E5B"/>
    <w:rsid w:val="00895B4A"/>
    <w:rsid w:val="008A6BB4"/>
    <w:rsid w:val="008B05A3"/>
    <w:rsid w:val="008E4313"/>
    <w:rsid w:val="008E5B75"/>
    <w:rsid w:val="008F329A"/>
    <w:rsid w:val="008F36BD"/>
    <w:rsid w:val="00925DF3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3776"/>
    <w:rsid w:val="009F48FD"/>
    <w:rsid w:val="00A119BE"/>
    <w:rsid w:val="00A260BF"/>
    <w:rsid w:val="00A31B43"/>
    <w:rsid w:val="00A544E7"/>
    <w:rsid w:val="00A6226B"/>
    <w:rsid w:val="00A66B6B"/>
    <w:rsid w:val="00A73E87"/>
    <w:rsid w:val="00A93B05"/>
    <w:rsid w:val="00A9530D"/>
    <w:rsid w:val="00A95F88"/>
    <w:rsid w:val="00AC5C16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1671A"/>
    <w:rsid w:val="00C35A75"/>
    <w:rsid w:val="00C547A2"/>
    <w:rsid w:val="00C82696"/>
    <w:rsid w:val="00C922D2"/>
    <w:rsid w:val="00CA762E"/>
    <w:rsid w:val="00CD1438"/>
    <w:rsid w:val="00CE506A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5204"/>
    <w:rsid w:val="00DF7612"/>
    <w:rsid w:val="00E11725"/>
    <w:rsid w:val="00E40212"/>
    <w:rsid w:val="00E45099"/>
    <w:rsid w:val="00E56C72"/>
    <w:rsid w:val="00E6087C"/>
    <w:rsid w:val="00E64A09"/>
    <w:rsid w:val="00E849C7"/>
    <w:rsid w:val="00E946BB"/>
    <w:rsid w:val="00EA1B6A"/>
    <w:rsid w:val="00EB3FD0"/>
    <w:rsid w:val="00EF29E8"/>
    <w:rsid w:val="00EF4089"/>
    <w:rsid w:val="00EF4F36"/>
    <w:rsid w:val="00F03492"/>
    <w:rsid w:val="00F041FA"/>
    <w:rsid w:val="00F05132"/>
    <w:rsid w:val="00F055ED"/>
    <w:rsid w:val="00F22CF3"/>
    <w:rsid w:val="00F31D76"/>
    <w:rsid w:val="00F325AA"/>
    <w:rsid w:val="00F3447C"/>
    <w:rsid w:val="00F56FAF"/>
    <w:rsid w:val="00F60E28"/>
    <w:rsid w:val="00F64919"/>
    <w:rsid w:val="00F87EBB"/>
    <w:rsid w:val="00F92CBF"/>
    <w:rsid w:val="00FA2CA3"/>
    <w:rsid w:val="00FA45D0"/>
    <w:rsid w:val="00FA4A08"/>
    <w:rsid w:val="00FB6A99"/>
    <w:rsid w:val="00FC0E0A"/>
    <w:rsid w:val="00FE0D36"/>
    <w:rsid w:val="00FE16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C4FA-3989-40AB-9623-7A49CDFB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smk</cp:lastModifiedBy>
  <cp:revision>4</cp:revision>
  <cp:lastPrinted>2014-12-09T10:50:00Z</cp:lastPrinted>
  <dcterms:created xsi:type="dcterms:W3CDTF">2014-12-22T14:18:00Z</dcterms:created>
  <dcterms:modified xsi:type="dcterms:W3CDTF">2014-12-24T16:54:00Z</dcterms:modified>
</cp:coreProperties>
</file>