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336EEA" w:rsidRPr="00500033">
        <w:trPr>
          <w:trHeight w:val="699"/>
        </w:trPr>
        <w:tc>
          <w:tcPr>
            <w:tcW w:w="706" w:type="pct"/>
            <w:vMerge w:val="restart"/>
            <w:vAlign w:val="center"/>
          </w:tcPr>
          <w:p w:rsidR="00336EEA" w:rsidRPr="00500033" w:rsidRDefault="00273136" w:rsidP="004C455F">
            <w:pPr>
              <w:rPr>
                <w:b/>
                <w:bCs/>
                <w:sz w:val="28"/>
                <w:szCs w:val="28"/>
              </w:rPr>
            </w:pPr>
            <w:r w:rsidRPr="00273136">
              <w:rPr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i1025" type="#_x0000_t75" alt="uns" style="width:57pt;height:57pt;visibility:visible">
                  <v:imagedata r:id="rId5" o:title=""/>
                </v:shape>
              </w:pict>
            </w:r>
          </w:p>
        </w:tc>
        <w:tc>
          <w:tcPr>
            <w:tcW w:w="3660" w:type="pct"/>
          </w:tcPr>
          <w:p w:rsidR="00336EEA" w:rsidRDefault="00336EEA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336EEA" w:rsidRPr="001312B9" w:rsidRDefault="00336EEA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6EEA" w:rsidRPr="001312B9" w:rsidRDefault="00336EEA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336EEA" w:rsidRPr="00500033" w:rsidRDefault="00273136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 w:rsidRPr="00273136">
              <w:rPr>
                <w:b/>
                <w:bCs/>
                <w:noProof/>
                <w:sz w:val="28"/>
                <w:szCs w:val="28"/>
              </w:rPr>
              <w:pict>
                <v:shape id="Picture 24" o:spid="_x0000_i1026" type="#_x0000_t75" alt="Polj" style="width:50.5pt;height:52pt;visibility:visible">
                  <v:imagedata r:id="rId6" o:title="" gain="112993f" blacklevel="-5898f"/>
                </v:shape>
              </w:pict>
            </w:r>
          </w:p>
        </w:tc>
      </w:tr>
      <w:tr w:rsidR="00336EEA" w:rsidRPr="00500033">
        <w:trPr>
          <w:trHeight w:val="321"/>
        </w:trPr>
        <w:tc>
          <w:tcPr>
            <w:tcW w:w="706" w:type="pct"/>
            <w:vMerge/>
          </w:tcPr>
          <w:p w:rsidR="00336EEA" w:rsidRPr="00500033" w:rsidRDefault="00336EEA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336EEA" w:rsidRPr="00D3655D" w:rsidRDefault="00336EEA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336EEA" w:rsidRPr="00D3655D" w:rsidRDefault="00336EEA" w:rsidP="003717C5">
            <w:pPr>
              <w:jc w:val="center"/>
              <w:rPr>
                <w:sz w:val="16"/>
                <w:szCs w:val="16"/>
              </w:rPr>
            </w:pPr>
          </w:p>
          <w:p w:rsidR="00336EEA" w:rsidRPr="00D3655D" w:rsidRDefault="00336EEA" w:rsidP="00D3655D">
            <w:pPr>
              <w:ind w:left="-34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3655D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>AGRINDUSTRIAL ENGINEERING</w:t>
            </w:r>
            <w:r w:rsidRPr="00D3655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vMerge/>
          </w:tcPr>
          <w:p w:rsidR="00336EEA" w:rsidRPr="00500033" w:rsidRDefault="00336EEA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336EEA" w:rsidRPr="00FE65FF" w:rsidRDefault="00336EEA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85"/>
        <w:gridCol w:w="873"/>
        <w:gridCol w:w="191"/>
        <w:gridCol w:w="501"/>
        <w:gridCol w:w="1230"/>
        <w:gridCol w:w="1035"/>
        <w:gridCol w:w="612"/>
        <w:gridCol w:w="762"/>
        <w:gridCol w:w="658"/>
        <w:gridCol w:w="705"/>
        <w:gridCol w:w="1697"/>
        <w:gridCol w:w="1278"/>
      </w:tblGrid>
      <w:tr w:rsidR="00336EEA" w:rsidRPr="007303ED">
        <w:tc>
          <w:tcPr>
            <w:tcW w:w="4926" w:type="dxa"/>
            <w:gridSpan w:val="8"/>
          </w:tcPr>
          <w:p w:rsidR="00336EEA" w:rsidRPr="00DB46B8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336EEA" w:rsidRPr="00D571E0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571E0">
              <w:rPr>
                <w:rFonts w:ascii="Arial" w:hAnsi="Arial" w:cs="Arial"/>
                <w:sz w:val="16"/>
                <w:szCs w:val="16"/>
                <w:lang w:val="sr-Latn-CS"/>
              </w:rPr>
              <w:t xml:space="preserve">Mirko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Simikić</w:t>
            </w:r>
          </w:p>
        </w:tc>
      </w:tr>
      <w:tr w:rsidR="00336EEA" w:rsidRPr="007303ED">
        <w:tc>
          <w:tcPr>
            <w:tcW w:w="4926" w:type="dxa"/>
            <w:gridSpan w:val="8"/>
          </w:tcPr>
          <w:p w:rsidR="00336EEA" w:rsidRPr="00DB46B8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336EEA" w:rsidRPr="00DB46B8" w:rsidRDefault="00336EEA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336EEA" w:rsidRPr="007303ED">
        <w:tc>
          <w:tcPr>
            <w:tcW w:w="4926" w:type="dxa"/>
            <w:gridSpan w:val="8"/>
          </w:tcPr>
          <w:p w:rsidR="00336EEA" w:rsidRPr="00DB46B8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336EEA" w:rsidRPr="007303ED" w:rsidRDefault="00336EEA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Agriculture, Department for Agricultural Engineering, July 17, 2007.</w:t>
            </w:r>
          </w:p>
        </w:tc>
      </w:tr>
      <w:tr w:rsidR="00336EEA" w:rsidRPr="007303ED">
        <w:tc>
          <w:tcPr>
            <w:tcW w:w="4926" w:type="dxa"/>
            <w:gridSpan w:val="8"/>
          </w:tcPr>
          <w:p w:rsidR="00336EEA" w:rsidRPr="00DB46B8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</w:tcPr>
          <w:p w:rsidR="00336EEA" w:rsidRPr="007303ED" w:rsidRDefault="00336EEA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336EEA" w:rsidRPr="007303ED">
        <w:tc>
          <w:tcPr>
            <w:tcW w:w="10026" w:type="dxa"/>
            <w:gridSpan w:val="13"/>
            <w:shd w:val="clear" w:color="auto" w:fill="C2D69B"/>
          </w:tcPr>
          <w:p w:rsidR="00336EEA" w:rsidRPr="00DB46B8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carieer</w:t>
            </w:r>
            <w:proofErr w:type="spellEnd"/>
          </w:p>
        </w:tc>
      </w:tr>
      <w:tr w:rsidR="00336EEA" w:rsidRPr="007303ED">
        <w:tc>
          <w:tcPr>
            <w:tcW w:w="2049" w:type="dxa"/>
            <w:gridSpan w:val="5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36EEA" w:rsidRPr="007303ED">
        <w:tc>
          <w:tcPr>
            <w:tcW w:w="2049" w:type="dxa"/>
            <w:gridSpan w:val="5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336EEA" w:rsidRPr="00CA6BE4" w:rsidRDefault="00336EEA" w:rsidP="00A93B05">
            <w:pPr>
              <w:spacing w:line="228" w:lineRule="auto"/>
              <w:ind w:left="-62" w:right="-7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CA6BE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2012</w:t>
            </w:r>
          </w:p>
        </w:tc>
        <w:tc>
          <w:tcPr>
            <w:tcW w:w="3772" w:type="dxa"/>
            <w:gridSpan w:val="5"/>
          </w:tcPr>
          <w:p w:rsidR="00336EEA" w:rsidRPr="003F1540" w:rsidRDefault="00336EE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336EEA" w:rsidRPr="003F1540" w:rsidRDefault="00336EE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336EEA" w:rsidRPr="007303ED">
        <w:tc>
          <w:tcPr>
            <w:tcW w:w="2049" w:type="dxa"/>
            <w:gridSpan w:val="5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336EEA" w:rsidRPr="00CA6BE4" w:rsidRDefault="00336EEA" w:rsidP="00A93B05">
            <w:pPr>
              <w:spacing w:line="228" w:lineRule="auto"/>
              <w:ind w:left="-62" w:right="-7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CA6BE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3772" w:type="dxa"/>
            <w:gridSpan w:val="5"/>
          </w:tcPr>
          <w:p w:rsidR="00336EEA" w:rsidRPr="003F1540" w:rsidRDefault="00336EE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336EEA" w:rsidRPr="003F1540" w:rsidRDefault="00336EE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336EEA" w:rsidRPr="007303ED">
        <w:tc>
          <w:tcPr>
            <w:tcW w:w="2049" w:type="dxa"/>
            <w:gridSpan w:val="5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336EEA" w:rsidRPr="00CA6BE4" w:rsidRDefault="00336EEA" w:rsidP="00A93B05">
            <w:pPr>
              <w:spacing w:line="228" w:lineRule="auto"/>
              <w:ind w:left="-62" w:right="-7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336EEA" w:rsidRPr="003F1540" w:rsidRDefault="00336EE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336EEA" w:rsidRPr="003F1540" w:rsidRDefault="00336EE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336EEA" w:rsidRPr="007303ED">
        <w:tc>
          <w:tcPr>
            <w:tcW w:w="2049" w:type="dxa"/>
            <w:gridSpan w:val="5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336EEA" w:rsidRPr="00CA6BE4" w:rsidRDefault="00336EEA" w:rsidP="00A93B05">
            <w:pPr>
              <w:spacing w:line="228" w:lineRule="auto"/>
              <w:ind w:left="-62" w:right="-7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CA6BE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2006</w:t>
            </w:r>
          </w:p>
        </w:tc>
        <w:tc>
          <w:tcPr>
            <w:tcW w:w="3772" w:type="dxa"/>
            <w:gridSpan w:val="5"/>
          </w:tcPr>
          <w:p w:rsidR="00336EEA" w:rsidRPr="003F1540" w:rsidRDefault="00336EE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336EEA" w:rsidRPr="003F1540" w:rsidRDefault="00336EE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336EEA" w:rsidRPr="007303ED">
        <w:tc>
          <w:tcPr>
            <w:tcW w:w="2049" w:type="dxa"/>
            <w:gridSpan w:val="5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</w:tcPr>
          <w:p w:rsidR="00336EEA" w:rsidRPr="00CA6BE4" w:rsidRDefault="00336EEA" w:rsidP="00A93B05">
            <w:pPr>
              <w:spacing w:line="228" w:lineRule="auto"/>
              <w:ind w:left="-62" w:right="-7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CA6BE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2003</w:t>
            </w:r>
          </w:p>
        </w:tc>
        <w:tc>
          <w:tcPr>
            <w:tcW w:w="3772" w:type="dxa"/>
            <w:gridSpan w:val="5"/>
          </w:tcPr>
          <w:p w:rsidR="00336EEA" w:rsidRPr="003F1540" w:rsidRDefault="00336EE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336EEA" w:rsidRPr="003F1540" w:rsidRDefault="00336EE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336EEA" w:rsidRPr="000134BA">
        <w:tc>
          <w:tcPr>
            <w:tcW w:w="10026" w:type="dxa"/>
            <w:gridSpan w:val="13"/>
            <w:shd w:val="clear" w:color="auto" w:fill="C2D69B"/>
            <w:vAlign w:val="center"/>
          </w:tcPr>
          <w:p w:rsidR="00336EEA" w:rsidRPr="00722587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programmes</w:t>
            </w:r>
            <w:proofErr w:type="spellEnd"/>
          </w:p>
        </w:tc>
      </w:tr>
      <w:tr w:rsidR="00336EEA" w:rsidRPr="007303ED">
        <w:tc>
          <w:tcPr>
            <w:tcW w:w="484" w:type="dxa"/>
            <w:gridSpan w:val="2"/>
            <w:shd w:val="clear" w:color="auto" w:fill="C2D69B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64" w:type="dxa"/>
            <w:gridSpan w:val="2"/>
            <w:shd w:val="clear" w:color="auto" w:fill="C2D69B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4140" w:type="dxa"/>
            <w:gridSpan w:val="5"/>
            <w:shd w:val="clear" w:color="auto" w:fill="C2D69B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060" w:type="dxa"/>
            <w:gridSpan w:val="3"/>
            <w:shd w:val="clear" w:color="auto" w:fill="C2D69B"/>
            <w:vAlign w:val="center"/>
          </w:tcPr>
          <w:p w:rsidR="00336EEA" w:rsidRPr="00231A36" w:rsidRDefault="00336EEA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231A36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231A36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278" w:type="dxa"/>
            <w:shd w:val="clear" w:color="auto" w:fill="C2D69B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231A36" w:rsidRDefault="00336EEA" w:rsidP="00C042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3ОАИ1О03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  <w:lang w:val="sl-SI"/>
              </w:rPr>
              <w:t>Engineering communication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Agricultural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sz w:val="16"/>
                <w:szCs w:val="16"/>
                <w:lang w:val="sr-Latn-CS"/>
              </w:rPr>
              <w:t>2+3</w:t>
            </w:r>
          </w:p>
        </w:tc>
      </w:tr>
      <w:tr w:rsidR="00336EEA" w:rsidRPr="001D4E3F">
        <w:trPr>
          <w:trHeight w:val="76"/>
        </w:trPr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231A36" w:rsidRDefault="00336EEA" w:rsidP="00C042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3ОАИ1О03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  <w:lang w:val="sl-SI"/>
              </w:rPr>
              <w:t>Engineering communication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1A36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231A36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sz w:val="16"/>
                <w:szCs w:val="16"/>
                <w:lang w:val="sr-Latn-CS"/>
              </w:rPr>
              <w:t>2+3</w:t>
            </w:r>
          </w:p>
        </w:tc>
      </w:tr>
      <w:tr w:rsidR="00336EEA" w:rsidRPr="001D4E3F">
        <w:trPr>
          <w:trHeight w:val="76"/>
        </w:trPr>
        <w:tc>
          <w:tcPr>
            <w:tcW w:w="484" w:type="dxa"/>
            <w:gridSpan w:val="2"/>
            <w:vAlign w:val="center"/>
          </w:tcPr>
          <w:p w:rsidR="00336EEA" w:rsidRPr="00AC344A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AC344A" w:rsidRDefault="00336EEA" w:rsidP="00C042F6">
            <w:pPr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3ОPT4O15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AA5A2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sz w:val="16"/>
                <w:szCs w:val="16"/>
                <w:lang w:val="sr-Latn-CS"/>
              </w:rPr>
              <w:t>Power machines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Agricultural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sz w:val="16"/>
                <w:szCs w:val="16"/>
                <w:lang w:val="sr-Latn-CS"/>
              </w:rPr>
              <w:t>0+3</w:t>
            </w:r>
          </w:p>
        </w:tc>
      </w:tr>
      <w:tr w:rsidR="00336EEA" w:rsidRPr="001D4E3F">
        <w:trPr>
          <w:trHeight w:val="50"/>
        </w:trPr>
        <w:tc>
          <w:tcPr>
            <w:tcW w:w="484" w:type="dxa"/>
            <w:gridSpan w:val="2"/>
            <w:vAlign w:val="center"/>
          </w:tcPr>
          <w:p w:rsidR="00336EEA" w:rsidRPr="00AC344A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231A36" w:rsidRDefault="00336EEA" w:rsidP="00C042F6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3ОАИ</w:t>
            </w:r>
            <w:r>
              <w:rPr>
                <w:rFonts w:ascii="Arial" w:hAnsi="Arial" w:cs="Arial"/>
                <w:sz w:val="16"/>
                <w:szCs w:val="16"/>
              </w:rPr>
              <w:t>8O32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sz w:val="16"/>
                <w:szCs w:val="16"/>
                <w:lang w:val="sr-Latn-CS"/>
              </w:rPr>
              <w:t>Power machines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231A36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231A36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0+3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5</w:t>
            </w: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AC344A" w:rsidRDefault="00336EEA" w:rsidP="00C042F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3OPT5O21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</w:t>
            </w: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gricultural tractors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Agricultural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5222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0+3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6.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13478E" w:rsidRDefault="00336EEA" w:rsidP="00C042F6">
            <w:pPr>
              <w:spacing w:line="228" w:lineRule="auto"/>
              <w:ind w:left="-78" w:right="-108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3OPT5I42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Оccupational safety in agriculture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Agricultural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2+0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231A36" w:rsidRDefault="00336EEA" w:rsidP="00C042F6">
            <w:pPr>
              <w:spacing w:line="228" w:lineRule="auto"/>
              <w:ind w:left="-78" w:right="-108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3ОАИ6И42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Environmental Engineering and Safety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231A36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231A36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2+0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8.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231A36" w:rsidRDefault="00336EEA" w:rsidP="00C042F6">
            <w:pPr>
              <w:spacing w:line="228" w:lineRule="auto"/>
              <w:ind w:left="-78" w:right="-108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ЗМПТ1002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Agricultural Engineering of Sustainable Agriculture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Agricultural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(MAS)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2+0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9.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13478E" w:rsidRDefault="00336EEA" w:rsidP="00C042F6">
            <w:pPr>
              <w:spacing w:line="228" w:lineRule="auto"/>
              <w:ind w:left="-78" w:right="-108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13478E">
              <w:rPr>
                <w:rFonts w:ascii="Arial" w:hAnsi="Arial" w:cs="Arial"/>
                <w:sz w:val="16"/>
                <w:szCs w:val="16"/>
              </w:rPr>
              <w:t>ЗМПТ1И04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Development and use of single axle tractors and motor implements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Agricultural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(MAS)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2+2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10.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231A36" w:rsidRDefault="00336EEA" w:rsidP="00C042F6">
            <w:pPr>
              <w:spacing w:line="228" w:lineRule="auto"/>
              <w:ind w:left="-78" w:right="-108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3ОАГ4О13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  <w:t>Plant Protection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Plant and Environment Protection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0+2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C51880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AC344A" w:rsidRDefault="00336EEA" w:rsidP="00C042F6">
            <w:pPr>
              <w:spacing w:line="228" w:lineRule="auto"/>
              <w:ind w:left="-78" w:right="-108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3OO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П6О27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Machines in Organic Agriculture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Organic Agriculture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4+0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C51880" w:rsidRDefault="00336EEA" w:rsidP="00C042F6">
            <w:pPr>
              <w:spacing w:line="228" w:lineRule="auto"/>
              <w:ind w:left="-78" w:right="-108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3ОУВ6И45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7"/>
                <w:szCs w:val="17"/>
              </w:rPr>
              <w:t>Power and ameliorated machines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Water Management and Water Use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0+2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13.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231A36" w:rsidRDefault="00336EEA" w:rsidP="00C042F6">
            <w:pPr>
              <w:spacing w:line="228" w:lineRule="auto"/>
              <w:ind w:left="-78" w:right="-108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Development And Maintenance Of Tractors Agricultural Engineering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A218AC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7B5"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Extension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(MAS)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0+2</w:t>
            </w:r>
          </w:p>
        </w:tc>
      </w:tr>
      <w:tr w:rsidR="00336EEA" w:rsidRPr="001D4E3F">
        <w:tc>
          <w:tcPr>
            <w:tcW w:w="484" w:type="dxa"/>
            <w:gridSpan w:val="2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14.</w:t>
            </w:r>
          </w:p>
        </w:tc>
        <w:tc>
          <w:tcPr>
            <w:tcW w:w="1064" w:type="dxa"/>
            <w:gridSpan w:val="2"/>
            <w:vAlign w:val="center"/>
          </w:tcPr>
          <w:p w:rsidR="00336EEA" w:rsidRPr="00231A36" w:rsidRDefault="00336EEA" w:rsidP="00231A36">
            <w:pPr>
              <w:spacing w:line="228" w:lineRule="auto"/>
              <w:ind w:left="-78" w:right="-108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3ДАИ3106</w:t>
            </w:r>
          </w:p>
        </w:tc>
        <w:tc>
          <w:tcPr>
            <w:tcW w:w="4140" w:type="dxa"/>
            <w:gridSpan w:val="5"/>
            <w:vAlign w:val="center"/>
          </w:tcPr>
          <w:p w:rsidR="00336EEA" w:rsidRPr="00231A36" w:rsidRDefault="00336E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Power efficiency of tractors</w:t>
            </w:r>
          </w:p>
        </w:tc>
        <w:tc>
          <w:tcPr>
            <w:tcW w:w="3060" w:type="dxa"/>
            <w:gridSpan w:val="3"/>
            <w:vAlign w:val="center"/>
          </w:tcPr>
          <w:p w:rsidR="00336EEA" w:rsidRPr="00231A36" w:rsidRDefault="00336EE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31A36">
              <w:rPr>
                <w:rFonts w:ascii="Arial" w:hAnsi="Arial" w:cs="Arial"/>
                <w:sz w:val="16"/>
                <w:szCs w:val="16"/>
              </w:rPr>
              <w:t>Agronomy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539C2">
              <w:rPr>
                <w:rFonts w:ascii="Arial" w:hAnsi="Arial" w:cs="Arial"/>
                <w:sz w:val="16"/>
                <w:szCs w:val="16"/>
              </w:rPr>
              <w:t>D</w:t>
            </w:r>
            <w:r w:rsidR="0033591E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8" w:type="dxa"/>
            <w:vAlign w:val="center"/>
          </w:tcPr>
          <w:p w:rsidR="00336EEA" w:rsidRPr="00231A36" w:rsidRDefault="00336E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31A3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3+0</w:t>
            </w:r>
          </w:p>
        </w:tc>
      </w:tr>
      <w:tr w:rsidR="00336EEA" w:rsidRPr="000134BA">
        <w:tc>
          <w:tcPr>
            <w:tcW w:w="10026" w:type="dxa"/>
            <w:gridSpan w:val="13"/>
            <w:shd w:val="clear" w:color="auto" w:fill="C2D69B"/>
          </w:tcPr>
          <w:p w:rsidR="00336EEA" w:rsidRPr="00722587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(minimum 5, not more than 10)</w:t>
            </w:r>
          </w:p>
        </w:tc>
      </w:tr>
      <w:tr w:rsidR="00336EEA" w:rsidRPr="007303ED"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8539C2" w:rsidRDefault="00336EEA" w:rsidP="008539C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8539C2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8539C2">
              <w:rPr>
                <w:rFonts w:ascii="Arial" w:hAnsi="Arial" w:cs="Arial"/>
                <w:sz w:val="16"/>
                <w:szCs w:val="16"/>
              </w:rPr>
              <w:t xml:space="preserve"> N, Savin L,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8539C2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proofErr w:type="gramStart"/>
            <w:r w:rsidRPr="008539C2">
              <w:rPr>
                <w:rFonts w:ascii="Arial" w:hAnsi="Arial" w:cs="Arial"/>
                <w:sz w:val="16"/>
                <w:szCs w:val="16"/>
              </w:rPr>
              <w:t>Silleili</w:t>
            </w:r>
            <w:proofErr w:type="spellEnd"/>
            <w:proofErr w:type="gramEnd"/>
            <w:r w:rsidRPr="008539C2">
              <w:rPr>
                <w:rFonts w:ascii="Arial" w:hAnsi="Arial" w:cs="Arial"/>
                <w:sz w:val="16"/>
                <w:szCs w:val="16"/>
              </w:rPr>
              <w:t xml:space="preserve"> H,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8539C2">
              <w:rPr>
                <w:rFonts w:ascii="Arial" w:hAnsi="Arial" w:cs="Arial"/>
                <w:sz w:val="16"/>
                <w:szCs w:val="16"/>
              </w:rPr>
              <w:t xml:space="preserve"> O. (2012): Influence of eccentric drawbar force on power delivery efficiency of a wheeled tractors. Turkish journal of Agriculture and Forestry, Vol. 36 (4), pp.486-500.</w:t>
            </w:r>
            <w:r w:rsidRPr="008539C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336EEA" w:rsidRPr="00C042F6"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8539C2" w:rsidRDefault="00336EEA" w:rsidP="008539C2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Tomi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8539C2">
              <w:rPr>
                <w:rFonts w:ascii="Arial" w:hAnsi="Arial" w:cs="Arial"/>
                <w:sz w:val="16"/>
                <w:szCs w:val="16"/>
              </w:rPr>
              <w:t>M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Mati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>ć-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Keki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Sne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>ž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ana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39C2">
              <w:rPr>
                <w:rFonts w:ascii="Arial" w:hAnsi="Arial" w:cs="Arial"/>
                <w:sz w:val="16"/>
                <w:szCs w:val="16"/>
              </w:rPr>
              <w:t>Savin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L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Desnica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Eleonora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Dedovi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8539C2">
              <w:rPr>
                <w:rFonts w:ascii="Arial" w:hAnsi="Arial" w:cs="Arial"/>
                <w:sz w:val="16"/>
                <w:szCs w:val="16"/>
              </w:rPr>
              <w:t>N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Simiki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8539C2">
              <w:rPr>
                <w:rFonts w:ascii="Arial" w:hAnsi="Arial" w:cs="Arial"/>
                <w:sz w:val="16"/>
                <w:szCs w:val="16"/>
              </w:rPr>
              <w:t>M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Ponji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8539C2">
              <w:rPr>
                <w:rFonts w:ascii="Arial" w:hAnsi="Arial" w:cs="Arial"/>
                <w:sz w:val="16"/>
                <w:szCs w:val="16"/>
              </w:rPr>
              <w:t>an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O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39C2">
              <w:rPr>
                <w:rFonts w:ascii="Arial" w:hAnsi="Arial" w:cs="Arial"/>
                <w:sz w:val="16"/>
                <w:szCs w:val="16"/>
              </w:rPr>
              <w:t>A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8539C2">
              <w:rPr>
                <w:rFonts w:ascii="Arial" w:hAnsi="Arial" w:cs="Arial"/>
                <w:sz w:val="16"/>
                <w:szCs w:val="16"/>
              </w:rPr>
              <w:t>onja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A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: </w:t>
            </w:r>
            <w:r w:rsidRPr="008539C2">
              <w:rPr>
                <w:rFonts w:ascii="Arial" w:hAnsi="Arial" w:cs="Arial"/>
                <w:sz w:val="16"/>
                <w:szCs w:val="16"/>
              </w:rPr>
              <w:t>Optimization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of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the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locations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of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overhaul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capacities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for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agricultural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engineering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in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Serbia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by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applying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integer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programming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39C2">
              <w:rPr>
                <w:rFonts w:ascii="Arial" w:hAnsi="Arial" w:cs="Arial"/>
                <w:sz w:val="16"/>
                <w:szCs w:val="16"/>
              </w:rPr>
              <w:t>African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Journal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of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Agricultural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39C2">
              <w:rPr>
                <w:rFonts w:ascii="Arial" w:hAnsi="Arial" w:cs="Arial"/>
                <w:sz w:val="16"/>
                <w:szCs w:val="16"/>
              </w:rPr>
              <w:t>Research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proofErr w:type="gramStart"/>
            <w:r w:rsidRPr="008539C2">
              <w:rPr>
                <w:rFonts w:ascii="Arial" w:hAnsi="Arial" w:cs="Arial"/>
                <w:sz w:val="16"/>
                <w:szCs w:val="16"/>
              </w:rPr>
              <w:t>Vo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proofErr w:type="spell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>.6(</w:t>
            </w:r>
            <w:proofErr w:type="gramEnd"/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15), </w:t>
            </w:r>
            <w:r w:rsidRPr="008539C2">
              <w:rPr>
                <w:rFonts w:ascii="Arial" w:hAnsi="Arial" w:cs="Arial"/>
                <w:sz w:val="16"/>
                <w:szCs w:val="16"/>
              </w:rPr>
              <w:t>pp</w:t>
            </w:r>
            <w:r w:rsidRPr="00975B32">
              <w:rPr>
                <w:rFonts w:ascii="Arial" w:hAnsi="Arial" w:cs="Arial"/>
                <w:sz w:val="16"/>
                <w:szCs w:val="16"/>
                <w:lang w:val="sr-Cyrl-CS"/>
              </w:rPr>
              <w:t>.3346-3354, 2011.</w:t>
            </w:r>
            <w:r w:rsidRPr="008539C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336EEA" w:rsidRPr="007303ED"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3032A9" w:rsidRDefault="00336EEA" w:rsidP="008539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39C2">
              <w:rPr>
                <w:rFonts w:ascii="Arial" w:hAnsi="Arial" w:cs="Arial"/>
                <w:sz w:val="16"/>
                <w:szCs w:val="16"/>
                <w:lang w:val="sr-Latn-CS"/>
              </w:rPr>
              <w:t xml:space="preserve">Ponjičan O, Bajkin A, Dimitrijević Aleksandra, Savin L, Tomić M, Simikić M, Dedović N, Zoranović M. (2011): The effects of working parameters and tillage quality on rotary tiller specific work requirement. </w:t>
            </w:r>
            <w:r>
              <w:rPr>
                <w:rFonts w:ascii="Arial" w:hAnsi="Arial" w:cs="Arial"/>
                <w:sz w:val="16"/>
                <w:szCs w:val="16"/>
              </w:rPr>
              <w:t>Afr. J.</w:t>
            </w:r>
            <w:r w:rsidRPr="008539C2">
              <w:rPr>
                <w:rFonts w:ascii="Arial" w:hAnsi="Arial" w:cs="Arial"/>
                <w:sz w:val="16"/>
                <w:szCs w:val="16"/>
              </w:rPr>
              <w:t xml:space="preserve"> Agric</w:t>
            </w:r>
            <w:r>
              <w:rPr>
                <w:rFonts w:ascii="Arial" w:hAnsi="Arial" w:cs="Arial"/>
                <w:sz w:val="16"/>
                <w:szCs w:val="16"/>
              </w:rPr>
              <w:t>. Res.</w:t>
            </w:r>
            <w:r w:rsidRPr="008539C2">
              <w:rPr>
                <w:rFonts w:ascii="Arial" w:hAnsi="Arial" w:cs="Arial"/>
                <w:sz w:val="16"/>
                <w:szCs w:val="16"/>
              </w:rPr>
              <w:t xml:space="preserve"> Vol. 6(31), pp. 6513-6524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36EEA" w:rsidRPr="00C042F6"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8539C2" w:rsidRDefault="00273136" w:rsidP="008539C2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hyperlink r:id="rId7" w:history="1">
              <w:proofErr w:type="spellStart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Ponji</w:t>
              </w:r>
              <w:proofErr w:type="spellEnd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>č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an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 xml:space="preserve"> 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O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 xml:space="preserve">, </w:t>
              </w:r>
            </w:hyperlink>
            <w:hyperlink r:id="rId8" w:history="1">
              <w:proofErr w:type="spellStart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Bajkin</w:t>
              </w:r>
              <w:proofErr w:type="spellEnd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 xml:space="preserve"> 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A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>,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 </w:t>
              </w:r>
            </w:hyperlink>
            <w:r w:rsidR="00336EEA" w:rsidRPr="00C24DF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9" w:history="1">
              <w:proofErr w:type="spellStart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Ja</w:t>
              </w:r>
              <w:proofErr w:type="spellEnd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>ć</w:t>
              </w:r>
              <w:proofErr w:type="spellStart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imovi</w:t>
              </w:r>
              <w:proofErr w:type="spellEnd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 xml:space="preserve">ć 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G</w:t>
              </w:r>
            </w:hyperlink>
            <w:r w:rsidR="00336EEA" w:rsidRPr="00C24DF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hyperlink r:id="rId10" w:history="1">
              <w:proofErr w:type="spellStart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Tomi</w:t>
              </w:r>
              <w:proofErr w:type="spellEnd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 xml:space="preserve">ć 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M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>,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 </w:t>
              </w:r>
            </w:hyperlink>
            <w:hyperlink r:id="rId11" w:history="1"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Savin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 xml:space="preserve"> 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L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 xml:space="preserve">, </w:t>
              </w:r>
            </w:hyperlink>
            <w:hyperlink r:id="rId12" w:history="1">
              <w:proofErr w:type="spellStart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Dedovi</w:t>
              </w:r>
              <w:proofErr w:type="spellEnd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 xml:space="preserve">ć 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N</w:t>
              </w:r>
            </w:hyperlink>
            <w:r w:rsidR="00336EEA" w:rsidRPr="00C24DFD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hyperlink r:id="rId13" w:history="1">
              <w:proofErr w:type="spellStart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Simiki</w:t>
              </w:r>
              <w:proofErr w:type="spellEnd"/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sr-Cyrl-CS"/>
                </w:rPr>
                <w:t xml:space="preserve">ć </w:t>
              </w:r>
              <w:r w:rsidR="00336EEA" w:rsidRPr="00C24DF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M</w:t>
              </w:r>
              <w:r w:rsidR="00336EEA" w:rsidRPr="00C24DFD">
                <w:rPr>
                  <w:rStyle w:val="Hyperlink"/>
                  <w:rFonts w:ascii="Arial" w:hAnsi="Arial" w:cs="Arial"/>
                  <w:b/>
                  <w:bCs/>
                  <w:color w:val="auto"/>
                  <w:sz w:val="16"/>
                  <w:szCs w:val="16"/>
                  <w:lang w:val="sr-Cyrl-CS"/>
                </w:rPr>
                <w:t>.</w:t>
              </w:r>
            </w:hyperlink>
            <w:r w:rsidR="00336EEA" w:rsidRPr="00C24DFD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2012):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Tillage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quality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affecting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physical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characteristics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number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of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plants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and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carrot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root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yield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under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flat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and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ridge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cultivation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Article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JOURNAL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OF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FOOD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AGRICULTURE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&amp;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ENVIRONMENT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="00336EEA" w:rsidRPr="008539C2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10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No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2, </w:t>
            </w:r>
            <w:r w:rsidR="00336EEA" w:rsidRPr="008539C2">
              <w:rPr>
                <w:rFonts w:ascii="Arial" w:hAnsi="Arial" w:cs="Arial"/>
                <w:sz w:val="16"/>
                <w:szCs w:val="16"/>
              </w:rPr>
              <w:t>pp</w:t>
            </w:r>
            <w:r w:rsidR="00336EEA" w:rsidRPr="00975B32">
              <w:rPr>
                <w:rFonts w:ascii="Arial" w:hAnsi="Arial" w:cs="Arial"/>
                <w:sz w:val="16"/>
                <w:szCs w:val="16"/>
                <w:lang w:val="sr-Cyrl-CS"/>
              </w:rPr>
              <w:t>. 304-311</w:t>
            </w:r>
            <w:r w:rsidR="00336EEA" w:rsidRPr="008539C2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336EEA" w:rsidRPr="00833273"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846EC1" w:rsidRDefault="00336EEA" w:rsidP="00846E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Tomi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846EC1">
              <w:rPr>
                <w:rFonts w:ascii="Arial" w:hAnsi="Arial" w:cs="Arial"/>
                <w:sz w:val="16"/>
                <w:szCs w:val="16"/>
              </w:rPr>
              <w:t>M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846EC1">
              <w:rPr>
                <w:rFonts w:ascii="Arial" w:hAnsi="Arial" w:cs="Arial"/>
                <w:sz w:val="16"/>
                <w:szCs w:val="16"/>
              </w:rPr>
              <w:t>D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>.,</w:t>
            </w:r>
            <w:r w:rsidRPr="00B977B5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846EC1">
              <w:rPr>
                <w:rFonts w:ascii="Arial" w:hAnsi="Arial" w:cs="Arial"/>
                <w:sz w:val="16"/>
                <w:szCs w:val="16"/>
              </w:rPr>
              <w:t>Savin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46EC1">
              <w:rPr>
                <w:rFonts w:ascii="Arial" w:hAnsi="Arial" w:cs="Arial"/>
                <w:sz w:val="16"/>
                <w:szCs w:val="16"/>
              </w:rPr>
              <w:t>L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846EC1">
              <w:rPr>
                <w:rFonts w:ascii="Arial" w:hAnsi="Arial" w:cs="Arial"/>
                <w:sz w:val="16"/>
                <w:szCs w:val="16"/>
              </w:rPr>
              <w:t>D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846EC1">
              <w:rPr>
                <w:rFonts w:ascii="Arial" w:hAnsi="Arial" w:cs="Arial"/>
                <w:sz w:val="16"/>
                <w:szCs w:val="16"/>
              </w:rPr>
              <w:t>Mi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846EC1">
              <w:rPr>
                <w:rFonts w:ascii="Arial" w:hAnsi="Arial" w:cs="Arial"/>
                <w:sz w:val="16"/>
                <w:szCs w:val="16"/>
              </w:rPr>
              <w:t>R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846EC1">
              <w:rPr>
                <w:rFonts w:ascii="Arial" w:hAnsi="Arial" w:cs="Arial"/>
                <w:sz w:val="16"/>
                <w:szCs w:val="16"/>
              </w:rPr>
              <w:t>D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38495D">
              <w:rPr>
                <w:rFonts w:ascii="Arial" w:hAnsi="Arial" w:cs="Arial"/>
                <w:sz w:val="16"/>
                <w:szCs w:val="16"/>
              </w:rPr>
              <w:t>Simiki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38495D">
              <w:rPr>
                <w:rFonts w:ascii="Arial" w:hAnsi="Arial" w:cs="Arial"/>
                <w:sz w:val="16"/>
                <w:szCs w:val="16"/>
              </w:rPr>
              <w:t>M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38495D">
              <w:rPr>
                <w:rFonts w:ascii="Arial" w:hAnsi="Arial" w:cs="Arial"/>
                <w:sz w:val="16"/>
                <w:szCs w:val="16"/>
              </w:rPr>
              <w:t>D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&amp; </w:t>
            </w:r>
            <w:r w:rsidRPr="00846EC1">
              <w:rPr>
                <w:rFonts w:ascii="Arial" w:hAnsi="Arial" w:cs="Arial"/>
                <w:sz w:val="16"/>
                <w:szCs w:val="16"/>
              </w:rPr>
              <w:t>Furman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46EC1">
              <w:rPr>
                <w:rFonts w:ascii="Arial" w:hAnsi="Arial" w:cs="Arial"/>
                <w:sz w:val="16"/>
                <w:szCs w:val="16"/>
              </w:rPr>
              <w:t>T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846EC1">
              <w:rPr>
                <w:rFonts w:ascii="Arial" w:hAnsi="Arial" w:cs="Arial"/>
                <w:sz w:val="16"/>
                <w:szCs w:val="16"/>
              </w:rPr>
              <w:t>F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(2013). </w:t>
            </w:r>
            <w:r w:rsidRPr="00846EC1">
              <w:rPr>
                <w:rFonts w:ascii="Arial" w:hAnsi="Arial" w:cs="Arial"/>
                <w:sz w:val="16"/>
                <w:szCs w:val="16"/>
              </w:rPr>
              <w:t xml:space="preserve">Effects of fossil diesel and biodiesel blends on the performances and emissions of agricultural tractor engines. Thermal Science, 17(1), 263-278. </w:t>
            </w:r>
          </w:p>
        </w:tc>
      </w:tr>
      <w:tr w:rsidR="00336EEA" w:rsidRPr="000134BA">
        <w:trPr>
          <w:trHeight w:val="238"/>
        </w:trPr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846EC1" w:rsidRDefault="00336EEA" w:rsidP="00846E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EC1">
              <w:rPr>
                <w:rFonts w:ascii="Arial" w:hAnsi="Arial" w:cs="Arial"/>
                <w:sz w:val="16"/>
                <w:szCs w:val="16"/>
              </w:rPr>
              <w:t xml:space="preserve">Tomic, M., Savin, L.,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Micic</w:t>
            </w:r>
            <w:proofErr w:type="spellEnd"/>
            <w:r w:rsidRPr="00846EC1">
              <w:rPr>
                <w:rFonts w:ascii="Arial" w:hAnsi="Arial" w:cs="Arial"/>
                <w:sz w:val="16"/>
                <w:szCs w:val="16"/>
              </w:rPr>
              <w:t xml:space="preserve">, R., </w:t>
            </w:r>
            <w:r w:rsidRPr="0038495D">
              <w:rPr>
                <w:rFonts w:ascii="Arial" w:hAnsi="Arial" w:cs="Arial"/>
                <w:sz w:val="16"/>
                <w:szCs w:val="16"/>
              </w:rPr>
              <w:t>Simikic, M.,</w:t>
            </w:r>
            <w:r w:rsidRPr="00846EC1">
              <w:rPr>
                <w:rFonts w:ascii="Arial" w:hAnsi="Arial" w:cs="Arial"/>
                <w:sz w:val="16"/>
                <w:szCs w:val="16"/>
              </w:rPr>
              <w:t xml:space="preserve"> &amp; Furman, T. (2014). Possibility of using biodiesel from sunflower oil as an additive for the improvement of lubrication properties of low-sulfur diesel fuel. Energy, 65, 101-108. </w:t>
            </w:r>
          </w:p>
        </w:tc>
      </w:tr>
      <w:tr w:rsidR="00336EEA" w:rsidRPr="007303ED">
        <w:trPr>
          <w:trHeight w:val="355"/>
        </w:trPr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846EC1" w:rsidRDefault="00336EEA" w:rsidP="00846E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EC1">
              <w:rPr>
                <w:rFonts w:ascii="Arial" w:hAnsi="Arial" w:cs="Arial"/>
                <w:sz w:val="16"/>
                <w:szCs w:val="16"/>
              </w:rPr>
              <w:t>Kiss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46EC1">
              <w:rPr>
                <w:rFonts w:ascii="Arial" w:hAnsi="Arial" w:cs="Arial"/>
                <w:sz w:val="16"/>
                <w:szCs w:val="16"/>
              </w:rPr>
              <w:t>F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846EC1">
              <w:rPr>
                <w:rFonts w:ascii="Arial" w:hAnsi="Arial" w:cs="Arial"/>
                <w:sz w:val="16"/>
                <w:szCs w:val="16"/>
              </w:rPr>
              <w:t>E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Micic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46EC1">
              <w:rPr>
                <w:rFonts w:ascii="Arial" w:hAnsi="Arial" w:cs="Arial"/>
                <w:sz w:val="16"/>
                <w:szCs w:val="16"/>
              </w:rPr>
              <w:t>R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846EC1">
              <w:rPr>
                <w:rFonts w:ascii="Arial" w:hAnsi="Arial" w:cs="Arial"/>
                <w:sz w:val="16"/>
                <w:szCs w:val="16"/>
              </w:rPr>
              <w:t>D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Tomi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846EC1">
              <w:rPr>
                <w:rFonts w:ascii="Arial" w:hAnsi="Arial" w:cs="Arial"/>
                <w:sz w:val="16"/>
                <w:szCs w:val="16"/>
              </w:rPr>
              <w:t>M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846EC1">
              <w:rPr>
                <w:rFonts w:ascii="Arial" w:hAnsi="Arial" w:cs="Arial"/>
                <w:sz w:val="16"/>
                <w:szCs w:val="16"/>
              </w:rPr>
              <w:t>D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Nikoli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>ć-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Djori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846EC1">
              <w:rPr>
                <w:rFonts w:ascii="Arial" w:hAnsi="Arial" w:cs="Arial"/>
                <w:sz w:val="16"/>
                <w:szCs w:val="16"/>
              </w:rPr>
              <w:t>E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846EC1">
              <w:rPr>
                <w:rFonts w:ascii="Arial" w:hAnsi="Arial" w:cs="Arial"/>
                <w:sz w:val="16"/>
                <w:szCs w:val="16"/>
              </w:rPr>
              <w:t>B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&amp; </w:t>
            </w:r>
            <w:proofErr w:type="spellStart"/>
            <w:r w:rsidRPr="0038495D">
              <w:rPr>
                <w:rFonts w:ascii="Arial" w:hAnsi="Arial" w:cs="Arial"/>
                <w:sz w:val="16"/>
                <w:szCs w:val="16"/>
              </w:rPr>
              <w:t>Simiki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38495D">
              <w:rPr>
                <w:rFonts w:ascii="Arial" w:hAnsi="Arial" w:cs="Arial"/>
                <w:sz w:val="16"/>
                <w:szCs w:val="16"/>
              </w:rPr>
              <w:t>M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38495D">
              <w:rPr>
                <w:rFonts w:ascii="Arial" w:hAnsi="Arial" w:cs="Arial"/>
                <w:sz w:val="16"/>
                <w:szCs w:val="16"/>
              </w:rPr>
              <w:t>C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38495D">
              <w:rPr>
                <w:rFonts w:ascii="Arial" w:hAnsi="Arial" w:cs="Arial"/>
                <w:sz w:val="16"/>
                <w:szCs w:val="16"/>
              </w:rPr>
              <w:t>D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38495D">
              <w:rPr>
                <w:rFonts w:ascii="Arial" w:hAnsi="Arial" w:cs="Arial"/>
                <w:sz w:val="16"/>
                <w:szCs w:val="16"/>
              </w:rPr>
              <w:t>S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(2014). </w:t>
            </w:r>
            <w:r w:rsidRPr="00846EC1">
              <w:rPr>
                <w:rFonts w:ascii="Arial" w:hAnsi="Arial" w:cs="Arial"/>
                <w:sz w:val="16"/>
                <w:szCs w:val="16"/>
              </w:rPr>
              <w:t xml:space="preserve">Supercritical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transesterification</w:t>
            </w:r>
            <w:proofErr w:type="spellEnd"/>
            <w:r w:rsidRPr="00846EC1">
              <w:rPr>
                <w:rFonts w:ascii="Arial" w:hAnsi="Arial" w:cs="Arial"/>
                <w:sz w:val="16"/>
                <w:szCs w:val="16"/>
              </w:rPr>
              <w:t xml:space="preserve">: Impact of different types of alcohol on biodiesel yield and LCA results. Journal of Supercritical Fluids, 86, 23-32. </w:t>
            </w:r>
          </w:p>
        </w:tc>
      </w:tr>
      <w:tr w:rsidR="00336EEA" w:rsidRPr="00833273">
        <w:trPr>
          <w:trHeight w:val="256"/>
        </w:trPr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846EC1" w:rsidRDefault="00336EEA" w:rsidP="00846E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495D">
              <w:rPr>
                <w:rFonts w:ascii="Arial" w:hAnsi="Arial" w:cs="Arial"/>
                <w:sz w:val="16"/>
                <w:szCs w:val="16"/>
              </w:rPr>
              <w:t>Simiki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38495D">
              <w:rPr>
                <w:rFonts w:ascii="Arial" w:hAnsi="Arial" w:cs="Arial"/>
                <w:sz w:val="16"/>
                <w:szCs w:val="16"/>
              </w:rPr>
              <w:t>M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>.,</w:t>
            </w:r>
            <w:r w:rsidRPr="00B977B5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Dedovi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846EC1">
              <w:rPr>
                <w:rFonts w:ascii="Arial" w:hAnsi="Arial" w:cs="Arial"/>
                <w:sz w:val="16"/>
                <w:szCs w:val="16"/>
              </w:rPr>
              <w:t>N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846EC1">
              <w:rPr>
                <w:rFonts w:ascii="Arial" w:hAnsi="Arial" w:cs="Arial"/>
                <w:sz w:val="16"/>
                <w:szCs w:val="16"/>
              </w:rPr>
              <w:t>Savin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46EC1">
              <w:rPr>
                <w:rFonts w:ascii="Arial" w:hAnsi="Arial" w:cs="Arial"/>
                <w:sz w:val="16"/>
                <w:szCs w:val="16"/>
              </w:rPr>
              <w:t>L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Tomi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846EC1">
              <w:rPr>
                <w:rFonts w:ascii="Arial" w:hAnsi="Arial" w:cs="Arial"/>
                <w:sz w:val="16"/>
                <w:szCs w:val="16"/>
              </w:rPr>
              <w:t>M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&amp;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Ponji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846EC1">
              <w:rPr>
                <w:rFonts w:ascii="Arial" w:hAnsi="Arial" w:cs="Arial"/>
                <w:sz w:val="16"/>
                <w:szCs w:val="16"/>
              </w:rPr>
              <w:t>an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46EC1">
              <w:rPr>
                <w:rFonts w:ascii="Arial" w:hAnsi="Arial" w:cs="Arial"/>
                <w:sz w:val="16"/>
                <w:szCs w:val="16"/>
              </w:rPr>
              <w:t>O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(2014). </w:t>
            </w:r>
            <w:r w:rsidRPr="00846EC1">
              <w:rPr>
                <w:rFonts w:ascii="Arial" w:hAnsi="Arial" w:cs="Arial"/>
                <w:sz w:val="16"/>
                <w:szCs w:val="16"/>
              </w:rPr>
              <w:t xml:space="preserve">Power delivery efficiency of a wheeled tractor at oblique drawbar force. Soil and Tillage Research, 141, 32-43. </w:t>
            </w:r>
          </w:p>
        </w:tc>
      </w:tr>
      <w:tr w:rsidR="00336EEA" w:rsidRPr="007303ED"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846EC1" w:rsidRDefault="00336EEA" w:rsidP="00846E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EC1">
              <w:rPr>
                <w:rFonts w:ascii="Arial" w:hAnsi="Arial" w:cs="Arial"/>
                <w:sz w:val="16"/>
                <w:szCs w:val="16"/>
              </w:rPr>
              <w:t>Savin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46EC1">
              <w:rPr>
                <w:rFonts w:ascii="Arial" w:hAnsi="Arial" w:cs="Arial"/>
                <w:sz w:val="16"/>
                <w:szCs w:val="16"/>
              </w:rPr>
              <w:t>L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Mati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>ć-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Keki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846EC1">
              <w:rPr>
                <w:rFonts w:ascii="Arial" w:hAnsi="Arial" w:cs="Arial"/>
                <w:sz w:val="16"/>
                <w:szCs w:val="16"/>
              </w:rPr>
              <w:t>S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Dedovi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846EC1">
              <w:rPr>
                <w:rFonts w:ascii="Arial" w:hAnsi="Arial" w:cs="Arial"/>
                <w:sz w:val="16"/>
                <w:szCs w:val="16"/>
              </w:rPr>
              <w:t>N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38495D">
              <w:rPr>
                <w:rFonts w:ascii="Arial" w:hAnsi="Arial" w:cs="Arial"/>
                <w:sz w:val="16"/>
                <w:szCs w:val="16"/>
              </w:rPr>
              <w:t>Simiki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38495D">
              <w:rPr>
                <w:rFonts w:ascii="Arial" w:hAnsi="Arial" w:cs="Arial"/>
                <w:sz w:val="16"/>
                <w:szCs w:val="16"/>
              </w:rPr>
              <w:t>M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&amp;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Tomi</w:t>
            </w:r>
            <w:proofErr w:type="spellEnd"/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846EC1">
              <w:rPr>
                <w:rFonts w:ascii="Arial" w:hAnsi="Arial" w:cs="Arial"/>
                <w:sz w:val="16"/>
                <w:szCs w:val="16"/>
              </w:rPr>
              <w:t>M</w:t>
            </w:r>
            <w:r w:rsidRPr="00B977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(2014). </w:t>
            </w:r>
            <w:r w:rsidRPr="00846EC1">
              <w:rPr>
                <w:rFonts w:ascii="Arial" w:hAnsi="Arial" w:cs="Arial"/>
                <w:sz w:val="16"/>
                <w:szCs w:val="16"/>
              </w:rPr>
              <w:t xml:space="preserve">Profit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maximisation</w:t>
            </w:r>
            <w:proofErr w:type="spellEnd"/>
            <w:r w:rsidRPr="00846EC1">
              <w:rPr>
                <w:rFonts w:ascii="Arial" w:hAnsi="Arial" w:cs="Arial"/>
                <w:sz w:val="16"/>
                <w:szCs w:val="16"/>
              </w:rPr>
              <w:t xml:space="preserve"> algorithm including the loss of yield due to uncertain weather events during harvest. </w:t>
            </w:r>
            <w:proofErr w:type="spellStart"/>
            <w:r w:rsidRPr="00846EC1">
              <w:rPr>
                <w:rFonts w:ascii="Arial" w:hAnsi="Arial" w:cs="Arial"/>
                <w:sz w:val="16"/>
                <w:szCs w:val="16"/>
              </w:rPr>
              <w:t>Biosystems</w:t>
            </w:r>
            <w:proofErr w:type="spellEnd"/>
            <w:r w:rsidRPr="00846EC1">
              <w:rPr>
                <w:rFonts w:ascii="Arial" w:hAnsi="Arial" w:cs="Arial"/>
                <w:sz w:val="16"/>
                <w:szCs w:val="16"/>
              </w:rPr>
              <w:t xml:space="preserve"> Engineering, 123, 56-67. </w:t>
            </w:r>
          </w:p>
        </w:tc>
      </w:tr>
      <w:tr w:rsidR="00336EEA" w:rsidRPr="007303ED">
        <w:tc>
          <w:tcPr>
            <w:tcW w:w="399" w:type="dxa"/>
          </w:tcPr>
          <w:p w:rsidR="00336EEA" w:rsidRPr="00722587" w:rsidRDefault="00336E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36EEA" w:rsidRPr="008539C2" w:rsidRDefault="00336EEA" w:rsidP="0066341A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539C2">
              <w:rPr>
                <w:rFonts w:ascii="Arial" w:hAnsi="Arial" w:cs="Arial"/>
                <w:sz w:val="16"/>
                <w:szCs w:val="16"/>
                <w:lang w:val="sr-Latn-CS"/>
              </w:rPr>
              <w:t xml:space="preserve">Simikić M: Research of parameters for better power efficiency of tractors. </w:t>
            </w:r>
            <w:r w:rsidRPr="008539C2">
              <w:rPr>
                <w:rFonts w:ascii="Arial" w:hAnsi="Arial" w:cs="Arial"/>
                <w:sz w:val="16"/>
                <w:szCs w:val="16"/>
              </w:rPr>
              <w:t>(PhD thesis). University of Novi Sad, Faculty of Agriculture, 2011.</w:t>
            </w:r>
          </w:p>
        </w:tc>
      </w:tr>
      <w:tr w:rsidR="00336EEA" w:rsidRPr="000134BA">
        <w:tc>
          <w:tcPr>
            <w:tcW w:w="10026" w:type="dxa"/>
            <w:gridSpan w:val="13"/>
            <w:shd w:val="clear" w:color="auto" w:fill="C2D69B"/>
          </w:tcPr>
          <w:p w:rsidR="00336EEA" w:rsidRPr="00FE65FF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336EEA" w:rsidRPr="007303ED">
        <w:tc>
          <w:tcPr>
            <w:tcW w:w="4314" w:type="dxa"/>
            <w:gridSpan w:val="7"/>
          </w:tcPr>
          <w:p w:rsidR="00336EEA" w:rsidRPr="00FE65FF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336EEA" w:rsidRPr="008539C2" w:rsidRDefault="003359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</w:tr>
      <w:tr w:rsidR="00336EEA" w:rsidRPr="007303ED">
        <w:tc>
          <w:tcPr>
            <w:tcW w:w="4314" w:type="dxa"/>
            <w:gridSpan w:val="7"/>
          </w:tcPr>
          <w:p w:rsidR="00336EEA" w:rsidRPr="00FE65FF" w:rsidRDefault="00336E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336EEA" w:rsidRPr="008539C2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12</w:t>
            </w:r>
          </w:p>
        </w:tc>
      </w:tr>
      <w:tr w:rsidR="00336EEA" w:rsidRPr="007303ED">
        <w:tc>
          <w:tcPr>
            <w:tcW w:w="4314" w:type="dxa"/>
            <w:gridSpan w:val="7"/>
          </w:tcPr>
          <w:p w:rsidR="00336EEA" w:rsidRPr="00FE65FF" w:rsidRDefault="00336E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336EEA" w:rsidRPr="00FE65FF" w:rsidRDefault="00336EEA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336EEA" w:rsidRPr="00D3655D" w:rsidRDefault="00336EEA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336EEA" w:rsidRPr="007303ED">
        <w:tc>
          <w:tcPr>
            <w:tcW w:w="1357" w:type="dxa"/>
            <w:gridSpan w:val="3"/>
            <w:vAlign w:val="center"/>
          </w:tcPr>
          <w:p w:rsidR="00336EEA" w:rsidRPr="00FE65FF" w:rsidRDefault="00336EEA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336EEA" w:rsidRPr="00FE65FF" w:rsidRDefault="00336EEA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336EEA" w:rsidRPr="001D4E3F" w:rsidRDefault="00336EEA" w:rsidP="003032A9">
      <w:pPr>
        <w:rPr>
          <w:lang w:val="sr-Latn-CS"/>
        </w:rPr>
      </w:pPr>
    </w:p>
    <w:sectPr w:rsidR="00336EEA" w:rsidRPr="001D4E3F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529B8"/>
    <w:multiLevelType w:val="hybridMultilevel"/>
    <w:tmpl w:val="4D3EB2A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C0445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A308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16E6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EFC0E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F4A4D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5BC79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BC4DA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598B7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nsid w:val="330748FE"/>
    <w:multiLevelType w:val="hybridMultilevel"/>
    <w:tmpl w:val="D7903AA8"/>
    <w:lvl w:ilvl="0" w:tplc="BD5E325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"/>
  </w:num>
  <w:num w:numId="5">
    <w:abstractNumId w:val="26"/>
  </w:num>
  <w:num w:numId="6">
    <w:abstractNumId w:val="21"/>
  </w:num>
  <w:num w:numId="7">
    <w:abstractNumId w:val="2"/>
  </w:num>
  <w:num w:numId="8">
    <w:abstractNumId w:val="7"/>
  </w:num>
  <w:num w:numId="9">
    <w:abstractNumId w:val="4"/>
  </w:num>
  <w:num w:numId="10">
    <w:abstractNumId w:val="16"/>
  </w:num>
  <w:num w:numId="11">
    <w:abstractNumId w:val="25"/>
  </w:num>
  <w:num w:numId="12">
    <w:abstractNumId w:val="29"/>
  </w:num>
  <w:num w:numId="13">
    <w:abstractNumId w:val="14"/>
  </w:num>
  <w:num w:numId="14">
    <w:abstractNumId w:val="12"/>
  </w:num>
  <w:num w:numId="15">
    <w:abstractNumId w:val="17"/>
  </w:num>
  <w:num w:numId="16">
    <w:abstractNumId w:val="27"/>
  </w:num>
  <w:num w:numId="17">
    <w:abstractNumId w:val="28"/>
  </w:num>
  <w:num w:numId="18">
    <w:abstractNumId w:val="15"/>
  </w:num>
  <w:num w:numId="19">
    <w:abstractNumId w:val="23"/>
  </w:num>
  <w:num w:numId="20">
    <w:abstractNumId w:val="11"/>
  </w:num>
  <w:num w:numId="21">
    <w:abstractNumId w:val="20"/>
  </w:num>
  <w:num w:numId="22">
    <w:abstractNumId w:val="22"/>
  </w:num>
  <w:num w:numId="23">
    <w:abstractNumId w:val="30"/>
  </w:num>
  <w:num w:numId="24">
    <w:abstractNumId w:val="18"/>
  </w:num>
  <w:num w:numId="25">
    <w:abstractNumId w:val="0"/>
  </w:num>
  <w:num w:numId="26">
    <w:abstractNumId w:val="24"/>
  </w:num>
  <w:num w:numId="27">
    <w:abstractNumId w:val="13"/>
  </w:num>
  <w:num w:numId="28">
    <w:abstractNumId w:val="5"/>
  </w:num>
  <w:num w:numId="29">
    <w:abstractNumId w:val="8"/>
  </w:num>
  <w:num w:numId="30">
    <w:abstractNumId w:val="9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99"/>
    <w:rsid w:val="000134BA"/>
    <w:rsid w:val="0001660F"/>
    <w:rsid w:val="0002377B"/>
    <w:rsid w:val="000517DB"/>
    <w:rsid w:val="00052551"/>
    <w:rsid w:val="00067539"/>
    <w:rsid w:val="00076150"/>
    <w:rsid w:val="000826D1"/>
    <w:rsid w:val="00094334"/>
    <w:rsid w:val="000A13CD"/>
    <w:rsid w:val="000A39DB"/>
    <w:rsid w:val="000B598B"/>
    <w:rsid w:val="000C2CB0"/>
    <w:rsid w:val="000C4B3C"/>
    <w:rsid w:val="000C6F3F"/>
    <w:rsid w:val="000D2327"/>
    <w:rsid w:val="000D4B98"/>
    <w:rsid w:val="000D5393"/>
    <w:rsid w:val="000E5A7D"/>
    <w:rsid w:val="00103D17"/>
    <w:rsid w:val="001043FD"/>
    <w:rsid w:val="001067D3"/>
    <w:rsid w:val="00114797"/>
    <w:rsid w:val="00114A9F"/>
    <w:rsid w:val="001170AC"/>
    <w:rsid w:val="00122D97"/>
    <w:rsid w:val="00123FA5"/>
    <w:rsid w:val="00130639"/>
    <w:rsid w:val="001312B9"/>
    <w:rsid w:val="0013478E"/>
    <w:rsid w:val="00157B73"/>
    <w:rsid w:val="001664F7"/>
    <w:rsid w:val="001C4D32"/>
    <w:rsid w:val="001D4E3F"/>
    <w:rsid w:val="002103E4"/>
    <w:rsid w:val="0021758E"/>
    <w:rsid w:val="002226C7"/>
    <w:rsid w:val="00231A36"/>
    <w:rsid w:val="00237887"/>
    <w:rsid w:val="0026008F"/>
    <w:rsid w:val="00260594"/>
    <w:rsid w:val="00261471"/>
    <w:rsid w:val="002630D8"/>
    <w:rsid w:val="002727D5"/>
    <w:rsid w:val="00273136"/>
    <w:rsid w:val="0027608F"/>
    <w:rsid w:val="00293C91"/>
    <w:rsid w:val="002A1462"/>
    <w:rsid w:val="002A3E3E"/>
    <w:rsid w:val="002D32C9"/>
    <w:rsid w:val="002D470B"/>
    <w:rsid w:val="002F0EEA"/>
    <w:rsid w:val="002F283C"/>
    <w:rsid w:val="003032A9"/>
    <w:rsid w:val="00312C54"/>
    <w:rsid w:val="00325A04"/>
    <w:rsid w:val="0033591E"/>
    <w:rsid w:val="00336EEA"/>
    <w:rsid w:val="003602F9"/>
    <w:rsid w:val="003611B0"/>
    <w:rsid w:val="00365202"/>
    <w:rsid w:val="003717C5"/>
    <w:rsid w:val="0037184D"/>
    <w:rsid w:val="00371E6F"/>
    <w:rsid w:val="0038495D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F2132"/>
    <w:rsid w:val="00500033"/>
    <w:rsid w:val="0051513D"/>
    <w:rsid w:val="005234A4"/>
    <w:rsid w:val="00526DAF"/>
    <w:rsid w:val="00554058"/>
    <w:rsid w:val="005551C7"/>
    <w:rsid w:val="0059526A"/>
    <w:rsid w:val="005A0011"/>
    <w:rsid w:val="005C056D"/>
    <w:rsid w:val="005D0DA1"/>
    <w:rsid w:val="005E3309"/>
    <w:rsid w:val="005E7B76"/>
    <w:rsid w:val="00604CCF"/>
    <w:rsid w:val="00634243"/>
    <w:rsid w:val="006517BC"/>
    <w:rsid w:val="00652875"/>
    <w:rsid w:val="0066341A"/>
    <w:rsid w:val="00666CE9"/>
    <w:rsid w:val="00683B02"/>
    <w:rsid w:val="00694DE7"/>
    <w:rsid w:val="006A0893"/>
    <w:rsid w:val="006B5FF0"/>
    <w:rsid w:val="006C2A8C"/>
    <w:rsid w:val="006D05C9"/>
    <w:rsid w:val="006D3C19"/>
    <w:rsid w:val="006D5267"/>
    <w:rsid w:val="006E0F7E"/>
    <w:rsid w:val="006E7E63"/>
    <w:rsid w:val="00707EAE"/>
    <w:rsid w:val="007176E6"/>
    <w:rsid w:val="00722587"/>
    <w:rsid w:val="00723452"/>
    <w:rsid w:val="007303ED"/>
    <w:rsid w:val="00730839"/>
    <w:rsid w:val="00735A1D"/>
    <w:rsid w:val="00746F95"/>
    <w:rsid w:val="00752226"/>
    <w:rsid w:val="00754EE8"/>
    <w:rsid w:val="00780180"/>
    <w:rsid w:val="007868C2"/>
    <w:rsid w:val="00786DA6"/>
    <w:rsid w:val="00793B3E"/>
    <w:rsid w:val="007A75B5"/>
    <w:rsid w:val="007C1270"/>
    <w:rsid w:val="007C4C8F"/>
    <w:rsid w:val="007C5FEF"/>
    <w:rsid w:val="007E1050"/>
    <w:rsid w:val="007F2059"/>
    <w:rsid w:val="007F4B70"/>
    <w:rsid w:val="00801BB0"/>
    <w:rsid w:val="00805E6D"/>
    <w:rsid w:val="00812433"/>
    <w:rsid w:val="008226E8"/>
    <w:rsid w:val="00833273"/>
    <w:rsid w:val="00841B4E"/>
    <w:rsid w:val="00843819"/>
    <w:rsid w:val="00846EC1"/>
    <w:rsid w:val="008539C2"/>
    <w:rsid w:val="00862977"/>
    <w:rsid w:val="008749DC"/>
    <w:rsid w:val="00886D87"/>
    <w:rsid w:val="00890A03"/>
    <w:rsid w:val="00893E5B"/>
    <w:rsid w:val="00895B4A"/>
    <w:rsid w:val="008A6BB4"/>
    <w:rsid w:val="008B05A3"/>
    <w:rsid w:val="008C7856"/>
    <w:rsid w:val="008E4313"/>
    <w:rsid w:val="008E5B75"/>
    <w:rsid w:val="008F36BD"/>
    <w:rsid w:val="00922740"/>
    <w:rsid w:val="0092425B"/>
    <w:rsid w:val="00950B4D"/>
    <w:rsid w:val="00960270"/>
    <w:rsid w:val="00965C78"/>
    <w:rsid w:val="009751F7"/>
    <w:rsid w:val="00975B32"/>
    <w:rsid w:val="009840E8"/>
    <w:rsid w:val="009927C7"/>
    <w:rsid w:val="00996A5A"/>
    <w:rsid w:val="009A0969"/>
    <w:rsid w:val="009B2B29"/>
    <w:rsid w:val="009B3C97"/>
    <w:rsid w:val="009F48FD"/>
    <w:rsid w:val="00A10F24"/>
    <w:rsid w:val="00A119BE"/>
    <w:rsid w:val="00A218AC"/>
    <w:rsid w:val="00A31B43"/>
    <w:rsid w:val="00A544E7"/>
    <w:rsid w:val="00A6226B"/>
    <w:rsid w:val="00A66B6B"/>
    <w:rsid w:val="00A93B05"/>
    <w:rsid w:val="00A9530D"/>
    <w:rsid w:val="00AA5A2D"/>
    <w:rsid w:val="00AC2B40"/>
    <w:rsid w:val="00AC344A"/>
    <w:rsid w:val="00AC7469"/>
    <w:rsid w:val="00AD0F1E"/>
    <w:rsid w:val="00B42F24"/>
    <w:rsid w:val="00B5753D"/>
    <w:rsid w:val="00B678B5"/>
    <w:rsid w:val="00B922E9"/>
    <w:rsid w:val="00B977B5"/>
    <w:rsid w:val="00BB1226"/>
    <w:rsid w:val="00BC1510"/>
    <w:rsid w:val="00BD20C6"/>
    <w:rsid w:val="00BE1913"/>
    <w:rsid w:val="00C002FE"/>
    <w:rsid w:val="00C03235"/>
    <w:rsid w:val="00C042F6"/>
    <w:rsid w:val="00C05A79"/>
    <w:rsid w:val="00C067BD"/>
    <w:rsid w:val="00C0686F"/>
    <w:rsid w:val="00C114EF"/>
    <w:rsid w:val="00C24DFD"/>
    <w:rsid w:val="00C35A75"/>
    <w:rsid w:val="00C51880"/>
    <w:rsid w:val="00C547A2"/>
    <w:rsid w:val="00C82696"/>
    <w:rsid w:val="00C922D2"/>
    <w:rsid w:val="00CA6BE4"/>
    <w:rsid w:val="00CA762E"/>
    <w:rsid w:val="00CD1438"/>
    <w:rsid w:val="00CD4BCD"/>
    <w:rsid w:val="00CF2CEC"/>
    <w:rsid w:val="00D009EC"/>
    <w:rsid w:val="00D13EC6"/>
    <w:rsid w:val="00D17859"/>
    <w:rsid w:val="00D243D1"/>
    <w:rsid w:val="00D306A1"/>
    <w:rsid w:val="00D3655D"/>
    <w:rsid w:val="00D44886"/>
    <w:rsid w:val="00D571E0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41144"/>
    <w:rsid w:val="00E56C72"/>
    <w:rsid w:val="00E6087C"/>
    <w:rsid w:val="00E64A09"/>
    <w:rsid w:val="00E735BD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5784E"/>
    <w:rsid w:val="00F60E28"/>
    <w:rsid w:val="00F80111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lang w:val="en-US" w:eastAsia="en-US"/>
    </w:r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  <w:lang w:val="en-US" w:eastAsia="en-US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?autor=Bajkin%20Andjelko%20M" TargetMode="External"/><Relationship Id="rId13" Type="http://schemas.openxmlformats.org/officeDocument/2006/relationships/hyperlink" Target="http://kobson.nb.rs/?autor=Simikic%20Mirko%20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bson.nb.rs/?autor=Ponjican%20Ondrej%20O" TargetMode="External"/><Relationship Id="rId12" Type="http://schemas.openxmlformats.org/officeDocument/2006/relationships/hyperlink" Target="http://kobson.nb.rs/?autor=Dedovic%20Nebojsa%2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obson.nb.rs/?autor=Savin%20Lazar%20D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obson.nb.rs/?autor=Tomic%20Milan%2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?autor=Jacimovic%20Goran%20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796</Words>
  <Characters>4541</Characters>
  <Application>Microsoft Office Word</Application>
  <DocSecurity>0</DocSecurity>
  <Lines>37</Lines>
  <Paragraphs>10</Paragraphs>
  <ScaleCrop>false</ScaleCrop>
  <Company>FFH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subject/>
  <dc:creator>Vera Dondur</dc:creator>
  <cp:keywords/>
  <dc:description/>
  <cp:lastModifiedBy>simikic.mirko</cp:lastModifiedBy>
  <cp:revision>19</cp:revision>
  <cp:lastPrinted>2014-12-09T10:50:00Z</cp:lastPrinted>
  <dcterms:created xsi:type="dcterms:W3CDTF">2015-01-10T11:08:00Z</dcterms:created>
  <dcterms:modified xsi:type="dcterms:W3CDTF">2015-01-17T07:17:00Z</dcterms:modified>
</cp:coreProperties>
</file>