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20"/>
        <w:tblW w:w="0" w:type="auto"/>
        <w:tblLook w:val="04A0" w:firstRow="1" w:lastRow="0" w:firstColumn="1" w:lastColumn="0" w:noHBand="0" w:noVBand="1"/>
      </w:tblPr>
      <w:tblGrid>
        <w:gridCol w:w="675"/>
        <w:gridCol w:w="1416"/>
        <w:gridCol w:w="283"/>
        <w:gridCol w:w="1134"/>
        <w:gridCol w:w="567"/>
        <w:gridCol w:w="734"/>
        <w:gridCol w:w="1109"/>
        <w:gridCol w:w="1420"/>
        <w:gridCol w:w="423"/>
        <w:gridCol w:w="711"/>
        <w:gridCol w:w="1150"/>
      </w:tblGrid>
      <w:tr w:rsidR="009E2BF4" w:rsidTr="00605545">
        <w:trPr>
          <w:trHeight w:val="420"/>
        </w:trPr>
        <w:tc>
          <w:tcPr>
            <w:tcW w:w="2091" w:type="dxa"/>
            <w:gridSpan w:val="2"/>
            <w:shd w:val="clear" w:color="auto" w:fill="C2D69B" w:themeFill="accent3" w:themeFillTint="99"/>
            <w:vAlign w:val="center"/>
          </w:tcPr>
          <w:p w:rsidR="009E2BF4" w:rsidRPr="00DE3B66" w:rsidRDefault="009E2BF4" w:rsidP="00605545">
            <w:pPr>
              <w:rPr>
                <w:rFonts w:ascii="Arial" w:hAnsi="Arial" w:cs="Arial"/>
                <w:sz w:val="16"/>
                <w:szCs w:val="16"/>
              </w:rPr>
            </w:pPr>
            <w:r w:rsidRPr="009E2BF4">
              <w:rPr>
                <w:rFonts w:ascii="Arial" w:hAnsi="Arial" w:cs="Arial"/>
                <w:sz w:val="16"/>
                <w:szCs w:val="16"/>
              </w:rPr>
              <w:t>Course:</w:t>
            </w:r>
            <w:r w:rsidR="00DE3B66">
              <w:rPr>
                <w:rFonts w:ascii="Arial" w:hAnsi="Arial" w:cs="Arial"/>
                <w:sz w:val="16"/>
                <w:szCs w:val="16"/>
              </w:rPr>
              <w:t xml:space="preserve"> </w:t>
            </w:r>
            <w:r w:rsidR="00DE3B66">
              <w:t xml:space="preserve"> </w:t>
            </w:r>
            <w:r w:rsidR="00DE3B66" w:rsidRPr="00DE3B66">
              <w:rPr>
                <w:rFonts w:ascii="Arial" w:hAnsi="Arial" w:cs="Arial"/>
                <w:sz w:val="16"/>
                <w:szCs w:val="16"/>
              </w:rPr>
              <w:t>Animal Production</w:t>
            </w:r>
          </w:p>
        </w:tc>
        <w:tc>
          <w:tcPr>
            <w:tcW w:w="7531" w:type="dxa"/>
            <w:gridSpan w:val="9"/>
            <w:vMerge w:val="restart"/>
            <w:vAlign w:val="center"/>
          </w:tcPr>
          <w:p w:rsidR="009E2BF4" w:rsidRPr="009E2BF4" w:rsidRDefault="00232E53" w:rsidP="00605545">
            <w:pPr>
              <w:jc w:val="center"/>
              <w:rPr>
                <w:rFonts w:ascii="Arial" w:hAnsi="Arial" w:cs="Arial"/>
                <w:i/>
                <w:sz w:val="18"/>
                <w:szCs w:val="18"/>
              </w:rPr>
            </w:pPr>
            <w:r w:rsidRPr="00232E53">
              <w:rPr>
                <w:rFonts w:ascii="Arial" w:hAnsi="Arial" w:cs="Arial"/>
                <w:i/>
                <w:sz w:val="18"/>
                <w:szCs w:val="18"/>
              </w:rPr>
              <w:t>Quantitative Genetics</w:t>
            </w:r>
          </w:p>
        </w:tc>
      </w:tr>
      <w:tr w:rsidR="009E2BF4" w:rsidTr="00605545">
        <w:tc>
          <w:tcPr>
            <w:tcW w:w="2091" w:type="dxa"/>
            <w:gridSpan w:val="2"/>
            <w:vAlign w:val="center"/>
          </w:tcPr>
          <w:p w:rsidR="009E2BF4" w:rsidRPr="00541544" w:rsidRDefault="009E2BF4" w:rsidP="00605545">
            <w:pPr>
              <w:rPr>
                <w:rFonts w:ascii="Arial" w:hAnsi="Arial" w:cs="Arial"/>
                <w:sz w:val="16"/>
                <w:szCs w:val="16"/>
              </w:rPr>
            </w:pPr>
            <w:r w:rsidRPr="009E2BF4">
              <w:rPr>
                <w:rFonts w:ascii="Arial" w:hAnsi="Arial" w:cs="Arial"/>
                <w:sz w:val="16"/>
                <w:szCs w:val="16"/>
              </w:rPr>
              <w:t>Course id:</w:t>
            </w:r>
            <w:r w:rsidR="005A3FC2">
              <w:rPr>
                <w:rFonts w:ascii="Arial" w:hAnsi="Arial" w:cs="Arial"/>
                <w:sz w:val="16"/>
                <w:szCs w:val="16"/>
              </w:rPr>
              <w:t xml:space="preserve"> 3MCT1I</w:t>
            </w:r>
            <w:r w:rsidR="00541544">
              <w:rPr>
                <w:rFonts w:ascii="Arial" w:hAnsi="Arial" w:cs="Arial"/>
                <w:sz w:val="16"/>
                <w:szCs w:val="16"/>
              </w:rPr>
              <w:t>19</w:t>
            </w:r>
          </w:p>
        </w:tc>
        <w:tc>
          <w:tcPr>
            <w:tcW w:w="7531" w:type="dxa"/>
            <w:gridSpan w:val="9"/>
            <w:vMerge/>
          </w:tcPr>
          <w:p w:rsidR="009E2BF4" w:rsidRDefault="009E2BF4" w:rsidP="00605545"/>
        </w:tc>
      </w:tr>
      <w:tr w:rsidR="009E2BF4" w:rsidTr="00605545">
        <w:tc>
          <w:tcPr>
            <w:tcW w:w="2091" w:type="dxa"/>
            <w:gridSpan w:val="2"/>
            <w:vAlign w:val="center"/>
          </w:tcPr>
          <w:p w:rsidR="009E2BF4" w:rsidRPr="00541544" w:rsidRDefault="009E2BF4" w:rsidP="00232E53">
            <w:pPr>
              <w:rPr>
                <w:rFonts w:ascii="Arial" w:hAnsi="Arial" w:cs="Arial"/>
                <w:sz w:val="16"/>
                <w:szCs w:val="16"/>
              </w:rPr>
            </w:pPr>
            <w:r w:rsidRPr="00541544">
              <w:rPr>
                <w:rFonts w:ascii="Arial" w:hAnsi="Arial" w:cs="Arial"/>
                <w:sz w:val="16"/>
                <w:szCs w:val="16"/>
              </w:rPr>
              <w:t>Number of ECTS:</w:t>
            </w:r>
            <w:r w:rsidR="00DE3B66" w:rsidRPr="00541544">
              <w:rPr>
                <w:rFonts w:ascii="Arial" w:hAnsi="Arial" w:cs="Arial"/>
                <w:sz w:val="16"/>
                <w:szCs w:val="16"/>
              </w:rPr>
              <w:t xml:space="preserve"> </w:t>
            </w:r>
            <w:r w:rsidR="00541544" w:rsidRPr="00541544">
              <w:rPr>
                <w:rFonts w:ascii="Arial" w:hAnsi="Arial" w:cs="Arial"/>
                <w:sz w:val="16"/>
                <w:szCs w:val="16"/>
              </w:rPr>
              <w:t>6</w:t>
            </w:r>
          </w:p>
        </w:tc>
        <w:tc>
          <w:tcPr>
            <w:tcW w:w="7531" w:type="dxa"/>
            <w:gridSpan w:val="9"/>
            <w:vMerge/>
          </w:tcPr>
          <w:p w:rsidR="009E2BF4" w:rsidRDefault="009E2BF4" w:rsidP="00605545"/>
        </w:tc>
      </w:tr>
      <w:tr w:rsidR="00DE3B66" w:rsidTr="00605545">
        <w:tc>
          <w:tcPr>
            <w:tcW w:w="2091" w:type="dxa"/>
            <w:gridSpan w:val="2"/>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Teacher:</w:t>
            </w:r>
          </w:p>
        </w:tc>
        <w:tc>
          <w:tcPr>
            <w:tcW w:w="7531" w:type="dxa"/>
            <w:gridSpan w:val="9"/>
          </w:tcPr>
          <w:p w:rsidR="00DE3B66" w:rsidRDefault="00DE3B66" w:rsidP="00605545">
            <w:pPr>
              <w:rPr>
                <w:rFonts w:ascii="Arial" w:hAnsi="Arial" w:cs="Arial"/>
                <w:sz w:val="16"/>
                <w:szCs w:val="16"/>
              </w:rPr>
            </w:pPr>
            <w:proofErr w:type="spellStart"/>
            <w:r>
              <w:rPr>
                <w:rFonts w:ascii="Arial" w:hAnsi="Arial" w:cs="Arial"/>
                <w:sz w:val="16"/>
                <w:szCs w:val="16"/>
              </w:rPr>
              <w:t>Snežana</w:t>
            </w:r>
            <w:proofErr w:type="spellEnd"/>
            <w:r>
              <w:rPr>
                <w:rFonts w:ascii="Arial" w:hAnsi="Arial" w:cs="Arial"/>
                <w:sz w:val="16"/>
                <w:szCs w:val="16"/>
              </w:rPr>
              <w:t xml:space="preserve"> </w:t>
            </w:r>
            <w:proofErr w:type="spellStart"/>
            <w:r>
              <w:rPr>
                <w:rFonts w:ascii="Arial" w:hAnsi="Arial" w:cs="Arial"/>
                <w:sz w:val="16"/>
                <w:szCs w:val="16"/>
              </w:rPr>
              <w:t>Trivunović</w:t>
            </w:r>
            <w:proofErr w:type="spellEnd"/>
            <w:r>
              <w:rPr>
                <w:rFonts w:ascii="Arial" w:hAnsi="Arial" w:cs="Arial"/>
                <w:sz w:val="16"/>
                <w:szCs w:val="16"/>
              </w:rPr>
              <w:t>, PhD, associate professor</w:t>
            </w:r>
          </w:p>
          <w:p w:rsidR="00DE3B66" w:rsidRDefault="00DE3B66" w:rsidP="00605545">
            <w:proofErr w:type="spellStart"/>
            <w:r>
              <w:rPr>
                <w:rFonts w:ascii="Arial" w:hAnsi="Arial" w:cs="Arial"/>
                <w:sz w:val="16"/>
                <w:szCs w:val="16"/>
              </w:rPr>
              <w:t>Dragomir</w:t>
            </w:r>
            <w:proofErr w:type="spellEnd"/>
            <w:r>
              <w:rPr>
                <w:rFonts w:ascii="Arial" w:hAnsi="Arial" w:cs="Arial"/>
                <w:sz w:val="16"/>
                <w:szCs w:val="16"/>
              </w:rPr>
              <w:t xml:space="preserve"> </w:t>
            </w:r>
            <w:proofErr w:type="spellStart"/>
            <w:r>
              <w:rPr>
                <w:rFonts w:ascii="Arial" w:hAnsi="Arial" w:cs="Arial"/>
                <w:sz w:val="16"/>
                <w:szCs w:val="16"/>
              </w:rPr>
              <w:t>Lukač</w:t>
            </w:r>
            <w:proofErr w:type="spellEnd"/>
            <w:r>
              <w:rPr>
                <w:rFonts w:ascii="Arial" w:hAnsi="Arial" w:cs="Arial"/>
                <w:sz w:val="16"/>
                <w:szCs w:val="16"/>
              </w:rPr>
              <w:t>, MSc, teaching assistant</w:t>
            </w:r>
          </w:p>
        </w:tc>
      </w:tr>
      <w:tr w:rsidR="00DE3B66" w:rsidTr="00605545">
        <w:tc>
          <w:tcPr>
            <w:tcW w:w="2091" w:type="dxa"/>
            <w:gridSpan w:val="2"/>
            <w:tcBorders>
              <w:bottom w:val="single" w:sz="4" w:space="0" w:color="auto"/>
            </w:tcBorders>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Course status</w:t>
            </w:r>
          </w:p>
        </w:tc>
        <w:tc>
          <w:tcPr>
            <w:tcW w:w="7531" w:type="dxa"/>
            <w:gridSpan w:val="9"/>
            <w:tcBorders>
              <w:bottom w:val="single" w:sz="4" w:space="0" w:color="auto"/>
            </w:tcBorders>
          </w:tcPr>
          <w:p w:rsidR="00DE3B66" w:rsidRDefault="00DE3B66" w:rsidP="00605545">
            <w:r>
              <w:rPr>
                <w:sz w:val="18"/>
                <w:szCs w:val="18"/>
              </w:rPr>
              <w:t>Elective</w:t>
            </w:r>
          </w:p>
        </w:tc>
      </w:tr>
      <w:tr w:rsidR="00DE3B66" w:rsidTr="00605545">
        <w:trPr>
          <w:trHeight w:val="227"/>
        </w:trPr>
        <w:tc>
          <w:tcPr>
            <w:tcW w:w="9622" w:type="dxa"/>
            <w:gridSpan w:val="11"/>
            <w:tcBorders>
              <w:bottom w:val="single" w:sz="4" w:space="0" w:color="auto"/>
            </w:tcBorders>
            <w:shd w:val="clear" w:color="auto" w:fill="C2D69B" w:themeFill="accent3" w:themeFillTint="99"/>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Number of active teaching classes (weekly)</w:t>
            </w:r>
          </w:p>
        </w:tc>
      </w:tr>
      <w:tr w:rsidR="00DE3B66" w:rsidTr="00605545">
        <w:trPr>
          <w:trHeight w:val="227"/>
        </w:trPr>
        <w:tc>
          <w:tcPr>
            <w:tcW w:w="2091" w:type="dxa"/>
            <w:gridSpan w:val="2"/>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30</w:t>
            </w:r>
          </w:p>
        </w:tc>
        <w:tc>
          <w:tcPr>
            <w:tcW w:w="1984" w:type="dxa"/>
            <w:gridSpan w:val="3"/>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30</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1"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B66" w:rsidRPr="005E42D1" w:rsidTr="00605545">
        <w:tc>
          <w:tcPr>
            <w:tcW w:w="2091" w:type="dxa"/>
            <w:gridSpan w:val="2"/>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Precondition courses</w:t>
            </w:r>
          </w:p>
        </w:tc>
        <w:tc>
          <w:tcPr>
            <w:tcW w:w="7531" w:type="dxa"/>
            <w:gridSpan w:val="9"/>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None</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DE3B66" w:rsidRPr="00DE3B66" w:rsidRDefault="00232E53" w:rsidP="00232E53">
            <w:pPr>
              <w:jc w:val="both"/>
              <w:rPr>
                <w:sz w:val="18"/>
                <w:szCs w:val="18"/>
              </w:rPr>
            </w:pPr>
            <w:r w:rsidRPr="00232E53">
              <w:rPr>
                <w:sz w:val="18"/>
                <w:szCs w:val="18"/>
              </w:rPr>
              <w:t xml:space="preserve">Education </w:t>
            </w:r>
            <w:r>
              <w:rPr>
                <w:sz w:val="18"/>
                <w:szCs w:val="18"/>
              </w:rPr>
              <w:t xml:space="preserve">of </w:t>
            </w:r>
            <w:r w:rsidRPr="00232E53">
              <w:rPr>
                <w:sz w:val="18"/>
                <w:szCs w:val="18"/>
              </w:rPr>
              <w:t>students in understanding and practical application of effects and changes in the genes in populations, and the causes and factors that lead to a distortion of the balance of genes and genotypes in the population, and changes of properties and their maintenance in the generations of descendants and the evolution of species. Students will learn about the effects of genetic and non-genetic factors and their interaction in the phenotypic variability of quantitative traits.</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DE3B66" w:rsidRPr="00DE3B66" w:rsidRDefault="00232E53" w:rsidP="00376C6E">
            <w:pPr>
              <w:jc w:val="both"/>
              <w:rPr>
                <w:sz w:val="18"/>
                <w:szCs w:val="18"/>
              </w:rPr>
            </w:pPr>
            <w:r w:rsidRPr="00232E53">
              <w:rPr>
                <w:sz w:val="18"/>
                <w:szCs w:val="18"/>
              </w:rPr>
              <w:t xml:space="preserve">At the end of the course, the student should demonstrate a systematic and thorough knowledge and understanding of the laws </w:t>
            </w:r>
            <w:r>
              <w:rPr>
                <w:sz w:val="18"/>
                <w:szCs w:val="18"/>
              </w:rPr>
              <w:t>of</w:t>
            </w:r>
            <w:r w:rsidRPr="00232E53">
              <w:rPr>
                <w:sz w:val="18"/>
                <w:szCs w:val="18"/>
              </w:rPr>
              <w:t xml:space="preserve"> the genetic specificity of quantitative traits and methods used in genetic analysis of quantitative traits. The </w:t>
            </w:r>
            <w:r w:rsidR="00376C6E" w:rsidRPr="00232E53">
              <w:rPr>
                <w:sz w:val="18"/>
                <w:szCs w:val="18"/>
              </w:rPr>
              <w:t>student</w:t>
            </w:r>
            <w:r w:rsidR="00376C6E">
              <w:rPr>
                <w:sz w:val="18"/>
                <w:szCs w:val="18"/>
              </w:rPr>
              <w:t>s</w:t>
            </w:r>
            <w:r w:rsidR="00376C6E" w:rsidRPr="00232E53">
              <w:rPr>
                <w:sz w:val="18"/>
                <w:szCs w:val="18"/>
              </w:rPr>
              <w:t xml:space="preserve"> are</w:t>
            </w:r>
            <w:r w:rsidRPr="00232E53">
              <w:rPr>
                <w:sz w:val="18"/>
                <w:szCs w:val="18"/>
              </w:rPr>
              <w:t xml:space="preserve"> expected to know the state of the </w:t>
            </w:r>
            <w:r w:rsidR="00376C6E">
              <w:rPr>
                <w:sz w:val="18"/>
                <w:szCs w:val="18"/>
              </w:rPr>
              <w:t xml:space="preserve">science </w:t>
            </w:r>
            <w:r w:rsidRPr="00232E53">
              <w:rPr>
                <w:sz w:val="18"/>
                <w:szCs w:val="18"/>
              </w:rPr>
              <w:t>in this field and to develop into independent researchers.</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DE3B66" w:rsidRPr="00DE3B66" w:rsidRDefault="00DE3B66" w:rsidP="00605545">
            <w:pPr>
              <w:rPr>
                <w:rFonts w:ascii="Arial" w:hAnsi="Arial" w:cs="Arial"/>
                <w:i/>
                <w:sz w:val="16"/>
                <w:szCs w:val="16"/>
              </w:rPr>
            </w:pPr>
            <w:r w:rsidRPr="00DE3B66">
              <w:rPr>
                <w:rFonts w:ascii="Arial" w:hAnsi="Arial" w:cs="Arial"/>
                <w:i/>
                <w:sz w:val="16"/>
                <w:szCs w:val="16"/>
              </w:rPr>
              <w:t>Lectures</w:t>
            </w:r>
          </w:p>
          <w:p w:rsidR="00DE3B66" w:rsidRDefault="00376C6E" w:rsidP="00605545">
            <w:pPr>
              <w:jc w:val="both"/>
              <w:rPr>
                <w:rFonts w:ascii="Arial" w:hAnsi="Arial" w:cs="Arial"/>
                <w:sz w:val="16"/>
                <w:szCs w:val="16"/>
              </w:rPr>
            </w:pPr>
            <w:r w:rsidRPr="00376C6E">
              <w:rPr>
                <w:sz w:val="18"/>
                <w:szCs w:val="18"/>
              </w:rPr>
              <w:t xml:space="preserve">The genetic constitution of the population (the frequency of genes and genotypes in the population). Characteristics of quantitative traits. Hardy-Weinberg law </w:t>
            </w:r>
            <w:r>
              <w:rPr>
                <w:sz w:val="18"/>
                <w:szCs w:val="18"/>
              </w:rPr>
              <w:t xml:space="preserve">of </w:t>
            </w:r>
            <w:r w:rsidRPr="00376C6E">
              <w:rPr>
                <w:sz w:val="18"/>
                <w:szCs w:val="18"/>
              </w:rPr>
              <w:t xml:space="preserve">large population. Laws </w:t>
            </w:r>
            <w:r>
              <w:rPr>
                <w:sz w:val="18"/>
                <w:szCs w:val="18"/>
              </w:rPr>
              <w:t xml:space="preserve">of </w:t>
            </w:r>
            <w:r w:rsidRPr="00376C6E">
              <w:rPr>
                <w:sz w:val="18"/>
                <w:szCs w:val="18"/>
              </w:rPr>
              <w:t xml:space="preserve">small populations. Changes in gene frequencies and genotypes in the population affected by migration, mutation and selection. Components of variability and correlation analysis. Genetic parameters </w:t>
            </w:r>
            <w:r>
              <w:rPr>
                <w:sz w:val="18"/>
                <w:szCs w:val="18"/>
              </w:rPr>
              <w:t xml:space="preserve">of </w:t>
            </w:r>
            <w:r w:rsidRPr="00376C6E">
              <w:rPr>
                <w:sz w:val="18"/>
                <w:szCs w:val="18"/>
              </w:rPr>
              <w:t xml:space="preserve">quantitative traits. The interaction of genotype and </w:t>
            </w:r>
            <w:r>
              <w:rPr>
                <w:sz w:val="18"/>
                <w:szCs w:val="18"/>
              </w:rPr>
              <w:t>environment</w:t>
            </w:r>
            <w:r w:rsidRPr="00376C6E">
              <w:rPr>
                <w:sz w:val="18"/>
                <w:szCs w:val="18"/>
              </w:rPr>
              <w:t xml:space="preserve"> (causes of interaction, types of interactions). The importance of the interaction of genotype with the environment in animals breeding. Adaptive value. Effective population size. Genetic diversity based on molecular markers (detection and measurement of genetic variability) Calculation of genetic distances between individuals and populations based on molecular data. Identification of quantitative traits loci (QTL) - analysis and application in domestic animals. </w:t>
            </w:r>
            <w:r w:rsidR="00DE3B66" w:rsidRPr="005E42D1">
              <w:rPr>
                <w:rFonts w:ascii="Arial" w:hAnsi="Arial" w:cs="Arial"/>
                <w:sz w:val="16"/>
                <w:szCs w:val="16"/>
              </w:rPr>
              <w:t xml:space="preserve"> </w:t>
            </w:r>
          </w:p>
          <w:p w:rsidR="00DE3B66" w:rsidRDefault="00DE3B66" w:rsidP="00605545">
            <w:pPr>
              <w:jc w:val="both"/>
              <w:rPr>
                <w:rFonts w:ascii="Arial" w:hAnsi="Arial" w:cs="Arial"/>
                <w:sz w:val="16"/>
                <w:szCs w:val="16"/>
              </w:rPr>
            </w:pPr>
          </w:p>
          <w:p w:rsidR="00DE3B66" w:rsidRPr="00605545" w:rsidRDefault="00DE3B66" w:rsidP="00605545">
            <w:pPr>
              <w:jc w:val="both"/>
              <w:rPr>
                <w:rFonts w:ascii="Arial" w:hAnsi="Arial" w:cs="Arial"/>
                <w:i/>
                <w:sz w:val="16"/>
                <w:szCs w:val="16"/>
              </w:rPr>
            </w:pPr>
            <w:r w:rsidRPr="00605545">
              <w:rPr>
                <w:rFonts w:ascii="Arial" w:hAnsi="Arial" w:cs="Arial"/>
                <w:i/>
                <w:sz w:val="16"/>
                <w:szCs w:val="16"/>
              </w:rPr>
              <w:t>Practical classes</w:t>
            </w:r>
          </w:p>
          <w:p w:rsidR="00DE3B66" w:rsidRPr="00DE3B66" w:rsidRDefault="00376C6E" w:rsidP="00605545">
            <w:pPr>
              <w:jc w:val="both"/>
              <w:rPr>
                <w:sz w:val="18"/>
                <w:szCs w:val="18"/>
              </w:rPr>
            </w:pPr>
            <w:r w:rsidRPr="00376C6E">
              <w:rPr>
                <w:sz w:val="18"/>
                <w:szCs w:val="18"/>
              </w:rPr>
              <w:t>Student</w:t>
            </w:r>
            <w:r>
              <w:rPr>
                <w:sz w:val="18"/>
                <w:szCs w:val="18"/>
              </w:rPr>
              <w:t>s</w:t>
            </w:r>
            <w:r w:rsidRPr="00376C6E">
              <w:rPr>
                <w:sz w:val="18"/>
                <w:szCs w:val="18"/>
              </w:rPr>
              <w:t xml:space="preserve"> will learn the basics of molecular genetics, PCR reaction, DNA isolation protocols, procedures and preparing PCR reactions, mapping and sequencing of the genome of the essays. Will introduce the basic genetic QTL databases of all kinds of domestic animals.</w:t>
            </w:r>
          </w:p>
        </w:tc>
      </w:tr>
      <w:tr w:rsidR="00DE3B66" w:rsidTr="00605545">
        <w:tc>
          <w:tcPr>
            <w:tcW w:w="9622" w:type="dxa"/>
            <w:gridSpan w:val="11"/>
            <w:tcBorders>
              <w:bottom w:val="single" w:sz="4" w:space="0" w:color="auto"/>
            </w:tcBorders>
          </w:tcPr>
          <w:p w:rsidR="00DE3B66" w:rsidRPr="00DE3B66"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DE3B66" w:rsidRPr="00605545" w:rsidRDefault="00376C6E" w:rsidP="00376C6E">
            <w:pPr>
              <w:rPr>
                <w:rFonts w:ascii="Arial" w:hAnsi="Arial" w:cs="Arial"/>
                <w:sz w:val="16"/>
                <w:szCs w:val="16"/>
              </w:rPr>
            </w:pPr>
            <w:r w:rsidRPr="00376C6E">
              <w:rPr>
                <w:rFonts w:ascii="Arial" w:hAnsi="Arial" w:cs="Arial"/>
                <w:sz w:val="16"/>
                <w:szCs w:val="16"/>
              </w:rPr>
              <w:t xml:space="preserve">The theoretical part of the training is conducted with the use of presentations that are prepared so that students have a visual representation of teaching </w:t>
            </w:r>
            <w:r>
              <w:rPr>
                <w:rFonts w:ascii="Arial" w:hAnsi="Arial" w:cs="Arial"/>
                <w:sz w:val="16"/>
                <w:szCs w:val="16"/>
              </w:rPr>
              <w:t>lessons</w:t>
            </w:r>
            <w:r w:rsidRPr="00376C6E">
              <w:rPr>
                <w:rFonts w:ascii="Arial" w:hAnsi="Arial" w:cs="Arial"/>
                <w:sz w:val="16"/>
                <w:szCs w:val="16"/>
              </w:rPr>
              <w:t>.</w:t>
            </w:r>
            <w:r>
              <w:rPr>
                <w:rFonts w:ascii="Arial" w:hAnsi="Arial" w:cs="Arial"/>
                <w:sz w:val="16"/>
                <w:szCs w:val="16"/>
              </w:rPr>
              <w:t xml:space="preserve"> Practical</w:t>
            </w:r>
            <w:r w:rsidRPr="00376C6E">
              <w:rPr>
                <w:rFonts w:ascii="Arial" w:hAnsi="Arial" w:cs="Arial"/>
                <w:sz w:val="16"/>
                <w:szCs w:val="16"/>
              </w:rPr>
              <w:t xml:space="preserve"> classes are conducted in the laboratory of Molecular Genetics and with the use of computers and software in the field of genetics and biotechnology in animal husbandry.</w:t>
            </w:r>
          </w:p>
        </w:tc>
      </w:tr>
      <w:tr w:rsidR="00DE3B66" w:rsidTr="00605545">
        <w:tc>
          <w:tcPr>
            <w:tcW w:w="9622" w:type="dxa"/>
            <w:gridSpan w:val="11"/>
            <w:tcBorders>
              <w:bottom w:val="single" w:sz="4" w:space="0" w:color="auto"/>
            </w:tcBorders>
            <w:shd w:val="clear" w:color="auto" w:fill="C2D69B" w:themeFill="accent3" w:themeFillTint="99"/>
            <w:vAlign w:val="center"/>
          </w:tcPr>
          <w:p w:rsidR="00DE3B66" w:rsidRPr="005E42D1" w:rsidRDefault="00DE3B66" w:rsidP="00605545">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B66" w:rsidTr="00605545">
        <w:tc>
          <w:tcPr>
            <w:tcW w:w="2374" w:type="dxa"/>
            <w:gridSpan w:val="3"/>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r>
      <w:tr w:rsidR="00DE3B66" w:rsidTr="00605545">
        <w:tc>
          <w:tcPr>
            <w:tcW w:w="2374" w:type="dxa"/>
            <w:gridSpan w:val="3"/>
            <w:shd w:val="clear" w:color="auto" w:fill="auto"/>
            <w:vAlign w:val="center"/>
          </w:tcPr>
          <w:p w:rsidR="00DE3B66" w:rsidRPr="00C21CE9" w:rsidRDefault="00DE3B66" w:rsidP="00605545">
            <w:pPr>
              <w:rPr>
                <w:sz w:val="18"/>
                <w:szCs w:val="18"/>
              </w:rPr>
            </w:pPr>
            <w:r w:rsidRPr="00C21CE9">
              <w:rPr>
                <w:sz w:val="18"/>
                <w:szCs w:val="18"/>
              </w:rPr>
              <w:t>Lecture attendance</w:t>
            </w:r>
          </w:p>
        </w:tc>
        <w:tc>
          <w:tcPr>
            <w:tcW w:w="1134" w:type="dxa"/>
            <w:shd w:val="clear" w:color="auto" w:fill="auto"/>
            <w:vAlign w:val="center"/>
          </w:tcPr>
          <w:p w:rsidR="00DE3B66" w:rsidRPr="00541544" w:rsidRDefault="00DE3B66" w:rsidP="00605545">
            <w:pPr>
              <w:jc w:val="center"/>
            </w:pPr>
            <w:r w:rsidRPr="00541544">
              <w:rPr>
                <w:rFonts w:ascii="Arial" w:hAnsi="Arial" w:cs="Arial"/>
                <w:sz w:val="16"/>
                <w:szCs w:val="16"/>
              </w:rPr>
              <w:t>Yes</w:t>
            </w:r>
          </w:p>
        </w:tc>
        <w:tc>
          <w:tcPr>
            <w:tcW w:w="1301" w:type="dxa"/>
            <w:gridSpan w:val="2"/>
            <w:shd w:val="clear" w:color="auto" w:fill="auto"/>
            <w:vAlign w:val="center"/>
          </w:tcPr>
          <w:p w:rsidR="00DE3B66" w:rsidRPr="005E42D1" w:rsidRDefault="00605545" w:rsidP="00605545">
            <w:pPr>
              <w:jc w:val="center"/>
              <w:rPr>
                <w:rFonts w:ascii="Arial" w:hAnsi="Arial" w:cs="Arial"/>
                <w:sz w:val="16"/>
                <w:szCs w:val="16"/>
              </w:rPr>
            </w:pPr>
            <w:r>
              <w:rPr>
                <w:rFonts w:ascii="Arial" w:hAnsi="Arial" w:cs="Arial"/>
                <w:sz w:val="16"/>
                <w:szCs w:val="16"/>
              </w:rPr>
              <w:t>10</w:t>
            </w:r>
          </w:p>
        </w:tc>
        <w:tc>
          <w:tcPr>
            <w:tcW w:w="2529" w:type="dxa"/>
            <w:gridSpan w:val="2"/>
            <w:shd w:val="clear" w:color="auto" w:fill="auto"/>
            <w:vAlign w:val="center"/>
          </w:tcPr>
          <w:p w:rsidR="00DE3B66" w:rsidRPr="00D02E1F" w:rsidRDefault="00DE3B66" w:rsidP="00605545">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DE3B66" w:rsidRPr="00541544" w:rsidRDefault="00605545" w:rsidP="00605545">
            <w:pPr>
              <w:jc w:val="center"/>
              <w:rPr>
                <w:rFonts w:ascii="Arial" w:hAnsi="Arial" w:cs="Arial"/>
                <w:sz w:val="16"/>
                <w:szCs w:val="16"/>
              </w:rPr>
            </w:pPr>
            <w:r w:rsidRPr="00541544">
              <w:rPr>
                <w:rFonts w:ascii="Arial" w:hAnsi="Arial" w:cs="Arial"/>
                <w:sz w:val="16"/>
                <w:szCs w:val="16"/>
              </w:rPr>
              <w:t>20</w:t>
            </w:r>
          </w:p>
        </w:tc>
      </w:tr>
      <w:tr w:rsidR="00605545" w:rsidTr="00605545">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Test</w:t>
            </w:r>
          </w:p>
        </w:tc>
        <w:tc>
          <w:tcPr>
            <w:tcW w:w="1134" w:type="dxa"/>
            <w:shd w:val="clear" w:color="auto" w:fill="auto"/>
            <w:vAlign w:val="center"/>
          </w:tcPr>
          <w:p w:rsidR="00605545" w:rsidRPr="00541544" w:rsidRDefault="00605545" w:rsidP="00605545">
            <w:pPr>
              <w:jc w:val="center"/>
            </w:pPr>
            <w:r w:rsidRPr="00541544">
              <w:rPr>
                <w:rFonts w:ascii="Arial" w:hAnsi="Arial" w:cs="Arial"/>
                <w:sz w:val="16"/>
                <w:szCs w:val="16"/>
              </w:rPr>
              <w:t>Yes</w:t>
            </w:r>
          </w:p>
        </w:tc>
        <w:tc>
          <w:tcPr>
            <w:tcW w:w="1301"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10</w:t>
            </w:r>
          </w:p>
        </w:tc>
        <w:tc>
          <w:tcPr>
            <w:tcW w:w="2529" w:type="dxa"/>
            <w:gridSpan w:val="2"/>
            <w:shd w:val="clear" w:color="auto" w:fill="auto"/>
            <w:vAlign w:val="center"/>
          </w:tcPr>
          <w:p w:rsidR="00605545" w:rsidRPr="005E42D1" w:rsidRDefault="00605545" w:rsidP="00605545">
            <w:pPr>
              <w:jc w:val="center"/>
              <w:rPr>
                <w:rFonts w:ascii="Arial" w:hAnsi="Arial" w:cs="Arial"/>
                <w:sz w:val="16"/>
                <w:szCs w:val="16"/>
              </w:rPr>
            </w:pPr>
            <w:r w:rsidRPr="00D02E1F">
              <w:rPr>
                <w:rFonts w:ascii="Arial" w:hAnsi="Arial" w:cs="Arial"/>
                <w:i/>
                <w:sz w:val="14"/>
                <w:szCs w:val="14"/>
              </w:rPr>
              <w:t>Oral part of the exam</w:t>
            </w:r>
          </w:p>
        </w:tc>
        <w:tc>
          <w:tcPr>
            <w:tcW w:w="1134"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05545" w:rsidRPr="00541544" w:rsidRDefault="00605545" w:rsidP="00605545">
            <w:pPr>
              <w:jc w:val="center"/>
              <w:rPr>
                <w:rFonts w:ascii="Arial" w:hAnsi="Arial" w:cs="Arial"/>
                <w:sz w:val="16"/>
                <w:szCs w:val="16"/>
              </w:rPr>
            </w:pPr>
            <w:r w:rsidRPr="00541544">
              <w:rPr>
                <w:rFonts w:ascii="Arial" w:hAnsi="Arial" w:cs="Arial"/>
                <w:sz w:val="16"/>
                <w:szCs w:val="16"/>
              </w:rPr>
              <w:t>30</w:t>
            </w:r>
          </w:p>
        </w:tc>
      </w:tr>
      <w:tr w:rsidR="00605545" w:rsidTr="005A3FC2">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Exercise attendance</w:t>
            </w:r>
          </w:p>
        </w:tc>
        <w:tc>
          <w:tcPr>
            <w:tcW w:w="1134" w:type="dxa"/>
            <w:shd w:val="clear" w:color="auto" w:fill="auto"/>
            <w:vAlign w:val="center"/>
          </w:tcPr>
          <w:p w:rsidR="00605545" w:rsidRPr="00541544" w:rsidRDefault="00605545" w:rsidP="00605545">
            <w:pPr>
              <w:jc w:val="center"/>
            </w:pPr>
            <w:r w:rsidRPr="00541544">
              <w:rPr>
                <w:rFonts w:ascii="Arial" w:hAnsi="Arial" w:cs="Arial"/>
                <w:sz w:val="16"/>
                <w:szCs w:val="16"/>
              </w:rPr>
              <w:t>Yes</w:t>
            </w:r>
          </w:p>
        </w:tc>
        <w:tc>
          <w:tcPr>
            <w:tcW w:w="1301"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20</w:t>
            </w:r>
          </w:p>
        </w:tc>
        <w:tc>
          <w:tcPr>
            <w:tcW w:w="4813" w:type="dxa"/>
            <w:gridSpan w:val="5"/>
            <w:vMerge w:val="restart"/>
            <w:shd w:val="clear" w:color="auto" w:fill="auto"/>
            <w:vAlign w:val="center"/>
          </w:tcPr>
          <w:p w:rsidR="00605545" w:rsidRPr="005E42D1" w:rsidRDefault="00605545" w:rsidP="00605545">
            <w:pPr>
              <w:jc w:val="center"/>
              <w:rPr>
                <w:rFonts w:ascii="Arial" w:hAnsi="Arial" w:cs="Arial"/>
                <w:sz w:val="16"/>
                <w:szCs w:val="16"/>
              </w:rPr>
            </w:pPr>
          </w:p>
        </w:tc>
      </w:tr>
      <w:tr w:rsidR="00605545" w:rsidTr="005A3FC2">
        <w:tc>
          <w:tcPr>
            <w:tcW w:w="2374" w:type="dxa"/>
            <w:gridSpan w:val="3"/>
            <w:tcBorders>
              <w:bottom w:val="single" w:sz="4" w:space="0" w:color="auto"/>
            </w:tcBorders>
            <w:shd w:val="clear" w:color="auto" w:fill="auto"/>
            <w:vAlign w:val="center"/>
          </w:tcPr>
          <w:p w:rsidR="00605545" w:rsidRPr="00605545" w:rsidRDefault="00605545" w:rsidP="00605545">
            <w:pPr>
              <w:rPr>
                <w:rFonts w:ascii="Arial" w:hAnsi="Arial" w:cs="Arial"/>
                <w:sz w:val="16"/>
                <w:szCs w:val="16"/>
              </w:rPr>
            </w:pPr>
            <w:r w:rsidRPr="00605545">
              <w:rPr>
                <w:sz w:val="16"/>
                <w:szCs w:val="16"/>
              </w:rPr>
              <w:t>Term paper</w:t>
            </w:r>
          </w:p>
        </w:tc>
        <w:tc>
          <w:tcPr>
            <w:tcW w:w="1134" w:type="dxa"/>
            <w:tcBorders>
              <w:bottom w:val="single" w:sz="4" w:space="0" w:color="auto"/>
            </w:tcBorders>
            <w:shd w:val="clear" w:color="auto" w:fill="auto"/>
            <w:vAlign w:val="center"/>
          </w:tcPr>
          <w:p w:rsidR="00605545" w:rsidRPr="00541544" w:rsidRDefault="00605545" w:rsidP="00605545">
            <w:pPr>
              <w:jc w:val="center"/>
            </w:pPr>
            <w:r w:rsidRPr="00541544">
              <w:rPr>
                <w:rFonts w:ascii="Arial" w:hAnsi="Arial" w:cs="Arial"/>
                <w:sz w:val="16"/>
                <w:szCs w:val="16"/>
              </w:rPr>
              <w:t>Yes</w:t>
            </w:r>
          </w:p>
        </w:tc>
        <w:tc>
          <w:tcPr>
            <w:tcW w:w="1301" w:type="dxa"/>
            <w:gridSpan w:val="2"/>
            <w:tcBorders>
              <w:bottom w:val="single" w:sz="4" w:space="0" w:color="auto"/>
            </w:tcBorders>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20</w:t>
            </w:r>
          </w:p>
        </w:tc>
        <w:tc>
          <w:tcPr>
            <w:tcW w:w="4813" w:type="dxa"/>
            <w:gridSpan w:val="5"/>
            <w:vMerge/>
            <w:tcBorders>
              <w:bottom w:val="single" w:sz="4" w:space="0" w:color="auto"/>
            </w:tcBorders>
            <w:shd w:val="clear" w:color="auto" w:fill="auto"/>
            <w:vAlign w:val="center"/>
          </w:tcPr>
          <w:p w:rsidR="00605545" w:rsidRPr="005E42D1" w:rsidRDefault="00605545" w:rsidP="00605545">
            <w:pPr>
              <w:jc w:val="center"/>
              <w:rPr>
                <w:rFonts w:ascii="Arial" w:hAnsi="Arial" w:cs="Arial"/>
                <w:sz w:val="16"/>
                <w:szCs w:val="16"/>
              </w:rPr>
            </w:pPr>
          </w:p>
        </w:tc>
      </w:tr>
      <w:tr w:rsidR="00DE3B66" w:rsidTr="00605545">
        <w:tc>
          <w:tcPr>
            <w:tcW w:w="9622" w:type="dxa"/>
            <w:gridSpan w:val="11"/>
            <w:shd w:val="clear" w:color="auto" w:fill="C2D69B" w:themeFill="accent3" w:themeFillTint="99"/>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 xml:space="preserve">Literature </w:t>
            </w:r>
          </w:p>
        </w:tc>
      </w:tr>
      <w:tr w:rsidR="00DE3B66" w:rsidTr="00605545">
        <w:tc>
          <w:tcPr>
            <w:tcW w:w="675"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Ord.</w:t>
            </w:r>
          </w:p>
        </w:tc>
        <w:tc>
          <w:tcPr>
            <w:tcW w:w="1699" w:type="dxa"/>
            <w:gridSpan w:val="2"/>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Title</w:t>
            </w:r>
          </w:p>
        </w:tc>
        <w:tc>
          <w:tcPr>
            <w:tcW w:w="3663" w:type="dxa"/>
            <w:gridSpan w:val="4"/>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Year</w:t>
            </w:r>
          </w:p>
        </w:tc>
      </w:tr>
      <w:tr w:rsidR="00DE3B66" w:rsidTr="00605545">
        <w:tc>
          <w:tcPr>
            <w:tcW w:w="675" w:type="dxa"/>
            <w:vAlign w:val="center"/>
          </w:tcPr>
          <w:p w:rsidR="00DE3B66" w:rsidRPr="00D02E1F" w:rsidRDefault="00DE3B66" w:rsidP="00605545">
            <w:pPr>
              <w:pStyle w:val="ListParagraph"/>
              <w:numPr>
                <w:ilvl w:val="0"/>
                <w:numId w:val="4"/>
              </w:numPr>
              <w:jc w:val="center"/>
              <w:rPr>
                <w:rFonts w:ascii="Arial" w:hAnsi="Arial" w:cs="Arial"/>
                <w:sz w:val="16"/>
                <w:szCs w:val="16"/>
              </w:rPr>
            </w:pPr>
          </w:p>
        </w:tc>
        <w:tc>
          <w:tcPr>
            <w:tcW w:w="1699" w:type="dxa"/>
            <w:gridSpan w:val="2"/>
            <w:vAlign w:val="center"/>
          </w:tcPr>
          <w:p w:rsidR="00DE3B66" w:rsidRPr="00541544" w:rsidRDefault="00541544" w:rsidP="00541544">
            <w:pPr>
              <w:jc w:val="center"/>
              <w:rPr>
                <w:rFonts w:ascii="Arial" w:hAnsi="Arial" w:cs="Arial"/>
                <w:sz w:val="16"/>
                <w:szCs w:val="16"/>
              </w:rPr>
            </w:pPr>
            <w:r>
              <w:rPr>
                <w:rFonts w:ascii="Arial" w:hAnsi="Arial" w:cs="Arial"/>
                <w:sz w:val="16"/>
                <w:szCs w:val="16"/>
              </w:rPr>
              <w:t>Vidović</w:t>
            </w:r>
            <w:r w:rsidRPr="00541544">
              <w:rPr>
                <w:rFonts w:ascii="Arial" w:hAnsi="Arial" w:cs="Arial"/>
                <w:sz w:val="16"/>
                <w:szCs w:val="16"/>
              </w:rPr>
              <w:t xml:space="preserve"> </w:t>
            </w:r>
            <w:r>
              <w:rPr>
                <w:rFonts w:ascii="Arial" w:hAnsi="Arial" w:cs="Arial"/>
                <w:sz w:val="16"/>
                <w:szCs w:val="16"/>
              </w:rPr>
              <w:t>V.</w:t>
            </w:r>
          </w:p>
        </w:tc>
        <w:tc>
          <w:tcPr>
            <w:tcW w:w="2435" w:type="dxa"/>
            <w:gridSpan w:val="3"/>
            <w:vAlign w:val="center"/>
          </w:tcPr>
          <w:p w:rsidR="00DE3B66" w:rsidRPr="00541544" w:rsidRDefault="00541544" w:rsidP="00541544">
            <w:pPr>
              <w:jc w:val="center"/>
              <w:rPr>
                <w:rFonts w:ascii="Arial" w:hAnsi="Arial" w:cs="Arial"/>
                <w:sz w:val="16"/>
                <w:szCs w:val="16"/>
              </w:rPr>
            </w:pPr>
            <w:bookmarkStart w:id="0" w:name="_GoBack"/>
            <w:proofErr w:type="spellStart"/>
            <w:r>
              <w:rPr>
                <w:rFonts w:ascii="Arial" w:hAnsi="Arial" w:cs="Arial"/>
                <w:sz w:val="16"/>
                <w:szCs w:val="16"/>
              </w:rPr>
              <w:t>Teorija</w:t>
            </w:r>
            <w:proofErr w:type="spellEnd"/>
            <w:r w:rsidRPr="00541544">
              <w:rPr>
                <w:rFonts w:ascii="Arial" w:hAnsi="Arial" w:cs="Arial"/>
                <w:sz w:val="16"/>
                <w:szCs w:val="16"/>
              </w:rPr>
              <w:t xml:space="preserve"> </w:t>
            </w:r>
            <w:proofErr w:type="spellStart"/>
            <w:r>
              <w:rPr>
                <w:rFonts w:ascii="Arial" w:hAnsi="Arial" w:cs="Arial"/>
                <w:sz w:val="16"/>
                <w:szCs w:val="16"/>
              </w:rPr>
              <w:t>oplemenjivanja</w:t>
            </w:r>
            <w:proofErr w:type="spellEnd"/>
            <w:r w:rsidRPr="00541544">
              <w:rPr>
                <w:rFonts w:ascii="Arial" w:hAnsi="Arial" w:cs="Arial"/>
                <w:sz w:val="16"/>
                <w:szCs w:val="16"/>
              </w:rPr>
              <w:t xml:space="preserve"> </w:t>
            </w:r>
            <w:proofErr w:type="spellStart"/>
            <w:r>
              <w:rPr>
                <w:rFonts w:ascii="Arial" w:hAnsi="Arial" w:cs="Arial"/>
                <w:sz w:val="16"/>
                <w:szCs w:val="16"/>
              </w:rPr>
              <w:t>životinja</w:t>
            </w:r>
            <w:bookmarkEnd w:id="0"/>
            <w:proofErr w:type="spellEnd"/>
          </w:p>
        </w:tc>
        <w:tc>
          <w:tcPr>
            <w:tcW w:w="3663" w:type="dxa"/>
            <w:gridSpan w:val="4"/>
            <w:vAlign w:val="center"/>
          </w:tcPr>
          <w:p w:rsidR="00DE3B66" w:rsidRPr="00541544" w:rsidRDefault="00541544" w:rsidP="00541544">
            <w:pPr>
              <w:jc w:val="center"/>
              <w:rPr>
                <w:rFonts w:ascii="Arial" w:hAnsi="Arial" w:cs="Arial"/>
                <w:sz w:val="16"/>
                <w:szCs w:val="16"/>
              </w:rPr>
            </w:pPr>
            <w:proofErr w:type="spellStart"/>
            <w:r>
              <w:rPr>
                <w:rFonts w:ascii="Arial" w:hAnsi="Arial" w:cs="Arial"/>
                <w:sz w:val="16"/>
                <w:szCs w:val="16"/>
              </w:rPr>
              <w:t>Poljoprivredni</w:t>
            </w:r>
            <w:proofErr w:type="spellEnd"/>
            <w:r w:rsidRPr="00541544">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Novi Sad</w:t>
            </w:r>
          </w:p>
        </w:tc>
        <w:tc>
          <w:tcPr>
            <w:tcW w:w="1150" w:type="dxa"/>
            <w:vAlign w:val="center"/>
          </w:tcPr>
          <w:p w:rsidR="00DE3B66" w:rsidRPr="00541544" w:rsidRDefault="00541544" w:rsidP="00541544">
            <w:pPr>
              <w:jc w:val="center"/>
              <w:rPr>
                <w:rFonts w:ascii="Arial" w:hAnsi="Arial" w:cs="Arial"/>
                <w:sz w:val="16"/>
                <w:szCs w:val="16"/>
              </w:rPr>
            </w:pPr>
            <w:r>
              <w:rPr>
                <w:rFonts w:ascii="Arial" w:hAnsi="Arial" w:cs="Arial"/>
                <w:sz w:val="16"/>
                <w:szCs w:val="16"/>
              </w:rPr>
              <w:t>2011</w:t>
            </w:r>
          </w:p>
        </w:tc>
      </w:tr>
      <w:tr w:rsidR="00541544" w:rsidTr="00605545">
        <w:tc>
          <w:tcPr>
            <w:tcW w:w="675" w:type="dxa"/>
            <w:vAlign w:val="center"/>
          </w:tcPr>
          <w:p w:rsidR="00541544" w:rsidRPr="00D02E1F" w:rsidRDefault="00541544" w:rsidP="00541544">
            <w:pPr>
              <w:pStyle w:val="ListParagraph"/>
              <w:numPr>
                <w:ilvl w:val="0"/>
                <w:numId w:val="4"/>
              </w:numPr>
              <w:jc w:val="center"/>
              <w:rPr>
                <w:rFonts w:ascii="Arial" w:hAnsi="Arial" w:cs="Arial"/>
                <w:sz w:val="16"/>
                <w:szCs w:val="16"/>
              </w:rPr>
            </w:pPr>
          </w:p>
        </w:tc>
        <w:tc>
          <w:tcPr>
            <w:tcW w:w="1699" w:type="dxa"/>
            <w:gridSpan w:val="2"/>
            <w:vAlign w:val="center"/>
          </w:tcPr>
          <w:p w:rsidR="00541544" w:rsidRPr="00541544" w:rsidRDefault="00541544" w:rsidP="00541544">
            <w:pPr>
              <w:jc w:val="center"/>
              <w:rPr>
                <w:rFonts w:ascii="Arial" w:hAnsi="Arial" w:cs="Arial"/>
                <w:sz w:val="16"/>
                <w:szCs w:val="16"/>
              </w:rPr>
            </w:pPr>
            <w:r w:rsidRPr="00541544">
              <w:rPr>
                <w:rFonts w:ascii="Arial" w:hAnsi="Arial" w:cs="Arial"/>
                <w:sz w:val="16"/>
                <w:szCs w:val="16"/>
              </w:rPr>
              <w:t>Falconer D.S.</w:t>
            </w:r>
          </w:p>
        </w:tc>
        <w:tc>
          <w:tcPr>
            <w:tcW w:w="2435" w:type="dxa"/>
            <w:gridSpan w:val="3"/>
            <w:vAlign w:val="center"/>
          </w:tcPr>
          <w:p w:rsidR="00541544" w:rsidRPr="00D02E1F" w:rsidRDefault="00541544" w:rsidP="00541544">
            <w:pPr>
              <w:jc w:val="center"/>
              <w:rPr>
                <w:rFonts w:ascii="Arial" w:hAnsi="Arial" w:cs="Arial"/>
                <w:sz w:val="16"/>
                <w:szCs w:val="16"/>
              </w:rPr>
            </w:pPr>
            <w:r w:rsidRPr="00541544">
              <w:rPr>
                <w:rFonts w:ascii="Arial" w:hAnsi="Arial" w:cs="Arial"/>
                <w:sz w:val="16"/>
                <w:szCs w:val="16"/>
              </w:rPr>
              <w:t>Quantitative genetics</w:t>
            </w:r>
          </w:p>
        </w:tc>
        <w:tc>
          <w:tcPr>
            <w:tcW w:w="3663" w:type="dxa"/>
            <w:gridSpan w:val="4"/>
            <w:vAlign w:val="center"/>
          </w:tcPr>
          <w:p w:rsidR="00541544" w:rsidRPr="00D02E1F" w:rsidRDefault="00541544" w:rsidP="00541544">
            <w:pPr>
              <w:jc w:val="center"/>
              <w:rPr>
                <w:rFonts w:ascii="Arial" w:hAnsi="Arial" w:cs="Arial"/>
                <w:sz w:val="16"/>
                <w:szCs w:val="16"/>
              </w:rPr>
            </w:pPr>
            <w:r w:rsidRPr="00541544">
              <w:rPr>
                <w:rFonts w:ascii="Arial" w:hAnsi="Arial" w:cs="Arial"/>
                <w:sz w:val="16"/>
                <w:szCs w:val="16"/>
              </w:rPr>
              <w:t>Department of Genetics and Agricultural Research Council Unit of Animal Genetics, University of Edinburgh</w:t>
            </w:r>
          </w:p>
        </w:tc>
        <w:tc>
          <w:tcPr>
            <w:tcW w:w="1150" w:type="dxa"/>
            <w:vAlign w:val="center"/>
          </w:tcPr>
          <w:p w:rsidR="00541544" w:rsidRPr="00541544" w:rsidRDefault="00541544" w:rsidP="00541544">
            <w:pPr>
              <w:jc w:val="center"/>
              <w:rPr>
                <w:rFonts w:ascii="Arial" w:hAnsi="Arial" w:cs="Arial"/>
                <w:sz w:val="16"/>
                <w:szCs w:val="16"/>
              </w:rPr>
            </w:pPr>
            <w:r>
              <w:rPr>
                <w:rFonts w:ascii="Arial" w:hAnsi="Arial" w:cs="Arial"/>
                <w:sz w:val="16"/>
                <w:szCs w:val="16"/>
              </w:rPr>
              <w:t>1960,1981</w:t>
            </w:r>
          </w:p>
        </w:tc>
      </w:tr>
    </w:tbl>
    <w:tbl>
      <w:tblPr>
        <w:tblStyle w:val="TableGrid"/>
        <w:tblW w:w="0" w:type="auto"/>
        <w:tblLook w:val="04A0" w:firstRow="1" w:lastRow="0" w:firstColumn="1" w:lastColumn="0" w:noHBand="0" w:noVBand="1"/>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14:anchorId="2BF70E82" wp14:editId="3FF45D6E">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14:anchorId="1CB11463" wp14:editId="5067E21F">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1312B9">
            <w:pPr>
              <w:jc w:val="center"/>
              <w:rPr>
                <w:rFonts w:ascii="Arial" w:hAnsi="Arial" w:cs="Arial"/>
                <w:sz w:val="18"/>
                <w:szCs w:val="18"/>
              </w:rPr>
            </w:pPr>
            <w:r w:rsidRPr="001312B9">
              <w:rPr>
                <w:rFonts w:ascii="Arial" w:hAnsi="Arial" w:cs="Arial"/>
                <w:sz w:val="18"/>
                <w:szCs w:val="18"/>
              </w:rPr>
              <w:t xml:space="preserve">MASTER ACADEMIC STUDIES                               </w:t>
            </w:r>
            <w:r w:rsidR="00DE3B66" w:rsidRPr="00DE3B66">
              <w:rPr>
                <w:rFonts w:ascii="Arial" w:hAnsi="Arial" w:cs="Arial"/>
                <w:i/>
                <w:sz w:val="16"/>
                <w:szCs w:val="16"/>
              </w:rPr>
              <w:t>Animal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compat>
    <w:useFELayout/>
    <w:compatSetting w:name="compatibilityMode" w:uri="http://schemas.microsoft.com/office/word" w:val="12"/>
  </w:compat>
  <w:rsids>
    <w:rsidRoot w:val="00255EDE"/>
    <w:rsid w:val="0008374A"/>
    <w:rsid w:val="001312B9"/>
    <w:rsid w:val="001F34D7"/>
    <w:rsid w:val="002319BC"/>
    <w:rsid w:val="00232E53"/>
    <w:rsid w:val="00255EDE"/>
    <w:rsid w:val="002611DF"/>
    <w:rsid w:val="00322F84"/>
    <w:rsid w:val="00376C6E"/>
    <w:rsid w:val="004666C8"/>
    <w:rsid w:val="004C1CC6"/>
    <w:rsid w:val="00535E50"/>
    <w:rsid w:val="00541544"/>
    <w:rsid w:val="005A3FC2"/>
    <w:rsid w:val="005E42D1"/>
    <w:rsid w:val="00605545"/>
    <w:rsid w:val="00640FD0"/>
    <w:rsid w:val="0066539F"/>
    <w:rsid w:val="0084017B"/>
    <w:rsid w:val="00927F2D"/>
    <w:rsid w:val="009B28FB"/>
    <w:rsid w:val="009E2BF4"/>
    <w:rsid w:val="00A235C7"/>
    <w:rsid w:val="00AE67EE"/>
    <w:rsid w:val="00C21CE9"/>
    <w:rsid w:val="00CC0E96"/>
    <w:rsid w:val="00CC7AA9"/>
    <w:rsid w:val="00D02E1F"/>
    <w:rsid w:val="00D554D7"/>
    <w:rsid w:val="00D57E7D"/>
    <w:rsid w:val="00DE3B66"/>
    <w:rsid w:val="00DF0ABC"/>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Snezana Trivunovic</cp:lastModifiedBy>
  <cp:revision>5</cp:revision>
  <dcterms:created xsi:type="dcterms:W3CDTF">2014-12-23T08:34:00Z</dcterms:created>
  <dcterms:modified xsi:type="dcterms:W3CDTF">2015-01-15T09:29:00Z</dcterms:modified>
</cp:coreProperties>
</file>