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262E9A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62E9A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62E9A" w:rsidRDefault="009E133D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2E9A">
              <w:rPr>
                <w:rFonts w:ascii="Arial" w:hAnsi="Arial" w:cs="Arial"/>
                <w:i/>
                <w:sz w:val="16"/>
                <w:szCs w:val="16"/>
              </w:rPr>
              <w:t>HARVEST AND POSTHARVEST OF FRUIT AND GRAPES</w:t>
            </w:r>
          </w:p>
        </w:tc>
      </w:tr>
      <w:tr w:rsidR="009E2BF4" w:rsidRPr="00262E9A" w:rsidTr="009E2BF4">
        <w:tc>
          <w:tcPr>
            <w:tcW w:w="2092" w:type="dxa"/>
            <w:gridSpan w:val="2"/>
            <w:vAlign w:val="center"/>
          </w:tcPr>
          <w:p w:rsidR="009E2BF4" w:rsidRPr="00262E9A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262E9A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262E9A" w:rsidTr="009E2BF4">
        <w:tc>
          <w:tcPr>
            <w:tcW w:w="2092" w:type="dxa"/>
            <w:gridSpan w:val="2"/>
            <w:vAlign w:val="center"/>
          </w:tcPr>
          <w:p w:rsidR="009E2BF4" w:rsidRPr="00262E9A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E133D" w:rsidRPr="00262E9A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262E9A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262E9A" w:rsidTr="009E2BF4">
        <w:tc>
          <w:tcPr>
            <w:tcW w:w="2092" w:type="dxa"/>
            <w:gridSpan w:val="2"/>
            <w:vAlign w:val="center"/>
          </w:tcPr>
          <w:p w:rsidR="002611DF" w:rsidRPr="00262E9A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262E9A" w:rsidRDefault="009E133D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Nenad P. Magazin, Nada S. Korać</w:t>
            </w:r>
          </w:p>
        </w:tc>
      </w:tr>
      <w:tr w:rsidR="00DF0ABC" w:rsidRPr="00262E9A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262E9A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262E9A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262E9A" w:rsidRDefault="00AE67EE" w:rsidP="009E133D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</w:tr>
      <w:tr w:rsidR="009E2BF4" w:rsidRPr="00262E9A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262E9A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262E9A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62E9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Lectures:</w:t>
            </w:r>
            <w:r w:rsidR="009E133D" w:rsidRPr="00262E9A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62E9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9E133D" w:rsidRPr="00262E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62E9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62E9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262E9A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262E9A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262E9A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262E9A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262E9A" w:rsidTr="00A33A4A">
        <w:tc>
          <w:tcPr>
            <w:tcW w:w="9622" w:type="dxa"/>
            <w:gridSpan w:val="11"/>
          </w:tcPr>
          <w:p w:rsidR="005E42D1" w:rsidRPr="00262E9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262E9A" w:rsidRDefault="009E133D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goal of course is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acquisition of knowledge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by students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the field of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harvesting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storing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table grapes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as well as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proofErr w:type="gramStart"/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making 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students</w:t>
            </w:r>
            <w:proofErr w:type="gramEnd"/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able to apply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this knowledge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practice in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process of harvesting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storing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fruits.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Students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will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 trained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to independently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make decisions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about the time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harvesting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certain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types of fruits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 table grapes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based on parameters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methods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that will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 presented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this course. The course allows students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to learn about the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various aspects of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fruit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post harvest</w:t>
            </w:r>
            <w:proofErr w:type="gramStart"/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 xml:space="preserve"> fruits</w:t>
            </w:r>
            <w:proofErr w:type="gramEnd"/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biochemistry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physiology and pathology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which is of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great practical importance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in determining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 parameters and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length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storage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fruits.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Students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will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also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be familiar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with the modern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types of storage capacities for fruit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with the following equipment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as well as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their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mode of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operation and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management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>.</w:t>
            </w:r>
          </w:p>
        </w:tc>
      </w:tr>
      <w:tr w:rsidR="005E42D1" w:rsidRPr="00262E9A" w:rsidTr="001C02FB">
        <w:tc>
          <w:tcPr>
            <w:tcW w:w="9622" w:type="dxa"/>
            <w:gridSpan w:val="11"/>
          </w:tcPr>
          <w:p w:rsidR="005E42D1" w:rsidRPr="00262E9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62E9A" w:rsidRDefault="009E133D" w:rsidP="009E13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acquired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level of knowledge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will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enable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graduates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to independently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make appropriate decisions in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production process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from harvesting to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selling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fruit.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br/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Since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at harvest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during storage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comes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to significant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losses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acquired knowledge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will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significantly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help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in their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impairment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whether it be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on the individual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farm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company or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cooperative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>.</w:t>
            </w:r>
          </w:p>
        </w:tc>
      </w:tr>
      <w:tr w:rsidR="005E42D1" w:rsidRPr="00262E9A" w:rsidTr="00A615B9">
        <w:tc>
          <w:tcPr>
            <w:tcW w:w="9622" w:type="dxa"/>
            <w:gridSpan w:val="11"/>
          </w:tcPr>
          <w:p w:rsidR="005E42D1" w:rsidRPr="00262E9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9E133D" w:rsidRPr="00262E9A" w:rsidRDefault="009E133D" w:rsidP="009E133D">
            <w:pPr>
              <w:rPr>
                <w:rFonts w:ascii="Arial" w:eastAsia="Times New Roman" w:hAnsi="Arial" w:cs="Arial"/>
                <w:sz w:val="16"/>
                <w:szCs w:val="16"/>
                <w:lang/>
              </w:rPr>
            </w:pP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Theory lessons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br/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Biological traits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biochemical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physiological processes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in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harvested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Changes during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ripening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fruits.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Determination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moment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harvest 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harvest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techniques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technology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 storage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proofErr w:type="spellStart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Nonparasitic</w:t>
            </w:r>
            <w:proofErr w:type="spellEnd"/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parasitic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diseases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fruits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at the time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harvest 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during storage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Packaging for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table grapes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Preparation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 table grapes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for the market.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Transport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 table grapes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New methods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storing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 table grapes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treatments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after harvest.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Control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storage conditions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>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br/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Practical teaching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: </w:t>
            </w:r>
          </w:p>
          <w:p w:rsidR="009E133D" w:rsidRPr="009E133D" w:rsidRDefault="009E133D" w:rsidP="009E13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Methods for determining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the moment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harvesting.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Fruit respiration.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Determination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total acidity of the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Determination 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dry matter content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in the fruits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Identifying </w:t>
            </w:r>
            <w:proofErr w:type="spellStart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nonparasitic</w:t>
            </w:r>
            <w:proofErr w:type="spellEnd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and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parasitic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diseases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fruits.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Practical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demonstration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packaging used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in certain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types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of fruit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and table grapes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Introducing into the </w:t>
            </w:r>
            <w:proofErr w:type="spellStart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coldstore</w:t>
            </w:r>
            <w:proofErr w:type="spellEnd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equipment.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Facilities for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storage of fruits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. </w:t>
            </w:r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Visiting the</w:t>
            </w:r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 xml:space="preserve"> </w:t>
            </w:r>
            <w:proofErr w:type="spellStart"/>
            <w:r w:rsidRPr="00262E9A">
              <w:rPr>
                <w:rFonts w:ascii="Arial" w:eastAsia="Times New Roman" w:hAnsi="Arial" w:cs="Arial"/>
                <w:sz w:val="16"/>
                <w:szCs w:val="16"/>
                <w:lang/>
              </w:rPr>
              <w:t>coldstore</w:t>
            </w:r>
            <w:proofErr w:type="spellEnd"/>
            <w:r w:rsidRPr="009E133D">
              <w:rPr>
                <w:rFonts w:ascii="Arial" w:eastAsia="Times New Roman" w:hAnsi="Arial" w:cs="Arial"/>
                <w:sz w:val="16"/>
                <w:szCs w:val="16"/>
                <w:lang/>
              </w:rPr>
              <w:t>.</w:t>
            </w:r>
          </w:p>
          <w:p w:rsidR="005E42D1" w:rsidRPr="00262E9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262E9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2D1" w:rsidRPr="00262E9A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262E9A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262E9A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262E9A" w:rsidRDefault="009E133D" w:rsidP="009E133D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Lectures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presentations, films,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orchard visits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laboratory work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,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practical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work on</w:t>
            </w:r>
            <w:r w:rsidRPr="00262E9A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Pr="00262E9A">
              <w:rPr>
                <w:rStyle w:val="hps"/>
                <w:rFonts w:ascii="Arial" w:hAnsi="Arial" w:cs="Arial"/>
                <w:sz w:val="16"/>
                <w:szCs w:val="16"/>
                <w:lang/>
              </w:rPr>
              <w:t>experimental fields</w:t>
            </w:r>
          </w:p>
        </w:tc>
      </w:tr>
      <w:tr w:rsidR="005E42D1" w:rsidRPr="00262E9A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262E9A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262E9A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62E9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62E9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262E9A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262E9A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262E9A" w:rsidRDefault="005E42D1" w:rsidP="009E1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262E9A" w:rsidRDefault="009E133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262E9A" w:rsidRDefault="009E133D" w:rsidP="009E133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62E9A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D02E1F" w:rsidRPr="00262E9A">
              <w:rPr>
                <w:rFonts w:ascii="Arial" w:hAnsi="Arial" w:cs="Arial"/>
                <w:i/>
                <w:sz w:val="16"/>
                <w:szCs w:val="16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262E9A" w:rsidRDefault="009E133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02E1F" w:rsidRPr="00262E9A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62E9A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62E9A" w:rsidRDefault="00D02E1F" w:rsidP="009E1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62E9A" w:rsidRDefault="009E133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62E9A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262E9A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262E9A" w:rsidRDefault="00D02E1F" w:rsidP="009E1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262E9A" w:rsidRDefault="009E133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62E9A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62E9A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Ovde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mogu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pojaviti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kolokvijumi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seminarski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rad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62E9A">
              <w:rPr>
                <w:rFonts w:ascii="Arial" w:hAnsi="Arial" w:cs="Arial"/>
                <w:i/>
                <w:sz w:val="16"/>
                <w:szCs w:val="16"/>
              </w:rPr>
              <w:t>npr</w:t>
            </w:r>
            <w:proofErr w:type="spellEnd"/>
            <w:r w:rsidRPr="00262E9A">
              <w:rPr>
                <w:rFonts w:ascii="Arial" w:hAnsi="Arial" w:cs="Arial"/>
                <w:i/>
                <w:sz w:val="16"/>
                <w:szCs w:val="16"/>
              </w:rPr>
              <w:t>. Test, Term paper)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62E9A" w:rsidRDefault="00D02E1F" w:rsidP="009E1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62E9A" w:rsidRDefault="009E133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262E9A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262E9A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262E9A" w:rsidTr="00D02E1F">
        <w:tc>
          <w:tcPr>
            <w:tcW w:w="675" w:type="dxa"/>
            <w:vAlign w:val="center"/>
          </w:tcPr>
          <w:p w:rsidR="005E42D1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262E9A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E133D" w:rsidRPr="00262E9A" w:rsidTr="00EA2E93">
        <w:tc>
          <w:tcPr>
            <w:tcW w:w="675" w:type="dxa"/>
            <w:vAlign w:val="center"/>
          </w:tcPr>
          <w:p w:rsidR="009E133D" w:rsidRPr="00262E9A" w:rsidRDefault="009E133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9E133D" w:rsidRPr="00262E9A" w:rsidRDefault="009E133D" w:rsidP="009E13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Gvozdenovi</w:t>
            </w: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D</w:t>
            </w: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Davidovi</w:t>
            </w: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M</w:t>
            </w: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262E9A">
              <w:rPr>
                <w:rFonts w:ascii="Arial" w:hAnsi="Arial" w:cs="Arial"/>
                <w:sz w:val="16"/>
                <w:szCs w:val="16"/>
              </w:rPr>
              <w:sym w:font="Symbol" w:char="F03A"/>
            </w: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Berba i čuvanje voća, Nolit, Beograd, 1990.</w:t>
            </w:r>
          </w:p>
        </w:tc>
      </w:tr>
      <w:tr w:rsidR="009E133D" w:rsidRPr="00262E9A" w:rsidTr="00EA2E93">
        <w:tc>
          <w:tcPr>
            <w:tcW w:w="675" w:type="dxa"/>
            <w:vAlign w:val="center"/>
          </w:tcPr>
          <w:p w:rsidR="009E133D" w:rsidRPr="00262E9A" w:rsidRDefault="009E133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9E133D" w:rsidRPr="00262E9A" w:rsidRDefault="009E133D" w:rsidP="009E13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2E9A">
              <w:rPr>
                <w:rFonts w:ascii="Arial" w:hAnsi="Arial" w:cs="Arial"/>
                <w:sz w:val="16"/>
                <w:szCs w:val="16"/>
                <w:lang w:val="ru-RU"/>
              </w:rPr>
              <w:t>Keserović, Z, Korać, N., Magazin, N., Grgurević, V., Gvozdenović, D., Bijelić, S., Vračević, B.: Proizvodnja voća i grožđa na malim površinama, Poljoprivredni fakultet Novi Sad, 2008.</w:t>
            </w:r>
          </w:p>
        </w:tc>
      </w:tr>
      <w:tr w:rsidR="009E133D" w:rsidRPr="00262E9A" w:rsidTr="00EA2E93">
        <w:tc>
          <w:tcPr>
            <w:tcW w:w="675" w:type="dxa"/>
            <w:vAlign w:val="center"/>
          </w:tcPr>
          <w:p w:rsidR="009E133D" w:rsidRPr="00262E9A" w:rsidRDefault="009E133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9E133D" w:rsidRPr="00262E9A" w:rsidRDefault="009E133D" w:rsidP="009E13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>Magazin, N., Keserović, Z., Milić, B., Dorić, M.,  Gošić, J.: Berba i čuvanje plodova jabuke iz integralne proizvodnje, Poljoprivredni fakultet Novi Sad, 2013.</w:t>
            </w:r>
          </w:p>
        </w:tc>
      </w:tr>
      <w:tr w:rsidR="009E133D" w:rsidRPr="00262E9A" w:rsidTr="00EA2E93">
        <w:tc>
          <w:tcPr>
            <w:tcW w:w="675" w:type="dxa"/>
            <w:vAlign w:val="center"/>
          </w:tcPr>
          <w:p w:rsidR="009E133D" w:rsidRPr="00262E9A" w:rsidRDefault="009E133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9E133D" w:rsidRPr="00262E9A" w:rsidRDefault="009E133D" w:rsidP="009E13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2E9A">
              <w:rPr>
                <w:rFonts w:ascii="Arial" w:hAnsi="Arial" w:cs="Arial"/>
                <w:sz w:val="16"/>
                <w:szCs w:val="16"/>
                <w:lang w:val="sr-Cyrl-CS"/>
              </w:rPr>
              <w:t>Žunić, D., Garić, M.: Posebno vinogradarstvo – Ampelografija 2, Poljoprivredni fakultet Priština</w:t>
            </w:r>
            <w:r w:rsidRPr="00262E9A">
              <w:rPr>
                <w:rFonts w:ascii="Arial" w:hAnsi="Arial" w:cs="Arial"/>
                <w:sz w:val="16"/>
                <w:szCs w:val="16"/>
                <w:lang w:val="sr-Latn-CS"/>
              </w:rPr>
              <w:t>, 2010.</w:t>
            </w:r>
          </w:p>
        </w:tc>
      </w:tr>
      <w:tr w:rsidR="009E133D" w:rsidRPr="00262E9A" w:rsidTr="00EA2E93">
        <w:tc>
          <w:tcPr>
            <w:tcW w:w="675" w:type="dxa"/>
            <w:vAlign w:val="center"/>
          </w:tcPr>
          <w:p w:rsidR="009E133D" w:rsidRPr="00262E9A" w:rsidRDefault="009E133D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</w:tcPr>
          <w:p w:rsidR="009E133D" w:rsidRPr="00262E9A" w:rsidRDefault="009E133D" w:rsidP="00532020">
            <w:pPr>
              <w:rPr>
                <w:rFonts w:ascii="Arial" w:hAnsi="Arial" w:cs="Arial"/>
                <w:sz w:val="16"/>
                <w:szCs w:val="16"/>
              </w:rPr>
            </w:pPr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Wills, R., 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>McGlasson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, B., Graham, D., Joyce, </w:t>
            </w:r>
            <w:proofErr w:type="gramStart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>D</w:t>
            </w:r>
            <w:proofErr w:type="gramEnd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.: Postharvest: an introduction to the physiology of fruit, vegetables and ornamentals, CAB International, 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>Velika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 xml:space="preserve"> </w:t>
            </w:r>
            <w:proofErr w:type="spellStart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>Britanija</w:t>
            </w:r>
            <w:proofErr w:type="spellEnd"/>
            <w:r w:rsidRPr="00262E9A">
              <w:rPr>
                <w:rFonts w:ascii="Arial" w:hAnsi="Arial" w:cs="Arial"/>
                <w:sz w:val="16"/>
                <w:szCs w:val="16"/>
                <w:lang w:val="en-GB" w:eastAsia="sr-Latn-CS"/>
              </w:rPr>
              <w:t>, 2007.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33D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9E133D" w:rsidRDefault="009E133D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133D" w:rsidRPr="001312B9" w:rsidRDefault="009E133D" w:rsidP="0055737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9E133D" w:rsidRDefault="009E133D" w:rsidP="00557377">
            <w:pPr>
              <w:jc w:val="center"/>
            </w:pPr>
          </w:p>
          <w:p w:rsidR="009E133D" w:rsidRPr="001B4D4E" w:rsidRDefault="009E133D" w:rsidP="00557377">
            <w:pPr>
              <w:ind w:left="25"/>
              <w:rPr>
                <w:rFonts w:ascii="Arial" w:hAnsi="Arial" w:cs="Arial"/>
                <w:i/>
                <w:sz w:val="16"/>
                <w:szCs w:val="16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E133D" w:rsidRPr="001312B9" w:rsidRDefault="009E133D" w:rsidP="00557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9E133D" w:rsidRDefault="009E133D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328F"/>
    <w:multiLevelType w:val="hybridMultilevel"/>
    <w:tmpl w:val="AEDCB10A"/>
    <w:lvl w:ilvl="0" w:tplc="19A05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262E9A"/>
    <w:rsid w:val="00322F84"/>
    <w:rsid w:val="004666C8"/>
    <w:rsid w:val="004C1CC6"/>
    <w:rsid w:val="00535E50"/>
    <w:rsid w:val="005E42D1"/>
    <w:rsid w:val="00927F2D"/>
    <w:rsid w:val="009B28FB"/>
    <w:rsid w:val="009E133D"/>
    <w:rsid w:val="009E2BF4"/>
    <w:rsid w:val="00AB69C5"/>
    <w:rsid w:val="00AE67EE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9E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biserka.milic</cp:lastModifiedBy>
  <cp:revision>3</cp:revision>
  <dcterms:created xsi:type="dcterms:W3CDTF">2014-12-09T10:44:00Z</dcterms:created>
  <dcterms:modified xsi:type="dcterms:W3CDTF">2014-12-22T09:04:00Z</dcterms:modified>
</cp:coreProperties>
</file>