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9E2BF4" w:rsidRDefault="00E14FCE" w:rsidP="00AB7AB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Geo</w:t>
            </w:r>
            <w:r w:rsidR="00AB7ABF">
              <w:rPr>
                <w:rFonts w:ascii="Arial" w:hAnsi="Arial" w:cs="Arial"/>
                <w:i/>
                <w:sz w:val="18"/>
                <w:szCs w:val="18"/>
              </w:rPr>
              <w:t>graphic Information System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AB7ABF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3774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7AB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Default="003774E0" w:rsidP="001312B9">
            <w:r>
              <w:t>Pavel P. Benka PhD.</w:t>
            </w:r>
            <w:r w:rsidR="00AB7ABF">
              <w:t>, Atila Bezdan PhD</w:t>
            </w:r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AE67EE" w:rsidP="001312B9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774E0" w:rsidRPr="009E2BF4" w:rsidRDefault="00872DC0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774E0" w:rsidRPr="009E2BF4" w:rsidRDefault="00872DC0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774E0" w:rsidRPr="009E2BF4" w:rsidRDefault="003774E0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774E0" w:rsidRPr="009E2BF4" w:rsidRDefault="003774E0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774E0" w:rsidRPr="009E2BF4" w:rsidRDefault="003774E0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AB7ABF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Default="00AB7ABF" w:rsidP="009E2BF4">
            <w:pPr>
              <w:rPr>
                <w:sz w:val="18"/>
                <w:szCs w:val="18"/>
              </w:rPr>
            </w:pPr>
            <w:r w:rsidRPr="00AB7ABF">
              <w:rPr>
                <w:sz w:val="18"/>
                <w:szCs w:val="18"/>
              </w:rPr>
              <w:t xml:space="preserve">To familiarize students with the theoretical foundations of Geographic Information Systems (GIS) and to enable </w:t>
            </w:r>
            <w:r>
              <w:rPr>
                <w:sz w:val="18"/>
                <w:szCs w:val="18"/>
              </w:rPr>
              <w:t>students to use basic computer a</w:t>
            </w:r>
            <w:r w:rsidRPr="00AB7ABF">
              <w:rPr>
                <w:sz w:val="18"/>
                <w:szCs w:val="18"/>
              </w:rPr>
              <w:t>pplication software for geographic information systems.</w:t>
            </w:r>
          </w:p>
          <w:p w:rsidR="005E42D1" w:rsidRDefault="005E42D1" w:rsidP="009E2BF4"/>
        </w:tc>
      </w:tr>
      <w:tr w:rsidR="005E42D1" w:rsidTr="001C02FB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Default="00FD7CF7" w:rsidP="00FD7CF7">
            <w:r>
              <w:rPr>
                <w:sz w:val="18"/>
                <w:szCs w:val="18"/>
              </w:rPr>
              <w:t>Students will use</w:t>
            </w:r>
            <w:r w:rsidRPr="00006EBD">
              <w:rPr>
                <w:sz w:val="18"/>
                <w:szCs w:val="18"/>
              </w:rPr>
              <w:t xml:space="preserve"> the acquired </w:t>
            </w:r>
            <w:r w:rsidRPr="003774E0">
              <w:rPr>
                <w:sz w:val="18"/>
                <w:szCs w:val="18"/>
              </w:rPr>
              <w:t xml:space="preserve">knowledge in applied geodesy </w:t>
            </w:r>
            <w:r w:rsidR="00AB7ABF" w:rsidRPr="00AB7ABF">
              <w:rPr>
                <w:sz w:val="18"/>
                <w:szCs w:val="18"/>
              </w:rPr>
              <w:t xml:space="preserve">in the further process of education as well as in future professional work and </w:t>
            </w:r>
            <w:r w:rsidRPr="00AB7ABF">
              <w:rPr>
                <w:sz w:val="18"/>
                <w:szCs w:val="18"/>
              </w:rPr>
              <w:t xml:space="preserve">solving </w:t>
            </w:r>
            <w:r w:rsidR="00AB7ABF" w:rsidRPr="00AB7ABF">
              <w:rPr>
                <w:sz w:val="18"/>
                <w:szCs w:val="18"/>
              </w:rPr>
              <w:t>engineering problem.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Default="00AB7ABF" w:rsidP="009E2BF4">
            <w:r w:rsidRPr="00AB7ABF">
              <w:rPr>
                <w:sz w:val="18"/>
                <w:szCs w:val="18"/>
              </w:rPr>
              <w:t>Introduction, differences of GIS related systems, applications and history. Types of spatial data, spatial data organization. Sources of spatial data. Working with raster data, work</w:t>
            </w:r>
            <w:r>
              <w:rPr>
                <w:sz w:val="18"/>
                <w:szCs w:val="18"/>
              </w:rPr>
              <w:t>ing</w:t>
            </w:r>
            <w:r w:rsidRPr="00AB7ABF">
              <w:rPr>
                <w:sz w:val="18"/>
                <w:szCs w:val="18"/>
              </w:rPr>
              <w:t xml:space="preserve"> with vector data. Databases in GIS. The analysis of spatial data. Interpolation of spatial data. Creating thematic maps. The distribution of spatial data over the Internet.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5E42D1" w:rsidP="00E36D1E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Practical classes, Consultations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8712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E36D1E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E36D1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5E42D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Written part of the exam-tasks and theory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E36D1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E36D1E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E36D1E" w:rsidRPr="00C21CE9" w:rsidRDefault="00E36D1E" w:rsidP="00E36D1E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D1E" w:rsidRDefault="00E36D1E" w:rsidP="00E36D1E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36D1E" w:rsidRPr="005E42D1" w:rsidRDefault="00E36D1E" w:rsidP="00AB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B7AB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36D1E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36D1E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36D1E" w:rsidRPr="005E42D1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36D1E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E36D1E" w:rsidRPr="00C21CE9" w:rsidRDefault="00E36D1E" w:rsidP="00E36D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D1E" w:rsidRPr="00DD00BD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36D1E" w:rsidRDefault="00E36D1E" w:rsidP="00AB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B7AB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E36D1E" w:rsidRPr="005E42D1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D1E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E36D1E" w:rsidRPr="00C21CE9" w:rsidRDefault="00E36D1E" w:rsidP="00E36D1E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D1E" w:rsidRDefault="00E36D1E" w:rsidP="00E36D1E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E36D1E" w:rsidRPr="005E42D1" w:rsidRDefault="00AB7ABF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36D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E36D1E" w:rsidRPr="005E42D1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D1E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E36D1E" w:rsidTr="00D02E1F">
        <w:tc>
          <w:tcPr>
            <w:tcW w:w="675" w:type="dxa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E36D1E" w:rsidRPr="00D02E1F" w:rsidRDefault="00E36D1E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E36D1E" w:rsidTr="00D02E1F">
        <w:tc>
          <w:tcPr>
            <w:tcW w:w="675" w:type="dxa"/>
            <w:vAlign w:val="center"/>
          </w:tcPr>
          <w:p w:rsidR="00E36D1E" w:rsidRPr="00D02E1F" w:rsidRDefault="00E36D1E" w:rsidP="00E36D1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6D1E" w:rsidRPr="00D02E1F" w:rsidRDefault="00AB7ABF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Longley P,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Goodchild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M, Maguire 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Rhind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D. </w:t>
            </w:r>
          </w:p>
        </w:tc>
        <w:tc>
          <w:tcPr>
            <w:tcW w:w="2435" w:type="dxa"/>
            <w:gridSpan w:val="3"/>
            <w:vAlign w:val="center"/>
          </w:tcPr>
          <w:p w:rsidR="00E36D1E" w:rsidRPr="00D02E1F" w:rsidRDefault="00AB7ABF" w:rsidP="00AB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Geographic Information Systems and Science</w:t>
            </w:r>
          </w:p>
        </w:tc>
        <w:tc>
          <w:tcPr>
            <w:tcW w:w="3661" w:type="dxa"/>
            <w:gridSpan w:val="4"/>
            <w:vAlign w:val="center"/>
          </w:tcPr>
          <w:p w:rsidR="00E36D1E" w:rsidRPr="00D02E1F" w:rsidRDefault="00AB7ABF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Wiley &amp; Sons, LTD</w:t>
            </w:r>
          </w:p>
        </w:tc>
        <w:tc>
          <w:tcPr>
            <w:tcW w:w="1150" w:type="dxa"/>
            <w:vAlign w:val="center"/>
          </w:tcPr>
          <w:p w:rsidR="00E36D1E" w:rsidRPr="00D02E1F" w:rsidRDefault="00AB7ABF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</w:tr>
      <w:tr w:rsidR="00E36D1E" w:rsidTr="00D02E1F">
        <w:tc>
          <w:tcPr>
            <w:tcW w:w="675" w:type="dxa"/>
            <w:vAlign w:val="center"/>
          </w:tcPr>
          <w:p w:rsidR="00E36D1E" w:rsidRPr="00D02E1F" w:rsidRDefault="00E36D1E" w:rsidP="00E36D1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36D1E" w:rsidRPr="00D02E1F" w:rsidRDefault="00AB7ABF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ABF">
              <w:rPr>
                <w:rFonts w:ascii="Arial" w:hAnsi="Arial" w:cs="Arial"/>
                <w:sz w:val="16"/>
                <w:szCs w:val="16"/>
              </w:rPr>
              <w:t xml:space="preserve">T. Sutton, O. </w:t>
            </w:r>
            <w:proofErr w:type="spellStart"/>
            <w:r w:rsidRPr="00AB7ABF">
              <w:rPr>
                <w:rFonts w:ascii="Arial" w:hAnsi="Arial" w:cs="Arial"/>
                <w:sz w:val="16"/>
                <w:szCs w:val="16"/>
              </w:rPr>
              <w:t>Dassau</w:t>
            </w:r>
            <w:proofErr w:type="spellEnd"/>
            <w:r w:rsidRPr="00AB7ABF">
              <w:rPr>
                <w:rFonts w:ascii="Arial" w:hAnsi="Arial" w:cs="Arial"/>
                <w:sz w:val="16"/>
                <w:szCs w:val="16"/>
              </w:rPr>
              <w:t>, M. Sutton</w:t>
            </w:r>
          </w:p>
        </w:tc>
        <w:tc>
          <w:tcPr>
            <w:tcW w:w="2435" w:type="dxa"/>
            <w:gridSpan w:val="3"/>
            <w:vAlign w:val="center"/>
          </w:tcPr>
          <w:p w:rsidR="00E36D1E" w:rsidRPr="00D02E1F" w:rsidRDefault="00AB7ABF" w:rsidP="00AB7ABF">
            <w:pPr>
              <w:rPr>
                <w:rFonts w:ascii="Arial" w:hAnsi="Arial" w:cs="Arial"/>
                <w:sz w:val="16"/>
                <w:szCs w:val="16"/>
              </w:rPr>
            </w:pPr>
            <w:r w:rsidRPr="00AB7ABF">
              <w:rPr>
                <w:rFonts w:ascii="Arial" w:hAnsi="Arial" w:cs="Arial"/>
                <w:sz w:val="16"/>
                <w:szCs w:val="16"/>
              </w:rPr>
              <w:t>A Gentle Introduction to GIS</w:t>
            </w:r>
          </w:p>
        </w:tc>
        <w:tc>
          <w:tcPr>
            <w:tcW w:w="3661" w:type="dxa"/>
            <w:gridSpan w:val="4"/>
            <w:vAlign w:val="center"/>
          </w:tcPr>
          <w:p w:rsidR="00AB7ABF" w:rsidRPr="00AB7ABF" w:rsidRDefault="00AB7ABF" w:rsidP="00AB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ABF">
              <w:rPr>
                <w:rFonts w:ascii="Arial" w:hAnsi="Arial" w:cs="Arial"/>
                <w:sz w:val="16"/>
                <w:szCs w:val="16"/>
              </w:rPr>
              <w:t>Spatial Information Management Unit, Office of the Premier, Eastern Cape,</w:t>
            </w:r>
          </w:p>
          <w:p w:rsidR="00E36D1E" w:rsidRPr="00D02E1F" w:rsidRDefault="00AB7ABF" w:rsidP="00AB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ABF">
              <w:rPr>
                <w:rFonts w:ascii="Arial" w:hAnsi="Arial" w:cs="Arial"/>
                <w:sz w:val="16"/>
                <w:szCs w:val="16"/>
              </w:rPr>
              <w:t>South Africa.</w:t>
            </w:r>
          </w:p>
        </w:tc>
        <w:tc>
          <w:tcPr>
            <w:tcW w:w="1150" w:type="dxa"/>
            <w:vAlign w:val="center"/>
          </w:tcPr>
          <w:p w:rsidR="00E36D1E" w:rsidRPr="00D02E1F" w:rsidRDefault="00AB7ABF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</w:tr>
      <w:tr w:rsidR="00AB7ABF" w:rsidTr="00D02E1F">
        <w:tc>
          <w:tcPr>
            <w:tcW w:w="675" w:type="dxa"/>
            <w:vAlign w:val="center"/>
          </w:tcPr>
          <w:p w:rsidR="00AB7ABF" w:rsidRPr="00D02E1F" w:rsidRDefault="00AB7ABF" w:rsidP="00E36D1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B7ABF" w:rsidRPr="00AB7ABF" w:rsidRDefault="00872DC0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35" w:type="dxa"/>
            <w:gridSpan w:val="3"/>
            <w:vAlign w:val="center"/>
          </w:tcPr>
          <w:p w:rsidR="00AB7ABF" w:rsidRPr="00AB7ABF" w:rsidRDefault="00AB7ABF" w:rsidP="00AB7ABF">
            <w:pPr>
              <w:rPr>
                <w:rFonts w:ascii="Arial" w:hAnsi="Arial" w:cs="Arial"/>
                <w:sz w:val="16"/>
                <w:szCs w:val="16"/>
              </w:rPr>
            </w:pPr>
            <w:r w:rsidRPr="00AB7ABF">
              <w:rPr>
                <w:rFonts w:ascii="Arial" w:hAnsi="Arial" w:cs="Arial"/>
                <w:sz w:val="16"/>
                <w:szCs w:val="16"/>
              </w:rPr>
              <w:t>QGIS Documentation</w:t>
            </w:r>
          </w:p>
        </w:tc>
        <w:tc>
          <w:tcPr>
            <w:tcW w:w="3661" w:type="dxa"/>
            <w:gridSpan w:val="4"/>
            <w:vAlign w:val="center"/>
          </w:tcPr>
          <w:p w:rsidR="00AB7ABF" w:rsidRPr="00AB7ABF" w:rsidRDefault="00AB7ABF" w:rsidP="00AB7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7ABF">
              <w:rPr>
                <w:rFonts w:ascii="Arial" w:hAnsi="Arial" w:cs="Arial"/>
                <w:sz w:val="16"/>
                <w:szCs w:val="16"/>
              </w:rPr>
              <w:t>http://www.qgis.org/en/docs/index.html</w:t>
            </w:r>
          </w:p>
        </w:tc>
        <w:tc>
          <w:tcPr>
            <w:tcW w:w="1150" w:type="dxa"/>
            <w:vAlign w:val="center"/>
          </w:tcPr>
          <w:p w:rsidR="00AB7ABF" w:rsidRDefault="00AB7ABF" w:rsidP="00E36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3774E0" w:rsidP="00377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</w:t>
            </w:r>
            <w:r>
              <w:rPr>
                <w:rFonts w:ascii="Arial" w:hAnsi="Arial" w:cs="Arial"/>
                <w:sz w:val="18"/>
                <w:szCs w:val="18"/>
              </w:rPr>
              <w:t>WATER MANAGEMENT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63BA8"/>
    <w:rsid w:val="0008374A"/>
    <w:rsid w:val="001312B9"/>
    <w:rsid w:val="001F34D7"/>
    <w:rsid w:val="002319BC"/>
    <w:rsid w:val="00255EDE"/>
    <w:rsid w:val="002611DF"/>
    <w:rsid w:val="002F5936"/>
    <w:rsid w:val="00322F84"/>
    <w:rsid w:val="003774E0"/>
    <w:rsid w:val="004666C8"/>
    <w:rsid w:val="004C1CC6"/>
    <w:rsid w:val="00535E50"/>
    <w:rsid w:val="005E42D1"/>
    <w:rsid w:val="005F6AF2"/>
    <w:rsid w:val="008712C2"/>
    <w:rsid w:val="00872DC0"/>
    <w:rsid w:val="00927F2D"/>
    <w:rsid w:val="009B28FB"/>
    <w:rsid w:val="009E2BF4"/>
    <w:rsid w:val="00AB7ABF"/>
    <w:rsid w:val="00AE14B1"/>
    <w:rsid w:val="00AE67EE"/>
    <w:rsid w:val="00C21CE9"/>
    <w:rsid w:val="00CC0E96"/>
    <w:rsid w:val="00CC7AA9"/>
    <w:rsid w:val="00D02E1F"/>
    <w:rsid w:val="00D554D7"/>
    <w:rsid w:val="00D57E7D"/>
    <w:rsid w:val="00DB5EAD"/>
    <w:rsid w:val="00DD013D"/>
    <w:rsid w:val="00DF0ABC"/>
    <w:rsid w:val="00E14FCE"/>
    <w:rsid w:val="00E36D1E"/>
    <w:rsid w:val="00EF1D87"/>
    <w:rsid w:val="00F47ACC"/>
    <w:rsid w:val="00F87FB0"/>
    <w:rsid w:val="00FD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grabic.jasna</cp:lastModifiedBy>
  <cp:revision>5</cp:revision>
  <dcterms:created xsi:type="dcterms:W3CDTF">2014-12-26T13:08:00Z</dcterms:created>
  <dcterms:modified xsi:type="dcterms:W3CDTF">2015-01-12T10:10:00Z</dcterms:modified>
</cp:coreProperties>
</file>