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818"/>
        <w:gridCol w:w="6372"/>
        <w:gridCol w:w="1432"/>
      </w:tblGrid>
      <w:tr w:rsidR="001312B9" w:rsidRPr="00742379" w:rsidTr="009E2BF4">
        <w:trPr>
          <w:trHeight w:val="694"/>
        </w:trPr>
        <w:tc>
          <w:tcPr>
            <w:tcW w:w="1818" w:type="dxa"/>
            <w:vMerge w:val="restart"/>
            <w:vAlign w:val="center"/>
          </w:tcPr>
          <w:p w:rsidR="001312B9" w:rsidRPr="00742379" w:rsidRDefault="001312B9" w:rsidP="001312B9">
            <w:pPr>
              <w:jc w:val="center"/>
              <w:rPr>
                <w:rFonts w:ascii="Arial" w:hAnsi="Arial" w:cs="Arial"/>
                <w:sz w:val="18"/>
                <w:szCs w:val="16"/>
              </w:rPr>
            </w:pPr>
            <w:r w:rsidRPr="00742379">
              <w:rPr>
                <w:rFonts w:ascii="Arial" w:hAnsi="Arial" w:cs="Arial"/>
                <w:noProof/>
                <w:sz w:val="18"/>
                <w:szCs w:val="16"/>
              </w:rPr>
              <w:drawing>
                <wp:inline distT="0" distB="0" distL="0" distR="0">
                  <wp:extent cx="836195" cy="782053"/>
                  <wp:effectExtent l="0" t="0" r="0" b="0"/>
                  <wp:docPr id="2" name="Picture 1" descr="Znak univerziteta"/>
                  <wp:cNvGraphicFramePr/>
                  <a:graphic xmlns:a="http://schemas.openxmlformats.org/drawingml/2006/main">
                    <a:graphicData uri="http://schemas.openxmlformats.org/drawingml/2006/picture">
                      <pic:pic xmlns:pic="http://schemas.openxmlformats.org/drawingml/2006/picture">
                        <pic:nvPicPr>
                          <pic:cNvPr id="9" name="Picture 5" descr="Znak univerziteta"/>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834809" cy="780756"/>
                          </a:xfrm>
                          <a:prstGeom prst="rect">
                            <a:avLst/>
                          </a:prstGeom>
                          <a:noFill/>
                          <a:ln w="9525">
                            <a:noFill/>
                            <a:miter lim="800000"/>
                            <a:headEnd/>
                            <a:tailEnd/>
                          </a:ln>
                        </pic:spPr>
                      </pic:pic>
                    </a:graphicData>
                  </a:graphic>
                </wp:inline>
              </w:drawing>
            </w:r>
          </w:p>
        </w:tc>
        <w:tc>
          <w:tcPr>
            <w:tcW w:w="6372" w:type="dxa"/>
            <w:tcBorders>
              <w:bottom w:val="single" w:sz="4" w:space="0" w:color="auto"/>
            </w:tcBorders>
          </w:tcPr>
          <w:p w:rsidR="001312B9" w:rsidRPr="00742379" w:rsidRDefault="001312B9" w:rsidP="001312B9">
            <w:pPr>
              <w:jc w:val="center"/>
              <w:rPr>
                <w:rFonts w:ascii="Arial" w:hAnsi="Arial" w:cs="Arial"/>
                <w:sz w:val="18"/>
                <w:szCs w:val="16"/>
              </w:rPr>
            </w:pPr>
            <w:r w:rsidRPr="00742379">
              <w:rPr>
                <w:rFonts w:ascii="Arial" w:hAnsi="Arial" w:cs="Arial"/>
                <w:sz w:val="18"/>
                <w:szCs w:val="16"/>
              </w:rPr>
              <w:t>UNIVERSITY OF NOVI SAD</w:t>
            </w:r>
          </w:p>
          <w:p w:rsidR="001312B9" w:rsidRPr="00742379" w:rsidRDefault="001312B9" w:rsidP="001312B9">
            <w:pPr>
              <w:jc w:val="center"/>
              <w:rPr>
                <w:rFonts w:ascii="Arial" w:hAnsi="Arial" w:cs="Arial"/>
                <w:sz w:val="18"/>
                <w:szCs w:val="16"/>
              </w:rPr>
            </w:pPr>
          </w:p>
          <w:p w:rsidR="001312B9" w:rsidRPr="00742379" w:rsidRDefault="001312B9" w:rsidP="001312B9">
            <w:pPr>
              <w:jc w:val="center"/>
              <w:rPr>
                <w:rFonts w:ascii="Arial" w:hAnsi="Arial" w:cs="Arial"/>
                <w:sz w:val="18"/>
                <w:szCs w:val="16"/>
              </w:rPr>
            </w:pPr>
            <w:r w:rsidRPr="00742379">
              <w:rPr>
                <w:rFonts w:ascii="Arial" w:hAnsi="Arial" w:cs="Arial"/>
                <w:sz w:val="18"/>
                <w:szCs w:val="16"/>
              </w:rPr>
              <w:t>FACULTY OF AGRICULTURE 21000 NOVI SAD, TRG DOSITEJA OBRADOVIĆA 8</w:t>
            </w:r>
          </w:p>
        </w:tc>
        <w:tc>
          <w:tcPr>
            <w:tcW w:w="1432" w:type="dxa"/>
            <w:vMerge w:val="restart"/>
            <w:vAlign w:val="center"/>
          </w:tcPr>
          <w:p w:rsidR="001312B9" w:rsidRPr="00742379" w:rsidRDefault="001312B9" w:rsidP="001312B9">
            <w:pPr>
              <w:jc w:val="center"/>
              <w:rPr>
                <w:rFonts w:ascii="Arial" w:hAnsi="Arial" w:cs="Arial"/>
                <w:sz w:val="18"/>
                <w:szCs w:val="16"/>
              </w:rPr>
            </w:pPr>
            <w:r w:rsidRPr="00742379">
              <w:rPr>
                <w:rFonts w:ascii="Arial" w:hAnsi="Arial" w:cs="Arial"/>
                <w:noProof/>
                <w:sz w:val="18"/>
                <w:szCs w:val="16"/>
              </w:rPr>
              <w:drawing>
                <wp:inline distT="0" distB="0" distL="0" distR="0">
                  <wp:extent cx="677739" cy="661736"/>
                  <wp:effectExtent l="19050" t="0" r="8061" b="0"/>
                  <wp:docPr id="3" name="Picture 2" descr="Znak fakulteta2"/>
                  <wp:cNvGraphicFramePr/>
                  <a:graphic xmlns:a="http://schemas.openxmlformats.org/drawingml/2006/main">
                    <a:graphicData uri="http://schemas.openxmlformats.org/drawingml/2006/picture">
                      <pic:pic xmlns:pic="http://schemas.openxmlformats.org/drawingml/2006/picture">
                        <pic:nvPicPr>
                          <pic:cNvPr id="6" name="Picture 5" descr="Znak fakulteta2"/>
                          <pic:cNvPicPr>
                            <a:picLocks noChangeAspect="1" noChangeArrowheads="1"/>
                          </pic:cNvPicPr>
                        </pic:nvPicPr>
                        <pic:blipFill>
                          <a:blip r:embed="rId6" cstate="print">
                            <a:clrChange>
                              <a:clrFrom>
                                <a:srgbClr val="FFF685"/>
                              </a:clrFrom>
                              <a:clrTo>
                                <a:srgbClr val="FFF685">
                                  <a:alpha val="0"/>
                                </a:srgbClr>
                              </a:clrTo>
                            </a:clrChange>
                          </a:blip>
                          <a:srcRect/>
                          <a:stretch>
                            <a:fillRect/>
                          </a:stretch>
                        </pic:blipFill>
                        <pic:spPr bwMode="auto">
                          <a:xfrm>
                            <a:off x="0" y="0"/>
                            <a:ext cx="678112" cy="662100"/>
                          </a:xfrm>
                          <a:prstGeom prst="rect">
                            <a:avLst/>
                          </a:prstGeom>
                          <a:noFill/>
                          <a:ln w="9525">
                            <a:noFill/>
                            <a:miter lim="800000"/>
                            <a:headEnd/>
                            <a:tailEnd/>
                          </a:ln>
                        </pic:spPr>
                      </pic:pic>
                    </a:graphicData>
                  </a:graphic>
                </wp:inline>
              </w:drawing>
            </w:r>
          </w:p>
        </w:tc>
      </w:tr>
      <w:tr w:rsidR="001312B9" w:rsidRPr="00742379" w:rsidTr="009E2BF4">
        <w:trPr>
          <w:trHeight w:val="1040"/>
        </w:trPr>
        <w:tc>
          <w:tcPr>
            <w:tcW w:w="1818" w:type="dxa"/>
            <w:vMerge/>
            <w:tcBorders>
              <w:bottom w:val="single" w:sz="4" w:space="0" w:color="auto"/>
            </w:tcBorders>
          </w:tcPr>
          <w:p w:rsidR="001312B9" w:rsidRPr="00742379" w:rsidRDefault="001312B9">
            <w:pPr>
              <w:rPr>
                <w:rFonts w:ascii="Arial" w:hAnsi="Arial" w:cs="Arial"/>
                <w:sz w:val="18"/>
                <w:szCs w:val="16"/>
              </w:rPr>
            </w:pPr>
          </w:p>
        </w:tc>
        <w:tc>
          <w:tcPr>
            <w:tcW w:w="6372" w:type="dxa"/>
            <w:tcBorders>
              <w:bottom w:val="single" w:sz="4" w:space="0" w:color="auto"/>
            </w:tcBorders>
            <w:shd w:val="clear" w:color="auto" w:fill="C2D69B" w:themeFill="accent3" w:themeFillTint="99"/>
            <w:vAlign w:val="center"/>
          </w:tcPr>
          <w:p w:rsidR="001312B9" w:rsidRPr="00742379" w:rsidRDefault="00804D96" w:rsidP="005846E8">
            <w:pPr>
              <w:jc w:val="center"/>
              <w:rPr>
                <w:rFonts w:ascii="Arial" w:hAnsi="Arial" w:cs="Arial"/>
                <w:sz w:val="32"/>
                <w:szCs w:val="24"/>
              </w:rPr>
            </w:pPr>
            <w:r w:rsidRPr="00742379">
              <w:rPr>
                <w:rFonts w:ascii="Arial" w:hAnsi="Arial" w:cs="Arial"/>
                <w:sz w:val="32"/>
                <w:szCs w:val="24"/>
              </w:rPr>
              <w:t xml:space="preserve">Study </w:t>
            </w:r>
            <w:proofErr w:type="spellStart"/>
            <w:r w:rsidRPr="00742379">
              <w:rPr>
                <w:rFonts w:ascii="Arial" w:hAnsi="Arial" w:cs="Arial"/>
                <w:sz w:val="32"/>
                <w:szCs w:val="24"/>
              </w:rPr>
              <w:t>Programme</w:t>
            </w:r>
            <w:proofErr w:type="spellEnd"/>
            <w:r w:rsidRPr="00742379">
              <w:rPr>
                <w:rFonts w:ascii="Arial" w:hAnsi="Arial" w:cs="Arial"/>
                <w:sz w:val="32"/>
                <w:szCs w:val="24"/>
              </w:rPr>
              <w:t xml:space="preserve"> Accreditation</w:t>
            </w:r>
          </w:p>
          <w:p w:rsidR="00EA7513" w:rsidRPr="00742379" w:rsidRDefault="00EA7513" w:rsidP="00EA7513">
            <w:pPr>
              <w:jc w:val="center"/>
              <w:rPr>
                <w:rFonts w:ascii="Arial" w:hAnsi="Arial" w:cs="Arial"/>
                <w:sz w:val="20"/>
                <w:szCs w:val="18"/>
              </w:rPr>
            </w:pPr>
            <w:r w:rsidRPr="00742379">
              <w:rPr>
                <w:rFonts w:ascii="Arial" w:hAnsi="Arial" w:cs="Arial"/>
                <w:sz w:val="20"/>
                <w:szCs w:val="18"/>
              </w:rPr>
              <w:t xml:space="preserve">MASTER ACADEMIC STUDIES  </w:t>
            </w:r>
          </w:p>
          <w:p w:rsidR="001312B9" w:rsidRPr="00742379" w:rsidRDefault="00804D96" w:rsidP="00EA7513">
            <w:pPr>
              <w:jc w:val="center"/>
              <w:rPr>
                <w:rFonts w:ascii="Arial" w:hAnsi="Arial" w:cs="Arial"/>
                <w:sz w:val="18"/>
                <w:szCs w:val="16"/>
              </w:rPr>
            </w:pPr>
            <w:r w:rsidRPr="00742379">
              <w:rPr>
                <w:rFonts w:ascii="Arial" w:hAnsi="Arial" w:cs="Arial"/>
                <w:i/>
                <w:sz w:val="20"/>
                <w:szCs w:val="24"/>
              </w:rPr>
              <w:t>AGR</w:t>
            </w:r>
            <w:r w:rsidR="00BD50BF" w:rsidRPr="00742379">
              <w:rPr>
                <w:rFonts w:ascii="Arial" w:hAnsi="Arial" w:cs="Arial"/>
                <w:i/>
                <w:sz w:val="20"/>
                <w:szCs w:val="24"/>
              </w:rPr>
              <w:t>ICULTURAL</w:t>
            </w:r>
            <w:r w:rsidRPr="00742379">
              <w:rPr>
                <w:rFonts w:ascii="Arial" w:hAnsi="Arial" w:cs="Arial"/>
                <w:i/>
                <w:sz w:val="20"/>
                <w:szCs w:val="24"/>
              </w:rPr>
              <w:t xml:space="preserve"> ENGINEERING</w:t>
            </w:r>
          </w:p>
        </w:tc>
        <w:tc>
          <w:tcPr>
            <w:tcW w:w="1432" w:type="dxa"/>
            <w:vMerge/>
            <w:tcBorders>
              <w:bottom w:val="single" w:sz="4" w:space="0" w:color="auto"/>
            </w:tcBorders>
          </w:tcPr>
          <w:p w:rsidR="001312B9" w:rsidRPr="00742379" w:rsidRDefault="001312B9">
            <w:pPr>
              <w:rPr>
                <w:rFonts w:ascii="Arial" w:hAnsi="Arial" w:cs="Arial"/>
                <w:sz w:val="18"/>
                <w:szCs w:val="16"/>
              </w:rPr>
            </w:pPr>
          </w:p>
        </w:tc>
      </w:tr>
      <w:tr w:rsidR="001312B9" w:rsidRPr="00742379" w:rsidTr="009E2BF4">
        <w:tc>
          <w:tcPr>
            <w:tcW w:w="9622" w:type="dxa"/>
            <w:gridSpan w:val="3"/>
            <w:tcBorders>
              <w:left w:val="nil"/>
              <w:bottom w:val="nil"/>
              <w:right w:val="nil"/>
            </w:tcBorders>
          </w:tcPr>
          <w:p w:rsidR="001312B9" w:rsidRPr="00742379" w:rsidRDefault="001312B9">
            <w:pPr>
              <w:rPr>
                <w:rFonts w:ascii="Arial" w:hAnsi="Arial" w:cs="Arial"/>
                <w:sz w:val="18"/>
                <w:szCs w:val="16"/>
              </w:rPr>
            </w:pPr>
            <w:r w:rsidRPr="00742379">
              <w:rPr>
                <w:rFonts w:ascii="Arial" w:hAnsi="Arial" w:cs="Arial"/>
                <w:sz w:val="18"/>
                <w:szCs w:val="16"/>
              </w:rPr>
              <w:t>Table 5.2 Course specification</w:t>
            </w:r>
          </w:p>
        </w:tc>
      </w:tr>
    </w:tbl>
    <w:tbl>
      <w:tblPr>
        <w:tblStyle w:val="TableGrid"/>
        <w:tblpPr w:leftFromText="180" w:rightFromText="180" w:vertAnchor="page" w:horzAnchor="margin" w:tblpY="3586"/>
        <w:tblW w:w="0" w:type="auto"/>
        <w:tblLook w:val="04A0"/>
      </w:tblPr>
      <w:tblGrid>
        <w:gridCol w:w="675"/>
        <w:gridCol w:w="1417"/>
        <w:gridCol w:w="284"/>
        <w:gridCol w:w="1134"/>
        <w:gridCol w:w="567"/>
        <w:gridCol w:w="734"/>
        <w:gridCol w:w="1109"/>
        <w:gridCol w:w="1418"/>
        <w:gridCol w:w="425"/>
        <w:gridCol w:w="709"/>
        <w:gridCol w:w="1150"/>
      </w:tblGrid>
      <w:tr w:rsidR="00742379" w:rsidTr="00742379">
        <w:trPr>
          <w:trHeight w:val="420"/>
        </w:trPr>
        <w:tc>
          <w:tcPr>
            <w:tcW w:w="2092" w:type="dxa"/>
            <w:gridSpan w:val="2"/>
            <w:shd w:val="clear" w:color="auto" w:fill="C2D69B" w:themeFill="accent3" w:themeFillTint="99"/>
            <w:vAlign w:val="center"/>
          </w:tcPr>
          <w:p w:rsidR="00742379" w:rsidRPr="009E2BF4" w:rsidRDefault="00742379" w:rsidP="00742379">
            <w:pPr>
              <w:rPr>
                <w:rFonts w:ascii="Arial" w:hAnsi="Arial" w:cs="Arial"/>
                <w:sz w:val="16"/>
                <w:szCs w:val="16"/>
              </w:rPr>
            </w:pPr>
            <w:r w:rsidRPr="009E2BF4">
              <w:rPr>
                <w:rFonts w:ascii="Arial" w:hAnsi="Arial" w:cs="Arial"/>
                <w:sz w:val="16"/>
                <w:szCs w:val="16"/>
              </w:rPr>
              <w:t>Course:</w:t>
            </w:r>
          </w:p>
        </w:tc>
        <w:tc>
          <w:tcPr>
            <w:tcW w:w="7530" w:type="dxa"/>
            <w:gridSpan w:val="9"/>
            <w:vMerge w:val="restart"/>
            <w:vAlign w:val="center"/>
          </w:tcPr>
          <w:p w:rsidR="00742379" w:rsidRPr="007C1F55" w:rsidRDefault="00742379" w:rsidP="00742379">
            <w:pPr>
              <w:jc w:val="center"/>
              <w:rPr>
                <w:rFonts w:ascii="Arial" w:hAnsi="Arial" w:cs="Arial"/>
                <w:i/>
              </w:rPr>
            </w:pPr>
            <w:r w:rsidRPr="00C16D5F">
              <w:rPr>
                <w:rFonts w:ascii="Arial" w:hAnsi="Arial" w:cs="Arial"/>
                <w:lang w:val="sr-Cyrl-CS"/>
              </w:rPr>
              <w:t>POSTHARVEST TECHNOLOGY VEGETABLE PRODUCTS</w:t>
            </w:r>
          </w:p>
        </w:tc>
      </w:tr>
      <w:tr w:rsidR="00742379" w:rsidTr="00742379">
        <w:tc>
          <w:tcPr>
            <w:tcW w:w="2092" w:type="dxa"/>
            <w:gridSpan w:val="2"/>
            <w:vAlign w:val="center"/>
          </w:tcPr>
          <w:p w:rsidR="00742379" w:rsidRPr="007C1F55" w:rsidRDefault="00742379" w:rsidP="00742379">
            <w:r w:rsidRPr="007C1F55">
              <w:rPr>
                <w:rFonts w:ascii="Arial" w:hAnsi="Arial" w:cs="Arial"/>
                <w:sz w:val="16"/>
                <w:szCs w:val="16"/>
              </w:rPr>
              <w:t>Course id:</w:t>
            </w:r>
            <w:r>
              <w:t xml:space="preserve"> </w:t>
            </w:r>
            <w:r w:rsidRPr="00C16D5F">
              <w:rPr>
                <w:rFonts w:ascii="Arial" w:hAnsi="Arial" w:cs="Arial"/>
                <w:sz w:val="16"/>
                <w:szCs w:val="16"/>
              </w:rPr>
              <w:t>ЗМПТ1И08</w:t>
            </w:r>
          </w:p>
        </w:tc>
        <w:tc>
          <w:tcPr>
            <w:tcW w:w="7530" w:type="dxa"/>
            <w:gridSpan w:val="9"/>
            <w:vMerge/>
          </w:tcPr>
          <w:p w:rsidR="00742379" w:rsidRDefault="00742379" w:rsidP="00742379"/>
        </w:tc>
      </w:tr>
      <w:tr w:rsidR="00742379" w:rsidTr="00742379">
        <w:tc>
          <w:tcPr>
            <w:tcW w:w="2092" w:type="dxa"/>
            <w:gridSpan w:val="2"/>
            <w:vAlign w:val="center"/>
          </w:tcPr>
          <w:p w:rsidR="00742379" w:rsidRPr="007C1F55" w:rsidRDefault="00742379" w:rsidP="00742379">
            <w:pPr>
              <w:rPr>
                <w:rFonts w:ascii="Arial" w:hAnsi="Arial" w:cs="Arial"/>
                <w:sz w:val="16"/>
                <w:szCs w:val="16"/>
              </w:rPr>
            </w:pPr>
            <w:r w:rsidRPr="007C1F55">
              <w:rPr>
                <w:rFonts w:ascii="Arial" w:hAnsi="Arial" w:cs="Arial"/>
                <w:sz w:val="16"/>
                <w:szCs w:val="16"/>
              </w:rPr>
              <w:t xml:space="preserve">Number of ECTS: </w:t>
            </w:r>
            <w:r>
              <w:rPr>
                <w:rFonts w:ascii="Arial" w:hAnsi="Arial" w:cs="Arial"/>
                <w:sz w:val="16"/>
                <w:szCs w:val="16"/>
              </w:rPr>
              <w:t>5</w:t>
            </w:r>
          </w:p>
        </w:tc>
        <w:tc>
          <w:tcPr>
            <w:tcW w:w="7530" w:type="dxa"/>
            <w:gridSpan w:val="9"/>
            <w:vMerge/>
          </w:tcPr>
          <w:p w:rsidR="00742379" w:rsidRDefault="00742379" w:rsidP="00742379"/>
        </w:tc>
      </w:tr>
      <w:tr w:rsidR="00742379" w:rsidTr="00742379">
        <w:tc>
          <w:tcPr>
            <w:tcW w:w="2092" w:type="dxa"/>
            <w:gridSpan w:val="2"/>
            <w:vAlign w:val="center"/>
          </w:tcPr>
          <w:p w:rsidR="00742379" w:rsidRPr="009E2BF4" w:rsidRDefault="00742379" w:rsidP="00742379">
            <w:pPr>
              <w:rPr>
                <w:rFonts w:ascii="Arial" w:hAnsi="Arial" w:cs="Arial"/>
                <w:sz w:val="16"/>
                <w:szCs w:val="16"/>
              </w:rPr>
            </w:pPr>
            <w:r w:rsidRPr="009E2BF4">
              <w:rPr>
                <w:rFonts w:ascii="Arial" w:hAnsi="Arial" w:cs="Arial"/>
                <w:sz w:val="16"/>
                <w:szCs w:val="16"/>
              </w:rPr>
              <w:t>Teacher:</w:t>
            </w:r>
          </w:p>
        </w:tc>
        <w:tc>
          <w:tcPr>
            <w:tcW w:w="7530" w:type="dxa"/>
            <w:gridSpan w:val="9"/>
          </w:tcPr>
          <w:p w:rsidR="00742379" w:rsidRDefault="00742379" w:rsidP="00742379">
            <w:pPr>
              <w:rPr>
                <w:rFonts w:ascii="Arial" w:hAnsi="Arial" w:cs="Arial"/>
                <w:sz w:val="18"/>
                <w:szCs w:val="18"/>
              </w:rPr>
            </w:pPr>
            <w:proofErr w:type="spellStart"/>
            <w:r>
              <w:rPr>
                <w:rFonts w:ascii="Arial" w:hAnsi="Arial" w:cs="Arial"/>
                <w:sz w:val="18"/>
                <w:szCs w:val="18"/>
              </w:rPr>
              <w:t>Ondrej</w:t>
            </w:r>
            <w:proofErr w:type="spellEnd"/>
            <w:r>
              <w:rPr>
                <w:rFonts w:ascii="Arial" w:hAnsi="Arial" w:cs="Arial"/>
                <w:sz w:val="18"/>
                <w:szCs w:val="18"/>
              </w:rPr>
              <w:t xml:space="preserve"> O</w:t>
            </w:r>
            <w:r w:rsidRPr="00555E72">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Ponjičan</w:t>
            </w:r>
            <w:proofErr w:type="spellEnd"/>
            <w:r w:rsidRPr="00555E72">
              <w:rPr>
                <w:rFonts w:ascii="Arial" w:hAnsi="Arial" w:cs="Arial"/>
                <w:sz w:val="18"/>
                <w:szCs w:val="18"/>
              </w:rPr>
              <w:t xml:space="preserve">  PhD, </w:t>
            </w:r>
            <w:r>
              <w:rPr>
                <w:rFonts w:ascii="Arial" w:hAnsi="Arial" w:cs="Arial"/>
                <w:sz w:val="18"/>
                <w:szCs w:val="18"/>
              </w:rPr>
              <w:t>Assistant</w:t>
            </w:r>
            <w:r w:rsidRPr="00555E72">
              <w:rPr>
                <w:rFonts w:ascii="Arial" w:hAnsi="Arial" w:cs="Arial"/>
                <w:sz w:val="18"/>
                <w:szCs w:val="18"/>
              </w:rPr>
              <w:t xml:space="preserve"> professor</w:t>
            </w:r>
          </w:p>
          <w:p w:rsidR="00742379" w:rsidRPr="00555E72" w:rsidRDefault="00742379" w:rsidP="00742379">
            <w:pPr>
              <w:rPr>
                <w:rFonts w:ascii="Arial" w:hAnsi="Arial" w:cs="Arial"/>
                <w:sz w:val="18"/>
                <w:szCs w:val="18"/>
              </w:rPr>
            </w:pPr>
            <w:proofErr w:type="spellStart"/>
            <w:r>
              <w:rPr>
                <w:rFonts w:ascii="Arial" w:hAnsi="Arial" w:cs="Arial"/>
                <w:sz w:val="18"/>
                <w:szCs w:val="18"/>
              </w:rPr>
              <w:t>Ondrej</w:t>
            </w:r>
            <w:proofErr w:type="spellEnd"/>
            <w:r>
              <w:rPr>
                <w:rFonts w:ascii="Arial" w:hAnsi="Arial" w:cs="Arial"/>
                <w:sz w:val="18"/>
                <w:szCs w:val="18"/>
              </w:rPr>
              <w:t xml:space="preserve"> O</w:t>
            </w:r>
            <w:r w:rsidRPr="00555E72">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Ponjičan</w:t>
            </w:r>
            <w:proofErr w:type="spellEnd"/>
            <w:r w:rsidRPr="00555E72">
              <w:rPr>
                <w:rFonts w:ascii="Arial" w:hAnsi="Arial" w:cs="Arial"/>
                <w:sz w:val="18"/>
                <w:szCs w:val="18"/>
              </w:rPr>
              <w:t xml:space="preserve">  PhD, </w:t>
            </w:r>
            <w:r>
              <w:rPr>
                <w:rFonts w:ascii="Arial" w:hAnsi="Arial" w:cs="Arial"/>
                <w:sz w:val="18"/>
                <w:szCs w:val="18"/>
              </w:rPr>
              <w:t>Assistant</w:t>
            </w:r>
            <w:r w:rsidRPr="00555E72">
              <w:rPr>
                <w:rFonts w:ascii="Arial" w:hAnsi="Arial" w:cs="Arial"/>
                <w:sz w:val="18"/>
                <w:szCs w:val="18"/>
              </w:rPr>
              <w:t xml:space="preserve"> professor</w:t>
            </w:r>
          </w:p>
        </w:tc>
      </w:tr>
      <w:tr w:rsidR="00742379" w:rsidTr="00742379">
        <w:tc>
          <w:tcPr>
            <w:tcW w:w="2092" w:type="dxa"/>
            <w:gridSpan w:val="2"/>
            <w:tcBorders>
              <w:bottom w:val="single" w:sz="4" w:space="0" w:color="auto"/>
            </w:tcBorders>
            <w:vAlign w:val="center"/>
          </w:tcPr>
          <w:p w:rsidR="00742379" w:rsidRPr="009E2BF4" w:rsidRDefault="00742379" w:rsidP="00742379">
            <w:pPr>
              <w:rPr>
                <w:rFonts w:ascii="Arial" w:hAnsi="Arial" w:cs="Arial"/>
                <w:sz w:val="16"/>
                <w:szCs w:val="16"/>
              </w:rPr>
            </w:pPr>
            <w:r w:rsidRPr="009E2BF4">
              <w:rPr>
                <w:rFonts w:ascii="Arial" w:hAnsi="Arial" w:cs="Arial"/>
                <w:sz w:val="16"/>
                <w:szCs w:val="16"/>
              </w:rPr>
              <w:t>Course status</w:t>
            </w:r>
          </w:p>
        </w:tc>
        <w:tc>
          <w:tcPr>
            <w:tcW w:w="7530" w:type="dxa"/>
            <w:gridSpan w:val="9"/>
            <w:tcBorders>
              <w:bottom w:val="single" w:sz="4" w:space="0" w:color="auto"/>
            </w:tcBorders>
          </w:tcPr>
          <w:p w:rsidR="00742379" w:rsidRPr="00E56AEE" w:rsidRDefault="00742379" w:rsidP="00742379">
            <w:r w:rsidRPr="00E56AEE">
              <w:rPr>
                <w:sz w:val="18"/>
                <w:szCs w:val="18"/>
              </w:rPr>
              <w:t>Elective</w:t>
            </w:r>
          </w:p>
        </w:tc>
      </w:tr>
      <w:tr w:rsidR="00742379" w:rsidTr="00742379">
        <w:trPr>
          <w:trHeight w:val="227"/>
        </w:trPr>
        <w:tc>
          <w:tcPr>
            <w:tcW w:w="9622" w:type="dxa"/>
            <w:gridSpan w:val="11"/>
            <w:tcBorders>
              <w:bottom w:val="single" w:sz="4" w:space="0" w:color="auto"/>
            </w:tcBorders>
            <w:shd w:val="clear" w:color="auto" w:fill="C2D69B" w:themeFill="accent3" w:themeFillTint="99"/>
            <w:vAlign w:val="center"/>
          </w:tcPr>
          <w:p w:rsidR="00742379" w:rsidRPr="009E2BF4" w:rsidRDefault="00742379" w:rsidP="00742379">
            <w:pPr>
              <w:rPr>
                <w:rFonts w:ascii="Arial" w:hAnsi="Arial" w:cs="Arial"/>
                <w:sz w:val="16"/>
                <w:szCs w:val="16"/>
              </w:rPr>
            </w:pPr>
            <w:r w:rsidRPr="009E2BF4">
              <w:rPr>
                <w:rFonts w:ascii="Arial" w:hAnsi="Arial" w:cs="Arial"/>
                <w:sz w:val="16"/>
                <w:szCs w:val="16"/>
              </w:rPr>
              <w:t>Number of active teaching classes (weekly)</w:t>
            </w:r>
          </w:p>
        </w:tc>
      </w:tr>
      <w:tr w:rsidR="00742379" w:rsidTr="00742379">
        <w:trPr>
          <w:trHeight w:val="227"/>
        </w:trPr>
        <w:tc>
          <w:tcPr>
            <w:tcW w:w="2092" w:type="dxa"/>
            <w:gridSpan w:val="2"/>
            <w:tcBorders>
              <w:bottom w:val="single" w:sz="4" w:space="0" w:color="auto"/>
            </w:tcBorders>
            <w:shd w:val="clear" w:color="auto" w:fill="auto"/>
            <w:vAlign w:val="center"/>
          </w:tcPr>
          <w:p w:rsidR="00742379" w:rsidRPr="009E2BF4" w:rsidRDefault="00742379" w:rsidP="00742379">
            <w:pPr>
              <w:jc w:val="center"/>
              <w:rPr>
                <w:rFonts w:ascii="Arial" w:hAnsi="Arial" w:cs="Arial"/>
                <w:sz w:val="16"/>
                <w:szCs w:val="16"/>
              </w:rPr>
            </w:pPr>
            <w:r w:rsidRPr="009E2BF4">
              <w:rPr>
                <w:rFonts w:ascii="Arial" w:hAnsi="Arial" w:cs="Arial"/>
                <w:sz w:val="16"/>
                <w:szCs w:val="16"/>
              </w:rPr>
              <w:t>Lectures</w:t>
            </w:r>
            <w:r>
              <w:rPr>
                <w:rFonts w:ascii="Arial" w:hAnsi="Arial" w:cs="Arial"/>
                <w:sz w:val="16"/>
                <w:szCs w:val="16"/>
              </w:rPr>
              <w:t>: 2</w:t>
            </w:r>
          </w:p>
        </w:tc>
        <w:tc>
          <w:tcPr>
            <w:tcW w:w="1985" w:type="dxa"/>
            <w:gridSpan w:val="3"/>
            <w:tcBorders>
              <w:bottom w:val="single" w:sz="4" w:space="0" w:color="auto"/>
            </w:tcBorders>
            <w:shd w:val="clear" w:color="auto" w:fill="auto"/>
            <w:vAlign w:val="center"/>
          </w:tcPr>
          <w:p w:rsidR="00742379" w:rsidRPr="009E2BF4" w:rsidRDefault="00742379" w:rsidP="00742379">
            <w:pPr>
              <w:jc w:val="center"/>
              <w:rPr>
                <w:rFonts w:ascii="Arial" w:hAnsi="Arial" w:cs="Arial"/>
                <w:sz w:val="16"/>
                <w:szCs w:val="16"/>
              </w:rPr>
            </w:pPr>
            <w:r w:rsidRPr="009E2BF4">
              <w:rPr>
                <w:rFonts w:ascii="Arial" w:hAnsi="Arial" w:cs="Arial"/>
                <w:sz w:val="16"/>
                <w:szCs w:val="16"/>
              </w:rPr>
              <w:t>Practical classes</w:t>
            </w:r>
            <w:r>
              <w:rPr>
                <w:rFonts w:ascii="Arial" w:hAnsi="Arial" w:cs="Arial"/>
                <w:sz w:val="16"/>
                <w:szCs w:val="16"/>
              </w:rPr>
              <w:t>: 2</w:t>
            </w:r>
          </w:p>
        </w:tc>
        <w:tc>
          <w:tcPr>
            <w:tcW w:w="1843" w:type="dxa"/>
            <w:gridSpan w:val="2"/>
            <w:tcBorders>
              <w:bottom w:val="single" w:sz="4" w:space="0" w:color="auto"/>
            </w:tcBorders>
            <w:shd w:val="clear" w:color="auto" w:fill="auto"/>
            <w:vAlign w:val="center"/>
          </w:tcPr>
          <w:p w:rsidR="00742379" w:rsidRPr="009E2BF4" w:rsidRDefault="00742379" w:rsidP="00742379">
            <w:pPr>
              <w:jc w:val="center"/>
              <w:rPr>
                <w:rFonts w:ascii="Arial" w:hAnsi="Arial" w:cs="Arial"/>
                <w:sz w:val="16"/>
                <w:szCs w:val="16"/>
              </w:rPr>
            </w:pPr>
            <w:r w:rsidRPr="009E2BF4">
              <w:rPr>
                <w:rFonts w:ascii="Arial" w:hAnsi="Arial" w:cs="Arial"/>
                <w:sz w:val="16"/>
                <w:szCs w:val="16"/>
              </w:rPr>
              <w:t>Other teaching types</w:t>
            </w:r>
            <w:r>
              <w:rPr>
                <w:rFonts w:ascii="Arial" w:hAnsi="Arial" w:cs="Arial"/>
                <w:sz w:val="16"/>
                <w:szCs w:val="16"/>
              </w:rPr>
              <w:t>:</w:t>
            </w:r>
          </w:p>
        </w:tc>
        <w:tc>
          <w:tcPr>
            <w:tcW w:w="1843" w:type="dxa"/>
            <w:gridSpan w:val="2"/>
            <w:tcBorders>
              <w:bottom w:val="single" w:sz="4" w:space="0" w:color="auto"/>
            </w:tcBorders>
            <w:shd w:val="clear" w:color="auto" w:fill="auto"/>
            <w:vAlign w:val="center"/>
          </w:tcPr>
          <w:p w:rsidR="00742379" w:rsidRPr="009E2BF4" w:rsidRDefault="00742379" w:rsidP="00742379">
            <w:pPr>
              <w:jc w:val="center"/>
              <w:rPr>
                <w:rFonts w:ascii="Arial" w:hAnsi="Arial" w:cs="Arial"/>
                <w:sz w:val="16"/>
                <w:szCs w:val="16"/>
              </w:rPr>
            </w:pPr>
            <w:r w:rsidRPr="009E2BF4">
              <w:rPr>
                <w:rFonts w:ascii="Arial" w:hAnsi="Arial" w:cs="Arial"/>
                <w:sz w:val="16"/>
                <w:szCs w:val="16"/>
              </w:rPr>
              <w:t>Study research work</w:t>
            </w:r>
            <w:r>
              <w:rPr>
                <w:rFonts w:ascii="Arial" w:hAnsi="Arial" w:cs="Arial"/>
                <w:sz w:val="16"/>
                <w:szCs w:val="16"/>
              </w:rPr>
              <w:t>:</w:t>
            </w:r>
          </w:p>
        </w:tc>
        <w:tc>
          <w:tcPr>
            <w:tcW w:w="1859" w:type="dxa"/>
            <w:gridSpan w:val="2"/>
            <w:tcBorders>
              <w:bottom w:val="single" w:sz="4" w:space="0" w:color="auto"/>
            </w:tcBorders>
            <w:shd w:val="clear" w:color="auto" w:fill="auto"/>
            <w:vAlign w:val="center"/>
          </w:tcPr>
          <w:p w:rsidR="00742379" w:rsidRPr="009E2BF4" w:rsidRDefault="00742379" w:rsidP="00742379">
            <w:pPr>
              <w:jc w:val="center"/>
              <w:rPr>
                <w:rFonts w:ascii="Arial" w:hAnsi="Arial" w:cs="Arial"/>
                <w:sz w:val="16"/>
                <w:szCs w:val="16"/>
              </w:rPr>
            </w:pPr>
            <w:r w:rsidRPr="009E2BF4">
              <w:rPr>
                <w:rFonts w:ascii="Arial" w:hAnsi="Arial" w:cs="Arial"/>
                <w:sz w:val="16"/>
                <w:szCs w:val="16"/>
              </w:rPr>
              <w:t>Other classes</w:t>
            </w:r>
            <w:r>
              <w:rPr>
                <w:rFonts w:ascii="Arial" w:hAnsi="Arial" w:cs="Arial"/>
                <w:sz w:val="16"/>
                <w:szCs w:val="16"/>
              </w:rPr>
              <w:t>:</w:t>
            </w:r>
          </w:p>
        </w:tc>
      </w:tr>
      <w:tr w:rsidR="00742379" w:rsidRPr="005E42D1" w:rsidTr="00742379">
        <w:tc>
          <w:tcPr>
            <w:tcW w:w="2092" w:type="dxa"/>
            <w:gridSpan w:val="2"/>
            <w:shd w:val="clear" w:color="auto" w:fill="C2D69B" w:themeFill="accent3" w:themeFillTint="99"/>
            <w:vAlign w:val="center"/>
          </w:tcPr>
          <w:p w:rsidR="00742379" w:rsidRPr="005E42D1" w:rsidRDefault="00742379" w:rsidP="00742379">
            <w:pPr>
              <w:rPr>
                <w:rFonts w:ascii="Arial" w:hAnsi="Arial" w:cs="Arial"/>
                <w:sz w:val="16"/>
                <w:szCs w:val="16"/>
              </w:rPr>
            </w:pPr>
            <w:r w:rsidRPr="005E42D1">
              <w:rPr>
                <w:rFonts w:ascii="Arial" w:hAnsi="Arial" w:cs="Arial"/>
                <w:sz w:val="16"/>
                <w:szCs w:val="16"/>
              </w:rPr>
              <w:t>Precondition courses</w:t>
            </w:r>
          </w:p>
        </w:tc>
        <w:tc>
          <w:tcPr>
            <w:tcW w:w="7530" w:type="dxa"/>
            <w:gridSpan w:val="9"/>
            <w:shd w:val="clear" w:color="auto" w:fill="C2D69B" w:themeFill="accent3" w:themeFillTint="99"/>
            <w:vAlign w:val="center"/>
          </w:tcPr>
          <w:p w:rsidR="00742379" w:rsidRPr="005E42D1" w:rsidRDefault="00742379" w:rsidP="00742379">
            <w:pPr>
              <w:rPr>
                <w:rFonts w:ascii="Arial" w:hAnsi="Arial" w:cs="Arial"/>
                <w:sz w:val="16"/>
                <w:szCs w:val="16"/>
              </w:rPr>
            </w:pPr>
            <w:r w:rsidRPr="005E42D1">
              <w:rPr>
                <w:rFonts w:ascii="Arial" w:hAnsi="Arial" w:cs="Arial"/>
                <w:sz w:val="16"/>
                <w:szCs w:val="16"/>
              </w:rPr>
              <w:t>None</w:t>
            </w:r>
          </w:p>
        </w:tc>
      </w:tr>
      <w:tr w:rsidR="00742379" w:rsidTr="00742379">
        <w:tc>
          <w:tcPr>
            <w:tcW w:w="9622" w:type="dxa"/>
            <w:gridSpan w:val="11"/>
          </w:tcPr>
          <w:p w:rsidR="00742379" w:rsidRPr="00C16D5F" w:rsidRDefault="00742379" w:rsidP="00742379">
            <w:pPr>
              <w:pStyle w:val="ListParagraph"/>
              <w:numPr>
                <w:ilvl w:val="0"/>
                <w:numId w:val="3"/>
              </w:numPr>
              <w:ind w:left="284" w:hanging="284"/>
              <w:rPr>
                <w:rFonts w:ascii="Arial" w:hAnsi="Arial" w:cs="Arial"/>
                <w:sz w:val="16"/>
                <w:szCs w:val="16"/>
              </w:rPr>
            </w:pPr>
            <w:r w:rsidRPr="00C16D5F">
              <w:rPr>
                <w:rFonts w:ascii="Arial" w:hAnsi="Arial" w:cs="Arial"/>
                <w:sz w:val="16"/>
                <w:szCs w:val="16"/>
              </w:rPr>
              <w:t>Educational goal</w:t>
            </w:r>
          </w:p>
          <w:p w:rsidR="00742379" w:rsidRPr="00C16D5F" w:rsidRDefault="00742379" w:rsidP="00742379">
            <w:pPr>
              <w:rPr>
                <w:sz w:val="18"/>
                <w:szCs w:val="18"/>
              </w:rPr>
            </w:pPr>
            <w:r w:rsidRPr="00C16D5F">
              <w:rPr>
                <w:sz w:val="18"/>
                <w:szCs w:val="18"/>
              </w:rPr>
              <w:t>The aim of the course is to acquaint students with physical properties of vegetable products and post harvesting  technologies, devices and equipment in processing of vegetable products</w:t>
            </w:r>
          </w:p>
        </w:tc>
      </w:tr>
      <w:tr w:rsidR="00742379" w:rsidTr="00742379">
        <w:tc>
          <w:tcPr>
            <w:tcW w:w="9622" w:type="dxa"/>
            <w:gridSpan w:val="11"/>
          </w:tcPr>
          <w:p w:rsidR="00742379" w:rsidRPr="00C16D5F" w:rsidRDefault="00742379" w:rsidP="00742379">
            <w:pPr>
              <w:pStyle w:val="ListParagraph"/>
              <w:numPr>
                <w:ilvl w:val="0"/>
                <w:numId w:val="3"/>
              </w:numPr>
              <w:ind w:left="284" w:hanging="284"/>
              <w:rPr>
                <w:rFonts w:ascii="Arial" w:hAnsi="Arial" w:cs="Arial"/>
                <w:sz w:val="16"/>
                <w:szCs w:val="16"/>
              </w:rPr>
            </w:pPr>
            <w:r w:rsidRPr="00C16D5F">
              <w:rPr>
                <w:rFonts w:ascii="Arial" w:hAnsi="Arial" w:cs="Arial"/>
                <w:sz w:val="16"/>
                <w:szCs w:val="16"/>
              </w:rPr>
              <w:t>Educational outcomes</w:t>
            </w:r>
          </w:p>
          <w:p w:rsidR="00742379" w:rsidRPr="00C16D5F" w:rsidRDefault="00742379" w:rsidP="00742379">
            <w:pPr>
              <w:rPr>
                <w:sz w:val="18"/>
                <w:szCs w:val="18"/>
              </w:rPr>
            </w:pPr>
            <w:r w:rsidRPr="00C16D5F">
              <w:rPr>
                <w:sz w:val="18"/>
                <w:szCs w:val="18"/>
              </w:rPr>
              <w:t>Students will learn the basic physical characteristics and the conditions and methods of storage, calibration and processing of vegetable products.</w:t>
            </w:r>
          </w:p>
        </w:tc>
      </w:tr>
      <w:tr w:rsidR="00742379" w:rsidTr="00742379">
        <w:tc>
          <w:tcPr>
            <w:tcW w:w="9622" w:type="dxa"/>
            <w:gridSpan w:val="11"/>
          </w:tcPr>
          <w:p w:rsidR="00742379" w:rsidRPr="005E42D1" w:rsidRDefault="00742379" w:rsidP="00742379">
            <w:pPr>
              <w:pStyle w:val="ListParagraph"/>
              <w:numPr>
                <w:ilvl w:val="0"/>
                <w:numId w:val="3"/>
              </w:numPr>
              <w:ind w:left="284" w:hanging="284"/>
              <w:rPr>
                <w:rFonts w:ascii="Arial" w:hAnsi="Arial" w:cs="Arial"/>
                <w:sz w:val="16"/>
                <w:szCs w:val="16"/>
              </w:rPr>
            </w:pPr>
            <w:r w:rsidRPr="005E42D1">
              <w:rPr>
                <w:rFonts w:ascii="Arial" w:hAnsi="Arial" w:cs="Arial"/>
                <w:sz w:val="16"/>
                <w:szCs w:val="16"/>
              </w:rPr>
              <w:t>Course content</w:t>
            </w:r>
          </w:p>
          <w:p w:rsidR="00742379" w:rsidRPr="00200AF5" w:rsidRDefault="00742379" w:rsidP="00742379">
            <w:pPr>
              <w:rPr>
                <w:rFonts w:ascii="Arial" w:hAnsi="Arial" w:cs="Arial"/>
                <w:i/>
                <w:sz w:val="16"/>
                <w:szCs w:val="16"/>
              </w:rPr>
            </w:pPr>
            <w:r w:rsidRPr="00200AF5">
              <w:rPr>
                <w:rFonts w:ascii="Arial" w:hAnsi="Arial" w:cs="Arial"/>
                <w:i/>
                <w:sz w:val="16"/>
                <w:szCs w:val="16"/>
              </w:rPr>
              <w:t xml:space="preserve">Theoretical classes: </w:t>
            </w:r>
          </w:p>
          <w:p w:rsidR="00742379" w:rsidRPr="00C91F28" w:rsidRDefault="00742379" w:rsidP="00742379">
            <w:pPr>
              <w:rPr>
                <w:rFonts w:ascii="Arial" w:hAnsi="Arial" w:cs="Arial"/>
                <w:sz w:val="16"/>
                <w:szCs w:val="16"/>
              </w:rPr>
            </w:pPr>
            <w:r w:rsidRPr="00C91F28">
              <w:rPr>
                <w:rFonts w:ascii="Arial" w:hAnsi="Arial" w:cs="Arial"/>
                <w:sz w:val="16"/>
                <w:szCs w:val="16"/>
              </w:rPr>
              <w:t xml:space="preserve">Principles of measurement of physical properties of vegetables (size, weight, color, thrust force, cutting force, pressure). The specificity of the chemical composition of vegetables. Impact </w:t>
            </w:r>
            <w:proofErr w:type="spellStart"/>
            <w:r w:rsidRPr="00C91F28">
              <w:rPr>
                <w:rFonts w:ascii="Arial" w:hAnsi="Arial" w:cs="Arial"/>
                <w:sz w:val="16"/>
                <w:szCs w:val="16"/>
              </w:rPr>
              <w:t>agribiological</w:t>
            </w:r>
            <w:proofErr w:type="spellEnd"/>
            <w:r w:rsidRPr="00C91F28">
              <w:rPr>
                <w:rFonts w:ascii="Arial" w:hAnsi="Arial" w:cs="Arial"/>
                <w:sz w:val="16"/>
                <w:szCs w:val="16"/>
              </w:rPr>
              <w:t xml:space="preserve"> factors during the growing season to keeping fresh vegetables. The importance of quality for safekeeping. Biology ripening. Vintage. Care and losses. Factors that affect the length and quality preservation. Physiology of storage. Technology before storage. The technology of storage. Refrigerators. Transport. Storage and distribution of fresh products.</w:t>
            </w:r>
          </w:p>
          <w:p w:rsidR="00742379" w:rsidRPr="00C91F28" w:rsidRDefault="00742379" w:rsidP="00742379">
            <w:pPr>
              <w:rPr>
                <w:rFonts w:ascii="Arial" w:hAnsi="Arial" w:cs="Arial"/>
                <w:i/>
                <w:sz w:val="16"/>
                <w:szCs w:val="16"/>
              </w:rPr>
            </w:pPr>
            <w:r w:rsidRPr="00C91F28">
              <w:rPr>
                <w:rFonts w:ascii="Arial" w:hAnsi="Arial" w:cs="Arial"/>
                <w:i/>
                <w:sz w:val="16"/>
                <w:szCs w:val="16"/>
              </w:rPr>
              <w:t>Practical teaching: Exercise, Other modes of teaching,</w:t>
            </w:r>
          </w:p>
          <w:p w:rsidR="00742379" w:rsidRDefault="00742379" w:rsidP="00742379">
            <w:r w:rsidRPr="00C91F28">
              <w:rPr>
                <w:rFonts w:ascii="Arial" w:hAnsi="Arial" w:cs="Arial"/>
                <w:sz w:val="16"/>
                <w:szCs w:val="16"/>
              </w:rPr>
              <w:t>Introduction to the methods of measuring the physical properties of vegetables, as well as machinery, equipment and devices for harvesting vegetables. Review and analysis of equipment and devices for processing vegetables. Calculations and optimization of procurement of equipment for processing vegetables on family farms. Economic and energy calculations processing of vegetable products.</w:t>
            </w:r>
          </w:p>
        </w:tc>
      </w:tr>
      <w:tr w:rsidR="00742379" w:rsidTr="00742379">
        <w:tc>
          <w:tcPr>
            <w:tcW w:w="9622" w:type="dxa"/>
            <w:gridSpan w:val="11"/>
            <w:tcBorders>
              <w:bottom w:val="single" w:sz="4" w:space="0" w:color="auto"/>
            </w:tcBorders>
          </w:tcPr>
          <w:p w:rsidR="00742379" w:rsidRPr="005E42D1" w:rsidRDefault="00742379" w:rsidP="00742379">
            <w:pPr>
              <w:pStyle w:val="ListParagraph"/>
              <w:numPr>
                <w:ilvl w:val="0"/>
                <w:numId w:val="3"/>
              </w:numPr>
              <w:ind w:left="284" w:hanging="284"/>
              <w:rPr>
                <w:rFonts w:ascii="Arial" w:hAnsi="Arial" w:cs="Arial"/>
                <w:sz w:val="16"/>
                <w:szCs w:val="16"/>
              </w:rPr>
            </w:pPr>
            <w:r w:rsidRPr="005E42D1">
              <w:rPr>
                <w:rFonts w:ascii="Arial" w:hAnsi="Arial" w:cs="Arial"/>
                <w:sz w:val="16"/>
                <w:szCs w:val="16"/>
              </w:rPr>
              <w:t>Teaching methods</w:t>
            </w:r>
          </w:p>
          <w:p w:rsidR="00742379" w:rsidRPr="006C4E3F" w:rsidRDefault="00742379" w:rsidP="00742379">
            <w:pPr>
              <w:rPr>
                <w:rFonts w:ascii="Arial" w:hAnsi="Arial" w:cs="Arial"/>
                <w:sz w:val="16"/>
                <w:szCs w:val="16"/>
              </w:rPr>
            </w:pPr>
            <w:r w:rsidRPr="006C4E3F">
              <w:rPr>
                <w:rFonts w:ascii="Arial" w:hAnsi="Arial" w:cs="Arial"/>
                <w:sz w:val="16"/>
                <w:szCs w:val="16"/>
              </w:rPr>
              <w:t>Theoretical classes: auditory and demonstrative illustrative methods.</w:t>
            </w:r>
          </w:p>
          <w:p w:rsidR="00742379" w:rsidRPr="00AE67EE" w:rsidRDefault="00742379" w:rsidP="00742379">
            <w:pPr>
              <w:rPr>
                <w:sz w:val="18"/>
                <w:szCs w:val="18"/>
              </w:rPr>
            </w:pPr>
            <w:r w:rsidRPr="006C4E3F">
              <w:rPr>
                <w:rFonts w:ascii="Arial" w:hAnsi="Arial" w:cs="Arial"/>
                <w:sz w:val="16"/>
                <w:szCs w:val="16"/>
              </w:rPr>
              <w:t>Practical classes: management of independent work of students, demonstratively illustrative methods, computational methods.</w:t>
            </w:r>
          </w:p>
        </w:tc>
      </w:tr>
      <w:tr w:rsidR="00742379" w:rsidTr="00742379">
        <w:tc>
          <w:tcPr>
            <w:tcW w:w="9622" w:type="dxa"/>
            <w:gridSpan w:val="11"/>
            <w:tcBorders>
              <w:bottom w:val="single" w:sz="4" w:space="0" w:color="auto"/>
            </w:tcBorders>
            <w:shd w:val="clear" w:color="auto" w:fill="C2D69B" w:themeFill="accent3" w:themeFillTint="99"/>
            <w:vAlign w:val="center"/>
          </w:tcPr>
          <w:p w:rsidR="00742379" w:rsidRPr="005E42D1" w:rsidRDefault="00742379" w:rsidP="00742379">
            <w:pPr>
              <w:jc w:val="center"/>
              <w:rPr>
                <w:rFonts w:ascii="Arial" w:hAnsi="Arial" w:cs="Arial"/>
                <w:sz w:val="16"/>
                <w:szCs w:val="16"/>
              </w:rPr>
            </w:pPr>
            <w:r w:rsidRPr="005E42D1">
              <w:rPr>
                <w:rFonts w:ascii="Arial" w:hAnsi="Arial" w:cs="Arial"/>
                <w:sz w:val="16"/>
                <w:szCs w:val="16"/>
              </w:rPr>
              <w:t>Knowledge evaluation</w:t>
            </w:r>
            <w:r>
              <w:rPr>
                <w:rFonts w:ascii="Arial" w:hAnsi="Arial" w:cs="Arial"/>
                <w:sz w:val="16"/>
                <w:szCs w:val="16"/>
              </w:rPr>
              <w:t xml:space="preserve"> (maximum 100 points)</w:t>
            </w:r>
          </w:p>
        </w:tc>
      </w:tr>
      <w:tr w:rsidR="00742379" w:rsidTr="00742379">
        <w:tc>
          <w:tcPr>
            <w:tcW w:w="2376" w:type="dxa"/>
            <w:gridSpan w:val="3"/>
            <w:shd w:val="clear" w:color="auto" w:fill="auto"/>
            <w:vAlign w:val="center"/>
          </w:tcPr>
          <w:p w:rsidR="00742379" w:rsidRPr="00555E72" w:rsidRDefault="00742379" w:rsidP="00742379">
            <w:pPr>
              <w:rPr>
                <w:rFonts w:ascii="Arial" w:hAnsi="Arial" w:cs="Arial"/>
                <w:sz w:val="16"/>
                <w:szCs w:val="16"/>
              </w:rPr>
            </w:pPr>
            <w:r w:rsidRPr="00555E72">
              <w:rPr>
                <w:rFonts w:ascii="Arial" w:hAnsi="Arial" w:cs="Arial"/>
                <w:sz w:val="16"/>
                <w:szCs w:val="16"/>
              </w:rPr>
              <w:t>Pre-examination obligations</w:t>
            </w:r>
          </w:p>
        </w:tc>
        <w:tc>
          <w:tcPr>
            <w:tcW w:w="1134" w:type="dxa"/>
            <w:shd w:val="clear" w:color="auto" w:fill="auto"/>
            <w:vAlign w:val="center"/>
          </w:tcPr>
          <w:p w:rsidR="00742379" w:rsidRPr="00555E72" w:rsidRDefault="00742379" w:rsidP="00742379">
            <w:pPr>
              <w:rPr>
                <w:rFonts w:ascii="Arial" w:hAnsi="Arial" w:cs="Arial"/>
                <w:sz w:val="16"/>
                <w:szCs w:val="16"/>
              </w:rPr>
            </w:pPr>
            <w:r w:rsidRPr="00555E72">
              <w:rPr>
                <w:rFonts w:ascii="Arial" w:hAnsi="Arial" w:cs="Arial"/>
                <w:sz w:val="16"/>
                <w:szCs w:val="16"/>
              </w:rPr>
              <w:t>Mandatory</w:t>
            </w:r>
          </w:p>
        </w:tc>
        <w:tc>
          <w:tcPr>
            <w:tcW w:w="1301" w:type="dxa"/>
            <w:gridSpan w:val="2"/>
            <w:shd w:val="clear" w:color="auto" w:fill="auto"/>
            <w:vAlign w:val="center"/>
          </w:tcPr>
          <w:p w:rsidR="00742379" w:rsidRPr="00555E72" w:rsidRDefault="00742379" w:rsidP="00742379">
            <w:pPr>
              <w:jc w:val="center"/>
              <w:rPr>
                <w:rFonts w:ascii="Arial" w:hAnsi="Arial" w:cs="Arial"/>
                <w:sz w:val="16"/>
                <w:szCs w:val="16"/>
              </w:rPr>
            </w:pPr>
            <w:r w:rsidRPr="00555E72">
              <w:rPr>
                <w:rFonts w:ascii="Arial" w:hAnsi="Arial" w:cs="Arial"/>
                <w:sz w:val="16"/>
                <w:szCs w:val="16"/>
              </w:rPr>
              <w:t>Points</w:t>
            </w:r>
          </w:p>
        </w:tc>
        <w:tc>
          <w:tcPr>
            <w:tcW w:w="2527" w:type="dxa"/>
            <w:gridSpan w:val="2"/>
            <w:shd w:val="clear" w:color="auto" w:fill="auto"/>
            <w:vAlign w:val="center"/>
          </w:tcPr>
          <w:p w:rsidR="00742379" w:rsidRPr="005E42D1" w:rsidRDefault="00742379" w:rsidP="00742379">
            <w:pPr>
              <w:jc w:val="center"/>
              <w:rPr>
                <w:rFonts w:ascii="Arial" w:hAnsi="Arial" w:cs="Arial"/>
                <w:sz w:val="16"/>
                <w:szCs w:val="16"/>
              </w:rPr>
            </w:pPr>
            <w:r>
              <w:rPr>
                <w:rFonts w:ascii="Arial" w:hAnsi="Arial" w:cs="Arial"/>
                <w:sz w:val="16"/>
                <w:szCs w:val="16"/>
              </w:rPr>
              <w:t>Final exam</w:t>
            </w:r>
          </w:p>
        </w:tc>
        <w:tc>
          <w:tcPr>
            <w:tcW w:w="1134" w:type="dxa"/>
            <w:gridSpan w:val="2"/>
            <w:shd w:val="clear" w:color="auto" w:fill="auto"/>
            <w:vAlign w:val="center"/>
          </w:tcPr>
          <w:p w:rsidR="00742379" w:rsidRPr="005E42D1" w:rsidRDefault="00742379" w:rsidP="00742379">
            <w:pPr>
              <w:jc w:val="center"/>
              <w:rPr>
                <w:rFonts w:ascii="Arial" w:hAnsi="Arial" w:cs="Arial"/>
                <w:sz w:val="16"/>
                <w:szCs w:val="16"/>
              </w:rPr>
            </w:pPr>
            <w:r>
              <w:rPr>
                <w:rFonts w:ascii="Arial" w:hAnsi="Arial" w:cs="Arial"/>
                <w:sz w:val="16"/>
                <w:szCs w:val="16"/>
              </w:rPr>
              <w:t>Mandatory</w:t>
            </w:r>
          </w:p>
        </w:tc>
        <w:tc>
          <w:tcPr>
            <w:tcW w:w="1150" w:type="dxa"/>
            <w:shd w:val="clear" w:color="auto" w:fill="auto"/>
            <w:vAlign w:val="center"/>
          </w:tcPr>
          <w:p w:rsidR="00742379" w:rsidRPr="005E42D1" w:rsidRDefault="00742379" w:rsidP="00742379">
            <w:pPr>
              <w:jc w:val="center"/>
              <w:rPr>
                <w:rFonts w:ascii="Arial" w:hAnsi="Arial" w:cs="Arial"/>
                <w:sz w:val="16"/>
                <w:szCs w:val="16"/>
              </w:rPr>
            </w:pPr>
            <w:r>
              <w:rPr>
                <w:rFonts w:ascii="Arial" w:hAnsi="Arial" w:cs="Arial"/>
                <w:sz w:val="16"/>
                <w:szCs w:val="16"/>
              </w:rPr>
              <w:t>Points</w:t>
            </w:r>
          </w:p>
        </w:tc>
      </w:tr>
      <w:tr w:rsidR="00742379" w:rsidTr="00742379">
        <w:tc>
          <w:tcPr>
            <w:tcW w:w="2376" w:type="dxa"/>
            <w:gridSpan w:val="3"/>
            <w:shd w:val="clear" w:color="auto" w:fill="auto"/>
            <w:vAlign w:val="center"/>
          </w:tcPr>
          <w:p w:rsidR="00742379" w:rsidRPr="00555E72" w:rsidRDefault="00742379" w:rsidP="00742379">
            <w:pPr>
              <w:rPr>
                <w:rFonts w:ascii="Arial" w:hAnsi="Arial" w:cs="Arial"/>
                <w:sz w:val="16"/>
                <w:szCs w:val="16"/>
              </w:rPr>
            </w:pPr>
            <w:r w:rsidRPr="00555E72">
              <w:rPr>
                <w:rFonts w:ascii="Arial" w:hAnsi="Arial" w:cs="Arial"/>
                <w:sz w:val="16"/>
                <w:szCs w:val="16"/>
              </w:rPr>
              <w:t>Lecture attendance</w:t>
            </w:r>
          </w:p>
        </w:tc>
        <w:tc>
          <w:tcPr>
            <w:tcW w:w="1134" w:type="dxa"/>
            <w:shd w:val="clear" w:color="auto" w:fill="auto"/>
            <w:vAlign w:val="center"/>
          </w:tcPr>
          <w:p w:rsidR="00742379" w:rsidRPr="00555E72" w:rsidRDefault="00742379" w:rsidP="00742379">
            <w:pPr>
              <w:jc w:val="center"/>
              <w:rPr>
                <w:rFonts w:ascii="Arial" w:hAnsi="Arial" w:cs="Arial"/>
                <w:sz w:val="16"/>
                <w:szCs w:val="16"/>
              </w:rPr>
            </w:pPr>
            <w:r w:rsidRPr="00555E72">
              <w:rPr>
                <w:rFonts w:ascii="Arial" w:hAnsi="Arial" w:cs="Arial"/>
                <w:sz w:val="16"/>
                <w:szCs w:val="16"/>
              </w:rPr>
              <w:t>Yes</w:t>
            </w:r>
          </w:p>
        </w:tc>
        <w:tc>
          <w:tcPr>
            <w:tcW w:w="1301" w:type="dxa"/>
            <w:gridSpan w:val="2"/>
            <w:shd w:val="clear" w:color="auto" w:fill="auto"/>
            <w:vAlign w:val="center"/>
          </w:tcPr>
          <w:p w:rsidR="00742379" w:rsidRPr="00E80B95" w:rsidRDefault="00742379" w:rsidP="00742379">
            <w:pPr>
              <w:jc w:val="center"/>
              <w:rPr>
                <w:rFonts w:ascii="Arial" w:hAnsi="Arial" w:cs="Arial"/>
                <w:sz w:val="16"/>
                <w:szCs w:val="16"/>
              </w:rPr>
            </w:pPr>
            <w:r w:rsidRPr="00E80B95">
              <w:rPr>
                <w:rFonts w:ascii="Arial" w:hAnsi="Arial" w:cs="Arial"/>
                <w:sz w:val="16"/>
                <w:szCs w:val="16"/>
              </w:rPr>
              <w:t xml:space="preserve">5 </w:t>
            </w:r>
          </w:p>
        </w:tc>
        <w:tc>
          <w:tcPr>
            <w:tcW w:w="2527" w:type="dxa"/>
            <w:gridSpan w:val="2"/>
            <w:shd w:val="clear" w:color="auto" w:fill="auto"/>
            <w:vAlign w:val="center"/>
          </w:tcPr>
          <w:p w:rsidR="00742379" w:rsidRPr="00D02E1F" w:rsidRDefault="00742379" w:rsidP="00742379">
            <w:pPr>
              <w:jc w:val="center"/>
              <w:rPr>
                <w:rFonts w:ascii="Arial" w:hAnsi="Arial" w:cs="Arial"/>
                <w:i/>
                <w:sz w:val="14"/>
                <w:szCs w:val="14"/>
              </w:rPr>
            </w:pPr>
            <w:r w:rsidRPr="00D02E1F">
              <w:rPr>
                <w:rFonts w:ascii="Arial" w:hAnsi="Arial" w:cs="Arial"/>
                <w:i/>
                <w:sz w:val="14"/>
                <w:szCs w:val="14"/>
              </w:rPr>
              <w:t>Oral part of the exam</w:t>
            </w:r>
          </w:p>
        </w:tc>
        <w:tc>
          <w:tcPr>
            <w:tcW w:w="1134" w:type="dxa"/>
            <w:gridSpan w:val="2"/>
            <w:shd w:val="clear" w:color="auto" w:fill="auto"/>
            <w:vAlign w:val="center"/>
          </w:tcPr>
          <w:p w:rsidR="00742379" w:rsidRPr="005E42D1" w:rsidRDefault="00742379" w:rsidP="00742379">
            <w:pPr>
              <w:jc w:val="center"/>
              <w:rPr>
                <w:rFonts w:ascii="Arial" w:hAnsi="Arial" w:cs="Arial"/>
                <w:sz w:val="16"/>
                <w:szCs w:val="16"/>
              </w:rPr>
            </w:pPr>
            <w:r>
              <w:rPr>
                <w:rFonts w:ascii="Arial" w:hAnsi="Arial" w:cs="Arial"/>
                <w:sz w:val="16"/>
                <w:szCs w:val="16"/>
              </w:rPr>
              <w:t>Yes</w:t>
            </w:r>
          </w:p>
        </w:tc>
        <w:tc>
          <w:tcPr>
            <w:tcW w:w="1150" w:type="dxa"/>
            <w:shd w:val="clear" w:color="auto" w:fill="auto"/>
            <w:vAlign w:val="center"/>
          </w:tcPr>
          <w:p w:rsidR="00742379" w:rsidRPr="005E42D1" w:rsidRDefault="00742379" w:rsidP="00742379">
            <w:pPr>
              <w:jc w:val="center"/>
              <w:rPr>
                <w:rFonts w:ascii="Arial" w:hAnsi="Arial" w:cs="Arial"/>
                <w:sz w:val="16"/>
                <w:szCs w:val="16"/>
              </w:rPr>
            </w:pPr>
            <w:r>
              <w:rPr>
                <w:rFonts w:ascii="Arial" w:hAnsi="Arial" w:cs="Arial"/>
                <w:sz w:val="16"/>
                <w:szCs w:val="16"/>
              </w:rPr>
              <w:t>50</w:t>
            </w:r>
          </w:p>
        </w:tc>
      </w:tr>
      <w:tr w:rsidR="00742379" w:rsidTr="00742379">
        <w:tc>
          <w:tcPr>
            <w:tcW w:w="2376" w:type="dxa"/>
            <w:gridSpan w:val="3"/>
            <w:shd w:val="clear" w:color="auto" w:fill="auto"/>
            <w:vAlign w:val="center"/>
          </w:tcPr>
          <w:p w:rsidR="00742379" w:rsidRPr="00555E72" w:rsidRDefault="00742379" w:rsidP="00742379">
            <w:pPr>
              <w:rPr>
                <w:rFonts w:ascii="Arial" w:hAnsi="Arial" w:cs="Arial"/>
                <w:sz w:val="16"/>
                <w:szCs w:val="16"/>
              </w:rPr>
            </w:pPr>
            <w:r w:rsidRPr="00555E72">
              <w:rPr>
                <w:rFonts w:ascii="Arial" w:hAnsi="Arial" w:cs="Arial"/>
                <w:sz w:val="16"/>
                <w:szCs w:val="16"/>
              </w:rPr>
              <w:t>Exercise attendance</w:t>
            </w:r>
          </w:p>
        </w:tc>
        <w:tc>
          <w:tcPr>
            <w:tcW w:w="1134" w:type="dxa"/>
            <w:shd w:val="clear" w:color="auto" w:fill="auto"/>
            <w:vAlign w:val="center"/>
          </w:tcPr>
          <w:p w:rsidR="00742379" w:rsidRPr="00555E72" w:rsidRDefault="00742379" w:rsidP="00742379">
            <w:pPr>
              <w:jc w:val="center"/>
              <w:rPr>
                <w:rFonts w:ascii="Arial" w:hAnsi="Arial" w:cs="Arial"/>
                <w:sz w:val="16"/>
                <w:szCs w:val="16"/>
              </w:rPr>
            </w:pPr>
            <w:r w:rsidRPr="00555E72">
              <w:rPr>
                <w:rFonts w:ascii="Arial" w:hAnsi="Arial" w:cs="Arial"/>
                <w:sz w:val="16"/>
                <w:szCs w:val="16"/>
              </w:rPr>
              <w:t>Yes</w:t>
            </w:r>
          </w:p>
        </w:tc>
        <w:tc>
          <w:tcPr>
            <w:tcW w:w="1301" w:type="dxa"/>
            <w:gridSpan w:val="2"/>
            <w:shd w:val="clear" w:color="auto" w:fill="auto"/>
            <w:vAlign w:val="center"/>
          </w:tcPr>
          <w:p w:rsidR="00742379" w:rsidRPr="00E80B95" w:rsidRDefault="00742379" w:rsidP="00742379">
            <w:pPr>
              <w:jc w:val="center"/>
              <w:rPr>
                <w:rFonts w:ascii="Arial" w:hAnsi="Arial" w:cs="Arial"/>
                <w:sz w:val="16"/>
                <w:szCs w:val="16"/>
              </w:rPr>
            </w:pPr>
            <w:r w:rsidRPr="00E80B95">
              <w:rPr>
                <w:rFonts w:ascii="Arial" w:hAnsi="Arial" w:cs="Arial"/>
                <w:sz w:val="16"/>
                <w:szCs w:val="16"/>
              </w:rPr>
              <w:t>5</w:t>
            </w:r>
          </w:p>
        </w:tc>
        <w:tc>
          <w:tcPr>
            <w:tcW w:w="4811" w:type="dxa"/>
            <w:gridSpan w:val="5"/>
            <w:vMerge w:val="restart"/>
            <w:shd w:val="clear" w:color="auto" w:fill="auto"/>
            <w:vAlign w:val="center"/>
          </w:tcPr>
          <w:p w:rsidR="00742379" w:rsidRPr="005E42D1" w:rsidRDefault="00742379" w:rsidP="00742379">
            <w:pPr>
              <w:jc w:val="center"/>
              <w:rPr>
                <w:rFonts w:ascii="Arial" w:hAnsi="Arial" w:cs="Arial"/>
                <w:sz w:val="16"/>
                <w:szCs w:val="16"/>
              </w:rPr>
            </w:pPr>
          </w:p>
        </w:tc>
      </w:tr>
      <w:tr w:rsidR="00742379" w:rsidTr="00742379">
        <w:trPr>
          <w:trHeight w:val="180"/>
        </w:trPr>
        <w:tc>
          <w:tcPr>
            <w:tcW w:w="2376" w:type="dxa"/>
            <w:gridSpan w:val="3"/>
            <w:shd w:val="clear" w:color="auto" w:fill="auto"/>
            <w:vAlign w:val="center"/>
          </w:tcPr>
          <w:p w:rsidR="00742379" w:rsidRPr="00E80B95" w:rsidRDefault="00742379" w:rsidP="00742379">
            <w:pPr>
              <w:rPr>
                <w:rFonts w:ascii="Arial" w:hAnsi="Arial" w:cs="Arial"/>
                <w:sz w:val="16"/>
                <w:szCs w:val="16"/>
              </w:rPr>
            </w:pPr>
            <w:r w:rsidRPr="00E80B95">
              <w:rPr>
                <w:rFonts w:ascii="Arial" w:hAnsi="Arial" w:cs="Arial"/>
                <w:sz w:val="16"/>
                <w:szCs w:val="16"/>
              </w:rPr>
              <w:t>Term paper</w:t>
            </w:r>
          </w:p>
        </w:tc>
        <w:tc>
          <w:tcPr>
            <w:tcW w:w="1134" w:type="dxa"/>
            <w:shd w:val="clear" w:color="auto" w:fill="auto"/>
            <w:vAlign w:val="center"/>
          </w:tcPr>
          <w:p w:rsidR="00742379" w:rsidRPr="00555E72" w:rsidRDefault="00742379" w:rsidP="00742379">
            <w:pPr>
              <w:jc w:val="center"/>
              <w:rPr>
                <w:rFonts w:ascii="Arial" w:hAnsi="Arial" w:cs="Arial"/>
                <w:sz w:val="16"/>
                <w:szCs w:val="16"/>
              </w:rPr>
            </w:pPr>
            <w:r w:rsidRPr="00555E72">
              <w:rPr>
                <w:rFonts w:ascii="Arial" w:hAnsi="Arial" w:cs="Arial"/>
                <w:sz w:val="16"/>
                <w:szCs w:val="16"/>
              </w:rPr>
              <w:t>Yes</w:t>
            </w:r>
          </w:p>
        </w:tc>
        <w:tc>
          <w:tcPr>
            <w:tcW w:w="1301" w:type="dxa"/>
            <w:gridSpan w:val="2"/>
            <w:shd w:val="clear" w:color="auto" w:fill="auto"/>
            <w:vAlign w:val="center"/>
          </w:tcPr>
          <w:p w:rsidR="00742379" w:rsidRPr="00E80B95" w:rsidRDefault="00742379" w:rsidP="00742379">
            <w:pPr>
              <w:jc w:val="center"/>
              <w:rPr>
                <w:rFonts w:ascii="Arial" w:hAnsi="Arial" w:cs="Arial"/>
                <w:sz w:val="16"/>
                <w:szCs w:val="16"/>
              </w:rPr>
            </w:pPr>
            <w:r w:rsidRPr="00E80B95">
              <w:rPr>
                <w:rFonts w:ascii="Arial" w:hAnsi="Arial" w:cs="Arial"/>
                <w:sz w:val="16"/>
                <w:szCs w:val="16"/>
              </w:rPr>
              <w:t>40</w:t>
            </w:r>
          </w:p>
        </w:tc>
        <w:tc>
          <w:tcPr>
            <w:tcW w:w="4811" w:type="dxa"/>
            <w:gridSpan w:val="5"/>
            <w:vMerge/>
            <w:shd w:val="clear" w:color="auto" w:fill="auto"/>
            <w:vAlign w:val="center"/>
          </w:tcPr>
          <w:p w:rsidR="00742379" w:rsidRPr="005E42D1" w:rsidRDefault="00742379" w:rsidP="00742379">
            <w:pPr>
              <w:jc w:val="center"/>
              <w:rPr>
                <w:rFonts w:ascii="Arial" w:hAnsi="Arial" w:cs="Arial"/>
                <w:sz w:val="16"/>
                <w:szCs w:val="16"/>
              </w:rPr>
            </w:pPr>
          </w:p>
        </w:tc>
      </w:tr>
      <w:tr w:rsidR="00742379" w:rsidTr="00742379">
        <w:tc>
          <w:tcPr>
            <w:tcW w:w="9622" w:type="dxa"/>
            <w:gridSpan w:val="11"/>
            <w:shd w:val="clear" w:color="auto" w:fill="C2D69B" w:themeFill="accent3" w:themeFillTint="99"/>
            <w:vAlign w:val="center"/>
          </w:tcPr>
          <w:p w:rsidR="00742379" w:rsidRPr="00D02E1F" w:rsidRDefault="00742379" w:rsidP="00742379">
            <w:pPr>
              <w:jc w:val="center"/>
              <w:rPr>
                <w:rFonts w:ascii="Arial" w:hAnsi="Arial" w:cs="Arial"/>
                <w:sz w:val="16"/>
                <w:szCs w:val="16"/>
              </w:rPr>
            </w:pPr>
            <w:r w:rsidRPr="00D02E1F">
              <w:rPr>
                <w:rFonts w:ascii="Arial" w:hAnsi="Arial" w:cs="Arial"/>
                <w:sz w:val="16"/>
                <w:szCs w:val="16"/>
              </w:rPr>
              <w:t xml:space="preserve">Literature </w:t>
            </w:r>
          </w:p>
        </w:tc>
      </w:tr>
      <w:tr w:rsidR="00742379" w:rsidRPr="00804D96" w:rsidTr="00742379">
        <w:tc>
          <w:tcPr>
            <w:tcW w:w="675" w:type="dxa"/>
            <w:vAlign w:val="center"/>
          </w:tcPr>
          <w:p w:rsidR="00742379" w:rsidRPr="00804D96" w:rsidRDefault="00742379" w:rsidP="00742379">
            <w:pPr>
              <w:jc w:val="center"/>
              <w:rPr>
                <w:rFonts w:ascii="Arial" w:hAnsi="Arial" w:cs="Arial"/>
                <w:sz w:val="16"/>
                <w:szCs w:val="16"/>
              </w:rPr>
            </w:pPr>
            <w:r w:rsidRPr="00804D96">
              <w:rPr>
                <w:rFonts w:ascii="Arial" w:hAnsi="Arial" w:cs="Arial"/>
                <w:sz w:val="16"/>
                <w:szCs w:val="16"/>
              </w:rPr>
              <w:t>Ord.</w:t>
            </w:r>
          </w:p>
        </w:tc>
        <w:tc>
          <w:tcPr>
            <w:tcW w:w="1701" w:type="dxa"/>
            <w:gridSpan w:val="2"/>
            <w:vAlign w:val="center"/>
          </w:tcPr>
          <w:p w:rsidR="00742379" w:rsidRPr="00804D96" w:rsidRDefault="00742379" w:rsidP="00742379">
            <w:pPr>
              <w:jc w:val="center"/>
              <w:rPr>
                <w:rFonts w:ascii="Arial" w:hAnsi="Arial" w:cs="Arial"/>
                <w:sz w:val="16"/>
                <w:szCs w:val="16"/>
              </w:rPr>
            </w:pPr>
            <w:r w:rsidRPr="00804D96">
              <w:rPr>
                <w:rFonts w:ascii="Arial" w:hAnsi="Arial" w:cs="Arial"/>
                <w:sz w:val="16"/>
                <w:szCs w:val="16"/>
              </w:rPr>
              <w:t>Author</w:t>
            </w:r>
          </w:p>
        </w:tc>
        <w:tc>
          <w:tcPr>
            <w:tcW w:w="2435" w:type="dxa"/>
            <w:gridSpan w:val="3"/>
            <w:vAlign w:val="center"/>
          </w:tcPr>
          <w:p w:rsidR="00742379" w:rsidRPr="00804D96" w:rsidRDefault="00742379" w:rsidP="00742379">
            <w:pPr>
              <w:jc w:val="center"/>
              <w:rPr>
                <w:rFonts w:ascii="Arial" w:hAnsi="Arial" w:cs="Arial"/>
                <w:sz w:val="16"/>
                <w:szCs w:val="16"/>
              </w:rPr>
            </w:pPr>
            <w:r w:rsidRPr="00804D96">
              <w:rPr>
                <w:rFonts w:ascii="Arial" w:hAnsi="Arial" w:cs="Arial"/>
                <w:sz w:val="16"/>
                <w:szCs w:val="16"/>
              </w:rPr>
              <w:t>Title</w:t>
            </w:r>
          </w:p>
        </w:tc>
        <w:tc>
          <w:tcPr>
            <w:tcW w:w="3661" w:type="dxa"/>
            <w:gridSpan w:val="4"/>
            <w:vAlign w:val="center"/>
          </w:tcPr>
          <w:p w:rsidR="00742379" w:rsidRPr="00804D96" w:rsidRDefault="00742379" w:rsidP="00742379">
            <w:pPr>
              <w:jc w:val="center"/>
              <w:rPr>
                <w:rFonts w:ascii="Arial" w:hAnsi="Arial" w:cs="Arial"/>
                <w:sz w:val="16"/>
                <w:szCs w:val="16"/>
              </w:rPr>
            </w:pPr>
            <w:r w:rsidRPr="00804D96">
              <w:rPr>
                <w:rFonts w:ascii="Arial" w:hAnsi="Arial" w:cs="Arial"/>
                <w:sz w:val="16"/>
                <w:szCs w:val="16"/>
              </w:rPr>
              <w:t>Publisher</w:t>
            </w:r>
          </w:p>
        </w:tc>
        <w:tc>
          <w:tcPr>
            <w:tcW w:w="1150" w:type="dxa"/>
            <w:vAlign w:val="center"/>
          </w:tcPr>
          <w:p w:rsidR="00742379" w:rsidRPr="00804D96" w:rsidRDefault="00742379" w:rsidP="00742379">
            <w:pPr>
              <w:jc w:val="center"/>
              <w:rPr>
                <w:rFonts w:ascii="Arial" w:hAnsi="Arial" w:cs="Arial"/>
                <w:sz w:val="16"/>
                <w:szCs w:val="16"/>
              </w:rPr>
            </w:pPr>
            <w:r w:rsidRPr="00804D96">
              <w:rPr>
                <w:rFonts w:ascii="Arial" w:hAnsi="Arial" w:cs="Arial"/>
                <w:sz w:val="16"/>
                <w:szCs w:val="16"/>
              </w:rPr>
              <w:t>Year</w:t>
            </w:r>
          </w:p>
        </w:tc>
      </w:tr>
      <w:tr w:rsidR="00742379" w:rsidRPr="00742379" w:rsidTr="00742379">
        <w:tc>
          <w:tcPr>
            <w:tcW w:w="675" w:type="dxa"/>
            <w:vAlign w:val="center"/>
          </w:tcPr>
          <w:p w:rsidR="00742379" w:rsidRPr="00742379" w:rsidRDefault="00742379" w:rsidP="00742379">
            <w:pPr>
              <w:pStyle w:val="ListParagraph"/>
              <w:numPr>
                <w:ilvl w:val="0"/>
                <w:numId w:val="4"/>
              </w:numPr>
              <w:jc w:val="center"/>
              <w:rPr>
                <w:rFonts w:ascii="Arial" w:hAnsi="Arial" w:cs="Arial"/>
                <w:sz w:val="14"/>
                <w:szCs w:val="14"/>
              </w:rPr>
            </w:pPr>
          </w:p>
        </w:tc>
        <w:tc>
          <w:tcPr>
            <w:tcW w:w="1701" w:type="dxa"/>
            <w:gridSpan w:val="2"/>
            <w:vAlign w:val="center"/>
          </w:tcPr>
          <w:p w:rsidR="00742379" w:rsidRPr="00742379" w:rsidRDefault="00742379" w:rsidP="00742379">
            <w:pPr>
              <w:widowControl w:val="0"/>
              <w:autoSpaceDE w:val="0"/>
              <w:autoSpaceDN w:val="0"/>
              <w:adjustRightInd w:val="0"/>
              <w:rPr>
                <w:rFonts w:ascii="Arial" w:hAnsi="Arial" w:cs="Arial"/>
                <w:sz w:val="14"/>
                <w:szCs w:val="14"/>
                <w:lang w:val="sr-Latn-CS"/>
              </w:rPr>
            </w:pPr>
            <w:r w:rsidRPr="00742379">
              <w:rPr>
                <w:rFonts w:ascii="Arial" w:hAnsi="Arial" w:cs="Arial"/>
                <w:sz w:val="14"/>
                <w:szCs w:val="14"/>
                <w:lang w:val="sr-Latn-CS"/>
              </w:rPr>
              <w:t>Bajkin A.</w:t>
            </w:r>
          </w:p>
        </w:tc>
        <w:tc>
          <w:tcPr>
            <w:tcW w:w="2435" w:type="dxa"/>
            <w:gridSpan w:val="3"/>
            <w:vAlign w:val="center"/>
          </w:tcPr>
          <w:p w:rsidR="00742379" w:rsidRPr="00742379" w:rsidRDefault="00742379" w:rsidP="00742379">
            <w:pPr>
              <w:jc w:val="center"/>
              <w:rPr>
                <w:rFonts w:ascii="Arial" w:hAnsi="Arial" w:cs="Arial"/>
                <w:sz w:val="14"/>
                <w:szCs w:val="14"/>
                <w:lang w:val="sr-Latn-CS"/>
              </w:rPr>
            </w:pPr>
            <w:r w:rsidRPr="00742379">
              <w:rPr>
                <w:rFonts w:ascii="Arial" w:hAnsi="Arial" w:cs="Arial"/>
                <w:sz w:val="14"/>
                <w:szCs w:val="14"/>
                <w:lang w:val="sr-Latn-CS"/>
              </w:rPr>
              <w:t xml:space="preserve">Mechanization in vegetable production </w:t>
            </w:r>
          </w:p>
          <w:p w:rsidR="00742379" w:rsidRPr="00742379" w:rsidRDefault="00742379" w:rsidP="00742379">
            <w:pPr>
              <w:jc w:val="center"/>
              <w:rPr>
                <w:rFonts w:ascii="Arial" w:hAnsi="Arial" w:cs="Arial"/>
                <w:sz w:val="14"/>
                <w:szCs w:val="14"/>
              </w:rPr>
            </w:pPr>
            <w:r w:rsidRPr="00742379">
              <w:rPr>
                <w:rFonts w:ascii="Arial" w:hAnsi="Arial" w:cs="Arial"/>
                <w:bCs/>
                <w:sz w:val="14"/>
                <w:szCs w:val="14"/>
              </w:rPr>
              <w:t xml:space="preserve">(in Serbian: </w:t>
            </w:r>
            <w:r w:rsidRPr="00742379">
              <w:rPr>
                <w:rFonts w:ascii="Arial" w:hAnsi="Arial" w:cs="Arial"/>
                <w:sz w:val="14"/>
                <w:szCs w:val="14"/>
                <w:lang w:val="sr-Latn-CS"/>
              </w:rPr>
              <w:t xml:space="preserve"> Mehanizacija u povrtarstvu</w:t>
            </w:r>
            <w:r w:rsidRPr="00742379">
              <w:rPr>
                <w:rFonts w:ascii="Arial" w:hAnsi="Arial" w:cs="Arial"/>
                <w:bCs/>
                <w:sz w:val="14"/>
                <w:szCs w:val="14"/>
              </w:rPr>
              <w:t xml:space="preserve">) </w:t>
            </w:r>
          </w:p>
        </w:tc>
        <w:tc>
          <w:tcPr>
            <w:tcW w:w="3661" w:type="dxa"/>
            <w:gridSpan w:val="4"/>
            <w:vAlign w:val="center"/>
          </w:tcPr>
          <w:p w:rsidR="00742379" w:rsidRPr="00742379" w:rsidRDefault="00742379" w:rsidP="00742379">
            <w:pPr>
              <w:jc w:val="center"/>
              <w:rPr>
                <w:rFonts w:ascii="Arial" w:hAnsi="Arial" w:cs="Arial"/>
                <w:sz w:val="14"/>
                <w:szCs w:val="14"/>
              </w:rPr>
            </w:pPr>
            <w:r w:rsidRPr="00742379">
              <w:rPr>
                <w:rFonts w:ascii="Arial" w:hAnsi="Arial" w:cs="Arial"/>
                <w:sz w:val="14"/>
                <w:szCs w:val="14"/>
              </w:rPr>
              <w:t>University of Novi Sad,</w:t>
            </w:r>
          </w:p>
          <w:p w:rsidR="00742379" w:rsidRPr="00742379" w:rsidRDefault="00742379" w:rsidP="00742379">
            <w:pPr>
              <w:pStyle w:val="Heading4"/>
              <w:spacing w:before="0" w:beforeAutospacing="0" w:after="0" w:afterAutospacing="0"/>
              <w:jc w:val="center"/>
              <w:outlineLvl w:val="3"/>
              <w:rPr>
                <w:rFonts w:ascii="Georgia" w:hAnsi="Georgia"/>
                <w:b w:val="0"/>
                <w:bCs w:val="0"/>
                <w:color w:val="333333"/>
                <w:sz w:val="14"/>
                <w:szCs w:val="14"/>
              </w:rPr>
            </w:pPr>
            <w:r w:rsidRPr="00742379">
              <w:rPr>
                <w:rFonts w:ascii="Arial" w:hAnsi="Arial" w:cs="Arial"/>
                <w:b w:val="0"/>
                <w:bCs w:val="0"/>
                <w:sz w:val="14"/>
                <w:szCs w:val="14"/>
                <w:shd w:val="clear" w:color="auto" w:fill="FFFFFF"/>
              </w:rPr>
              <w:t xml:space="preserve">Faculty of Agriculture, </w:t>
            </w:r>
            <w:r w:rsidRPr="00742379">
              <w:rPr>
                <w:rFonts w:ascii="Arial" w:hAnsi="Arial" w:cs="Arial"/>
                <w:b w:val="0"/>
                <w:sz w:val="14"/>
                <w:szCs w:val="14"/>
              </w:rPr>
              <w:t>Novi Sad,</w:t>
            </w:r>
          </w:p>
        </w:tc>
        <w:tc>
          <w:tcPr>
            <w:tcW w:w="1150" w:type="dxa"/>
            <w:vAlign w:val="center"/>
          </w:tcPr>
          <w:p w:rsidR="00742379" w:rsidRPr="00742379" w:rsidRDefault="00742379" w:rsidP="00742379">
            <w:pPr>
              <w:jc w:val="center"/>
              <w:rPr>
                <w:rFonts w:ascii="Arial" w:hAnsi="Arial" w:cs="Arial"/>
                <w:sz w:val="14"/>
                <w:szCs w:val="14"/>
              </w:rPr>
            </w:pPr>
            <w:r w:rsidRPr="00742379">
              <w:rPr>
                <w:rFonts w:ascii="Arial" w:hAnsi="Arial" w:cs="Arial"/>
                <w:sz w:val="14"/>
                <w:szCs w:val="14"/>
              </w:rPr>
              <w:t>1994</w:t>
            </w:r>
            <w:r w:rsidRPr="00742379">
              <w:rPr>
                <w:rFonts w:ascii="Arial" w:hAnsi="Arial" w:cs="Arial"/>
                <w:sz w:val="14"/>
                <w:szCs w:val="14"/>
                <w:lang w:val="sr-Cyrl-CS"/>
              </w:rPr>
              <w:t>.</w:t>
            </w:r>
          </w:p>
        </w:tc>
      </w:tr>
      <w:tr w:rsidR="00742379" w:rsidRPr="00742379" w:rsidTr="00742379">
        <w:trPr>
          <w:trHeight w:val="621"/>
        </w:trPr>
        <w:tc>
          <w:tcPr>
            <w:tcW w:w="675" w:type="dxa"/>
            <w:vAlign w:val="center"/>
          </w:tcPr>
          <w:p w:rsidR="00742379" w:rsidRPr="00742379" w:rsidRDefault="00742379" w:rsidP="00742379">
            <w:pPr>
              <w:pStyle w:val="ListParagraph"/>
              <w:numPr>
                <w:ilvl w:val="0"/>
                <w:numId w:val="4"/>
              </w:numPr>
              <w:jc w:val="center"/>
              <w:rPr>
                <w:rFonts w:ascii="Arial" w:hAnsi="Arial" w:cs="Arial"/>
                <w:sz w:val="14"/>
                <w:szCs w:val="14"/>
              </w:rPr>
            </w:pPr>
          </w:p>
        </w:tc>
        <w:tc>
          <w:tcPr>
            <w:tcW w:w="1701" w:type="dxa"/>
            <w:gridSpan w:val="2"/>
            <w:vAlign w:val="center"/>
          </w:tcPr>
          <w:p w:rsidR="00742379" w:rsidRPr="00742379" w:rsidRDefault="00742379" w:rsidP="00742379">
            <w:pPr>
              <w:widowControl w:val="0"/>
              <w:autoSpaceDE w:val="0"/>
              <w:autoSpaceDN w:val="0"/>
              <w:adjustRightInd w:val="0"/>
              <w:rPr>
                <w:rFonts w:ascii="Arial" w:hAnsi="Arial" w:cs="Arial"/>
                <w:sz w:val="14"/>
                <w:szCs w:val="14"/>
                <w:lang w:val="sr-Latn-CS"/>
              </w:rPr>
            </w:pPr>
            <w:r w:rsidRPr="00742379">
              <w:rPr>
                <w:rFonts w:ascii="Arial" w:hAnsi="Arial" w:cs="Arial"/>
                <w:sz w:val="14"/>
                <w:szCs w:val="14"/>
                <w:lang w:val="sr-Latn-CS"/>
              </w:rPr>
              <w:t xml:space="preserve">Bajkin A, </w:t>
            </w:r>
          </w:p>
          <w:p w:rsidR="00742379" w:rsidRPr="00742379" w:rsidRDefault="00742379" w:rsidP="00742379">
            <w:pPr>
              <w:widowControl w:val="0"/>
              <w:autoSpaceDE w:val="0"/>
              <w:autoSpaceDN w:val="0"/>
              <w:adjustRightInd w:val="0"/>
              <w:rPr>
                <w:rFonts w:ascii="Arial" w:hAnsi="Arial" w:cs="Arial"/>
                <w:sz w:val="14"/>
                <w:szCs w:val="14"/>
                <w:lang w:val="sr-Latn-CS"/>
              </w:rPr>
            </w:pPr>
            <w:r w:rsidRPr="00742379">
              <w:rPr>
                <w:rFonts w:ascii="Arial" w:hAnsi="Arial" w:cs="Arial"/>
                <w:sz w:val="14"/>
                <w:szCs w:val="14"/>
                <w:lang w:val="sr-Latn-CS"/>
              </w:rPr>
              <w:t xml:space="preserve">Ponjičan O, </w:t>
            </w:r>
          </w:p>
          <w:p w:rsidR="00742379" w:rsidRPr="00742379" w:rsidRDefault="00742379" w:rsidP="00742379">
            <w:pPr>
              <w:widowControl w:val="0"/>
              <w:autoSpaceDE w:val="0"/>
              <w:autoSpaceDN w:val="0"/>
              <w:adjustRightInd w:val="0"/>
              <w:rPr>
                <w:rFonts w:ascii="Arial" w:hAnsi="Arial" w:cs="Arial"/>
                <w:sz w:val="14"/>
                <w:szCs w:val="14"/>
                <w:lang w:val="sr-Latn-CS"/>
              </w:rPr>
            </w:pPr>
            <w:r w:rsidRPr="00742379">
              <w:rPr>
                <w:rFonts w:ascii="Arial" w:hAnsi="Arial" w:cs="Arial"/>
                <w:sz w:val="14"/>
                <w:szCs w:val="14"/>
                <w:lang w:val="sr-Latn-CS"/>
              </w:rPr>
              <w:t xml:space="preserve">Orlović S, Somer D: </w:t>
            </w:r>
          </w:p>
        </w:tc>
        <w:tc>
          <w:tcPr>
            <w:tcW w:w="2435" w:type="dxa"/>
            <w:gridSpan w:val="3"/>
            <w:vAlign w:val="center"/>
          </w:tcPr>
          <w:p w:rsidR="00742379" w:rsidRPr="00742379" w:rsidRDefault="00742379" w:rsidP="00742379">
            <w:pPr>
              <w:jc w:val="center"/>
              <w:rPr>
                <w:rFonts w:ascii="Arial" w:hAnsi="Arial" w:cs="Arial"/>
                <w:sz w:val="14"/>
                <w:szCs w:val="14"/>
                <w:lang w:val="sr-Latn-CS"/>
              </w:rPr>
            </w:pPr>
            <w:r w:rsidRPr="00742379">
              <w:rPr>
                <w:rFonts w:ascii="Arial" w:hAnsi="Arial" w:cs="Arial"/>
                <w:sz w:val="14"/>
                <w:szCs w:val="14"/>
                <w:lang w:val="sr-Latn-CS"/>
              </w:rPr>
              <w:t xml:space="preserve">Mechanization in horticultural production </w:t>
            </w:r>
          </w:p>
          <w:p w:rsidR="00742379" w:rsidRPr="00742379" w:rsidRDefault="00742379" w:rsidP="00742379">
            <w:pPr>
              <w:jc w:val="center"/>
              <w:rPr>
                <w:rFonts w:ascii="Arial" w:hAnsi="Arial" w:cs="Arial"/>
                <w:sz w:val="14"/>
                <w:szCs w:val="14"/>
              </w:rPr>
            </w:pPr>
            <w:r w:rsidRPr="00742379">
              <w:rPr>
                <w:rFonts w:ascii="Arial" w:hAnsi="Arial" w:cs="Arial"/>
                <w:bCs/>
                <w:sz w:val="14"/>
                <w:szCs w:val="14"/>
              </w:rPr>
              <w:t xml:space="preserve"> (in Serbian: </w:t>
            </w:r>
            <w:r w:rsidRPr="00742379">
              <w:rPr>
                <w:rFonts w:ascii="Arial" w:hAnsi="Arial" w:cs="Arial"/>
                <w:sz w:val="14"/>
                <w:szCs w:val="14"/>
                <w:lang w:val="sr-Latn-CS"/>
              </w:rPr>
              <w:t xml:space="preserve"> Mašine u hortikulturi)</w:t>
            </w:r>
          </w:p>
        </w:tc>
        <w:tc>
          <w:tcPr>
            <w:tcW w:w="3661" w:type="dxa"/>
            <w:gridSpan w:val="4"/>
            <w:vAlign w:val="center"/>
          </w:tcPr>
          <w:p w:rsidR="00742379" w:rsidRPr="00742379" w:rsidRDefault="00742379" w:rsidP="00742379">
            <w:pPr>
              <w:jc w:val="center"/>
              <w:rPr>
                <w:rFonts w:ascii="Arial" w:hAnsi="Arial" w:cs="Arial"/>
                <w:sz w:val="14"/>
                <w:szCs w:val="14"/>
              </w:rPr>
            </w:pPr>
            <w:r w:rsidRPr="00742379">
              <w:rPr>
                <w:rFonts w:ascii="Arial" w:hAnsi="Arial" w:cs="Arial"/>
                <w:sz w:val="14"/>
                <w:szCs w:val="14"/>
              </w:rPr>
              <w:t>University of Novi Sad,</w:t>
            </w:r>
          </w:p>
          <w:p w:rsidR="00742379" w:rsidRPr="00742379" w:rsidRDefault="00742379" w:rsidP="00742379">
            <w:pPr>
              <w:jc w:val="center"/>
              <w:rPr>
                <w:rFonts w:ascii="Arial" w:hAnsi="Arial" w:cs="Arial"/>
                <w:sz w:val="14"/>
                <w:szCs w:val="14"/>
              </w:rPr>
            </w:pPr>
            <w:r w:rsidRPr="00742379">
              <w:rPr>
                <w:rFonts w:ascii="Arial" w:hAnsi="Arial" w:cs="Arial"/>
                <w:sz w:val="14"/>
                <w:szCs w:val="14"/>
                <w:shd w:val="clear" w:color="auto" w:fill="FFFFFF"/>
              </w:rPr>
              <w:t xml:space="preserve">Faculty of </w:t>
            </w:r>
            <w:r w:rsidRPr="00742379">
              <w:rPr>
                <w:rFonts w:ascii="Arial" w:hAnsi="Arial" w:cs="Arial"/>
                <w:bCs/>
                <w:sz w:val="14"/>
                <w:szCs w:val="14"/>
                <w:shd w:val="clear" w:color="auto" w:fill="FFFFFF"/>
              </w:rPr>
              <w:t>Agriculture</w:t>
            </w:r>
            <w:r w:rsidRPr="00742379">
              <w:rPr>
                <w:rFonts w:ascii="Arial" w:hAnsi="Arial" w:cs="Arial"/>
                <w:sz w:val="14"/>
                <w:szCs w:val="14"/>
                <w:shd w:val="clear" w:color="auto" w:fill="FFFFFF"/>
              </w:rPr>
              <w:t xml:space="preserve">, </w:t>
            </w:r>
            <w:r w:rsidRPr="00742379">
              <w:rPr>
                <w:rFonts w:ascii="Arial" w:hAnsi="Arial" w:cs="Arial"/>
                <w:sz w:val="14"/>
                <w:szCs w:val="14"/>
              </w:rPr>
              <w:t>Novi Sad,</w:t>
            </w:r>
          </w:p>
        </w:tc>
        <w:tc>
          <w:tcPr>
            <w:tcW w:w="1150" w:type="dxa"/>
            <w:vAlign w:val="center"/>
          </w:tcPr>
          <w:p w:rsidR="00742379" w:rsidRPr="00742379" w:rsidRDefault="00742379" w:rsidP="00742379">
            <w:pPr>
              <w:jc w:val="center"/>
              <w:rPr>
                <w:rFonts w:ascii="Arial" w:hAnsi="Arial" w:cs="Arial"/>
                <w:sz w:val="14"/>
                <w:szCs w:val="14"/>
              </w:rPr>
            </w:pPr>
            <w:r w:rsidRPr="00742379">
              <w:rPr>
                <w:rFonts w:ascii="Arial" w:hAnsi="Arial" w:cs="Arial"/>
                <w:sz w:val="14"/>
                <w:szCs w:val="14"/>
                <w:lang w:val="sr-Latn-CS"/>
              </w:rPr>
              <w:t>2005.</w:t>
            </w:r>
          </w:p>
        </w:tc>
      </w:tr>
      <w:tr w:rsidR="00742379" w:rsidRPr="00742379" w:rsidTr="00742379">
        <w:trPr>
          <w:trHeight w:val="592"/>
        </w:trPr>
        <w:tc>
          <w:tcPr>
            <w:tcW w:w="675" w:type="dxa"/>
            <w:tcBorders>
              <w:bottom w:val="single" w:sz="4" w:space="0" w:color="auto"/>
            </w:tcBorders>
            <w:vAlign w:val="center"/>
          </w:tcPr>
          <w:p w:rsidR="00742379" w:rsidRPr="00742379" w:rsidRDefault="00742379" w:rsidP="00742379">
            <w:pPr>
              <w:pStyle w:val="ListParagraph"/>
              <w:numPr>
                <w:ilvl w:val="0"/>
                <w:numId w:val="4"/>
              </w:numPr>
              <w:jc w:val="center"/>
              <w:rPr>
                <w:rFonts w:ascii="Arial" w:hAnsi="Arial" w:cs="Arial"/>
                <w:sz w:val="14"/>
                <w:szCs w:val="14"/>
              </w:rPr>
            </w:pPr>
          </w:p>
        </w:tc>
        <w:tc>
          <w:tcPr>
            <w:tcW w:w="1701" w:type="dxa"/>
            <w:gridSpan w:val="2"/>
            <w:tcBorders>
              <w:bottom w:val="single" w:sz="4" w:space="0" w:color="auto"/>
            </w:tcBorders>
            <w:vAlign w:val="center"/>
          </w:tcPr>
          <w:p w:rsidR="00742379" w:rsidRPr="00742379" w:rsidRDefault="00742379" w:rsidP="00742379">
            <w:pPr>
              <w:widowControl w:val="0"/>
              <w:autoSpaceDE w:val="0"/>
              <w:autoSpaceDN w:val="0"/>
              <w:adjustRightInd w:val="0"/>
              <w:rPr>
                <w:rFonts w:ascii="Arial" w:hAnsi="Arial" w:cs="Arial"/>
                <w:sz w:val="14"/>
                <w:szCs w:val="14"/>
                <w:lang w:val="sr-Latn-CS"/>
              </w:rPr>
            </w:pPr>
            <w:r w:rsidRPr="00742379">
              <w:rPr>
                <w:rFonts w:ascii="Arial" w:hAnsi="Arial" w:cs="Arial"/>
                <w:sz w:val="14"/>
                <w:szCs w:val="14"/>
                <w:lang w:val="sr-Latn-CS"/>
              </w:rPr>
              <w:t>Bourne M.</w:t>
            </w:r>
          </w:p>
          <w:p w:rsidR="00742379" w:rsidRPr="00742379" w:rsidRDefault="00742379" w:rsidP="00742379">
            <w:pPr>
              <w:widowControl w:val="0"/>
              <w:autoSpaceDE w:val="0"/>
              <w:autoSpaceDN w:val="0"/>
              <w:adjustRightInd w:val="0"/>
              <w:rPr>
                <w:rFonts w:ascii="Arial" w:hAnsi="Arial" w:cs="Arial"/>
                <w:sz w:val="14"/>
                <w:szCs w:val="14"/>
                <w:lang w:val="sr-Latn-CS"/>
              </w:rPr>
            </w:pPr>
          </w:p>
        </w:tc>
        <w:tc>
          <w:tcPr>
            <w:tcW w:w="2435" w:type="dxa"/>
            <w:gridSpan w:val="3"/>
            <w:tcBorders>
              <w:bottom w:val="single" w:sz="4" w:space="0" w:color="auto"/>
            </w:tcBorders>
            <w:vAlign w:val="center"/>
          </w:tcPr>
          <w:p w:rsidR="00742379" w:rsidRPr="00742379" w:rsidRDefault="00742379" w:rsidP="00742379">
            <w:pPr>
              <w:jc w:val="center"/>
              <w:rPr>
                <w:rFonts w:ascii="Arial" w:hAnsi="Arial" w:cs="Arial"/>
                <w:sz w:val="14"/>
                <w:szCs w:val="14"/>
                <w:lang w:val="sr-Latn-CS"/>
              </w:rPr>
            </w:pPr>
            <w:r w:rsidRPr="00742379">
              <w:rPr>
                <w:rFonts w:ascii="Arial" w:hAnsi="Arial" w:cs="Arial"/>
                <w:sz w:val="14"/>
                <w:szCs w:val="14"/>
                <w:lang w:val="sr-Latn-CS"/>
              </w:rPr>
              <w:t>Food texture and viscosity</w:t>
            </w:r>
          </w:p>
        </w:tc>
        <w:tc>
          <w:tcPr>
            <w:tcW w:w="3661" w:type="dxa"/>
            <w:gridSpan w:val="4"/>
            <w:tcBorders>
              <w:bottom w:val="single" w:sz="4" w:space="0" w:color="auto"/>
            </w:tcBorders>
            <w:vAlign w:val="center"/>
          </w:tcPr>
          <w:p w:rsidR="00742379" w:rsidRPr="00742379" w:rsidRDefault="00742379" w:rsidP="00742379">
            <w:pPr>
              <w:widowControl w:val="0"/>
              <w:autoSpaceDE w:val="0"/>
              <w:autoSpaceDN w:val="0"/>
              <w:adjustRightInd w:val="0"/>
              <w:jc w:val="center"/>
              <w:rPr>
                <w:rFonts w:ascii="Arial" w:hAnsi="Arial" w:cs="Arial"/>
                <w:sz w:val="14"/>
                <w:szCs w:val="14"/>
                <w:lang w:val="sr-Latn-CS"/>
              </w:rPr>
            </w:pPr>
            <w:r w:rsidRPr="00742379">
              <w:rPr>
                <w:rFonts w:ascii="Arial" w:hAnsi="Arial" w:cs="Arial"/>
                <w:sz w:val="14"/>
                <w:szCs w:val="14"/>
                <w:lang w:val="sr-Latn-CS"/>
              </w:rPr>
              <w:t>New York State Agricultural Experiment Station and Institute of Food Science, Cornell University, Geneva, New York</w:t>
            </w:r>
          </w:p>
        </w:tc>
        <w:tc>
          <w:tcPr>
            <w:tcW w:w="1150" w:type="dxa"/>
            <w:tcBorders>
              <w:bottom w:val="single" w:sz="4" w:space="0" w:color="auto"/>
            </w:tcBorders>
            <w:vAlign w:val="center"/>
          </w:tcPr>
          <w:p w:rsidR="00742379" w:rsidRPr="00742379" w:rsidRDefault="00742379" w:rsidP="00742379">
            <w:pPr>
              <w:jc w:val="center"/>
              <w:rPr>
                <w:rFonts w:ascii="Arial" w:hAnsi="Arial" w:cs="Arial"/>
                <w:sz w:val="14"/>
                <w:szCs w:val="14"/>
                <w:lang w:val="sr-Latn-CS"/>
              </w:rPr>
            </w:pPr>
            <w:r w:rsidRPr="00742379">
              <w:rPr>
                <w:rFonts w:ascii="Arial" w:hAnsi="Arial" w:cs="Arial"/>
                <w:sz w:val="14"/>
                <w:szCs w:val="14"/>
                <w:lang w:val="sr-Latn-CS"/>
              </w:rPr>
              <w:t>2002.</w:t>
            </w:r>
          </w:p>
        </w:tc>
      </w:tr>
      <w:tr w:rsidR="00742379" w:rsidRPr="00742379" w:rsidTr="00742379">
        <w:trPr>
          <w:trHeight w:val="736"/>
        </w:trPr>
        <w:tc>
          <w:tcPr>
            <w:tcW w:w="675" w:type="dxa"/>
            <w:vAlign w:val="center"/>
          </w:tcPr>
          <w:p w:rsidR="00742379" w:rsidRPr="00742379" w:rsidRDefault="00742379" w:rsidP="00742379">
            <w:pPr>
              <w:pStyle w:val="ListParagraph"/>
              <w:numPr>
                <w:ilvl w:val="0"/>
                <w:numId w:val="4"/>
              </w:numPr>
              <w:jc w:val="center"/>
              <w:rPr>
                <w:rFonts w:ascii="Arial" w:hAnsi="Arial" w:cs="Arial"/>
                <w:sz w:val="14"/>
                <w:szCs w:val="14"/>
              </w:rPr>
            </w:pPr>
          </w:p>
        </w:tc>
        <w:tc>
          <w:tcPr>
            <w:tcW w:w="1701" w:type="dxa"/>
            <w:gridSpan w:val="2"/>
            <w:vAlign w:val="center"/>
          </w:tcPr>
          <w:p w:rsidR="00742379" w:rsidRPr="00742379" w:rsidRDefault="00742379" w:rsidP="00742379">
            <w:pPr>
              <w:widowControl w:val="0"/>
              <w:autoSpaceDE w:val="0"/>
              <w:autoSpaceDN w:val="0"/>
              <w:adjustRightInd w:val="0"/>
              <w:rPr>
                <w:rFonts w:ascii="Arial" w:hAnsi="Arial" w:cs="Arial"/>
                <w:sz w:val="14"/>
                <w:szCs w:val="14"/>
                <w:lang w:val="sr-Latn-CS"/>
              </w:rPr>
            </w:pPr>
            <w:r w:rsidRPr="00742379">
              <w:rPr>
                <w:rFonts w:ascii="Arial" w:hAnsi="Arial" w:cs="Arial"/>
                <w:sz w:val="14"/>
                <w:szCs w:val="14"/>
                <w:lang w:val="sr-Latn-CS"/>
              </w:rPr>
              <w:t xml:space="preserve">Ilić Z, Falik E, </w:t>
            </w:r>
          </w:p>
          <w:p w:rsidR="00742379" w:rsidRPr="00742379" w:rsidRDefault="00742379" w:rsidP="00742379">
            <w:pPr>
              <w:widowControl w:val="0"/>
              <w:autoSpaceDE w:val="0"/>
              <w:autoSpaceDN w:val="0"/>
              <w:adjustRightInd w:val="0"/>
              <w:rPr>
                <w:rFonts w:ascii="Arial" w:hAnsi="Arial" w:cs="Arial"/>
                <w:sz w:val="14"/>
                <w:szCs w:val="14"/>
                <w:lang w:val="sr-Latn-CS"/>
              </w:rPr>
            </w:pPr>
            <w:r w:rsidRPr="00742379">
              <w:rPr>
                <w:rFonts w:ascii="Arial" w:hAnsi="Arial" w:cs="Arial"/>
                <w:sz w:val="14"/>
                <w:szCs w:val="14"/>
                <w:lang w:val="sr-Latn-CS"/>
              </w:rPr>
              <w:t xml:space="preserve">Đurovka M, Martinovski Đ, Trajković R. </w:t>
            </w:r>
          </w:p>
        </w:tc>
        <w:tc>
          <w:tcPr>
            <w:tcW w:w="2435" w:type="dxa"/>
            <w:gridSpan w:val="3"/>
            <w:vAlign w:val="center"/>
          </w:tcPr>
          <w:p w:rsidR="00742379" w:rsidRPr="00742379" w:rsidRDefault="00742379" w:rsidP="00742379">
            <w:pPr>
              <w:widowControl w:val="0"/>
              <w:autoSpaceDE w:val="0"/>
              <w:autoSpaceDN w:val="0"/>
              <w:adjustRightInd w:val="0"/>
              <w:jc w:val="center"/>
              <w:rPr>
                <w:rFonts w:ascii="Arial" w:hAnsi="Arial" w:cs="Arial"/>
                <w:sz w:val="14"/>
                <w:szCs w:val="14"/>
                <w:lang w:val="sr-Latn-CS"/>
              </w:rPr>
            </w:pPr>
            <w:r w:rsidRPr="00742379">
              <w:rPr>
                <w:rFonts w:ascii="Arial" w:hAnsi="Arial" w:cs="Arial"/>
                <w:sz w:val="14"/>
                <w:szCs w:val="14"/>
                <w:lang w:val="sr-Latn-CS"/>
              </w:rPr>
              <w:t>Physiology and technology vegetables and fruit storage</w:t>
            </w:r>
          </w:p>
          <w:p w:rsidR="00742379" w:rsidRPr="00742379" w:rsidRDefault="00742379" w:rsidP="00742379">
            <w:pPr>
              <w:jc w:val="center"/>
              <w:rPr>
                <w:rFonts w:ascii="Arial" w:hAnsi="Arial" w:cs="Arial"/>
                <w:bCs/>
                <w:sz w:val="14"/>
                <w:szCs w:val="14"/>
              </w:rPr>
            </w:pPr>
            <w:r w:rsidRPr="00742379">
              <w:rPr>
                <w:rFonts w:ascii="Arial" w:hAnsi="Arial" w:cs="Arial"/>
                <w:sz w:val="14"/>
                <w:szCs w:val="14"/>
                <w:lang w:val="sr-Latn-CS"/>
              </w:rPr>
              <w:t>(in Serbian: Fiziologija i tehnologija čuvanja povrća i voća.</w:t>
            </w:r>
          </w:p>
        </w:tc>
        <w:tc>
          <w:tcPr>
            <w:tcW w:w="3661" w:type="dxa"/>
            <w:gridSpan w:val="4"/>
            <w:vAlign w:val="center"/>
          </w:tcPr>
          <w:p w:rsidR="00742379" w:rsidRPr="00742379" w:rsidRDefault="00742379" w:rsidP="00742379">
            <w:pPr>
              <w:jc w:val="center"/>
              <w:rPr>
                <w:rFonts w:ascii="Arial" w:hAnsi="Arial" w:cs="Arial"/>
                <w:sz w:val="14"/>
                <w:szCs w:val="14"/>
                <w:lang w:val="sr-Latn-CS"/>
              </w:rPr>
            </w:pPr>
            <w:r w:rsidRPr="00742379">
              <w:rPr>
                <w:rFonts w:ascii="Arial" w:hAnsi="Arial" w:cs="Arial"/>
                <w:sz w:val="14"/>
                <w:szCs w:val="14"/>
                <w:lang w:val="sr-Latn-CS"/>
              </w:rPr>
              <w:t>Tampograf, Novi Sad.</w:t>
            </w:r>
          </w:p>
        </w:tc>
        <w:tc>
          <w:tcPr>
            <w:tcW w:w="1150" w:type="dxa"/>
            <w:vAlign w:val="center"/>
          </w:tcPr>
          <w:p w:rsidR="00742379" w:rsidRPr="00742379" w:rsidRDefault="00742379" w:rsidP="00742379">
            <w:pPr>
              <w:jc w:val="center"/>
              <w:rPr>
                <w:rFonts w:ascii="Arial" w:hAnsi="Arial" w:cs="Arial"/>
                <w:sz w:val="14"/>
                <w:szCs w:val="14"/>
                <w:lang w:val="sr-Latn-CS"/>
              </w:rPr>
            </w:pPr>
            <w:r w:rsidRPr="00742379">
              <w:rPr>
                <w:rFonts w:ascii="Arial" w:hAnsi="Arial" w:cs="Arial"/>
                <w:sz w:val="14"/>
                <w:szCs w:val="14"/>
                <w:lang w:val="sr-Latn-CS"/>
              </w:rPr>
              <w:t>2007.</w:t>
            </w:r>
          </w:p>
        </w:tc>
      </w:tr>
    </w:tbl>
    <w:p w:rsidR="00742379" w:rsidRDefault="00742379"/>
    <w:sectPr w:rsidR="00742379" w:rsidSect="00D554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D187A"/>
    <w:multiLevelType w:val="hybridMultilevel"/>
    <w:tmpl w:val="D654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281E5B"/>
    <w:multiLevelType w:val="hybridMultilevel"/>
    <w:tmpl w:val="D12C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320BE2"/>
    <w:multiLevelType w:val="hybridMultilevel"/>
    <w:tmpl w:val="3D7AC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34DF0"/>
    <w:multiLevelType w:val="hybridMultilevel"/>
    <w:tmpl w:val="A044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359A4"/>
    <w:multiLevelType w:val="hybridMultilevel"/>
    <w:tmpl w:val="6272492A"/>
    <w:lvl w:ilvl="0" w:tplc="081A000F">
      <w:start w:val="1"/>
      <w:numFmt w:val="decimal"/>
      <w:lvlText w:val="%1."/>
      <w:lvlJc w:val="left"/>
      <w:pPr>
        <w:ind w:left="360" w:hanging="360"/>
      </w:p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255EDE"/>
    <w:rsid w:val="00034112"/>
    <w:rsid w:val="000710B0"/>
    <w:rsid w:val="0008374A"/>
    <w:rsid w:val="000C2693"/>
    <w:rsid w:val="001312B9"/>
    <w:rsid w:val="001773AC"/>
    <w:rsid w:val="001F34D7"/>
    <w:rsid w:val="00200AF5"/>
    <w:rsid w:val="00225099"/>
    <w:rsid w:val="00226218"/>
    <w:rsid w:val="002319BC"/>
    <w:rsid w:val="00240218"/>
    <w:rsid w:val="00255EDE"/>
    <w:rsid w:val="002611DF"/>
    <w:rsid w:val="00322F84"/>
    <w:rsid w:val="003E373C"/>
    <w:rsid w:val="00415B96"/>
    <w:rsid w:val="00433067"/>
    <w:rsid w:val="004666C8"/>
    <w:rsid w:val="004C1CC6"/>
    <w:rsid w:val="00535E50"/>
    <w:rsid w:val="00555E72"/>
    <w:rsid w:val="005846E8"/>
    <w:rsid w:val="005E42D1"/>
    <w:rsid w:val="006C4E3F"/>
    <w:rsid w:val="00742379"/>
    <w:rsid w:val="007C1F55"/>
    <w:rsid w:val="007F03C5"/>
    <w:rsid w:val="00804D96"/>
    <w:rsid w:val="00887CAD"/>
    <w:rsid w:val="008971C4"/>
    <w:rsid w:val="008C04AD"/>
    <w:rsid w:val="008C31D9"/>
    <w:rsid w:val="00910291"/>
    <w:rsid w:val="00927F2D"/>
    <w:rsid w:val="009B28FB"/>
    <w:rsid w:val="009E0BDA"/>
    <w:rsid w:val="009E2BF4"/>
    <w:rsid w:val="009F74DC"/>
    <w:rsid w:val="00A30CA8"/>
    <w:rsid w:val="00AE2D19"/>
    <w:rsid w:val="00AE67EE"/>
    <w:rsid w:val="00B22D00"/>
    <w:rsid w:val="00BD50BF"/>
    <w:rsid w:val="00C16D5F"/>
    <w:rsid w:val="00C21CE9"/>
    <w:rsid w:val="00C91F28"/>
    <w:rsid w:val="00CB0D41"/>
    <w:rsid w:val="00CC0E96"/>
    <w:rsid w:val="00CC7AA9"/>
    <w:rsid w:val="00D02E1F"/>
    <w:rsid w:val="00D12B50"/>
    <w:rsid w:val="00D554D7"/>
    <w:rsid w:val="00D57E7D"/>
    <w:rsid w:val="00D97CE6"/>
    <w:rsid w:val="00DA2361"/>
    <w:rsid w:val="00DC7ED8"/>
    <w:rsid w:val="00DD6CA8"/>
    <w:rsid w:val="00DF0ABC"/>
    <w:rsid w:val="00E56AEE"/>
    <w:rsid w:val="00E60450"/>
    <w:rsid w:val="00E80B95"/>
    <w:rsid w:val="00EA7513"/>
    <w:rsid w:val="00F50E84"/>
    <w:rsid w:val="00F87FB0"/>
    <w:rsid w:val="00FA0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D7"/>
  </w:style>
  <w:style w:type="paragraph" w:styleId="Heading4">
    <w:name w:val="heading 4"/>
    <w:basedOn w:val="Normal"/>
    <w:link w:val="Heading4Char"/>
    <w:uiPriority w:val="9"/>
    <w:qFormat/>
    <w:rsid w:val="00584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B9"/>
    <w:rPr>
      <w:rFonts w:ascii="Tahoma" w:hAnsi="Tahoma" w:cs="Tahoma"/>
      <w:sz w:val="16"/>
      <w:szCs w:val="16"/>
    </w:rPr>
  </w:style>
  <w:style w:type="paragraph" w:styleId="ListParagraph">
    <w:name w:val="List Paragraph"/>
    <w:basedOn w:val="Normal"/>
    <w:uiPriority w:val="99"/>
    <w:qFormat/>
    <w:rsid w:val="005E42D1"/>
    <w:pPr>
      <w:ind w:left="720"/>
      <w:contextualSpacing/>
    </w:pPr>
  </w:style>
  <w:style w:type="character" w:customStyle="1" w:styleId="Heading4Char">
    <w:name w:val="Heading 4 Char"/>
    <w:basedOn w:val="DefaultParagraphFont"/>
    <w:link w:val="Heading4"/>
    <w:uiPriority w:val="9"/>
    <w:rsid w:val="005846E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846E8"/>
    <w:rPr>
      <w:color w:val="0000FF"/>
      <w:u w:val="single"/>
    </w:rPr>
  </w:style>
</w:styles>
</file>

<file path=word/webSettings.xml><?xml version="1.0" encoding="utf-8"?>
<w:webSettings xmlns:r="http://schemas.openxmlformats.org/officeDocument/2006/relationships" xmlns:w="http://schemas.openxmlformats.org/wordprocessingml/2006/main">
  <w:divs>
    <w:div w:id="4079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dragana.krajinovic</dc:creator>
  <cp:lastModifiedBy>ondrej.ponjican</cp:lastModifiedBy>
  <cp:revision>5</cp:revision>
  <dcterms:created xsi:type="dcterms:W3CDTF">2014-12-30T10:59:00Z</dcterms:created>
  <dcterms:modified xsi:type="dcterms:W3CDTF">2014-12-30T12:17:00Z</dcterms:modified>
</cp:coreProperties>
</file>