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257B52" w:rsidP="00257B52">
            <w:pPr>
              <w:jc w:val="center"/>
              <w:rPr>
                <w:rFonts w:ascii="Arial" w:hAnsi="Arial" w:cs="Arial"/>
                <w:i/>
                <w:sz w:val="18"/>
                <w:szCs w:val="18"/>
              </w:rPr>
            </w:pPr>
            <w:r>
              <w:rPr>
                <w:lang w:val="sr-Cyrl-CS"/>
              </w:rPr>
              <w:t xml:space="preserve">Мolecular mechanisms </w:t>
            </w:r>
            <w:r>
              <w:t>of</w:t>
            </w:r>
            <w:r>
              <w:rPr>
                <w:lang w:val="sr-Cyrl-CS"/>
              </w:rPr>
              <w:t xml:space="preserve"> plant resistance on stress</w:t>
            </w:r>
            <w:r w:rsidRPr="009E2BF4">
              <w:rPr>
                <w:rFonts w:ascii="Arial" w:hAnsi="Arial" w:cs="Arial"/>
                <w:i/>
                <w:sz w:val="18"/>
                <w:szCs w:val="18"/>
              </w:rPr>
              <w:t xml:space="preserve"> </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FF32FC" w:rsidRPr="00FF32FC">
              <w:rPr>
                <w:rFonts w:ascii="Arial" w:hAnsi="Arial" w:cs="Arial"/>
                <w:sz w:val="16"/>
                <w:szCs w:val="16"/>
              </w:rPr>
              <w:t>3МЗИ1И04</w:t>
            </w:r>
          </w:p>
        </w:tc>
        <w:tc>
          <w:tcPr>
            <w:tcW w:w="7530" w:type="dxa"/>
            <w:gridSpan w:val="9"/>
            <w:vMerge/>
          </w:tcPr>
          <w:p w:rsidR="009E2BF4" w:rsidRDefault="009E2BF4" w:rsidP="001312B9"/>
        </w:tc>
      </w:tr>
      <w:tr w:rsidR="009E2BF4" w:rsidTr="00576053">
        <w:trPr>
          <w:trHeight w:val="217"/>
        </w:trPr>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257B52">
              <w:rPr>
                <w:rFonts w:ascii="Arial" w:hAnsi="Arial" w:cs="Arial"/>
                <w:sz w:val="16"/>
                <w:szCs w:val="16"/>
              </w:rPr>
              <w:t xml:space="preserve"> 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76053" w:rsidRDefault="00257B52" w:rsidP="001312B9">
            <w:pPr>
              <w:rPr>
                <w:rFonts w:ascii="Arial" w:hAnsi="Arial" w:cs="Arial"/>
                <w:sz w:val="18"/>
                <w:szCs w:val="18"/>
              </w:rPr>
            </w:pPr>
            <w:r w:rsidRPr="00576053">
              <w:rPr>
                <w:rFonts w:ascii="Arial" w:hAnsi="Arial" w:cs="Arial"/>
                <w:sz w:val="18"/>
                <w:szCs w:val="18"/>
              </w:rPr>
              <w:t xml:space="preserve">Prof. </w:t>
            </w:r>
            <w:proofErr w:type="spellStart"/>
            <w:r w:rsidRPr="00576053">
              <w:rPr>
                <w:rFonts w:ascii="Arial" w:hAnsi="Arial" w:cs="Arial"/>
                <w:sz w:val="18"/>
                <w:szCs w:val="18"/>
              </w:rPr>
              <w:t>dr</w:t>
            </w:r>
            <w:proofErr w:type="spellEnd"/>
            <w:r w:rsidRPr="00576053">
              <w:rPr>
                <w:rFonts w:ascii="Arial" w:hAnsi="Arial" w:cs="Arial"/>
                <w:sz w:val="18"/>
                <w:szCs w:val="18"/>
              </w:rPr>
              <w:t xml:space="preserve"> </w:t>
            </w:r>
            <w:proofErr w:type="spellStart"/>
            <w:r w:rsidRPr="00576053">
              <w:rPr>
                <w:rFonts w:ascii="Arial" w:hAnsi="Arial" w:cs="Arial"/>
                <w:sz w:val="18"/>
                <w:szCs w:val="18"/>
              </w:rPr>
              <w:t>Dubravka</w:t>
            </w:r>
            <w:proofErr w:type="spellEnd"/>
            <w:r w:rsidRPr="00576053">
              <w:rPr>
                <w:rFonts w:ascii="Arial" w:hAnsi="Arial" w:cs="Arial"/>
                <w:sz w:val="18"/>
                <w:szCs w:val="18"/>
              </w:rPr>
              <w:t xml:space="preserve"> </w:t>
            </w:r>
            <w:proofErr w:type="spellStart"/>
            <w:r w:rsidRPr="00576053">
              <w:rPr>
                <w:rFonts w:ascii="Arial" w:hAnsi="Arial" w:cs="Arial"/>
                <w:sz w:val="18"/>
                <w:szCs w:val="18"/>
              </w:rPr>
              <w:t>Štajner</w:t>
            </w:r>
            <w:proofErr w:type="spellEnd"/>
            <w:r w:rsidR="00014F1E">
              <w:rPr>
                <w:rFonts w:ascii="Arial" w:hAnsi="Arial" w:cs="Arial"/>
                <w:sz w:val="18"/>
                <w:szCs w:val="18"/>
              </w:rPr>
              <w:t xml:space="preserve">, </w:t>
            </w:r>
            <w:r w:rsidR="00014F1E" w:rsidRPr="00576053">
              <w:rPr>
                <w:rFonts w:ascii="Arial" w:hAnsi="Arial" w:cs="Arial"/>
                <w:sz w:val="18"/>
                <w:szCs w:val="18"/>
              </w:rPr>
              <w:t xml:space="preserve"> Prof. </w:t>
            </w:r>
            <w:proofErr w:type="spellStart"/>
            <w:r w:rsidR="00014F1E" w:rsidRPr="00576053">
              <w:rPr>
                <w:rFonts w:ascii="Arial" w:hAnsi="Arial" w:cs="Arial"/>
                <w:sz w:val="18"/>
                <w:szCs w:val="18"/>
              </w:rPr>
              <w:t>dr</w:t>
            </w:r>
            <w:proofErr w:type="spellEnd"/>
            <w:r w:rsidR="00014F1E" w:rsidRPr="00576053">
              <w:rPr>
                <w:rFonts w:ascii="Arial" w:hAnsi="Arial" w:cs="Arial"/>
                <w:sz w:val="18"/>
                <w:szCs w:val="18"/>
              </w:rPr>
              <w:t xml:space="preserve"> Boris </w:t>
            </w:r>
            <w:proofErr w:type="spellStart"/>
            <w:r w:rsidR="00014F1E" w:rsidRPr="00576053">
              <w:rPr>
                <w:rFonts w:ascii="Arial" w:hAnsi="Arial" w:cs="Arial"/>
                <w:sz w:val="18"/>
                <w:szCs w:val="18"/>
              </w:rPr>
              <w:t>Popović</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76053">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76053">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257B52" w:rsidRDefault="00257B52" w:rsidP="009E2BF4">
            <w:pPr>
              <w:rPr>
                <w:sz w:val="18"/>
                <w:szCs w:val="18"/>
              </w:rPr>
            </w:pPr>
            <w:r w:rsidRPr="00257B52">
              <w:rPr>
                <w:sz w:val="18"/>
                <w:szCs w:val="18"/>
              </w:rPr>
              <w:t>The aim of the course is to achieve scientific skills and academic skills, develop creative abilities and mastering specific practical skills needed for future career development that are aligned with the directions of development of modern scientific disciplines in the world.</w:t>
            </w:r>
          </w:p>
        </w:tc>
      </w:tr>
      <w:tr w:rsidR="005E42D1" w:rsidTr="001C02FB">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1B6F81" w:rsidRDefault="001B6F81" w:rsidP="00687999">
            <w:pPr>
              <w:rPr>
                <w:sz w:val="18"/>
                <w:szCs w:val="18"/>
              </w:rPr>
            </w:pPr>
            <w:r w:rsidRPr="001B6F81">
              <w:rPr>
                <w:sz w:val="18"/>
                <w:szCs w:val="18"/>
              </w:rPr>
              <w:t xml:space="preserve">Developing the ability of students to follow modern achievements in science and profession, developing the ability to solve problems using scientific methods and procedures in the process of </w:t>
            </w:r>
            <w:r w:rsidR="00687999">
              <w:rPr>
                <w:sz w:val="18"/>
                <w:szCs w:val="18"/>
              </w:rPr>
              <w:t xml:space="preserve">plant </w:t>
            </w:r>
            <w:r w:rsidR="00687999" w:rsidRPr="001B6F81">
              <w:rPr>
                <w:sz w:val="18"/>
                <w:szCs w:val="18"/>
              </w:rPr>
              <w:t xml:space="preserve">growing </w:t>
            </w:r>
            <w:r w:rsidRPr="001B6F81">
              <w:rPr>
                <w:sz w:val="18"/>
                <w:szCs w:val="18"/>
              </w:rPr>
              <w:t xml:space="preserve"> and the production of healthy food as well as developing critical and creative thinking</w:t>
            </w:r>
            <w:r>
              <w:rPr>
                <w:sz w:val="18"/>
                <w:szCs w:val="18"/>
              </w:rPr>
              <w:t>.</w:t>
            </w:r>
          </w:p>
        </w:tc>
      </w:tr>
      <w:tr w:rsidR="005E42D1" w:rsidTr="00A615B9">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687999" w:rsidRPr="00687999" w:rsidRDefault="00687999" w:rsidP="00687999">
            <w:pPr>
              <w:rPr>
                <w:sz w:val="18"/>
                <w:szCs w:val="18"/>
              </w:rPr>
            </w:pPr>
            <w:r w:rsidRPr="00687999">
              <w:rPr>
                <w:sz w:val="18"/>
                <w:szCs w:val="18"/>
              </w:rPr>
              <w:t>Theoretical classes:</w:t>
            </w:r>
          </w:p>
          <w:p w:rsidR="00687999" w:rsidRPr="00687999" w:rsidRDefault="00687999" w:rsidP="00687999">
            <w:pPr>
              <w:rPr>
                <w:sz w:val="18"/>
                <w:szCs w:val="18"/>
              </w:rPr>
            </w:pPr>
            <w:r w:rsidRPr="00687999">
              <w:rPr>
                <w:sz w:val="18"/>
                <w:szCs w:val="18"/>
              </w:rPr>
              <w:t xml:space="preserve">Communication mechanisms of living organisms through chemical signals. The role of chemical signals in intercellular communication. Reactive forms of oxygen and nitrogen. Antioxidant systems of plants and oxidative stress. Molecular mechanisms of resistance of plants to </w:t>
            </w:r>
            <w:proofErr w:type="spellStart"/>
            <w:r w:rsidRPr="00687999">
              <w:rPr>
                <w:sz w:val="18"/>
                <w:szCs w:val="18"/>
              </w:rPr>
              <w:t>abiotic</w:t>
            </w:r>
            <w:proofErr w:type="spellEnd"/>
            <w:r w:rsidRPr="00687999">
              <w:rPr>
                <w:sz w:val="18"/>
                <w:szCs w:val="18"/>
              </w:rPr>
              <w:t xml:space="preserve"> stress (radiation, heat stress, water stress, drought, high salt, heavy metals and herbicides). The mechanisms of plant resistance to biotic stress. Hypersensitivity reactions and apoptosis. Systemic resistance. Genetic basis of plant resistance to stress. Induced plant resistance to stress.</w:t>
            </w:r>
          </w:p>
          <w:p w:rsidR="00687999" w:rsidRPr="00687999" w:rsidRDefault="00687999" w:rsidP="00687999">
            <w:pPr>
              <w:rPr>
                <w:sz w:val="18"/>
                <w:szCs w:val="18"/>
              </w:rPr>
            </w:pPr>
            <w:r w:rsidRPr="00687999">
              <w:rPr>
                <w:sz w:val="18"/>
                <w:szCs w:val="18"/>
              </w:rPr>
              <w:t>Research:</w:t>
            </w:r>
          </w:p>
          <w:p w:rsidR="005E42D1" w:rsidRPr="00687999" w:rsidRDefault="00687999" w:rsidP="009E2BF4">
            <w:pPr>
              <w:rPr>
                <w:sz w:val="18"/>
                <w:szCs w:val="18"/>
              </w:rPr>
            </w:pPr>
            <w:r w:rsidRPr="00687999">
              <w:rPr>
                <w:sz w:val="18"/>
                <w:szCs w:val="18"/>
              </w:rPr>
              <w:t xml:space="preserve">Determination of antioxidant selected parameters and parameters of oxidative stress in plants. Determination of the activity of antioxidant enzymes. Determination of total antioxidant activity. Determination of </w:t>
            </w:r>
            <w:proofErr w:type="spellStart"/>
            <w:r w:rsidRPr="00687999">
              <w:rPr>
                <w:sz w:val="18"/>
                <w:szCs w:val="18"/>
              </w:rPr>
              <w:t>malondialdehyde</w:t>
            </w:r>
            <w:proofErr w:type="spellEnd"/>
            <w:r w:rsidRPr="00687999">
              <w:rPr>
                <w:sz w:val="18"/>
                <w:szCs w:val="18"/>
              </w:rPr>
              <w:t xml:space="preserve">. Determination of reduced glutathione content of </w:t>
            </w:r>
            <w:proofErr w:type="spellStart"/>
            <w:r w:rsidRPr="00687999">
              <w:rPr>
                <w:sz w:val="18"/>
                <w:szCs w:val="18"/>
              </w:rPr>
              <w:t>phenolic</w:t>
            </w:r>
            <w:proofErr w:type="spellEnd"/>
            <w:r w:rsidRPr="00687999">
              <w:rPr>
                <w:sz w:val="18"/>
                <w:szCs w:val="18"/>
              </w:rPr>
              <w:t xml:space="preserve"> compounds and photosynthetic pigments.</w:t>
            </w:r>
          </w:p>
        </w:tc>
      </w:tr>
      <w:tr w:rsidR="005E42D1" w:rsidTr="005E42D1">
        <w:tc>
          <w:tcPr>
            <w:tcW w:w="9622" w:type="dxa"/>
            <w:gridSpan w:val="11"/>
            <w:tcBorders>
              <w:bottom w:val="single" w:sz="4" w:space="0" w:color="auto"/>
            </w:tcBorders>
          </w:tcPr>
          <w:p w:rsidR="00687999" w:rsidRDefault="005E42D1" w:rsidP="00687999">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76053" w:rsidRPr="00593700" w:rsidRDefault="00576053" w:rsidP="00576053">
            <w:pPr>
              <w:pStyle w:val="ListParagraph"/>
              <w:ind w:left="284"/>
              <w:rPr>
                <w:rFonts w:ascii="Arial" w:hAnsi="Arial" w:cs="Arial"/>
                <w:sz w:val="16"/>
                <w:szCs w:val="16"/>
              </w:rPr>
            </w:pPr>
          </w:p>
          <w:p w:rsidR="005E42D1" w:rsidRPr="00687999" w:rsidRDefault="00687999" w:rsidP="00687999">
            <w:pPr>
              <w:rPr>
                <w:rFonts w:ascii="Arial" w:hAnsi="Arial" w:cs="Arial"/>
                <w:sz w:val="16"/>
                <w:szCs w:val="16"/>
              </w:rPr>
            </w:pPr>
            <w:r>
              <w:rPr>
                <w:rFonts w:ascii="Arial" w:hAnsi="Arial" w:cs="Arial"/>
                <w:sz w:val="16"/>
                <w:szCs w:val="16"/>
              </w:rPr>
              <w:t>Depending on the number of applicants, lectures and p</w:t>
            </w:r>
            <w:r w:rsidR="005E42D1" w:rsidRPr="005E42D1">
              <w:rPr>
                <w:rFonts w:ascii="Arial" w:hAnsi="Arial" w:cs="Arial"/>
                <w:sz w:val="16"/>
                <w:szCs w:val="16"/>
              </w:rPr>
              <w:t>ractical classes</w:t>
            </w:r>
            <w:r>
              <w:rPr>
                <w:rFonts w:ascii="Arial" w:hAnsi="Arial" w:cs="Arial"/>
                <w:sz w:val="16"/>
                <w:szCs w:val="16"/>
              </w:rPr>
              <w:t xml:space="preserve"> will be held or consultations and seminar</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D02E1F">
            <w:pPr>
              <w:jc w:val="center"/>
            </w:pPr>
            <w:r w:rsidRPr="00DD00BD">
              <w:rPr>
                <w:rFonts w:ascii="Arial" w:hAnsi="Arial" w:cs="Arial"/>
                <w:sz w:val="16"/>
                <w:szCs w:val="16"/>
              </w:rPr>
              <w:t>No</w:t>
            </w:r>
          </w:p>
        </w:tc>
        <w:tc>
          <w:tcPr>
            <w:tcW w:w="1301" w:type="dxa"/>
            <w:gridSpan w:val="2"/>
            <w:shd w:val="clear" w:color="auto" w:fill="auto"/>
            <w:vAlign w:val="center"/>
          </w:tcPr>
          <w:p w:rsidR="005E42D1" w:rsidRPr="005E42D1" w:rsidRDefault="005E42D1" w:rsidP="005E42D1">
            <w:pPr>
              <w:jc w:val="center"/>
              <w:rPr>
                <w:rFonts w:ascii="Arial" w:hAnsi="Arial" w:cs="Arial"/>
                <w:sz w:val="16"/>
                <w:szCs w:val="16"/>
              </w:rPr>
            </w:pP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593700" w:rsidP="005E42D1">
            <w:pPr>
              <w:jc w:val="center"/>
              <w:rPr>
                <w:rFonts w:ascii="Arial" w:hAnsi="Arial" w:cs="Arial"/>
                <w:sz w:val="16"/>
                <w:szCs w:val="16"/>
              </w:rPr>
            </w:pPr>
            <w:r>
              <w:rPr>
                <w:rFonts w:ascii="Arial" w:hAnsi="Arial" w:cs="Arial"/>
                <w:sz w:val="16"/>
                <w:szCs w:val="16"/>
              </w:rPr>
              <w:t>40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593700" w:rsidP="005E42D1">
            <w:pPr>
              <w:jc w:val="center"/>
              <w:rPr>
                <w:rFonts w:ascii="Arial" w:hAnsi="Arial" w:cs="Arial"/>
                <w:sz w:val="16"/>
                <w:szCs w:val="16"/>
              </w:rPr>
            </w:pPr>
            <w:r>
              <w:rPr>
                <w:rFonts w:ascii="Arial" w:hAnsi="Arial" w:cs="Arial"/>
                <w:sz w:val="16"/>
                <w:szCs w:val="16"/>
              </w:rPr>
              <w:t>30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93700" w:rsidRDefault="00593700" w:rsidP="00D02E1F">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593700"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593700" w:rsidP="00D02E1F">
            <w:pPr>
              <w:jc w:val="center"/>
              <w:rPr>
                <w:rFonts w:ascii="Arial" w:hAnsi="Arial" w:cs="Arial"/>
                <w:sz w:val="16"/>
                <w:szCs w:val="16"/>
              </w:rPr>
            </w:pPr>
            <w:proofErr w:type="spellStart"/>
            <w:r>
              <w:rPr>
                <w:rFonts w:ascii="Arial" w:hAnsi="Arial" w:cs="Arial"/>
                <w:sz w:val="16"/>
                <w:szCs w:val="16"/>
              </w:rPr>
              <w:t>Popović</w:t>
            </w:r>
            <w:proofErr w:type="spellEnd"/>
            <w:r>
              <w:rPr>
                <w:rFonts w:ascii="Arial" w:hAnsi="Arial" w:cs="Arial"/>
                <w:sz w:val="16"/>
                <w:szCs w:val="16"/>
              </w:rPr>
              <w:t xml:space="preserve"> B.M., </w:t>
            </w:r>
            <w:proofErr w:type="spellStart"/>
            <w:r>
              <w:rPr>
                <w:rFonts w:ascii="Arial" w:hAnsi="Arial" w:cs="Arial"/>
                <w:sz w:val="16"/>
                <w:szCs w:val="16"/>
              </w:rPr>
              <w:t>Štajner</w:t>
            </w:r>
            <w:proofErr w:type="spellEnd"/>
            <w:r>
              <w:rPr>
                <w:rFonts w:ascii="Arial" w:hAnsi="Arial" w:cs="Arial"/>
                <w:sz w:val="16"/>
                <w:szCs w:val="16"/>
              </w:rPr>
              <w:t xml:space="preserve"> D.,</w:t>
            </w:r>
          </w:p>
        </w:tc>
        <w:tc>
          <w:tcPr>
            <w:tcW w:w="2435" w:type="dxa"/>
            <w:gridSpan w:val="3"/>
            <w:vAlign w:val="center"/>
          </w:tcPr>
          <w:p w:rsidR="005E42D1" w:rsidRPr="00D02E1F" w:rsidRDefault="00593700" w:rsidP="00D02E1F">
            <w:pPr>
              <w:jc w:val="center"/>
              <w:rPr>
                <w:rFonts w:ascii="Arial" w:hAnsi="Arial" w:cs="Arial"/>
                <w:sz w:val="16"/>
                <w:szCs w:val="16"/>
              </w:rPr>
            </w:pPr>
            <w:r>
              <w:rPr>
                <w:rFonts w:ascii="Arial" w:hAnsi="Arial" w:cs="Arial"/>
                <w:sz w:val="16"/>
                <w:szCs w:val="16"/>
              </w:rPr>
              <w:t>Oxidative stress in plants</w:t>
            </w:r>
          </w:p>
        </w:tc>
        <w:tc>
          <w:tcPr>
            <w:tcW w:w="3661" w:type="dxa"/>
            <w:gridSpan w:val="4"/>
            <w:vAlign w:val="center"/>
          </w:tcPr>
          <w:p w:rsidR="005E42D1" w:rsidRPr="00D02E1F" w:rsidRDefault="00593700" w:rsidP="00D02E1F">
            <w:pPr>
              <w:jc w:val="center"/>
              <w:rPr>
                <w:rFonts w:ascii="Arial" w:hAnsi="Arial" w:cs="Arial"/>
                <w:sz w:val="16"/>
                <w:szCs w:val="16"/>
              </w:rPr>
            </w:pPr>
            <w:r>
              <w:rPr>
                <w:rFonts w:ascii="Arial" w:hAnsi="Arial" w:cs="Arial"/>
                <w:sz w:val="16"/>
                <w:szCs w:val="16"/>
              </w:rPr>
              <w:t>Faculty of Agriculture in Novi Sad</w:t>
            </w:r>
          </w:p>
        </w:tc>
        <w:tc>
          <w:tcPr>
            <w:tcW w:w="1150" w:type="dxa"/>
            <w:vAlign w:val="center"/>
          </w:tcPr>
          <w:p w:rsidR="005E42D1" w:rsidRPr="00D02E1F" w:rsidRDefault="00593700" w:rsidP="00D02E1F">
            <w:pPr>
              <w:jc w:val="center"/>
              <w:rPr>
                <w:rFonts w:ascii="Arial" w:hAnsi="Arial" w:cs="Arial"/>
                <w:sz w:val="16"/>
                <w:szCs w:val="16"/>
              </w:rPr>
            </w:pPr>
            <w:r>
              <w:rPr>
                <w:rFonts w:ascii="Arial" w:hAnsi="Arial" w:cs="Arial"/>
                <w:sz w:val="16"/>
                <w:szCs w:val="16"/>
              </w:rPr>
              <w:t>2008</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593700" w:rsidP="00593700">
            <w:pPr>
              <w:jc w:val="center"/>
              <w:rPr>
                <w:rFonts w:ascii="Arial" w:hAnsi="Arial" w:cs="Arial"/>
                <w:sz w:val="16"/>
                <w:szCs w:val="16"/>
              </w:rPr>
            </w:pPr>
            <w:r w:rsidRPr="00593700">
              <w:rPr>
                <w:rFonts w:ascii="Arial" w:hAnsi="Arial" w:cs="Arial"/>
                <w:bCs/>
                <w:sz w:val="16"/>
                <w:szCs w:val="16"/>
                <w:lang w:val="sr-Latn-CS"/>
              </w:rPr>
              <w:t>Jacquot J</w:t>
            </w:r>
            <w:r>
              <w:rPr>
                <w:rFonts w:ascii="Arial" w:hAnsi="Arial" w:cs="Arial"/>
                <w:bCs/>
                <w:sz w:val="16"/>
                <w:szCs w:val="16"/>
                <w:lang w:val="sr-Latn-CS"/>
              </w:rPr>
              <w:t>.</w:t>
            </w:r>
            <w:r w:rsidRPr="00593700">
              <w:rPr>
                <w:rFonts w:ascii="Arial" w:hAnsi="Arial" w:cs="Arial"/>
                <w:bCs/>
                <w:sz w:val="16"/>
                <w:szCs w:val="16"/>
                <w:lang w:val="sr-Latn-CS"/>
              </w:rPr>
              <w:t>P</w:t>
            </w:r>
            <w:r>
              <w:rPr>
                <w:rFonts w:ascii="Arial" w:hAnsi="Arial" w:cs="Arial"/>
                <w:bCs/>
                <w:sz w:val="16"/>
                <w:szCs w:val="16"/>
                <w:lang w:val="sr-Latn-CS"/>
              </w:rPr>
              <w:t>.</w:t>
            </w:r>
          </w:p>
        </w:tc>
        <w:tc>
          <w:tcPr>
            <w:tcW w:w="2435" w:type="dxa"/>
            <w:gridSpan w:val="3"/>
            <w:vAlign w:val="center"/>
          </w:tcPr>
          <w:p w:rsidR="00D02E1F" w:rsidRPr="00D02E1F" w:rsidRDefault="00593700" w:rsidP="00D02E1F">
            <w:pPr>
              <w:jc w:val="center"/>
              <w:rPr>
                <w:rFonts w:ascii="Arial" w:hAnsi="Arial" w:cs="Arial"/>
                <w:sz w:val="16"/>
                <w:szCs w:val="16"/>
              </w:rPr>
            </w:pPr>
            <w:r w:rsidRPr="00593700">
              <w:rPr>
                <w:rFonts w:ascii="Arial" w:hAnsi="Arial" w:cs="Arial"/>
                <w:bCs/>
                <w:sz w:val="16"/>
                <w:szCs w:val="16"/>
                <w:lang w:val="sr-Cyrl-CS"/>
              </w:rPr>
              <w:t xml:space="preserve">Advances in </w:t>
            </w:r>
            <w:r w:rsidRPr="00593700">
              <w:rPr>
                <w:rFonts w:ascii="Arial" w:hAnsi="Arial" w:cs="Arial"/>
                <w:bCs/>
                <w:sz w:val="16"/>
                <w:szCs w:val="16"/>
                <w:lang w:val="sr-Latn-CS"/>
              </w:rPr>
              <w:t>botanical research-Oxidative stress and redox regulation in plants</w:t>
            </w:r>
          </w:p>
        </w:tc>
        <w:tc>
          <w:tcPr>
            <w:tcW w:w="3661" w:type="dxa"/>
            <w:gridSpan w:val="4"/>
            <w:vAlign w:val="center"/>
          </w:tcPr>
          <w:p w:rsidR="00D02E1F" w:rsidRPr="00D02E1F" w:rsidRDefault="00593700" w:rsidP="00D02E1F">
            <w:pPr>
              <w:jc w:val="center"/>
              <w:rPr>
                <w:rFonts w:ascii="Arial" w:hAnsi="Arial" w:cs="Arial"/>
                <w:sz w:val="16"/>
                <w:szCs w:val="16"/>
              </w:rPr>
            </w:pPr>
            <w:r w:rsidRPr="00593700">
              <w:rPr>
                <w:rFonts w:ascii="Arial" w:hAnsi="Arial" w:cs="Arial"/>
                <w:bCs/>
                <w:sz w:val="16"/>
                <w:szCs w:val="16"/>
                <w:lang w:val="sr-Latn-CS"/>
              </w:rPr>
              <w:t>Academic press, Elsevier</w:t>
            </w:r>
          </w:p>
        </w:tc>
        <w:tc>
          <w:tcPr>
            <w:tcW w:w="1150" w:type="dxa"/>
            <w:vAlign w:val="center"/>
          </w:tcPr>
          <w:p w:rsidR="00D02E1F" w:rsidRPr="00D02E1F" w:rsidRDefault="00593700" w:rsidP="00D02E1F">
            <w:pPr>
              <w:jc w:val="center"/>
              <w:rPr>
                <w:rFonts w:ascii="Arial" w:hAnsi="Arial" w:cs="Arial"/>
                <w:sz w:val="16"/>
                <w:szCs w:val="16"/>
              </w:rPr>
            </w:pPr>
            <w:r>
              <w:rPr>
                <w:rFonts w:ascii="Arial" w:hAnsi="Arial" w:cs="Arial"/>
                <w:sz w:val="16"/>
                <w:szCs w:val="16"/>
              </w:rPr>
              <w:t>2009</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381104" w:rsidP="00DA7471">
            <w:pPr>
              <w:jc w:val="center"/>
              <w:rPr>
                <w:rFonts w:ascii="Arial" w:hAnsi="Arial" w:cs="Arial"/>
                <w:sz w:val="18"/>
                <w:szCs w:val="18"/>
              </w:rPr>
            </w:pPr>
            <w:r w:rsidRPr="001312B9">
              <w:rPr>
                <w:rFonts w:ascii="Arial" w:hAnsi="Arial" w:cs="Arial"/>
                <w:sz w:val="18"/>
                <w:szCs w:val="18"/>
              </w:rPr>
              <w:t>MASTER ACADEMIC STUDIES</w:t>
            </w:r>
            <w:r>
              <w:rPr>
                <w:rFonts w:ascii="Arial" w:hAnsi="Arial" w:cs="Arial"/>
                <w:sz w:val="18"/>
                <w:szCs w:val="18"/>
              </w:rPr>
              <w:t>:</w:t>
            </w:r>
            <w:r w:rsidRPr="001312B9">
              <w:rPr>
                <w:rFonts w:ascii="Arial" w:hAnsi="Arial" w:cs="Arial"/>
                <w:sz w:val="18"/>
                <w:szCs w:val="18"/>
              </w:rPr>
              <w:t xml:space="preserve"> </w:t>
            </w:r>
            <w:r w:rsidRPr="00166489">
              <w:rPr>
                <w:rFonts w:ascii="Arial" w:hAnsi="Arial" w:cs="Arial"/>
                <w:sz w:val="18"/>
                <w:szCs w:val="16"/>
              </w:rPr>
              <w:t>SOIL SCIENCE AND PLANT NUTRITION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255EDE"/>
    <w:rsid w:val="00014F1E"/>
    <w:rsid w:val="0008374A"/>
    <w:rsid w:val="001312B9"/>
    <w:rsid w:val="001B6F81"/>
    <w:rsid w:val="001F34D7"/>
    <w:rsid w:val="002319BC"/>
    <w:rsid w:val="002556A8"/>
    <w:rsid w:val="00255EDE"/>
    <w:rsid w:val="00257B52"/>
    <w:rsid w:val="002611DF"/>
    <w:rsid w:val="00322F84"/>
    <w:rsid w:val="003804B0"/>
    <w:rsid w:val="00381104"/>
    <w:rsid w:val="004666C8"/>
    <w:rsid w:val="004C1CC6"/>
    <w:rsid w:val="00535E50"/>
    <w:rsid w:val="00576053"/>
    <w:rsid w:val="00593700"/>
    <w:rsid w:val="005E42D1"/>
    <w:rsid w:val="00687999"/>
    <w:rsid w:val="008141AA"/>
    <w:rsid w:val="008737CE"/>
    <w:rsid w:val="00922664"/>
    <w:rsid w:val="00927F2D"/>
    <w:rsid w:val="009B28FB"/>
    <w:rsid w:val="009E2BF4"/>
    <w:rsid w:val="00A50FA6"/>
    <w:rsid w:val="00AE67EE"/>
    <w:rsid w:val="00BE33C1"/>
    <w:rsid w:val="00C21CE9"/>
    <w:rsid w:val="00CC0E96"/>
    <w:rsid w:val="00CC7AA9"/>
    <w:rsid w:val="00CE6144"/>
    <w:rsid w:val="00D02E1F"/>
    <w:rsid w:val="00D554D7"/>
    <w:rsid w:val="00D57E7D"/>
    <w:rsid w:val="00DA7471"/>
    <w:rsid w:val="00DF0ABC"/>
    <w:rsid w:val="00E5124B"/>
    <w:rsid w:val="00F87FB0"/>
    <w:rsid w:val="00FF3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ranko.cabilovski</cp:lastModifiedBy>
  <cp:revision>10</cp:revision>
  <dcterms:created xsi:type="dcterms:W3CDTF">2014-12-15T12:39:00Z</dcterms:created>
  <dcterms:modified xsi:type="dcterms:W3CDTF">2015-01-20T10:02:00Z</dcterms:modified>
</cp:coreProperties>
</file>