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9E2BF4" w:rsidTr="009E2BF4">
        <w:trPr>
          <w:trHeight w:val="420"/>
        </w:trPr>
        <w:tc>
          <w:tcPr>
            <w:tcW w:w="2092" w:type="dxa"/>
            <w:gridSpan w:val="2"/>
            <w:shd w:val="clear" w:color="auto" w:fill="C2D69B" w:themeFill="accent3" w:themeFillTint="99"/>
            <w:vAlign w:val="center"/>
          </w:tcPr>
          <w:p w:rsidR="009E2BF4" w:rsidRPr="009E2BF4" w:rsidRDefault="00FA0690" w:rsidP="009E2BF4">
            <w:pPr>
              <w:rPr>
                <w:rFonts w:ascii="Arial" w:hAnsi="Arial" w:cs="Arial"/>
                <w:sz w:val="16"/>
                <w:szCs w:val="16"/>
              </w:rPr>
            </w:pPr>
            <w:r>
              <w:rPr>
                <w:rFonts w:ascii="Arial" w:hAnsi="Arial" w:cs="Arial"/>
                <w:sz w:val="16"/>
                <w:szCs w:val="16"/>
              </w:rPr>
              <w:t xml:space="preserve"> </w:t>
            </w:r>
            <w:r w:rsidR="009E2BF4" w:rsidRPr="009E2BF4">
              <w:rPr>
                <w:rFonts w:ascii="Arial" w:hAnsi="Arial" w:cs="Arial"/>
                <w:sz w:val="16"/>
                <w:szCs w:val="16"/>
              </w:rPr>
              <w:t>Course:</w:t>
            </w:r>
          </w:p>
        </w:tc>
        <w:tc>
          <w:tcPr>
            <w:tcW w:w="7530" w:type="dxa"/>
            <w:gridSpan w:val="9"/>
            <w:vMerge w:val="restart"/>
            <w:vAlign w:val="center"/>
          </w:tcPr>
          <w:p w:rsidR="009E2BF4" w:rsidRPr="007C1F55" w:rsidRDefault="006C4E3F" w:rsidP="007C1F55">
            <w:pPr>
              <w:jc w:val="center"/>
              <w:rPr>
                <w:rFonts w:ascii="Arial" w:hAnsi="Arial" w:cs="Arial"/>
                <w:i/>
              </w:rPr>
            </w:pPr>
            <w:r w:rsidRPr="006C4E3F">
              <w:rPr>
                <w:rFonts w:ascii="Arial" w:hAnsi="Arial" w:cs="Arial"/>
                <w:lang w:val="sr-Cyrl-CS"/>
              </w:rPr>
              <w:t>BIO ENGINЕERING</w:t>
            </w:r>
          </w:p>
        </w:tc>
      </w:tr>
      <w:tr w:rsidR="009E2BF4" w:rsidTr="009E2BF4">
        <w:tc>
          <w:tcPr>
            <w:tcW w:w="2092" w:type="dxa"/>
            <w:gridSpan w:val="2"/>
            <w:vAlign w:val="center"/>
          </w:tcPr>
          <w:p w:rsidR="009E2BF4" w:rsidRPr="007C1F55" w:rsidRDefault="009E2BF4" w:rsidP="00EA7513">
            <w:r w:rsidRPr="007C1F55">
              <w:rPr>
                <w:rFonts w:ascii="Arial" w:hAnsi="Arial" w:cs="Arial"/>
                <w:sz w:val="16"/>
                <w:szCs w:val="16"/>
              </w:rPr>
              <w:t>Course id:</w:t>
            </w:r>
            <w:r w:rsidR="00EA7513">
              <w:t xml:space="preserve"> </w:t>
            </w:r>
            <w:r w:rsidR="00EA7513" w:rsidRPr="00EA7513">
              <w:rPr>
                <w:rFonts w:ascii="Arial" w:hAnsi="Arial" w:cs="Arial"/>
                <w:sz w:val="16"/>
                <w:szCs w:val="16"/>
              </w:rPr>
              <w:t>ЗМПТ1001</w:t>
            </w:r>
          </w:p>
        </w:tc>
        <w:tc>
          <w:tcPr>
            <w:tcW w:w="7530" w:type="dxa"/>
            <w:gridSpan w:val="9"/>
            <w:vMerge/>
          </w:tcPr>
          <w:p w:rsidR="009E2BF4" w:rsidRDefault="009E2BF4" w:rsidP="001312B9"/>
        </w:tc>
      </w:tr>
      <w:tr w:rsidR="009E2BF4" w:rsidTr="009E2BF4">
        <w:tc>
          <w:tcPr>
            <w:tcW w:w="2092" w:type="dxa"/>
            <w:gridSpan w:val="2"/>
            <w:vAlign w:val="center"/>
          </w:tcPr>
          <w:p w:rsidR="009E2BF4" w:rsidRPr="007C1F55" w:rsidRDefault="009E2BF4" w:rsidP="00EA7513">
            <w:pPr>
              <w:rPr>
                <w:rFonts w:ascii="Arial" w:hAnsi="Arial" w:cs="Arial"/>
                <w:sz w:val="16"/>
                <w:szCs w:val="16"/>
              </w:rPr>
            </w:pPr>
            <w:r w:rsidRPr="007C1F55">
              <w:rPr>
                <w:rFonts w:ascii="Arial" w:hAnsi="Arial" w:cs="Arial"/>
                <w:sz w:val="16"/>
                <w:szCs w:val="16"/>
              </w:rPr>
              <w:t>Number of ECTS:</w:t>
            </w:r>
            <w:r w:rsidR="00A30CA8" w:rsidRPr="007C1F55">
              <w:rPr>
                <w:rFonts w:ascii="Arial" w:hAnsi="Arial" w:cs="Arial"/>
                <w:sz w:val="16"/>
                <w:szCs w:val="16"/>
              </w:rPr>
              <w:t xml:space="preserve"> </w:t>
            </w:r>
            <w:r w:rsidR="00EA7513">
              <w:rPr>
                <w:rFonts w:ascii="Arial" w:hAnsi="Arial" w:cs="Arial"/>
                <w:sz w:val="16"/>
                <w:szCs w:val="16"/>
              </w:rPr>
              <w:t>5</w:t>
            </w:r>
          </w:p>
        </w:tc>
        <w:tc>
          <w:tcPr>
            <w:tcW w:w="7530" w:type="dxa"/>
            <w:gridSpan w:val="9"/>
            <w:vMerge/>
          </w:tcPr>
          <w:p w:rsidR="009E2BF4" w:rsidRDefault="009E2BF4" w:rsidP="001312B9"/>
        </w:tc>
      </w:tr>
      <w:tr w:rsidR="002611DF" w:rsidTr="009E2BF4">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530" w:type="dxa"/>
            <w:gridSpan w:val="9"/>
          </w:tcPr>
          <w:p w:rsidR="00F50E84" w:rsidRDefault="00EA7513" w:rsidP="00EA7513">
            <w:pPr>
              <w:rPr>
                <w:rFonts w:ascii="Arial" w:hAnsi="Arial" w:cs="Arial"/>
                <w:sz w:val="18"/>
                <w:szCs w:val="18"/>
              </w:rPr>
            </w:pPr>
            <w:r>
              <w:rPr>
                <w:rFonts w:ascii="Arial" w:hAnsi="Arial" w:cs="Arial"/>
                <w:sz w:val="18"/>
                <w:szCs w:val="18"/>
              </w:rPr>
              <w:t xml:space="preserve">Jan Turan J, PhD, Professor; </w:t>
            </w:r>
            <w:proofErr w:type="spellStart"/>
            <w:r w:rsidR="00BD50BF">
              <w:rPr>
                <w:rFonts w:ascii="Arial" w:hAnsi="Arial" w:cs="Arial"/>
                <w:sz w:val="18"/>
                <w:szCs w:val="18"/>
              </w:rPr>
              <w:t>Ondrej</w:t>
            </w:r>
            <w:proofErr w:type="spellEnd"/>
            <w:r w:rsidR="00BD50BF">
              <w:rPr>
                <w:rFonts w:ascii="Arial" w:hAnsi="Arial" w:cs="Arial"/>
                <w:sz w:val="18"/>
                <w:szCs w:val="18"/>
              </w:rPr>
              <w:t xml:space="preserve"> O</w:t>
            </w:r>
            <w:r w:rsidR="00555E72" w:rsidRPr="00555E72">
              <w:rPr>
                <w:rFonts w:ascii="Arial" w:hAnsi="Arial" w:cs="Arial"/>
                <w:sz w:val="18"/>
                <w:szCs w:val="18"/>
              </w:rPr>
              <w:t>,</w:t>
            </w:r>
            <w:r w:rsidR="00BD50BF">
              <w:rPr>
                <w:rFonts w:ascii="Arial" w:hAnsi="Arial" w:cs="Arial"/>
                <w:sz w:val="18"/>
                <w:szCs w:val="18"/>
              </w:rPr>
              <w:t xml:space="preserve"> </w:t>
            </w:r>
            <w:proofErr w:type="spellStart"/>
            <w:r w:rsidR="00BD50BF">
              <w:rPr>
                <w:rFonts w:ascii="Arial" w:hAnsi="Arial" w:cs="Arial"/>
                <w:sz w:val="18"/>
                <w:szCs w:val="18"/>
              </w:rPr>
              <w:t>Ponjičan</w:t>
            </w:r>
            <w:proofErr w:type="spellEnd"/>
            <w:r w:rsidR="00555E72" w:rsidRPr="00555E72">
              <w:rPr>
                <w:rFonts w:ascii="Arial" w:hAnsi="Arial" w:cs="Arial"/>
                <w:sz w:val="18"/>
                <w:szCs w:val="18"/>
              </w:rPr>
              <w:t xml:space="preserve">  PhD, </w:t>
            </w:r>
            <w:r w:rsidR="00BD50BF">
              <w:rPr>
                <w:rFonts w:ascii="Arial" w:hAnsi="Arial" w:cs="Arial"/>
                <w:sz w:val="18"/>
                <w:szCs w:val="18"/>
              </w:rPr>
              <w:t>Assistant</w:t>
            </w:r>
            <w:r w:rsidR="00555E72" w:rsidRPr="00555E72">
              <w:rPr>
                <w:rFonts w:ascii="Arial" w:hAnsi="Arial" w:cs="Arial"/>
                <w:sz w:val="18"/>
                <w:szCs w:val="18"/>
              </w:rPr>
              <w:t xml:space="preserve"> professor</w:t>
            </w:r>
          </w:p>
          <w:p w:rsidR="00EA7513" w:rsidRPr="00555E72" w:rsidRDefault="00EA7513" w:rsidP="00EA7513">
            <w:pPr>
              <w:rPr>
                <w:rFonts w:ascii="Arial" w:hAnsi="Arial" w:cs="Arial"/>
                <w:sz w:val="18"/>
                <w:szCs w:val="18"/>
              </w:rPr>
            </w:pPr>
            <w:proofErr w:type="spellStart"/>
            <w:r>
              <w:rPr>
                <w:rFonts w:ascii="Arial" w:hAnsi="Arial" w:cs="Arial"/>
                <w:sz w:val="18"/>
                <w:szCs w:val="18"/>
              </w:rPr>
              <w:t>MSc</w:t>
            </w:r>
            <w:proofErr w:type="spellEnd"/>
            <w:r>
              <w:rPr>
                <w:rFonts w:ascii="Arial" w:hAnsi="Arial" w:cs="Arial"/>
                <w:sz w:val="18"/>
                <w:szCs w:val="18"/>
              </w:rPr>
              <w:t xml:space="preserve"> Vladimir V, </w:t>
            </w:r>
            <w:proofErr w:type="spellStart"/>
            <w:r>
              <w:rPr>
                <w:rFonts w:ascii="Arial" w:hAnsi="Arial" w:cs="Arial"/>
                <w:sz w:val="18"/>
                <w:szCs w:val="18"/>
              </w:rPr>
              <w:t>Višacki</w:t>
            </w:r>
            <w:proofErr w:type="spellEnd"/>
          </w:p>
        </w:tc>
      </w:tr>
      <w:tr w:rsidR="00DF0ABC" w:rsidTr="009E2BF4">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0" w:type="dxa"/>
            <w:gridSpan w:val="9"/>
            <w:tcBorders>
              <w:bottom w:val="single" w:sz="4" w:space="0" w:color="auto"/>
            </w:tcBorders>
          </w:tcPr>
          <w:p w:rsidR="00DF0ABC" w:rsidRPr="007C1F55" w:rsidRDefault="00EA7513" w:rsidP="009E0BDA">
            <w:pPr>
              <w:rPr>
                <w:color w:val="FF0000"/>
              </w:rPr>
            </w:pPr>
            <w:r>
              <w:rPr>
                <w:sz w:val="18"/>
                <w:szCs w:val="18"/>
              </w:rPr>
              <w:t>Mandatory</w:t>
            </w:r>
          </w:p>
        </w:tc>
      </w:tr>
      <w:tr w:rsidR="009E2BF4" w:rsidTr="009E2BF4">
        <w:trPr>
          <w:trHeight w:val="227"/>
        </w:trPr>
        <w:tc>
          <w:tcPr>
            <w:tcW w:w="9622" w:type="dxa"/>
            <w:gridSpan w:val="11"/>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5E42D1">
        <w:trPr>
          <w:trHeight w:val="227"/>
        </w:trPr>
        <w:tc>
          <w:tcPr>
            <w:tcW w:w="2092" w:type="dxa"/>
            <w:gridSpan w:val="2"/>
            <w:tcBorders>
              <w:bottom w:val="single" w:sz="4" w:space="0" w:color="auto"/>
            </w:tcBorders>
            <w:shd w:val="clear" w:color="auto" w:fill="auto"/>
            <w:vAlign w:val="center"/>
          </w:tcPr>
          <w:p w:rsidR="009E2BF4" w:rsidRPr="009E2BF4" w:rsidRDefault="009E2BF4" w:rsidP="00EA7513">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A30CA8">
              <w:rPr>
                <w:rFonts w:ascii="Arial" w:hAnsi="Arial" w:cs="Arial"/>
                <w:sz w:val="16"/>
                <w:szCs w:val="16"/>
              </w:rPr>
              <w:t xml:space="preserve"> </w:t>
            </w:r>
            <w:r w:rsidR="00EA7513">
              <w:rPr>
                <w:rFonts w:ascii="Arial" w:hAnsi="Arial" w:cs="Arial"/>
                <w:sz w:val="16"/>
                <w:szCs w:val="16"/>
              </w:rPr>
              <w:t>4</w:t>
            </w:r>
          </w:p>
        </w:tc>
        <w:tc>
          <w:tcPr>
            <w:tcW w:w="1985" w:type="dxa"/>
            <w:gridSpan w:val="3"/>
            <w:tcBorders>
              <w:bottom w:val="single" w:sz="4" w:space="0" w:color="auto"/>
            </w:tcBorders>
            <w:shd w:val="clear" w:color="auto" w:fill="auto"/>
            <w:vAlign w:val="center"/>
          </w:tcPr>
          <w:p w:rsidR="009E2BF4" w:rsidRPr="009E2BF4" w:rsidRDefault="009E2BF4" w:rsidP="007C1F55">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A30CA8">
              <w:rPr>
                <w:rFonts w:ascii="Arial" w:hAnsi="Arial" w:cs="Arial"/>
                <w:sz w:val="16"/>
                <w:szCs w:val="16"/>
              </w:rPr>
              <w:t xml:space="preserve"> </w:t>
            </w:r>
            <w:r w:rsidR="007C1F55">
              <w:rPr>
                <w:rFonts w:ascii="Arial" w:hAnsi="Arial" w:cs="Arial"/>
                <w:sz w:val="16"/>
                <w:szCs w:val="16"/>
              </w:rPr>
              <w:t>2</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5E42D1">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530" w:type="dxa"/>
            <w:gridSpan w:val="9"/>
            <w:shd w:val="clear" w:color="auto" w:fill="C2D69B" w:themeFill="accent3" w:themeFillTint="99"/>
            <w:vAlign w:val="center"/>
          </w:tcPr>
          <w:p w:rsidR="009E2BF4" w:rsidRPr="005E42D1" w:rsidRDefault="009E2BF4" w:rsidP="00A30CA8">
            <w:pPr>
              <w:rPr>
                <w:rFonts w:ascii="Arial" w:hAnsi="Arial" w:cs="Arial"/>
                <w:sz w:val="16"/>
                <w:szCs w:val="16"/>
              </w:rPr>
            </w:pPr>
            <w:r w:rsidRPr="005E42D1">
              <w:rPr>
                <w:rFonts w:ascii="Arial" w:hAnsi="Arial" w:cs="Arial"/>
                <w:sz w:val="16"/>
                <w:szCs w:val="16"/>
              </w:rPr>
              <w:t>None</w:t>
            </w:r>
          </w:p>
        </w:tc>
      </w:tr>
      <w:tr w:rsidR="005E42D1" w:rsidTr="00A33A4A">
        <w:tc>
          <w:tcPr>
            <w:tcW w:w="9622" w:type="dxa"/>
            <w:gridSpan w:val="11"/>
          </w:tcPr>
          <w:p w:rsidR="005E42D1" w:rsidRPr="00DD6CA8" w:rsidRDefault="005E42D1" w:rsidP="005E42D1">
            <w:pPr>
              <w:pStyle w:val="ListParagraph"/>
              <w:numPr>
                <w:ilvl w:val="0"/>
                <w:numId w:val="3"/>
              </w:numPr>
              <w:ind w:left="284" w:hanging="284"/>
              <w:rPr>
                <w:rFonts w:ascii="Arial" w:hAnsi="Arial" w:cs="Arial"/>
                <w:sz w:val="16"/>
                <w:szCs w:val="16"/>
              </w:rPr>
            </w:pPr>
            <w:r w:rsidRPr="00DD6CA8">
              <w:rPr>
                <w:rFonts w:ascii="Arial" w:hAnsi="Arial" w:cs="Arial"/>
                <w:sz w:val="16"/>
                <w:szCs w:val="16"/>
              </w:rPr>
              <w:t>Educational goal</w:t>
            </w:r>
          </w:p>
          <w:p w:rsidR="005E42D1" w:rsidRPr="00EA7513" w:rsidRDefault="00EA7513" w:rsidP="000C2693">
            <w:pPr>
              <w:rPr>
                <w:sz w:val="18"/>
                <w:szCs w:val="18"/>
              </w:rPr>
            </w:pPr>
            <w:r w:rsidRPr="00EA7513">
              <w:rPr>
                <w:sz w:val="18"/>
                <w:szCs w:val="18"/>
              </w:rPr>
              <w:t>To introduce students with post harvest technologies in farming, vegetable and fruit growing, biotechnical systems of protected areas, engineering, horticulture and landscape architecture.</w:t>
            </w:r>
          </w:p>
        </w:tc>
      </w:tr>
      <w:tr w:rsidR="005E42D1" w:rsidTr="001C02FB">
        <w:tc>
          <w:tcPr>
            <w:tcW w:w="9622" w:type="dxa"/>
            <w:gridSpan w:val="11"/>
          </w:tcPr>
          <w:p w:rsidR="005E42D1" w:rsidRPr="00DD6CA8" w:rsidRDefault="005E42D1" w:rsidP="005E42D1">
            <w:pPr>
              <w:pStyle w:val="ListParagraph"/>
              <w:numPr>
                <w:ilvl w:val="0"/>
                <w:numId w:val="3"/>
              </w:numPr>
              <w:ind w:left="284" w:hanging="284"/>
              <w:rPr>
                <w:rFonts w:ascii="Arial" w:hAnsi="Arial" w:cs="Arial"/>
                <w:sz w:val="16"/>
                <w:szCs w:val="16"/>
              </w:rPr>
            </w:pPr>
            <w:r w:rsidRPr="00DD6CA8">
              <w:rPr>
                <w:rFonts w:ascii="Arial" w:hAnsi="Arial" w:cs="Arial"/>
                <w:sz w:val="16"/>
                <w:szCs w:val="16"/>
              </w:rPr>
              <w:t>Educational outcomes</w:t>
            </w:r>
          </w:p>
          <w:p w:rsidR="005E42D1" w:rsidRPr="00EA7513" w:rsidRDefault="009F74DC" w:rsidP="00DA2361">
            <w:pPr>
              <w:rPr>
                <w:sz w:val="18"/>
                <w:szCs w:val="18"/>
              </w:rPr>
            </w:pPr>
            <w:r w:rsidRPr="009F74DC">
              <w:rPr>
                <w:sz w:val="18"/>
                <w:szCs w:val="18"/>
              </w:rPr>
              <w:t>Training for independent recognition of needs primary processing in farming, vegetable and fruit growing, in relation to the cultivation of plants in greenhouses, horticulture and landscape architecture, and environmental protection.</w:t>
            </w:r>
          </w:p>
        </w:tc>
      </w:tr>
      <w:tr w:rsidR="005E42D1" w:rsidTr="00A615B9">
        <w:tc>
          <w:tcPr>
            <w:tcW w:w="9622"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B22D00" w:rsidRPr="00200AF5" w:rsidRDefault="00B22D00" w:rsidP="00B22D00">
            <w:pPr>
              <w:rPr>
                <w:rFonts w:ascii="Arial" w:hAnsi="Arial" w:cs="Arial"/>
                <w:i/>
                <w:sz w:val="16"/>
                <w:szCs w:val="16"/>
              </w:rPr>
            </w:pPr>
            <w:r w:rsidRPr="00200AF5">
              <w:rPr>
                <w:rFonts w:ascii="Arial" w:hAnsi="Arial" w:cs="Arial"/>
                <w:i/>
                <w:sz w:val="16"/>
                <w:szCs w:val="16"/>
              </w:rPr>
              <w:t>Theoretical classes</w:t>
            </w:r>
            <w:r w:rsidR="00804D96" w:rsidRPr="00200AF5">
              <w:rPr>
                <w:rFonts w:ascii="Arial" w:hAnsi="Arial" w:cs="Arial"/>
                <w:i/>
                <w:sz w:val="16"/>
                <w:szCs w:val="16"/>
              </w:rPr>
              <w:t xml:space="preserve">: </w:t>
            </w:r>
          </w:p>
          <w:p w:rsidR="006C4E3F" w:rsidRPr="00433067" w:rsidRDefault="009F74DC" w:rsidP="009F74DC">
            <w:pPr>
              <w:rPr>
                <w:rFonts w:ascii="Arial" w:hAnsi="Arial" w:cs="Arial"/>
                <w:sz w:val="16"/>
                <w:szCs w:val="16"/>
              </w:rPr>
            </w:pPr>
            <w:r w:rsidRPr="00433067">
              <w:rPr>
                <w:rFonts w:ascii="Arial" w:hAnsi="Arial" w:cs="Arial"/>
                <w:sz w:val="16"/>
                <w:szCs w:val="16"/>
              </w:rPr>
              <w:t>Primary processing of agricultural crops. Introducing the modified atmosphere storage of fruits and vegetables, the impact on an atmosphere of controlled maturation, preparing for the green market and large distributive centers, management of distant markets and the concept of making the brand. Also, learning about the production of fruits, vegetables and flowers in the greenhouse microclimate and maintenance effort, as the machinery for the production of substrates, seedlings, for the establishment of lawns and shaping ornamental shrubs and trees.</w:t>
            </w:r>
          </w:p>
          <w:p w:rsidR="009F74DC" w:rsidRPr="00433067" w:rsidRDefault="009F74DC" w:rsidP="009F74DC">
            <w:pPr>
              <w:rPr>
                <w:rFonts w:ascii="Arial" w:hAnsi="Arial" w:cs="Arial"/>
                <w:i/>
                <w:sz w:val="16"/>
                <w:szCs w:val="16"/>
              </w:rPr>
            </w:pPr>
            <w:r w:rsidRPr="00433067">
              <w:rPr>
                <w:rFonts w:ascii="Arial" w:hAnsi="Arial" w:cs="Arial"/>
                <w:i/>
                <w:sz w:val="16"/>
                <w:szCs w:val="16"/>
              </w:rPr>
              <w:t>Practical teaching: Exercise, Other modes of teaching, Study research work</w:t>
            </w:r>
          </w:p>
          <w:p w:rsidR="005E42D1" w:rsidRDefault="009F74DC" w:rsidP="006C4E3F">
            <w:r w:rsidRPr="00433067">
              <w:rPr>
                <w:rFonts w:ascii="Arial" w:hAnsi="Arial" w:cs="Arial"/>
                <w:sz w:val="16"/>
                <w:szCs w:val="16"/>
              </w:rPr>
              <w:t>Laboratory and oral exercises on the changes in the physical size of the crop and horticultural planting material</w:t>
            </w:r>
            <w:r w:rsidR="006C4E3F" w:rsidRPr="00433067">
              <w:rPr>
                <w:rFonts w:ascii="Arial" w:hAnsi="Arial" w:cs="Arial"/>
                <w:sz w:val="16"/>
                <w:szCs w:val="16"/>
              </w:rPr>
              <w:t xml:space="preserve"> </w:t>
            </w:r>
            <w:r w:rsidRPr="00433067">
              <w:rPr>
                <w:rFonts w:ascii="Arial" w:hAnsi="Arial" w:cs="Arial"/>
                <w:sz w:val="16"/>
                <w:szCs w:val="16"/>
              </w:rPr>
              <w:t>and the idea of determining the protected area. Study visits to the appropriate centers for processing in farming and horticulture and planting materials.</w:t>
            </w:r>
          </w:p>
        </w:tc>
      </w:tr>
      <w:tr w:rsidR="005E42D1" w:rsidTr="005E42D1">
        <w:tc>
          <w:tcPr>
            <w:tcW w:w="9622" w:type="dxa"/>
            <w:gridSpan w:val="11"/>
            <w:tcBorders>
              <w:bottom w:val="single" w:sz="4" w:space="0" w:color="auto"/>
            </w:tcBorders>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6C4E3F" w:rsidRPr="006C4E3F" w:rsidRDefault="006C4E3F" w:rsidP="006C4E3F">
            <w:pPr>
              <w:rPr>
                <w:rFonts w:ascii="Arial" w:hAnsi="Arial" w:cs="Arial"/>
                <w:sz w:val="16"/>
                <w:szCs w:val="16"/>
              </w:rPr>
            </w:pPr>
            <w:r w:rsidRPr="006C4E3F">
              <w:rPr>
                <w:rFonts w:ascii="Arial" w:hAnsi="Arial" w:cs="Arial"/>
                <w:sz w:val="16"/>
                <w:szCs w:val="16"/>
              </w:rPr>
              <w:t>Theoretical classes: auditory and demonstrative illustrative methods.</w:t>
            </w:r>
          </w:p>
          <w:p w:rsidR="005E42D1" w:rsidRPr="00AE67EE" w:rsidRDefault="006C4E3F" w:rsidP="006C4E3F">
            <w:pPr>
              <w:rPr>
                <w:sz w:val="18"/>
                <w:szCs w:val="18"/>
              </w:rPr>
            </w:pPr>
            <w:r w:rsidRPr="006C4E3F">
              <w:rPr>
                <w:rFonts w:ascii="Arial" w:hAnsi="Arial" w:cs="Arial"/>
                <w:sz w:val="16"/>
                <w:szCs w:val="16"/>
              </w:rPr>
              <w:t>Practical classes: management of independent work of students, demonstratively illustrative methods, computational methods.</w:t>
            </w:r>
          </w:p>
        </w:tc>
      </w:tr>
      <w:tr w:rsidR="005E42D1" w:rsidTr="005E42D1">
        <w:tc>
          <w:tcPr>
            <w:tcW w:w="9622" w:type="dxa"/>
            <w:gridSpan w:val="11"/>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02E1F">
        <w:tc>
          <w:tcPr>
            <w:tcW w:w="2376" w:type="dxa"/>
            <w:gridSpan w:val="3"/>
            <w:shd w:val="clear" w:color="auto" w:fill="auto"/>
            <w:vAlign w:val="center"/>
          </w:tcPr>
          <w:p w:rsidR="005E42D1" w:rsidRPr="00555E72" w:rsidRDefault="005E42D1" w:rsidP="00D02E1F">
            <w:pPr>
              <w:rPr>
                <w:rFonts w:ascii="Arial" w:hAnsi="Arial" w:cs="Arial"/>
                <w:sz w:val="16"/>
                <w:szCs w:val="16"/>
              </w:rPr>
            </w:pPr>
            <w:r w:rsidRPr="00555E72">
              <w:rPr>
                <w:rFonts w:ascii="Arial" w:hAnsi="Arial" w:cs="Arial"/>
                <w:sz w:val="16"/>
                <w:szCs w:val="16"/>
              </w:rPr>
              <w:t>Pre-examination obligations</w:t>
            </w:r>
          </w:p>
        </w:tc>
        <w:tc>
          <w:tcPr>
            <w:tcW w:w="1134" w:type="dxa"/>
            <w:shd w:val="clear" w:color="auto" w:fill="auto"/>
            <w:vAlign w:val="center"/>
          </w:tcPr>
          <w:p w:rsidR="005E42D1" w:rsidRPr="00555E72" w:rsidRDefault="005E42D1" w:rsidP="00D02E1F">
            <w:pPr>
              <w:rPr>
                <w:rFonts w:ascii="Arial" w:hAnsi="Arial" w:cs="Arial"/>
                <w:sz w:val="16"/>
                <w:szCs w:val="16"/>
              </w:rPr>
            </w:pPr>
            <w:r w:rsidRPr="00555E72">
              <w:rPr>
                <w:rFonts w:ascii="Arial" w:hAnsi="Arial" w:cs="Arial"/>
                <w:sz w:val="16"/>
                <w:szCs w:val="16"/>
              </w:rPr>
              <w:t>Mandatory</w:t>
            </w:r>
          </w:p>
        </w:tc>
        <w:tc>
          <w:tcPr>
            <w:tcW w:w="1301" w:type="dxa"/>
            <w:gridSpan w:val="2"/>
            <w:shd w:val="clear" w:color="auto" w:fill="auto"/>
            <w:vAlign w:val="center"/>
          </w:tcPr>
          <w:p w:rsidR="005E42D1" w:rsidRPr="00555E72" w:rsidRDefault="00D02E1F" w:rsidP="005E42D1">
            <w:pPr>
              <w:jc w:val="center"/>
              <w:rPr>
                <w:rFonts w:ascii="Arial" w:hAnsi="Arial" w:cs="Arial"/>
                <w:sz w:val="16"/>
                <w:szCs w:val="16"/>
              </w:rPr>
            </w:pPr>
            <w:r w:rsidRPr="00555E72">
              <w:rPr>
                <w:rFonts w:ascii="Arial" w:hAnsi="Arial" w:cs="Arial"/>
                <w:sz w:val="16"/>
                <w:szCs w:val="16"/>
              </w:rPr>
              <w:t>Points</w:t>
            </w:r>
          </w:p>
        </w:tc>
        <w:tc>
          <w:tcPr>
            <w:tcW w:w="2527" w:type="dxa"/>
            <w:gridSpan w:val="2"/>
            <w:shd w:val="clear" w:color="auto" w:fill="auto"/>
            <w:vAlign w:val="center"/>
          </w:tcPr>
          <w:p w:rsidR="005E42D1" w:rsidRPr="005E42D1" w:rsidRDefault="00D02E1F" w:rsidP="00E80B95">
            <w:pPr>
              <w:jc w:val="center"/>
              <w:rPr>
                <w:rFonts w:ascii="Arial" w:hAnsi="Arial" w:cs="Arial"/>
                <w:sz w:val="16"/>
                <w:szCs w:val="16"/>
              </w:rPr>
            </w:pPr>
            <w:r>
              <w:rPr>
                <w:rFonts w:ascii="Arial" w:hAnsi="Arial" w:cs="Arial"/>
                <w:sz w:val="16"/>
                <w:szCs w:val="16"/>
              </w:rPr>
              <w:t>Final exam</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D02E1F">
        <w:tc>
          <w:tcPr>
            <w:tcW w:w="2376" w:type="dxa"/>
            <w:gridSpan w:val="3"/>
            <w:shd w:val="clear" w:color="auto" w:fill="auto"/>
            <w:vAlign w:val="center"/>
          </w:tcPr>
          <w:p w:rsidR="005E42D1" w:rsidRPr="00555E72" w:rsidRDefault="005E42D1" w:rsidP="00D02E1F">
            <w:pPr>
              <w:rPr>
                <w:rFonts w:ascii="Arial" w:hAnsi="Arial" w:cs="Arial"/>
                <w:sz w:val="16"/>
                <w:szCs w:val="16"/>
              </w:rPr>
            </w:pPr>
            <w:r w:rsidRPr="00555E72">
              <w:rPr>
                <w:rFonts w:ascii="Arial" w:hAnsi="Arial" w:cs="Arial"/>
                <w:sz w:val="16"/>
                <w:szCs w:val="16"/>
              </w:rPr>
              <w:t>Lecture attendance</w:t>
            </w:r>
          </w:p>
        </w:tc>
        <w:tc>
          <w:tcPr>
            <w:tcW w:w="1134" w:type="dxa"/>
            <w:shd w:val="clear" w:color="auto" w:fill="auto"/>
            <w:vAlign w:val="center"/>
          </w:tcPr>
          <w:p w:rsidR="005E42D1" w:rsidRPr="00555E72" w:rsidRDefault="005E42D1" w:rsidP="00804D96">
            <w:pPr>
              <w:jc w:val="center"/>
              <w:rPr>
                <w:rFonts w:ascii="Arial" w:hAnsi="Arial" w:cs="Arial"/>
                <w:sz w:val="16"/>
                <w:szCs w:val="16"/>
              </w:rPr>
            </w:pPr>
            <w:r w:rsidRPr="00555E72">
              <w:rPr>
                <w:rFonts w:ascii="Arial" w:hAnsi="Arial" w:cs="Arial"/>
                <w:sz w:val="16"/>
                <w:szCs w:val="16"/>
              </w:rPr>
              <w:t>Yes</w:t>
            </w:r>
          </w:p>
        </w:tc>
        <w:tc>
          <w:tcPr>
            <w:tcW w:w="1301" w:type="dxa"/>
            <w:gridSpan w:val="2"/>
            <w:shd w:val="clear" w:color="auto" w:fill="auto"/>
            <w:vAlign w:val="center"/>
          </w:tcPr>
          <w:p w:rsidR="005E42D1" w:rsidRPr="00E80B95" w:rsidRDefault="00804D96" w:rsidP="00555E72">
            <w:pPr>
              <w:jc w:val="center"/>
              <w:rPr>
                <w:rFonts w:ascii="Arial" w:hAnsi="Arial" w:cs="Arial"/>
                <w:sz w:val="16"/>
                <w:szCs w:val="16"/>
              </w:rPr>
            </w:pPr>
            <w:r w:rsidRPr="00E80B95">
              <w:rPr>
                <w:rFonts w:ascii="Arial" w:hAnsi="Arial" w:cs="Arial"/>
                <w:sz w:val="16"/>
                <w:szCs w:val="16"/>
              </w:rPr>
              <w:t xml:space="preserve">5 </w:t>
            </w:r>
          </w:p>
        </w:tc>
        <w:tc>
          <w:tcPr>
            <w:tcW w:w="2527" w:type="dxa"/>
            <w:gridSpan w:val="2"/>
            <w:shd w:val="clear" w:color="auto" w:fill="auto"/>
            <w:vAlign w:val="center"/>
          </w:tcPr>
          <w:p w:rsidR="005E42D1" w:rsidRPr="00D02E1F" w:rsidRDefault="00D02E1F" w:rsidP="00E80B95">
            <w:pPr>
              <w:jc w:val="center"/>
              <w:rPr>
                <w:rFonts w:ascii="Arial" w:hAnsi="Arial" w:cs="Arial"/>
                <w:i/>
                <w:sz w:val="14"/>
                <w:szCs w:val="14"/>
              </w:rPr>
            </w:pPr>
            <w:r w:rsidRPr="00D02E1F">
              <w:rPr>
                <w:rFonts w:ascii="Arial" w:hAnsi="Arial" w:cs="Arial"/>
                <w:i/>
                <w:sz w:val="14"/>
                <w:szCs w:val="14"/>
              </w:rPr>
              <w:t>Oral part of the exam</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5E42D1" w:rsidRPr="005E42D1" w:rsidRDefault="00E60450" w:rsidP="005E42D1">
            <w:pPr>
              <w:jc w:val="center"/>
              <w:rPr>
                <w:rFonts w:ascii="Arial" w:hAnsi="Arial" w:cs="Arial"/>
                <w:sz w:val="16"/>
                <w:szCs w:val="16"/>
              </w:rPr>
            </w:pPr>
            <w:r>
              <w:rPr>
                <w:rFonts w:ascii="Arial" w:hAnsi="Arial" w:cs="Arial"/>
                <w:sz w:val="16"/>
                <w:szCs w:val="16"/>
              </w:rPr>
              <w:t>5</w:t>
            </w:r>
            <w:r w:rsidR="00804D96">
              <w:rPr>
                <w:rFonts w:ascii="Arial" w:hAnsi="Arial" w:cs="Arial"/>
                <w:sz w:val="16"/>
                <w:szCs w:val="16"/>
              </w:rPr>
              <w:t>0</w:t>
            </w:r>
          </w:p>
        </w:tc>
      </w:tr>
      <w:tr w:rsidR="00D02E1F" w:rsidTr="00C51278">
        <w:tc>
          <w:tcPr>
            <w:tcW w:w="2376" w:type="dxa"/>
            <w:gridSpan w:val="3"/>
            <w:shd w:val="clear" w:color="auto" w:fill="auto"/>
            <w:vAlign w:val="center"/>
          </w:tcPr>
          <w:p w:rsidR="00D02E1F" w:rsidRPr="00555E72" w:rsidRDefault="00E60450" w:rsidP="00D02E1F">
            <w:pPr>
              <w:rPr>
                <w:rFonts w:ascii="Arial" w:hAnsi="Arial" w:cs="Arial"/>
                <w:sz w:val="16"/>
                <w:szCs w:val="16"/>
              </w:rPr>
            </w:pPr>
            <w:r w:rsidRPr="00555E72">
              <w:rPr>
                <w:rFonts w:ascii="Arial" w:hAnsi="Arial" w:cs="Arial"/>
                <w:sz w:val="16"/>
                <w:szCs w:val="16"/>
              </w:rPr>
              <w:t>Exercise attendance</w:t>
            </w:r>
          </w:p>
        </w:tc>
        <w:tc>
          <w:tcPr>
            <w:tcW w:w="1134" w:type="dxa"/>
            <w:shd w:val="clear" w:color="auto" w:fill="auto"/>
            <w:vAlign w:val="center"/>
          </w:tcPr>
          <w:p w:rsidR="00D02E1F" w:rsidRPr="00555E72" w:rsidRDefault="00D02E1F" w:rsidP="00555E72">
            <w:pPr>
              <w:jc w:val="center"/>
              <w:rPr>
                <w:rFonts w:ascii="Arial" w:hAnsi="Arial" w:cs="Arial"/>
                <w:sz w:val="16"/>
                <w:szCs w:val="16"/>
              </w:rPr>
            </w:pPr>
            <w:r w:rsidRPr="00555E72">
              <w:rPr>
                <w:rFonts w:ascii="Arial" w:hAnsi="Arial" w:cs="Arial"/>
                <w:sz w:val="16"/>
                <w:szCs w:val="16"/>
              </w:rPr>
              <w:t>Yes</w:t>
            </w:r>
          </w:p>
        </w:tc>
        <w:tc>
          <w:tcPr>
            <w:tcW w:w="1301" w:type="dxa"/>
            <w:gridSpan w:val="2"/>
            <w:shd w:val="clear" w:color="auto" w:fill="auto"/>
            <w:vAlign w:val="center"/>
          </w:tcPr>
          <w:p w:rsidR="00D02E1F" w:rsidRPr="00E80B95" w:rsidRDefault="00E60450" w:rsidP="005E42D1">
            <w:pPr>
              <w:jc w:val="center"/>
              <w:rPr>
                <w:rFonts w:ascii="Arial" w:hAnsi="Arial" w:cs="Arial"/>
                <w:sz w:val="16"/>
                <w:szCs w:val="16"/>
              </w:rPr>
            </w:pPr>
            <w:r w:rsidRPr="00E80B95">
              <w:rPr>
                <w:rFonts w:ascii="Arial" w:hAnsi="Arial" w:cs="Arial"/>
                <w:sz w:val="16"/>
                <w:szCs w:val="16"/>
              </w:rPr>
              <w:t>5</w:t>
            </w:r>
          </w:p>
        </w:tc>
        <w:tc>
          <w:tcPr>
            <w:tcW w:w="4811" w:type="dxa"/>
            <w:gridSpan w:val="5"/>
            <w:vMerge w:val="restart"/>
            <w:shd w:val="clear" w:color="auto" w:fill="auto"/>
            <w:vAlign w:val="center"/>
          </w:tcPr>
          <w:p w:rsidR="00D02E1F" w:rsidRPr="005E42D1" w:rsidRDefault="00D02E1F" w:rsidP="005E42D1">
            <w:pPr>
              <w:jc w:val="center"/>
              <w:rPr>
                <w:rFonts w:ascii="Arial" w:hAnsi="Arial" w:cs="Arial"/>
                <w:sz w:val="16"/>
                <w:szCs w:val="16"/>
              </w:rPr>
            </w:pPr>
          </w:p>
        </w:tc>
      </w:tr>
      <w:tr w:rsidR="00E80B95" w:rsidTr="00E80B95">
        <w:trPr>
          <w:trHeight w:val="180"/>
        </w:trPr>
        <w:tc>
          <w:tcPr>
            <w:tcW w:w="2376" w:type="dxa"/>
            <w:gridSpan w:val="3"/>
            <w:shd w:val="clear" w:color="auto" w:fill="auto"/>
            <w:vAlign w:val="center"/>
          </w:tcPr>
          <w:p w:rsidR="00E80B95" w:rsidRPr="00E80B95" w:rsidRDefault="00E80B95" w:rsidP="00D02E1F">
            <w:pPr>
              <w:rPr>
                <w:rFonts w:ascii="Arial" w:hAnsi="Arial" w:cs="Arial"/>
                <w:sz w:val="16"/>
                <w:szCs w:val="16"/>
              </w:rPr>
            </w:pPr>
            <w:r w:rsidRPr="00E80B95">
              <w:rPr>
                <w:rFonts w:ascii="Arial" w:hAnsi="Arial" w:cs="Arial"/>
                <w:sz w:val="16"/>
                <w:szCs w:val="16"/>
              </w:rPr>
              <w:t>Term paper</w:t>
            </w:r>
          </w:p>
        </w:tc>
        <w:tc>
          <w:tcPr>
            <w:tcW w:w="1134" w:type="dxa"/>
            <w:shd w:val="clear" w:color="auto" w:fill="auto"/>
            <w:vAlign w:val="center"/>
          </w:tcPr>
          <w:p w:rsidR="00E80B95" w:rsidRPr="00555E72" w:rsidRDefault="00E80B95" w:rsidP="00D02E1F">
            <w:pPr>
              <w:jc w:val="center"/>
              <w:rPr>
                <w:rFonts w:ascii="Arial" w:hAnsi="Arial" w:cs="Arial"/>
                <w:sz w:val="16"/>
                <w:szCs w:val="16"/>
              </w:rPr>
            </w:pPr>
            <w:r w:rsidRPr="00555E72">
              <w:rPr>
                <w:rFonts w:ascii="Arial" w:hAnsi="Arial" w:cs="Arial"/>
                <w:sz w:val="16"/>
                <w:szCs w:val="16"/>
              </w:rPr>
              <w:t>Yes</w:t>
            </w:r>
          </w:p>
        </w:tc>
        <w:tc>
          <w:tcPr>
            <w:tcW w:w="1301" w:type="dxa"/>
            <w:gridSpan w:val="2"/>
            <w:shd w:val="clear" w:color="auto" w:fill="auto"/>
            <w:vAlign w:val="center"/>
          </w:tcPr>
          <w:p w:rsidR="00E80B95" w:rsidRPr="00E80B95" w:rsidRDefault="00E80B95" w:rsidP="005E42D1">
            <w:pPr>
              <w:jc w:val="center"/>
              <w:rPr>
                <w:rFonts w:ascii="Arial" w:hAnsi="Arial" w:cs="Arial"/>
                <w:sz w:val="16"/>
                <w:szCs w:val="16"/>
              </w:rPr>
            </w:pPr>
            <w:r w:rsidRPr="00E80B95">
              <w:rPr>
                <w:rFonts w:ascii="Arial" w:hAnsi="Arial" w:cs="Arial"/>
                <w:sz w:val="16"/>
                <w:szCs w:val="16"/>
              </w:rPr>
              <w:t>40</w:t>
            </w:r>
          </w:p>
        </w:tc>
        <w:tc>
          <w:tcPr>
            <w:tcW w:w="4811" w:type="dxa"/>
            <w:gridSpan w:val="5"/>
            <w:vMerge/>
            <w:shd w:val="clear" w:color="auto" w:fill="auto"/>
            <w:vAlign w:val="center"/>
          </w:tcPr>
          <w:p w:rsidR="00E80B95" w:rsidRPr="005E42D1" w:rsidRDefault="00E80B95" w:rsidP="005E42D1">
            <w:pPr>
              <w:jc w:val="center"/>
              <w:rPr>
                <w:rFonts w:ascii="Arial" w:hAnsi="Arial" w:cs="Arial"/>
                <w:sz w:val="16"/>
                <w:szCs w:val="16"/>
              </w:rPr>
            </w:pPr>
          </w:p>
        </w:tc>
      </w:tr>
      <w:tr w:rsidR="00D02E1F" w:rsidTr="00D02E1F">
        <w:tc>
          <w:tcPr>
            <w:tcW w:w="9622" w:type="dxa"/>
            <w:gridSpan w:val="11"/>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RPr="00804D96" w:rsidTr="00D02E1F">
        <w:tc>
          <w:tcPr>
            <w:tcW w:w="675" w:type="dxa"/>
            <w:vAlign w:val="center"/>
          </w:tcPr>
          <w:p w:rsidR="005E42D1" w:rsidRPr="00804D96" w:rsidRDefault="00D02E1F" w:rsidP="00D02E1F">
            <w:pPr>
              <w:jc w:val="center"/>
              <w:rPr>
                <w:rFonts w:ascii="Arial" w:hAnsi="Arial" w:cs="Arial"/>
                <w:sz w:val="16"/>
                <w:szCs w:val="16"/>
              </w:rPr>
            </w:pPr>
            <w:r w:rsidRPr="00804D96">
              <w:rPr>
                <w:rFonts w:ascii="Arial" w:hAnsi="Arial" w:cs="Arial"/>
                <w:sz w:val="16"/>
                <w:szCs w:val="16"/>
              </w:rPr>
              <w:t>Ord.</w:t>
            </w:r>
          </w:p>
        </w:tc>
        <w:tc>
          <w:tcPr>
            <w:tcW w:w="1701" w:type="dxa"/>
            <w:gridSpan w:val="2"/>
            <w:vAlign w:val="center"/>
          </w:tcPr>
          <w:p w:rsidR="005E42D1" w:rsidRPr="00804D96" w:rsidRDefault="00D02E1F" w:rsidP="00D02E1F">
            <w:pPr>
              <w:jc w:val="center"/>
              <w:rPr>
                <w:rFonts w:ascii="Arial" w:hAnsi="Arial" w:cs="Arial"/>
                <w:sz w:val="16"/>
                <w:szCs w:val="16"/>
              </w:rPr>
            </w:pPr>
            <w:r w:rsidRPr="00804D96">
              <w:rPr>
                <w:rFonts w:ascii="Arial" w:hAnsi="Arial" w:cs="Arial"/>
                <w:sz w:val="16"/>
                <w:szCs w:val="16"/>
              </w:rPr>
              <w:t>Author</w:t>
            </w:r>
          </w:p>
        </w:tc>
        <w:tc>
          <w:tcPr>
            <w:tcW w:w="2435" w:type="dxa"/>
            <w:gridSpan w:val="3"/>
            <w:vAlign w:val="center"/>
          </w:tcPr>
          <w:p w:rsidR="005E42D1" w:rsidRPr="00804D96" w:rsidRDefault="00D02E1F" w:rsidP="00D02E1F">
            <w:pPr>
              <w:jc w:val="center"/>
              <w:rPr>
                <w:rFonts w:ascii="Arial" w:hAnsi="Arial" w:cs="Arial"/>
                <w:sz w:val="16"/>
                <w:szCs w:val="16"/>
              </w:rPr>
            </w:pPr>
            <w:r w:rsidRPr="00804D96">
              <w:rPr>
                <w:rFonts w:ascii="Arial" w:hAnsi="Arial" w:cs="Arial"/>
                <w:sz w:val="16"/>
                <w:szCs w:val="16"/>
              </w:rPr>
              <w:t>Title</w:t>
            </w:r>
          </w:p>
        </w:tc>
        <w:tc>
          <w:tcPr>
            <w:tcW w:w="3661" w:type="dxa"/>
            <w:gridSpan w:val="4"/>
            <w:vAlign w:val="center"/>
          </w:tcPr>
          <w:p w:rsidR="005E42D1" w:rsidRPr="00804D96" w:rsidRDefault="00D02E1F" w:rsidP="00D02E1F">
            <w:pPr>
              <w:jc w:val="center"/>
              <w:rPr>
                <w:rFonts w:ascii="Arial" w:hAnsi="Arial" w:cs="Arial"/>
                <w:sz w:val="16"/>
                <w:szCs w:val="16"/>
              </w:rPr>
            </w:pPr>
            <w:r w:rsidRPr="00804D96">
              <w:rPr>
                <w:rFonts w:ascii="Arial" w:hAnsi="Arial" w:cs="Arial"/>
                <w:sz w:val="16"/>
                <w:szCs w:val="16"/>
              </w:rPr>
              <w:t>Publisher</w:t>
            </w:r>
          </w:p>
        </w:tc>
        <w:tc>
          <w:tcPr>
            <w:tcW w:w="1150" w:type="dxa"/>
            <w:vAlign w:val="center"/>
          </w:tcPr>
          <w:p w:rsidR="005E42D1" w:rsidRPr="00804D96" w:rsidRDefault="00D02E1F" w:rsidP="00D02E1F">
            <w:pPr>
              <w:jc w:val="center"/>
              <w:rPr>
                <w:rFonts w:ascii="Arial" w:hAnsi="Arial" w:cs="Arial"/>
                <w:sz w:val="16"/>
                <w:szCs w:val="16"/>
              </w:rPr>
            </w:pPr>
            <w:r w:rsidRPr="00804D96">
              <w:rPr>
                <w:rFonts w:ascii="Arial" w:hAnsi="Arial" w:cs="Arial"/>
                <w:sz w:val="16"/>
                <w:szCs w:val="16"/>
              </w:rPr>
              <w:t>Year</w:t>
            </w:r>
          </w:p>
        </w:tc>
      </w:tr>
      <w:tr w:rsidR="005E42D1" w:rsidRPr="00804D96" w:rsidTr="00D02E1F">
        <w:tc>
          <w:tcPr>
            <w:tcW w:w="675" w:type="dxa"/>
            <w:vAlign w:val="center"/>
          </w:tcPr>
          <w:p w:rsidR="005E42D1" w:rsidRPr="00433067" w:rsidRDefault="005E42D1" w:rsidP="00D02E1F">
            <w:pPr>
              <w:pStyle w:val="ListParagraph"/>
              <w:numPr>
                <w:ilvl w:val="0"/>
                <w:numId w:val="4"/>
              </w:numPr>
              <w:jc w:val="center"/>
              <w:rPr>
                <w:rFonts w:ascii="Arial" w:hAnsi="Arial" w:cs="Arial"/>
                <w:sz w:val="14"/>
                <w:szCs w:val="14"/>
              </w:rPr>
            </w:pPr>
          </w:p>
        </w:tc>
        <w:tc>
          <w:tcPr>
            <w:tcW w:w="1701" w:type="dxa"/>
            <w:gridSpan w:val="2"/>
            <w:vAlign w:val="center"/>
          </w:tcPr>
          <w:p w:rsidR="005E42D1" w:rsidRPr="00433067" w:rsidRDefault="00F50E84" w:rsidP="000C2693">
            <w:pPr>
              <w:widowControl w:val="0"/>
              <w:autoSpaceDE w:val="0"/>
              <w:autoSpaceDN w:val="0"/>
              <w:adjustRightInd w:val="0"/>
              <w:rPr>
                <w:rFonts w:ascii="Arial" w:hAnsi="Arial" w:cs="Arial"/>
                <w:sz w:val="14"/>
                <w:szCs w:val="14"/>
                <w:lang w:val="sr-Latn-CS"/>
              </w:rPr>
            </w:pPr>
            <w:r w:rsidRPr="00433067">
              <w:rPr>
                <w:rFonts w:ascii="Arial" w:hAnsi="Arial" w:cs="Arial"/>
                <w:sz w:val="14"/>
                <w:szCs w:val="14"/>
                <w:lang w:val="sr-Latn-CS"/>
              </w:rPr>
              <w:t>Bajkin A</w:t>
            </w:r>
            <w:r w:rsidR="00433067" w:rsidRPr="00433067">
              <w:rPr>
                <w:rFonts w:ascii="Arial" w:hAnsi="Arial" w:cs="Arial"/>
                <w:sz w:val="14"/>
                <w:szCs w:val="14"/>
                <w:lang w:val="sr-Latn-CS"/>
              </w:rPr>
              <w:t>.</w:t>
            </w:r>
          </w:p>
        </w:tc>
        <w:tc>
          <w:tcPr>
            <w:tcW w:w="2435" w:type="dxa"/>
            <w:gridSpan w:val="3"/>
            <w:vAlign w:val="center"/>
          </w:tcPr>
          <w:p w:rsidR="00F50E84" w:rsidRPr="00433067" w:rsidRDefault="00F50E84" w:rsidP="00F50E84">
            <w:pPr>
              <w:jc w:val="center"/>
              <w:rPr>
                <w:rFonts w:ascii="Arial" w:hAnsi="Arial" w:cs="Arial"/>
                <w:sz w:val="14"/>
                <w:szCs w:val="14"/>
                <w:lang w:val="sr-Latn-CS"/>
              </w:rPr>
            </w:pPr>
            <w:r w:rsidRPr="00433067">
              <w:rPr>
                <w:rFonts w:ascii="Arial" w:hAnsi="Arial" w:cs="Arial"/>
                <w:sz w:val="14"/>
                <w:szCs w:val="14"/>
                <w:lang w:val="sr-Latn-CS"/>
              </w:rPr>
              <w:t xml:space="preserve">Mechanization in vegetable production </w:t>
            </w:r>
          </w:p>
          <w:p w:rsidR="005E42D1" w:rsidRPr="00433067" w:rsidRDefault="00F50E84" w:rsidP="00F50E84">
            <w:pPr>
              <w:jc w:val="center"/>
              <w:rPr>
                <w:rFonts w:ascii="Arial" w:hAnsi="Arial" w:cs="Arial"/>
                <w:sz w:val="14"/>
                <w:szCs w:val="14"/>
              </w:rPr>
            </w:pPr>
            <w:r w:rsidRPr="00433067">
              <w:rPr>
                <w:rFonts w:ascii="Arial" w:hAnsi="Arial" w:cs="Arial"/>
                <w:bCs/>
                <w:sz w:val="14"/>
                <w:szCs w:val="14"/>
              </w:rPr>
              <w:t xml:space="preserve">(in Serbian: </w:t>
            </w:r>
            <w:r w:rsidRPr="00433067">
              <w:rPr>
                <w:rFonts w:ascii="Arial" w:hAnsi="Arial" w:cs="Arial"/>
                <w:sz w:val="14"/>
                <w:szCs w:val="14"/>
                <w:lang w:val="sr-Latn-CS"/>
              </w:rPr>
              <w:t xml:space="preserve"> Mehanizacija u povrtarstvu</w:t>
            </w:r>
            <w:r w:rsidRPr="00433067">
              <w:rPr>
                <w:rFonts w:ascii="Arial" w:hAnsi="Arial" w:cs="Arial"/>
                <w:bCs/>
                <w:sz w:val="14"/>
                <w:szCs w:val="14"/>
              </w:rPr>
              <w:t xml:space="preserve">) </w:t>
            </w:r>
          </w:p>
        </w:tc>
        <w:tc>
          <w:tcPr>
            <w:tcW w:w="3661" w:type="dxa"/>
            <w:gridSpan w:val="4"/>
            <w:vAlign w:val="center"/>
          </w:tcPr>
          <w:p w:rsidR="00555E72" w:rsidRPr="00433067" w:rsidRDefault="00555E72" w:rsidP="00B22D00">
            <w:pPr>
              <w:jc w:val="center"/>
              <w:rPr>
                <w:rFonts w:ascii="Arial" w:hAnsi="Arial" w:cs="Arial"/>
                <w:sz w:val="14"/>
                <w:szCs w:val="14"/>
              </w:rPr>
            </w:pPr>
            <w:r w:rsidRPr="00433067">
              <w:rPr>
                <w:rFonts w:ascii="Arial" w:hAnsi="Arial" w:cs="Arial"/>
                <w:sz w:val="14"/>
                <w:szCs w:val="14"/>
              </w:rPr>
              <w:t>University of Novi Sad,</w:t>
            </w:r>
          </w:p>
          <w:p w:rsidR="005E42D1" w:rsidRPr="00433067" w:rsidRDefault="005846E8" w:rsidP="00F50E84">
            <w:pPr>
              <w:pStyle w:val="Heading4"/>
              <w:spacing w:before="0" w:beforeAutospacing="0" w:after="0" w:afterAutospacing="0"/>
              <w:jc w:val="center"/>
              <w:outlineLvl w:val="3"/>
              <w:rPr>
                <w:rFonts w:ascii="Georgia" w:hAnsi="Georgia"/>
                <w:b w:val="0"/>
                <w:bCs w:val="0"/>
                <w:color w:val="333333"/>
                <w:sz w:val="14"/>
                <w:szCs w:val="14"/>
              </w:rPr>
            </w:pPr>
            <w:r w:rsidRPr="00433067">
              <w:rPr>
                <w:rFonts w:ascii="Arial" w:hAnsi="Arial" w:cs="Arial"/>
                <w:b w:val="0"/>
                <w:bCs w:val="0"/>
                <w:sz w:val="14"/>
                <w:szCs w:val="14"/>
                <w:shd w:val="clear" w:color="auto" w:fill="FFFFFF"/>
              </w:rPr>
              <w:t xml:space="preserve">Faculty of </w:t>
            </w:r>
            <w:r w:rsidR="00F50E84" w:rsidRPr="00433067">
              <w:rPr>
                <w:rFonts w:ascii="Arial" w:hAnsi="Arial" w:cs="Arial"/>
                <w:b w:val="0"/>
                <w:bCs w:val="0"/>
                <w:sz w:val="14"/>
                <w:szCs w:val="14"/>
                <w:shd w:val="clear" w:color="auto" w:fill="FFFFFF"/>
              </w:rPr>
              <w:t>Agriculture</w:t>
            </w:r>
            <w:r w:rsidRPr="00433067">
              <w:rPr>
                <w:rFonts w:ascii="Arial" w:hAnsi="Arial" w:cs="Arial"/>
                <w:b w:val="0"/>
                <w:bCs w:val="0"/>
                <w:sz w:val="14"/>
                <w:szCs w:val="14"/>
                <w:shd w:val="clear" w:color="auto" w:fill="FFFFFF"/>
              </w:rPr>
              <w:t xml:space="preserve">, </w:t>
            </w:r>
            <w:r w:rsidRPr="00433067">
              <w:rPr>
                <w:rFonts w:ascii="Arial" w:hAnsi="Arial" w:cs="Arial"/>
                <w:b w:val="0"/>
                <w:sz w:val="14"/>
                <w:szCs w:val="14"/>
              </w:rPr>
              <w:t>Novi Sad,</w:t>
            </w:r>
          </w:p>
        </w:tc>
        <w:tc>
          <w:tcPr>
            <w:tcW w:w="1150" w:type="dxa"/>
            <w:vAlign w:val="center"/>
          </w:tcPr>
          <w:p w:rsidR="005E42D1" w:rsidRPr="00433067" w:rsidRDefault="00F50E84" w:rsidP="00D02E1F">
            <w:pPr>
              <w:jc w:val="center"/>
              <w:rPr>
                <w:rFonts w:ascii="Arial" w:hAnsi="Arial" w:cs="Arial"/>
                <w:sz w:val="14"/>
                <w:szCs w:val="14"/>
              </w:rPr>
            </w:pPr>
            <w:r w:rsidRPr="00433067">
              <w:rPr>
                <w:rFonts w:ascii="Arial" w:hAnsi="Arial" w:cs="Arial"/>
                <w:sz w:val="14"/>
                <w:szCs w:val="14"/>
              </w:rPr>
              <w:t>1994</w:t>
            </w:r>
            <w:r w:rsidR="00B22D00" w:rsidRPr="00433067">
              <w:rPr>
                <w:rFonts w:ascii="Arial" w:hAnsi="Arial" w:cs="Arial"/>
                <w:sz w:val="14"/>
                <w:szCs w:val="14"/>
                <w:lang w:val="sr-Cyrl-CS"/>
              </w:rPr>
              <w:t>.</w:t>
            </w:r>
          </w:p>
        </w:tc>
      </w:tr>
      <w:tr w:rsidR="00E80B95" w:rsidRPr="00804D96" w:rsidTr="00CB0D41">
        <w:trPr>
          <w:trHeight w:val="621"/>
        </w:trPr>
        <w:tc>
          <w:tcPr>
            <w:tcW w:w="675" w:type="dxa"/>
            <w:vAlign w:val="center"/>
          </w:tcPr>
          <w:p w:rsidR="00E80B95" w:rsidRPr="00433067" w:rsidRDefault="00E80B95" w:rsidP="00D02E1F">
            <w:pPr>
              <w:pStyle w:val="ListParagraph"/>
              <w:numPr>
                <w:ilvl w:val="0"/>
                <w:numId w:val="4"/>
              </w:numPr>
              <w:jc w:val="center"/>
              <w:rPr>
                <w:rFonts w:ascii="Arial" w:hAnsi="Arial" w:cs="Arial"/>
                <w:sz w:val="14"/>
                <w:szCs w:val="14"/>
              </w:rPr>
            </w:pPr>
          </w:p>
        </w:tc>
        <w:tc>
          <w:tcPr>
            <w:tcW w:w="1701" w:type="dxa"/>
            <w:gridSpan w:val="2"/>
            <w:vAlign w:val="center"/>
          </w:tcPr>
          <w:p w:rsidR="00E80B95" w:rsidRPr="00433067" w:rsidRDefault="00E80B95" w:rsidP="00F50E84">
            <w:pPr>
              <w:widowControl w:val="0"/>
              <w:autoSpaceDE w:val="0"/>
              <w:autoSpaceDN w:val="0"/>
              <w:adjustRightInd w:val="0"/>
              <w:rPr>
                <w:rFonts w:ascii="Arial" w:hAnsi="Arial" w:cs="Arial"/>
                <w:sz w:val="14"/>
                <w:szCs w:val="14"/>
                <w:lang w:val="sr-Latn-CS"/>
              </w:rPr>
            </w:pPr>
            <w:r w:rsidRPr="00433067">
              <w:rPr>
                <w:rFonts w:ascii="Arial" w:hAnsi="Arial" w:cs="Arial"/>
                <w:sz w:val="14"/>
                <w:szCs w:val="14"/>
                <w:lang w:val="sr-Latn-CS"/>
              </w:rPr>
              <w:t xml:space="preserve">Bajkin A, </w:t>
            </w:r>
          </w:p>
          <w:p w:rsidR="00E80B95" w:rsidRPr="00433067" w:rsidRDefault="00E80B95" w:rsidP="00F50E84">
            <w:pPr>
              <w:widowControl w:val="0"/>
              <w:autoSpaceDE w:val="0"/>
              <w:autoSpaceDN w:val="0"/>
              <w:adjustRightInd w:val="0"/>
              <w:rPr>
                <w:rFonts w:ascii="Arial" w:hAnsi="Arial" w:cs="Arial"/>
                <w:sz w:val="14"/>
                <w:szCs w:val="14"/>
                <w:lang w:val="sr-Latn-CS"/>
              </w:rPr>
            </w:pPr>
            <w:r w:rsidRPr="00433067">
              <w:rPr>
                <w:rFonts w:ascii="Arial" w:hAnsi="Arial" w:cs="Arial"/>
                <w:sz w:val="14"/>
                <w:szCs w:val="14"/>
                <w:lang w:val="sr-Latn-CS"/>
              </w:rPr>
              <w:t xml:space="preserve">Ponjičan O, </w:t>
            </w:r>
          </w:p>
          <w:p w:rsidR="00E80B95" w:rsidRPr="00433067" w:rsidRDefault="00E80B95" w:rsidP="00CB0D41">
            <w:pPr>
              <w:widowControl w:val="0"/>
              <w:autoSpaceDE w:val="0"/>
              <w:autoSpaceDN w:val="0"/>
              <w:adjustRightInd w:val="0"/>
              <w:rPr>
                <w:rFonts w:ascii="Arial" w:hAnsi="Arial" w:cs="Arial"/>
                <w:sz w:val="14"/>
                <w:szCs w:val="14"/>
                <w:lang w:val="sr-Latn-CS"/>
              </w:rPr>
            </w:pPr>
            <w:r w:rsidRPr="00433067">
              <w:rPr>
                <w:rFonts w:ascii="Arial" w:hAnsi="Arial" w:cs="Arial"/>
                <w:sz w:val="14"/>
                <w:szCs w:val="14"/>
                <w:lang w:val="sr-Latn-CS"/>
              </w:rPr>
              <w:t xml:space="preserve">Orlović S, Somer D: </w:t>
            </w:r>
          </w:p>
        </w:tc>
        <w:tc>
          <w:tcPr>
            <w:tcW w:w="2435" w:type="dxa"/>
            <w:gridSpan w:val="3"/>
            <w:vAlign w:val="center"/>
          </w:tcPr>
          <w:p w:rsidR="00E80B95" w:rsidRPr="00433067" w:rsidRDefault="00E80B95" w:rsidP="000C2693">
            <w:pPr>
              <w:jc w:val="center"/>
              <w:rPr>
                <w:rFonts w:ascii="Arial" w:hAnsi="Arial" w:cs="Arial"/>
                <w:sz w:val="14"/>
                <w:szCs w:val="14"/>
                <w:lang w:val="sr-Latn-CS"/>
              </w:rPr>
            </w:pPr>
            <w:r w:rsidRPr="00433067">
              <w:rPr>
                <w:rFonts w:ascii="Arial" w:hAnsi="Arial" w:cs="Arial"/>
                <w:sz w:val="14"/>
                <w:szCs w:val="14"/>
                <w:lang w:val="sr-Latn-CS"/>
              </w:rPr>
              <w:t xml:space="preserve">Mechanization in horticultural production </w:t>
            </w:r>
          </w:p>
          <w:p w:rsidR="00E80B95" w:rsidRPr="00433067" w:rsidRDefault="00E80B95" w:rsidP="000C2693">
            <w:pPr>
              <w:jc w:val="center"/>
              <w:rPr>
                <w:rFonts w:ascii="Arial" w:hAnsi="Arial" w:cs="Arial"/>
                <w:sz w:val="14"/>
                <w:szCs w:val="14"/>
              </w:rPr>
            </w:pPr>
            <w:r w:rsidRPr="00433067">
              <w:rPr>
                <w:rFonts w:ascii="Arial" w:hAnsi="Arial" w:cs="Arial"/>
                <w:bCs/>
                <w:sz w:val="14"/>
                <w:szCs w:val="14"/>
              </w:rPr>
              <w:t xml:space="preserve"> (in Serbian: </w:t>
            </w:r>
            <w:r w:rsidRPr="00433067">
              <w:rPr>
                <w:rFonts w:ascii="Arial" w:hAnsi="Arial" w:cs="Arial"/>
                <w:sz w:val="14"/>
                <w:szCs w:val="14"/>
                <w:lang w:val="sr-Latn-CS"/>
              </w:rPr>
              <w:t xml:space="preserve"> Mašine u hortikulturi)</w:t>
            </w:r>
          </w:p>
        </w:tc>
        <w:tc>
          <w:tcPr>
            <w:tcW w:w="3661" w:type="dxa"/>
            <w:gridSpan w:val="4"/>
            <w:vAlign w:val="center"/>
          </w:tcPr>
          <w:p w:rsidR="00E80B95" w:rsidRPr="00433067" w:rsidRDefault="00E80B95" w:rsidP="00F50E84">
            <w:pPr>
              <w:jc w:val="center"/>
              <w:rPr>
                <w:rFonts w:ascii="Arial" w:hAnsi="Arial" w:cs="Arial"/>
                <w:sz w:val="14"/>
                <w:szCs w:val="14"/>
              </w:rPr>
            </w:pPr>
            <w:r w:rsidRPr="00433067">
              <w:rPr>
                <w:rFonts w:ascii="Arial" w:hAnsi="Arial" w:cs="Arial"/>
                <w:sz w:val="14"/>
                <w:szCs w:val="14"/>
              </w:rPr>
              <w:t>University of Novi Sad,</w:t>
            </w:r>
          </w:p>
          <w:p w:rsidR="00E80B95" w:rsidRPr="00433067" w:rsidRDefault="00E80B95" w:rsidP="00F50E84">
            <w:pPr>
              <w:jc w:val="center"/>
              <w:rPr>
                <w:rFonts w:ascii="Arial" w:hAnsi="Arial" w:cs="Arial"/>
                <w:sz w:val="14"/>
                <w:szCs w:val="14"/>
              </w:rPr>
            </w:pPr>
            <w:r w:rsidRPr="00433067">
              <w:rPr>
                <w:rFonts w:ascii="Arial" w:hAnsi="Arial" w:cs="Arial"/>
                <w:sz w:val="14"/>
                <w:szCs w:val="14"/>
                <w:shd w:val="clear" w:color="auto" w:fill="FFFFFF"/>
              </w:rPr>
              <w:t xml:space="preserve">Faculty of </w:t>
            </w:r>
            <w:r w:rsidRPr="00433067">
              <w:rPr>
                <w:rFonts w:ascii="Arial" w:hAnsi="Arial" w:cs="Arial"/>
                <w:bCs/>
                <w:sz w:val="14"/>
                <w:szCs w:val="14"/>
                <w:shd w:val="clear" w:color="auto" w:fill="FFFFFF"/>
              </w:rPr>
              <w:t>Agriculture</w:t>
            </w:r>
            <w:r w:rsidRPr="00433067">
              <w:rPr>
                <w:rFonts w:ascii="Arial" w:hAnsi="Arial" w:cs="Arial"/>
                <w:sz w:val="14"/>
                <w:szCs w:val="14"/>
                <w:shd w:val="clear" w:color="auto" w:fill="FFFFFF"/>
              </w:rPr>
              <w:t xml:space="preserve">, </w:t>
            </w:r>
            <w:r w:rsidRPr="00433067">
              <w:rPr>
                <w:rFonts w:ascii="Arial" w:hAnsi="Arial" w:cs="Arial"/>
                <w:sz w:val="14"/>
                <w:szCs w:val="14"/>
              </w:rPr>
              <w:t>Novi Sad,</w:t>
            </w:r>
          </w:p>
        </w:tc>
        <w:tc>
          <w:tcPr>
            <w:tcW w:w="1150" w:type="dxa"/>
            <w:vAlign w:val="center"/>
          </w:tcPr>
          <w:p w:rsidR="00E80B95" w:rsidRPr="00433067" w:rsidRDefault="00E80B95" w:rsidP="00D02E1F">
            <w:pPr>
              <w:jc w:val="center"/>
              <w:rPr>
                <w:rFonts w:ascii="Arial" w:hAnsi="Arial" w:cs="Arial"/>
                <w:sz w:val="14"/>
                <w:szCs w:val="14"/>
              </w:rPr>
            </w:pPr>
            <w:r w:rsidRPr="00433067">
              <w:rPr>
                <w:rFonts w:ascii="Arial" w:hAnsi="Arial" w:cs="Arial"/>
                <w:sz w:val="14"/>
                <w:szCs w:val="14"/>
                <w:lang w:val="sr-Latn-CS"/>
              </w:rPr>
              <w:t>2005.</w:t>
            </w:r>
          </w:p>
        </w:tc>
      </w:tr>
      <w:tr w:rsidR="00DC7ED8" w:rsidRPr="00804D96" w:rsidTr="00CB0D41">
        <w:trPr>
          <w:trHeight w:val="417"/>
        </w:trPr>
        <w:tc>
          <w:tcPr>
            <w:tcW w:w="675" w:type="dxa"/>
            <w:vAlign w:val="center"/>
          </w:tcPr>
          <w:p w:rsidR="00DC7ED8" w:rsidRPr="00433067" w:rsidRDefault="00DC7ED8" w:rsidP="00D02E1F">
            <w:pPr>
              <w:pStyle w:val="ListParagraph"/>
              <w:numPr>
                <w:ilvl w:val="0"/>
                <w:numId w:val="4"/>
              </w:numPr>
              <w:jc w:val="center"/>
              <w:rPr>
                <w:rFonts w:ascii="Arial" w:hAnsi="Arial" w:cs="Arial"/>
                <w:sz w:val="14"/>
                <w:szCs w:val="14"/>
              </w:rPr>
            </w:pPr>
          </w:p>
        </w:tc>
        <w:tc>
          <w:tcPr>
            <w:tcW w:w="1701" w:type="dxa"/>
            <w:gridSpan w:val="2"/>
            <w:vAlign w:val="center"/>
          </w:tcPr>
          <w:p w:rsidR="00DC7ED8" w:rsidRPr="00433067" w:rsidRDefault="006C4E3F" w:rsidP="006C4E3F">
            <w:pPr>
              <w:widowControl w:val="0"/>
              <w:autoSpaceDE w:val="0"/>
              <w:autoSpaceDN w:val="0"/>
              <w:adjustRightInd w:val="0"/>
              <w:rPr>
                <w:rFonts w:ascii="Arial" w:hAnsi="Arial" w:cs="Arial"/>
                <w:sz w:val="14"/>
                <w:szCs w:val="14"/>
                <w:lang w:val="sr-Latn-CS"/>
              </w:rPr>
            </w:pPr>
            <w:r w:rsidRPr="00433067">
              <w:rPr>
                <w:rFonts w:ascii="Arial" w:hAnsi="Arial" w:cs="Arial"/>
                <w:sz w:val="14"/>
                <w:szCs w:val="14"/>
                <w:lang w:val="sr-Latn-CS"/>
              </w:rPr>
              <w:t>Turan, J.</w:t>
            </w:r>
          </w:p>
        </w:tc>
        <w:tc>
          <w:tcPr>
            <w:tcW w:w="2435" w:type="dxa"/>
            <w:gridSpan w:val="3"/>
            <w:vAlign w:val="center"/>
          </w:tcPr>
          <w:p w:rsidR="00DC7ED8" w:rsidRPr="00433067" w:rsidRDefault="006C4E3F" w:rsidP="000C2693">
            <w:pPr>
              <w:jc w:val="center"/>
              <w:rPr>
                <w:rFonts w:ascii="Arial" w:hAnsi="Arial" w:cs="Arial"/>
                <w:sz w:val="14"/>
                <w:szCs w:val="14"/>
                <w:lang w:val="sr-Latn-CS"/>
              </w:rPr>
            </w:pPr>
            <w:r w:rsidRPr="00433067">
              <w:rPr>
                <w:rFonts w:ascii="Arial" w:hAnsi="Arial" w:cs="Arial"/>
                <w:sz w:val="14"/>
                <w:szCs w:val="14"/>
                <w:lang w:val="sr-Latn-CS"/>
              </w:rPr>
              <w:t>Eksploatacija proizvodnih sistema</w:t>
            </w:r>
          </w:p>
        </w:tc>
        <w:tc>
          <w:tcPr>
            <w:tcW w:w="3661" w:type="dxa"/>
            <w:gridSpan w:val="4"/>
            <w:vAlign w:val="center"/>
          </w:tcPr>
          <w:p w:rsidR="006C4E3F" w:rsidRPr="00433067" w:rsidRDefault="006C4E3F" w:rsidP="006C4E3F">
            <w:pPr>
              <w:jc w:val="center"/>
              <w:rPr>
                <w:rFonts w:ascii="Arial" w:hAnsi="Arial" w:cs="Arial"/>
                <w:sz w:val="14"/>
                <w:szCs w:val="14"/>
              </w:rPr>
            </w:pPr>
            <w:r w:rsidRPr="00433067">
              <w:rPr>
                <w:rFonts w:ascii="Arial" w:hAnsi="Arial" w:cs="Arial"/>
                <w:sz w:val="14"/>
                <w:szCs w:val="14"/>
              </w:rPr>
              <w:t>University of Novi Sad,</w:t>
            </w:r>
          </w:p>
          <w:p w:rsidR="00DC7ED8" w:rsidRPr="00433067" w:rsidRDefault="006C4E3F" w:rsidP="006C4E3F">
            <w:pPr>
              <w:jc w:val="center"/>
              <w:rPr>
                <w:rFonts w:ascii="Arial" w:hAnsi="Arial" w:cs="Arial"/>
                <w:sz w:val="14"/>
                <w:szCs w:val="14"/>
              </w:rPr>
            </w:pPr>
            <w:r w:rsidRPr="00433067">
              <w:rPr>
                <w:rFonts w:ascii="Arial" w:hAnsi="Arial" w:cs="Arial"/>
                <w:sz w:val="14"/>
                <w:szCs w:val="14"/>
                <w:shd w:val="clear" w:color="auto" w:fill="FFFFFF"/>
              </w:rPr>
              <w:t xml:space="preserve">Faculty of </w:t>
            </w:r>
            <w:r w:rsidRPr="00433067">
              <w:rPr>
                <w:rFonts w:ascii="Arial" w:hAnsi="Arial" w:cs="Arial"/>
                <w:bCs/>
                <w:sz w:val="14"/>
                <w:szCs w:val="14"/>
                <w:shd w:val="clear" w:color="auto" w:fill="FFFFFF"/>
              </w:rPr>
              <w:t>Agriculture</w:t>
            </w:r>
            <w:r w:rsidRPr="00433067">
              <w:rPr>
                <w:rFonts w:ascii="Arial" w:hAnsi="Arial" w:cs="Arial"/>
                <w:sz w:val="14"/>
                <w:szCs w:val="14"/>
                <w:shd w:val="clear" w:color="auto" w:fill="FFFFFF"/>
              </w:rPr>
              <w:t xml:space="preserve">, </w:t>
            </w:r>
            <w:r w:rsidRPr="00433067">
              <w:rPr>
                <w:rFonts w:ascii="Arial" w:hAnsi="Arial" w:cs="Arial"/>
                <w:sz w:val="14"/>
                <w:szCs w:val="14"/>
              </w:rPr>
              <w:t>Novi Sad,</w:t>
            </w:r>
          </w:p>
        </w:tc>
        <w:tc>
          <w:tcPr>
            <w:tcW w:w="1150" w:type="dxa"/>
            <w:vAlign w:val="center"/>
          </w:tcPr>
          <w:p w:rsidR="00DC7ED8" w:rsidRPr="00433067" w:rsidRDefault="006C4E3F" w:rsidP="00D02E1F">
            <w:pPr>
              <w:jc w:val="center"/>
              <w:rPr>
                <w:rFonts w:ascii="Arial" w:hAnsi="Arial" w:cs="Arial"/>
                <w:sz w:val="14"/>
                <w:szCs w:val="14"/>
                <w:lang w:val="sr-Latn-CS"/>
              </w:rPr>
            </w:pPr>
            <w:r w:rsidRPr="00433067">
              <w:rPr>
                <w:rFonts w:ascii="Arial" w:hAnsi="Arial" w:cs="Arial"/>
                <w:sz w:val="14"/>
                <w:szCs w:val="14"/>
                <w:lang w:val="sr-Latn-CS"/>
              </w:rPr>
              <w:t>2009.</w:t>
            </w:r>
          </w:p>
        </w:tc>
      </w:tr>
      <w:tr w:rsidR="006C4E3F" w:rsidRPr="00804D96" w:rsidTr="00CB0D41">
        <w:trPr>
          <w:trHeight w:val="409"/>
        </w:trPr>
        <w:tc>
          <w:tcPr>
            <w:tcW w:w="675" w:type="dxa"/>
            <w:vAlign w:val="center"/>
          </w:tcPr>
          <w:p w:rsidR="006C4E3F" w:rsidRPr="00433067" w:rsidRDefault="006C4E3F" w:rsidP="00D02E1F">
            <w:pPr>
              <w:pStyle w:val="ListParagraph"/>
              <w:numPr>
                <w:ilvl w:val="0"/>
                <w:numId w:val="4"/>
              </w:numPr>
              <w:jc w:val="center"/>
              <w:rPr>
                <w:rFonts w:ascii="Arial" w:hAnsi="Arial" w:cs="Arial"/>
                <w:sz w:val="14"/>
                <w:szCs w:val="14"/>
              </w:rPr>
            </w:pPr>
          </w:p>
        </w:tc>
        <w:tc>
          <w:tcPr>
            <w:tcW w:w="1701" w:type="dxa"/>
            <w:gridSpan w:val="2"/>
            <w:vAlign w:val="center"/>
          </w:tcPr>
          <w:p w:rsidR="00433067" w:rsidRPr="00433067" w:rsidRDefault="006C4E3F" w:rsidP="00DC7ED8">
            <w:pPr>
              <w:widowControl w:val="0"/>
              <w:autoSpaceDE w:val="0"/>
              <w:autoSpaceDN w:val="0"/>
              <w:adjustRightInd w:val="0"/>
              <w:rPr>
                <w:rFonts w:ascii="Arial" w:hAnsi="Arial" w:cs="Arial"/>
                <w:sz w:val="14"/>
                <w:szCs w:val="14"/>
                <w:lang w:val="sr-Latn-CS"/>
              </w:rPr>
            </w:pPr>
            <w:r w:rsidRPr="00433067">
              <w:rPr>
                <w:rFonts w:ascii="Arial" w:hAnsi="Arial" w:cs="Arial"/>
                <w:sz w:val="14"/>
                <w:szCs w:val="14"/>
                <w:lang w:val="sr-Latn-CS"/>
              </w:rPr>
              <w:t xml:space="preserve">Babić Ljiljana, </w:t>
            </w:r>
          </w:p>
          <w:p w:rsidR="006C4E3F" w:rsidRPr="00433067" w:rsidRDefault="006C4E3F" w:rsidP="00DC7ED8">
            <w:pPr>
              <w:widowControl w:val="0"/>
              <w:autoSpaceDE w:val="0"/>
              <w:autoSpaceDN w:val="0"/>
              <w:adjustRightInd w:val="0"/>
              <w:rPr>
                <w:rFonts w:ascii="Arial" w:hAnsi="Arial" w:cs="Arial"/>
                <w:sz w:val="14"/>
                <w:szCs w:val="14"/>
                <w:lang w:val="sr-Latn-CS"/>
              </w:rPr>
            </w:pPr>
            <w:r w:rsidRPr="00433067">
              <w:rPr>
                <w:rFonts w:ascii="Arial" w:hAnsi="Arial" w:cs="Arial"/>
                <w:sz w:val="14"/>
                <w:szCs w:val="14"/>
                <w:lang w:val="sr-Latn-CS"/>
              </w:rPr>
              <w:t>Babić M</w:t>
            </w:r>
            <w:r w:rsidR="00433067" w:rsidRPr="00433067">
              <w:rPr>
                <w:rFonts w:ascii="Arial" w:hAnsi="Arial" w:cs="Arial"/>
                <w:sz w:val="14"/>
                <w:szCs w:val="14"/>
                <w:lang w:val="sr-Latn-CS"/>
              </w:rPr>
              <w:t>.</w:t>
            </w:r>
          </w:p>
        </w:tc>
        <w:tc>
          <w:tcPr>
            <w:tcW w:w="2435" w:type="dxa"/>
            <w:gridSpan w:val="3"/>
            <w:vAlign w:val="center"/>
          </w:tcPr>
          <w:p w:rsidR="00433067" w:rsidRPr="00433067" w:rsidRDefault="00433067" w:rsidP="000C2693">
            <w:pPr>
              <w:jc w:val="center"/>
              <w:rPr>
                <w:rFonts w:ascii="Arial" w:hAnsi="Arial" w:cs="Arial"/>
                <w:bCs/>
                <w:sz w:val="14"/>
                <w:szCs w:val="14"/>
              </w:rPr>
            </w:pPr>
            <w:r w:rsidRPr="00433067">
              <w:rPr>
                <w:rFonts w:ascii="Arial" w:hAnsi="Arial" w:cs="Arial"/>
                <w:bCs/>
                <w:sz w:val="14"/>
                <w:szCs w:val="14"/>
              </w:rPr>
              <w:t xml:space="preserve">Drying and storage </w:t>
            </w:r>
          </w:p>
          <w:p w:rsidR="006C4E3F" w:rsidRPr="00433067" w:rsidRDefault="00433067" w:rsidP="000C2693">
            <w:pPr>
              <w:jc w:val="center"/>
              <w:rPr>
                <w:rFonts w:ascii="Arial" w:hAnsi="Arial" w:cs="Arial"/>
                <w:bCs/>
                <w:sz w:val="14"/>
                <w:szCs w:val="14"/>
              </w:rPr>
            </w:pPr>
            <w:r w:rsidRPr="00433067">
              <w:rPr>
                <w:rFonts w:ascii="Arial" w:hAnsi="Arial" w:cs="Arial"/>
                <w:bCs/>
                <w:sz w:val="14"/>
                <w:szCs w:val="14"/>
              </w:rPr>
              <w:t xml:space="preserve">(in Serbian: </w:t>
            </w:r>
            <w:r w:rsidRPr="00433067">
              <w:rPr>
                <w:rFonts w:ascii="Arial" w:hAnsi="Arial" w:cs="Arial"/>
                <w:sz w:val="14"/>
                <w:szCs w:val="14"/>
                <w:lang w:val="sr-Latn-CS"/>
              </w:rPr>
              <w:t xml:space="preserve"> </w:t>
            </w:r>
            <w:r w:rsidR="006C4E3F" w:rsidRPr="00433067">
              <w:rPr>
                <w:rFonts w:ascii="Arial" w:hAnsi="Arial" w:cs="Arial"/>
                <w:sz w:val="14"/>
                <w:szCs w:val="14"/>
                <w:lang w:val="sr-Latn-CS"/>
              </w:rPr>
              <w:t>Sušenje i skladištenje</w:t>
            </w:r>
            <w:r w:rsidRPr="00433067">
              <w:rPr>
                <w:rFonts w:ascii="Arial" w:hAnsi="Arial" w:cs="Arial"/>
                <w:sz w:val="14"/>
                <w:szCs w:val="14"/>
                <w:lang w:val="sr-Latn-CS"/>
              </w:rPr>
              <w:t>)</w:t>
            </w:r>
          </w:p>
        </w:tc>
        <w:tc>
          <w:tcPr>
            <w:tcW w:w="3661" w:type="dxa"/>
            <w:gridSpan w:val="4"/>
            <w:vAlign w:val="center"/>
          </w:tcPr>
          <w:p w:rsidR="006C4E3F" w:rsidRPr="00433067" w:rsidRDefault="006C4E3F" w:rsidP="006C4E3F">
            <w:pPr>
              <w:jc w:val="center"/>
              <w:rPr>
                <w:rFonts w:ascii="Arial" w:hAnsi="Arial" w:cs="Arial"/>
                <w:sz w:val="14"/>
                <w:szCs w:val="14"/>
              </w:rPr>
            </w:pPr>
            <w:r w:rsidRPr="00433067">
              <w:rPr>
                <w:rFonts w:ascii="Arial" w:hAnsi="Arial" w:cs="Arial"/>
                <w:sz w:val="14"/>
                <w:szCs w:val="14"/>
              </w:rPr>
              <w:t>University of Novi Sad,</w:t>
            </w:r>
          </w:p>
          <w:p w:rsidR="006C4E3F" w:rsidRPr="00433067" w:rsidRDefault="006C4E3F" w:rsidP="006C4E3F">
            <w:pPr>
              <w:jc w:val="center"/>
              <w:rPr>
                <w:rFonts w:ascii="Arial" w:hAnsi="Arial" w:cs="Arial"/>
                <w:sz w:val="14"/>
                <w:szCs w:val="14"/>
                <w:lang w:val="sr-Latn-CS"/>
              </w:rPr>
            </w:pPr>
            <w:r w:rsidRPr="00433067">
              <w:rPr>
                <w:rFonts w:ascii="Arial" w:hAnsi="Arial" w:cs="Arial"/>
                <w:sz w:val="14"/>
                <w:szCs w:val="14"/>
                <w:shd w:val="clear" w:color="auto" w:fill="FFFFFF"/>
              </w:rPr>
              <w:t xml:space="preserve">Faculty of </w:t>
            </w:r>
            <w:r w:rsidRPr="00433067">
              <w:rPr>
                <w:rFonts w:ascii="Arial" w:hAnsi="Arial" w:cs="Arial"/>
                <w:bCs/>
                <w:sz w:val="14"/>
                <w:szCs w:val="14"/>
                <w:shd w:val="clear" w:color="auto" w:fill="FFFFFF"/>
              </w:rPr>
              <w:t>Agriculture</w:t>
            </w:r>
            <w:r w:rsidRPr="00433067">
              <w:rPr>
                <w:rFonts w:ascii="Arial" w:hAnsi="Arial" w:cs="Arial"/>
                <w:sz w:val="14"/>
                <w:szCs w:val="14"/>
                <w:shd w:val="clear" w:color="auto" w:fill="FFFFFF"/>
              </w:rPr>
              <w:t xml:space="preserve">, </w:t>
            </w:r>
            <w:r w:rsidRPr="00433067">
              <w:rPr>
                <w:rFonts w:ascii="Arial" w:hAnsi="Arial" w:cs="Arial"/>
                <w:sz w:val="14"/>
                <w:szCs w:val="14"/>
              </w:rPr>
              <w:t>Novi Sad,</w:t>
            </w:r>
          </w:p>
        </w:tc>
        <w:tc>
          <w:tcPr>
            <w:tcW w:w="1150" w:type="dxa"/>
            <w:vAlign w:val="center"/>
          </w:tcPr>
          <w:p w:rsidR="006C4E3F" w:rsidRPr="00433067" w:rsidRDefault="006C4E3F" w:rsidP="00D02E1F">
            <w:pPr>
              <w:jc w:val="center"/>
              <w:rPr>
                <w:rFonts w:ascii="Arial" w:hAnsi="Arial" w:cs="Arial"/>
                <w:sz w:val="14"/>
                <w:szCs w:val="14"/>
                <w:lang w:val="sr-Latn-CS"/>
              </w:rPr>
            </w:pPr>
            <w:r w:rsidRPr="00433067">
              <w:rPr>
                <w:rFonts w:ascii="Arial" w:hAnsi="Arial" w:cs="Arial"/>
                <w:sz w:val="14"/>
                <w:szCs w:val="14"/>
                <w:lang w:val="sr-Latn-CS"/>
              </w:rPr>
              <w:t>2000.</w:t>
            </w:r>
          </w:p>
        </w:tc>
      </w:tr>
      <w:tr w:rsidR="006C4E3F" w:rsidRPr="00804D96" w:rsidTr="00BF36BC">
        <w:trPr>
          <w:trHeight w:val="736"/>
        </w:trPr>
        <w:tc>
          <w:tcPr>
            <w:tcW w:w="675" w:type="dxa"/>
            <w:vAlign w:val="center"/>
          </w:tcPr>
          <w:p w:rsidR="006C4E3F" w:rsidRPr="00433067" w:rsidRDefault="006C4E3F" w:rsidP="00D02E1F">
            <w:pPr>
              <w:pStyle w:val="ListParagraph"/>
              <w:numPr>
                <w:ilvl w:val="0"/>
                <w:numId w:val="4"/>
              </w:numPr>
              <w:jc w:val="center"/>
              <w:rPr>
                <w:rFonts w:ascii="Arial" w:hAnsi="Arial" w:cs="Arial"/>
                <w:sz w:val="14"/>
                <w:szCs w:val="14"/>
              </w:rPr>
            </w:pPr>
          </w:p>
        </w:tc>
        <w:tc>
          <w:tcPr>
            <w:tcW w:w="1701" w:type="dxa"/>
            <w:gridSpan w:val="2"/>
            <w:vAlign w:val="center"/>
          </w:tcPr>
          <w:p w:rsidR="00433067" w:rsidRPr="00433067" w:rsidRDefault="00433067" w:rsidP="00433067">
            <w:pPr>
              <w:widowControl w:val="0"/>
              <w:autoSpaceDE w:val="0"/>
              <w:autoSpaceDN w:val="0"/>
              <w:adjustRightInd w:val="0"/>
              <w:rPr>
                <w:rFonts w:ascii="Arial" w:hAnsi="Arial" w:cs="Arial"/>
                <w:sz w:val="14"/>
                <w:szCs w:val="14"/>
                <w:lang w:val="sr-Latn-CS"/>
              </w:rPr>
            </w:pPr>
            <w:r w:rsidRPr="00433067">
              <w:rPr>
                <w:rFonts w:ascii="Arial" w:hAnsi="Arial" w:cs="Arial"/>
                <w:sz w:val="14"/>
                <w:szCs w:val="14"/>
                <w:lang w:val="sr-Latn-CS"/>
              </w:rPr>
              <w:t xml:space="preserve">Ilić Z, Falik E, </w:t>
            </w:r>
          </w:p>
          <w:p w:rsidR="006C4E3F" w:rsidRPr="00433067" w:rsidRDefault="00433067" w:rsidP="00433067">
            <w:pPr>
              <w:widowControl w:val="0"/>
              <w:autoSpaceDE w:val="0"/>
              <w:autoSpaceDN w:val="0"/>
              <w:adjustRightInd w:val="0"/>
              <w:rPr>
                <w:rFonts w:ascii="Arial" w:hAnsi="Arial" w:cs="Arial"/>
                <w:sz w:val="14"/>
                <w:szCs w:val="14"/>
                <w:lang w:val="sr-Latn-CS"/>
              </w:rPr>
            </w:pPr>
            <w:r w:rsidRPr="00433067">
              <w:rPr>
                <w:rFonts w:ascii="Arial" w:hAnsi="Arial" w:cs="Arial"/>
                <w:sz w:val="14"/>
                <w:szCs w:val="14"/>
                <w:lang w:val="sr-Latn-CS"/>
              </w:rPr>
              <w:t xml:space="preserve">Đurovka M, Martinovski Đ, Trajković R. </w:t>
            </w:r>
          </w:p>
        </w:tc>
        <w:tc>
          <w:tcPr>
            <w:tcW w:w="2435" w:type="dxa"/>
            <w:gridSpan w:val="3"/>
            <w:vAlign w:val="center"/>
          </w:tcPr>
          <w:p w:rsidR="00433067" w:rsidRPr="00433067" w:rsidRDefault="00433067" w:rsidP="00433067">
            <w:pPr>
              <w:widowControl w:val="0"/>
              <w:autoSpaceDE w:val="0"/>
              <w:autoSpaceDN w:val="0"/>
              <w:adjustRightInd w:val="0"/>
              <w:jc w:val="center"/>
              <w:rPr>
                <w:rFonts w:ascii="Arial" w:hAnsi="Arial" w:cs="Arial"/>
                <w:sz w:val="14"/>
                <w:szCs w:val="14"/>
                <w:lang w:val="sr-Latn-CS"/>
              </w:rPr>
            </w:pPr>
            <w:r w:rsidRPr="00433067">
              <w:rPr>
                <w:rFonts w:ascii="Arial" w:hAnsi="Arial" w:cs="Arial"/>
                <w:sz w:val="14"/>
                <w:szCs w:val="14"/>
                <w:lang w:val="sr-Latn-CS"/>
              </w:rPr>
              <w:t>Physiology and technology vegetables and fruit storage</w:t>
            </w:r>
          </w:p>
          <w:p w:rsidR="006C4E3F" w:rsidRPr="00433067" w:rsidRDefault="00433067" w:rsidP="00433067">
            <w:pPr>
              <w:jc w:val="center"/>
              <w:rPr>
                <w:rFonts w:ascii="Arial" w:hAnsi="Arial" w:cs="Arial"/>
                <w:bCs/>
                <w:sz w:val="14"/>
                <w:szCs w:val="14"/>
              </w:rPr>
            </w:pPr>
            <w:r w:rsidRPr="00433067">
              <w:rPr>
                <w:rFonts w:ascii="Arial" w:hAnsi="Arial" w:cs="Arial"/>
                <w:sz w:val="14"/>
                <w:szCs w:val="14"/>
                <w:lang w:val="sr-Latn-CS"/>
              </w:rPr>
              <w:t>(in Serbian: Fiziologija i tehnologija čuvanja povrća i voća.</w:t>
            </w:r>
          </w:p>
        </w:tc>
        <w:tc>
          <w:tcPr>
            <w:tcW w:w="3661" w:type="dxa"/>
            <w:gridSpan w:val="4"/>
            <w:vAlign w:val="center"/>
          </w:tcPr>
          <w:p w:rsidR="006C4E3F" w:rsidRPr="00433067" w:rsidRDefault="00433067" w:rsidP="00F50E84">
            <w:pPr>
              <w:jc w:val="center"/>
              <w:rPr>
                <w:rFonts w:ascii="Arial" w:hAnsi="Arial" w:cs="Arial"/>
                <w:sz w:val="14"/>
                <w:szCs w:val="14"/>
                <w:lang w:val="sr-Latn-CS"/>
              </w:rPr>
            </w:pPr>
            <w:r w:rsidRPr="00433067">
              <w:rPr>
                <w:rFonts w:ascii="Arial" w:hAnsi="Arial" w:cs="Arial"/>
                <w:sz w:val="14"/>
                <w:szCs w:val="14"/>
                <w:lang w:val="sr-Latn-CS"/>
              </w:rPr>
              <w:t>Tampograf, Novi Sad.</w:t>
            </w:r>
          </w:p>
        </w:tc>
        <w:tc>
          <w:tcPr>
            <w:tcW w:w="1150" w:type="dxa"/>
            <w:vAlign w:val="center"/>
          </w:tcPr>
          <w:p w:rsidR="006C4E3F" w:rsidRPr="00433067" w:rsidRDefault="00433067" w:rsidP="00D02E1F">
            <w:pPr>
              <w:jc w:val="center"/>
              <w:rPr>
                <w:rFonts w:ascii="Arial" w:hAnsi="Arial" w:cs="Arial"/>
                <w:sz w:val="14"/>
                <w:szCs w:val="14"/>
                <w:lang w:val="sr-Latn-CS"/>
              </w:rPr>
            </w:pPr>
            <w:r w:rsidRPr="00433067">
              <w:rPr>
                <w:rFonts w:ascii="Arial" w:hAnsi="Arial" w:cs="Arial"/>
                <w:sz w:val="14"/>
                <w:szCs w:val="14"/>
                <w:lang w:val="sr-Latn-CS"/>
              </w:rPr>
              <w:t>2007.</w:t>
            </w:r>
          </w:p>
        </w:tc>
      </w:tr>
    </w:tbl>
    <w:tbl>
      <w:tblPr>
        <w:tblStyle w:val="TableGrid"/>
        <w:tblW w:w="0" w:type="auto"/>
        <w:tblLook w:val="04A0"/>
      </w:tblPr>
      <w:tblGrid>
        <w:gridCol w:w="1818"/>
        <w:gridCol w:w="6372"/>
        <w:gridCol w:w="1432"/>
      </w:tblGrid>
      <w:tr w:rsidR="001312B9" w:rsidRPr="00804D96" w:rsidTr="009E2BF4">
        <w:trPr>
          <w:trHeight w:val="694"/>
        </w:trPr>
        <w:tc>
          <w:tcPr>
            <w:tcW w:w="1818" w:type="dxa"/>
            <w:vMerge w:val="restart"/>
            <w:vAlign w:val="center"/>
          </w:tcPr>
          <w:p w:rsidR="001312B9" w:rsidRPr="00804D96" w:rsidRDefault="001312B9" w:rsidP="001312B9">
            <w:pPr>
              <w:jc w:val="center"/>
              <w:rPr>
                <w:rFonts w:ascii="Arial" w:hAnsi="Arial" w:cs="Arial"/>
                <w:sz w:val="16"/>
                <w:szCs w:val="16"/>
              </w:rPr>
            </w:pPr>
            <w:r w:rsidRPr="00804D96">
              <w:rPr>
                <w:rFonts w:ascii="Arial" w:hAnsi="Arial" w:cs="Arial"/>
                <w:noProof/>
                <w:sz w:val="16"/>
                <w:szCs w:val="16"/>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Pr="00804D96" w:rsidRDefault="001312B9" w:rsidP="001312B9">
            <w:pPr>
              <w:jc w:val="center"/>
              <w:rPr>
                <w:rFonts w:ascii="Arial" w:hAnsi="Arial" w:cs="Arial"/>
                <w:sz w:val="16"/>
                <w:szCs w:val="16"/>
              </w:rPr>
            </w:pPr>
            <w:r w:rsidRPr="00804D96">
              <w:rPr>
                <w:rFonts w:ascii="Arial" w:hAnsi="Arial" w:cs="Arial"/>
                <w:sz w:val="16"/>
                <w:szCs w:val="16"/>
              </w:rPr>
              <w:t>UNIVERSITY OF NOVI SAD</w:t>
            </w:r>
          </w:p>
          <w:p w:rsidR="001312B9" w:rsidRPr="00804D96" w:rsidRDefault="001312B9" w:rsidP="001312B9">
            <w:pPr>
              <w:jc w:val="center"/>
              <w:rPr>
                <w:rFonts w:ascii="Arial" w:hAnsi="Arial" w:cs="Arial"/>
                <w:sz w:val="16"/>
                <w:szCs w:val="16"/>
              </w:rPr>
            </w:pPr>
          </w:p>
          <w:p w:rsidR="001312B9" w:rsidRPr="00804D96" w:rsidRDefault="001312B9" w:rsidP="001312B9">
            <w:pPr>
              <w:jc w:val="center"/>
              <w:rPr>
                <w:rFonts w:ascii="Arial" w:hAnsi="Arial" w:cs="Arial"/>
                <w:sz w:val="16"/>
                <w:szCs w:val="16"/>
              </w:rPr>
            </w:pPr>
            <w:r w:rsidRPr="00804D96">
              <w:rPr>
                <w:rFonts w:ascii="Arial" w:hAnsi="Arial" w:cs="Arial"/>
                <w:sz w:val="16"/>
                <w:szCs w:val="16"/>
              </w:rPr>
              <w:t>FACULTY OF AGRICULTURE 21000 NOVI SAD, TRG DOSITEJA OBRADOVIĆA 8</w:t>
            </w:r>
          </w:p>
        </w:tc>
        <w:tc>
          <w:tcPr>
            <w:tcW w:w="1432" w:type="dxa"/>
            <w:vMerge w:val="restart"/>
            <w:vAlign w:val="center"/>
          </w:tcPr>
          <w:p w:rsidR="001312B9" w:rsidRPr="00804D96" w:rsidRDefault="001312B9" w:rsidP="001312B9">
            <w:pPr>
              <w:jc w:val="center"/>
              <w:rPr>
                <w:rFonts w:ascii="Arial" w:hAnsi="Arial" w:cs="Arial"/>
                <w:sz w:val="16"/>
                <w:szCs w:val="16"/>
              </w:rPr>
            </w:pPr>
            <w:r w:rsidRPr="00804D96">
              <w:rPr>
                <w:rFonts w:ascii="Arial" w:hAnsi="Arial" w:cs="Arial"/>
                <w:noProof/>
                <w:sz w:val="16"/>
                <w:szCs w:val="16"/>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RPr="00804D96" w:rsidTr="009E2BF4">
        <w:trPr>
          <w:trHeight w:val="1040"/>
        </w:trPr>
        <w:tc>
          <w:tcPr>
            <w:tcW w:w="1818" w:type="dxa"/>
            <w:vMerge/>
            <w:tcBorders>
              <w:bottom w:val="single" w:sz="4" w:space="0" w:color="auto"/>
            </w:tcBorders>
          </w:tcPr>
          <w:p w:rsidR="001312B9" w:rsidRPr="00804D96" w:rsidRDefault="001312B9">
            <w:pPr>
              <w:rPr>
                <w:rFonts w:ascii="Arial" w:hAnsi="Arial" w:cs="Arial"/>
                <w:sz w:val="16"/>
                <w:szCs w:val="16"/>
              </w:rPr>
            </w:pPr>
          </w:p>
        </w:tc>
        <w:tc>
          <w:tcPr>
            <w:tcW w:w="6372" w:type="dxa"/>
            <w:tcBorders>
              <w:bottom w:val="single" w:sz="4" w:space="0" w:color="auto"/>
            </w:tcBorders>
            <w:shd w:val="clear" w:color="auto" w:fill="C2D69B" w:themeFill="accent3" w:themeFillTint="99"/>
            <w:vAlign w:val="center"/>
          </w:tcPr>
          <w:p w:rsidR="001312B9" w:rsidRPr="00804D96" w:rsidRDefault="00804D96" w:rsidP="005846E8">
            <w:pPr>
              <w:jc w:val="center"/>
              <w:rPr>
                <w:rFonts w:ascii="Arial" w:hAnsi="Arial" w:cs="Arial"/>
                <w:sz w:val="28"/>
                <w:szCs w:val="24"/>
              </w:rPr>
            </w:pPr>
            <w:r w:rsidRPr="00804D96">
              <w:rPr>
                <w:rFonts w:ascii="Arial" w:hAnsi="Arial" w:cs="Arial"/>
                <w:sz w:val="28"/>
                <w:szCs w:val="24"/>
              </w:rPr>
              <w:t xml:space="preserve">Study </w:t>
            </w:r>
            <w:proofErr w:type="spellStart"/>
            <w:r w:rsidRPr="00804D96">
              <w:rPr>
                <w:rFonts w:ascii="Arial" w:hAnsi="Arial" w:cs="Arial"/>
                <w:sz w:val="28"/>
                <w:szCs w:val="24"/>
              </w:rPr>
              <w:t>Programme</w:t>
            </w:r>
            <w:proofErr w:type="spellEnd"/>
            <w:r w:rsidRPr="00804D96">
              <w:rPr>
                <w:rFonts w:ascii="Arial" w:hAnsi="Arial" w:cs="Arial"/>
                <w:sz w:val="28"/>
                <w:szCs w:val="24"/>
              </w:rPr>
              <w:t xml:space="preserve"> Accreditation</w:t>
            </w:r>
          </w:p>
          <w:p w:rsidR="00EA7513" w:rsidRDefault="00EA7513" w:rsidP="00EA7513">
            <w:pPr>
              <w:jc w:val="center"/>
              <w:rPr>
                <w:rFonts w:ascii="Arial" w:hAnsi="Arial" w:cs="Arial"/>
                <w:sz w:val="18"/>
                <w:szCs w:val="18"/>
              </w:rPr>
            </w:pPr>
            <w:r w:rsidRPr="001312B9">
              <w:rPr>
                <w:rFonts w:ascii="Arial" w:hAnsi="Arial" w:cs="Arial"/>
                <w:sz w:val="18"/>
                <w:szCs w:val="18"/>
              </w:rPr>
              <w:t xml:space="preserve">MASTER ACADEMIC STUDIES  </w:t>
            </w:r>
          </w:p>
          <w:p w:rsidR="001312B9" w:rsidRPr="00804D96" w:rsidRDefault="00804D96" w:rsidP="00EA7513">
            <w:pPr>
              <w:jc w:val="center"/>
              <w:rPr>
                <w:rFonts w:ascii="Arial" w:hAnsi="Arial" w:cs="Arial"/>
                <w:sz w:val="16"/>
                <w:szCs w:val="16"/>
              </w:rPr>
            </w:pPr>
            <w:r w:rsidRPr="00804D96">
              <w:rPr>
                <w:rFonts w:ascii="Arial" w:hAnsi="Arial" w:cs="Arial"/>
                <w:i/>
                <w:sz w:val="18"/>
                <w:szCs w:val="24"/>
              </w:rPr>
              <w:t>AGR</w:t>
            </w:r>
            <w:r w:rsidR="00BD50BF">
              <w:rPr>
                <w:rFonts w:ascii="Arial" w:hAnsi="Arial" w:cs="Arial"/>
                <w:i/>
                <w:sz w:val="18"/>
                <w:szCs w:val="24"/>
              </w:rPr>
              <w:t>ICULTURAL</w:t>
            </w:r>
            <w:r w:rsidRPr="00804D96">
              <w:rPr>
                <w:rFonts w:ascii="Arial" w:hAnsi="Arial" w:cs="Arial"/>
                <w:i/>
                <w:sz w:val="18"/>
                <w:szCs w:val="24"/>
              </w:rPr>
              <w:t xml:space="preserve"> ENGINEERING</w:t>
            </w:r>
          </w:p>
        </w:tc>
        <w:tc>
          <w:tcPr>
            <w:tcW w:w="1432" w:type="dxa"/>
            <w:vMerge/>
            <w:tcBorders>
              <w:bottom w:val="single" w:sz="4" w:space="0" w:color="auto"/>
            </w:tcBorders>
          </w:tcPr>
          <w:p w:rsidR="001312B9" w:rsidRPr="00804D96" w:rsidRDefault="001312B9">
            <w:pPr>
              <w:rPr>
                <w:rFonts w:ascii="Arial" w:hAnsi="Arial" w:cs="Arial"/>
                <w:sz w:val="16"/>
                <w:szCs w:val="16"/>
              </w:rPr>
            </w:pPr>
          </w:p>
        </w:tc>
      </w:tr>
      <w:tr w:rsidR="001312B9" w:rsidRPr="00804D96" w:rsidTr="009E2BF4">
        <w:tc>
          <w:tcPr>
            <w:tcW w:w="9622" w:type="dxa"/>
            <w:gridSpan w:val="3"/>
            <w:tcBorders>
              <w:left w:val="nil"/>
              <w:bottom w:val="nil"/>
              <w:right w:val="nil"/>
            </w:tcBorders>
          </w:tcPr>
          <w:p w:rsidR="001312B9" w:rsidRPr="00804D96" w:rsidRDefault="001312B9">
            <w:pPr>
              <w:rPr>
                <w:rFonts w:ascii="Arial" w:hAnsi="Arial" w:cs="Arial"/>
                <w:sz w:val="16"/>
                <w:szCs w:val="16"/>
              </w:rPr>
            </w:pPr>
            <w:r w:rsidRPr="00804D96">
              <w:rPr>
                <w:rFonts w:ascii="Arial" w:hAnsi="Arial" w:cs="Arial"/>
                <w:sz w:val="16"/>
                <w:szCs w:val="16"/>
              </w:rPr>
              <w:t>Table 5.2 Course specification</w:t>
            </w:r>
          </w:p>
        </w:tc>
      </w:tr>
    </w:tbl>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F359A4"/>
    <w:multiLevelType w:val="hybridMultilevel"/>
    <w:tmpl w:val="6272492A"/>
    <w:lvl w:ilvl="0" w:tplc="081A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255EDE"/>
    <w:rsid w:val="00034112"/>
    <w:rsid w:val="000710B0"/>
    <w:rsid w:val="0008374A"/>
    <w:rsid w:val="000C2693"/>
    <w:rsid w:val="001312B9"/>
    <w:rsid w:val="001773AC"/>
    <w:rsid w:val="001F34D7"/>
    <w:rsid w:val="00200AF5"/>
    <w:rsid w:val="00225099"/>
    <w:rsid w:val="00226218"/>
    <w:rsid w:val="002319BC"/>
    <w:rsid w:val="00240218"/>
    <w:rsid w:val="00255EDE"/>
    <w:rsid w:val="002611DF"/>
    <w:rsid w:val="00322F84"/>
    <w:rsid w:val="003E373C"/>
    <w:rsid w:val="00415B96"/>
    <w:rsid w:val="00433067"/>
    <w:rsid w:val="004666C8"/>
    <w:rsid w:val="004C1CC6"/>
    <w:rsid w:val="00535E50"/>
    <w:rsid w:val="00555E72"/>
    <w:rsid w:val="005846E8"/>
    <w:rsid w:val="005E42D1"/>
    <w:rsid w:val="006C4E3F"/>
    <w:rsid w:val="007C1F55"/>
    <w:rsid w:val="007F03C5"/>
    <w:rsid w:val="00804D96"/>
    <w:rsid w:val="00887CAD"/>
    <w:rsid w:val="008C04AD"/>
    <w:rsid w:val="00910291"/>
    <w:rsid w:val="00927F2D"/>
    <w:rsid w:val="009B28FB"/>
    <w:rsid w:val="009E0BDA"/>
    <w:rsid w:val="009E2BF4"/>
    <w:rsid w:val="009F74DC"/>
    <w:rsid w:val="00A30CA8"/>
    <w:rsid w:val="00AE2D19"/>
    <w:rsid w:val="00AE67EE"/>
    <w:rsid w:val="00B22D00"/>
    <w:rsid w:val="00BD50BF"/>
    <w:rsid w:val="00C21CE9"/>
    <w:rsid w:val="00CB0D41"/>
    <w:rsid w:val="00CC0E96"/>
    <w:rsid w:val="00CC7AA9"/>
    <w:rsid w:val="00D02E1F"/>
    <w:rsid w:val="00D12B50"/>
    <w:rsid w:val="00D554D7"/>
    <w:rsid w:val="00D57E7D"/>
    <w:rsid w:val="00D97CE6"/>
    <w:rsid w:val="00DA2361"/>
    <w:rsid w:val="00DC7ED8"/>
    <w:rsid w:val="00DD6CA8"/>
    <w:rsid w:val="00DF0ABC"/>
    <w:rsid w:val="00E60450"/>
    <w:rsid w:val="00E80B95"/>
    <w:rsid w:val="00EA7513"/>
    <w:rsid w:val="00F50E84"/>
    <w:rsid w:val="00F87FB0"/>
    <w:rsid w:val="00FA0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paragraph" w:styleId="Heading4">
    <w:name w:val="heading 4"/>
    <w:basedOn w:val="Normal"/>
    <w:link w:val="Heading4Char"/>
    <w:uiPriority w:val="9"/>
    <w:qFormat/>
    <w:rsid w:val="005846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99"/>
    <w:qFormat/>
    <w:rsid w:val="005E42D1"/>
    <w:pPr>
      <w:ind w:left="720"/>
      <w:contextualSpacing/>
    </w:pPr>
  </w:style>
  <w:style w:type="character" w:customStyle="1" w:styleId="Heading4Char">
    <w:name w:val="Heading 4 Char"/>
    <w:basedOn w:val="DefaultParagraphFont"/>
    <w:link w:val="Heading4"/>
    <w:uiPriority w:val="9"/>
    <w:rsid w:val="005846E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846E8"/>
    <w:rPr>
      <w:color w:val="0000FF"/>
      <w:u w:val="single"/>
    </w:rPr>
  </w:style>
</w:styles>
</file>

<file path=word/webSettings.xml><?xml version="1.0" encoding="utf-8"?>
<w:webSettings xmlns:r="http://schemas.openxmlformats.org/officeDocument/2006/relationships" xmlns:w="http://schemas.openxmlformats.org/wordprocessingml/2006/main">
  <w:divs>
    <w:div w:id="40796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ondrej.ponjican</cp:lastModifiedBy>
  <cp:revision>4</cp:revision>
  <dcterms:created xsi:type="dcterms:W3CDTF">2014-12-30T09:47:00Z</dcterms:created>
  <dcterms:modified xsi:type="dcterms:W3CDTF">2014-12-30T10:36:00Z</dcterms:modified>
</cp:coreProperties>
</file>