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7"/>
        <w:tblpPr w:leftFromText="180" w:rightFromText="180" w:vertAnchor="page" w:horzAnchor="margin" w:tblpY="3420"/>
        <w:tblW w:w="0" w:type="auto"/>
        <w:tblLook w:val="04A0"/>
      </w:tblPr>
      <w:tblGrid>
        <w:gridCol w:w="675"/>
        <w:gridCol w:w="1503"/>
        <w:gridCol w:w="138"/>
        <w:gridCol w:w="1118"/>
        <w:gridCol w:w="522"/>
        <w:gridCol w:w="716"/>
        <w:gridCol w:w="1039"/>
        <w:gridCol w:w="1349"/>
        <w:gridCol w:w="425"/>
        <w:gridCol w:w="693"/>
        <w:gridCol w:w="1110"/>
      </w:tblGrid>
      <w:tr w:rsidR="00C46AC9" w:rsidRPr="006605FC" w:rsidTr="00F94DB3">
        <w:tc>
          <w:tcPr>
            <w:tcW w:w="2178" w:type="dxa"/>
            <w:gridSpan w:val="2"/>
            <w:vAlign w:val="center"/>
          </w:tcPr>
          <w:p w:rsidR="00C46AC9" w:rsidRPr="006605FC" w:rsidRDefault="00C46AC9" w:rsidP="00C46AC9">
            <w:pPr>
              <w:rPr>
                <w:rFonts w:ascii="Arial" w:eastAsia="Calibri" w:hAnsi="Arial" w:cs="Arial"/>
                <w:sz w:val="16"/>
                <w:szCs w:val="16"/>
              </w:rPr>
            </w:pPr>
            <w:r w:rsidRPr="006605FC">
              <w:rPr>
                <w:rFonts w:ascii="Arial" w:eastAsia="Calibri" w:hAnsi="Arial" w:cs="Arial"/>
                <w:sz w:val="16"/>
                <w:szCs w:val="16"/>
              </w:rPr>
              <w:t>Course id:9МPS2I32</w:t>
            </w:r>
          </w:p>
        </w:tc>
        <w:tc>
          <w:tcPr>
            <w:tcW w:w="7110" w:type="dxa"/>
            <w:gridSpan w:val="9"/>
            <w:vMerge w:val="restart"/>
          </w:tcPr>
          <w:p w:rsidR="00C46AC9" w:rsidRPr="006605FC" w:rsidRDefault="00C46AC9" w:rsidP="00C46AC9">
            <w:pPr>
              <w:jc w:val="center"/>
              <w:rPr>
                <w:rFonts w:ascii="Calibri" w:eastAsia="Calibri" w:hAnsi="Calibri" w:cs="Times New Roman"/>
              </w:rPr>
            </w:pPr>
            <w:r w:rsidRPr="006605FC">
              <w:rPr>
                <w:rFonts w:ascii="Calibri" w:eastAsia="Calibri" w:hAnsi="Calibri" w:cs="Times New Roman"/>
              </w:rPr>
              <w:t>Sustainable Environmental Management</w:t>
            </w:r>
          </w:p>
        </w:tc>
      </w:tr>
      <w:tr w:rsidR="00C46AC9" w:rsidRPr="006605FC" w:rsidTr="00F94DB3">
        <w:tc>
          <w:tcPr>
            <w:tcW w:w="2178" w:type="dxa"/>
            <w:gridSpan w:val="2"/>
            <w:vAlign w:val="center"/>
          </w:tcPr>
          <w:p w:rsidR="00C46AC9" w:rsidRPr="006605FC" w:rsidRDefault="00C46AC9" w:rsidP="00C46AC9">
            <w:pPr>
              <w:rPr>
                <w:rFonts w:ascii="Arial" w:eastAsia="Calibri" w:hAnsi="Arial" w:cs="Arial"/>
                <w:sz w:val="16"/>
                <w:szCs w:val="16"/>
              </w:rPr>
            </w:pPr>
            <w:r w:rsidRPr="006605FC">
              <w:rPr>
                <w:rFonts w:ascii="Arial" w:eastAsia="Calibri" w:hAnsi="Arial" w:cs="Arial"/>
                <w:sz w:val="16"/>
                <w:szCs w:val="16"/>
              </w:rPr>
              <w:t>Number of ECTS:6</w:t>
            </w:r>
          </w:p>
        </w:tc>
        <w:tc>
          <w:tcPr>
            <w:tcW w:w="7110" w:type="dxa"/>
            <w:gridSpan w:val="9"/>
            <w:vMerge/>
          </w:tcPr>
          <w:p w:rsidR="00C46AC9" w:rsidRPr="006605FC" w:rsidRDefault="00C46AC9" w:rsidP="00C46AC9">
            <w:pPr>
              <w:rPr>
                <w:rFonts w:ascii="Calibri" w:eastAsia="Calibri" w:hAnsi="Calibri" w:cs="Times New Roman"/>
              </w:rPr>
            </w:pPr>
          </w:p>
        </w:tc>
      </w:tr>
      <w:tr w:rsidR="00C46AC9" w:rsidRPr="006605FC" w:rsidTr="00F94DB3">
        <w:tc>
          <w:tcPr>
            <w:tcW w:w="2178" w:type="dxa"/>
            <w:gridSpan w:val="2"/>
            <w:vAlign w:val="center"/>
          </w:tcPr>
          <w:p w:rsidR="00C46AC9" w:rsidRPr="006605FC" w:rsidRDefault="00C46AC9" w:rsidP="00C46AC9">
            <w:pPr>
              <w:rPr>
                <w:rFonts w:ascii="Arial" w:eastAsia="Calibri" w:hAnsi="Arial" w:cs="Arial"/>
                <w:sz w:val="16"/>
                <w:szCs w:val="16"/>
              </w:rPr>
            </w:pPr>
            <w:r w:rsidRPr="006605FC">
              <w:rPr>
                <w:rFonts w:ascii="Arial" w:eastAsia="Calibri" w:hAnsi="Arial" w:cs="Arial"/>
                <w:sz w:val="16"/>
                <w:szCs w:val="16"/>
              </w:rPr>
              <w:t>Teacher:</w:t>
            </w:r>
          </w:p>
        </w:tc>
        <w:tc>
          <w:tcPr>
            <w:tcW w:w="7110" w:type="dxa"/>
            <w:gridSpan w:val="9"/>
          </w:tcPr>
          <w:p w:rsidR="00C46AC9" w:rsidRPr="006605FC" w:rsidRDefault="00C46AC9" w:rsidP="00C46AC9">
            <w:pPr>
              <w:rPr>
                <w:rFonts w:ascii="Calibri" w:eastAsia="Calibri" w:hAnsi="Calibri" w:cs="Times New Roman"/>
              </w:rPr>
            </w:pPr>
            <w:r w:rsidRPr="006605FC">
              <w:rPr>
                <w:rFonts w:ascii="Calibri" w:eastAsia="Calibri" w:hAnsi="Calibri" w:cs="Times New Roman"/>
              </w:rPr>
              <w:t xml:space="preserve">Vesna O. </w:t>
            </w:r>
            <w:proofErr w:type="spellStart"/>
            <w:r w:rsidRPr="006605FC">
              <w:rPr>
                <w:rFonts w:ascii="Calibri" w:eastAsia="Calibri" w:hAnsi="Calibri" w:cs="Times New Roman"/>
              </w:rPr>
              <w:t>Rodić</w:t>
            </w:r>
            <w:proofErr w:type="spellEnd"/>
            <w:r w:rsidRPr="006605FC">
              <w:rPr>
                <w:rFonts w:ascii="Calibri" w:eastAsia="Calibri" w:hAnsi="Calibri" w:cs="Times New Roman"/>
              </w:rPr>
              <w:t xml:space="preserve">, Danica V. </w:t>
            </w:r>
            <w:proofErr w:type="spellStart"/>
            <w:r w:rsidRPr="006605FC">
              <w:rPr>
                <w:rFonts w:ascii="Calibri" w:eastAsia="Calibri" w:hAnsi="Calibri" w:cs="Times New Roman"/>
              </w:rPr>
              <w:t>Bošnjak</w:t>
            </w:r>
            <w:proofErr w:type="spellEnd"/>
          </w:p>
          <w:p w:rsidR="00C46AC9" w:rsidRPr="006605FC" w:rsidRDefault="00C46AC9" w:rsidP="00C46AC9">
            <w:pPr>
              <w:rPr>
                <w:rFonts w:ascii="Calibri" w:eastAsia="Calibri" w:hAnsi="Calibri" w:cs="Times New Roman"/>
              </w:rPr>
            </w:pPr>
            <w:proofErr w:type="spellStart"/>
            <w:r w:rsidRPr="006605FC">
              <w:rPr>
                <w:rFonts w:ascii="Calibri" w:eastAsia="Calibri" w:hAnsi="Calibri" w:cs="Times New Roman"/>
              </w:rPr>
              <w:t>Nataša</w:t>
            </w:r>
            <w:proofErr w:type="spellEnd"/>
            <w:r w:rsidRPr="006605FC">
              <w:rPr>
                <w:rFonts w:ascii="Calibri" w:eastAsia="Calibri" w:hAnsi="Calibri" w:cs="Times New Roman"/>
              </w:rPr>
              <w:t xml:space="preserve"> B. </w:t>
            </w:r>
            <w:proofErr w:type="spellStart"/>
            <w:r w:rsidRPr="006605FC">
              <w:rPr>
                <w:rFonts w:ascii="Calibri" w:eastAsia="Calibri" w:hAnsi="Calibri" w:cs="Times New Roman"/>
              </w:rPr>
              <w:t>Vukelić</w:t>
            </w:r>
            <w:proofErr w:type="spellEnd"/>
          </w:p>
        </w:tc>
      </w:tr>
      <w:tr w:rsidR="00C46AC9" w:rsidRPr="006605FC" w:rsidTr="00F94DB3">
        <w:tc>
          <w:tcPr>
            <w:tcW w:w="2178" w:type="dxa"/>
            <w:gridSpan w:val="2"/>
            <w:tcBorders>
              <w:bottom w:val="single" w:sz="4" w:space="0" w:color="auto"/>
            </w:tcBorders>
            <w:vAlign w:val="center"/>
          </w:tcPr>
          <w:p w:rsidR="00C46AC9" w:rsidRPr="006605FC" w:rsidRDefault="00C46AC9" w:rsidP="00C46AC9">
            <w:pPr>
              <w:rPr>
                <w:rFonts w:ascii="Arial" w:eastAsia="Calibri" w:hAnsi="Arial" w:cs="Arial"/>
                <w:sz w:val="16"/>
                <w:szCs w:val="16"/>
              </w:rPr>
            </w:pPr>
            <w:r w:rsidRPr="006605FC">
              <w:rPr>
                <w:rFonts w:ascii="Arial" w:eastAsia="Calibri" w:hAnsi="Arial" w:cs="Arial"/>
                <w:sz w:val="16"/>
                <w:szCs w:val="16"/>
              </w:rPr>
              <w:t>Course status</w:t>
            </w:r>
          </w:p>
        </w:tc>
        <w:tc>
          <w:tcPr>
            <w:tcW w:w="7110" w:type="dxa"/>
            <w:gridSpan w:val="9"/>
            <w:tcBorders>
              <w:bottom w:val="single" w:sz="4" w:space="0" w:color="auto"/>
            </w:tcBorders>
          </w:tcPr>
          <w:p w:rsidR="00C46AC9" w:rsidRPr="006605FC" w:rsidRDefault="00C46AC9" w:rsidP="00C46AC9">
            <w:pPr>
              <w:rPr>
                <w:rFonts w:ascii="Calibri" w:eastAsia="Calibri" w:hAnsi="Calibri" w:cs="Times New Roman"/>
              </w:rPr>
            </w:pPr>
            <w:r w:rsidRPr="006605FC">
              <w:rPr>
                <w:rFonts w:ascii="Calibri" w:eastAsia="Calibri" w:hAnsi="Calibri" w:cs="Times New Roman"/>
                <w:sz w:val="18"/>
                <w:szCs w:val="18"/>
              </w:rPr>
              <w:t>Elective</w:t>
            </w:r>
          </w:p>
        </w:tc>
      </w:tr>
      <w:tr w:rsidR="00C46AC9" w:rsidRPr="006605FC" w:rsidTr="00F94DB3">
        <w:trPr>
          <w:trHeight w:val="227"/>
        </w:trPr>
        <w:tc>
          <w:tcPr>
            <w:tcW w:w="9288" w:type="dxa"/>
            <w:gridSpan w:val="11"/>
            <w:tcBorders>
              <w:bottom w:val="single" w:sz="4" w:space="0" w:color="auto"/>
            </w:tcBorders>
            <w:shd w:val="clear" w:color="auto" w:fill="C2D69B"/>
            <w:vAlign w:val="center"/>
          </w:tcPr>
          <w:p w:rsidR="00C46AC9" w:rsidRPr="006605FC" w:rsidRDefault="00C46AC9" w:rsidP="00C46AC9">
            <w:pPr>
              <w:rPr>
                <w:rFonts w:ascii="Arial" w:eastAsia="Calibri" w:hAnsi="Arial" w:cs="Arial"/>
                <w:sz w:val="16"/>
                <w:szCs w:val="16"/>
              </w:rPr>
            </w:pPr>
            <w:r w:rsidRPr="006605FC">
              <w:rPr>
                <w:rFonts w:ascii="Arial" w:eastAsia="Calibri" w:hAnsi="Arial" w:cs="Arial"/>
                <w:sz w:val="16"/>
                <w:szCs w:val="16"/>
              </w:rPr>
              <w:t>Number of active teaching classes (weekly)</w:t>
            </w:r>
          </w:p>
        </w:tc>
      </w:tr>
      <w:tr w:rsidR="00C46AC9" w:rsidRPr="006605FC" w:rsidTr="00F94DB3">
        <w:trPr>
          <w:trHeight w:val="227"/>
        </w:trPr>
        <w:tc>
          <w:tcPr>
            <w:tcW w:w="2178" w:type="dxa"/>
            <w:gridSpan w:val="2"/>
            <w:tcBorders>
              <w:bottom w:val="single" w:sz="4" w:space="0" w:color="auto"/>
            </w:tcBorders>
            <w:shd w:val="clear" w:color="auto" w:fill="auto"/>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Lectures:2</w:t>
            </w:r>
          </w:p>
        </w:tc>
        <w:tc>
          <w:tcPr>
            <w:tcW w:w="1778" w:type="dxa"/>
            <w:gridSpan w:val="3"/>
            <w:tcBorders>
              <w:bottom w:val="single" w:sz="4" w:space="0" w:color="auto"/>
            </w:tcBorders>
            <w:shd w:val="clear" w:color="auto" w:fill="auto"/>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Tutorials:2</w:t>
            </w:r>
          </w:p>
        </w:tc>
        <w:tc>
          <w:tcPr>
            <w:tcW w:w="1755" w:type="dxa"/>
            <w:gridSpan w:val="2"/>
            <w:tcBorders>
              <w:bottom w:val="single" w:sz="4" w:space="0" w:color="auto"/>
            </w:tcBorders>
            <w:shd w:val="clear" w:color="auto" w:fill="auto"/>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Other teaching types:</w:t>
            </w:r>
          </w:p>
        </w:tc>
        <w:tc>
          <w:tcPr>
            <w:tcW w:w="1774" w:type="dxa"/>
            <w:gridSpan w:val="2"/>
            <w:tcBorders>
              <w:bottom w:val="single" w:sz="4" w:space="0" w:color="auto"/>
            </w:tcBorders>
            <w:shd w:val="clear" w:color="auto" w:fill="auto"/>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Study research work:</w:t>
            </w:r>
          </w:p>
        </w:tc>
        <w:tc>
          <w:tcPr>
            <w:tcW w:w="1803" w:type="dxa"/>
            <w:gridSpan w:val="2"/>
            <w:tcBorders>
              <w:bottom w:val="single" w:sz="4" w:space="0" w:color="auto"/>
            </w:tcBorders>
            <w:shd w:val="clear" w:color="auto" w:fill="auto"/>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Other classes:</w:t>
            </w:r>
          </w:p>
        </w:tc>
      </w:tr>
      <w:tr w:rsidR="00C46AC9" w:rsidRPr="006605FC" w:rsidTr="00F94DB3">
        <w:tc>
          <w:tcPr>
            <w:tcW w:w="2178" w:type="dxa"/>
            <w:gridSpan w:val="2"/>
            <w:shd w:val="clear" w:color="auto" w:fill="C2D69B"/>
            <w:vAlign w:val="center"/>
          </w:tcPr>
          <w:p w:rsidR="00C46AC9" w:rsidRPr="006605FC" w:rsidRDefault="00C46AC9" w:rsidP="00C46AC9">
            <w:pPr>
              <w:rPr>
                <w:rFonts w:ascii="Arial" w:eastAsia="Calibri" w:hAnsi="Arial" w:cs="Arial"/>
                <w:sz w:val="16"/>
                <w:szCs w:val="16"/>
              </w:rPr>
            </w:pPr>
            <w:r w:rsidRPr="006605FC">
              <w:rPr>
                <w:rFonts w:ascii="Arial" w:eastAsia="Calibri" w:hAnsi="Arial" w:cs="Arial"/>
                <w:sz w:val="16"/>
                <w:szCs w:val="16"/>
              </w:rPr>
              <w:t>Precondition courses</w:t>
            </w:r>
          </w:p>
        </w:tc>
        <w:tc>
          <w:tcPr>
            <w:tcW w:w="7110" w:type="dxa"/>
            <w:gridSpan w:val="9"/>
            <w:shd w:val="clear" w:color="auto" w:fill="C2D69B"/>
            <w:vAlign w:val="center"/>
          </w:tcPr>
          <w:p w:rsidR="00C46AC9" w:rsidRPr="006605FC" w:rsidRDefault="00C46AC9" w:rsidP="00C46AC9">
            <w:pPr>
              <w:rPr>
                <w:rFonts w:ascii="Arial" w:eastAsia="Calibri" w:hAnsi="Arial" w:cs="Arial"/>
                <w:sz w:val="16"/>
                <w:szCs w:val="16"/>
              </w:rPr>
            </w:pPr>
            <w:r w:rsidRPr="006605FC">
              <w:rPr>
                <w:rFonts w:ascii="Arial" w:eastAsia="Calibri" w:hAnsi="Arial" w:cs="Arial"/>
                <w:sz w:val="16"/>
                <w:szCs w:val="16"/>
              </w:rPr>
              <w:t>Environmental and Natural Resources Management</w:t>
            </w:r>
          </w:p>
        </w:tc>
      </w:tr>
      <w:tr w:rsidR="00C46AC9" w:rsidRPr="006605FC" w:rsidTr="00F94DB3">
        <w:tc>
          <w:tcPr>
            <w:tcW w:w="9288" w:type="dxa"/>
            <w:gridSpan w:val="11"/>
          </w:tcPr>
          <w:p w:rsidR="00C46AC9" w:rsidRPr="006605FC" w:rsidRDefault="00C46AC9" w:rsidP="00C46AC9">
            <w:pPr>
              <w:numPr>
                <w:ilvl w:val="0"/>
                <w:numId w:val="32"/>
              </w:numPr>
              <w:contextualSpacing/>
              <w:jc w:val="both"/>
              <w:rPr>
                <w:rFonts w:ascii="Arial" w:eastAsia="Calibri" w:hAnsi="Arial" w:cs="Arial"/>
                <w:sz w:val="16"/>
                <w:szCs w:val="16"/>
              </w:rPr>
            </w:pPr>
            <w:r w:rsidRPr="006605FC">
              <w:rPr>
                <w:rFonts w:ascii="Arial" w:eastAsia="Calibri" w:hAnsi="Arial" w:cs="Arial"/>
                <w:sz w:val="16"/>
                <w:szCs w:val="16"/>
              </w:rPr>
              <w:t>Educational goal</w:t>
            </w:r>
          </w:p>
          <w:p w:rsidR="00C46AC9" w:rsidRPr="006605FC" w:rsidRDefault="00C46AC9" w:rsidP="00C46AC9">
            <w:pPr>
              <w:jc w:val="both"/>
              <w:rPr>
                <w:rFonts w:ascii="Calibri" w:eastAsia="Calibri" w:hAnsi="Calibri" w:cs="Times New Roman"/>
                <w:sz w:val="18"/>
                <w:szCs w:val="18"/>
              </w:rPr>
            </w:pPr>
            <w:r w:rsidRPr="006605FC">
              <w:rPr>
                <w:rFonts w:ascii="Calibri" w:eastAsia="Calibri" w:hAnsi="Calibri" w:cs="Times New Roman"/>
                <w:sz w:val="18"/>
                <w:szCs w:val="18"/>
              </w:rPr>
              <w:t>The aim of this course is to introduce students to the idea of sustainable development and the problems in assessing reached levels of sustainability. In addition, it aims to introduce them to the patterns used to measure sustainable development and instruments applied to secure sustainability.</w:t>
            </w:r>
          </w:p>
        </w:tc>
      </w:tr>
      <w:tr w:rsidR="00C46AC9" w:rsidRPr="006605FC" w:rsidTr="00F94DB3">
        <w:tc>
          <w:tcPr>
            <w:tcW w:w="9288" w:type="dxa"/>
            <w:gridSpan w:val="11"/>
          </w:tcPr>
          <w:p w:rsidR="00C46AC9" w:rsidRPr="00C46AC9" w:rsidRDefault="00C46AC9" w:rsidP="00C46AC9">
            <w:pPr>
              <w:numPr>
                <w:ilvl w:val="0"/>
                <w:numId w:val="32"/>
              </w:numPr>
              <w:ind w:left="284" w:hanging="284"/>
              <w:contextualSpacing/>
              <w:jc w:val="both"/>
              <w:rPr>
                <w:rFonts w:ascii="Arial" w:eastAsia="Calibri" w:hAnsi="Arial" w:cs="Arial"/>
                <w:spacing w:val="-6"/>
                <w:sz w:val="16"/>
                <w:szCs w:val="16"/>
              </w:rPr>
            </w:pPr>
            <w:r w:rsidRPr="00C46AC9">
              <w:rPr>
                <w:rFonts w:ascii="Arial" w:eastAsia="Calibri" w:hAnsi="Arial" w:cs="Arial"/>
                <w:spacing w:val="-6"/>
                <w:sz w:val="16"/>
                <w:szCs w:val="16"/>
              </w:rPr>
              <w:t>Educational outcomes</w:t>
            </w:r>
          </w:p>
          <w:p w:rsidR="00C46AC9" w:rsidRPr="00C46AC9" w:rsidRDefault="00C46AC9" w:rsidP="00C46AC9">
            <w:pPr>
              <w:jc w:val="both"/>
              <w:rPr>
                <w:rFonts w:ascii="Calibri" w:eastAsia="Calibri" w:hAnsi="Calibri" w:cs="Times New Roman"/>
                <w:spacing w:val="-10"/>
                <w:sz w:val="18"/>
                <w:szCs w:val="18"/>
              </w:rPr>
            </w:pPr>
            <w:r w:rsidRPr="00C46AC9">
              <w:rPr>
                <w:rFonts w:ascii="Calibri" w:eastAsia="Calibri" w:hAnsi="Calibri" w:cs="Times New Roman"/>
                <w:spacing w:val="-6"/>
                <w:sz w:val="18"/>
                <w:szCs w:val="18"/>
              </w:rPr>
              <w:t xml:space="preserve">Through this course, students develop the capability of critical </w:t>
            </w:r>
            <w:proofErr w:type="gramStart"/>
            <w:r w:rsidRPr="00C46AC9">
              <w:rPr>
                <w:rFonts w:ascii="Calibri" w:eastAsia="Calibri" w:hAnsi="Calibri" w:cs="Times New Roman"/>
                <w:spacing w:val="-6"/>
                <w:sz w:val="18"/>
                <w:szCs w:val="18"/>
              </w:rPr>
              <w:t>thinking,</w:t>
            </w:r>
            <w:proofErr w:type="gramEnd"/>
            <w:r w:rsidRPr="00C46AC9">
              <w:rPr>
                <w:rFonts w:ascii="Calibri" w:eastAsia="Calibri" w:hAnsi="Calibri" w:cs="Times New Roman"/>
                <w:spacing w:val="-6"/>
                <w:sz w:val="18"/>
                <w:szCs w:val="18"/>
              </w:rPr>
              <w:t xml:space="preserve"> adopt new attitudes and values related to</w:t>
            </w:r>
            <w:r w:rsidRPr="00C46AC9">
              <w:rPr>
                <w:rFonts w:ascii="Calibri" w:eastAsia="Calibri" w:hAnsi="Calibri" w:cs="Times New Roman"/>
                <w:spacing w:val="-6"/>
              </w:rPr>
              <w:t xml:space="preserve"> </w:t>
            </w:r>
            <w:r w:rsidRPr="00C46AC9">
              <w:rPr>
                <w:rFonts w:ascii="Calibri" w:eastAsia="Calibri" w:hAnsi="Calibri" w:cs="Times New Roman"/>
                <w:spacing w:val="-6"/>
                <w:sz w:val="18"/>
                <w:szCs w:val="18"/>
              </w:rPr>
              <w:t xml:space="preserve">environment and gain better understanding of the importance of sustainable development. They also become aware of the possibility of participation in decision making in environmental issues and the possibility of applying instruments used to secure sustainable development. </w:t>
            </w:r>
          </w:p>
        </w:tc>
      </w:tr>
      <w:tr w:rsidR="00C46AC9" w:rsidRPr="006605FC" w:rsidTr="00F94DB3">
        <w:tc>
          <w:tcPr>
            <w:tcW w:w="9288" w:type="dxa"/>
            <w:gridSpan w:val="11"/>
          </w:tcPr>
          <w:p w:rsidR="00C46AC9" w:rsidRPr="00C46AC9" w:rsidRDefault="00C46AC9" w:rsidP="00C46AC9">
            <w:pPr>
              <w:numPr>
                <w:ilvl w:val="0"/>
                <w:numId w:val="32"/>
              </w:numPr>
              <w:ind w:left="284" w:hanging="284"/>
              <w:contextualSpacing/>
              <w:rPr>
                <w:rFonts w:ascii="Arial" w:eastAsia="Calibri" w:hAnsi="Arial" w:cs="Arial"/>
                <w:spacing w:val="-6"/>
                <w:sz w:val="16"/>
                <w:szCs w:val="16"/>
              </w:rPr>
            </w:pPr>
            <w:r w:rsidRPr="00C46AC9">
              <w:rPr>
                <w:rFonts w:ascii="Arial" w:eastAsia="Calibri" w:hAnsi="Arial" w:cs="Arial"/>
                <w:spacing w:val="-6"/>
                <w:sz w:val="16"/>
                <w:szCs w:val="16"/>
              </w:rPr>
              <w:t>Course content</w:t>
            </w:r>
          </w:p>
          <w:p w:rsidR="00C46AC9" w:rsidRPr="00C46AC9" w:rsidRDefault="00C46AC9" w:rsidP="00C46AC9">
            <w:pPr>
              <w:jc w:val="both"/>
              <w:rPr>
                <w:rFonts w:ascii="Calibri" w:eastAsia="Calibri" w:hAnsi="Calibri" w:cs="Times New Roman"/>
                <w:i/>
                <w:spacing w:val="-6"/>
                <w:sz w:val="18"/>
                <w:szCs w:val="18"/>
              </w:rPr>
            </w:pPr>
            <w:r w:rsidRPr="00C46AC9">
              <w:rPr>
                <w:rFonts w:ascii="Calibri" w:eastAsia="Calibri" w:hAnsi="Calibri" w:cs="Times New Roman"/>
                <w:i/>
                <w:spacing w:val="-6"/>
                <w:sz w:val="18"/>
                <w:szCs w:val="18"/>
              </w:rPr>
              <w:t>Theoretical Instruction</w:t>
            </w:r>
            <w:r w:rsidRPr="00C46AC9">
              <w:rPr>
                <w:rFonts w:ascii="Calibri" w:eastAsia="Calibri" w:hAnsi="Calibri" w:cs="Times New Roman"/>
                <w:spacing w:val="-6"/>
              </w:rPr>
              <w:t xml:space="preserve"> </w:t>
            </w:r>
            <w:r w:rsidRPr="00C46AC9">
              <w:rPr>
                <w:rFonts w:ascii="Calibri" w:eastAsia="Calibri" w:hAnsi="Calibri" w:cs="Times New Roman"/>
                <w:spacing w:val="-6"/>
                <w:sz w:val="18"/>
                <w:szCs w:val="18"/>
              </w:rPr>
              <w:t>Introduction; The concept of sustainable development; Reformed approach as a step towards sustainable development; Sustainability principles and rules; Aarhus Convention; Participative management of sustainable development; Local dimension of  sustainable development; Measuring  sustainable development; Pressure-state-response model (PSR); DPSIR model; National account model;  sustainable development indicators; Economic, ecological and social dimension of sustainable development; Traditional economic indicators vs. sustainability indicators; Sector indicators;  sustainable development indexes; Models of visual presentation of sustainable development; Sustainable development restrictions in Serbia; Institutional framework; Instruments securing sustainability; Experiences in developed and transition countries in the application of environmental economic instruments</w:t>
            </w:r>
            <w:r w:rsidRPr="00C46AC9">
              <w:rPr>
                <w:rFonts w:ascii="Calibri" w:eastAsia="Calibri" w:hAnsi="Calibri" w:cs="Times New Roman"/>
                <w:i/>
                <w:spacing w:val="-6"/>
                <w:sz w:val="18"/>
                <w:szCs w:val="18"/>
              </w:rPr>
              <w:t xml:space="preserve">.  </w:t>
            </w:r>
          </w:p>
          <w:p w:rsidR="00C46AC9" w:rsidRPr="00C46AC9" w:rsidRDefault="00C46AC9" w:rsidP="00C46AC9">
            <w:pPr>
              <w:jc w:val="both"/>
              <w:rPr>
                <w:rFonts w:ascii="Calibri" w:eastAsia="Calibri" w:hAnsi="Calibri" w:cs="Times New Roman"/>
                <w:spacing w:val="-10"/>
                <w:sz w:val="18"/>
                <w:szCs w:val="18"/>
              </w:rPr>
            </w:pPr>
            <w:r w:rsidRPr="00C46AC9">
              <w:rPr>
                <w:rFonts w:ascii="Calibri" w:eastAsia="Calibri" w:hAnsi="Calibri" w:cs="Times New Roman"/>
                <w:i/>
                <w:spacing w:val="-6"/>
                <w:sz w:val="18"/>
                <w:szCs w:val="18"/>
              </w:rPr>
              <w:t>Practical Instruction</w:t>
            </w:r>
            <w:r w:rsidRPr="00C46AC9">
              <w:rPr>
                <w:rFonts w:ascii="Calibri" w:eastAsia="Calibri" w:hAnsi="Calibri" w:cs="Times New Roman"/>
                <w:spacing w:val="-6"/>
                <w:sz w:val="18"/>
                <w:szCs w:val="18"/>
              </w:rPr>
              <w:t xml:space="preserve"> Tutorials are in accordance with the lectures. They include seminar work, active participation in discussions on selected topics, group work and workshops. Topics are adjusted to students’ interests and correspond to the current issues in this field.</w:t>
            </w:r>
          </w:p>
        </w:tc>
      </w:tr>
      <w:tr w:rsidR="00C46AC9" w:rsidRPr="006605FC" w:rsidTr="00F94DB3">
        <w:tc>
          <w:tcPr>
            <w:tcW w:w="9288" w:type="dxa"/>
            <w:gridSpan w:val="11"/>
            <w:tcBorders>
              <w:bottom w:val="single" w:sz="4" w:space="0" w:color="auto"/>
            </w:tcBorders>
          </w:tcPr>
          <w:p w:rsidR="00C46AC9" w:rsidRPr="00C46AC9" w:rsidRDefault="00C46AC9" w:rsidP="00C46AC9">
            <w:pPr>
              <w:numPr>
                <w:ilvl w:val="0"/>
                <w:numId w:val="32"/>
              </w:numPr>
              <w:ind w:left="284" w:hanging="284"/>
              <w:contextualSpacing/>
              <w:rPr>
                <w:rFonts w:ascii="Arial" w:eastAsia="Calibri" w:hAnsi="Arial" w:cs="Arial"/>
                <w:sz w:val="16"/>
                <w:szCs w:val="16"/>
              </w:rPr>
            </w:pPr>
            <w:r w:rsidRPr="006605FC">
              <w:rPr>
                <w:rFonts w:ascii="Arial" w:eastAsia="Calibri" w:hAnsi="Arial" w:cs="Arial"/>
                <w:sz w:val="16"/>
                <w:szCs w:val="16"/>
              </w:rPr>
              <w:t>Teaching methods</w:t>
            </w:r>
          </w:p>
          <w:p w:rsidR="00C46AC9" w:rsidRPr="006605FC" w:rsidRDefault="00C46AC9" w:rsidP="00C46AC9">
            <w:pPr>
              <w:rPr>
                <w:rFonts w:ascii="Calibri" w:eastAsia="Calibri" w:hAnsi="Calibri" w:cs="Times New Roman"/>
                <w:sz w:val="18"/>
                <w:szCs w:val="18"/>
              </w:rPr>
            </w:pPr>
            <w:r w:rsidRPr="006605FC">
              <w:rPr>
                <w:rFonts w:ascii="Arial" w:eastAsia="Calibri" w:hAnsi="Arial" w:cs="Arial"/>
                <w:sz w:val="16"/>
                <w:szCs w:val="16"/>
              </w:rPr>
              <w:t xml:space="preserve">Lectures, PowerPoint presentations, seminar papers, consultations, discussion groups. </w:t>
            </w:r>
          </w:p>
        </w:tc>
      </w:tr>
      <w:tr w:rsidR="00C46AC9" w:rsidRPr="006605FC" w:rsidTr="00F94DB3">
        <w:tc>
          <w:tcPr>
            <w:tcW w:w="9288" w:type="dxa"/>
            <w:gridSpan w:val="11"/>
            <w:tcBorders>
              <w:bottom w:val="single" w:sz="4" w:space="0" w:color="auto"/>
            </w:tcBorders>
            <w:shd w:val="clear" w:color="auto" w:fill="C2D69B"/>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Knowledge evaluation (maximum 100 points)</w:t>
            </w:r>
          </w:p>
        </w:tc>
      </w:tr>
      <w:tr w:rsidR="00C46AC9" w:rsidRPr="006605FC" w:rsidTr="00F94DB3">
        <w:tc>
          <w:tcPr>
            <w:tcW w:w="2316" w:type="dxa"/>
            <w:gridSpan w:val="3"/>
            <w:shd w:val="clear" w:color="auto" w:fill="auto"/>
            <w:vAlign w:val="center"/>
          </w:tcPr>
          <w:p w:rsidR="00C46AC9" w:rsidRPr="006605FC" w:rsidRDefault="00C46AC9" w:rsidP="00C46AC9">
            <w:pPr>
              <w:rPr>
                <w:rFonts w:ascii="Arial" w:eastAsia="Calibri" w:hAnsi="Arial" w:cs="Arial"/>
                <w:sz w:val="16"/>
                <w:szCs w:val="16"/>
              </w:rPr>
            </w:pPr>
            <w:r w:rsidRPr="006605FC">
              <w:rPr>
                <w:rFonts w:ascii="Arial" w:eastAsia="Calibri" w:hAnsi="Arial" w:cs="Arial"/>
                <w:sz w:val="16"/>
                <w:szCs w:val="16"/>
              </w:rPr>
              <w:t>Pre-examination obligations</w:t>
            </w:r>
          </w:p>
        </w:tc>
        <w:tc>
          <w:tcPr>
            <w:tcW w:w="1118" w:type="dxa"/>
            <w:shd w:val="clear" w:color="auto" w:fill="auto"/>
            <w:vAlign w:val="center"/>
          </w:tcPr>
          <w:p w:rsidR="00C46AC9" w:rsidRPr="006605FC" w:rsidRDefault="00C46AC9" w:rsidP="00C46AC9">
            <w:pPr>
              <w:rPr>
                <w:rFonts w:ascii="Arial" w:eastAsia="Calibri" w:hAnsi="Arial" w:cs="Arial"/>
                <w:sz w:val="16"/>
                <w:szCs w:val="16"/>
              </w:rPr>
            </w:pPr>
            <w:r w:rsidRPr="006605FC">
              <w:rPr>
                <w:rFonts w:ascii="Arial" w:eastAsia="Calibri" w:hAnsi="Arial" w:cs="Arial"/>
                <w:sz w:val="16"/>
                <w:szCs w:val="16"/>
              </w:rPr>
              <w:t>Mandatory</w:t>
            </w:r>
          </w:p>
        </w:tc>
        <w:tc>
          <w:tcPr>
            <w:tcW w:w="1238" w:type="dxa"/>
            <w:gridSpan w:val="2"/>
            <w:shd w:val="clear" w:color="auto" w:fill="auto"/>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Points</w:t>
            </w:r>
          </w:p>
        </w:tc>
        <w:tc>
          <w:tcPr>
            <w:tcW w:w="2388" w:type="dxa"/>
            <w:gridSpan w:val="2"/>
            <w:shd w:val="clear" w:color="auto" w:fill="auto"/>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 xml:space="preserve">Final exam </w:t>
            </w:r>
          </w:p>
        </w:tc>
        <w:tc>
          <w:tcPr>
            <w:tcW w:w="1118" w:type="dxa"/>
            <w:gridSpan w:val="2"/>
            <w:shd w:val="clear" w:color="auto" w:fill="auto"/>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Mandatory</w:t>
            </w:r>
          </w:p>
        </w:tc>
        <w:tc>
          <w:tcPr>
            <w:tcW w:w="1110" w:type="dxa"/>
            <w:shd w:val="clear" w:color="auto" w:fill="auto"/>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Points</w:t>
            </w:r>
          </w:p>
        </w:tc>
      </w:tr>
      <w:tr w:rsidR="00C46AC9" w:rsidRPr="006605FC" w:rsidTr="00F94DB3">
        <w:tc>
          <w:tcPr>
            <w:tcW w:w="2316" w:type="dxa"/>
            <w:gridSpan w:val="3"/>
            <w:shd w:val="clear" w:color="auto" w:fill="auto"/>
            <w:vAlign w:val="center"/>
          </w:tcPr>
          <w:p w:rsidR="00C46AC9" w:rsidRPr="006605FC" w:rsidRDefault="00C46AC9" w:rsidP="00C46AC9">
            <w:pPr>
              <w:rPr>
                <w:rFonts w:ascii="Calibri" w:eastAsia="Calibri" w:hAnsi="Calibri" w:cs="Times New Roman"/>
                <w:sz w:val="18"/>
                <w:szCs w:val="18"/>
              </w:rPr>
            </w:pPr>
            <w:r w:rsidRPr="006605FC">
              <w:rPr>
                <w:rFonts w:ascii="Calibri" w:eastAsia="Calibri" w:hAnsi="Calibri" w:cs="Times New Roman"/>
                <w:sz w:val="18"/>
                <w:szCs w:val="18"/>
              </w:rPr>
              <w:t>Lecture attendance</w:t>
            </w:r>
          </w:p>
        </w:tc>
        <w:tc>
          <w:tcPr>
            <w:tcW w:w="1118" w:type="dxa"/>
            <w:shd w:val="clear" w:color="auto" w:fill="auto"/>
            <w:vAlign w:val="center"/>
          </w:tcPr>
          <w:p w:rsidR="00C46AC9" w:rsidRPr="006605FC" w:rsidRDefault="00C46AC9" w:rsidP="00C46AC9">
            <w:pPr>
              <w:jc w:val="center"/>
              <w:rPr>
                <w:rFonts w:ascii="Calibri" w:eastAsia="Calibri" w:hAnsi="Calibri" w:cs="Times New Roman"/>
              </w:rPr>
            </w:pPr>
            <w:r w:rsidRPr="006605FC">
              <w:rPr>
                <w:rFonts w:ascii="Arial" w:eastAsia="Calibri" w:hAnsi="Arial" w:cs="Arial"/>
                <w:sz w:val="16"/>
                <w:szCs w:val="16"/>
              </w:rPr>
              <w:t>Yes/No</w:t>
            </w:r>
          </w:p>
        </w:tc>
        <w:tc>
          <w:tcPr>
            <w:tcW w:w="1238" w:type="dxa"/>
            <w:gridSpan w:val="2"/>
            <w:shd w:val="clear" w:color="auto" w:fill="auto"/>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5</w:t>
            </w:r>
          </w:p>
        </w:tc>
        <w:tc>
          <w:tcPr>
            <w:tcW w:w="2388" w:type="dxa"/>
            <w:gridSpan w:val="2"/>
            <w:shd w:val="clear" w:color="auto" w:fill="auto"/>
            <w:vAlign w:val="center"/>
          </w:tcPr>
          <w:p w:rsidR="00C46AC9" w:rsidRPr="006605FC" w:rsidRDefault="00C46AC9" w:rsidP="00C46AC9">
            <w:pPr>
              <w:jc w:val="center"/>
              <w:rPr>
                <w:rFonts w:ascii="Arial" w:eastAsia="Calibri" w:hAnsi="Arial" w:cs="Arial"/>
                <w:i/>
                <w:sz w:val="14"/>
                <w:szCs w:val="14"/>
              </w:rPr>
            </w:pPr>
            <w:r w:rsidRPr="006605FC">
              <w:rPr>
                <w:rFonts w:ascii="Arial" w:eastAsia="Calibri" w:hAnsi="Arial" w:cs="Arial"/>
                <w:i/>
                <w:sz w:val="14"/>
                <w:szCs w:val="14"/>
              </w:rPr>
              <w:t>Written exam</w:t>
            </w:r>
          </w:p>
          <w:p w:rsidR="00C46AC9" w:rsidRPr="006605FC" w:rsidRDefault="00C46AC9" w:rsidP="00C46AC9">
            <w:pPr>
              <w:jc w:val="center"/>
              <w:rPr>
                <w:rFonts w:ascii="Arial" w:eastAsia="Calibri" w:hAnsi="Arial" w:cs="Arial"/>
                <w:i/>
                <w:sz w:val="14"/>
                <w:szCs w:val="14"/>
              </w:rPr>
            </w:pPr>
            <w:r w:rsidRPr="006605FC">
              <w:rPr>
                <w:rFonts w:ascii="Arial" w:eastAsia="Calibri" w:hAnsi="Arial" w:cs="Arial"/>
                <w:i/>
                <w:sz w:val="14"/>
                <w:szCs w:val="14"/>
              </w:rPr>
              <w:t>Oral exam</w:t>
            </w:r>
          </w:p>
        </w:tc>
        <w:tc>
          <w:tcPr>
            <w:tcW w:w="1118" w:type="dxa"/>
            <w:gridSpan w:val="2"/>
            <w:shd w:val="clear" w:color="auto" w:fill="auto"/>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Yes</w:t>
            </w:r>
          </w:p>
        </w:tc>
        <w:tc>
          <w:tcPr>
            <w:tcW w:w="1110" w:type="dxa"/>
            <w:shd w:val="clear" w:color="auto" w:fill="auto"/>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50</w:t>
            </w:r>
          </w:p>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10</w:t>
            </w:r>
          </w:p>
        </w:tc>
      </w:tr>
      <w:tr w:rsidR="00C46AC9" w:rsidRPr="006605FC" w:rsidTr="00F94DB3">
        <w:tc>
          <w:tcPr>
            <w:tcW w:w="2316" w:type="dxa"/>
            <w:gridSpan w:val="3"/>
            <w:shd w:val="clear" w:color="auto" w:fill="auto"/>
            <w:vAlign w:val="center"/>
          </w:tcPr>
          <w:p w:rsidR="00C46AC9" w:rsidRPr="006605FC" w:rsidRDefault="00C46AC9" w:rsidP="00C46AC9">
            <w:pPr>
              <w:rPr>
                <w:rFonts w:ascii="Calibri" w:eastAsia="Calibri" w:hAnsi="Calibri" w:cs="Times New Roman"/>
                <w:sz w:val="18"/>
                <w:szCs w:val="18"/>
              </w:rPr>
            </w:pPr>
            <w:r w:rsidRPr="006605FC">
              <w:rPr>
                <w:rFonts w:ascii="Calibri" w:eastAsia="Calibri" w:hAnsi="Calibri" w:cs="Times New Roman"/>
                <w:sz w:val="18"/>
                <w:szCs w:val="18"/>
              </w:rPr>
              <w:t>Seminar paper</w:t>
            </w:r>
          </w:p>
        </w:tc>
        <w:tc>
          <w:tcPr>
            <w:tcW w:w="1118" w:type="dxa"/>
            <w:shd w:val="clear" w:color="auto" w:fill="auto"/>
            <w:vAlign w:val="center"/>
          </w:tcPr>
          <w:p w:rsidR="00C46AC9" w:rsidRPr="006605FC" w:rsidRDefault="00C46AC9" w:rsidP="00C46AC9">
            <w:pPr>
              <w:jc w:val="center"/>
              <w:rPr>
                <w:rFonts w:ascii="Calibri" w:eastAsia="Calibri" w:hAnsi="Calibri" w:cs="Times New Roman"/>
              </w:rPr>
            </w:pPr>
            <w:r w:rsidRPr="006605FC">
              <w:rPr>
                <w:rFonts w:ascii="Arial" w:eastAsia="Calibri" w:hAnsi="Arial" w:cs="Arial"/>
                <w:sz w:val="16"/>
                <w:szCs w:val="16"/>
              </w:rPr>
              <w:t>Yes/No</w:t>
            </w:r>
          </w:p>
        </w:tc>
        <w:tc>
          <w:tcPr>
            <w:tcW w:w="1238" w:type="dxa"/>
            <w:gridSpan w:val="2"/>
            <w:shd w:val="clear" w:color="auto" w:fill="auto"/>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30</w:t>
            </w:r>
          </w:p>
        </w:tc>
        <w:tc>
          <w:tcPr>
            <w:tcW w:w="4616" w:type="dxa"/>
            <w:gridSpan w:val="5"/>
            <w:vMerge w:val="restart"/>
            <w:shd w:val="clear" w:color="auto" w:fill="auto"/>
            <w:vAlign w:val="center"/>
          </w:tcPr>
          <w:p w:rsidR="00C46AC9" w:rsidRPr="006605FC" w:rsidRDefault="00C46AC9" w:rsidP="00C46AC9">
            <w:pPr>
              <w:jc w:val="center"/>
              <w:rPr>
                <w:rFonts w:ascii="Arial" w:eastAsia="Calibri" w:hAnsi="Arial" w:cs="Arial"/>
                <w:sz w:val="16"/>
                <w:szCs w:val="16"/>
              </w:rPr>
            </w:pPr>
          </w:p>
        </w:tc>
      </w:tr>
      <w:tr w:rsidR="00C46AC9" w:rsidRPr="006605FC" w:rsidTr="00F94DB3">
        <w:tc>
          <w:tcPr>
            <w:tcW w:w="2316" w:type="dxa"/>
            <w:gridSpan w:val="3"/>
            <w:shd w:val="clear" w:color="auto" w:fill="auto"/>
            <w:vAlign w:val="center"/>
          </w:tcPr>
          <w:p w:rsidR="00C46AC9" w:rsidRPr="006605FC" w:rsidRDefault="00C46AC9" w:rsidP="00C46AC9">
            <w:pPr>
              <w:rPr>
                <w:rFonts w:ascii="Calibri" w:eastAsia="Calibri" w:hAnsi="Calibri" w:cs="Times New Roman"/>
                <w:sz w:val="18"/>
                <w:szCs w:val="18"/>
              </w:rPr>
            </w:pPr>
            <w:r w:rsidRPr="006605FC">
              <w:rPr>
                <w:rFonts w:ascii="Calibri" w:eastAsia="Calibri" w:hAnsi="Calibri" w:cs="Times New Roman"/>
                <w:sz w:val="18"/>
                <w:szCs w:val="18"/>
              </w:rPr>
              <w:t>Tutorials attendance</w:t>
            </w:r>
          </w:p>
        </w:tc>
        <w:tc>
          <w:tcPr>
            <w:tcW w:w="1118" w:type="dxa"/>
            <w:shd w:val="clear" w:color="auto" w:fill="auto"/>
            <w:vAlign w:val="center"/>
          </w:tcPr>
          <w:p w:rsidR="00C46AC9" w:rsidRPr="006605FC" w:rsidRDefault="00C46AC9" w:rsidP="00C46AC9">
            <w:pPr>
              <w:jc w:val="center"/>
              <w:rPr>
                <w:rFonts w:ascii="Calibri" w:eastAsia="Calibri" w:hAnsi="Calibri" w:cs="Times New Roman"/>
              </w:rPr>
            </w:pPr>
            <w:r w:rsidRPr="006605FC">
              <w:rPr>
                <w:rFonts w:ascii="Arial" w:eastAsia="Calibri" w:hAnsi="Arial" w:cs="Arial"/>
                <w:sz w:val="16"/>
                <w:szCs w:val="16"/>
              </w:rPr>
              <w:t>Yes/No</w:t>
            </w:r>
          </w:p>
        </w:tc>
        <w:tc>
          <w:tcPr>
            <w:tcW w:w="1238" w:type="dxa"/>
            <w:gridSpan w:val="2"/>
            <w:shd w:val="clear" w:color="auto" w:fill="auto"/>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5</w:t>
            </w:r>
          </w:p>
        </w:tc>
        <w:tc>
          <w:tcPr>
            <w:tcW w:w="4616" w:type="dxa"/>
            <w:gridSpan w:val="5"/>
            <w:vMerge/>
            <w:shd w:val="clear" w:color="auto" w:fill="auto"/>
            <w:vAlign w:val="center"/>
          </w:tcPr>
          <w:p w:rsidR="00C46AC9" w:rsidRPr="006605FC" w:rsidRDefault="00C46AC9" w:rsidP="00C46AC9">
            <w:pPr>
              <w:jc w:val="center"/>
              <w:rPr>
                <w:rFonts w:ascii="Arial" w:eastAsia="Calibri" w:hAnsi="Arial" w:cs="Arial"/>
                <w:sz w:val="16"/>
                <w:szCs w:val="16"/>
              </w:rPr>
            </w:pPr>
          </w:p>
        </w:tc>
      </w:tr>
      <w:tr w:rsidR="00C46AC9" w:rsidRPr="006605FC" w:rsidTr="00F94DB3">
        <w:tc>
          <w:tcPr>
            <w:tcW w:w="2316" w:type="dxa"/>
            <w:gridSpan w:val="3"/>
            <w:tcBorders>
              <w:bottom w:val="single" w:sz="4" w:space="0" w:color="auto"/>
            </w:tcBorders>
            <w:shd w:val="clear" w:color="auto" w:fill="auto"/>
            <w:vAlign w:val="center"/>
          </w:tcPr>
          <w:p w:rsidR="00C46AC9" w:rsidRPr="006605FC" w:rsidRDefault="00C46AC9" w:rsidP="00C46AC9">
            <w:pPr>
              <w:rPr>
                <w:rFonts w:ascii="Arial" w:eastAsia="Calibri" w:hAnsi="Arial" w:cs="Arial"/>
                <w:sz w:val="16"/>
                <w:szCs w:val="16"/>
              </w:rPr>
            </w:pPr>
          </w:p>
        </w:tc>
        <w:tc>
          <w:tcPr>
            <w:tcW w:w="1118" w:type="dxa"/>
            <w:tcBorders>
              <w:bottom w:val="single" w:sz="4" w:space="0" w:color="auto"/>
            </w:tcBorders>
            <w:shd w:val="clear" w:color="auto" w:fill="auto"/>
            <w:vAlign w:val="center"/>
          </w:tcPr>
          <w:p w:rsidR="00C46AC9" w:rsidRPr="006605FC" w:rsidRDefault="00C46AC9" w:rsidP="00C46AC9">
            <w:pPr>
              <w:jc w:val="center"/>
              <w:rPr>
                <w:rFonts w:ascii="Calibri" w:eastAsia="Calibri" w:hAnsi="Calibri" w:cs="Times New Roman"/>
              </w:rPr>
            </w:pPr>
            <w:r w:rsidRPr="006605FC">
              <w:rPr>
                <w:rFonts w:ascii="Arial" w:eastAsia="Calibri" w:hAnsi="Arial" w:cs="Arial"/>
                <w:sz w:val="16"/>
                <w:szCs w:val="16"/>
              </w:rPr>
              <w:t>Yes/No</w:t>
            </w:r>
          </w:p>
        </w:tc>
        <w:tc>
          <w:tcPr>
            <w:tcW w:w="1238" w:type="dxa"/>
            <w:gridSpan w:val="2"/>
            <w:tcBorders>
              <w:bottom w:val="single" w:sz="4" w:space="0" w:color="auto"/>
            </w:tcBorders>
            <w:shd w:val="clear" w:color="auto" w:fill="auto"/>
            <w:vAlign w:val="center"/>
          </w:tcPr>
          <w:p w:rsidR="00C46AC9" w:rsidRPr="006605FC" w:rsidRDefault="00C46AC9" w:rsidP="00C46AC9">
            <w:pPr>
              <w:jc w:val="center"/>
              <w:rPr>
                <w:rFonts w:ascii="Arial" w:eastAsia="Calibri" w:hAnsi="Arial" w:cs="Arial"/>
                <w:sz w:val="16"/>
                <w:szCs w:val="16"/>
              </w:rPr>
            </w:pPr>
          </w:p>
        </w:tc>
        <w:tc>
          <w:tcPr>
            <w:tcW w:w="4616" w:type="dxa"/>
            <w:gridSpan w:val="5"/>
            <w:vMerge/>
            <w:tcBorders>
              <w:bottom w:val="single" w:sz="4" w:space="0" w:color="auto"/>
            </w:tcBorders>
            <w:shd w:val="clear" w:color="auto" w:fill="auto"/>
            <w:vAlign w:val="center"/>
          </w:tcPr>
          <w:p w:rsidR="00C46AC9" w:rsidRPr="006605FC" w:rsidRDefault="00C46AC9" w:rsidP="00C46AC9">
            <w:pPr>
              <w:jc w:val="center"/>
              <w:rPr>
                <w:rFonts w:ascii="Arial" w:eastAsia="Calibri" w:hAnsi="Arial" w:cs="Arial"/>
                <w:sz w:val="16"/>
                <w:szCs w:val="16"/>
              </w:rPr>
            </w:pPr>
          </w:p>
        </w:tc>
      </w:tr>
      <w:tr w:rsidR="00C46AC9" w:rsidRPr="006605FC" w:rsidTr="00F94DB3">
        <w:tc>
          <w:tcPr>
            <w:tcW w:w="9288" w:type="dxa"/>
            <w:gridSpan w:val="11"/>
            <w:shd w:val="clear" w:color="auto" w:fill="C2D69B"/>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 xml:space="preserve">Literature </w:t>
            </w:r>
          </w:p>
        </w:tc>
      </w:tr>
      <w:tr w:rsidR="00C46AC9" w:rsidRPr="006605FC" w:rsidTr="00F94DB3">
        <w:tc>
          <w:tcPr>
            <w:tcW w:w="675" w:type="dxa"/>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Ord.</w:t>
            </w:r>
          </w:p>
        </w:tc>
        <w:tc>
          <w:tcPr>
            <w:tcW w:w="1641" w:type="dxa"/>
            <w:gridSpan w:val="2"/>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Author</w:t>
            </w:r>
          </w:p>
        </w:tc>
        <w:tc>
          <w:tcPr>
            <w:tcW w:w="2356" w:type="dxa"/>
            <w:gridSpan w:val="3"/>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Title</w:t>
            </w:r>
          </w:p>
        </w:tc>
        <w:tc>
          <w:tcPr>
            <w:tcW w:w="3506" w:type="dxa"/>
            <w:gridSpan w:val="4"/>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Publisher</w:t>
            </w:r>
          </w:p>
        </w:tc>
        <w:tc>
          <w:tcPr>
            <w:tcW w:w="1110" w:type="dxa"/>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Year</w:t>
            </w:r>
          </w:p>
        </w:tc>
      </w:tr>
      <w:tr w:rsidR="00C46AC9" w:rsidRPr="006605FC" w:rsidTr="00F94DB3">
        <w:tc>
          <w:tcPr>
            <w:tcW w:w="675" w:type="dxa"/>
            <w:vAlign w:val="center"/>
          </w:tcPr>
          <w:p w:rsidR="00C46AC9" w:rsidRPr="006605FC" w:rsidRDefault="00C46AC9" w:rsidP="00C46AC9">
            <w:pPr>
              <w:numPr>
                <w:ilvl w:val="0"/>
                <w:numId w:val="33"/>
              </w:numPr>
              <w:contextualSpacing/>
              <w:jc w:val="center"/>
              <w:rPr>
                <w:rFonts w:ascii="Arial" w:eastAsia="Calibri" w:hAnsi="Arial" w:cs="Arial"/>
                <w:sz w:val="16"/>
                <w:szCs w:val="16"/>
              </w:rPr>
            </w:pPr>
          </w:p>
        </w:tc>
        <w:tc>
          <w:tcPr>
            <w:tcW w:w="1641" w:type="dxa"/>
            <w:gridSpan w:val="2"/>
            <w:vAlign w:val="center"/>
          </w:tcPr>
          <w:p w:rsidR="00C46AC9" w:rsidRPr="00C46AC9" w:rsidRDefault="00C46AC9" w:rsidP="00C46AC9">
            <w:pPr>
              <w:jc w:val="center"/>
              <w:rPr>
                <w:rFonts w:ascii="Arial" w:eastAsia="Calibri" w:hAnsi="Arial" w:cs="Arial"/>
                <w:spacing w:val="-6"/>
                <w:sz w:val="16"/>
                <w:szCs w:val="16"/>
              </w:rPr>
            </w:pPr>
            <w:proofErr w:type="spellStart"/>
            <w:r w:rsidRPr="00C46AC9">
              <w:rPr>
                <w:rFonts w:ascii="Arial" w:eastAsia="Calibri" w:hAnsi="Arial" w:cs="Arial"/>
                <w:spacing w:val="-6"/>
                <w:sz w:val="16"/>
                <w:szCs w:val="16"/>
              </w:rPr>
              <w:t>DŽonatan</w:t>
            </w:r>
            <w:proofErr w:type="spellEnd"/>
            <w:r w:rsidRPr="00C46AC9">
              <w:rPr>
                <w:rFonts w:ascii="Arial" w:eastAsia="Calibri" w:hAnsi="Arial" w:cs="Arial"/>
                <w:spacing w:val="-6"/>
                <w:sz w:val="16"/>
                <w:szCs w:val="16"/>
              </w:rPr>
              <w:t xml:space="preserve"> H.</w:t>
            </w:r>
          </w:p>
        </w:tc>
        <w:tc>
          <w:tcPr>
            <w:tcW w:w="2356" w:type="dxa"/>
            <w:gridSpan w:val="3"/>
            <w:vAlign w:val="center"/>
          </w:tcPr>
          <w:p w:rsidR="00C46AC9" w:rsidRPr="00C46AC9" w:rsidRDefault="00C46AC9" w:rsidP="00C46AC9">
            <w:pPr>
              <w:jc w:val="center"/>
              <w:rPr>
                <w:rFonts w:ascii="Arial" w:eastAsia="Calibri" w:hAnsi="Arial" w:cs="Arial"/>
                <w:spacing w:val="-6"/>
                <w:sz w:val="16"/>
                <w:szCs w:val="16"/>
              </w:rPr>
            </w:pPr>
            <w:proofErr w:type="spellStart"/>
            <w:r w:rsidRPr="00C46AC9">
              <w:rPr>
                <w:rFonts w:ascii="Arial" w:eastAsia="Calibri" w:hAnsi="Arial" w:cs="Arial"/>
                <w:spacing w:val="-6"/>
                <w:sz w:val="16"/>
                <w:szCs w:val="16"/>
              </w:rPr>
              <w:t>Ekonomija</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životne</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sredine</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i</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prirodnih</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resursa</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savremeni</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pristup</w:t>
            </w:r>
            <w:proofErr w:type="spellEnd"/>
          </w:p>
        </w:tc>
        <w:tc>
          <w:tcPr>
            <w:tcW w:w="3506" w:type="dxa"/>
            <w:gridSpan w:val="4"/>
            <w:vAlign w:val="center"/>
          </w:tcPr>
          <w:p w:rsidR="00C46AC9" w:rsidRPr="00C46AC9" w:rsidRDefault="00C46AC9" w:rsidP="00C46AC9">
            <w:pPr>
              <w:jc w:val="center"/>
              <w:rPr>
                <w:rFonts w:ascii="Arial" w:eastAsia="Calibri" w:hAnsi="Arial" w:cs="Arial"/>
                <w:spacing w:val="-6"/>
                <w:sz w:val="16"/>
                <w:szCs w:val="16"/>
              </w:rPr>
            </w:pPr>
            <w:proofErr w:type="spellStart"/>
            <w:r w:rsidRPr="00C46AC9">
              <w:rPr>
                <w:rFonts w:ascii="Arial" w:eastAsia="Calibri" w:hAnsi="Arial" w:cs="Arial"/>
                <w:spacing w:val="-6"/>
                <w:sz w:val="16"/>
                <w:szCs w:val="16"/>
              </w:rPr>
              <w:t>Datastatus</w:t>
            </w:r>
            <w:proofErr w:type="spellEnd"/>
            <w:r w:rsidRPr="00C46AC9">
              <w:rPr>
                <w:rFonts w:ascii="Arial" w:eastAsia="Calibri" w:hAnsi="Arial" w:cs="Arial"/>
                <w:spacing w:val="-6"/>
                <w:sz w:val="16"/>
                <w:szCs w:val="16"/>
              </w:rPr>
              <w:t>, Beograd</w:t>
            </w:r>
          </w:p>
        </w:tc>
        <w:tc>
          <w:tcPr>
            <w:tcW w:w="1110" w:type="dxa"/>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2009</w:t>
            </w:r>
          </w:p>
        </w:tc>
      </w:tr>
      <w:tr w:rsidR="00C46AC9" w:rsidRPr="006605FC" w:rsidTr="00F94DB3">
        <w:tc>
          <w:tcPr>
            <w:tcW w:w="675" w:type="dxa"/>
            <w:vAlign w:val="center"/>
          </w:tcPr>
          <w:p w:rsidR="00C46AC9" w:rsidRPr="006605FC" w:rsidRDefault="00C46AC9" w:rsidP="00C46AC9">
            <w:pPr>
              <w:numPr>
                <w:ilvl w:val="0"/>
                <w:numId w:val="33"/>
              </w:numPr>
              <w:contextualSpacing/>
              <w:jc w:val="center"/>
              <w:rPr>
                <w:rFonts w:ascii="Arial" w:eastAsia="Calibri" w:hAnsi="Arial" w:cs="Arial"/>
                <w:sz w:val="16"/>
                <w:szCs w:val="16"/>
              </w:rPr>
            </w:pPr>
          </w:p>
        </w:tc>
        <w:tc>
          <w:tcPr>
            <w:tcW w:w="1641" w:type="dxa"/>
            <w:gridSpan w:val="2"/>
            <w:vAlign w:val="center"/>
          </w:tcPr>
          <w:p w:rsidR="00C46AC9" w:rsidRPr="00C46AC9" w:rsidRDefault="00C46AC9" w:rsidP="00C46AC9">
            <w:pPr>
              <w:jc w:val="center"/>
              <w:rPr>
                <w:rFonts w:ascii="Arial" w:eastAsia="Calibri" w:hAnsi="Arial" w:cs="Arial"/>
                <w:spacing w:val="-6"/>
                <w:sz w:val="16"/>
                <w:szCs w:val="16"/>
              </w:rPr>
            </w:pPr>
            <w:proofErr w:type="spellStart"/>
            <w:r w:rsidRPr="00C46AC9">
              <w:rPr>
                <w:rFonts w:ascii="Arial" w:eastAsia="Calibri" w:hAnsi="Arial" w:cs="Arial"/>
                <w:spacing w:val="-6"/>
                <w:sz w:val="16"/>
                <w:szCs w:val="16"/>
              </w:rPr>
              <w:t>Kordej</w:t>
            </w:r>
            <w:proofErr w:type="spellEnd"/>
            <w:r w:rsidRPr="00C46AC9">
              <w:rPr>
                <w:rFonts w:ascii="Arial" w:eastAsia="Calibri" w:hAnsi="Arial" w:cs="Arial"/>
                <w:spacing w:val="-6"/>
                <w:sz w:val="16"/>
                <w:szCs w:val="16"/>
              </w:rPr>
              <w:t xml:space="preserve">-De Vila Ž., Stubs P.,  </w:t>
            </w:r>
            <w:proofErr w:type="spellStart"/>
            <w:r w:rsidRPr="00C46AC9">
              <w:rPr>
                <w:rFonts w:ascii="Arial" w:eastAsia="Calibri" w:hAnsi="Arial" w:cs="Arial"/>
                <w:spacing w:val="-6"/>
                <w:sz w:val="16"/>
                <w:szCs w:val="16"/>
              </w:rPr>
              <w:t>Sumpor</w:t>
            </w:r>
            <w:proofErr w:type="spellEnd"/>
            <w:r w:rsidRPr="00C46AC9">
              <w:rPr>
                <w:rFonts w:ascii="Arial" w:eastAsia="Calibri" w:hAnsi="Arial" w:cs="Arial"/>
                <w:spacing w:val="-6"/>
                <w:sz w:val="16"/>
                <w:szCs w:val="16"/>
              </w:rPr>
              <w:t xml:space="preserve"> M.</w:t>
            </w:r>
          </w:p>
        </w:tc>
        <w:tc>
          <w:tcPr>
            <w:tcW w:w="2356" w:type="dxa"/>
            <w:gridSpan w:val="3"/>
            <w:vAlign w:val="center"/>
          </w:tcPr>
          <w:p w:rsidR="00C46AC9" w:rsidRPr="00C46AC9" w:rsidRDefault="00C46AC9" w:rsidP="00C46AC9">
            <w:pPr>
              <w:jc w:val="center"/>
              <w:rPr>
                <w:rFonts w:ascii="Arial" w:eastAsia="Calibri" w:hAnsi="Arial" w:cs="Arial"/>
                <w:spacing w:val="-6"/>
                <w:sz w:val="16"/>
                <w:szCs w:val="16"/>
              </w:rPr>
            </w:pPr>
            <w:proofErr w:type="spellStart"/>
            <w:r w:rsidRPr="00C46AC9">
              <w:rPr>
                <w:rFonts w:ascii="Arial" w:eastAsia="Calibri" w:hAnsi="Arial" w:cs="Arial"/>
                <w:spacing w:val="-6"/>
                <w:sz w:val="16"/>
                <w:szCs w:val="16"/>
              </w:rPr>
              <w:t>Participativno</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upravljanje</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za</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održivi</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razvoj</w:t>
            </w:r>
            <w:proofErr w:type="spellEnd"/>
          </w:p>
        </w:tc>
        <w:tc>
          <w:tcPr>
            <w:tcW w:w="3506" w:type="dxa"/>
            <w:gridSpan w:val="4"/>
            <w:vAlign w:val="center"/>
          </w:tcPr>
          <w:p w:rsidR="00C46AC9" w:rsidRPr="00C46AC9" w:rsidRDefault="00C46AC9" w:rsidP="00C46AC9">
            <w:pPr>
              <w:jc w:val="center"/>
              <w:rPr>
                <w:rFonts w:ascii="Arial" w:eastAsia="Calibri" w:hAnsi="Arial" w:cs="Arial"/>
                <w:spacing w:val="-6"/>
                <w:sz w:val="16"/>
                <w:szCs w:val="16"/>
              </w:rPr>
            </w:pPr>
            <w:proofErr w:type="spellStart"/>
            <w:r w:rsidRPr="00C46AC9">
              <w:rPr>
                <w:rFonts w:ascii="Arial" w:eastAsia="Calibri" w:hAnsi="Arial" w:cs="Arial"/>
                <w:spacing w:val="-6"/>
                <w:sz w:val="16"/>
                <w:szCs w:val="16"/>
              </w:rPr>
              <w:t>Ekonomski</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institut</w:t>
            </w:r>
            <w:proofErr w:type="spellEnd"/>
            <w:r w:rsidRPr="00C46AC9">
              <w:rPr>
                <w:rFonts w:ascii="Arial" w:eastAsia="Calibri" w:hAnsi="Arial" w:cs="Arial"/>
                <w:spacing w:val="-6"/>
                <w:sz w:val="16"/>
                <w:szCs w:val="16"/>
              </w:rPr>
              <w:t xml:space="preserve"> Zagreb</w:t>
            </w:r>
          </w:p>
        </w:tc>
        <w:tc>
          <w:tcPr>
            <w:tcW w:w="1110" w:type="dxa"/>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2009</w:t>
            </w:r>
          </w:p>
        </w:tc>
      </w:tr>
      <w:tr w:rsidR="00C46AC9" w:rsidRPr="006605FC" w:rsidTr="00F94DB3">
        <w:tc>
          <w:tcPr>
            <w:tcW w:w="675" w:type="dxa"/>
            <w:vAlign w:val="center"/>
          </w:tcPr>
          <w:p w:rsidR="00C46AC9" w:rsidRPr="006605FC" w:rsidRDefault="00C46AC9" w:rsidP="00C46AC9">
            <w:pPr>
              <w:numPr>
                <w:ilvl w:val="0"/>
                <w:numId w:val="33"/>
              </w:numPr>
              <w:contextualSpacing/>
              <w:jc w:val="center"/>
              <w:rPr>
                <w:rFonts w:ascii="Arial" w:eastAsia="Calibri" w:hAnsi="Arial" w:cs="Arial"/>
                <w:sz w:val="16"/>
                <w:szCs w:val="16"/>
              </w:rPr>
            </w:pPr>
          </w:p>
        </w:tc>
        <w:tc>
          <w:tcPr>
            <w:tcW w:w="1641" w:type="dxa"/>
            <w:gridSpan w:val="2"/>
            <w:vAlign w:val="center"/>
          </w:tcPr>
          <w:p w:rsidR="00C46AC9" w:rsidRPr="00C46AC9" w:rsidRDefault="00C46AC9" w:rsidP="00C46AC9">
            <w:pPr>
              <w:jc w:val="center"/>
              <w:rPr>
                <w:rFonts w:ascii="Arial" w:eastAsia="Calibri" w:hAnsi="Arial" w:cs="Arial"/>
                <w:spacing w:val="-6"/>
                <w:sz w:val="16"/>
                <w:szCs w:val="16"/>
              </w:rPr>
            </w:pPr>
            <w:r w:rsidRPr="00C46AC9">
              <w:rPr>
                <w:rFonts w:ascii="Arial" w:eastAsia="Calibri" w:hAnsi="Arial" w:cs="Arial"/>
                <w:spacing w:val="-6"/>
                <w:sz w:val="16"/>
                <w:szCs w:val="16"/>
              </w:rPr>
              <w:t xml:space="preserve">Raven, P., Berg, L.,  </w:t>
            </w:r>
            <w:proofErr w:type="spellStart"/>
            <w:r w:rsidRPr="00C46AC9">
              <w:rPr>
                <w:rFonts w:ascii="Arial" w:eastAsia="Calibri" w:hAnsi="Arial" w:cs="Arial"/>
                <w:spacing w:val="-6"/>
                <w:sz w:val="16"/>
                <w:szCs w:val="16"/>
              </w:rPr>
              <w:t>Hassenzahl</w:t>
            </w:r>
            <w:proofErr w:type="spellEnd"/>
            <w:r w:rsidRPr="00C46AC9">
              <w:rPr>
                <w:rFonts w:ascii="Arial" w:eastAsia="Calibri" w:hAnsi="Arial" w:cs="Arial"/>
                <w:spacing w:val="-6"/>
                <w:sz w:val="16"/>
                <w:szCs w:val="16"/>
              </w:rPr>
              <w:t>,  D.</w:t>
            </w:r>
          </w:p>
        </w:tc>
        <w:tc>
          <w:tcPr>
            <w:tcW w:w="2356" w:type="dxa"/>
            <w:gridSpan w:val="3"/>
            <w:vAlign w:val="center"/>
          </w:tcPr>
          <w:p w:rsidR="00C46AC9" w:rsidRPr="00C46AC9" w:rsidRDefault="00C46AC9" w:rsidP="00C46AC9">
            <w:pPr>
              <w:jc w:val="center"/>
              <w:rPr>
                <w:rFonts w:ascii="Arial" w:eastAsia="Calibri" w:hAnsi="Arial" w:cs="Arial"/>
                <w:spacing w:val="-6"/>
                <w:sz w:val="16"/>
                <w:szCs w:val="16"/>
              </w:rPr>
            </w:pPr>
            <w:r w:rsidRPr="00C46AC9">
              <w:rPr>
                <w:rFonts w:ascii="Arial" w:eastAsia="Calibri" w:hAnsi="Arial" w:cs="Arial"/>
                <w:spacing w:val="-6"/>
                <w:sz w:val="16"/>
                <w:szCs w:val="16"/>
              </w:rPr>
              <w:t>Environment, 6th edition</w:t>
            </w:r>
          </w:p>
        </w:tc>
        <w:tc>
          <w:tcPr>
            <w:tcW w:w="3506" w:type="dxa"/>
            <w:gridSpan w:val="4"/>
            <w:vAlign w:val="center"/>
          </w:tcPr>
          <w:p w:rsidR="00C46AC9" w:rsidRPr="00C46AC9" w:rsidRDefault="00C46AC9" w:rsidP="00C46AC9">
            <w:pPr>
              <w:jc w:val="center"/>
              <w:rPr>
                <w:rFonts w:ascii="Arial" w:eastAsia="Calibri" w:hAnsi="Arial" w:cs="Arial"/>
                <w:spacing w:val="-6"/>
                <w:sz w:val="16"/>
                <w:szCs w:val="16"/>
              </w:rPr>
            </w:pPr>
            <w:r w:rsidRPr="00C46AC9">
              <w:rPr>
                <w:rFonts w:ascii="Arial" w:eastAsia="Calibri" w:hAnsi="Arial" w:cs="Arial"/>
                <w:spacing w:val="-6"/>
                <w:sz w:val="16"/>
                <w:szCs w:val="16"/>
              </w:rPr>
              <w:t>Willey</w:t>
            </w:r>
          </w:p>
        </w:tc>
        <w:tc>
          <w:tcPr>
            <w:tcW w:w="1110" w:type="dxa"/>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2008</w:t>
            </w:r>
          </w:p>
        </w:tc>
      </w:tr>
      <w:tr w:rsidR="00C46AC9" w:rsidRPr="006605FC" w:rsidTr="00F94DB3">
        <w:tc>
          <w:tcPr>
            <w:tcW w:w="675" w:type="dxa"/>
            <w:vAlign w:val="center"/>
          </w:tcPr>
          <w:p w:rsidR="00C46AC9" w:rsidRPr="006605FC" w:rsidRDefault="00C46AC9" w:rsidP="00C46AC9">
            <w:pPr>
              <w:numPr>
                <w:ilvl w:val="0"/>
                <w:numId w:val="33"/>
              </w:numPr>
              <w:contextualSpacing/>
              <w:jc w:val="center"/>
              <w:rPr>
                <w:rFonts w:ascii="Arial" w:eastAsia="Calibri" w:hAnsi="Arial" w:cs="Arial"/>
                <w:sz w:val="16"/>
                <w:szCs w:val="16"/>
              </w:rPr>
            </w:pPr>
          </w:p>
        </w:tc>
        <w:tc>
          <w:tcPr>
            <w:tcW w:w="1641" w:type="dxa"/>
            <w:gridSpan w:val="2"/>
            <w:vAlign w:val="center"/>
          </w:tcPr>
          <w:p w:rsidR="00C46AC9" w:rsidRPr="00C46AC9" w:rsidRDefault="00C46AC9" w:rsidP="00C46AC9">
            <w:pPr>
              <w:jc w:val="center"/>
              <w:rPr>
                <w:rFonts w:ascii="Arial" w:eastAsia="Calibri" w:hAnsi="Arial" w:cs="Arial"/>
                <w:spacing w:val="-6"/>
                <w:sz w:val="16"/>
                <w:szCs w:val="16"/>
              </w:rPr>
            </w:pPr>
            <w:proofErr w:type="spellStart"/>
            <w:r w:rsidRPr="00C46AC9">
              <w:rPr>
                <w:rFonts w:ascii="Arial" w:eastAsia="Calibri" w:hAnsi="Arial" w:cs="Arial"/>
                <w:spacing w:val="-6"/>
                <w:sz w:val="16"/>
                <w:szCs w:val="16"/>
              </w:rPr>
              <w:t>Tietenberg</w:t>
            </w:r>
            <w:proofErr w:type="spellEnd"/>
            <w:r w:rsidRPr="00C46AC9">
              <w:rPr>
                <w:rFonts w:ascii="Arial" w:eastAsia="Calibri" w:hAnsi="Arial" w:cs="Arial"/>
                <w:spacing w:val="-6"/>
                <w:sz w:val="16"/>
                <w:szCs w:val="16"/>
              </w:rPr>
              <w:t>, T.</w:t>
            </w:r>
          </w:p>
        </w:tc>
        <w:tc>
          <w:tcPr>
            <w:tcW w:w="2356" w:type="dxa"/>
            <w:gridSpan w:val="3"/>
            <w:vAlign w:val="center"/>
          </w:tcPr>
          <w:p w:rsidR="00C46AC9" w:rsidRPr="00C46AC9" w:rsidRDefault="00C46AC9" w:rsidP="00C46AC9">
            <w:pPr>
              <w:jc w:val="center"/>
              <w:rPr>
                <w:rFonts w:ascii="Arial" w:eastAsia="Calibri" w:hAnsi="Arial" w:cs="Arial"/>
                <w:spacing w:val="-6"/>
                <w:sz w:val="16"/>
                <w:szCs w:val="16"/>
              </w:rPr>
            </w:pPr>
            <w:r w:rsidRPr="00C46AC9">
              <w:rPr>
                <w:rFonts w:ascii="Arial" w:eastAsia="Calibri" w:hAnsi="Arial" w:cs="Arial"/>
                <w:spacing w:val="-6"/>
                <w:sz w:val="16"/>
                <w:szCs w:val="16"/>
              </w:rPr>
              <w:t>Environmental and Natural Resource Economics</w:t>
            </w:r>
          </w:p>
        </w:tc>
        <w:tc>
          <w:tcPr>
            <w:tcW w:w="3506" w:type="dxa"/>
            <w:gridSpan w:val="4"/>
            <w:vAlign w:val="center"/>
          </w:tcPr>
          <w:p w:rsidR="00C46AC9" w:rsidRPr="00C46AC9" w:rsidRDefault="00C46AC9" w:rsidP="00C46AC9">
            <w:pPr>
              <w:jc w:val="center"/>
              <w:rPr>
                <w:rFonts w:ascii="Arial" w:eastAsia="Calibri" w:hAnsi="Arial" w:cs="Arial"/>
                <w:spacing w:val="-6"/>
                <w:sz w:val="16"/>
                <w:szCs w:val="16"/>
              </w:rPr>
            </w:pPr>
            <w:proofErr w:type="spellStart"/>
            <w:r w:rsidRPr="00C46AC9">
              <w:rPr>
                <w:rFonts w:ascii="Arial" w:eastAsia="Calibri" w:hAnsi="Arial" w:cs="Arial"/>
                <w:spacing w:val="-6"/>
                <w:sz w:val="16"/>
                <w:szCs w:val="16"/>
              </w:rPr>
              <w:t>Rearson</w:t>
            </w:r>
            <w:proofErr w:type="spellEnd"/>
            <w:r w:rsidRPr="00C46AC9">
              <w:rPr>
                <w:rFonts w:ascii="Arial" w:eastAsia="Calibri" w:hAnsi="Arial" w:cs="Arial"/>
                <w:spacing w:val="-6"/>
                <w:sz w:val="16"/>
                <w:szCs w:val="16"/>
              </w:rPr>
              <w:t>, Addison Wesley</w:t>
            </w:r>
          </w:p>
        </w:tc>
        <w:tc>
          <w:tcPr>
            <w:tcW w:w="1110" w:type="dxa"/>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2006</w:t>
            </w:r>
          </w:p>
        </w:tc>
      </w:tr>
      <w:tr w:rsidR="00C46AC9" w:rsidRPr="006605FC" w:rsidTr="00F94DB3">
        <w:tc>
          <w:tcPr>
            <w:tcW w:w="675" w:type="dxa"/>
            <w:vAlign w:val="center"/>
          </w:tcPr>
          <w:p w:rsidR="00C46AC9" w:rsidRPr="006605FC" w:rsidRDefault="00C46AC9" w:rsidP="00C46AC9">
            <w:pPr>
              <w:numPr>
                <w:ilvl w:val="0"/>
                <w:numId w:val="33"/>
              </w:numPr>
              <w:contextualSpacing/>
              <w:jc w:val="center"/>
              <w:rPr>
                <w:rFonts w:ascii="Arial" w:eastAsia="Calibri" w:hAnsi="Arial" w:cs="Arial"/>
                <w:sz w:val="16"/>
                <w:szCs w:val="16"/>
              </w:rPr>
            </w:pPr>
          </w:p>
        </w:tc>
        <w:tc>
          <w:tcPr>
            <w:tcW w:w="1641" w:type="dxa"/>
            <w:gridSpan w:val="2"/>
            <w:vAlign w:val="center"/>
          </w:tcPr>
          <w:p w:rsidR="00C46AC9" w:rsidRPr="00C46AC9" w:rsidRDefault="00C46AC9" w:rsidP="00C46AC9">
            <w:pPr>
              <w:jc w:val="center"/>
              <w:rPr>
                <w:rFonts w:ascii="Arial" w:eastAsia="Calibri" w:hAnsi="Arial" w:cs="Arial"/>
                <w:spacing w:val="-6"/>
                <w:sz w:val="16"/>
                <w:szCs w:val="16"/>
              </w:rPr>
            </w:pPr>
            <w:proofErr w:type="spellStart"/>
            <w:r w:rsidRPr="00C46AC9">
              <w:rPr>
                <w:rFonts w:ascii="Arial" w:eastAsia="Calibri" w:hAnsi="Arial" w:cs="Arial"/>
                <w:spacing w:val="-6"/>
                <w:sz w:val="16"/>
                <w:szCs w:val="16"/>
              </w:rPr>
              <w:t>Munitlak</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Ivanović,O</w:t>
            </w:r>
            <w:proofErr w:type="spellEnd"/>
            <w:r w:rsidRPr="00C46AC9">
              <w:rPr>
                <w:rFonts w:ascii="Arial" w:eastAsia="Calibri" w:hAnsi="Arial" w:cs="Arial"/>
                <w:spacing w:val="-6"/>
                <w:sz w:val="16"/>
                <w:szCs w:val="16"/>
              </w:rPr>
              <w:t>.</w:t>
            </w:r>
          </w:p>
        </w:tc>
        <w:tc>
          <w:tcPr>
            <w:tcW w:w="2356" w:type="dxa"/>
            <w:gridSpan w:val="3"/>
            <w:vAlign w:val="center"/>
          </w:tcPr>
          <w:p w:rsidR="00C46AC9" w:rsidRPr="00C46AC9" w:rsidRDefault="00C46AC9" w:rsidP="00C46AC9">
            <w:pPr>
              <w:jc w:val="center"/>
              <w:rPr>
                <w:rFonts w:ascii="Arial" w:eastAsia="Calibri" w:hAnsi="Arial" w:cs="Arial"/>
                <w:spacing w:val="-6"/>
                <w:sz w:val="16"/>
                <w:szCs w:val="16"/>
              </w:rPr>
            </w:pPr>
            <w:proofErr w:type="spellStart"/>
            <w:r w:rsidRPr="00C46AC9">
              <w:rPr>
                <w:rFonts w:ascii="Arial" w:eastAsia="Calibri" w:hAnsi="Arial" w:cs="Arial"/>
                <w:spacing w:val="-6"/>
                <w:sz w:val="16"/>
                <w:szCs w:val="16"/>
              </w:rPr>
              <w:t>Ekološki</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aspekti</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održivog</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razvoja</w:t>
            </w:r>
            <w:proofErr w:type="spellEnd"/>
            <w:r w:rsidRPr="00C46AC9">
              <w:rPr>
                <w:rFonts w:ascii="Arial" w:eastAsia="Calibri" w:hAnsi="Arial" w:cs="Arial"/>
                <w:spacing w:val="-6"/>
                <w:sz w:val="16"/>
                <w:szCs w:val="16"/>
              </w:rPr>
              <w:t xml:space="preserve"> – </w:t>
            </w:r>
            <w:proofErr w:type="spellStart"/>
            <w:r w:rsidRPr="00C46AC9">
              <w:rPr>
                <w:rFonts w:ascii="Arial" w:eastAsia="Calibri" w:hAnsi="Arial" w:cs="Arial"/>
                <w:spacing w:val="-6"/>
                <w:sz w:val="16"/>
                <w:szCs w:val="16"/>
              </w:rPr>
              <w:t>međunarodna</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i</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regionalna</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komparacija</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doktorska</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disertacija</w:t>
            </w:r>
            <w:proofErr w:type="spellEnd"/>
          </w:p>
        </w:tc>
        <w:tc>
          <w:tcPr>
            <w:tcW w:w="3506" w:type="dxa"/>
            <w:gridSpan w:val="4"/>
            <w:vAlign w:val="center"/>
          </w:tcPr>
          <w:p w:rsidR="00C46AC9" w:rsidRPr="00C46AC9" w:rsidRDefault="00C46AC9" w:rsidP="00C46AC9">
            <w:pPr>
              <w:jc w:val="center"/>
              <w:rPr>
                <w:rFonts w:ascii="Arial" w:eastAsia="Calibri" w:hAnsi="Arial" w:cs="Arial"/>
                <w:spacing w:val="-6"/>
                <w:sz w:val="16"/>
                <w:szCs w:val="16"/>
              </w:rPr>
            </w:pPr>
            <w:proofErr w:type="spellStart"/>
            <w:r w:rsidRPr="00C46AC9">
              <w:rPr>
                <w:rFonts w:ascii="Arial" w:eastAsia="Calibri" w:hAnsi="Arial" w:cs="Arial"/>
                <w:spacing w:val="-6"/>
                <w:sz w:val="16"/>
                <w:szCs w:val="16"/>
              </w:rPr>
              <w:t>Ekonomski</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fakultet</w:t>
            </w:r>
            <w:proofErr w:type="spellEnd"/>
            <w:r w:rsidRPr="00C46AC9">
              <w:rPr>
                <w:rFonts w:ascii="Arial" w:eastAsia="Calibri" w:hAnsi="Arial" w:cs="Arial"/>
                <w:spacing w:val="-6"/>
                <w:sz w:val="16"/>
                <w:szCs w:val="16"/>
              </w:rPr>
              <w:t xml:space="preserve"> Subotica   </w:t>
            </w:r>
          </w:p>
        </w:tc>
        <w:tc>
          <w:tcPr>
            <w:tcW w:w="1110" w:type="dxa"/>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2006</w:t>
            </w:r>
          </w:p>
        </w:tc>
      </w:tr>
      <w:tr w:rsidR="00C46AC9" w:rsidRPr="006605FC" w:rsidTr="00F94DB3">
        <w:tc>
          <w:tcPr>
            <w:tcW w:w="675" w:type="dxa"/>
            <w:vAlign w:val="center"/>
          </w:tcPr>
          <w:p w:rsidR="00C46AC9" w:rsidRPr="006605FC" w:rsidRDefault="00C46AC9" w:rsidP="00C46AC9">
            <w:pPr>
              <w:numPr>
                <w:ilvl w:val="0"/>
                <w:numId w:val="33"/>
              </w:numPr>
              <w:contextualSpacing/>
              <w:jc w:val="center"/>
              <w:rPr>
                <w:rFonts w:ascii="Arial" w:eastAsia="Calibri" w:hAnsi="Arial" w:cs="Arial"/>
                <w:sz w:val="16"/>
                <w:szCs w:val="16"/>
              </w:rPr>
            </w:pPr>
          </w:p>
        </w:tc>
        <w:tc>
          <w:tcPr>
            <w:tcW w:w="1641" w:type="dxa"/>
            <w:gridSpan w:val="2"/>
            <w:vAlign w:val="center"/>
          </w:tcPr>
          <w:p w:rsidR="00C46AC9" w:rsidRPr="00C46AC9" w:rsidRDefault="00C46AC9" w:rsidP="00C46AC9">
            <w:pPr>
              <w:jc w:val="center"/>
              <w:rPr>
                <w:rFonts w:ascii="Arial" w:eastAsia="Calibri" w:hAnsi="Arial" w:cs="Arial"/>
                <w:spacing w:val="-6"/>
                <w:sz w:val="16"/>
                <w:szCs w:val="16"/>
              </w:rPr>
            </w:pPr>
            <w:proofErr w:type="spellStart"/>
            <w:r w:rsidRPr="00C46AC9">
              <w:rPr>
                <w:rFonts w:ascii="Arial" w:eastAsia="Calibri" w:hAnsi="Arial" w:cs="Arial"/>
                <w:spacing w:val="-6"/>
                <w:sz w:val="16"/>
                <w:szCs w:val="16"/>
              </w:rPr>
              <w:t>Baćanović</w:t>
            </w:r>
            <w:proofErr w:type="spellEnd"/>
            <w:r w:rsidRPr="00C46AC9">
              <w:rPr>
                <w:rFonts w:ascii="Arial" w:eastAsia="Calibri" w:hAnsi="Arial" w:cs="Arial"/>
                <w:spacing w:val="-6"/>
                <w:sz w:val="16"/>
                <w:szCs w:val="16"/>
              </w:rPr>
              <w:t>, D.</w:t>
            </w:r>
          </w:p>
        </w:tc>
        <w:tc>
          <w:tcPr>
            <w:tcW w:w="2356" w:type="dxa"/>
            <w:gridSpan w:val="3"/>
            <w:vAlign w:val="center"/>
          </w:tcPr>
          <w:p w:rsidR="00C46AC9" w:rsidRPr="00C46AC9" w:rsidRDefault="00C46AC9" w:rsidP="00C46AC9">
            <w:pPr>
              <w:jc w:val="center"/>
              <w:rPr>
                <w:rFonts w:ascii="Arial" w:eastAsia="Calibri" w:hAnsi="Arial" w:cs="Arial"/>
                <w:spacing w:val="-6"/>
                <w:sz w:val="16"/>
                <w:szCs w:val="16"/>
              </w:rPr>
            </w:pPr>
            <w:proofErr w:type="spellStart"/>
            <w:r w:rsidRPr="00C46AC9">
              <w:rPr>
                <w:rFonts w:ascii="Arial" w:eastAsia="Calibri" w:hAnsi="Arial" w:cs="Arial"/>
                <w:spacing w:val="-6"/>
                <w:sz w:val="16"/>
                <w:szCs w:val="16"/>
              </w:rPr>
              <w:t>Indikatori</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održivog</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razvoja</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i</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procena</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nivoa</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održivosti</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razvoja</w:t>
            </w:r>
            <w:proofErr w:type="spellEnd"/>
            <w:r w:rsidRPr="00C46AC9">
              <w:rPr>
                <w:rFonts w:ascii="Arial" w:eastAsia="Calibri" w:hAnsi="Arial" w:cs="Arial"/>
                <w:spacing w:val="-6"/>
                <w:sz w:val="16"/>
                <w:szCs w:val="16"/>
              </w:rPr>
              <w:t xml:space="preserve"> AP </w:t>
            </w:r>
            <w:proofErr w:type="spellStart"/>
            <w:r w:rsidRPr="00C46AC9">
              <w:rPr>
                <w:rFonts w:ascii="Arial" w:eastAsia="Calibri" w:hAnsi="Arial" w:cs="Arial"/>
                <w:spacing w:val="-6"/>
                <w:sz w:val="16"/>
                <w:szCs w:val="16"/>
              </w:rPr>
              <w:t>Vojvodine</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doktorska</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disertacija</w:t>
            </w:r>
            <w:proofErr w:type="spellEnd"/>
          </w:p>
        </w:tc>
        <w:tc>
          <w:tcPr>
            <w:tcW w:w="3506" w:type="dxa"/>
            <w:gridSpan w:val="4"/>
            <w:vAlign w:val="center"/>
          </w:tcPr>
          <w:p w:rsidR="00C46AC9" w:rsidRPr="00C46AC9" w:rsidRDefault="00C46AC9" w:rsidP="00C46AC9">
            <w:pPr>
              <w:jc w:val="center"/>
              <w:rPr>
                <w:rFonts w:ascii="Arial" w:eastAsia="Calibri" w:hAnsi="Arial" w:cs="Arial"/>
                <w:spacing w:val="-6"/>
                <w:sz w:val="16"/>
                <w:szCs w:val="16"/>
              </w:rPr>
            </w:pPr>
            <w:r w:rsidRPr="00C46AC9">
              <w:rPr>
                <w:rFonts w:ascii="Arial" w:eastAsia="Calibri" w:hAnsi="Arial" w:cs="Arial"/>
                <w:spacing w:val="-6"/>
                <w:sz w:val="16"/>
                <w:szCs w:val="16"/>
              </w:rPr>
              <w:t xml:space="preserve">ACIMSI, </w:t>
            </w:r>
            <w:proofErr w:type="spellStart"/>
            <w:r w:rsidRPr="00C46AC9">
              <w:rPr>
                <w:rFonts w:ascii="Arial" w:eastAsia="Calibri" w:hAnsi="Arial" w:cs="Arial"/>
                <w:spacing w:val="-6"/>
                <w:sz w:val="16"/>
                <w:szCs w:val="16"/>
              </w:rPr>
              <w:t>Univerzitet</w:t>
            </w:r>
            <w:proofErr w:type="spellEnd"/>
            <w:r w:rsidRPr="00C46AC9">
              <w:rPr>
                <w:rFonts w:ascii="Arial" w:eastAsia="Calibri" w:hAnsi="Arial" w:cs="Arial"/>
                <w:spacing w:val="-6"/>
                <w:sz w:val="16"/>
                <w:szCs w:val="16"/>
              </w:rPr>
              <w:t xml:space="preserve"> u </w:t>
            </w:r>
            <w:proofErr w:type="spellStart"/>
            <w:r w:rsidRPr="00C46AC9">
              <w:rPr>
                <w:rFonts w:ascii="Arial" w:eastAsia="Calibri" w:hAnsi="Arial" w:cs="Arial"/>
                <w:spacing w:val="-6"/>
                <w:sz w:val="16"/>
                <w:szCs w:val="16"/>
              </w:rPr>
              <w:t>Novom</w:t>
            </w:r>
            <w:proofErr w:type="spellEnd"/>
            <w:r w:rsidRPr="00C46AC9">
              <w:rPr>
                <w:rFonts w:ascii="Arial" w:eastAsia="Calibri" w:hAnsi="Arial" w:cs="Arial"/>
                <w:spacing w:val="-6"/>
                <w:sz w:val="16"/>
                <w:szCs w:val="16"/>
              </w:rPr>
              <w:t xml:space="preserve"> </w:t>
            </w:r>
            <w:proofErr w:type="spellStart"/>
            <w:r w:rsidRPr="00C46AC9">
              <w:rPr>
                <w:rFonts w:ascii="Arial" w:eastAsia="Calibri" w:hAnsi="Arial" w:cs="Arial"/>
                <w:spacing w:val="-6"/>
                <w:sz w:val="16"/>
                <w:szCs w:val="16"/>
              </w:rPr>
              <w:t>Sadu</w:t>
            </w:r>
            <w:proofErr w:type="spellEnd"/>
          </w:p>
        </w:tc>
        <w:tc>
          <w:tcPr>
            <w:tcW w:w="1110" w:type="dxa"/>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2005</w:t>
            </w:r>
          </w:p>
        </w:tc>
      </w:tr>
      <w:tr w:rsidR="00C46AC9" w:rsidRPr="006605FC" w:rsidTr="00F94DB3">
        <w:tc>
          <w:tcPr>
            <w:tcW w:w="675" w:type="dxa"/>
            <w:vAlign w:val="center"/>
          </w:tcPr>
          <w:p w:rsidR="00C46AC9" w:rsidRPr="006605FC" w:rsidRDefault="00C46AC9" w:rsidP="00C46AC9">
            <w:pPr>
              <w:numPr>
                <w:ilvl w:val="0"/>
                <w:numId w:val="33"/>
              </w:numPr>
              <w:contextualSpacing/>
              <w:jc w:val="center"/>
              <w:rPr>
                <w:rFonts w:ascii="Arial" w:eastAsia="Calibri" w:hAnsi="Arial" w:cs="Arial"/>
                <w:sz w:val="16"/>
                <w:szCs w:val="16"/>
              </w:rPr>
            </w:pPr>
          </w:p>
        </w:tc>
        <w:tc>
          <w:tcPr>
            <w:tcW w:w="1641" w:type="dxa"/>
            <w:gridSpan w:val="2"/>
            <w:vAlign w:val="center"/>
          </w:tcPr>
          <w:p w:rsidR="00C46AC9" w:rsidRPr="00C46AC9" w:rsidRDefault="00C46AC9" w:rsidP="00C46AC9">
            <w:pPr>
              <w:jc w:val="center"/>
              <w:rPr>
                <w:rFonts w:ascii="Arial" w:eastAsia="Calibri" w:hAnsi="Arial" w:cs="Arial"/>
                <w:spacing w:val="-6"/>
                <w:sz w:val="16"/>
                <w:szCs w:val="16"/>
              </w:rPr>
            </w:pPr>
            <w:r w:rsidRPr="00C46AC9">
              <w:rPr>
                <w:rFonts w:ascii="Arial" w:eastAsia="Calibri" w:hAnsi="Arial" w:cs="Arial"/>
                <w:spacing w:val="-6"/>
                <w:sz w:val="16"/>
                <w:szCs w:val="16"/>
              </w:rPr>
              <w:t>Pretty, J.</w:t>
            </w:r>
          </w:p>
        </w:tc>
        <w:tc>
          <w:tcPr>
            <w:tcW w:w="2356" w:type="dxa"/>
            <w:gridSpan w:val="3"/>
            <w:vAlign w:val="center"/>
          </w:tcPr>
          <w:p w:rsidR="00C46AC9" w:rsidRPr="00C46AC9" w:rsidRDefault="00C46AC9" w:rsidP="00C46AC9">
            <w:pPr>
              <w:jc w:val="center"/>
              <w:rPr>
                <w:rFonts w:ascii="Arial" w:eastAsia="Calibri" w:hAnsi="Arial" w:cs="Arial"/>
                <w:spacing w:val="-6"/>
                <w:sz w:val="16"/>
                <w:szCs w:val="16"/>
              </w:rPr>
            </w:pPr>
            <w:r w:rsidRPr="00C46AC9">
              <w:rPr>
                <w:rFonts w:ascii="Arial" w:eastAsia="Calibri" w:hAnsi="Arial" w:cs="Arial"/>
                <w:spacing w:val="-6"/>
                <w:sz w:val="16"/>
                <w:szCs w:val="16"/>
              </w:rPr>
              <w:t xml:space="preserve">The </w:t>
            </w:r>
            <w:proofErr w:type="spellStart"/>
            <w:r w:rsidRPr="00C46AC9">
              <w:rPr>
                <w:rFonts w:ascii="Arial" w:eastAsia="Calibri" w:hAnsi="Arial" w:cs="Arial"/>
                <w:spacing w:val="-6"/>
                <w:sz w:val="16"/>
                <w:szCs w:val="16"/>
              </w:rPr>
              <w:t>Earthscan</w:t>
            </w:r>
            <w:proofErr w:type="spellEnd"/>
            <w:r w:rsidRPr="00C46AC9">
              <w:rPr>
                <w:rFonts w:ascii="Arial" w:eastAsia="Calibri" w:hAnsi="Arial" w:cs="Arial"/>
                <w:spacing w:val="-6"/>
                <w:sz w:val="16"/>
                <w:szCs w:val="16"/>
              </w:rPr>
              <w:t xml:space="preserve"> Reader in Sustainable Agriculture</w:t>
            </w:r>
          </w:p>
        </w:tc>
        <w:tc>
          <w:tcPr>
            <w:tcW w:w="3506" w:type="dxa"/>
            <w:gridSpan w:val="4"/>
            <w:vAlign w:val="center"/>
          </w:tcPr>
          <w:p w:rsidR="00C46AC9" w:rsidRPr="00C46AC9" w:rsidRDefault="00C46AC9" w:rsidP="00C46AC9">
            <w:pPr>
              <w:jc w:val="center"/>
              <w:rPr>
                <w:rFonts w:ascii="Arial" w:eastAsia="Calibri" w:hAnsi="Arial" w:cs="Arial"/>
                <w:spacing w:val="-6"/>
                <w:sz w:val="16"/>
                <w:szCs w:val="16"/>
              </w:rPr>
            </w:pPr>
            <w:r w:rsidRPr="00C46AC9">
              <w:rPr>
                <w:rFonts w:ascii="Arial" w:eastAsia="Calibri" w:hAnsi="Arial" w:cs="Arial"/>
                <w:spacing w:val="-6"/>
                <w:sz w:val="16"/>
                <w:szCs w:val="16"/>
              </w:rPr>
              <w:t xml:space="preserve">National Academies Press, </w:t>
            </w:r>
            <w:proofErr w:type="spellStart"/>
            <w:r w:rsidRPr="00C46AC9">
              <w:rPr>
                <w:rFonts w:ascii="Arial" w:eastAsia="Calibri" w:hAnsi="Arial" w:cs="Arial"/>
                <w:spacing w:val="-6"/>
                <w:sz w:val="16"/>
                <w:szCs w:val="16"/>
              </w:rPr>
              <w:t>Earthscan</w:t>
            </w:r>
            <w:proofErr w:type="spellEnd"/>
            <w:r w:rsidRPr="00C46AC9">
              <w:rPr>
                <w:rFonts w:ascii="Arial" w:eastAsia="Calibri" w:hAnsi="Arial" w:cs="Arial"/>
                <w:spacing w:val="-6"/>
                <w:sz w:val="16"/>
                <w:szCs w:val="16"/>
              </w:rPr>
              <w:t>, James</w:t>
            </w:r>
          </w:p>
        </w:tc>
        <w:tc>
          <w:tcPr>
            <w:tcW w:w="1110" w:type="dxa"/>
            <w:vAlign w:val="center"/>
          </w:tcPr>
          <w:p w:rsidR="00C46AC9" w:rsidRPr="006605FC" w:rsidRDefault="00C46AC9" w:rsidP="00C46AC9">
            <w:pPr>
              <w:jc w:val="center"/>
              <w:rPr>
                <w:rFonts w:ascii="Arial" w:eastAsia="Calibri" w:hAnsi="Arial" w:cs="Arial"/>
                <w:sz w:val="16"/>
                <w:szCs w:val="16"/>
              </w:rPr>
            </w:pPr>
            <w:r w:rsidRPr="006605FC">
              <w:rPr>
                <w:rFonts w:ascii="Arial" w:eastAsia="Calibri" w:hAnsi="Arial" w:cs="Arial"/>
                <w:sz w:val="16"/>
                <w:szCs w:val="16"/>
              </w:rPr>
              <w:t>2005</w:t>
            </w:r>
          </w:p>
        </w:tc>
      </w:tr>
    </w:tbl>
    <w:p w:rsidR="00C058E7" w:rsidRPr="0033706A" w:rsidRDefault="00C058E7" w:rsidP="00C46AC9">
      <w:pPr>
        <w:spacing w:after="0" w:line="240" w:lineRule="auto"/>
        <w:rPr>
          <w:spacing w:val="-6"/>
        </w:rPr>
      </w:pPr>
    </w:p>
    <w:sectPr w:rsidR="00C058E7" w:rsidRPr="0033706A" w:rsidSect="003C10C1">
      <w:headerReference w:type="default" r:id="rId7"/>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A4F" w:rsidRDefault="00C36A4F" w:rsidP="00187BB1">
      <w:pPr>
        <w:spacing w:after="0" w:line="240" w:lineRule="auto"/>
      </w:pPr>
      <w:r>
        <w:separator/>
      </w:r>
    </w:p>
  </w:endnote>
  <w:endnote w:type="continuationSeparator" w:id="0">
    <w:p w:rsidR="00C36A4F" w:rsidRDefault="00C36A4F"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A4F" w:rsidRDefault="00C36A4F" w:rsidP="00187BB1">
      <w:pPr>
        <w:spacing w:after="0" w:line="240" w:lineRule="auto"/>
      </w:pPr>
      <w:r>
        <w:separator/>
      </w:r>
    </w:p>
  </w:footnote>
  <w:footnote w:type="continuationSeparator" w:id="0">
    <w:p w:rsidR="00C36A4F" w:rsidRDefault="00C36A4F"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C36A4F"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C36A4F"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C36A4F" w:rsidP="00F94DB3">
          <w:pPr>
            <w:jc w:val="center"/>
            <w:rPr>
              <w:rFonts w:ascii="Arial" w:hAnsi="Arial" w:cs="Arial"/>
              <w:sz w:val="16"/>
              <w:szCs w:val="16"/>
              <w:lang w:val="en-GB"/>
            </w:rPr>
          </w:pPr>
        </w:p>
        <w:p w:rsidR="00D12518" w:rsidRPr="007A20E8" w:rsidRDefault="00C36A4F"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C36A4F"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C36A4F"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C36A4F" w:rsidP="00F94DB3">
          <w:pPr>
            <w:jc w:val="center"/>
            <w:rPr>
              <w:sz w:val="28"/>
              <w:szCs w:val="28"/>
              <w:lang w:val="en-GB"/>
            </w:rPr>
          </w:pPr>
          <w:r w:rsidRPr="007A20E8">
            <w:rPr>
              <w:sz w:val="28"/>
              <w:szCs w:val="28"/>
              <w:lang w:val="en-GB"/>
            </w:rPr>
            <w:t>Study Programme Accreditation</w:t>
          </w:r>
        </w:p>
        <w:p w:rsidR="00D12518" w:rsidRPr="007A20E8" w:rsidRDefault="00C36A4F" w:rsidP="00F94DB3">
          <w:pPr>
            <w:jc w:val="center"/>
            <w:rPr>
              <w:lang w:val="en-GB"/>
            </w:rPr>
          </w:pPr>
        </w:p>
        <w:p w:rsidR="00D12518" w:rsidRPr="007A20E8" w:rsidRDefault="00C36A4F"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C36A4F"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C36A4F"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C36A4F" w:rsidP="00187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A34B34"/>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361A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D187A"/>
    <w:multiLevelType w:val="hybridMultilevel"/>
    <w:tmpl w:val="D654D5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907D8"/>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F338E"/>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3E269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30DC1"/>
    <w:multiLevelType w:val="hybridMultilevel"/>
    <w:tmpl w:val="055C17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B3F1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7F2F6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95768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7346144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62C87"/>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B91FA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54ED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7"/>
  </w:num>
  <w:num w:numId="4">
    <w:abstractNumId w:val="22"/>
  </w:num>
  <w:num w:numId="5">
    <w:abstractNumId w:val="5"/>
  </w:num>
  <w:num w:numId="6">
    <w:abstractNumId w:val="30"/>
  </w:num>
  <w:num w:numId="7">
    <w:abstractNumId w:val="24"/>
  </w:num>
  <w:num w:numId="8">
    <w:abstractNumId w:val="12"/>
  </w:num>
  <w:num w:numId="9">
    <w:abstractNumId w:val="14"/>
  </w:num>
  <w:num w:numId="10">
    <w:abstractNumId w:val="9"/>
  </w:num>
  <w:num w:numId="11">
    <w:abstractNumId w:val="6"/>
  </w:num>
  <w:num w:numId="12">
    <w:abstractNumId w:val="16"/>
  </w:num>
  <w:num w:numId="13">
    <w:abstractNumId w:val="10"/>
  </w:num>
  <w:num w:numId="14">
    <w:abstractNumId w:val="0"/>
  </w:num>
  <w:num w:numId="15">
    <w:abstractNumId w:val="2"/>
  </w:num>
  <w:num w:numId="16">
    <w:abstractNumId w:val="23"/>
  </w:num>
  <w:num w:numId="17">
    <w:abstractNumId w:val="15"/>
  </w:num>
  <w:num w:numId="18">
    <w:abstractNumId w:val="3"/>
  </w:num>
  <w:num w:numId="19">
    <w:abstractNumId w:val="27"/>
  </w:num>
  <w:num w:numId="20">
    <w:abstractNumId w:val="8"/>
  </w:num>
  <w:num w:numId="21">
    <w:abstractNumId w:val="25"/>
  </w:num>
  <w:num w:numId="22">
    <w:abstractNumId w:val="4"/>
  </w:num>
  <w:num w:numId="23">
    <w:abstractNumId w:val="17"/>
  </w:num>
  <w:num w:numId="24">
    <w:abstractNumId w:val="28"/>
  </w:num>
  <w:num w:numId="25">
    <w:abstractNumId w:val="26"/>
  </w:num>
  <w:num w:numId="26">
    <w:abstractNumId w:val="19"/>
  </w:num>
  <w:num w:numId="27">
    <w:abstractNumId w:val="29"/>
  </w:num>
  <w:num w:numId="28">
    <w:abstractNumId w:val="11"/>
  </w:num>
  <w:num w:numId="29">
    <w:abstractNumId w:val="21"/>
  </w:num>
  <w:num w:numId="30">
    <w:abstractNumId w:val="1"/>
  </w:num>
  <w:num w:numId="31">
    <w:abstractNumId w:val="32"/>
  </w:num>
  <w:num w:numId="32">
    <w:abstractNumId w:val="13"/>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BA2"/>
    <w:rsid w:val="00162D29"/>
    <w:rsid w:val="00187BB1"/>
    <w:rsid w:val="001C49F6"/>
    <w:rsid w:val="0021466E"/>
    <w:rsid w:val="0028081A"/>
    <w:rsid w:val="002D15EC"/>
    <w:rsid w:val="0033706A"/>
    <w:rsid w:val="00396815"/>
    <w:rsid w:val="003C10C1"/>
    <w:rsid w:val="003F5CC3"/>
    <w:rsid w:val="005947DB"/>
    <w:rsid w:val="005E4CBD"/>
    <w:rsid w:val="007570ED"/>
    <w:rsid w:val="007F0ACC"/>
    <w:rsid w:val="008A6BA2"/>
    <w:rsid w:val="00905E69"/>
    <w:rsid w:val="00A67CB8"/>
    <w:rsid w:val="00B565D4"/>
    <w:rsid w:val="00BB47C7"/>
    <w:rsid w:val="00BE5310"/>
    <w:rsid w:val="00C0546B"/>
    <w:rsid w:val="00C058E7"/>
    <w:rsid w:val="00C36A4F"/>
    <w:rsid w:val="00C4451A"/>
    <w:rsid w:val="00C46AC9"/>
    <w:rsid w:val="00D845B5"/>
    <w:rsid w:val="00DD3EFD"/>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 w:type="table" w:customStyle="1" w:styleId="TableGrid1">
    <w:name w:val="Table Grid1"/>
    <w:basedOn w:val="TableNormal"/>
    <w:next w:val="TableGrid"/>
    <w:uiPriority w:val="59"/>
    <w:rsid w:val="00DD3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1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56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37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D1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46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2015-01-21T14:16:00Z</dcterms:created>
  <dcterms:modified xsi:type="dcterms:W3CDTF">2015-01-21T14:16:00Z</dcterms:modified>
</cp:coreProperties>
</file>