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0"/>
        <w:tblW w:w="9747" w:type="dxa"/>
        <w:tblLook w:val="04A0" w:firstRow="1" w:lastRow="0" w:firstColumn="1" w:lastColumn="0" w:noHBand="0" w:noVBand="1"/>
      </w:tblPr>
      <w:tblGrid>
        <w:gridCol w:w="675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275"/>
      </w:tblGrid>
      <w:tr w:rsidR="00134FDD" w:rsidRPr="00D9558A" w:rsidTr="003E5744">
        <w:trPr>
          <w:trHeight w:val="279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19E7">
              <w:rPr>
                <w:rFonts w:ascii="Arial" w:hAnsi="Arial" w:cs="Arial"/>
                <w:i/>
                <w:sz w:val="28"/>
                <w:szCs w:val="18"/>
                <w:lang w:val="en-GB"/>
              </w:rPr>
              <w:t>Sociology</w:t>
            </w:r>
          </w:p>
        </w:tc>
      </w:tr>
      <w:tr w:rsidR="00134FDD" w:rsidRPr="00D9558A" w:rsidTr="003E5744">
        <w:tc>
          <w:tcPr>
            <w:tcW w:w="2092" w:type="dxa"/>
            <w:gridSpan w:val="2"/>
            <w:vAlign w:val="center"/>
          </w:tcPr>
          <w:p w:rsidR="00134FDD" w:rsidRPr="000D71BA" w:rsidRDefault="00134FDD" w:rsidP="00134FDD">
            <w:pPr>
              <w:spacing w:after="0" w:line="240" w:lineRule="auto"/>
              <w:rPr>
                <w:sz w:val="18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id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292582">
              <w:rPr>
                <w:rFonts w:ascii="Times New Roman" w:eastAsia="Times New Roman" w:hAnsi="Times New Roman" w:cs="Times New Roman"/>
                <w:sz w:val="18"/>
                <w:szCs w:val="18"/>
              </w:rPr>
              <w:t>3ОАЕ3О11</w:t>
            </w:r>
          </w:p>
          <w:p w:rsidR="00134FDD" w:rsidRPr="0043350C" w:rsidRDefault="00134FDD" w:rsidP="00134FDD">
            <w:pPr>
              <w:spacing w:after="0" w:line="240" w:lineRule="auto"/>
              <w:rPr>
                <w:sz w:val="20"/>
              </w:rPr>
            </w:pPr>
          </w:p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0"/>
            <w:vMerge/>
          </w:tcPr>
          <w:p w:rsidR="00134FDD" w:rsidRPr="00D9558A" w:rsidRDefault="00134FDD" w:rsidP="00134FDD">
            <w:pPr>
              <w:spacing w:after="0" w:line="240" w:lineRule="auto"/>
              <w:rPr>
                <w:lang w:val="en-GB"/>
              </w:rPr>
            </w:pPr>
          </w:p>
        </w:tc>
      </w:tr>
      <w:tr w:rsidR="00134FDD" w:rsidRPr="00D9558A" w:rsidTr="003E5744">
        <w:tc>
          <w:tcPr>
            <w:tcW w:w="2092" w:type="dxa"/>
            <w:gridSpan w:val="2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6</w:t>
            </w:r>
          </w:p>
        </w:tc>
        <w:tc>
          <w:tcPr>
            <w:tcW w:w="7655" w:type="dxa"/>
            <w:gridSpan w:val="10"/>
            <w:vMerge/>
          </w:tcPr>
          <w:p w:rsidR="00134FDD" w:rsidRPr="00D9558A" w:rsidRDefault="00134FDD" w:rsidP="00134FDD">
            <w:pPr>
              <w:spacing w:after="0" w:line="240" w:lineRule="auto"/>
              <w:rPr>
                <w:lang w:val="en-GB"/>
              </w:rPr>
            </w:pPr>
          </w:p>
        </w:tc>
      </w:tr>
      <w:tr w:rsidR="00134FDD" w:rsidRPr="00B40977" w:rsidTr="003E5744">
        <w:tc>
          <w:tcPr>
            <w:tcW w:w="2092" w:type="dxa"/>
            <w:gridSpan w:val="2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655" w:type="dxa"/>
            <w:gridSpan w:val="10"/>
          </w:tcPr>
          <w:p w:rsidR="00134FDD" w:rsidRPr="009A3BF5" w:rsidRDefault="00134FDD" w:rsidP="00134FDD">
            <w:pPr>
              <w:spacing w:after="0" w:line="240" w:lineRule="auto"/>
              <w:rPr>
                <w:bCs/>
                <w:sz w:val="20"/>
                <w:lang w:val="ru-RU"/>
              </w:rPr>
            </w:pPr>
            <w:r w:rsidRPr="009A3BF5">
              <w:rPr>
                <w:bCs/>
                <w:sz w:val="20"/>
                <w:lang w:val="ru-RU"/>
              </w:rPr>
              <w:t>Dejan R. Janković</w:t>
            </w:r>
          </w:p>
          <w:p w:rsidR="00134FDD" w:rsidRPr="00F0415C" w:rsidRDefault="00134FDD" w:rsidP="00134FDD">
            <w:pPr>
              <w:spacing w:after="0" w:line="240" w:lineRule="auto"/>
            </w:pPr>
            <w:r w:rsidRPr="009A3BF5">
              <w:rPr>
                <w:bCs/>
                <w:sz w:val="20"/>
                <w:lang w:val="sr-Cyrl-CS"/>
              </w:rPr>
              <w:t>Marica D. Petrović, Marina D. Novakov</w:t>
            </w:r>
          </w:p>
        </w:tc>
      </w:tr>
      <w:tr w:rsidR="00134FDD" w:rsidRPr="00D9558A" w:rsidTr="003E574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134FDD" w:rsidRPr="00D9558A" w:rsidRDefault="00134FDD" w:rsidP="00134FDD">
            <w:pPr>
              <w:spacing w:after="0" w:line="240" w:lineRule="auto"/>
              <w:rPr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134FDD" w:rsidRPr="00D9558A" w:rsidTr="003E5744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34FDD" w:rsidRPr="00D9558A" w:rsidTr="003E5744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  <w:r w:rsidR="00B9008B">
              <w:rPr>
                <w:rFonts w:ascii="Arial" w:hAnsi="Arial" w:cs="Arial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Practical classes:</w:t>
            </w:r>
            <w:r w:rsidR="00B9008B"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134FDD" w:rsidRPr="00D9558A" w:rsidTr="003E5744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134FDD" w:rsidRPr="009A3BF5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Non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</w:p>
        </w:tc>
      </w:tr>
      <w:tr w:rsidR="00134FDD" w:rsidRPr="0075460E" w:rsidTr="003E5744">
        <w:tc>
          <w:tcPr>
            <w:tcW w:w="9747" w:type="dxa"/>
            <w:gridSpan w:val="12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134FDD" w:rsidRPr="0075460E" w:rsidRDefault="00134FDD" w:rsidP="00134FD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sociology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course will introduce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students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basic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theoretical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methodological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standpoints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 relation to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urban and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 xml:space="preserve"> rural areas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social phenomena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structure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global social processes are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starting point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for the analysis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 xml:space="preserve">of 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human communities (urban, </w:t>
            </w:r>
            <w:proofErr w:type="spellStart"/>
            <w:r>
              <w:rPr>
                <w:rStyle w:val="hps"/>
                <w:rFonts w:ascii="Arial" w:hAnsi="Arial" w:cs="Arial"/>
                <w:sz w:val="20"/>
                <w:lang w:val="en-GB"/>
              </w:rPr>
              <w:t>periurban</w:t>
            </w:r>
            <w:proofErr w:type="spellEnd"/>
            <w:r>
              <w:rPr>
                <w:rStyle w:val="hps"/>
                <w:rFonts w:ascii="Arial" w:hAnsi="Arial" w:cs="Arial"/>
                <w:sz w:val="20"/>
                <w:lang w:val="en-GB"/>
              </w:rPr>
              <w:t>, rural), economy, s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ocial groups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institutions</w:t>
            </w:r>
            <w:r>
              <w:rPr>
                <w:rStyle w:val="hps"/>
                <w:rFonts w:ascii="Arial" w:hAnsi="Arial" w:cs="Arial"/>
                <w:sz w:val="20"/>
                <w:lang w:val="en-GB"/>
              </w:rPr>
              <w:t>, dominant cultural patterns, environment and sustainable development.</w:t>
            </w:r>
          </w:p>
        </w:tc>
      </w:tr>
      <w:tr w:rsidR="00134FDD" w:rsidRPr="00D9558A" w:rsidTr="003E5744">
        <w:tc>
          <w:tcPr>
            <w:tcW w:w="9747" w:type="dxa"/>
            <w:gridSpan w:val="12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134FDD" w:rsidRPr="00F55609" w:rsidRDefault="00134FDD" w:rsidP="00134F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>This course will provide students with: knowledge of the basic sociological categor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ies and methods of research in</w:t>
            </w: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 xml:space="preserve"> sociology; ability to analyze social phenomena in terms of social (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urban</w:t>
            </w: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 xml:space="preserve"> and rural) structure and social relations; understanding of the basic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principles of urban social life,</w:t>
            </w: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 xml:space="preserve"> cultural patterns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in modern urban society</w:t>
            </w: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 xml:space="preserve">; understanding of complexity of 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sustainable development process and environmental protection.</w:t>
            </w:r>
          </w:p>
        </w:tc>
      </w:tr>
      <w:tr w:rsidR="00134FDD" w:rsidRPr="00333D57" w:rsidTr="003E5744">
        <w:tc>
          <w:tcPr>
            <w:tcW w:w="9747" w:type="dxa"/>
            <w:gridSpan w:val="12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134FDD" w:rsidRPr="00333D57" w:rsidRDefault="00134FDD" w:rsidP="00134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55609">
              <w:rPr>
                <w:rFonts w:ascii="Arial" w:hAnsi="Arial" w:cs="Arial"/>
                <w:sz w:val="20"/>
              </w:rPr>
              <w:t xml:space="preserve">Meaning and </w:t>
            </w:r>
            <w:r w:rsidRPr="00F55609">
              <w:rPr>
                <w:rStyle w:val="hps"/>
                <w:rFonts w:ascii="Arial" w:hAnsi="Arial" w:cs="Arial"/>
                <w:sz w:val="20"/>
              </w:rPr>
              <w:t>tasks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sociology as a discipline</w:t>
            </w:r>
            <w:r w:rsidRPr="00F55609">
              <w:rPr>
                <w:rFonts w:ascii="Arial" w:hAnsi="Arial" w:cs="Arial"/>
                <w:sz w:val="20"/>
              </w:rPr>
              <w:t>. D</w:t>
            </w:r>
            <w:r w:rsidRPr="00F55609">
              <w:rPr>
                <w:rStyle w:val="hps"/>
                <w:rFonts w:ascii="Arial" w:hAnsi="Arial" w:cs="Arial"/>
                <w:sz w:val="20"/>
              </w:rPr>
              <w:t>evelopment of sociology and</w:t>
            </w:r>
            <w:r>
              <w:rPr>
                <w:rStyle w:val="hps"/>
                <w:rFonts w:ascii="Arial" w:hAnsi="Arial" w:cs="Arial"/>
                <w:sz w:val="20"/>
              </w:rPr>
              <w:t xml:space="preserve"> settlement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Methods</w:t>
            </w:r>
            <w:r>
              <w:rPr>
                <w:rStyle w:val="hps"/>
                <w:rFonts w:ascii="Arial" w:hAnsi="Arial" w:cs="Arial"/>
                <w:sz w:val="20"/>
              </w:rPr>
              <w:t xml:space="preserve"> in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sociology</w:t>
            </w:r>
            <w:r w:rsidRPr="00F55609">
              <w:rPr>
                <w:rFonts w:ascii="Arial" w:hAnsi="Arial" w:cs="Arial"/>
                <w:sz w:val="20"/>
              </w:rPr>
              <w:t xml:space="preserve">. Meaning, dimensions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elements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Meaning and types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change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Global development processes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agents of change</w:t>
            </w:r>
            <w:r w:rsidRPr="00F55609">
              <w:rPr>
                <w:rFonts w:ascii="Arial" w:hAnsi="Arial" w:cs="Arial"/>
                <w:sz w:val="20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and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structures. Ecological problems of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Peasant economy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changes </w:t>
            </w:r>
            <w:proofErr w:type="spellStart"/>
            <w:r w:rsidRPr="00F55609">
              <w:rPr>
                <w:rStyle w:val="hps"/>
                <w:rFonts w:ascii="Arial" w:hAnsi="Arial" w:cs="Arial"/>
                <w:sz w:val="20"/>
              </w:rPr>
              <w:t>inthe</w:t>
            </w:r>
            <w:proofErr w:type="spellEnd"/>
            <w:r w:rsidRPr="00F55609">
              <w:rPr>
                <w:rStyle w:val="hps"/>
                <w:rFonts w:ascii="Arial" w:hAnsi="Arial" w:cs="Arial"/>
                <w:sz w:val="20"/>
              </w:rPr>
              <w:t xml:space="preserve"> agrarian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old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relations in Europe and </w:t>
            </w:r>
            <w:r>
              <w:rPr>
                <w:rStyle w:val="hps"/>
                <w:rFonts w:ascii="Arial" w:hAnsi="Arial" w:cs="Arial"/>
                <w:sz w:val="20"/>
                <w:lang w:val="sr-Cyrl-CS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Balkans and recent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the agrarian structure in </w:t>
            </w:r>
            <w:r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Balkans</w:t>
            </w:r>
            <w:r w:rsidRPr="00F55609">
              <w:rPr>
                <w:rFonts w:ascii="Arial" w:hAnsi="Arial" w:cs="Arial"/>
                <w:sz w:val="20"/>
              </w:rPr>
              <w:t xml:space="preserve">. Family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farms</w:t>
            </w:r>
            <w:r w:rsidRPr="00F55609">
              <w:rPr>
                <w:rFonts w:ascii="Arial" w:hAnsi="Arial" w:cs="Arial"/>
                <w:sz w:val="20"/>
              </w:rPr>
              <w:t xml:space="preserve"> and features of rural areas in Serbia in present time. </w:t>
            </w:r>
            <w:r>
              <w:rPr>
                <w:rFonts w:ascii="Arial" w:hAnsi="Arial" w:cs="Arial"/>
                <w:sz w:val="20"/>
              </w:rPr>
              <w:t>S</w:t>
            </w:r>
            <w:r w:rsidRPr="00F55609">
              <w:rPr>
                <w:rStyle w:val="hps"/>
                <w:rFonts w:ascii="Arial" w:hAnsi="Arial" w:cs="Arial"/>
                <w:sz w:val="20"/>
              </w:rPr>
              <w:t>ettlements</w:t>
            </w:r>
            <w:r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 population</w:t>
            </w:r>
            <w:r w:rsidRPr="00F5560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Urban sociology. Classical and modern social theories in urban sociology. Urban problems. Culture as a lifestyle. Social ecology and sustainable development</w:t>
            </w:r>
          </w:p>
        </w:tc>
      </w:tr>
      <w:tr w:rsidR="00134FDD" w:rsidRPr="00D9558A" w:rsidTr="003E5744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134FDD" w:rsidRPr="00F55609" w:rsidRDefault="00134FDD" w:rsidP="00134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55609">
              <w:rPr>
                <w:rFonts w:ascii="Arial" w:hAnsi="Arial" w:cs="Arial"/>
                <w:sz w:val="16"/>
                <w:szCs w:val="16"/>
                <w:lang w:val="en-GB"/>
              </w:rPr>
              <w:t>Lectures,  Discussions, Group work, Research work, Consultations</w:t>
            </w:r>
          </w:p>
        </w:tc>
      </w:tr>
      <w:tr w:rsidR="00134FDD" w:rsidRPr="00D9558A" w:rsidTr="003E5744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34FDD" w:rsidRPr="00D9558A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134FDD" w:rsidRPr="00D9558A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Written and/or 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134FDD" w:rsidRPr="00D9558A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34FDD" w:rsidRPr="00D9558A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Tutorials</w:t>
            </w:r>
            <w:r w:rsidRPr="00D9558A">
              <w:rPr>
                <w:sz w:val="18"/>
                <w:szCs w:val="18"/>
                <w:lang w:val="en-GB"/>
              </w:rPr>
              <w:t xml:space="preserve">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34FDD" w:rsidRPr="00D9558A" w:rsidTr="003E5744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i/>
                <w:sz w:val="16"/>
                <w:szCs w:val="16"/>
                <w:lang w:val="en-GB"/>
              </w:rPr>
              <w:t>Term paper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845652">
              <w:rPr>
                <w:i/>
                <w:sz w:val="16"/>
                <w:szCs w:val="16"/>
                <w:lang w:val="en-GB"/>
              </w:rPr>
              <w:t>and student</w:t>
            </w:r>
            <w:r>
              <w:rPr>
                <w:i/>
                <w:sz w:val="16"/>
                <w:szCs w:val="16"/>
                <w:lang w:val="en-GB"/>
              </w:rPr>
              <w:t>s</w:t>
            </w:r>
            <w:r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  <w:lang w:val="en-GB"/>
              </w:rPr>
              <w:t>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34FDD" w:rsidRPr="00D9558A" w:rsidTr="003E5744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34FDD" w:rsidRPr="00D9558A" w:rsidTr="003E5744">
        <w:tc>
          <w:tcPr>
            <w:tcW w:w="675" w:type="dxa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275" w:type="dxa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134FDD" w:rsidRPr="00D9558A" w:rsidTr="003E5744">
        <w:tc>
          <w:tcPr>
            <w:tcW w:w="675" w:type="dxa"/>
            <w:vAlign w:val="center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Šljukić, S. i Šljukić, M.</w:t>
            </w:r>
          </w:p>
        </w:tc>
        <w:tc>
          <w:tcPr>
            <w:tcW w:w="2977" w:type="dxa"/>
            <w:gridSpan w:val="4"/>
            <w:vAlign w:val="center"/>
          </w:tcPr>
          <w:p w:rsidR="00134FDD" w:rsidRPr="00317FA6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Zemlja i ljudi. Seljaštvo i društvena struktura</w:t>
            </w:r>
          </w:p>
        </w:tc>
        <w:tc>
          <w:tcPr>
            <w:tcW w:w="3119" w:type="dxa"/>
            <w:gridSpan w:val="4"/>
            <w:vAlign w:val="center"/>
          </w:tcPr>
          <w:p w:rsidR="00134FDD" w:rsidRPr="009A3BF5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Mediterran Publishing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Novi Sad</w:t>
            </w:r>
          </w:p>
        </w:tc>
        <w:tc>
          <w:tcPr>
            <w:tcW w:w="1275" w:type="dxa"/>
            <w:vAlign w:val="center"/>
          </w:tcPr>
          <w:p w:rsidR="00134FDD" w:rsidRPr="00D9558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134FDD" w:rsidRPr="00D9558A" w:rsidTr="003E5744">
        <w:tc>
          <w:tcPr>
            <w:tcW w:w="675" w:type="dxa"/>
            <w:vAlign w:val="center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4FDD" w:rsidRPr="007F69A8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Pušić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Ljubinko</w:t>
            </w:r>
            <w:proofErr w:type="spellEnd"/>
            <w:proofErr w:type="gram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..</w:t>
            </w:r>
            <w:proofErr w:type="gram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:rsidR="00134FDD" w:rsidRPr="007F69A8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69A8">
              <w:rPr>
                <w:rFonts w:ascii="Arial" w:hAnsi="Arial" w:cs="Arial"/>
                <w:i/>
                <w:sz w:val="16"/>
                <w:szCs w:val="16"/>
                <w:lang w:val="de-DE"/>
              </w:rPr>
              <w:t>Grad, društvo, prostor – sociologija grada</w:t>
            </w:r>
            <w:r w:rsidRPr="007F69A8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  <w:tc>
          <w:tcPr>
            <w:tcW w:w="3119" w:type="dxa"/>
            <w:gridSpan w:val="4"/>
            <w:vAlign w:val="center"/>
          </w:tcPr>
          <w:p w:rsidR="00134FDD" w:rsidRPr="007F69A8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Beograd: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zavod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udžbenike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nastavna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sredstva</w:t>
            </w:r>
            <w:proofErr w:type="spellEnd"/>
            <w:r w:rsidRPr="007F69A8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Align w:val="center"/>
          </w:tcPr>
          <w:p w:rsidR="00134FDD" w:rsidRPr="007F69A8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69A8">
              <w:rPr>
                <w:rFonts w:ascii="Arial" w:hAnsi="Arial" w:cs="Arial"/>
                <w:sz w:val="16"/>
                <w:szCs w:val="16"/>
                <w:lang w:val="sr-Cyrl-CS"/>
              </w:rPr>
              <w:t>1997</w:t>
            </w:r>
          </w:p>
        </w:tc>
      </w:tr>
      <w:tr w:rsidR="00134FDD" w:rsidRPr="00D9558A" w:rsidTr="003E5744">
        <w:tc>
          <w:tcPr>
            <w:tcW w:w="675" w:type="dxa"/>
            <w:vAlign w:val="center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Mitrović, M.</w:t>
            </w:r>
          </w:p>
        </w:tc>
        <w:tc>
          <w:tcPr>
            <w:tcW w:w="2977" w:type="dxa"/>
            <w:gridSpan w:val="4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Sociologija sela</w:t>
            </w:r>
          </w:p>
        </w:tc>
        <w:tc>
          <w:tcPr>
            <w:tcW w:w="3119" w:type="dxa"/>
            <w:gridSpan w:val="4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SDS,Beograd</w:t>
            </w:r>
          </w:p>
        </w:tc>
        <w:tc>
          <w:tcPr>
            <w:tcW w:w="1275" w:type="dxa"/>
            <w:vAlign w:val="center"/>
          </w:tcPr>
          <w:p w:rsidR="00134FDD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134FDD" w:rsidRPr="00D9558A" w:rsidTr="003E5744">
        <w:tc>
          <w:tcPr>
            <w:tcW w:w="675" w:type="dxa"/>
            <w:vAlign w:val="center"/>
          </w:tcPr>
          <w:p w:rsidR="00134FDD" w:rsidRPr="00D9558A" w:rsidRDefault="00134FDD" w:rsidP="00134F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M. Haralambos i M. Holborn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Sociologija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temeiperspektive</w:t>
            </w:r>
          </w:p>
        </w:tc>
        <w:tc>
          <w:tcPr>
            <w:tcW w:w="3119" w:type="dxa"/>
            <w:gridSpan w:val="4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Goldenmarketing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Zagreb</w:t>
            </w:r>
          </w:p>
        </w:tc>
        <w:tc>
          <w:tcPr>
            <w:tcW w:w="1275" w:type="dxa"/>
            <w:vAlign w:val="center"/>
          </w:tcPr>
          <w:p w:rsidR="00134FDD" w:rsidRPr="005B025A" w:rsidRDefault="00134FDD" w:rsidP="001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474BCC" w:rsidRDefault="00474BCC" w:rsidP="00134FDD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5B" w:rsidRDefault="0091415B">
      <w:pPr>
        <w:spacing w:after="0" w:line="240" w:lineRule="auto"/>
      </w:pPr>
      <w:r>
        <w:separator/>
      </w:r>
    </w:p>
  </w:endnote>
  <w:endnote w:type="continuationSeparator" w:id="0">
    <w:p w:rsidR="0091415B" w:rsidRDefault="009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5B" w:rsidRDefault="0091415B">
      <w:pPr>
        <w:spacing w:after="0" w:line="240" w:lineRule="auto"/>
      </w:pPr>
      <w:r>
        <w:separator/>
      </w:r>
    </w:p>
  </w:footnote>
  <w:footnote w:type="continuationSeparator" w:id="0">
    <w:p w:rsidR="0091415B" w:rsidRDefault="0091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pPr w:leftFromText="180" w:rightFromText="180" w:horzAnchor="margin" w:tblpY="-401"/>
      <w:tblW w:w="0" w:type="auto"/>
      <w:tblLook w:val="04A0" w:firstRow="1" w:lastRow="0" w:firstColumn="1" w:lastColumn="0" w:noHBand="0" w:noVBand="1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134FDD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134FDD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91415B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134FDD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134FDD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91415B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134FDD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91415B" w:rsidP="003E5744">
          <w:pPr>
            <w:spacing w:after="0" w:line="240" w:lineRule="auto"/>
            <w:jc w:val="center"/>
          </w:pPr>
        </w:p>
        <w:p w:rsidR="007A6AC5" w:rsidRPr="00617B42" w:rsidRDefault="00134FDD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UNDERGRADUATE ACADEMIC STUDIES            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91415B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134FDD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914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DD"/>
    <w:rsid w:val="00031247"/>
    <w:rsid w:val="00134FDD"/>
    <w:rsid w:val="00474BCC"/>
    <w:rsid w:val="007E7597"/>
    <w:rsid w:val="00884F99"/>
    <w:rsid w:val="0091415B"/>
    <w:rsid w:val="00B9008B"/>
    <w:rsid w:val="00C25483"/>
    <w:rsid w:val="00D65D93"/>
    <w:rsid w:val="00D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8744F-275B-4961-A20E-A3C6A4E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D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134FD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FDD"/>
  </w:style>
  <w:style w:type="paragraph" w:styleId="BalloonText">
    <w:name w:val="Balloon Text"/>
    <w:basedOn w:val="Normal"/>
    <w:link w:val="BalloonTextChar"/>
    <w:uiPriority w:val="99"/>
    <w:semiHidden/>
    <w:unhideWhenUsed/>
    <w:rsid w:val="001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FD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FDD"/>
    <w:pPr>
      <w:ind w:left="720"/>
      <w:contextualSpacing/>
    </w:pPr>
  </w:style>
  <w:style w:type="character" w:customStyle="1" w:styleId="hps">
    <w:name w:val="hps"/>
    <w:basedOn w:val="DefaultParagraphFont"/>
    <w:rsid w:val="0013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Dusan Skrbic</cp:lastModifiedBy>
  <cp:revision>2</cp:revision>
  <dcterms:created xsi:type="dcterms:W3CDTF">2015-01-21T12:51:00Z</dcterms:created>
  <dcterms:modified xsi:type="dcterms:W3CDTF">2015-02-19T12:22:00Z</dcterms:modified>
</cp:coreProperties>
</file>