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2875"/>
        <w:tblW w:w="9620" w:type="dxa"/>
        <w:tblLook w:val="04A0"/>
      </w:tblPr>
      <w:tblGrid>
        <w:gridCol w:w="759"/>
        <w:gridCol w:w="1401"/>
        <w:gridCol w:w="278"/>
        <w:gridCol w:w="1130"/>
        <w:gridCol w:w="556"/>
        <w:gridCol w:w="730"/>
        <w:gridCol w:w="1093"/>
        <w:gridCol w:w="1402"/>
        <w:gridCol w:w="425"/>
        <w:gridCol w:w="705"/>
        <w:gridCol w:w="1141"/>
      </w:tblGrid>
      <w:tr w:rsidR="00470BA8" w:rsidRPr="00200D09" w:rsidTr="00470BA8">
        <w:trPr>
          <w:trHeight w:val="420"/>
        </w:trPr>
        <w:tc>
          <w:tcPr>
            <w:tcW w:w="2160" w:type="dxa"/>
            <w:gridSpan w:val="2"/>
            <w:shd w:val="clear" w:color="auto" w:fill="C2D69B" w:themeFill="accent3" w:themeFillTint="99"/>
            <w:vAlign w:val="center"/>
          </w:tcPr>
          <w:p w:rsidR="00470BA8" w:rsidRPr="00200D09" w:rsidRDefault="00470BA8" w:rsidP="00470BA8">
            <w:pPr>
              <w:spacing w:after="0" w:line="240" w:lineRule="auto"/>
              <w:rPr>
                <w:rFonts w:ascii="Arial" w:hAnsi="Arial" w:cs="Arial"/>
                <w:sz w:val="16"/>
                <w:szCs w:val="16"/>
                <w:lang w:val="en-GB"/>
              </w:rPr>
            </w:pPr>
            <w:r w:rsidRPr="00200D09">
              <w:rPr>
                <w:rFonts w:ascii="Arial" w:hAnsi="Arial" w:cs="Arial"/>
                <w:sz w:val="16"/>
                <w:szCs w:val="16"/>
                <w:lang w:val="en-GB"/>
              </w:rPr>
              <w:t>Course:</w:t>
            </w:r>
          </w:p>
        </w:tc>
        <w:tc>
          <w:tcPr>
            <w:tcW w:w="7460" w:type="dxa"/>
            <w:gridSpan w:val="9"/>
            <w:vMerge w:val="restart"/>
            <w:vAlign w:val="center"/>
          </w:tcPr>
          <w:p w:rsidR="00470BA8" w:rsidRPr="00FB2328" w:rsidRDefault="00470BA8" w:rsidP="00470BA8">
            <w:pPr>
              <w:spacing w:after="0" w:line="240" w:lineRule="auto"/>
              <w:jc w:val="center"/>
              <w:rPr>
                <w:rFonts w:ascii="Arial" w:hAnsi="Arial" w:cs="Arial"/>
                <w:b/>
                <w:sz w:val="24"/>
                <w:szCs w:val="24"/>
              </w:rPr>
            </w:pPr>
            <w:r>
              <w:rPr>
                <w:rFonts w:ascii="Arial" w:hAnsi="Arial" w:cs="Arial"/>
                <w:b/>
                <w:sz w:val="24"/>
                <w:szCs w:val="24"/>
              </w:rPr>
              <w:t>Rural Tourism</w:t>
            </w:r>
          </w:p>
        </w:tc>
      </w:tr>
      <w:tr w:rsidR="00470BA8" w:rsidRPr="00200D09" w:rsidTr="00470BA8">
        <w:tc>
          <w:tcPr>
            <w:tcW w:w="2160" w:type="dxa"/>
            <w:gridSpan w:val="2"/>
            <w:vAlign w:val="center"/>
          </w:tcPr>
          <w:p w:rsidR="00470BA8" w:rsidRPr="00DA41D8" w:rsidRDefault="00470BA8" w:rsidP="00470BA8">
            <w:pPr>
              <w:spacing w:after="0" w:line="240" w:lineRule="auto"/>
              <w:rPr>
                <w:rFonts w:ascii="Arial" w:hAnsi="Arial" w:cs="Arial"/>
                <w:b/>
                <w:bCs/>
                <w:sz w:val="16"/>
                <w:szCs w:val="16"/>
              </w:rPr>
            </w:pPr>
            <w:r w:rsidRPr="00200D09">
              <w:rPr>
                <w:rFonts w:ascii="Arial" w:hAnsi="Arial" w:cs="Arial"/>
                <w:sz w:val="16"/>
                <w:szCs w:val="16"/>
                <w:lang w:val="en-GB"/>
              </w:rPr>
              <w:t>Course id:</w:t>
            </w:r>
            <w:r w:rsidRPr="005C552F">
              <w:rPr>
                <w:rFonts w:ascii="Arial" w:hAnsi="Arial" w:cs="Arial"/>
                <w:sz w:val="16"/>
                <w:szCs w:val="16"/>
                <w:lang w:val="sr-Cyrl-CS"/>
              </w:rPr>
              <w:t>2М</w:t>
            </w:r>
            <w:r w:rsidRPr="005C552F">
              <w:rPr>
                <w:rFonts w:ascii="Arial" w:hAnsi="Arial" w:cs="Arial"/>
                <w:sz w:val="16"/>
                <w:szCs w:val="16"/>
              </w:rPr>
              <w:t>RR</w:t>
            </w:r>
            <w:r w:rsidRPr="005C552F">
              <w:rPr>
                <w:rFonts w:ascii="Arial" w:hAnsi="Arial" w:cs="Arial"/>
                <w:sz w:val="16"/>
                <w:szCs w:val="16"/>
                <w:lang w:val="sr-Cyrl-CS"/>
              </w:rPr>
              <w:t>2О05</w:t>
            </w:r>
          </w:p>
        </w:tc>
        <w:tc>
          <w:tcPr>
            <w:tcW w:w="7460" w:type="dxa"/>
            <w:gridSpan w:val="9"/>
            <w:vMerge/>
          </w:tcPr>
          <w:p w:rsidR="00470BA8" w:rsidRPr="00200D09" w:rsidRDefault="00470BA8" w:rsidP="00470BA8">
            <w:pPr>
              <w:spacing w:after="0" w:line="240" w:lineRule="auto"/>
              <w:rPr>
                <w:rFonts w:ascii="Arial" w:hAnsi="Arial" w:cs="Arial"/>
                <w:lang w:val="en-GB"/>
              </w:rPr>
            </w:pPr>
          </w:p>
        </w:tc>
      </w:tr>
      <w:tr w:rsidR="00470BA8" w:rsidRPr="00200D09" w:rsidTr="00470BA8">
        <w:tc>
          <w:tcPr>
            <w:tcW w:w="2160" w:type="dxa"/>
            <w:gridSpan w:val="2"/>
            <w:vAlign w:val="center"/>
          </w:tcPr>
          <w:p w:rsidR="00470BA8" w:rsidRPr="00200D09" w:rsidRDefault="00470BA8" w:rsidP="00470BA8">
            <w:pPr>
              <w:spacing w:after="0" w:line="240" w:lineRule="auto"/>
              <w:rPr>
                <w:rFonts w:ascii="Arial" w:hAnsi="Arial" w:cs="Arial"/>
                <w:sz w:val="16"/>
                <w:szCs w:val="16"/>
                <w:lang w:val="en-GB"/>
              </w:rPr>
            </w:pPr>
            <w:r w:rsidRPr="00200D09">
              <w:rPr>
                <w:rFonts w:ascii="Arial" w:hAnsi="Arial" w:cs="Arial"/>
                <w:sz w:val="16"/>
                <w:szCs w:val="16"/>
                <w:lang w:val="en-GB"/>
              </w:rPr>
              <w:t>Number of ECTS:</w:t>
            </w:r>
            <w:r>
              <w:rPr>
                <w:rFonts w:ascii="Arial" w:hAnsi="Arial" w:cs="Arial"/>
                <w:sz w:val="16"/>
                <w:szCs w:val="16"/>
                <w:lang w:val="en-GB"/>
              </w:rPr>
              <w:t xml:space="preserve"> 4 </w:t>
            </w:r>
          </w:p>
        </w:tc>
        <w:tc>
          <w:tcPr>
            <w:tcW w:w="7460" w:type="dxa"/>
            <w:gridSpan w:val="9"/>
            <w:vMerge/>
          </w:tcPr>
          <w:p w:rsidR="00470BA8" w:rsidRPr="00200D09" w:rsidRDefault="00470BA8" w:rsidP="00470BA8">
            <w:pPr>
              <w:spacing w:after="0" w:line="240" w:lineRule="auto"/>
              <w:rPr>
                <w:rFonts w:ascii="Arial" w:hAnsi="Arial" w:cs="Arial"/>
                <w:lang w:val="en-GB"/>
              </w:rPr>
            </w:pPr>
          </w:p>
        </w:tc>
      </w:tr>
      <w:tr w:rsidR="00470BA8" w:rsidRPr="00200D09" w:rsidTr="00470BA8">
        <w:trPr>
          <w:trHeight w:val="88"/>
        </w:trPr>
        <w:tc>
          <w:tcPr>
            <w:tcW w:w="2160" w:type="dxa"/>
            <w:gridSpan w:val="2"/>
            <w:vAlign w:val="center"/>
          </w:tcPr>
          <w:p w:rsidR="00470BA8" w:rsidRPr="00200D09" w:rsidRDefault="00470BA8" w:rsidP="00470BA8">
            <w:pPr>
              <w:spacing w:after="0" w:line="240" w:lineRule="auto"/>
              <w:rPr>
                <w:rFonts w:ascii="Arial" w:hAnsi="Arial" w:cs="Arial"/>
                <w:sz w:val="16"/>
                <w:szCs w:val="16"/>
                <w:lang w:val="en-GB"/>
              </w:rPr>
            </w:pPr>
            <w:r w:rsidRPr="00200D09">
              <w:rPr>
                <w:rFonts w:ascii="Arial" w:hAnsi="Arial" w:cs="Arial"/>
                <w:sz w:val="16"/>
                <w:szCs w:val="16"/>
                <w:lang w:val="en-GB"/>
              </w:rPr>
              <w:t>Teacher:</w:t>
            </w:r>
          </w:p>
        </w:tc>
        <w:tc>
          <w:tcPr>
            <w:tcW w:w="7460" w:type="dxa"/>
            <w:gridSpan w:val="9"/>
          </w:tcPr>
          <w:p w:rsidR="00470BA8" w:rsidRPr="00200D09" w:rsidRDefault="00470BA8" w:rsidP="00470BA8">
            <w:pPr>
              <w:spacing w:after="0" w:line="240" w:lineRule="auto"/>
              <w:rPr>
                <w:rFonts w:ascii="Arial" w:hAnsi="Arial" w:cs="Arial"/>
                <w:lang w:val="en-GB"/>
              </w:rPr>
            </w:pPr>
            <w:r>
              <w:rPr>
                <w:rFonts w:ascii="Arial" w:hAnsi="Arial" w:cs="Arial"/>
                <w:lang w:val="en-GB"/>
              </w:rPr>
              <w:t>Kristina T. Košić, PhD</w:t>
            </w:r>
          </w:p>
        </w:tc>
      </w:tr>
      <w:tr w:rsidR="00470BA8" w:rsidRPr="00200D09" w:rsidTr="00470BA8">
        <w:tc>
          <w:tcPr>
            <w:tcW w:w="2160" w:type="dxa"/>
            <w:gridSpan w:val="2"/>
            <w:tcBorders>
              <w:bottom w:val="single" w:sz="4" w:space="0" w:color="auto"/>
            </w:tcBorders>
            <w:vAlign w:val="center"/>
          </w:tcPr>
          <w:p w:rsidR="00470BA8" w:rsidRPr="00200D09" w:rsidRDefault="00470BA8" w:rsidP="00470BA8">
            <w:pPr>
              <w:spacing w:after="0" w:line="240" w:lineRule="auto"/>
              <w:rPr>
                <w:rFonts w:ascii="Arial" w:hAnsi="Arial" w:cs="Arial"/>
                <w:sz w:val="16"/>
                <w:szCs w:val="16"/>
                <w:lang w:val="en-GB"/>
              </w:rPr>
            </w:pPr>
            <w:r w:rsidRPr="00200D09">
              <w:rPr>
                <w:rFonts w:ascii="Arial" w:hAnsi="Arial" w:cs="Arial"/>
                <w:sz w:val="16"/>
                <w:szCs w:val="16"/>
                <w:lang w:val="en-GB"/>
              </w:rPr>
              <w:t>Course status</w:t>
            </w:r>
          </w:p>
        </w:tc>
        <w:tc>
          <w:tcPr>
            <w:tcW w:w="7460" w:type="dxa"/>
            <w:gridSpan w:val="9"/>
            <w:tcBorders>
              <w:bottom w:val="single" w:sz="4" w:space="0" w:color="auto"/>
            </w:tcBorders>
          </w:tcPr>
          <w:p w:rsidR="00470BA8" w:rsidRPr="00200D09" w:rsidRDefault="00470BA8" w:rsidP="00470BA8">
            <w:pPr>
              <w:spacing w:after="0" w:line="240" w:lineRule="auto"/>
              <w:rPr>
                <w:rFonts w:ascii="Arial" w:hAnsi="Arial" w:cs="Arial"/>
                <w:lang w:val="en-GB"/>
              </w:rPr>
            </w:pPr>
            <w:r>
              <w:rPr>
                <w:rFonts w:ascii="Arial" w:hAnsi="Arial" w:cs="Arial"/>
                <w:sz w:val="18"/>
                <w:szCs w:val="18"/>
                <w:lang w:val="en-GB"/>
              </w:rPr>
              <w:t>Mandatory</w:t>
            </w:r>
          </w:p>
        </w:tc>
      </w:tr>
      <w:tr w:rsidR="00470BA8" w:rsidRPr="00200D09" w:rsidTr="00470BA8">
        <w:trPr>
          <w:trHeight w:val="227"/>
        </w:trPr>
        <w:tc>
          <w:tcPr>
            <w:tcW w:w="9620" w:type="dxa"/>
            <w:gridSpan w:val="11"/>
            <w:tcBorders>
              <w:bottom w:val="single" w:sz="4" w:space="0" w:color="auto"/>
            </w:tcBorders>
            <w:shd w:val="clear" w:color="auto" w:fill="C2D69B" w:themeFill="accent3" w:themeFillTint="99"/>
            <w:vAlign w:val="center"/>
          </w:tcPr>
          <w:p w:rsidR="00470BA8" w:rsidRPr="00200D09" w:rsidRDefault="00470BA8" w:rsidP="00470BA8">
            <w:pPr>
              <w:spacing w:after="0" w:line="240" w:lineRule="auto"/>
              <w:rPr>
                <w:rFonts w:ascii="Arial" w:hAnsi="Arial" w:cs="Arial"/>
                <w:sz w:val="16"/>
                <w:szCs w:val="16"/>
                <w:lang w:val="en-GB"/>
              </w:rPr>
            </w:pPr>
            <w:r w:rsidRPr="00200D09">
              <w:rPr>
                <w:rFonts w:ascii="Arial" w:hAnsi="Arial" w:cs="Arial"/>
                <w:sz w:val="16"/>
                <w:szCs w:val="16"/>
                <w:lang w:val="en-GB"/>
              </w:rPr>
              <w:t>Number of active teaching classes (weekly)</w:t>
            </w:r>
          </w:p>
        </w:tc>
      </w:tr>
      <w:tr w:rsidR="00470BA8" w:rsidRPr="00200D09" w:rsidTr="00470BA8">
        <w:trPr>
          <w:trHeight w:val="227"/>
        </w:trPr>
        <w:tc>
          <w:tcPr>
            <w:tcW w:w="2160" w:type="dxa"/>
            <w:gridSpan w:val="2"/>
            <w:tcBorders>
              <w:bottom w:val="single" w:sz="4" w:space="0" w:color="auto"/>
            </w:tcBorders>
            <w:shd w:val="clear" w:color="auto" w:fill="auto"/>
            <w:vAlign w:val="center"/>
          </w:tcPr>
          <w:p w:rsidR="00470BA8" w:rsidRPr="00200D09" w:rsidRDefault="00470BA8" w:rsidP="00470BA8">
            <w:pPr>
              <w:spacing w:after="0" w:line="240" w:lineRule="auto"/>
              <w:jc w:val="center"/>
              <w:rPr>
                <w:rFonts w:ascii="Arial" w:hAnsi="Arial" w:cs="Arial"/>
                <w:sz w:val="16"/>
                <w:szCs w:val="16"/>
                <w:lang w:val="en-GB"/>
              </w:rPr>
            </w:pPr>
            <w:r w:rsidRPr="00200D09">
              <w:rPr>
                <w:rFonts w:ascii="Arial" w:hAnsi="Arial" w:cs="Arial"/>
                <w:sz w:val="16"/>
                <w:szCs w:val="16"/>
                <w:lang w:val="en-GB"/>
              </w:rPr>
              <w:t>Lectures:</w:t>
            </w:r>
            <w:r>
              <w:rPr>
                <w:rFonts w:ascii="Arial" w:hAnsi="Arial" w:cs="Arial"/>
                <w:sz w:val="16"/>
                <w:szCs w:val="16"/>
                <w:lang w:val="en-GB"/>
              </w:rPr>
              <w:t xml:space="preserve"> 2</w:t>
            </w:r>
          </w:p>
        </w:tc>
        <w:tc>
          <w:tcPr>
            <w:tcW w:w="1964" w:type="dxa"/>
            <w:gridSpan w:val="3"/>
            <w:tcBorders>
              <w:bottom w:val="single" w:sz="4" w:space="0" w:color="auto"/>
            </w:tcBorders>
            <w:shd w:val="clear" w:color="auto" w:fill="auto"/>
            <w:vAlign w:val="center"/>
          </w:tcPr>
          <w:p w:rsidR="00470BA8" w:rsidRPr="00200D09" w:rsidRDefault="00470BA8" w:rsidP="00470BA8">
            <w:pPr>
              <w:spacing w:after="0" w:line="240" w:lineRule="auto"/>
              <w:jc w:val="center"/>
              <w:rPr>
                <w:rFonts w:ascii="Arial" w:hAnsi="Arial" w:cs="Arial"/>
                <w:sz w:val="16"/>
                <w:szCs w:val="16"/>
                <w:lang w:val="en-GB"/>
              </w:rPr>
            </w:pPr>
            <w:r>
              <w:rPr>
                <w:rFonts w:ascii="Arial" w:hAnsi="Arial" w:cs="Arial"/>
                <w:sz w:val="16"/>
                <w:szCs w:val="16"/>
                <w:lang w:val="en-GB"/>
              </w:rPr>
              <w:t xml:space="preserve">Tutorials: 2 </w:t>
            </w:r>
          </w:p>
        </w:tc>
        <w:tc>
          <w:tcPr>
            <w:tcW w:w="1823" w:type="dxa"/>
            <w:gridSpan w:val="2"/>
            <w:tcBorders>
              <w:bottom w:val="single" w:sz="4" w:space="0" w:color="auto"/>
            </w:tcBorders>
            <w:shd w:val="clear" w:color="auto" w:fill="auto"/>
            <w:vAlign w:val="center"/>
          </w:tcPr>
          <w:p w:rsidR="00470BA8" w:rsidRPr="00200D09" w:rsidRDefault="00470BA8" w:rsidP="00470BA8">
            <w:pPr>
              <w:spacing w:after="0" w:line="240" w:lineRule="auto"/>
              <w:jc w:val="center"/>
              <w:rPr>
                <w:rFonts w:ascii="Arial" w:hAnsi="Arial" w:cs="Arial"/>
                <w:sz w:val="16"/>
                <w:szCs w:val="16"/>
                <w:lang w:val="en-GB"/>
              </w:rPr>
            </w:pPr>
            <w:r w:rsidRPr="00200D09">
              <w:rPr>
                <w:rFonts w:ascii="Arial" w:hAnsi="Arial" w:cs="Arial"/>
                <w:sz w:val="16"/>
                <w:szCs w:val="16"/>
                <w:lang w:val="en-GB"/>
              </w:rPr>
              <w:t>Other teaching types:</w:t>
            </w:r>
          </w:p>
        </w:tc>
        <w:tc>
          <w:tcPr>
            <w:tcW w:w="1827" w:type="dxa"/>
            <w:gridSpan w:val="2"/>
            <w:tcBorders>
              <w:bottom w:val="single" w:sz="4" w:space="0" w:color="auto"/>
            </w:tcBorders>
            <w:shd w:val="clear" w:color="auto" w:fill="auto"/>
            <w:vAlign w:val="center"/>
          </w:tcPr>
          <w:p w:rsidR="00470BA8" w:rsidRPr="00200D09" w:rsidRDefault="00470BA8" w:rsidP="00470BA8">
            <w:pPr>
              <w:spacing w:after="0" w:line="240" w:lineRule="auto"/>
              <w:jc w:val="center"/>
              <w:rPr>
                <w:rFonts w:ascii="Arial" w:hAnsi="Arial" w:cs="Arial"/>
                <w:sz w:val="16"/>
                <w:szCs w:val="16"/>
                <w:lang w:val="en-GB"/>
              </w:rPr>
            </w:pPr>
            <w:r w:rsidRPr="00200D09">
              <w:rPr>
                <w:rFonts w:ascii="Arial" w:hAnsi="Arial" w:cs="Arial"/>
                <w:sz w:val="16"/>
                <w:szCs w:val="16"/>
                <w:lang w:val="en-GB"/>
              </w:rPr>
              <w:t>Study research work:</w:t>
            </w:r>
          </w:p>
        </w:tc>
        <w:tc>
          <w:tcPr>
            <w:tcW w:w="1846" w:type="dxa"/>
            <w:gridSpan w:val="2"/>
            <w:tcBorders>
              <w:bottom w:val="single" w:sz="4" w:space="0" w:color="auto"/>
            </w:tcBorders>
            <w:shd w:val="clear" w:color="auto" w:fill="auto"/>
            <w:vAlign w:val="center"/>
          </w:tcPr>
          <w:p w:rsidR="00470BA8" w:rsidRPr="00200D09" w:rsidRDefault="00470BA8" w:rsidP="00470BA8">
            <w:pPr>
              <w:spacing w:after="0" w:line="240" w:lineRule="auto"/>
              <w:jc w:val="center"/>
              <w:rPr>
                <w:rFonts w:ascii="Arial" w:hAnsi="Arial" w:cs="Arial"/>
                <w:sz w:val="16"/>
                <w:szCs w:val="16"/>
                <w:lang w:val="en-GB"/>
              </w:rPr>
            </w:pPr>
            <w:r w:rsidRPr="00200D09">
              <w:rPr>
                <w:rFonts w:ascii="Arial" w:hAnsi="Arial" w:cs="Arial"/>
                <w:sz w:val="16"/>
                <w:szCs w:val="16"/>
                <w:lang w:val="en-GB"/>
              </w:rPr>
              <w:t>Other classes:</w:t>
            </w:r>
          </w:p>
        </w:tc>
      </w:tr>
      <w:tr w:rsidR="00470BA8" w:rsidRPr="00200D09" w:rsidTr="00470BA8">
        <w:tc>
          <w:tcPr>
            <w:tcW w:w="2160" w:type="dxa"/>
            <w:gridSpan w:val="2"/>
            <w:shd w:val="clear" w:color="auto" w:fill="C2D69B" w:themeFill="accent3" w:themeFillTint="99"/>
            <w:vAlign w:val="center"/>
          </w:tcPr>
          <w:p w:rsidR="00470BA8" w:rsidRPr="00200D09" w:rsidRDefault="00470BA8" w:rsidP="00470BA8">
            <w:pPr>
              <w:spacing w:after="0" w:line="240" w:lineRule="auto"/>
              <w:rPr>
                <w:rFonts w:ascii="Arial" w:hAnsi="Arial" w:cs="Arial"/>
                <w:sz w:val="16"/>
                <w:szCs w:val="16"/>
                <w:lang w:val="en-GB"/>
              </w:rPr>
            </w:pPr>
            <w:r w:rsidRPr="00200D09">
              <w:rPr>
                <w:rFonts w:ascii="Arial" w:hAnsi="Arial" w:cs="Arial"/>
                <w:sz w:val="16"/>
                <w:szCs w:val="16"/>
                <w:lang w:val="en-GB"/>
              </w:rPr>
              <w:t>Precondition courses</w:t>
            </w:r>
          </w:p>
        </w:tc>
        <w:tc>
          <w:tcPr>
            <w:tcW w:w="7460" w:type="dxa"/>
            <w:gridSpan w:val="9"/>
            <w:shd w:val="clear" w:color="auto" w:fill="C2D69B" w:themeFill="accent3" w:themeFillTint="99"/>
            <w:vAlign w:val="center"/>
          </w:tcPr>
          <w:p w:rsidR="00470BA8" w:rsidRPr="00200D09" w:rsidRDefault="00470BA8" w:rsidP="00470BA8">
            <w:pPr>
              <w:spacing w:after="0" w:line="240" w:lineRule="auto"/>
              <w:rPr>
                <w:rFonts w:ascii="Arial" w:hAnsi="Arial" w:cs="Arial"/>
                <w:sz w:val="16"/>
                <w:szCs w:val="16"/>
                <w:lang w:val="en-GB"/>
              </w:rPr>
            </w:pPr>
            <w:r w:rsidRPr="00200D09">
              <w:rPr>
                <w:rFonts w:ascii="Arial" w:hAnsi="Arial" w:cs="Arial"/>
                <w:sz w:val="16"/>
                <w:szCs w:val="16"/>
                <w:lang w:val="en-GB"/>
              </w:rPr>
              <w:t>None</w:t>
            </w:r>
          </w:p>
        </w:tc>
      </w:tr>
      <w:tr w:rsidR="00470BA8" w:rsidRPr="00B439C7" w:rsidTr="00470BA8">
        <w:tc>
          <w:tcPr>
            <w:tcW w:w="9620" w:type="dxa"/>
            <w:gridSpan w:val="11"/>
          </w:tcPr>
          <w:p w:rsidR="00470BA8" w:rsidRDefault="00470BA8" w:rsidP="00470BA8">
            <w:pPr>
              <w:spacing w:after="0" w:line="240" w:lineRule="auto"/>
              <w:ind w:left="360"/>
              <w:rPr>
                <w:rFonts w:ascii="Arial" w:hAnsi="Arial" w:cs="Arial"/>
                <w:sz w:val="16"/>
                <w:szCs w:val="16"/>
                <w:lang w:val="en-GB"/>
              </w:rPr>
            </w:pPr>
            <w:r>
              <w:rPr>
                <w:rFonts w:ascii="Arial" w:hAnsi="Arial" w:cs="Arial"/>
                <w:sz w:val="16"/>
                <w:szCs w:val="16"/>
                <w:lang w:val="en-GB"/>
              </w:rPr>
              <w:t>1.</w:t>
            </w:r>
            <w:r w:rsidRPr="005C552F">
              <w:rPr>
                <w:rFonts w:ascii="Arial" w:hAnsi="Arial" w:cs="Arial"/>
                <w:sz w:val="16"/>
                <w:szCs w:val="16"/>
                <w:lang w:val="en-GB"/>
              </w:rPr>
              <w:t>Educational goals</w:t>
            </w:r>
          </w:p>
          <w:p w:rsidR="00470BA8" w:rsidRPr="00C66407" w:rsidRDefault="00470BA8" w:rsidP="00470BA8">
            <w:pPr>
              <w:spacing w:after="0" w:line="240" w:lineRule="auto"/>
              <w:ind w:left="360"/>
              <w:jc w:val="both"/>
              <w:rPr>
                <w:rFonts w:ascii="Arial" w:hAnsi="Arial" w:cs="Arial"/>
                <w:sz w:val="16"/>
                <w:szCs w:val="16"/>
              </w:rPr>
            </w:pPr>
            <w:r>
              <w:rPr>
                <w:rFonts w:ascii="Arial" w:hAnsi="Arial" w:cs="Arial"/>
                <w:sz w:val="16"/>
                <w:szCs w:val="16"/>
                <w:lang w:val="en-GB"/>
              </w:rPr>
              <w:t xml:space="preserve">Acquiring the knowledge about the complexity of the rural tourism system and mastering the knowledge about rural tourism organisation in favourable destinations in Serbia (Vojvodina, Western Serbia, and Eastern Serbia). </w:t>
            </w:r>
          </w:p>
        </w:tc>
      </w:tr>
      <w:tr w:rsidR="00470BA8" w:rsidRPr="00B439C7" w:rsidTr="00470BA8">
        <w:tc>
          <w:tcPr>
            <w:tcW w:w="9620" w:type="dxa"/>
            <w:gridSpan w:val="11"/>
          </w:tcPr>
          <w:p w:rsidR="00470BA8" w:rsidRDefault="00470BA8" w:rsidP="00470BA8">
            <w:pPr>
              <w:spacing w:after="0" w:line="240" w:lineRule="auto"/>
              <w:ind w:left="360"/>
              <w:rPr>
                <w:rFonts w:ascii="Arial" w:hAnsi="Arial" w:cs="Arial"/>
                <w:sz w:val="16"/>
                <w:szCs w:val="16"/>
                <w:lang w:val="en-GB"/>
              </w:rPr>
            </w:pPr>
            <w:r>
              <w:rPr>
                <w:rFonts w:ascii="Arial" w:hAnsi="Arial" w:cs="Arial"/>
                <w:sz w:val="16"/>
                <w:szCs w:val="16"/>
                <w:lang w:val="en-GB"/>
              </w:rPr>
              <w:t>2.</w:t>
            </w:r>
            <w:r w:rsidRPr="005C552F">
              <w:rPr>
                <w:rFonts w:ascii="Arial" w:hAnsi="Arial" w:cs="Arial"/>
                <w:sz w:val="16"/>
                <w:szCs w:val="16"/>
                <w:lang w:val="en-GB"/>
              </w:rPr>
              <w:t>Educational outcomes</w:t>
            </w:r>
          </w:p>
          <w:p w:rsidR="00470BA8" w:rsidRPr="00B439C7" w:rsidRDefault="00470BA8" w:rsidP="00470BA8">
            <w:pPr>
              <w:spacing w:after="0" w:line="240" w:lineRule="auto"/>
              <w:ind w:left="360"/>
              <w:jc w:val="both"/>
              <w:rPr>
                <w:rFonts w:ascii="Arial" w:hAnsi="Arial" w:cs="Arial"/>
                <w:sz w:val="16"/>
                <w:szCs w:val="16"/>
                <w:lang w:val="en-GB"/>
              </w:rPr>
            </w:pPr>
            <w:r>
              <w:rPr>
                <w:rFonts w:ascii="Arial" w:hAnsi="Arial" w:cs="Arial"/>
                <w:sz w:val="16"/>
                <w:szCs w:val="16"/>
                <w:lang w:val="en-GB"/>
              </w:rPr>
              <w:t xml:space="preserve">Mastering the basic theoretical knowledge in rural tourism and practical examples from the most important European destinations (Great Britain, France, Italy, Austria) in order to achieve higher quality of rural tourism management in Serbia.    </w:t>
            </w:r>
          </w:p>
        </w:tc>
      </w:tr>
      <w:tr w:rsidR="00470BA8" w:rsidRPr="00B439C7" w:rsidTr="00470BA8">
        <w:tc>
          <w:tcPr>
            <w:tcW w:w="9620" w:type="dxa"/>
            <w:gridSpan w:val="11"/>
          </w:tcPr>
          <w:p w:rsidR="00470BA8" w:rsidRPr="005C552F" w:rsidRDefault="00470BA8" w:rsidP="00470BA8">
            <w:pPr>
              <w:spacing w:after="0" w:line="240" w:lineRule="auto"/>
              <w:ind w:left="360"/>
              <w:rPr>
                <w:rFonts w:ascii="Arial" w:hAnsi="Arial" w:cs="Arial"/>
                <w:sz w:val="16"/>
                <w:szCs w:val="16"/>
                <w:lang w:val="en-GB"/>
              </w:rPr>
            </w:pPr>
            <w:r>
              <w:rPr>
                <w:rFonts w:ascii="Arial" w:hAnsi="Arial" w:cs="Arial"/>
                <w:sz w:val="16"/>
                <w:szCs w:val="16"/>
                <w:lang w:val="en-GB"/>
              </w:rPr>
              <w:t>3.</w:t>
            </w:r>
            <w:r w:rsidRPr="005C552F">
              <w:rPr>
                <w:rFonts w:ascii="Arial" w:hAnsi="Arial" w:cs="Arial"/>
                <w:sz w:val="16"/>
                <w:szCs w:val="16"/>
                <w:lang w:val="en-GB"/>
              </w:rPr>
              <w:t>Course content</w:t>
            </w:r>
          </w:p>
          <w:p w:rsidR="00470BA8" w:rsidRDefault="00470BA8" w:rsidP="00470BA8">
            <w:pPr>
              <w:pStyle w:val="ListParagraph"/>
              <w:spacing w:after="0" w:line="240" w:lineRule="auto"/>
              <w:ind w:left="360"/>
              <w:rPr>
                <w:rFonts w:ascii="Arial" w:hAnsi="Arial" w:cs="Arial"/>
                <w:i/>
                <w:sz w:val="16"/>
                <w:szCs w:val="16"/>
                <w:lang w:val="en-GB"/>
              </w:rPr>
            </w:pPr>
            <w:r w:rsidRPr="00B439C7">
              <w:rPr>
                <w:rFonts w:ascii="Arial" w:hAnsi="Arial" w:cs="Arial"/>
                <w:i/>
                <w:sz w:val="16"/>
                <w:szCs w:val="16"/>
                <w:lang w:val="en-GB"/>
              </w:rPr>
              <w:t>Theoretical instruction</w:t>
            </w:r>
          </w:p>
          <w:p w:rsidR="00470BA8" w:rsidRDefault="00470BA8" w:rsidP="00470BA8">
            <w:pPr>
              <w:pStyle w:val="ListParagraph"/>
              <w:spacing w:after="0" w:line="240" w:lineRule="auto"/>
              <w:ind w:left="360"/>
              <w:jc w:val="both"/>
              <w:rPr>
                <w:rFonts w:ascii="Arial" w:hAnsi="Arial" w:cs="Arial"/>
                <w:sz w:val="16"/>
                <w:szCs w:val="16"/>
                <w:lang w:val="en-GB"/>
              </w:rPr>
            </w:pPr>
            <w:r>
              <w:rPr>
                <w:rFonts w:ascii="Arial" w:hAnsi="Arial" w:cs="Arial"/>
                <w:sz w:val="16"/>
                <w:szCs w:val="16"/>
                <w:lang w:val="en-GB"/>
              </w:rPr>
              <w:t xml:space="preserve">The concept, definition and characteristics of rural development; Tourism and rural areas; The environment and authentic culture in rural tourism; Recreational activities in rural tourism; Tourist needs and profiles in rural tourism; Roles of local communities in rural tourism; Tourist design of rural areas; Interdependence between rural tourism and agriculture; Gastronomic offers in rural tourism; Quality of services in rural tourism; Models of rural tourism financing; Importance of national and international organisations in rural tourism.        </w:t>
            </w:r>
          </w:p>
          <w:p w:rsidR="00470BA8" w:rsidRDefault="00470BA8" w:rsidP="00470BA8">
            <w:pPr>
              <w:spacing w:after="0" w:line="240" w:lineRule="auto"/>
              <w:ind w:left="360"/>
              <w:jc w:val="both"/>
              <w:rPr>
                <w:rFonts w:ascii="Arial" w:hAnsi="Arial" w:cs="Arial"/>
                <w:i/>
                <w:sz w:val="16"/>
                <w:szCs w:val="16"/>
                <w:lang w:val="en-GB"/>
              </w:rPr>
            </w:pPr>
            <w:r w:rsidRPr="00093BBE">
              <w:rPr>
                <w:rFonts w:ascii="Arial" w:hAnsi="Arial" w:cs="Arial"/>
                <w:i/>
                <w:sz w:val="16"/>
                <w:szCs w:val="16"/>
                <w:lang w:val="en-GB"/>
              </w:rPr>
              <w:t>Practical instruc</w:t>
            </w:r>
            <w:r>
              <w:rPr>
                <w:rFonts w:ascii="Arial" w:hAnsi="Arial" w:cs="Arial"/>
                <w:i/>
                <w:sz w:val="16"/>
                <w:szCs w:val="16"/>
                <w:lang w:val="en-GB"/>
              </w:rPr>
              <w:t xml:space="preserve">tion, Tutorials, Other </w:t>
            </w:r>
            <w:r w:rsidRPr="00093BBE">
              <w:rPr>
                <w:rFonts w:ascii="Arial" w:hAnsi="Arial" w:cs="Arial"/>
                <w:i/>
                <w:sz w:val="16"/>
                <w:szCs w:val="16"/>
                <w:lang w:val="en-GB"/>
              </w:rPr>
              <w:t>types</w:t>
            </w:r>
            <w:r>
              <w:rPr>
                <w:rFonts w:ascii="Arial" w:hAnsi="Arial" w:cs="Arial"/>
                <w:i/>
                <w:sz w:val="16"/>
                <w:szCs w:val="16"/>
                <w:lang w:val="en-GB"/>
              </w:rPr>
              <w:t xml:space="preserve"> of instruction</w:t>
            </w:r>
            <w:r w:rsidRPr="00093BBE">
              <w:rPr>
                <w:rFonts w:ascii="Arial" w:hAnsi="Arial" w:cs="Arial"/>
                <w:i/>
                <w:sz w:val="16"/>
                <w:szCs w:val="16"/>
                <w:lang w:val="en-GB"/>
              </w:rPr>
              <w:t>, Research work</w:t>
            </w:r>
            <w:r>
              <w:rPr>
                <w:rFonts w:ascii="Arial" w:hAnsi="Arial" w:cs="Arial"/>
                <w:i/>
                <w:sz w:val="16"/>
                <w:szCs w:val="16"/>
                <w:lang w:val="en-GB"/>
              </w:rPr>
              <w:t>, etc.</w:t>
            </w:r>
          </w:p>
          <w:p w:rsidR="00470BA8" w:rsidRPr="00B439C7" w:rsidRDefault="00470BA8" w:rsidP="00470BA8">
            <w:pPr>
              <w:pStyle w:val="ListParagraph"/>
              <w:spacing w:after="0" w:line="240" w:lineRule="auto"/>
              <w:ind w:left="360"/>
              <w:jc w:val="both"/>
              <w:rPr>
                <w:rFonts w:ascii="Arial" w:hAnsi="Arial" w:cs="Arial"/>
                <w:sz w:val="16"/>
                <w:szCs w:val="16"/>
                <w:lang w:val="en-GB"/>
              </w:rPr>
            </w:pPr>
            <w:r>
              <w:rPr>
                <w:rFonts w:ascii="Arial" w:hAnsi="Arial" w:cs="Arial"/>
                <w:sz w:val="16"/>
                <w:szCs w:val="16"/>
                <w:lang w:val="en-GB"/>
              </w:rPr>
              <w:t xml:space="preserve">Analysis of the abovementioned issues via concrete data. Analysis of rural tourism in Serbia and comparison to the countries with developed rural tourism in order to determine competitive factors and destinations of rural tourism.    </w:t>
            </w:r>
          </w:p>
        </w:tc>
      </w:tr>
      <w:tr w:rsidR="00470BA8" w:rsidRPr="00B439C7" w:rsidTr="00470BA8">
        <w:tc>
          <w:tcPr>
            <w:tcW w:w="9620" w:type="dxa"/>
            <w:gridSpan w:val="11"/>
            <w:tcBorders>
              <w:bottom w:val="single" w:sz="4" w:space="0" w:color="auto"/>
            </w:tcBorders>
          </w:tcPr>
          <w:p w:rsidR="00470BA8" w:rsidRDefault="00470BA8" w:rsidP="00470BA8">
            <w:pPr>
              <w:spacing w:after="0" w:line="240" w:lineRule="auto"/>
              <w:ind w:left="360"/>
              <w:rPr>
                <w:rFonts w:ascii="Arial" w:hAnsi="Arial" w:cs="Arial"/>
                <w:sz w:val="16"/>
                <w:szCs w:val="16"/>
                <w:lang w:val="en-GB"/>
              </w:rPr>
            </w:pPr>
            <w:r>
              <w:rPr>
                <w:rFonts w:ascii="Arial" w:hAnsi="Arial" w:cs="Arial"/>
                <w:sz w:val="16"/>
                <w:szCs w:val="16"/>
                <w:lang w:val="en-GB"/>
              </w:rPr>
              <w:t>4.</w:t>
            </w:r>
            <w:r w:rsidRPr="005C552F">
              <w:rPr>
                <w:rFonts w:ascii="Arial" w:hAnsi="Arial" w:cs="Arial"/>
                <w:sz w:val="16"/>
                <w:szCs w:val="16"/>
                <w:lang w:val="en-GB"/>
              </w:rPr>
              <w:t>Teaching methods</w:t>
            </w:r>
          </w:p>
          <w:p w:rsidR="00470BA8" w:rsidRPr="00B439C7" w:rsidRDefault="00470BA8" w:rsidP="00470BA8">
            <w:pPr>
              <w:spacing w:after="0" w:line="240" w:lineRule="auto"/>
              <w:ind w:left="360"/>
              <w:jc w:val="both"/>
              <w:rPr>
                <w:rFonts w:ascii="Arial" w:hAnsi="Arial" w:cs="Arial"/>
                <w:sz w:val="16"/>
                <w:szCs w:val="16"/>
                <w:lang w:val="en-GB"/>
              </w:rPr>
            </w:pPr>
            <w:r>
              <w:rPr>
                <w:rFonts w:ascii="Arial" w:hAnsi="Arial" w:cs="Arial"/>
                <w:sz w:val="16"/>
                <w:szCs w:val="16"/>
                <w:lang w:val="en-GB"/>
              </w:rPr>
              <w:t xml:space="preserve">Oral presentations, conversations, texts, illustrations and demonstrations with the use of computers and projectors. </w:t>
            </w:r>
          </w:p>
        </w:tc>
      </w:tr>
      <w:tr w:rsidR="00470BA8" w:rsidRPr="00B439C7" w:rsidTr="00470BA8">
        <w:tc>
          <w:tcPr>
            <w:tcW w:w="9620" w:type="dxa"/>
            <w:gridSpan w:val="11"/>
            <w:tcBorders>
              <w:bottom w:val="single" w:sz="4" w:space="0" w:color="auto"/>
            </w:tcBorders>
            <w:shd w:val="clear" w:color="auto" w:fill="C2D69B" w:themeFill="accent3" w:themeFillTint="99"/>
            <w:vAlign w:val="center"/>
          </w:tcPr>
          <w:p w:rsidR="00470BA8" w:rsidRPr="00B439C7" w:rsidRDefault="00470BA8" w:rsidP="00470BA8">
            <w:pPr>
              <w:spacing w:after="0" w:line="240" w:lineRule="auto"/>
              <w:jc w:val="center"/>
              <w:rPr>
                <w:rFonts w:ascii="Arial" w:hAnsi="Arial" w:cs="Arial"/>
                <w:sz w:val="16"/>
                <w:szCs w:val="16"/>
                <w:lang w:val="en-GB"/>
              </w:rPr>
            </w:pPr>
            <w:r w:rsidRPr="00B439C7">
              <w:rPr>
                <w:rFonts w:ascii="Arial" w:hAnsi="Arial" w:cs="Arial"/>
                <w:sz w:val="16"/>
                <w:szCs w:val="16"/>
                <w:lang w:val="en-GB"/>
              </w:rPr>
              <w:t>Knowledge evaluation (maximum 100 points)</w:t>
            </w:r>
          </w:p>
        </w:tc>
      </w:tr>
      <w:tr w:rsidR="00470BA8" w:rsidRPr="00B439C7" w:rsidTr="00470BA8">
        <w:tc>
          <w:tcPr>
            <w:tcW w:w="2438" w:type="dxa"/>
            <w:gridSpan w:val="3"/>
            <w:shd w:val="clear" w:color="auto" w:fill="auto"/>
            <w:vAlign w:val="center"/>
          </w:tcPr>
          <w:p w:rsidR="00470BA8" w:rsidRPr="00B439C7" w:rsidRDefault="00470BA8" w:rsidP="00470BA8">
            <w:pPr>
              <w:spacing w:after="0" w:line="240" w:lineRule="auto"/>
              <w:rPr>
                <w:rFonts w:ascii="Arial" w:hAnsi="Arial" w:cs="Arial"/>
                <w:sz w:val="16"/>
                <w:szCs w:val="16"/>
                <w:lang w:val="en-GB"/>
              </w:rPr>
            </w:pPr>
            <w:r w:rsidRPr="00B439C7">
              <w:rPr>
                <w:rFonts w:ascii="Arial" w:hAnsi="Arial" w:cs="Arial"/>
                <w:sz w:val="16"/>
                <w:szCs w:val="16"/>
                <w:lang w:val="en-GB"/>
              </w:rPr>
              <w:t>Pre-examination obligations</w:t>
            </w:r>
          </w:p>
        </w:tc>
        <w:tc>
          <w:tcPr>
            <w:tcW w:w="1130" w:type="dxa"/>
            <w:shd w:val="clear" w:color="auto" w:fill="auto"/>
            <w:vAlign w:val="center"/>
          </w:tcPr>
          <w:p w:rsidR="00470BA8" w:rsidRPr="00B439C7" w:rsidRDefault="00470BA8" w:rsidP="00470BA8">
            <w:pPr>
              <w:spacing w:after="0" w:line="240" w:lineRule="auto"/>
              <w:rPr>
                <w:rFonts w:ascii="Arial" w:hAnsi="Arial" w:cs="Arial"/>
                <w:sz w:val="16"/>
                <w:szCs w:val="16"/>
                <w:lang w:val="en-GB"/>
              </w:rPr>
            </w:pPr>
            <w:r w:rsidRPr="00B439C7">
              <w:rPr>
                <w:rFonts w:ascii="Arial" w:hAnsi="Arial" w:cs="Arial"/>
                <w:sz w:val="16"/>
                <w:szCs w:val="16"/>
                <w:lang w:val="en-GB"/>
              </w:rPr>
              <w:t>Mandatory</w:t>
            </w:r>
          </w:p>
        </w:tc>
        <w:tc>
          <w:tcPr>
            <w:tcW w:w="1286" w:type="dxa"/>
            <w:gridSpan w:val="2"/>
            <w:shd w:val="clear" w:color="auto" w:fill="auto"/>
            <w:vAlign w:val="center"/>
          </w:tcPr>
          <w:p w:rsidR="00470BA8" w:rsidRPr="00B439C7" w:rsidRDefault="00470BA8" w:rsidP="00470BA8">
            <w:pPr>
              <w:spacing w:after="0" w:line="240" w:lineRule="auto"/>
              <w:jc w:val="center"/>
              <w:rPr>
                <w:rFonts w:ascii="Arial" w:hAnsi="Arial" w:cs="Arial"/>
                <w:sz w:val="16"/>
                <w:szCs w:val="16"/>
                <w:lang w:val="en-GB"/>
              </w:rPr>
            </w:pPr>
            <w:r w:rsidRPr="00B439C7">
              <w:rPr>
                <w:rFonts w:ascii="Arial" w:hAnsi="Arial" w:cs="Arial"/>
                <w:sz w:val="16"/>
                <w:szCs w:val="16"/>
                <w:lang w:val="en-GB"/>
              </w:rPr>
              <w:t>Points</w:t>
            </w:r>
          </w:p>
        </w:tc>
        <w:tc>
          <w:tcPr>
            <w:tcW w:w="2495" w:type="dxa"/>
            <w:gridSpan w:val="2"/>
            <w:shd w:val="clear" w:color="auto" w:fill="auto"/>
            <w:vAlign w:val="center"/>
          </w:tcPr>
          <w:p w:rsidR="00470BA8" w:rsidRPr="00B439C7" w:rsidRDefault="00470BA8" w:rsidP="00470BA8">
            <w:pPr>
              <w:spacing w:after="0" w:line="240" w:lineRule="auto"/>
              <w:jc w:val="center"/>
              <w:rPr>
                <w:rFonts w:ascii="Arial" w:hAnsi="Arial" w:cs="Arial"/>
                <w:sz w:val="16"/>
                <w:szCs w:val="16"/>
                <w:lang w:val="en-GB"/>
              </w:rPr>
            </w:pPr>
            <w:r w:rsidRPr="00B439C7">
              <w:rPr>
                <w:rFonts w:ascii="Arial" w:hAnsi="Arial" w:cs="Arial"/>
                <w:sz w:val="16"/>
                <w:szCs w:val="16"/>
                <w:lang w:val="en-GB"/>
              </w:rPr>
              <w:t xml:space="preserve">Final exam </w:t>
            </w:r>
          </w:p>
        </w:tc>
        <w:tc>
          <w:tcPr>
            <w:tcW w:w="1130" w:type="dxa"/>
            <w:gridSpan w:val="2"/>
            <w:shd w:val="clear" w:color="auto" w:fill="auto"/>
            <w:vAlign w:val="center"/>
          </w:tcPr>
          <w:p w:rsidR="00470BA8" w:rsidRPr="00B439C7" w:rsidRDefault="00470BA8" w:rsidP="00470BA8">
            <w:pPr>
              <w:spacing w:after="0" w:line="240" w:lineRule="auto"/>
              <w:jc w:val="center"/>
              <w:rPr>
                <w:rFonts w:ascii="Arial" w:hAnsi="Arial" w:cs="Arial"/>
                <w:sz w:val="16"/>
                <w:szCs w:val="16"/>
                <w:lang w:val="en-GB"/>
              </w:rPr>
            </w:pPr>
            <w:r w:rsidRPr="00B439C7">
              <w:rPr>
                <w:rFonts w:ascii="Arial" w:hAnsi="Arial" w:cs="Arial"/>
                <w:sz w:val="16"/>
                <w:szCs w:val="16"/>
                <w:lang w:val="en-GB"/>
              </w:rPr>
              <w:t>Mandatory</w:t>
            </w:r>
          </w:p>
        </w:tc>
        <w:tc>
          <w:tcPr>
            <w:tcW w:w="1141" w:type="dxa"/>
            <w:shd w:val="clear" w:color="auto" w:fill="auto"/>
            <w:vAlign w:val="center"/>
          </w:tcPr>
          <w:p w:rsidR="00470BA8" w:rsidRPr="00B439C7" w:rsidRDefault="00470BA8" w:rsidP="00470BA8">
            <w:pPr>
              <w:spacing w:after="0" w:line="240" w:lineRule="auto"/>
              <w:jc w:val="center"/>
              <w:rPr>
                <w:rFonts w:ascii="Arial" w:hAnsi="Arial" w:cs="Arial"/>
                <w:sz w:val="16"/>
                <w:szCs w:val="16"/>
                <w:lang w:val="en-GB"/>
              </w:rPr>
            </w:pPr>
            <w:r w:rsidRPr="00B439C7">
              <w:rPr>
                <w:rFonts w:ascii="Arial" w:hAnsi="Arial" w:cs="Arial"/>
                <w:sz w:val="16"/>
                <w:szCs w:val="16"/>
                <w:lang w:val="en-GB"/>
              </w:rPr>
              <w:t>Points</w:t>
            </w:r>
          </w:p>
        </w:tc>
      </w:tr>
      <w:tr w:rsidR="00470BA8" w:rsidRPr="00B439C7" w:rsidTr="00470BA8">
        <w:tc>
          <w:tcPr>
            <w:tcW w:w="2438" w:type="dxa"/>
            <w:gridSpan w:val="3"/>
            <w:shd w:val="clear" w:color="auto" w:fill="auto"/>
            <w:vAlign w:val="center"/>
          </w:tcPr>
          <w:p w:rsidR="00470BA8" w:rsidRPr="00B439C7" w:rsidRDefault="00470BA8" w:rsidP="00470BA8">
            <w:pPr>
              <w:spacing w:after="0" w:line="240" w:lineRule="auto"/>
              <w:rPr>
                <w:rFonts w:ascii="Arial" w:hAnsi="Arial" w:cs="Arial"/>
                <w:sz w:val="18"/>
                <w:szCs w:val="18"/>
                <w:lang w:val="en-GB"/>
              </w:rPr>
            </w:pPr>
            <w:r>
              <w:rPr>
                <w:rFonts w:ascii="Arial" w:hAnsi="Arial" w:cs="Arial"/>
                <w:sz w:val="18"/>
                <w:szCs w:val="18"/>
                <w:lang w:val="en-GB"/>
              </w:rPr>
              <w:t>Lecture</w:t>
            </w:r>
            <w:r w:rsidRPr="00B439C7">
              <w:rPr>
                <w:rFonts w:ascii="Arial" w:hAnsi="Arial" w:cs="Arial"/>
                <w:sz w:val="18"/>
                <w:szCs w:val="18"/>
                <w:lang w:val="en-GB"/>
              </w:rPr>
              <w:t xml:space="preserve"> attendance</w:t>
            </w:r>
          </w:p>
        </w:tc>
        <w:tc>
          <w:tcPr>
            <w:tcW w:w="1130" w:type="dxa"/>
            <w:shd w:val="clear" w:color="auto" w:fill="auto"/>
            <w:vAlign w:val="center"/>
          </w:tcPr>
          <w:p w:rsidR="00470BA8" w:rsidRPr="00B439C7" w:rsidRDefault="00470BA8" w:rsidP="00470BA8">
            <w:pPr>
              <w:spacing w:after="0" w:line="240" w:lineRule="auto"/>
              <w:jc w:val="center"/>
              <w:rPr>
                <w:rFonts w:ascii="Arial" w:hAnsi="Arial" w:cs="Arial"/>
                <w:lang w:val="en-GB"/>
              </w:rPr>
            </w:pPr>
            <w:r w:rsidRPr="00B439C7">
              <w:rPr>
                <w:rFonts w:ascii="Arial" w:hAnsi="Arial" w:cs="Arial"/>
                <w:sz w:val="16"/>
                <w:szCs w:val="16"/>
                <w:lang w:val="en-GB"/>
              </w:rPr>
              <w:t>Yes/No</w:t>
            </w:r>
          </w:p>
        </w:tc>
        <w:tc>
          <w:tcPr>
            <w:tcW w:w="1286" w:type="dxa"/>
            <w:gridSpan w:val="2"/>
            <w:shd w:val="clear" w:color="auto" w:fill="auto"/>
            <w:vAlign w:val="center"/>
          </w:tcPr>
          <w:p w:rsidR="00470BA8" w:rsidRPr="00B439C7" w:rsidRDefault="00470BA8" w:rsidP="00470BA8">
            <w:pPr>
              <w:spacing w:after="0" w:line="240" w:lineRule="auto"/>
              <w:jc w:val="center"/>
              <w:rPr>
                <w:rFonts w:ascii="Arial" w:hAnsi="Arial" w:cs="Arial"/>
                <w:sz w:val="16"/>
                <w:szCs w:val="16"/>
                <w:lang w:val="en-GB"/>
              </w:rPr>
            </w:pPr>
            <w:r>
              <w:rPr>
                <w:rFonts w:ascii="Arial" w:hAnsi="Arial" w:cs="Arial"/>
                <w:b/>
                <w:bCs/>
                <w:sz w:val="16"/>
                <w:szCs w:val="16"/>
                <w:lang w:val="en-GB"/>
              </w:rPr>
              <w:t>5</w:t>
            </w:r>
          </w:p>
        </w:tc>
        <w:tc>
          <w:tcPr>
            <w:tcW w:w="2495" w:type="dxa"/>
            <w:gridSpan w:val="2"/>
            <w:shd w:val="clear" w:color="auto" w:fill="auto"/>
            <w:vAlign w:val="center"/>
          </w:tcPr>
          <w:p w:rsidR="00470BA8" w:rsidRPr="00B439C7" w:rsidRDefault="00470BA8" w:rsidP="00470BA8">
            <w:pPr>
              <w:spacing w:after="0" w:line="240" w:lineRule="auto"/>
              <w:jc w:val="center"/>
              <w:rPr>
                <w:rFonts w:ascii="Arial" w:hAnsi="Arial" w:cs="Arial"/>
                <w:sz w:val="14"/>
                <w:szCs w:val="14"/>
                <w:lang w:val="en-GB"/>
              </w:rPr>
            </w:pPr>
            <w:r>
              <w:rPr>
                <w:rFonts w:ascii="Arial" w:hAnsi="Arial" w:cs="Arial"/>
                <w:sz w:val="14"/>
                <w:szCs w:val="14"/>
                <w:lang w:val="en-GB"/>
              </w:rPr>
              <w:t>Oral</w:t>
            </w:r>
            <w:r w:rsidRPr="00B439C7">
              <w:rPr>
                <w:rFonts w:ascii="Arial" w:hAnsi="Arial" w:cs="Arial"/>
                <w:sz w:val="14"/>
                <w:szCs w:val="14"/>
                <w:lang w:val="en-GB"/>
              </w:rPr>
              <w:t xml:space="preserve"> exam</w:t>
            </w:r>
          </w:p>
        </w:tc>
        <w:tc>
          <w:tcPr>
            <w:tcW w:w="1130" w:type="dxa"/>
            <w:gridSpan w:val="2"/>
            <w:shd w:val="clear" w:color="auto" w:fill="auto"/>
            <w:vAlign w:val="center"/>
          </w:tcPr>
          <w:p w:rsidR="00470BA8" w:rsidRPr="00B439C7" w:rsidRDefault="00470BA8" w:rsidP="00470BA8">
            <w:pPr>
              <w:spacing w:after="0" w:line="240" w:lineRule="auto"/>
              <w:jc w:val="center"/>
              <w:rPr>
                <w:rFonts w:ascii="Arial" w:hAnsi="Arial" w:cs="Arial"/>
                <w:sz w:val="16"/>
                <w:szCs w:val="16"/>
                <w:lang w:val="en-GB"/>
              </w:rPr>
            </w:pPr>
            <w:r w:rsidRPr="00B439C7">
              <w:rPr>
                <w:rFonts w:ascii="Arial" w:hAnsi="Arial" w:cs="Arial"/>
                <w:sz w:val="16"/>
                <w:szCs w:val="16"/>
                <w:lang w:val="en-GB"/>
              </w:rPr>
              <w:t>Yes/No</w:t>
            </w:r>
          </w:p>
        </w:tc>
        <w:tc>
          <w:tcPr>
            <w:tcW w:w="1141" w:type="dxa"/>
            <w:shd w:val="clear" w:color="auto" w:fill="auto"/>
            <w:vAlign w:val="center"/>
          </w:tcPr>
          <w:p w:rsidR="00470BA8" w:rsidRPr="00B439C7" w:rsidRDefault="00470BA8" w:rsidP="00470BA8">
            <w:pPr>
              <w:spacing w:after="0" w:line="240" w:lineRule="auto"/>
              <w:jc w:val="center"/>
              <w:rPr>
                <w:rFonts w:ascii="Arial" w:hAnsi="Arial" w:cs="Arial"/>
                <w:sz w:val="16"/>
                <w:szCs w:val="16"/>
                <w:lang w:val="en-GB"/>
              </w:rPr>
            </w:pPr>
            <w:r>
              <w:rPr>
                <w:rFonts w:ascii="Arial" w:hAnsi="Arial" w:cs="Arial"/>
                <w:b/>
                <w:iCs/>
                <w:sz w:val="16"/>
                <w:szCs w:val="16"/>
                <w:lang w:val="en-GB"/>
              </w:rPr>
              <w:t>45</w:t>
            </w:r>
          </w:p>
        </w:tc>
      </w:tr>
      <w:tr w:rsidR="00470BA8" w:rsidRPr="00B439C7" w:rsidTr="00470BA8">
        <w:tc>
          <w:tcPr>
            <w:tcW w:w="2438" w:type="dxa"/>
            <w:gridSpan w:val="3"/>
            <w:shd w:val="clear" w:color="auto" w:fill="auto"/>
            <w:vAlign w:val="center"/>
          </w:tcPr>
          <w:p w:rsidR="00470BA8" w:rsidRPr="00B439C7" w:rsidRDefault="00470BA8" w:rsidP="00470BA8">
            <w:pPr>
              <w:spacing w:after="0" w:line="240" w:lineRule="auto"/>
              <w:rPr>
                <w:rFonts w:ascii="Arial" w:hAnsi="Arial" w:cs="Arial"/>
                <w:sz w:val="18"/>
                <w:szCs w:val="18"/>
                <w:lang w:val="en-GB"/>
              </w:rPr>
            </w:pPr>
            <w:r>
              <w:rPr>
                <w:rFonts w:ascii="Arial" w:hAnsi="Arial" w:cs="Arial"/>
                <w:sz w:val="18"/>
                <w:szCs w:val="18"/>
                <w:lang w:val="en-GB"/>
              </w:rPr>
              <w:t>Practical work</w:t>
            </w:r>
          </w:p>
        </w:tc>
        <w:tc>
          <w:tcPr>
            <w:tcW w:w="1130" w:type="dxa"/>
            <w:shd w:val="clear" w:color="auto" w:fill="auto"/>
            <w:vAlign w:val="center"/>
          </w:tcPr>
          <w:p w:rsidR="00470BA8" w:rsidRPr="00B439C7" w:rsidRDefault="00470BA8" w:rsidP="00470BA8">
            <w:pPr>
              <w:spacing w:after="0" w:line="240" w:lineRule="auto"/>
              <w:jc w:val="center"/>
              <w:rPr>
                <w:rFonts w:ascii="Arial" w:hAnsi="Arial" w:cs="Arial"/>
                <w:lang w:val="en-GB"/>
              </w:rPr>
            </w:pPr>
            <w:r w:rsidRPr="00B439C7">
              <w:rPr>
                <w:rFonts w:ascii="Arial" w:hAnsi="Arial" w:cs="Arial"/>
                <w:sz w:val="16"/>
                <w:szCs w:val="16"/>
                <w:lang w:val="en-GB"/>
              </w:rPr>
              <w:t>Yes/No</w:t>
            </w:r>
          </w:p>
        </w:tc>
        <w:tc>
          <w:tcPr>
            <w:tcW w:w="1286" w:type="dxa"/>
            <w:gridSpan w:val="2"/>
            <w:shd w:val="clear" w:color="auto" w:fill="auto"/>
            <w:vAlign w:val="center"/>
          </w:tcPr>
          <w:p w:rsidR="00470BA8" w:rsidRPr="00B439C7" w:rsidRDefault="00470BA8" w:rsidP="00470BA8">
            <w:pPr>
              <w:spacing w:after="0" w:line="240" w:lineRule="auto"/>
              <w:jc w:val="center"/>
              <w:rPr>
                <w:rFonts w:ascii="Arial" w:hAnsi="Arial" w:cs="Arial"/>
                <w:sz w:val="16"/>
                <w:szCs w:val="16"/>
                <w:lang w:val="en-GB"/>
              </w:rPr>
            </w:pPr>
            <w:r>
              <w:rPr>
                <w:rFonts w:ascii="Arial" w:hAnsi="Arial" w:cs="Arial"/>
                <w:b/>
                <w:bCs/>
                <w:sz w:val="16"/>
                <w:szCs w:val="16"/>
                <w:lang w:val="en-GB"/>
              </w:rPr>
              <w:t>5</w:t>
            </w:r>
          </w:p>
        </w:tc>
        <w:tc>
          <w:tcPr>
            <w:tcW w:w="4766" w:type="dxa"/>
            <w:gridSpan w:val="5"/>
            <w:vMerge w:val="restart"/>
            <w:shd w:val="clear" w:color="auto" w:fill="auto"/>
            <w:vAlign w:val="center"/>
          </w:tcPr>
          <w:p w:rsidR="00470BA8" w:rsidRPr="00B439C7" w:rsidRDefault="00470BA8" w:rsidP="00470BA8">
            <w:pPr>
              <w:spacing w:after="0" w:line="240" w:lineRule="auto"/>
              <w:jc w:val="center"/>
              <w:rPr>
                <w:rFonts w:ascii="Arial" w:hAnsi="Arial" w:cs="Arial"/>
                <w:sz w:val="16"/>
                <w:szCs w:val="16"/>
                <w:lang w:val="en-GB"/>
              </w:rPr>
            </w:pPr>
          </w:p>
        </w:tc>
      </w:tr>
      <w:tr w:rsidR="00470BA8" w:rsidRPr="00B439C7" w:rsidTr="00470BA8">
        <w:tc>
          <w:tcPr>
            <w:tcW w:w="2438" w:type="dxa"/>
            <w:gridSpan w:val="3"/>
            <w:shd w:val="clear" w:color="auto" w:fill="auto"/>
            <w:vAlign w:val="center"/>
          </w:tcPr>
          <w:p w:rsidR="00470BA8" w:rsidRPr="00B439C7" w:rsidRDefault="00470BA8" w:rsidP="00470BA8">
            <w:pPr>
              <w:spacing w:after="0" w:line="240" w:lineRule="auto"/>
              <w:rPr>
                <w:rFonts w:ascii="Arial" w:hAnsi="Arial" w:cs="Arial"/>
                <w:sz w:val="18"/>
                <w:szCs w:val="18"/>
                <w:lang w:val="en-GB"/>
              </w:rPr>
            </w:pPr>
            <w:r w:rsidRPr="00B439C7">
              <w:rPr>
                <w:rFonts w:ascii="Arial" w:hAnsi="Arial" w:cs="Arial"/>
                <w:sz w:val="18"/>
                <w:szCs w:val="18"/>
                <w:lang w:val="en-GB"/>
              </w:rPr>
              <w:t>Tests</w:t>
            </w:r>
          </w:p>
        </w:tc>
        <w:tc>
          <w:tcPr>
            <w:tcW w:w="1130" w:type="dxa"/>
            <w:shd w:val="clear" w:color="auto" w:fill="auto"/>
            <w:vAlign w:val="center"/>
          </w:tcPr>
          <w:p w:rsidR="00470BA8" w:rsidRPr="00B439C7" w:rsidRDefault="00470BA8" w:rsidP="00470BA8">
            <w:pPr>
              <w:spacing w:after="0" w:line="240" w:lineRule="auto"/>
              <w:jc w:val="center"/>
              <w:rPr>
                <w:rFonts w:ascii="Arial" w:hAnsi="Arial" w:cs="Arial"/>
                <w:lang w:val="en-GB"/>
              </w:rPr>
            </w:pPr>
            <w:r w:rsidRPr="00B439C7">
              <w:rPr>
                <w:rFonts w:ascii="Arial" w:hAnsi="Arial" w:cs="Arial"/>
                <w:sz w:val="16"/>
                <w:szCs w:val="16"/>
                <w:lang w:val="en-GB"/>
              </w:rPr>
              <w:t>Yes/No</w:t>
            </w:r>
          </w:p>
        </w:tc>
        <w:tc>
          <w:tcPr>
            <w:tcW w:w="1286" w:type="dxa"/>
            <w:gridSpan w:val="2"/>
            <w:shd w:val="clear" w:color="auto" w:fill="auto"/>
            <w:vAlign w:val="center"/>
          </w:tcPr>
          <w:p w:rsidR="00470BA8" w:rsidRPr="00B439C7" w:rsidRDefault="00470BA8" w:rsidP="00470BA8">
            <w:pPr>
              <w:spacing w:after="0" w:line="240" w:lineRule="auto"/>
              <w:jc w:val="center"/>
              <w:rPr>
                <w:rFonts w:ascii="Arial" w:hAnsi="Arial" w:cs="Arial"/>
                <w:sz w:val="16"/>
                <w:szCs w:val="16"/>
                <w:lang w:val="en-GB"/>
              </w:rPr>
            </w:pPr>
            <w:r>
              <w:rPr>
                <w:rFonts w:ascii="Arial" w:hAnsi="Arial" w:cs="Arial"/>
                <w:b/>
                <w:bCs/>
                <w:sz w:val="16"/>
                <w:szCs w:val="16"/>
                <w:lang w:val="en-GB"/>
              </w:rPr>
              <w:t>40</w:t>
            </w:r>
          </w:p>
        </w:tc>
        <w:tc>
          <w:tcPr>
            <w:tcW w:w="4766" w:type="dxa"/>
            <w:gridSpan w:val="5"/>
            <w:vMerge/>
            <w:shd w:val="clear" w:color="auto" w:fill="auto"/>
            <w:vAlign w:val="center"/>
          </w:tcPr>
          <w:p w:rsidR="00470BA8" w:rsidRPr="00B439C7" w:rsidRDefault="00470BA8" w:rsidP="00470BA8">
            <w:pPr>
              <w:spacing w:after="0" w:line="240" w:lineRule="auto"/>
              <w:jc w:val="center"/>
              <w:rPr>
                <w:rFonts w:ascii="Arial" w:hAnsi="Arial" w:cs="Arial"/>
                <w:sz w:val="16"/>
                <w:szCs w:val="16"/>
                <w:lang w:val="en-GB"/>
              </w:rPr>
            </w:pPr>
          </w:p>
        </w:tc>
      </w:tr>
      <w:tr w:rsidR="00470BA8" w:rsidRPr="00B439C7" w:rsidTr="00470BA8">
        <w:tc>
          <w:tcPr>
            <w:tcW w:w="2438" w:type="dxa"/>
            <w:gridSpan w:val="3"/>
            <w:tcBorders>
              <w:bottom w:val="single" w:sz="4" w:space="0" w:color="auto"/>
            </w:tcBorders>
            <w:shd w:val="clear" w:color="auto" w:fill="auto"/>
            <w:vAlign w:val="center"/>
          </w:tcPr>
          <w:p w:rsidR="00470BA8" w:rsidRPr="00B439C7" w:rsidRDefault="00470BA8" w:rsidP="00470BA8">
            <w:pPr>
              <w:spacing w:after="0" w:line="240" w:lineRule="auto"/>
              <w:rPr>
                <w:rFonts w:ascii="Arial" w:hAnsi="Arial" w:cs="Arial"/>
                <w:sz w:val="18"/>
                <w:szCs w:val="18"/>
                <w:lang w:val="en-GB"/>
              </w:rPr>
            </w:pPr>
            <w:r w:rsidRPr="00B439C7">
              <w:rPr>
                <w:rFonts w:ascii="Arial" w:hAnsi="Arial" w:cs="Arial"/>
                <w:sz w:val="18"/>
                <w:szCs w:val="18"/>
                <w:lang w:val="en-GB"/>
              </w:rPr>
              <w:t>Seminar</w:t>
            </w:r>
            <w:r>
              <w:rPr>
                <w:rFonts w:ascii="Arial" w:hAnsi="Arial" w:cs="Arial"/>
                <w:sz w:val="18"/>
                <w:szCs w:val="18"/>
                <w:lang w:val="en-GB"/>
              </w:rPr>
              <w:t xml:space="preserve"> papers</w:t>
            </w:r>
          </w:p>
        </w:tc>
        <w:tc>
          <w:tcPr>
            <w:tcW w:w="1130" w:type="dxa"/>
            <w:tcBorders>
              <w:bottom w:val="single" w:sz="4" w:space="0" w:color="auto"/>
            </w:tcBorders>
            <w:shd w:val="clear" w:color="auto" w:fill="auto"/>
            <w:vAlign w:val="center"/>
          </w:tcPr>
          <w:p w:rsidR="00470BA8" w:rsidRPr="00B439C7" w:rsidRDefault="00470BA8" w:rsidP="00470BA8">
            <w:pPr>
              <w:spacing w:after="0" w:line="240" w:lineRule="auto"/>
              <w:jc w:val="center"/>
              <w:rPr>
                <w:rFonts w:ascii="Arial" w:hAnsi="Arial" w:cs="Arial"/>
                <w:lang w:val="en-GB"/>
              </w:rPr>
            </w:pPr>
            <w:r w:rsidRPr="00B439C7">
              <w:rPr>
                <w:rFonts w:ascii="Arial" w:hAnsi="Arial" w:cs="Arial"/>
                <w:sz w:val="16"/>
                <w:szCs w:val="16"/>
                <w:lang w:val="en-GB"/>
              </w:rPr>
              <w:t>Yes/No</w:t>
            </w:r>
          </w:p>
        </w:tc>
        <w:tc>
          <w:tcPr>
            <w:tcW w:w="1286" w:type="dxa"/>
            <w:gridSpan w:val="2"/>
            <w:tcBorders>
              <w:bottom w:val="single" w:sz="4" w:space="0" w:color="auto"/>
            </w:tcBorders>
            <w:shd w:val="clear" w:color="auto" w:fill="auto"/>
            <w:vAlign w:val="center"/>
          </w:tcPr>
          <w:p w:rsidR="00470BA8" w:rsidRPr="00B439C7" w:rsidRDefault="00470BA8" w:rsidP="00470BA8">
            <w:pPr>
              <w:spacing w:after="0" w:line="240" w:lineRule="auto"/>
              <w:jc w:val="center"/>
              <w:rPr>
                <w:rFonts w:ascii="Arial" w:hAnsi="Arial" w:cs="Arial"/>
                <w:sz w:val="16"/>
                <w:szCs w:val="16"/>
                <w:lang w:val="en-GB"/>
              </w:rPr>
            </w:pPr>
            <w:r>
              <w:rPr>
                <w:rFonts w:ascii="Arial" w:hAnsi="Arial" w:cs="Arial"/>
                <w:b/>
                <w:bCs/>
                <w:sz w:val="16"/>
                <w:szCs w:val="16"/>
                <w:lang w:val="en-GB"/>
              </w:rPr>
              <w:t>5</w:t>
            </w:r>
          </w:p>
        </w:tc>
        <w:tc>
          <w:tcPr>
            <w:tcW w:w="4766" w:type="dxa"/>
            <w:gridSpan w:val="5"/>
            <w:vMerge/>
            <w:tcBorders>
              <w:bottom w:val="single" w:sz="4" w:space="0" w:color="auto"/>
            </w:tcBorders>
            <w:shd w:val="clear" w:color="auto" w:fill="auto"/>
            <w:vAlign w:val="center"/>
          </w:tcPr>
          <w:p w:rsidR="00470BA8" w:rsidRPr="00B439C7" w:rsidRDefault="00470BA8" w:rsidP="00470BA8">
            <w:pPr>
              <w:spacing w:after="0" w:line="240" w:lineRule="auto"/>
              <w:jc w:val="center"/>
              <w:rPr>
                <w:rFonts w:ascii="Arial" w:hAnsi="Arial" w:cs="Arial"/>
                <w:sz w:val="16"/>
                <w:szCs w:val="16"/>
                <w:lang w:val="en-GB"/>
              </w:rPr>
            </w:pPr>
          </w:p>
        </w:tc>
      </w:tr>
      <w:tr w:rsidR="00470BA8" w:rsidRPr="00B439C7" w:rsidTr="00470BA8">
        <w:tc>
          <w:tcPr>
            <w:tcW w:w="9620" w:type="dxa"/>
            <w:gridSpan w:val="11"/>
            <w:shd w:val="clear" w:color="auto" w:fill="C2D69B" w:themeFill="accent3" w:themeFillTint="99"/>
            <w:vAlign w:val="center"/>
          </w:tcPr>
          <w:p w:rsidR="00470BA8" w:rsidRPr="00B439C7" w:rsidRDefault="00470BA8" w:rsidP="00470BA8">
            <w:pPr>
              <w:spacing w:after="0" w:line="240" w:lineRule="auto"/>
              <w:jc w:val="center"/>
              <w:rPr>
                <w:rFonts w:ascii="Arial" w:hAnsi="Arial" w:cs="Arial"/>
                <w:sz w:val="16"/>
                <w:szCs w:val="16"/>
                <w:lang w:val="en-GB"/>
              </w:rPr>
            </w:pPr>
            <w:r w:rsidRPr="00B439C7">
              <w:rPr>
                <w:rFonts w:ascii="Arial" w:hAnsi="Arial" w:cs="Arial"/>
                <w:sz w:val="16"/>
                <w:szCs w:val="16"/>
                <w:lang w:val="en-GB"/>
              </w:rPr>
              <w:t xml:space="preserve">Literature </w:t>
            </w:r>
          </w:p>
        </w:tc>
      </w:tr>
      <w:tr w:rsidR="00470BA8" w:rsidRPr="00B439C7" w:rsidTr="00470BA8">
        <w:tc>
          <w:tcPr>
            <w:tcW w:w="759" w:type="dxa"/>
            <w:vAlign w:val="center"/>
          </w:tcPr>
          <w:p w:rsidR="00470BA8" w:rsidRPr="00B439C7" w:rsidRDefault="00470BA8" w:rsidP="00470BA8">
            <w:pPr>
              <w:spacing w:after="0" w:line="240" w:lineRule="auto"/>
              <w:jc w:val="center"/>
              <w:rPr>
                <w:rFonts w:ascii="Arial" w:hAnsi="Arial" w:cs="Arial"/>
                <w:sz w:val="16"/>
                <w:szCs w:val="16"/>
                <w:lang w:val="en-GB"/>
              </w:rPr>
            </w:pPr>
            <w:r w:rsidRPr="00B439C7">
              <w:rPr>
                <w:rFonts w:ascii="Arial" w:hAnsi="Arial" w:cs="Arial"/>
                <w:sz w:val="16"/>
                <w:szCs w:val="16"/>
                <w:lang w:val="en-GB"/>
              </w:rPr>
              <w:t>Ord.</w:t>
            </w:r>
          </w:p>
        </w:tc>
        <w:tc>
          <w:tcPr>
            <w:tcW w:w="1679" w:type="dxa"/>
            <w:gridSpan w:val="2"/>
            <w:vAlign w:val="center"/>
          </w:tcPr>
          <w:p w:rsidR="00470BA8" w:rsidRPr="00B439C7" w:rsidRDefault="00470BA8" w:rsidP="00470BA8">
            <w:pPr>
              <w:spacing w:after="0" w:line="240" w:lineRule="auto"/>
              <w:jc w:val="center"/>
              <w:rPr>
                <w:rFonts w:ascii="Arial" w:hAnsi="Arial" w:cs="Arial"/>
                <w:sz w:val="16"/>
                <w:szCs w:val="16"/>
                <w:lang w:val="en-GB"/>
              </w:rPr>
            </w:pPr>
            <w:r w:rsidRPr="00B439C7">
              <w:rPr>
                <w:rFonts w:ascii="Arial" w:hAnsi="Arial" w:cs="Arial"/>
                <w:sz w:val="16"/>
                <w:szCs w:val="16"/>
                <w:lang w:val="en-GB"/>
              </w:rPr>
              <w:t>Author</w:t>
            </w:r>
          </w:p>
        </w:tc>
        <w:tc>
          <w:tcPr>
            <w:tcW w:w="2416" w:type="dxa"/>
            <w:gridSpan w:val="3"/>
            <w:vAlign w:val="center"/>
          </w:tcPr>
          <w:p w:rsidR="00470BA8" w:rsidRPr="00B439C7" w:rsidRDefault="00470BA8" w:rsidP="00470BA8">
            <w:pPr>
              <w:spacing w:after="0" w:line="240" w:lineRule="auto"/>
              <w:jc w:val="center"/>
              <w:rPr>
                <w:rFonts w:ascii="Arial" w:hAnsi="Arial" w:cs="Arial"/>
                <w:sz w:val="16"/>
                <w:szCs w:val="16"/>
                <w:lang w:val="en-GB"/>
              </w:rPr>
            </w:pPr>
            <w:r w:rsidRPr="00B439C7">
              <w:rPr>
                <w:rFonts w:ascii="Arial" w:hAnsi="Arial" w:cs="Arial"/>
                <w:sz w:val="16"/>
                <w:szCs w:val="16"/>
                <w:lang w:val="en-GB"/>
              </w:rPr>
              <w:t>Title</w:t>
            </w:r>
          </w:p>
        </w:tc>
        <w:tc>
          <w:tcPr>
            <w:tcW w:w="3625" w:type="dxa"/>
            <w:gridSpan w:val="4"/>
            <w:vAlign w:val="center"/>
          </w:tcPr>
          <w:p w:rsidR="00470BA8" w:rsidRPr="00B439C7" w:rsidRDefault="00470BA8" w:rsidP="00470BA8">
            <w:pPr>
              <w:spacing w:after="0" w:line="240" w:lineRule="auto"/>
              <w:jc w:val="center"/>
              <w:rPr>
                <w:rFonts w:ascii="Arial" w:hAnsi="Arial" w:cs="Arial"/>
                <w:sz w:val="16"/>
                <w:szCs w:val="16"/>
                <w:lang w:val="en-GB"/>
              </w:rPr>
            </w:pPr>
            <w:r w:rsidRPr="00B439C7">
              <w:rPr>
                <w:rFonts w:ascii="Arial" w:hAnsi="Arial" w:cs="Arial"/>
                <w:sz w:val="16"/>
                <w:szCs w:val="16"/>
                <w:lang w:val="en-GB"/>
              </w:rPr>
              <w:t>Publisher</w:t>
            </w:r>
          </w:p>
        </w:tc>
        <w:tc>
          <w:tcPr>
            <w:tcW w:w="1141" w:type="dxa"/>
            <w:vAlign w:val="center"/>
          </w:tcPr>
          <w:p w:rsidR="00470BA8" w:rsidRPr="00B439C7" w:rsidRDefault="00470BA8" w:rsidP="00470BA8">
            <w:pPr>
              <w:spacing w:after="0" w:line="240" w:lineRule="auto"/>
              <w:jc w:val="center"/>
              <w:rPr>
                <w:rFonts w:ascii="Arial" w:hAnsi="Arial" w:cs="Arial"/>
                <w:sz w:val="16"/>
                <w:szCs w:val="16"/>
                <w:lang w:val="en-GB"/>
              </w:rPr>
            </w:pPr>
            <w:r w:rsidRPr="00B439C7">
              <w:rPr>
                <w:rFonts w:ascii="Arial" w:hAnsi="Arial" w:cs="Arial"/>
                <w:sz w:val="16"/>
                <w:szCs w:val="16"/>
                <w:lang w:val="en-GB"/>
              </w:rPr>
              <w:t>Year</w:t>
            </w:r>
          </w:p>
        </w:tc>
      </w:tr>
      <w:tr w:rsidR="00470BA8" w:rsidRPr="006B2070" w:rsidTr="00470BA8">
        <w:tc>
          <w:tcPr>
            <w:tcW w:w="759" w:type="dxa"/>
            <w:vAlign w:val="center"/>
          </w:tcPr>
          <w:p w:rsidR="00470BA8" w:rsidRPr="005C552F" w:rsidRDefault="00470BA8" w:rsidP="00470BA8">
            <w:pPr>
              <w:spacing w:after="0" w:line="240" w:lineRule="auto"/>
              <w:ind w:left="426"/>
              <w:jc w:val="center"/>
              <w:rPr>
                <w:rFonts w:ascii="Arial" w:hAnsi="Arial" w:cs="Arial"/>
                <w:sz w:val="14"/>
                <w:szCs w:val="14"/>
                <w:lang w:val="en-GB"/>
              </w:rPr>
            </w:pPr>
            <w:r>
              <w:rPr>
                <w:rFonts w:ascii="Arial" w:hAnsi="Arial" w:cs="Arial"/>
                <w:sz w:val="14"/>
                <w:szCs w:val="14"/>
                <w:lang w:val="en-GB"/>
              </w:rPr>
              <w:t>1.</w:t>
            </w:r>
          </w:p>
        </w:tc>
        <w:tc>
          <w:tcPr>
            <w:tcW w:w="1679" w:type="dxa"/>
            <w:gridSpan w:val="2"/>
            <w:vAlign w:val="center"/>
          </w:tcPr>
          <w:p w:rsidR="00470BA8" w:rsidRPr="006B2070" w:rsidRDefault="00470BA8" w:rsidP="00470BA8">
            <w:pPr>
              <w:spacing w:after="0" w:line="240" w:lineRule="auto"/>
              <w:jc w:val="center"/>
              <w:rPr>
                <w:rFonts w:ascii="Arial" w:hAnsi="Arial" w:cs="Arial"/>
                <w:sz w:val="14"/>
                <w:szCs w:val="14"/>
                <w:lang w:val="en-GB"/>
              </w:rPr>
            </w:pPr>
            <w:r w:rsidRPr="00AC4BD4">
              <w:rPr>
                <w:rFonts w:ascii="Arial" w:hAnsi="Arial" w:cs="Arial"/>
                <w:sz w:val="14"/>
                <w:szCs w:val="14"/>
                <w:lang w:val="en-GB"/>
              </w:rPr>
              <w:t>Lazić, L. i drugi,</w:t>
            </w:r>
          </w:p>
        </w:tc>
        <w:tc>
          <w:tcPr>
            <w:tcW w:w="2416" w:type="dxa"/>
            <w:gridSpan w:val="3"/>
            <w:vAlign w:val="center"/>
          </w:tcPr>
          <w:p w:rsidR="00470BA8" w:rsidRPr="006B2070" w:rsidRDefault="00470BA8" w:rsidP="00470BA8">
            <w:pPr>
              <w:spacing w:after="0" w:line="240" w:lineRule="auto"/>
              <w:jc w:val="center"/>
              <w:rPr>
                <w:rFonts w:ascii="Arial" w:hAnsi="Arial" w:cs="Arial"/>
                <w:sz w:val="14"/>
                <w:szCs w:val="14"/>
                <w:lang w:val="en-GB"/>
              </w:rPr>
            </w:pPr>
            <w:r w:rsidRPr="00AC4BD4">
              <w:rPr>
                <w:rFonts w:ascii="Arial" w:hAnsi="Arial" w:cs="Arial"/>
                <w:sz w:val="14"/>
                <w:szCs w:val="14"/>
                <w:lang w:val="en-GB"/>
              </w:rPr>
              <w:t>Ruralni turizam, skripta</w:t>
            </w:r>
          </w:p>
        </w:tc>
        <w:tc>
          <w:tcPr>
            <w:tcW w:w="3625" w:type="dxa"/>
            <w:gridSpan w:val="4"/>
            <w:vAlign w:val="center"/>
          </w:tcPr>
          <w:p w:rsidR="00470BA8" w:rsidRPr="006B2070" w:rsidRDefault="00470BA8" w:rsidP="00470BA8">
            <w:pPr>
              <w:spacing w:after="0" w:line="240" w:lineRule="auto"/>
              <w:jc w:val="center"/>
              <w:rPr>
                <w:rFonts w:ascii="Arial" w:hAnsi="Arial" w:cs="Arial"/>
                <w:sz w:val="14"/>
                <w:szCs w:val="14"/>
                <w:lang w:val="en-GB"/>
              </w:rPr>
            </w:pPr>
            <w:r w:rsidRPr="00AC4BD4">
              <w:rPr>
                <w:rFonts w:ascii="Arial" w:hAnsi="Arial" w:cs="Arial"/>
                <w:sz w:val="14"/>
                <w:szCs w:val="14"/>
                <w:lang w:val="en-GB"/>
              </w:rPr>
              <w:t>Departman za geografiju, turizam i hotelijerstvo, Prirodno-matematički fakultet, Novi Sad</w:t>
            </w:r>
          </w:p>
        </w:tc>
        <w:tc>
          <w:tcPr>
            <w:tcW w:w="1141" w:type="dxa"/>
            <w:vAlign w:val="center"/>
          </w:tcPr>
          <w:p w:rsidR="00470BA8" w:rsidRPr="006B2070" w:rsidRDefault="00470BA8" w:rsidP="00470BA8">
            <w:pPr>
              <w:spacing w:after="0" w:line="240" w:lineRule="auto"/>
              <w:jc w:val="center"/>
              <w:rPr>
                <w:rFonts w:ascii="Arial" w:hAnsi="Arial" w:cs="Arial"/>
                <w:sz w:val="14"/>
                <w:szCs w:val="14"/>
                <w:lang w:val="en-GB"/>
              </w:rPr>
            </w:pPr>
            <w:r>
              <w:rPr>
                <w:rFonts w:ascii="Arial" w:hAnsi="Arial" w:cs="Arial"/>
                <w:sz w:val="14"/>
                <w:szCs w:val="14"/>
                <w:lang w:val="en-GB"/>
              </w:rPr>
              <w:t>2007</w:t>
            </w:r>
          </w:p>
        </w:tc>
      </w:tr>
      <w:tr w:rsidR="00470BA8" w:rsidRPr="006B2070" w:rsidTr="00470BA8">
        <w:tc>
          <w:tcPr>
            <w:tcW w:w="759" w:type="dxa"/>
            <w:vAlign w:val="center"/>
          </w:tcPr>
          <w:p w:rsidR="00470BA8" w:rsidRPr="005C552F" w:rsidRDefault="00470BA8" w:rsidP="00470BA8">
            <w:pPr>
              <w:spacing w:after="0" w:line="240" w:lineRule="auto"/>
              <w:ind w:left="426"/>
              <w:jc w:val="center"/>
              <w:rPr>
                <w:rFonts w:ascii="Arial" w:hAnsi="Arial" w:cs="Arial"/>
                <w:sz w:val="14"/>
                <w:szCs w:val="14"/>
                <w:lang w:val="en-GB"/>
              </w:rPr>
            </w:pPr>
            <w:r>
              <w:rPr>
                <w:rFonts w:ascii="Arial" w:hAnsi="Arial" w:cs="Arial"/>
                <w:sz w:val="14"/>
                <w:szCs w:val="14"/>
                <w:lang w:val="en-GB"/>
              </w:rPr>
              <w:t>2.</w:t>
            </w:r>
          </w:p>
        </w:tc>
        <w:tc>
          <w:tcPr>
            <w:tcW w:w="1679" w:type="dxa"/>
            <w:gridSpan w:val="2"/>
            <w:vAlign w:val="center"/>
          </w:tcPr>
          <w:p w:rsidR="00470BA8" w:rsidRPr="006B2070" w:rsidRDefault="00470BA8" w:rsidP="00470BA8">
            <w:pPr>
              <w:spacing w:after="0" w:line="240" w:lineRule="auto"/>
              <w:jc w:val="center"/>
              <w:rPr>
                <w:rFonts w:ascii="Arial" w:hAnsi="Arial" w:cs="Arial"/>
                <w:sz w:val="14"/>
                <w:szCs w:val="14"/>
                <w:lang w:val="en-GB"/>
              </w:rPr>
            </w:pPr>
            <w:r w:rsidRPr="00AC4BD4">
              <w:rPr>
                <w:rFonts w:ascii="Arial" w:hAnsi="Arial" w:cs="Arial"/>
                <w:sz w:val="14"/>
                <w:szCs w:val="14"/>
                <w:lang w:val="en-GB"/>
              </w:rPr>
              <w:t>Tomić, P., Romelić, J., Lazić, L.</w:t>
            </w:r>
          </w:p>
        </w:tc>
        <w:tc>
          <w:tcPr>
            <w:tcW w:w="2416" w:type="dxa"/>
            <w:gridSpan w:val="3"/>
            <w:vAlign w:val="center"/>
          </w:tcPr>
          <w:p w:rsidR="00470BA8" w:rsidRPr="006B2070" w:rsidRDefault="00470BA8" w:rsidP="00470BA8">
            <w:pPr>
              <w:spacing w:after="0" w:line="240" w:lineRule="auto"/>
              <w:jc w:val="center"/>
              <w:rPr>
                <w:rFonts w:ascii="Arial" w:hAnsi="Arial" w:cs="Arial"/>
                <w:sz w:val="14"/>
                <w:szCs w:val="14"/>
                <w:lang w:val="en-GB"/>
              </w:rPr>
            </w:pPr>
            <w:r w:rsidRPr="00AC4BD4">
              <w:rPr>
                <w:rFonts w:ascii="Arial" w:hAnsi="Arial" w:cs="Arial"/>
                <w:sz w:val="14"/>
                <w:szCs w:val="14"/>
                <w:lang w:val="en-GB"/>
              </w:rPr>
              <w:t>Svetska privreda i turizam</w:t>
            </w:r>
          </w:p>
        </w:tc>
        <w:tc>
          <w:tcPr>
            <w:tcW w:w="3625" w:type="dxa"/>
            <w:gridSpan w:val="4"/>
            <w:vAlign w:val="center"/>
          </w:tcPr>
          <w:p w:rsidR="00470BA8" w:rsidRPr="003A658D" w:rsidRDefault="00470BA8" w:rsidP="00470BA8">
            <w:pPr>
              <w:spacing w:after="0" w:line="240" w:lineRule="auto"/>
              <w:jc w:val="center"/>
              <w:rPr>
                <w:rFonts w:ascii="Arial" w:hAnsi="Arial" w:cs="Arial"/>
                <w:sz w:val="14"/>
                <w:szCs w:val="14"/>
                <w:lang w:val="de-DE"/>
              </w:rPr>
            </w:pPr>
            <w:r w:rsidRPr="003A658D">
              <w:rPr>
                <w:rFonts w:ascii="Arial" w:hAnsi="Arial" w:cs="Arial"/>
                <w:sz w:val="14"/>
                <w:szCs w:val="14"/>
                <w:lang w:val="de-DE"/>
              </w:rPr>
              <w:t>Institut za geografiju, Prirodno.matematički fakultet, Novi Sad</w:t>
            </w:r>
          </w:p>
        </w:tc>
        <w:tc>
          <w:tcPr>
            <w:tcW w:w="1141" w:type="dxa"/>
            <w:vAlign w:val="center"/>
          </w:tcPr>
          <w:p w:rsidR="00470BA8" w:rsidRPr="006B2070" w:rsidRDefault="00470BA8" w:rsidP="00470BA8">
            <w:pPr>
              <w:spacing w:after="0" w:line="240" w:lineRule="auto"/>
              <w:jc w:val="center"/>
              <w:rPr>
                <w:rFonts w:ascii="Arial" w:hAnsi="Arial" w:cs="Arial"/>
                <w:sz w:val="14"/>
                <w:szCs w:val="14"/>
                <w:lang w:val="en-GB"/>
              </w:rPr>
            </w:pPr>
            <w:r>
              <w:rPr>
                <w:rFonts w:ascii="Arial" w:hAnsi="Arial" w:cs="Arial"/>
                <w:sz w:val="14"/>
                <w:szCs w:val="14"/>
                <w:lang w:val="en-GB"/>
              </w:rPr>
              <w:t>1999</w:t>
            </w:r>
          </w:p>
        </w:tc>
      </w:tr>
      <w:tr w:rsidR="00470BA8" w:rsidRPr="006B2070" w:rsidTr="00470BA8">
        <w:tc>
          <w:tcPr>
            <w:tcW w:w="759" w:type="dxa"/>
            <w:vAlign w:val="center"/>
          </w:tcPr>
          <w:p w:rsidR="00470BA8" w:rsidRPr="005C552F" w:rsidRDefault="00470BA8" w:rsidP="00470BA8">
            <w:pPr>
              <w:spacing w:after="0" w:line="240" w:lineRule="auto"/>
              <w:ind w:left="426"/>
              <w:jc w:val="center"/>
              <w:rPr>
                <w:rFonts w:ascii="Arial" w:hAnsi="Arial" w:cs="Arial"/>
                <w:sz w:val="14"/>
                <w:szCs w:val="14"/>
                <w:lang w:val="en-GB"/>
              </w:rPr>
            </w:pPr>
            <w:r>
              <w:rPr>
                <w:rFonts w:ascii="Arial" w:hAnsi="Arial" w:cs="Arial"/>
                <w:sz w:val="14"/>
                <w:szCs w:val="14"/>
                <w:lang w:val="en-GB"/>
              </w:rPr>
              <w:t>3.</w:t>
            </w:r>
          </w:p>
        </w:tc>
        <w:tc>
          <w:tcPr>
            <w:tcW w:w="1679" w:type="dxa"/>
            <w:gridSpan w:val="2"/>
            <w:vAlign w:val="center"/>
          </w:tcPr>
          <w:p w:rsidR="00470BA8" w:rsidRPr="00133FEB" w:rsidRDefault="00470BA8" w:rsidP="00470BA8">
            <w:pPr>
              <w:spacing w:after="0" w:line="240" w:lineRule="auto"/>
              <w:jc w:val="center"/>
              <w:rPr>
                <w:rFonts w:ascii="Arial" w:eastAsia="Times New Roman" w:hAnsi="Arial" w:cs="Arial"/>
                <w:sz w:val="16"/>
                <w:szCs w:val="16"/>
                <w:lang w:val="sr-Latn-CS" w:eastAsia="sr-Latn-CS"/>
              </w:rPr>
            </w:pPr>
            <w:r w:rsidRPr="00133FEB">
              <w:rPr>
                <w:rFonts w:ascii="Arial" w:hAnsi="Arial" w:cs="Arial"/>
                <w:sz w:val="16"/>
                <w:szCs w:val="16"/>
              </w:rPr>
              <w:t>Roberts, L., Hall, D.,</w:t>
            </w:r>
          </w:p>
        </w:tc>
        <w:tc>
          <w:tcPr>
            <w:tcW w:w="2416" w:type="dxa"/>
            <w:gridSpan w:val="3"/>
            <w:vAlign w:val="center"/>
          </w:tcPr>
          <w:p w:rsidR="00470BA8" w:rsidRPr="00133FEB" w:rsidRDefault="00470BA8" w:rsidP="00470BA8">
            <w:pPr>
              <w:spacing w:after="0" w:line="240" w:lineRule="auto"/>
              <w:jc w:val="center"/>
              <w:rPr>
                <w:rFonts w:ascii="Arial" w:eastAsia="Times New Roman" w:hAnsi="Arial" w:cs="Arial"/>
                <w:sz w:val="16"/>
                <w:szCs w:val="16"/>
                <w:lang w:val="sr-Latn-CS" w:eastAsia="sr-Latn-CS"/>
              </w:rPr>
            </w:pPr>
            <w:r w:rsidRPr="00133FEB">
              <w:rPr>
                <w:rFonts w:ascii="Arial" w:hAnsi="Arial" w:cs="Arial"/>
                <w:sz w:val="16"/>
                <w:szCs w:val="16"/>
              </w:rPr>
              <w:t>Rural Tourism and Recreation: Principle to Practise</w:t>
            </w:r>
          </w:p>
        </w:tc>
        <w:tc>
          <w:tcPr>
            <w:tcW w:w="3625" w:type="dxa"/>
            <w:gridSpan w:val="4"/>
            <w:vAlign w:val="center"/>
          </w:tcPr>
          <w:p w:rsidR="00470BA8" w:rsidRPr="00335452" w:rsidRDefault="00470BA8" w:rsidP="00470BA8">
            <w:pPr>
              <w:widowControl w:val="0"/>
              <w:autoSpaceDE w:val="0"/>
              <w:autoSpaceDN w:val="0"/>
              <w:adjustRightInd w:val="0"/>
              <w:spacing w:after="0" w:line="240" w:lineRule="auto"/>
              <w:ind w:left="360"/>
              <w:jc w:val="both"/>
              <w:rPr>
                <w:rFonts w:ascii="Arial" w:eastAsia="Times New Roman" w:hAnsi="Arial" w:cs="Arial"/>
                <w:sz w:val="14"/>
                <w:szCs w:val="14"/>
                <w:lang w:val="sr-Cyrl-CS" w:eastAsia="sr-Latn-CS"/>
              </w:rPr>
            </w:pPr>
            <w:r w:rsidRPr="00335452">
              <w:rPr>
                <w:rFonts w:ascii="Arial" w:eastAsia="Times New Roman" w:hAnsi="Arial" w:cs="Arial"/>
                <w:sz w:val="14"/>
                <w:szCs w:val="14"/>
                <w:lang w:val="sr-Latn-CS" w:eastAsia="sr-Latn-CS"/>
              </w:rPr>
              <w:t>CABI Publishing, CAB Internat</w:t>
            </w:r>
            <w:r>
              <w:rPr>
                <w:rFonts w:ascii="Arial" w:eastAsia="Times New Roman" w:hAnsi="Arial" w:cs="Arial"/>
                <w:sz w:val="14"/>
                <w:szCs w:val="14"/>
                <w:lang w:val="sr-Latn-CS" w:eastAsia="sr-Latn-CS"/>
              </w:rPr>
              <w:t>ional, Wallingford</w:t>
            </w:r>
          </w:p>
          <w:p w:rsidR="00470BA8" w:rsidRPr="006B2070" w:rsidRDefault="00470BA8" w:rsidP="00470BA8">
            <w:pPr>
              <w:widowControl w:val="0"/>
              <w:autoSpaceDE w:val="0"/>
              <w:autoSpaceDN w:val="0"/>
              <w:adjustRightInd w:val="0"/>
              <w:spacing w:after="0" w:line="240" w:lineRule="auto"/>
              <w:ind w:left="360"/>
              <w:jc w:val="both"/>
              <w:rPr>
                <w:rFonts w:ascii="Arial" w:eastAsia="Times New Roman" w:hAnsi="Arial" w:cs="Arial"/>
                <w:sz w:val="14"/>
                <w:szCs w:val="14"/>
                <w:lang w:val="sr-Latn-CS" w:eastAsia="sr-Latn-CS"/>
              </w:rPr>
            </w:pPr>
          </w:p>
        </w:tc>
        <w:tc>
          <w:tcPr>
            <w:tcW w:w="1141" w:type="dxa"/>
            <w:vAlign w:val="center"/>
          </w:tcPr>
          <w:p w:rsidR="00470BA8" w:rsidRPr="006B2070" w:rsidRDefault="00470BA8" w:rsidP="00470BA8">
            <w:pPr>
              <w:spacing w:after="0" w:line="240" w:lineRule="auto"/>
              <w:jc w:val="center"/>
              <w:rPr>
                <w:rFonts w:ascii="Arial" w:hAnsi="Arial" w:cs="Arial"/>
                <w:sz w:val="14"/>
                <w:szCs w:val="14"/>
                <w:lang w:val="en-GB"/>
              </w:rPr>
            </w:pPr>
            <w:r>
              <w:rPr>
                <w:rFonts w:ascii="Arial" w:hAnsi="Arial" w:cs="Arial"/>
                <w:sz w:val="14"/>
                <w:szCs w:val="14"/>
                <w:lang w:val="en-GB"/>
              </w:rPr>
              <w:t>2003</w:t>
            </w:r>
          </w:p>
        </w:tc>
      </w:tr>
      <w:tr w:rsidR="00470BA8" w:rsidRPr="006B2070" w:rsidTr="00470BA8">
        <w:tc>
          <w:tcPr>
            <w:tcW w:w="759" w:type="dxa"/>
            <w:vAlign w:val="center"/>
          </w:tcPr>
          <w:p w:rsidR="00470BA8" w:rsidRPr="005C552F" w:rsidRDefault="00470BA8" w:rsidP="00470BA8">
            <w:pPr>
              <w:spacing w:after="0" w:line="240" w:lineRule="auto"/>
              <w:ind w:left="426"/>
              <w:jc w:val="center"/>
              <w:rPr>
                <w:rFonts w:ascii="Arial" w:hAnsi="Arial" w:cs="Arial"/>
                <w:sz w:val="14"/>
                <w:szCs w:val="14"/>
                <w:lang w:val="en-GB"/>
              </w:rPr>
            </w:pPr>
            <w:r>
              <w:rPr>
                <w:rFonts w:ascii="Arial" w:hAnsi="Arial" w:cs="Arial"/>
                <w:sz w:val="14"/>
                <w:szCs w:val="14"/>
                <w:lang w:val="en-GB"/>
              </w:rPr>
              <w:t>4.</w:t>
            </w:r>
          </w:p>
        </w:tc>
        <w:tc>
          <w:tcPr>
            <w:tcW w:w="1679" w:type="dxa"/>
            <w:gridSpan w:val="2"/>
            <w:vAlign w:val="center"/>
          </w:tcPr>
          <w:p w:rsidR="00470BA8" w:rsidRPr="006B2070" w:rsidRDefault="00470BA8" w:rsidP="00470BA8">
            <w:pPr>
              <w:spacing w:after="0" w:line="240" w:lineRule="auto"/>
              <w:jc w:val="center"/>
              <w:rPr>
                <w:rFonts w:ascii="Arial" w:eastAsia="Times New Roman" w:hAnsi="Arial" w:cs="Arial"/>
                <w:sz w:val="14"/>
                <w:szCs w:val="14"/>
                <w:lang w:val="sr-Latn-CS" w:eastAsia="sr-Latn-CS"/>
              </w:rPr>
            </w:pPr>
            <w:r w:rsidRPr="00335452">
              <w:rPr>
                <w:rFonts w:ascii="Arial" w:eastAsia="Times New Roman" w:hAnsi="Arial" w:cs="Arial"/>
                <w:sz w:val="14"/>
                <w:szCs w:val="14"/>
                <w:lang w:val="sr-Cyrl-CS" w:eastAsia="sr-Latn-CS"/>
              </w:rPr>
              <w:t xml:space="preserve">Hall D. </w:t>
            </w:r>
            <w:r w:rsidRPr="00335452">
              <w:rPr>
                <w:rFonts w:ascii="Arial" w:eastAsia="Times New Roman" w:hAnsi="Arial" w:cs="Arial"/>
                <w:sz w:val="14"/>
                <w:szCs w:val="14"/>
                <w:lang w:val="sr-Latn-CS" w:eastAsia="sr-Latn-CS"/>
              </w:rPr>
              <w:t>et al</w:t>
            </w:r>
          </w:p>
        </w:tc>
        <w:tc>
          <w:tcPr>
            <w:tcW w:w="2416" w:type="dxa"/>
            <w:gridSpan w:val="3"/>
            <w:vAlign w:val="center"/>
          </w:tcPr>
          <w:p w:rsidR="00470BA8" w:rsidRPr="006B2070" w:rsidRDefault="00470BA8" w:rsidP="00470BA8">
            <w:pPr>
              <w:spacing w:after="0" w:line="240" w:lineRule="auto"/>
              <w:jc w:val="center"/>
              <w:rPr>
                <w:rFonts w:ascii="Arial" w:eastAsia="Times New Roman" w:hAnsi="Arial" w:cs="Arial"/>
                <w:sz w:val="14"/>
                <w:szCs w:val="14"/>
                <w:lang w:val="sr-Latn-CS" w:eastAsia="sr-Latn-CS"/>
              </w:rPr>
            </w:pPr>
            <w:r w:rsidRPr="00335452">
              <w:rPr>
                <w:rFonts w:ascii="Arial" w:eastAsia="Times New Roman" w:hAnsi="Arial" w:cs="Arial"/>
                <w:sz w:val="14"/>
                <w:szCs w:val="14"/>
                <w:lang w:val="sr-Latn-CS" w:eastAsia="sr-Latn-CS"/>
              </w:rPr>
              <w:t>Rural Tourism and Sustainable Business</w:t>
            </w:r>
          </w:p>
        </w:tc>
        <w:tc>
          <w:tcPr>
            <w:tcW w:w="3625" w:type="dxa"/>
            <w:gridSpan w:val="4"/>
            <w:vAlign w:val="center"/>
          </w:tcPr>
          <w:p w:rsidR="00470BA8" w:rsidRPr="00335452" w:rsidRDefault="00470BA8" w:rsidP="00470BA8">
            <w:pPr>
              <w:widowControl w:val="0"/>
              <w:autoSpaceDE w:val="0"/>
              <w:autoSpaceDN w:val="0"/>
              <w:adjustRightInd w:val="0"/>
              <w:spacing w:after="0" w:line="240" w:lineRule="auto"/>
              <w:ind w:left="360"/>
              <w:jc w:val="both"/>
              <w:rPr>
                <w:rFonts w:ascii="Arial" w:eastAsia="Times New Roman" w:hAnsi="Arial" w:cs="Arial"/>
                <w:sz w:val="14"/>
                <w:szCs w:val="14"/>
                <w:lang w:val="sr-Latn-CS" w:eastAsia="sr-Latn-CS"/>
              </w:rPr>
            </w:pPr>
            <w:r w:rsidRPr="00335452">
              <w:rPr>
                <w:rFonts w:ascii="Arial" w:eastAsia="Times New Roman" w:hAnsi="Arial" w:cs="Arial"/>
                <w:sz w:val="14"/>
                <w:szCs w:val="14"/>
                <w:lang w:val="sr-Latn-CS" w:eastAsia="sr-Latn-CS"/>
              </w:rPr>
              <w:t>Clevedon: Channel view Publications.</w:t>
            </w:r>
          </w:p>
          <w:p w:rsidR="00470BA8" w:rsidRPr="006B2070" w:rsidRDefault="00470BA8" w:rsidP="00470BA8">
            <w:pPr>
              <w:widowControl w:val="0"/>
              <w:autoSpaceDE w:val="0"/>
              <w:autoSpaceDN w:val="0"/>
              <w:adjustRightInd w:val="0"/>
              <w:spacing w:after="0" w:line="240" w:lineRule="auto"/>
              <w:ind w:left="360"/>
              <w:jc w:val="both"/>
              <w:rPr>
                <w:rFonts w:ascii="Arial" w:eastAsia="Times New Roman" w:hAnsi="Arial" w:cs="Arial"/>
                <w:sz w:val="14"/>
                <w:szCs w:val="14"/>
                <w:lang w:val="sr-Latn-CS" w:eastAsia="sr-Latn-CS"/>
              </w:rPr>
            </w:pPr>
          </w:p>
        </w:tc>
        <w:tc>
          <w:tcPr>
            <w:tcW w:w="1141" w:type="dxa"/>
            <w:vAlign w:val="center"/>
          </w:tcPr>
          <w:p w:rsidR="00470BA8" w:rsidRPr="006B2070" w:rsidRDefault="00470BA8" w:rsidP="00470BA8">
            <w:pPr>
              <w:spacing w:after="0" w:line="240" w:lineRule="auto"/>
              <w:jc w:val="center"/>
              <w:rPr>
                <w:rFonts w:ascii="Arial" w:hAnsi="Arial" w:cs="Arial"/>
                <w:sz w:val="14"/>
                <w:szCs w:val="14"/>
                <w:lang w:val="en-GB"/>
              </w:rPr>
            </w:pPr>
            <w:r>
              <w:rPr>
                <w:rFonts w:ascii="Arial" w:hAnsi="Arial" w:cs="Arial"/>
                <w:sz w:val="14"/>
                <w:szCs w:val="14"/>
                <w:lang w:val="en-GB"/>
              </w:rPr>
              <w:t>2005</w:t>
            </w:r>
          </w:p>
        </w:tc>
      </w:tr>
      <w:tr w:rsidR="00470BA8" w:rsidRPr="006B2070" w:rsidTr="00470BA8">
        <w:tc>
          <w:tcPr>
            <w:tcW w:w="759" w:type="dxa"/>
            <w:vAlign w:val="center"/>
          </w:tcPr>
          <w:p w:rsidR="00470BA8" w:rsidRPr="005C552F" w:rsidRDefault="00470BA8" w:rsidP="00470BA8">
            <w:pPr>
              <w:spacing w:after="0" w:line="240" w:lineRule="auto"/>
              <w:ind w:left="426"/>
              <w:jc w:val="center"/>
              <w:rPr>
                <w:rFonts w:ascii="Arial" w:hAnsi="Arial" w:cs="Arial"/>
                <w:sz w:val="14"/>
                <w:szCs w:val="14"/>
                <w:lang w:val="en-GB"/>
              </w:rPr>
            </w:pPr>
            <w:r>
              <w:rPr>
                <w:rFonts w:ascii="Arial" w:hAnsi="Arial" w:cs="Arial"/>
                <w:sz w:val="14"/>
                <w:szCs w:val="14"/>
                <w:lang w:val="en-GB"/>
              </w:rPr>
              <w:t>5.</w:t>
            </w:r>
          </w:p>
        </w:tc>
        <w:tc>
          <w:tcPr>
            <w:tcW w:w="1679" w:type="dxa"/>
            <w:gridSpan w:val="2"/>
            <w:vAlign w:val="center"/>
          </w:tcPr>
          <w:p w:rsidR="00470BA8" w:rsidRPr="006B2070" w:rsidRDefault="00470BA8" w:rsidP="00470BA8">
            <w:pPr>
              <w:spacing w:after="0" w:line="240" w:lineRule="auto"/>
              <w:jc w:val="center"/>
              <w:rPr>
                <w:rFonts w:ascii="Arial" w:eastAsia="Times New Roman" w:hAnsi="Arial" w:cs="Arial"/>
                <w:sz w:val="14"/>
                <w:szCs w:val="14"/>
                <w:lang w:val="sr-Latn-CS" w:eastAsia="sr-Latn-CS"/>
              </w:rPr>
            </w:pPr>
            <w:r w:rsidRPr="00335452">
              <w:rPr>
                <w:rFonts w:ascii="Arial" w:eastAsia="Times New Roman" w:hAnsi="Arial" w:cs="Arial"/>
                <w:sz w:val="14"/>
                <w:szCs w:val="14"/>
                <w:lang w:val="sr-Cyrl-CS" w:eastAsia="sr-Latn-CS"/>
              </w:rPr>
              <w:t xml:space="preserve">Hall D. </w:t>
            </w:r>
            <w:r w:rsidRPr="00335452">
              <w:rPr>
                <w:rFonts w:ascii="Arial" w:eastAsia="Times New Roman" w:hAnsi="Arial" w:cs="Arial"/>
                <w:sz w:val="14"/>
                <w:szCs w:val="14"/>
                <w:lang w:val="sr-Latn-CS" w:eastAsia="sr-Latn-CS"/>
              </w:rPr>
              <w:t>et al</w:t>
            </w:r>
          </w:p>
        </w:tc>
        <w:tc>
          <w:tcPr>
            <w:tcW w:w="2416" w:type="dxa"/>
            <w:gridSpan w:val="3"/>
            <w:vAlign w:val="center"/>
          </w:tcPr>
          <w:p w:rsidR="00470BA8" w:rsidRPr="006B2070" w:rsidRDefault="00470BA8" w:rsidP="00470BA8">
            <w:pPr>
              <w:spacing w:after="0" w:line="240" w:lineRule="auto"/>
              <w:jc w:val="center"/>
              <w:rPr>
                <w:rFonts w:ascii="Arial" w:eastAsia="Times New Roman" w:hAnsi="Arial" w:cs="Arial"/>
                <w:sz w:val="14"/>
                <w:szCs w:val="14"/>
                <w:lang w:val="sr-Latn-CS" w:eastAsia="sr-Latn-CS"/>
              </w:rPr>
            </w:pPr>
            <w:r w:rsidRPr="00335452">
              <w:rPr>
                <w:rFonts w:ascii="Arial" w:eastAsia="Times New Roman" w:hAnsi="Arial" w:cs="Arial"/>
                <w:sz w:val="14"/>
                <w:szCs w:val="14"/>
                <w:lang w:val="sr-Latn-CS" w:eastAsia="sr-Latn-CS"/>
              </w:rPr>
              <w:t>New Directions in Rural Tourism. Burlington</w:t>
            </w:r>
          </w:p>
        </w:tc>
        <w:tc>
          <w:tcPr>
            <w:tcW w:w="3625" w:type="dxa"/>
            <w:gridSpan w:val="4"/>
            <w:vAlign w:val="center"/>
          </w:tcPr>
          <w:p w:rsidR="00470BA8" w:rsidRPr="006B2070" w:rsidRDefault="00470BA8" w:rsidP="00470BA8">
            <w:pPr>
              <w:widowControl w:val="0"/>
              <w:autoSpaceDE w:val="0"/>
              <w:autoSpaceDN w:val="0"/>
              <w:adjustRightInd w:val="0"/>
              <w:spacing w:after="0" w:line="240" w:lineRule="auto"/>
              <w:ind w:left="360"/>
              <w:jc w:val="both"/>
              <w:rPr>
                <w:rFonts w:ascii="Arial" w:eastAsia="Times New Roman" w:hAnsi="Arial" w:cs="Arial"/>
                <w:sz w:val="14"/>
                <w:szCs w:val="14"/>
                <w:lang w:val="sr-Latn-CS" w:eastAsia="sr-Latn-CS"/>
              </w:rPr>
            </w:pPr>
            <w:r w:rsidRPr="00335452">
              <w:rPr>
                <w:rFonts w:ascii="Arial" w:eastAsia="Times New Roman" w:hAnsi="Arial" w:cs="Arial"/>
                <w:sz w:val="14"/>
                <w:szCs w:val="14"/>
                <w:lang w:val="sr-Latn-CS" w:eastAsia="sr-Latn-CS"/>
              </w:rPr>
              <w:t>Burlington: Ashgate Publishing Company.</w:t>
            </w:r>
          </w:p>
        </w:tc>
        <w:tc>
          <w:tcPr>
            <w:tcW w:w="1141" w:type="dxa"/>
            <w:vAlign w:val="center"/>
          </w:tcPr>
          <w:p w:rsidR="00470BA8" w:rsidRPr="006B2070" w:rsidRDefault="00470BA8" w:rsidP="00470BA8">
            <w:pPr>
              <w:spacing w:after="0" w:line="240" w:lineRule="auto"/>
              <w:jc w:val="center"/>
              <w:rPr>
                <w:rFonts w:ascii="Arial" w:hAnsi="Arial" w:cs="Arial"/>
                <w:sz w:val="14"/>
                <w:szCs w:val="14"/>
                <w:lang w:val="en-GB"/>
              </w:rPr>
            </w:pPr>
            <w:r>
              <w:rPr>
                <w:rFonts w:ascii="Arial" w:hAnsi="Arial" w:cs="Arial"/>
                <w:sz w:val="14"/>
                <w:szCs w:val="14"/>
                <w:lang w:val="en-GB"/>
              </w:rPr>
              <w:t>2005</w:t>
            </w:r>
          </w:p>
        </w:tc>
      </w:tr>
    </w:tbl>
    <w:p w:rsidR="00474BCC" w:rsidRDefault="00474BCC"/>
    <w:sectPr w:rsidR="00474BCC" w:rsidSect="00474BCC">
      <w:headerReference w:type="default" r:id="rId6"/>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0EF" w:rsidRDefault="006A10EF" w:rsidP="00121F00">
      <w:pPr>
        <w:spacing w:after="0"/>
      </w:pPr>
      <w:r>
        <w:separator/>
      </w:r>
    </w:p>
  </w:endnote>
  <w:endnote w:type="continuationSeparator" w:id="1">
    <w:p w:rsidR="006A10EF" w:rsidRDefault="006A10EF" w:rsidP="00121F0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0EF" w:rsidRDefault="006A10EF" w:rsidP="00121F00">
      <w:pPr>
        <w:spacing w:after="0"/>
      </w:pPr>
      <w:r>
        <w:separator/>
      </w:r>
    </w:p>
  </w:footnote>
  <w:footnote w:type="continuationSeparator" w:id="1">
    <w:p w:rsidR="006A10EF" w:rsidRDefault="006A10EF" w:rsidP="00121F0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818"/>
      <w:gridCol w:w="6372"/>
      <w:gridCol w:w="1432"/>
    </w:tblGrid>
    <w:tr w:rsidR="00121F00" w:rsidRPr="00121F00" w:rsidTr="003E5744">
      <w:trPr>
        <w:trHeight w:val="694"/>
      </w:trPr>
      <w:tc>
        <w:tcPr>
          <w:tcW w:w="1818" w:type="dxa"/>
          <w:vMerge w:val="restart"/>
          <w:vAlign w:val="center"/>
        </w:tcPr>
        <w:p w:rsidR="00121F00" w:rsidRPr="00121F00" w:rsidRDefault="00121F00" w:rsidP="00470BA8">
          <w:pPr>
            <w:spacing w:after="0" w:line="240" w:lineRule="auto"/>
            <w:jc w:val="center"/>
          </w:pPr>
          <w:r w:rsidRPr="00121F00">
            <w:rPr>
              <w:noProof/>
            </w:rPr>
            <w:drawing>
              <wp:inline distT="0" distB="0" distL="0" distR="0">
                <wp:extent cx="836195" cy="782053"/>
                <wp:effectExtent l="0" t="0" r="0" b="0"/>
                <wp:docPr id="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21F00" w:rsidRPr="00121F00" w:rsidRDefault="00121F00" w:rsidP="00470BA8">
          <w:pPr>
            <w:spacing w:after="0" w:line="240" w:lineRule="auto"/>
            <w:jc w:val="center"/>
            <w:rPr>
              <w:rFonts w:ascii="Arial" w:hAnsi="Arial" w:cs="Arial"/>
              <w:sz w:val="16"/>
              <w:szCs w:val="16"/>
            </w:rPr>
          </w:pPr>
          <w:r w:rsidRPr="00121F00">
            <w:rPr>
              <w:rFonts w:ascii="Arial" w:hAnsi="Arial" w:cs="Arial"/>
              <w:sz w:val="16"/>
              <w:szCs w:val="16"/>
            </w:rPr>
            <w:t>UNIVERSITY OF NOVI SAD</w:t>
          </w:r>
        </w:p>
        <w:p w:rsidR="00121F00" w:rsidRPr="00121F00" w:rsidRDefault="00121F00" w:rsidP="00470BA8">
          <w:pPr>
            <w:spacing w:after="0" w:line="240" w:lineRule="auto"/>
            <w:jc w:val="center"/>
            <w:rPr>
              <w:rFonts w:ascii="Arial" w:hAnsi="Arial" w:cs="Arial"/>
              <w:sz w:val="16"/>
              <w:szCs w:val="16"/>
            </w:rPr>
          </w:pPr>
        </w:p>
        <w:p w:rsidR="00121F00" w:rsidRPr="00121F00" w:rsidRDefault="00121F00" w:rsidP="00470BA8">
          <w:pPr>
            <w:spacing w:after="0" w:line="240" w:lineRule="auto"/>
            <w:jc w:val="center"/>
            <w:rPr>
              <w:rFonts w:ascii="Arial" w:hAnsi="Arial" w:cs="Arial"/>
              <w:sz w:val="18"/>
              <w:szCs w:val="18"/>
            </w:rPr>
          </w:pPr>
          <w:r w:rsidRPr="00121F00">
            <w:rPr>
              <w:rFonts w:ascii="Arial" w:hAnsi="Arial" w:cs="Arial"/>
              <w:sz w:val="16"/>
              <w:szCs w:val="16"/>
            </w:rPr>
            <w:t>FACULTY OF AGRICULTURE 21000 NOVI SAD, TRG DOSITEJA OBRADOVIĆA 8</w:t>
          </w:r>
        </w:p>
      </w:tc>
      <w:tc>
        <w:tcPr>
          <w:tcW w:w="1432" w:type="dxa"/>
          <w:vMerge w:val="restart"/>
          <w:vAlign w:val="center"/>
        </w:tcPr>
        <w:p w:rsidR="00121F00" w:rsidRPr="00121F00" w:rsidRDefault="00121F00" w:rsidP="00470BA8">
          <w:pPr>
            <w:spacing w:after="0" w:line="240" w:lineRule="auto"/>
            <w:jc w:val="center"/>
          </w:pPr>
          <w:r w:rsidRPr="00121F00">
            <w:rPr>
              <w:noProof/>
            </w:rPr>
            <w:drawing>
              <wp:inline distT="0" distB="0" distL="0" distR="0">
                <wp:extent cx="677739" cy="661736"/>
                <wp:effectExtent l="19050" t="0" r="8061" b="0"/>
                <wp:docPr id="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21F00" w:rsidRPr="00121F00" w:rsidTr="003E5744">
      <w:trPr>
        <w:trHeight w:val="1040"/>
      </w:trPr>
      <w:tc>
        <w:tcPr>
          <w:tcW w:w="1818" w:type="dxa"/>
          <w:vMerge/>
          <w:tcBorders>
            <w:bottom w:val="single" w:sz="4" w:space="0" w:color="auto"/>
          </w:tcBorders>
        </w:tcPr>
        <w:p w:rsidR="00121F00" w:rsidRPr="00121F00" w:rsidRDefault="00121F00" w:rsidP="00470BA8">
          <w:pPr>
            <w:spacing w:after="0" w:line="240" w:lineRule="auto"/>
          </w:pPr>
        </w:p>
      </w:tc>
      <w:tc>
        <w:tcPr>
          <w:tcW w:w="6372" w:type="dxa"/>
          <w:tcBorders>
            <w:bottom w:val="single" w:sz="4" w:space="0" w:color="auto"/>
          </w:tcBorders>
          <w:shd w:val="clear" w:color="auto" w:fill="C2D69B" w:themeFill="accent3" w:themeFillTint="99"/>
          <w:vAlign w:val="center"/>
        </w:tcPr>
        <w:p w:rsidR="00121F00" w:rsidRPr="00121F00" w:rsidRDefault="00121F00" w:rsidP="00470BA8">
          <w:pPr>
            <w:spacing w:after="0" w:line="240" w:lineRule="auto"/>
            <w:jc w:val="center"/>
            <w:rPr>
              <w:rFonts w:ascii="Arial" w:hAnsi="Arial" w:cs="Arial"/>
              <w:sz w:val="28"/>
              <w:szCs w:val="28"/>
            </w:rPr>
          </w:pPr>
          <w:r w:rsidRPr="00121F00">
            <w:rPr>
              <w:rFonts w:ascii="Arial" w:hAnsi="Arial" w:cs="Arial"/>
              <w:sz w:val="28"/>
              <w:szCs w:val="28"/>
            </w:rPr>
            <w:t>Study Programme Accreditation</w:t>
          </w:r>
        </w:p>
        <w:p w:rsidR="00121F00" w:rsidRPr="00121F00" w:rsidRDefault="00121F00" w:rsidP="00470BA8">
          <w:pPr>
            <w:spacing w:after="0" w:line="240" w:lineRule="auto"/>
            <w:jc w:val="center"/>
          </w:pPr>
        </w:p>
        <w:p w:rsidR="00121F00" w:rsidRPr="00121F00" w:rsidRDefault="00121F00" w:rsidP="00470BA8">
          <w:pPr>
            <w:spacing w:after="0" w:line="240" w:lineRule="auto"/>
            <w:jc w:val="center"/>
            <w:rPr>
              <w:rFonts w:ascii="Arial" w:hAnsi="Arial" w:cs="Arial"/>
              <w:sz w:val="18"/>
              <w:szCs w:val="18"/>
            </w:rPr>
          </w:pPr>
          <w:r w:rsidRPr="00121F00">
            <w:rPr>
              <w:rFonts w:ascii="Arial" w:hAnsi="Arial" w:cs="Arial"/>
              <w:sz w:val="18"/>
              <w:szCs w:val="18"/>
            </w:rPr>
            <w:t xml:space="preserve">MASTER ACADEMIC STUDIES </w:t>
          </w:r>
        </w:p>
        <w:p w:rsidR="00121F00" w:rsidRPr="00121F00" w:rsidRDefault="00121F00" w:rsidP="00470BA8">
          <w:pPr>
            <w:spacing w:after="0" w:line="240" w:lineRule="auto"/>
            <w:jc w:val="center"/>
            <w:rPr>
              <w:rFonts w:ascii="Arial" w:hAnsi="Arial" w:cs="Arial"/>
              <w:sz w:val="18"/>
              <w:szCs w:val="18"/>
            </w:rPr>
          </w:pPr>
          <w:r w:rsidRPr="00121F00">
            <w:rPr>
              <w:rFonts w:ascii="Arial" w:hAnsi="Arial" w:cs="Arial"/>
              <w:sz w:val="18"/>
              <w:szCs w:val="18"/>
            </w:rPr>
            <w:t>RURAL DEVELOPMENT AND AGRITOURISM</w:t>
          </w:r>
        </w:p>
      </w:tc>
      <w:tc>
        <w:tcPr>
          <w:tcW w:w="1432" w:type="dxa"/>
          <w:vMerge/>
          <w:tcBorders>
            <w:bottom w:val="single" w:sz="4" w:space="0" w:color="auto"/>
          </w:tcBorders>
        </w:tcPr>
        <w:p w:rsidR="00121F00" w:rsidRPr="00121F00" w:rsidRDefault="00121F00" w:rsidP="00470BA8">
          <w:pPr>
            <w:spacing w:after="0" w:line="240" w:lineRule="auto"/>
          </w:pPr>
        </w:p>
      </w:tc>
    </w:tr>
    <w:tr w:rsidR="00121F00" w:rsidRPr="00121F00" w:rsidTr="003E5744">
      <w:tc>
        <w:tcPr>
          <w:tcW w:w="9622" w:type="dxa"/>
          <w:gridSpan w:val="3"/>
          <w:tcBorders>
            <w:left w:val="nil"/>
            <w:bottom w:val="nil"/>
            <w:right w:val="nil"/>
          </w:tcBorders>
        </w:tcPr>
        <w:p w:rsidR="00121F00" w:rsidRPr="00121F00" w:rsidRDefault="00121F00" w:rsidP="00470BA8">
          <w:pPr>
            <w:spacing w:after="0" w:line="240" w:lineRule="auto"/>
            <w:rPr>
              <w:rFonts w:ascii="Arial" w:hAnsi="Arial" w:cs="Arial"/>
              <w:sz w:val="18"/>
              <w:szCs w:val="18"/>
            </w:rPr>
          </w:pPr>
          <w:r w:rsidRPr="00121F00">
            <w:rPr>
              <w:rFonts w:ascii="Arial" w:hAnsi="Arial" w:cs="Arial"/>
              <w:sz w:val="18"/>
              <w:szCs w:val="18"/>
            </w:rPr>
            <w:t>Table 5.2 Course specification</w:t>
          </w:r>
        </w:p>
      </w:tc>
    </w:tr>
  </w:tbl>
  <w:p w:rsidR="00121F00" w:rsidRDefault="00121F00" w:rsidP="00121F00">
    <w:pPr>
      <w:pStyle w:val="Heade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characterSpacingControl w:val="doNotCompress"/>
  <w:footnotePr>
    <w:footnote w:id="0"/>
    <w:footnote w:id="1"/>
  </w:footnotePr>
  <w:endnotePr>
    <w:endnote w:id="0"/>
    <w:endnote w:id="1"/>
  </w:endnotePr>
  <w:compat/>
  <w:rsids>
    <w:rsidRoot w:val="00121F00"/>
    <w:rsid w:val="00005936"/>
    <w:rsid w:val="00031247"/>
    <w:rsid w:val="00121F00"/>
    <w:rsid w:val="00470BA8"/>
    <w:rsid w:val="00474BCC"/>
    <w:rsid w:val="006A10EF"/>
    <w:rsid w:val="007E7597"/>
    <w:rsid w:val="00884F99"/>
    <w:rsid w:val="00C25483"/>
    <w:rsid w:val="00D65D93"/>
    <w:rsid w:val="00D7497A"/>
    <w:rsid w:val="00F159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BA8"/>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1F00"/>
    <w:pPr>
      <w:tabs>
        <w:tab w:val="center" w:pos="4703"/>
        <w:tab w:val="right" w:pos="9406"/>
      </w:tabs>
      <w:spacing w:after="0" w:line="240" w:lineRule="auto"/>
      <w:jc w:val="right"/>
    </w:pPr>
  </w:style>
  <w:style w:type="character" w:customStyle="1" w:styleId="HeaderChar">
    <w:name w:val="Header Char"/>
    <w:basedOn w:val="DefaultParagraphFont"/>
    <w:link w:val="Header"/>
    <w:uiPriority w:val="99"/>
    <w:semiHidden/>
    <w:rsid w:val="00121F00"/>
  </w:style>
  <w:style w:type="paragraph" w:styleId="Footer">
    <w:name w:val="footer"/>
    <w:basedOn w:val="Normal"/>
    <w:link w:val="FooterChar"/>
    <w:uiPriority w:val="99"/>
    <w:semiHidden/>
    <w:unhideWhenUsed/>
    <w:rsid w:val="00121F00"/>
    <w:pPr>
      <w:tabs>
        <w:tab w:val="center" w:pos="4703"/>
        <w:tab w:val="right" w:pos="9406"/>
      </w:tabs>
      <w:spacing w:after="0"/>
    </w:pPr>
  </w:style>
  <w:style w:type="character" w:customStyle="1" w:styleId="FooterChar">
    <w:name w:val="Footer Char"/>
    <w:basedOn w:val="DefaultParagraphFont"/>
    <w:link w:val="Footer"/>
    <w:uiPriority w:val="99"/>
    <w:semiHidden/>
    <w:rsid w:val="00121F00"/>
  </w:style>
  <w:style w:type="table" w:styleId="TableGrid">
    <w:name w:val="Table Grid"/>
    <w:basedOn w:val="TableNormal"/>
    <w:uiPriority w:val="59"/>
    <w:rsid w:val="00121F00"/>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1F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F00"/>
    <w:rPr>
      <w:rFonts w:ascii="Tahoma" w:hAnsi="Tahoma" w:cs="Tahoma"/>
      <w:sz w:val="16"/>
      <w:szCs w:val="16"/>
    </w:rPr>
  </w:style>
  <w:style w:type="paragraph" w:styleId="ListParagraph">
    <w:name w:val="List Paragraph"/>
    <w:basedOn w:val="Normal"/>
    <w:uiPriority w:val="34"/>
    <w:qFormat/>
    <w:rsid w:val="00470B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2</cp:revision>
  <dcterms:created xsi:type="dcterms:W3CDTF">2015-01-21T18:09:00Z</dcterms:created>
  <dcterms:modified xsi:type="dcterms:W3CDTF">2015-01-21T18:33:00Z</dcterms:modified>
</cp:coreProperties>
</file>