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3"/>
        <w:gridCol w:w="789"/>
        <w:gridCol w:w="9"/>
        <w:gridCol w:w="112"/>
        <w:gridCol w:w="544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9E8">
              <w:rPr>
                <w:rFonts w:ascii="Arial" w:eastAsia="Times New Roman" w:hAnsi="Arial" w:cs="Arial"/>
                <w:b/>
                <w:sz w:val="20"/>
                <w:szCs w:val="20"/>
              </w:rPr>
              <w:t>Radovan V. Pejanović</w:t>
            </w:r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July 1980</w:t>
            </w:r>
          </w:p>
        </w:tc>
      </w:tr>
      <w:tr w:rsidR="005059E8" w:rsidRPr="005059E8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1978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1974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059E8" w:rsidRPr="005059E8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1.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2.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7ОАТ1О04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Agritourism and Rural Development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3.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3OST1O04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Principles of Economics 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Animal Science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1,5+0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Crop Science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3ОHК1002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Horticulture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3ОFМ1О02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Phytomedicine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Fruit Science and Viticulture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3ОАG1О02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Agroecology and Environmental Protection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3OOP1О05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Organic Agriculture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11. 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Rural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Methods of Scientific and Research Work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2МRR1I08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Business Ethics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3МАЕ1I10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0,7+0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Representative refferences (minimum 5, not more than 10)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Osnovi ekonomije, udžbenik,  drugo izdanje „Dnevnik“,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Ekonomija (za agroekonomiste), udžbenik, „Dnevnik“,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Principi ekonomije, udžbenik, Poljoprivredni fakultet,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Pejanović, R., NJegovan, Z., Tica, N.: Tranzicija ruralni razvoj i agrarna politika, monografija, Poljoprivredni fakultet,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uppressAutoHyphens/>
              <w:spacing w:after="0" w:line="223" w:lineRule="auto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Pejanović, R.: Ekonomija II (uvod u makroekonomiju), udžbenik, Poljoprivredni fakultet, Novi Sad, 2008.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R., NJegovan, Z.: Preduzetništvo i (agro)ekonomija, Poljoprivredni fakultet, Novi Sad, 2009.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metodologiju ekonomskih nauka, udžbenik, Poljoprivredni fakultet, Novi Sad, 2010.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8.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Ekonomika, menadžment i organizacija, udžbenik, Poljoprivredni fakultet, Novi Sad, 2011.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9.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(mikro)ekonomiju, udžbenik, Poljoprivredni fakultet, Novi Sad, 2012.</w:t>
            </w:r>
          </w:p>
        </w:tc>
      </w:tr>
      <w:tr w:rsidR="005059E8" w:rsidRPr="005059E8" w:rsidTr="003E5744">
        <w:trPr>
          <w:trHeight w:val="114"/>
        </w:trPr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10.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Ogledi iz agrarne i ruralne ekonomije, Poljoprivredni fakultet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Summary data for the teacher's scientific or art and professional activity: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Exceeding 50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Total ofSCI</w:t>
            </w: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(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SSCI</w:t>
            </w: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)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Domestic:4</w:t>
            </w:r>
          </w:p>
        </w:tc>
        <w:tc>
          <w:tcPr>
            <w:tcW w:w="3672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International:5</w:t>
            </w:r>
          </w:p>
        </w:tc>
      </w:tr>
      <w:tr w:rsidR="005059E8" w:rsidRPr="005059E8" w:rsidTr="003E5744">
        <w:tc>
          <w:tcPr>
            <w:tcW w:w="1373" w:type="dxa"/>
            <w:gridSpan w:val="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9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Wrocław (Poland), Nitra (the Czech Republic), Budapest (Hungary),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Halle (Germany)</w:t>
            </w:r>
          </w:p>
        </w:tc>
      </w:tr>
      <w:tr w:rsidR="005059E8" w:rsidRPr="005059E8" w:rsidTr="003E5744">
        <w:tc>
          <w:tcPr>
            <w:tcW w:w="10026" w:type="dxa"/>
            <w:gridSpan w:val="1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Other relevant information: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- Vice Dean for Finance at the 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University of Novi Sad (2004- 2010)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 Rector for Finance and Organisation of the University of Novi Sad (since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Vice-President of the University Council (since 2005)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- Editor-in-Chief of the journal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Agrieconomica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Chairman of the Publishing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Contemporary Agriculture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Member of the editing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Agricultural Economics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Chairman of the Balkans Association of Agricultural Economists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International Managers’ Association (IMA)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Serbian Association of Economists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Matica Srpska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69" w:rsidRDefault="00D86269" w:rsidP="00916D1E">
      <w:pPr>
        <w:spacing w:after="0"/>
      </w:pPr>
      <w:r>
        <w:separator/>
      </w:r>
    </w:p>
  </w:endnote>
  <w:endnote w:type="continuationSeparator" w:id="1">
    <w:p w:rsidR="00D86269" w:rsidRDefault="00D86269" w:rsidP="00916D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69" w:rsidRDefault="00D86269" w:rsidP="00916D1E">
      <w:pPr>
        <w:spacing w:after="0"/>
      </w:pPr>
      <w:r>
        <w:separator/>
      </w:r>
    </w:p>
  </w:footnote>
  <w:footnote w:type="continuationSeparator" w:id="1">
    <w:p w:rsidR="00D86269" w:rsidRDefault="00D86269" w:rsidP="00916D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8626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8626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86269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D8626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8626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86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5059E8"/>
    <w:rsid w:val="007A479D"/>
    <w:rsid w:val="007E7597"/>
    <w:rsid w:val="00884F99"/>
    <w:rsid w:val="00916D1E"/>
    <w:rsid w:val="00C25483"/>
    <w:rsid w:val="00D65D93"/>
    <w:rsid w:val="00D7497A"/>
    <w:rsid w:val="00D8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2015-01-21T17:29:00Z</dcterms:modified>
</cp:coreProperties>
</file>