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918B8" w:rsidRPr="008918B8" w:rsidRDefault="008918B8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18B8">
              <w:rPr>
                <w:rFonts w:ascii="Arial" w:hAnsi="Arial" w:cs="Arial"/>
                <w:b/>
                <w:sz w:val="16"/>
                <w:szCs w:val="16"/>
              </w:rPr>
              <w:t>Maja</w:t>
            </w:r>
            <w:proofErr w:type="spellEnd"/>
            <w:r w:rsidRPr="008918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8B8">
              <w:rPr>
                <w:rFonts w:ascii="Arial" w:hAnsi="Arial" w:cs="Arial"/>
                <w:b/>
                <w:sz w:val="16"/>
                <w:szCs w:val="16"/>
              </w:rPr>
              <w:t>Manojlović</w:t>
            </w:r>
            <w:proofErr w:type="spellEnd"/>
          </w:p>
        </w:tc>
      </w:tr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1992</w:t>
            </w:r>
          </w:p>
        </w:tc>
      </w:tr>
      <w:tr w:rsidR="008918B8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Soil sci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462CB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8918B8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sz w:val="16"/>
                <w:szCs w:val="16"/>
              </w:rPr>
              <w:t>Soil sci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40FA0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8918B8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8918B8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740FA0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740FA0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agriculutrue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8918B8" w:rsidRPr="00740FA0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740FA0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plant nutrition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722587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62C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291AA9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8918B8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8918B8" w:rsidRPr="00E94584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945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291AA9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Basic principles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rural development; Field and vegetable crops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science and plant nutrition; Organic production,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1,33; 2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degradation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recultivation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science and plant nutrition,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3МОП1О01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Global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environmental change and sustainable use of natural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production,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3МЗИ1О02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science and plant nutrition,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9C">
              <w:rPr>
                <w:rFonts w:ascii="Arial" w:hAnsi="Arial" w:cs="Arial"/>
                <w:bCs/>
                <w:sz w:val="16"/>
                <w:szCs w:val="16"/>
              </w:rPr>
              <w:t>Soil fertility and fertilization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in </w:t>
            </w:r>
            <w:proofErr w:type="spellStart"/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plant</w:t>
            </w:r>
            <w:proofErr w:type="spellEnd"/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production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science and plant nutrition,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Nutrient cycle in the e</w:t>
            </w:r>
            <w:r w:rsidRPr="00E55B9C">
              <w:rPr>
                <w:rFonts w:ascii="Arial" w:hAnsi="Arial" w:cs="Arial"/>
                <w:bCs/>
                <w:sz w:val="16"/>
                <w:szCs w:val="16"/>
              </w:rPr>
              <w:t>nvironment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Soil science and plant nutrition,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Professional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eastAsia="hu-HU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, Singh BR (2012): 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 xml:space="preserve">Trace elements in soils and food chains of the Balkan region. </w:t>
            </w:r>
            <w:proofErr w:type="spellStart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Acta</w:t>
            </w:r>
            <w:proofErr w:type="spellEnd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 xml:space="preserve"> </w:t>
            </w:r>
            <w:proofErr w:type="spellStart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Agr</w:t>
            </w:r>
            <w:proofErr w:type="spellEnd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 xml:space="preserve"> </w:t>
            </w:r>
            <w:proofErr w:type="spellStart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Scand</w:t>
            </w:r>
            <w:proofErr w:type="spellEnd"/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 xml:space="preserve"> B-S P</w:t>
            </w:r>
            <w:r w:rsidRPr="00656FA3">
              <w:rPr>
                <w:rFonts w:ascii="Arial" w:hAnsi="Arial" w:cs="Arial"/>
                <w:bCs/>
                <w:spacing w:val="-3"/>
                <w:sz w:val="14"/>
                <w:szCs w:val="14"/>
              </w:rPr>
              <w:t xml:space="preserve">, 62(8) </w:t>
            </w:r>
            <w:r w:rsidRPr="00656FA3">
              <w:rPr>
                <w:rFonts w:ascii="Arial" w:hAnsi="Arial" w:cs="Arial"/>
                <w:sz w:val="14"/>
                <w:szCs w:val="14"/>
              </w:rPr>
              <w:t>673-695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</w:t>
            </w:r>
            <w:proofErr w:type="spellEnd"/>
            <w:r w:rsidRPr="00656FA3">
              <w:rPr>
                <w:rFonts w:ascii="Arial" w:hAnsi="Arial" w:cs="Arial"/>
                <w:b/>
                <w:sz w:val="14"/>
                <w:szCs w:val="14"/>
              </w:rPr>
              <w:t xml:space="preserve"> 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Čabilovski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R,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Sitaula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B 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(2011):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Soil organic carbon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Golija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mountain (Serbia) soils: effects of land use and altitude. 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</w:rPr>
              <w:t>Polish Journal of Environmental studies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  <w:lang w:val="sr-Cyrl-CS"/>
              </w:rPr>
              <w:t>,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20 (4) 977-986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Čabilovski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R,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Bavec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M (2010):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Organic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materials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: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Sources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of nitrogen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organic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production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of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lettuce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Turkish Journal of Agriculture and Forestry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34,163-172</w:t>
            </w:r>
            <w:bookmarkStart w:id="0" w:name="_GoBack"/>
            <w:bookmarkEnd w:id="0"/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Aćìn V,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Šeremešić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 (2008): 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Long-term effects of agronomic practices on the soil organic carbon sequestration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Chernozem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Archives of Agronomy and Soil Science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54(4) 353-367</w:t>
            </w:r>
          </w:p>
        </w:tc>
      </w:tr>
      <w:tr w:rsidR="008918B8" w:rsidRPr="000134BA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(Editor) Đubrenje u održivoj poljoprivredi. Novi Sad, Poljoprivredni fakultet, 2008 (Novi Sad,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Mondograf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>), 1- 204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Csath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ó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P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Sis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á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I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Radimszky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Lushaj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Spiegel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H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Nikolova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MT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, Č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erm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á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P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Klir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J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Astover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Karklins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Lazauskas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Kopinski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J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Hera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Dumitru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Manojlovi</w:t>
            </w:r>
            <w:proofErr w:type="spellEnd"/>
            <w:r w:rsidRPr="008918B8">
              <w:rPr>
                <w:rFonts w:ascii="Arial" w:hAnsi="Arial" w:cs="Arial"/>
                <w:b/>
                <w:bCs/>
                <w:sz w:val="14"/>
                <w:szCs w:val="14"/>
                <w:lang w:val="sr-Cyrl-CS" w:eastAsia="hu-HU"/>
              </w:rPr>
              <w:t xml:space="preserve">ć 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Bogdanovi</w:t>
            </w:r>
            <w:proofErr w:type="spellEnd"/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ć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et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. 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(2007) Agriculture as a source of phosphorus causing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eutrophication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in Central and Eastern Europe (Review). </w:t>
            </w:r>
            <w:r w:rsidRPr="00656FA3">
              <w:rPr>
                <w:rFonts w:ascii="Arial" w:hAnsi="Arial" w:cs="Arial"/>
                <w:i/>
                <w:sz w:val="14"/>
                <w:szCs w:val="14"/>
                <w:lang w:eastAsia="hu-HU"/>
              </w:rPr>
              <w:t>Soil Use and Management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23 (Suppl. 1)</w:t>
            </w:r>
            <w:r w:rsidRPr="00656FA3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36-56</w:t>
            </w:r>
          </w:p>
        </w:tc>
      </w:tr>
      <w:tr w:rsidR="008918B8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918B8" w:rsidRPr="00656FA3" w:rsidRDefault="008918B8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VidojevićD</w:t>
            </w:r>
            <w:proofErr w:type="gramStart"/>
            <w:r w:rsidRPr="00656FA3">
              <w:rPr>
                <w:rFonts w:ascii="Arial" w:hAnsi="Arial" w:cs="Arial"/>
                <w:sz w:val="14"/>
                <w:szCs w:val="14"/>
              </w:rPr>
              <w:t>,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</w:rPr>
              <w:t>ManojlovićM</w:t>
            </w:r>
            <w:proofErr w:type="spellEnd"/>
            <w:proofErr w:type="gramEnd"/>
            <w:r w:rsidRPr="00656FA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"Overview of the soil information and policies in Serbia" in: "Status and prospect of soil information in South-Eastern Europe: soil databases, projects and applications". T.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Hengl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et al. (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eds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>) Office for Official Publications of the European Communities, EUR 22646 EN, ISSN 1018-5593</w:t>
            </w:r>
            <w:r w:rsidRPr="00656FA3">
              <w:rPr>
                <w:rFonts w:ascii="Arial" w:hAnsi="Arial" w:cs="Arial"/>
                <w:sz w:val="14"/>
                <w:szCs w:val="14"/>
                <w:lang w:val="sr-Cyrl-CS"/>
              </w:rPr>
              <w:t>, 87-98</w:t>
            </w:r>
            <w:r w:rsidRPr="00656FA3">
              <w:rPr>
                <w:rFonts w:ascii="Arial" w:hAnsi="Arial" w:cs="Arial"/>
                <w:sz w:val="14"/>
                <w:szCs w:val="14"/>
              </w:rPr>
              <w:t>(2007)</w:t>
            </w: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in journals from SCI list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ofSCI</w:t>
            </w:r>
            <w:proofErr w:type="spellEnd"/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918B8" w:rsidRPr="007303ED" w:rsidTr="003E5744">
        <w:tc>
          <w:tcPr>
            <w:tcW w:w="1357" w:type="dxa"/>
            <w:gridSpan w:val="4"/>
            <w:vAlign w:val="center"/>
          </w:tcPr>
          <w:p w:rsidR="008918B8" w:rsidRPr="00FE65FF" w:rsidRDefault="008918B8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8918B8" w:rsidRPr="00CF3C4A" w:rsidRDefault="008918B8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>Kassel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University,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 University of Life Sciences, UMB, Norway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Joint Research Centre,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Ispra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Italy; Iowa State University, USA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  <w:lang w:val="en-GB"/>
              </w:rPr>
              <w:t>AgricUniversityofHohenheim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ED" w:rsidRDefault="009459ED" w:rsidP="00462A4A">
      <w:r>
        <w:separator/>
      </w:r>
    </w:p>
  </w:endnote>
  <w:endnote w:type="continuationSeparator" w:id="0">
    <w:p w:rsidR="009459ED" w:rsidRDefault="009459ED" w:rsidP="0046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32" w:rsidRDefault="00E5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32" w:rsidRDefault="00E538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32" w:rsidRDefault="00E5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ED" w:rsidRDefault="009459ED" w:rsidP="00462A4A">
      <w:r>
        <w:separator/>
      </w:r>
    </w:p>
  </w:footnote>
  <w:footnote w:type="continuationSeparator" w:id="0">
    <w:p w:rsidR="009459ED" w:rsidRDefault="009459ED" w:rsidP="0046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32" w:rsidRDefault="00E53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459E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459E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459ED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E53832" w:rsidRDefault="00E53832" w:rsidP="00E5383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E53832" w:rsidP="00E5383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9459E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945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32" w:rsidRDefault="00E53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462A4A"/>
    <w:rsid w:val="00474BCC"/>
    <w:rsid w:val="005F5DD8"/>
    <w:rsid w:val="007A479D"/>
    <w:rsid w:val="007E7597"/>
    <w:rsid w:val="00884F99"/>
    <w:rsid w:val="008918B8"/>
    <w:rsid w:val="008A22D0"/>
    <w:rsid w:val="009459ED"/>
    <w:rsid w:val="00C25483"/>
    <w:rsid w:val="00D65D93"/>
    <w:rsid w:val="00D7497A"/>
    <w:rsid w:val="00E5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8B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538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8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2015-01-22T12:31:00Z</dcterms:modified>
</cp:coreProperties>
</file>