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161"/>
        <w:tblW w:w="0" w:type="auto"/>
        <w:tblLook w:val="04A0"/>
      </w:tblPr>
      <w:tblGrid>
        <w:gridCol w:w="675"/>
        <w:gridCol w:w="1417"/>
        <w:gridCol w:w="284"/>
        <w:gridCol w:w="1134"/>
        <w:gridCol w:w="567"/>
        <w:gridCol w:w="734"/>
        <w:gridCol w:w="1109"/>
        <w:gridCol w:w="1418"/>
        <w:gridCol w:w="425"/>
        <w:gridCol w:w="709"/>
        <w:gridCol w:w="1150"/>
      </w:tblGrid>
      <w:tr w:rsidR="00541C5C" w:rsidRPr="00DA758B" w:rsidTr="00541C5C">
        <w:trPr>
          <w:trHeight w:val="420"/>
        </w:trPr>
        <w:tc>
          <w:tcPr>
            <w:tcW w:w="2092" w:type="dxa"/>
            <w:gridSpan w:val="2"/>
            <w:shd w:val="clear" w:color="auto" w:fill="C2D69B" w:themeFill="accent3" w:themeFillTint="99"/>
            <w:vAlign w:val="center"/>
          </w:tcPr>
          <w:p w:rsidR="00541C5C" w:rsidRPr="00DA758B" w:rsidRDefault="00541C5C" w:rsidP="00541C5C">
            <w:pPr>
              <w:spacing w:after="0" w:line="240" w:lineRule="auto"/>
              <w:rPr>
                <w:rFonts w:ascii="Arial" w:hAnsi="Arial" w:cs="Arial"/>
                <w:sz w:val="16"/>
                <w:szCs w:val="16"/>
                <w:lang w:val="en-GB"/>
              </w:rPr>
            </w:pPr>
            <w:r w:rsidRPr="00DA758B">
              <w:rPr>
                <w:rFonts w:ascii="Arial" w:hAnsi="Arial" w:cs="Arial"/>
                <w:sz w:val="16"/>
                <w:szCs w:val="16"/>
                <w:lang w:val="en-GB"/>
              </w:rPr>
              <w:t>Course:</w:t>
            </w:r>
          </w:p>
        </w:tc>
        <w:tc>
          <w:tcPr>
            <w:tcW w:w="7530" w:type="dxa"/>
            <w:gridSpan w:val="9"/>
            <w:vMerge w:val="restart"/>
            <w:vAlign w:val="center"/>
          </w:tcPr>
          <w:p w:rsidR="00541C5C" w:rsidRPr="00DA758B" w:rsidRDefault="00541C5C" w:rsidP="00541C5C">
            <w:pPr>
              <w:spacing w:after="0" w:line="240" w:lineRule="auto"/>
              <w:jc w:val="center"/>
              <w:rPr>
                <w:rFonts w:ascii="Arial" w:hAnsi="Arial" w:cs="Arial"/>
                <w:i/>
                <w:sz w:val="18"/>
                <w:szCs w:val="18"/>
                <w:lang w:val="en-GB"/>
              </w:rPr>
            </w:pPr>
            <w:r w:rsidRPr="00DA758B">
              <w:rPr>
                <w:rFonts w:ascii="Arial" w:hAnsi="Arial" w:cs="Arial"/>
                <w:i/>
                <w:sz w:val="18"/>
                <w:szCs w:val="18"/>
                <w:lang w:val="en-GB"/>
              </w:rPr>
              <w:t>Livestock Production and Nutrition</w:t>
            </w:r>
          </w:p>
        </w:tc>
      </w:tr>
      <w:tr w:rsidR="00541C5C" w:rsidRPr="00DA758B" w:rsidTr="00541C5C">
        <w:tc>
          <w:tcPr>
            <w:tcW w:w="2092" w:type="dxa"/>
            <w:gridSpan w:val="2"/>
            <w:vAlign w:val="center"/>
          </w:tcPr>
          <w:p w:rsidR="00541C5C" w:rsidRPr="00DA758B" w:rsidRDefault="00541C5C" w:rsidP="00541C5C">
            <w:pPr>
              <w:spacing w:after="0" w:line="240" w:lineRule="auto"/>
              <w:rPr>
                <w:rFonts w:ascii="Arial" w:hAnsi="Arial" w:cs="Arial"/>
                <w:sz w:val="16"/>
                <w:szCs w:val="16"/>
                <w:lang w:val="en-GB"/>
              </w:rPr>
            </w:pPr>
            <w:r w:rsidRPr="00DA758B">
              <w:rPr>
                <w:rFonts w:ascii="Arial" w:hAnsi="Arial" w:cs="Arial"/>
                <w:sz w:val="16"/>
                <w:szCs w:val="16"/>
                <w:lang w:val="en-GB"/>
              </w:rPr>
              <w:t>Course id:</w:t>
            </w:r>
            <w:r w:rsidRPr="00DA758B">
              <w:rPr>
                <w:rFonts w:ascii="Times New Roman" w:eastAsia="Times New Roman" w:hAnsi="Times New Roman" w:cs="Times New Roman"/>
                <w:sz w:val="18"/>
                <w:szCs w:val="18"/>
                <w:lang w:val="en-GB"/>
              </w:rPr>
              <w:t>3ОАЕ2О08</w:t>
            </w:r>
          </w:p>
        </w:tc>
        <w:tc>
          <w:tcPr>
            <w:tcW w:w="7530" w:type="dxa"/>
            <w:gridSpan w:val="9"/>
            <w:vMerge/>
          </w:tcPr>
          <w:p w:rsidR="00541C5C" w:rsidRPr="00DA758B" w:rsidRDefault="00541C5C" w:rsidP="00541C5C">
            <w:pPr>
              <w:spacing w:after="0" w:line="240" w:lineRule="auto"/>
              <w:rPr>
                <w:lang w:val="en-GB"/>
              </w:rPr>
            </w:pPr>
          </w:p>
        </w:tc>
      </w:tr>
      <w:tr w:rsidR="00541C5C" w:rsidRPr="00DA758B" w:rsidTr="00541C5C">
        <w:tc>
          <w:tcPr>
            <w:tcW w:w="2092" w:type="dxa"/>
            <w:gridSpan w:val="2"/>
            <w:vAlign w:val="center"/>
          </w:tcPr>
          <w:p w:rsidR="00541C5C" w:rsidRPr="00DA758B" w:rsidRDefault="00541C5C" w:rsidP="00541C5C">
            <w:pPr>
              <w:spacing w:after="0" w:line="240" w:lineRule="auto"/>
              <w:rPr>
                <w:rFonts w:ascii="Arial" w:hAnsi="Arial" w:cs="Arial"/>
                <w:sz w:val="16"/>
                <w:szCs w:val="16"/>
                <w:lang w:val="en-GB"/>
              </w:rPr>
            </w:pPr>
            <w:r w:rsidRPr="00DA758B">
              <w:rPr>
                <w:rFonts w:ascii="Arial" w:hAnsi="Arial" w:cs="Arial"/>
                <w:sz w:val="16"/>
                <w:szCs w:val="16"/>
                <w:lang w:val="en-GB"/>
              </w:rPr>
              <w:t>Number of ECTS:5</w:t>
            </w:r>
          </w:p>
        </w:tc>
        <w:tc>
          <w:tcPr>
            <w:tcW w:w="7530" w:type="dxa"/>
            <w:gridSpan w:val="9"/>
            <w:vMerge/>
          </w:tcPr>
          <w:p w:rsidR="00541C5C" w:rsidRPr="00DA758B" w:rsidRDefault="00541C5C" w:rsidP="00541C5C">
            <w:pPr>
              <w:spacing w:after="0" w:line="240" w:lineRule="auto"/>
              <w:rPr>
                <w:lang w:val="en-GB"/>
              </w:rPr>
            </w:pPr>
          </w:p>
        </w:tc>
      </w:tr>
      <w:tr w:rsidR="00541C5C" w:rsidRPr="00DA758B" w:rsidTr="00541C5C">
        <w:tc>
          <w:tcPr>
            <w:tcW w:w="2092" w:type="dxa"/>
            <w:gridSpan w:val="2"/>
            <w:vAlign w:val="center"/>
          </w:tcPr>
          <w:p w:rsidR="00541C5C" w:rsidRPr="00DA758B" w:rsidRDefault="00541C5C" w:rsidP="00541C5C">
            <w:pPr>
              <w:spacing w:after="0" w:line="240" w:lineRule="auto"/>
              <w:rPr>
                <w:rFonts w:ascii="Arial" w:hAnsi="Arial" w:cs="Arial"/>
                <w:sz w:val="16"/>
                <w:szCs w:val="16"/>
                <w:lang w:val="en-GB"/>
              </w:rPr>
            </w:pPr>
            <w:r w:rsidRPr="00DA758B">
              <w:rPr>
                <w:rFonts w:ascii="Arial" w:hAnsi="Arial" w:cs="Arial"/>
                <w:sz w:val="16"/>
                <w:szCs w:val="16"/>
                <w:lang w:val="en-GB"/>
              </w:rPr>
              <w:t>Teacher:</w:t>
            </w:r>
          </w:p>
        </w:tc>
        <w:tc>
          <w:tcPr>
            <w:tcW w:w="7530" w:type="dxa"/>
            <w:gridSpan w:val="9"/>
          </w:tcPr>
          <w:p w:rsidR="00541C5C" w:rsidRPr="00DA758B" w:rsidRDefault="00541C5C" w:rsidP="00541C5C">
            <w:pPr>
              <w:spacing w:after="0" w:line="240" w:lineRule="auto"/>
              <w:rPr>
                <w:sz w:val="18"/>
                <w:szCs w:val="18"/>
                <w:lang w:val="en-GB"/>
              </w:rPr>
            </w:pPr>
            <w:proofErr w:type="spellStart"/>
            <w:r w:rsidRPr="00DA758B">
              <w:rPr>
                <w:sz w:val="18"/>
                <w:szCs w:val="18"/>
                <w:lang w:val="en-GB"/>
              </w:rPr>
              <w:t>Miroslav</w:t>
            </w:r>
            <w:proofErr w:type="spellEnd"/>
            <w:r w:rsidRPr="00DA758B">
              <w:rPr>
                <w:sz w:val="18"/>
                <w:szCs w:val="18"/>
                <w:lang w:val="en-GB"/>
              </w:rPr>
              <w:t xml:space="preserve"> V. </w:t>
            </w:r>
            <w:proofErr w:type="spellStart"/>
            <w:r w:rsidRPr="00DA758B">
              <w:rPr>
                <w:sz w:val="18"/>
                <w:szCs w:val="18"/>
                <w:lang w:val="en-GB"/>
              </w:rPr>
              <w:t>Plavšić</w:t>
            </w:r>
            <w:proofErr w:type="spellEnd"/>
            <w:r w:rsidRPr="00DA758B">
              <w:rPr>
                <w:sz w:val="18"/>
                <w:szCs w:val="18"/>
                <w:lang w:val="en-GB"/>
              </w:rPr>
              <w:t xml:space="preserve">; Dragan M. </w:t>
            </w:r>
            <w:proofErr w:type="spellStart"/>
            <w:r w:rsidRPr="00DA758B">
              <w:rPr>
                <w:sz w:val="18"/>
                <w:szCs w:val="18"/>
                <w:lang w:val="en-GB"/>
              </w:rPr>
              <w:t>Glamočić;Denis</w:t>
            </w:r>
            <w:proofErr w:type="spellEnd"/>
            <w:r w:rsidRPr="00DA758B">
              <w:rPr>
                <w:sz w:val="18"/>
                <w:szCs w:val="18"/>
                <w:lang w:val="en-GB"/>
              </w:rPr>
              <w:t xml:space="preserve"> </w:t>
            </w:r>
            <w:proofErr w:type="spellStart"/>
            <w:r w:rsidRPr="00DA758B">
              <w:rPr>
                <w:sz w:val="18"/>
                <w:szCs w:val="18"/>
                <w:lang w:val="en-GB"/>
              </w:rPr>
              <w:t>Kučević</w:t>
            </w:r>
            <w:proofErr w:type="spellEnd"/>
            <w:r w:rsidRPr="00DA758B">
              <w:rPr>
                <w:sz w:val="18"/>
                <w:szCs w:val="18"/>
                <w:lang w:val="en-GB"/>
              </w:rPr>
              <w:t xml:space="preserve">; </w:t>
            </w:r>
            <w:proofErr w:type="spellStart"/>
            <w:r w:rsidRPr="00DA758B">
              <w:rPr>
                <w:sz w:val="18"/>
                <w:szCs w:val="18"/>
                <w:lang w:val="en-GB"/>
              </w:rPr>
              <w:t>Mirko</w:t>
            </w:r>
            <w:proofErr w:type="spellEnd"/>
            <w:r w:rsidRPr="00DA758B">
              <w:rPr>
                <w:sz w:val="18"/>
                <w:szCs w:val="18"/>
                <w:lang w:val="en-GB"/>
              </w:rPr>
              <w:t xml:space="preserve"> </w:t>
            </w:r>
            <w:proofErr w:type="spellStart"/>
            <w:r w:rsidRPr="00DA758B">
              <w:rPr>
                <w:sz w:val="18"/>
                <w:szCs w:val="18"/>
                <w:lang w:val="en-GB"/>
              </w:rPr>
              <w:t>Ivković</w:t>
            </w:r>
            <w:proofErr w:type="spellEnd"/>
          </w:p>
        </w:tc>
      </w:tr>
      <w:tr w:rsidR="00541C5C" w:rsidRPr="00DA758B" w:rsidTr="00541C5C">
        <w:tc>
          <w:tcPr>
            <w:tcW w:w="2092" w:type="dxa"/>
            <w:gridSpan w:val="2"/>
            <w:tcBorders>
              <w:bottom w:val="single" w:sz="4" w:space="0" w:color="auto"/>
            </w:tcBorders>
            <w:vAlign w:val="center"/>
          </w:tcPr>
          <w:p w:rsidR="00541C5C" w:rsidRPr="00DA758B" w:rsidRDefault="00541C5C" w:rsidP="00541C5C">
            <w:pPr>
              <w:spacing w:after="0" w:line="240" w:lineRule="auto"/>
              <w:rPr>
                <w:rFonts w:ascii="Arial" w:hAnsi="Arial" w:cs="Arial"/>
                <w:sz w:val="16"/>
                <w:szCs w:val="16"/>
                <w:lang w:val="en-GB"/>
              </w:rPr>
            </w:pPr>
            <w:r w:rsidRPr="00DA758B">
              <w:rPr>
                <w:rFonts w:ascii="Arial" w:hAnsi="Arial" w:cs="Arial"/>
                <w:sz w:val="16"/>
                <w:szCs w:val="16"/>
                <w:lang w:val="en-GB"/>
              </w:rPr>
              <w:t>Course status</w:t>
            </w:r>
          </w:p>
        </w:tc>
        <w:tc>
          <w:tcPr>
            <w:tcW w:w="7530" w:type="dxa"/>
            <w:gridSpan w:val="9"/>
            <w:tcBorders>
              <w:bottom w:val="single" w:sz="4" w:space="0" w:color="auto"/>
            </w:tcBorders>
          </w:tcPr>
          <w:p w:rsidR="00541C5C" w:rsidRPr="00DA758B" w:rsidRDefault="00541C5C" w:rsidP="00541C5C">
            <w:pPr>
              <w:spacing w:after="0" w:line="240" w:lineRule="auto"/>
              <w:rPr>
                <w:lang w:val="en-GB"/>
              </w:rPr>
            </w:pPr>
            <w:r w:rsidRPr="00DA758B">
              <w:rPr>
                <w:sz w:val="18"/>
                <w:szCs w:val="18"/>
                <w:lang w:val="en-GB"/>
              </w:rPr>
              <w:t>Mandatory</w:t>
            </w:r>
          </w:p>
        </w:tc>
      </w:tr>
      <w:tr w:rsidR="00541C5C" w:rsidRPr="00DA758B" w:rsidTr="00541C5C">
        <w:trPr>
          <w:trHeight w:val="227"/>
        </w:trPr>
        <w:tc>
          <w:tcPr>
            <w:tcW w:w="9622" w:type="dxa"/>
            <w:gridSpan w:val="11"/>
            <w:tcBorders>
              <w:bottom w:val="single" w:sz="4" w:space="0" w:color="auto"/>
            </w:tcBorders>
            <w:shd w:val="clear" w:color="auto" w:fill="C2D69B" w:themeFill="accent3" w:themeFillTint="99"/>
            <w:vAlign w:val="center"/>
          </w:tcPr>
          <w:p w:rsidR="00541C5C" w:rsidRPr="00DA758B" w:rsidRDefault="00541C5C" w:rsidP="00541C5C">
            <w:pPr>
              <w:spacing w:after="0" w:line="240" w:lineRule="auto"/>
              <w:rPr>
                <w:rFonts w:ascii="Arial" w:hAnsi="Arial" w:cs="Arial"/>
                <w:sz w:val="16"/>
                <w:szCs w:val="16"/>
                <w:lang w:val="en-GB"/>
              </w:rPr>
            </w:pPr>
            <w:r w:rsidRPr="00DA758B">
              <w:rPr>
                <w:rFonts w:ascii="Arial" w:hAnsi="Arial" w:cs="Arial"/>
                <w:sz w:val="16"/>
                <w:szCs w:val="16"/>
                <w:lang w:val="en-GB"/>
              </w:rPr>
              <w:t>Number of active teaching classes (weekly9</w:t>
            </w:r>
          </w:p>
        </w:tc>
      </w:tr>
      <w:tr w:rsidR="00541C5C" w:rsidRPr="00DA758B" w:rsidTr="00541C5C">
        <w:trPr>
          <w:trHeight w:val="227"/>
        </w:trPr>
        <w:tc>
          <w:tcPr>
            <w:tcW w:w="2092" w:type="dxa"/>
            <w:gridSpan w:val="2"/>
            <w:tcBorders>
              <w:bottom w:val="single" w:sz="4" w:space="0" w:color="auto"/>
            </w:tcBorders>
            <w:shd w:val="clear" w:color="auto" w:fill="auto"/>
            <w:vAlign w:val="center"/>
          </w:tcPr>
          <w:p w:rsidR="00541C5C" w:rsidRPr="00DA758B" w:rsidRDefault="00541C5C" w:rsidP="00541C5C">
            <w:pPr>
              <w:spacing w:after="0" w:line="240" w:lineRule="auto"/>
              <w:jc w:val="center"/>
              <w:rPr>
                <w:rFonts w:ascii="Arial" w:hAnsi="Arial" w:cs="Arial"/>
                <w:sz w:val="16"/>
                <w:szCs w:val="16"/>
                <w:lang w:val="en-GB"/>
              </w:rPr>
            </w:pPr>
            <w:r w:rsidRPr="00DA758B">
              <w:rPr>
                <w:rFonts w:ascii="Arial" w:hAnsi="Arial" w:cs="Arial"/>
                <w:sz w:val="16"/>
                <w:szCs w:val="16"/>
                <w:lang w:val="en-GB"/>
              </w:rPr>
              <w:t>Lectures: 4</w:t>
            </w:r>
          </w:p>
        </w:tc>
        <w:tc>
          <w:tcPr>
            <w:tcW w:w="1985" w:type="dxa"/>
            <w:gridSpan w:val="3"/>
            <w:tcBorders>
              <w:bottom w:val="single" w:sz="4" w:space="0" w:color="auto"/>
            </w:tcBorders>
            <w:shd w:val="clear" w:color="auto" w:fill="auto"/>
            <w:vAlign w:val="center"/>
          </w:tcPr>
          <w:p w:rsidR="00541C5C" w:rsidRPr="00DA758B" w:rsidRDefault="00541C5C" w:rsidP="00541C5C">
            <w:pPr>
              <w:spacing w:after="0" w:line="240" w:lineRule="auto"/>
              <w:jc w:val="center"/>
              <w:rPr>
                <w:rFonts w:ascii="Arial" w:hAnsi="Arial" w:cs="Arial"/>
                <w:sz w:val="16"/>
                <w:szCs w:val="16"/>
                <w:lang w:val="en-GB"/>
              </w:rPr>
            </w:pPr>
            <w:r w:rsidRPr="00DA758B">
              <w:rPr>
                <w:rFonts w:ascii="Arial" w:hAnsi="Arial" w:cs="Arial"/>
                <w:sz w:val="16"/>
                <w:szCs w:val="16"/>
                <w:lang w:val="en-GB"/>
              </w:rPr>
              <w:t>Tutorials: 2</w:t>
            </w:r>
          </w:p>
        </w:tc>
        <w:tc>
          <w:tcPr>
            <w:tcW w:w="1843" w:type="dxa"/>
            <w:gridSpan w:val="2"/>
            <w:tcBorders>
              <w:bottom w:val="single" w:sz="4" w:space="0" w:color="auto"/>
            </w:tcBorders>
            <w:shd w:val="clear" w:color="auto" w:fill="auto"/>
            <w:vAlign w:val="center"/>
          </w:tcPr>
          <w:p w:rsidR="00541C5C" w:rsidRPr="00DA758B" w:rsidRDefault="00541C5C" w:rsidP="00541C5C">
            <w:pPr>
              <w:spacing w:after="0" w:line="240" w:lineRule="auto"/>
              <w:jc w:val="center"/>
              <w:rPr>
                <w:rFonts w:ascii="Arial" w:hAnsi="Arial" w:cs="Arial"/>
                <w:sz w:val="16"/>
                <w:szCs w:val="16"/>
                <w:lang w:val="en-GB"/>
              </w:rPr>
            </w:pPr>
            <w:r w:rsidRPr="00DA758B">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541C5C" w:rsidRPr="00DA758B" w:rsidRDefault="00541C5C" w:rsidP="00541C5C">
            <w:pPr>
              <w:spacing w:after="0" w:line="240" w:lineRule="auto"/>
              <w:jc w:val="center"/>
              <w:rPr>
                <w:rFonts w:ascii="Arial" w:hAnsi="Arial" w:cs="Arial"/>
                <w:sz w:val="16"/>
                <w:szCs w:val="16"/>
                <w:lang w:val="en-GB"/>
              </w:rPr>
            </w:pPr>
            <w:r w:rsidRPr="00DA758B">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541C5C" w:rsidRPr="00DA758B" w:rsidRDefault="00541C5C" w:rsidP="00541C5C">
            <w:pPr>
              <w:spacing w:after="0" w:line="240" w:lineRule="auto"/>
              <w:jc w:val="center"/>
              <w:rPr>
                <w:rFonts w:ascii="Arial" w:hAnsi="Arial" w:cs="Arial"/>
                <w:sz w:val="16"/>
                <w:szCs w:val="16"/>
                <w:lang w:val="en-GB"/>
              </w:rPr>
            </w:pPr>
            <w:r w:rsidRPr="00DA758B">
              <w:rPr>
                <w:rFonts w:ascii="Arial" w:hAnsi="Arial" w:cs="Arial"/>
                <w:sz w:val="16"/>
                <w:szCs w:val="16"/>
                <w:lang w:val="en-GB"/>
              </w:rPr>
              <w:t>Other classes:</w:t>
            </w:r>
          </w:p>
        </w:tc>
      </w:tr>
      <w:tr w:rsidR="00541C5C" w:rsidRPr="00DA758B" w:rsidTr="00541C5C">
        <w:tc>
          <w:tcPr>
            <w:tcW w:w="2092" w:type="dxa"/>
            <w:gridSpan w:val="2"/>
            <w:shd w:val="clear" w:color="auto" w:fill="C2D69B" w:themeFill="accent3" w:themeFillTint="99"/>
            <w:vAlign w:val="center"/>
          </w:tcPr>
          <w:p w:rsidR="00541C5C" w:rsidRPr="00DA758B" w:rsidRDefault="00541C5C" w:rsidP="00541C5C">
            <w:pPr>
              <w:spacing w:after="0" w:line="240" w:lineRule="auto"/>
              <w:rPr>
                <w:rFonts w:ascii="Arial" w:hAnsi="Arial" w:cs="Arial"/>
                <w:sz w:val="16"/>
                <w:szCs w:val="16"/>
                <w:lang w:val="en-GB"/>
              </w:rPr>
            </w:pPr>
            <w:r w:rsidRPr="00DA758B">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541C5C" w:rsidRPr="00DA758B" w:rsidRDefault="00541C5C" w:rsidP="00541C5C">
            <w:pPr>
              <w:spacing w:after="0" w:line="240" w:lineRule="auto"/>
              <w:rPr>
                <w:rFonts w:ascii="Arial" w:hAnsi="Arial" w:cs="Arial"/>
                <w:sz w:val="16"/>
                <w:szCs w:val="16"/>
                <w:lang w:val="en-GB"/>
              </w:rPr>
            </w:pPr>
            <w:r w:rsidRPr="00DA758B">
              <w:rPr>
                <w:rFonts w:ascii="Arial" w:hAnsi="Arial" w:cs="Arial"/>
                <w:sz w:val="16"/>
                <w:szCs w:val="16"/>
                <w:lang w:val="en-GB"/>
              </w:rPr>
              <w:t>None</w:t>
            </w:r>
          </w:p>
        </w:tc>
      </w:tr>
      <w:tr w:rsidR="00541C5C" w:rsidRPr="00DA758B" w:rsidTr="00541C5C">
        <w:tc>
          <w:tcPr>
            <w:tcW w:w="9622" w:type="dxa"/>
            <w:gridSpan w:val="11"/>
          </w:tcPr>
          <w:p w:rsidR="00541C5C" w:rsidRPr="00DA758B" w:rsidRDefault="00541C5C" w:rsidP="00541C5C">
            <w:pPr>
              <w:pStyle w:val="ListParagraph"/>
              <w:numPr>
                <w:ilvl w:val="0"/>
                <w:numId w:val="3"/>
              </w:numPr>
              <w:spacing w:after="0" w:line="240" w:lineRule="auto"/>
              <w:ind w:left="360"/>
              <w:rPr>
                <w:rFonts w:ascii="Arial" w:hAnsi="Arial" w:cs="Arial"/>
                <w:sz w:val="16"/>
                <w:szCs w:val="16"/>
                <w:lang w:val="en-GB"/>
              </w:rPr>
            </w:pPr>
            <w:r w:rsidRPr="00DA758B">
              <w:rPr>
                <w:rFonts w:ascii="Arial" w:hAnsi="Arial" w:cs="Arial"/>
                <w:sz w:val="16"/>
                <w:szCs w:val="16"/>
                <w:lang w:val="en-GB"/>
              </w:rPr>
              <w:t>Educational goal</w:t>
            </w:r>
          </w:p>
          <w:p w:rsidR="00541C5C" w:rsidRPr="00DA758B" w:rsidRDefault="00541C5C" w:rsidP="00541C5C">
            <w:pPr>
              <w:spacing w:after="0" w:line="240" w:lineRule="auto"/>
              <w:rPr>
                <w:sz w:val="18"/>
                <w:szCs w:val="18"/>
                <w:lang w:val="en-GB"/>
              </w:rPr>
            </w:pPr>
            <w:r w:rsidRPr="00DA758B">
              <w:rPr>
                <w:sz w:val="18"/>
                <w:szCs w:val="18"/>
                <w:lang w:val="en-GB"/>
              </w:rPr>
              <w:t>Gaining basic knowledge in the field of livestock production, nutrition and feed.</w:t>
            </w:r>
          </w:p>
          <w:p w:rsidR="00541C5C" w:rsidRPr="00DA758B" w:rsidRDefault="00541C5C" w:rsidP="00541C5C">
            <w:pPr>
              <w:spacing w:after="0" w:line="240" w:lineRule="auto"/>
              <w:rPr>
                <w:lang w:val="en-GB"/>
              </w:rPr>
            </w:pPr>
          </w:p>
        </w:tc>
      </w:tr>
      <w:tr w:rsidR="00541C5C" w:rsidRPr="00DA758B" w:rsidTr="00541C5C">
        <w:tc>
          <w:tcPr>
            <w:tcW w:w="9622" w:type="dxa"/>
            <w:gridSpan w:val="11"/>
          </w:tcPr>
          <w:p w:rsidR="00541C5C" w:rsidRPr="00DA758B" w:rsidRDefault="00541C5C" w:rsidP="00541C5C">
            <w:pPr>
              <w:pStyle w:val="ListParagraph"/>
              <w:numPr>
                <w:ilvl w:val="0"/>
                <w:numId w:val="3"/>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Educational outcomes</w:t>
            </w:r>
          </w:p>
          <w:p w:rsidR="00541C5C" w:rsidRPr="00DA758B" w:rsidRDefault="00541C5C" w:rsidP="00541C5C">
            <w:pPr>
              <w:spacing w:after="0" w:line="240" w:lineRule="auto"/>
              <w:rPr>
                <w:sz w:val="18"/>
                <w:szCs w:val="18"/>
                <w:lang w:val="en-GB"/>
              </w:rPr>
            </w:pPr>
            <w:r w:rsidRPr="00DA758B">
              <w:rPr>
                <w:sz w:val="18"/>
                <w:szCs w:val="18"/>
                <w:lang w:val="en-GB"/>
              </w:rPr>
              <w:t xml:space="preserve">Finishing the course, </w:t>
            </w:r>
            <w:proofErr w:type="gramStart"/>
            <w:r w:rsidRPr="00DA758B">
              <w:rPr>
                <w:sz w:val="18"/>
                <w:szCs w:val="18"/>
                <w:lang w:val="en-GB"/>
              </w:rPr>
              <w:t>student are</w:t>
            </w:r>
            <w:proofErr w:type="gramEnd"/>
            <w:r w:rsidRPr="00DA758B">
              <w:rPr>
                <w:sz w:val="18"/>
                <w:szCs w:val="18"/>
                <w:lang w:val="en-GB"/>
              </w:rPr>
              <w:t xml:space="preserve"> familiar with biological and technological bases of livestock production, characteristics of livestock feed, livestock nutrition needs and the main principles of feeding different species and categories of livestock.</w:t>
            </w:r>
          </w:p>
          <w:p w:rsidR="00541C5C" w:rsidRPr="00DA758B" w:rsidRDefault="00541C5C" w:rsidP="00541C5C">
            <w:pPr>
              <w:spacing w:after="0" w:line="240" w:lineRule="auto"/>
              <w:rPr>
                <w:lang w:val="en-GB"/>
              </w:rPr>
            </w:pPr>
          </w:p>
        </w:tc>
      </w:tr>
      <w:tr w:rsidR="00541C5C" w:rsidRPr="00DA758B" w:rsidTr="00541C5C">
        <w:tc>
          <w:tcPr>
            <w:tcW w:w="9622" w:type="dxa"/>
            <w:gridSpan w:val="11"/>
          </w:tcPr>
          <w:p w:rsidR="00541C5C" w:rsidRPr="00DA758B" w:rsidRDefault="00541C5C" w:rsidP="00541C5C">
            <w:pPr>
              <w:pStyle w:val="ListParagraph"/>
              <w:numPr>
                <w:ilvl w:val="0"/>
                <w:numId w:val="3"/>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Course content</w:t>
            </w:r>
          </w:p>
          <w:p w:rsidR="00541C5C" w:rsidRPr="00DA758B" w:rsidRDefault="00541C5C" w:rsidP="00541C5C">
            <w:pPr>
              <w:pStyle w:val="ListParagraph"/>
              <w:spacing w:after="0" w:line="240" w:lineRule="auto"/>
              <w:ind w:left="284"/>
              <w:rPr>
                <w:rFonts w:ascii="Arial" w:hAnsi="Arial" w:cs="Arial"/>
                <w:sz w:val="16"/>
                <w:szCs w:val="16"/>
                <w:lang w:val="en-GB"/>
              </w:rPr>
            </w:pPr>
            <w:r w:rsidRPr="00DA758B">
              <w:rPr>
                <w:rFonts w:ascii="Arial" w:hAnsi="Arial" w:cs="Arial"/>
                <w:i/>
                <w:sz w:val="16"/>
                <w:szCs w:val="16"/>
                <w:lang w:val="en-GB"/>
              </w:rPr>
              <w:t>Theoretical instruction</w:t>
            </w:r>
          </w:p>
          <w:p w:rsidR="00541C5C" w:rsidRPr="00DA758B" w:rsidRDefault="00541C5C" w:rsidP="00541C5C">
            <w:pPr>
              <w:pStyle w:val="ListParagraph"/>
              <w:spacing w:after="0" w:line="240" w:lineRule="auto"/>
              <w:ind w:left="284"/>
              <w:rPr>
                <w:rFonts w:ascii="Arial" w:hAnsi="Arial" w:cs="Arial"/>
                <w:sz w:val="16"/>
                <w:szCs w:val="16"/>
                <w:lang w:val="en-GB"/>
              </w:rPr>
            </w:pPr>
            <w:r w:rsidRPr="00DA758B">
              <w:rPr>
                <w:rFonts w:ascii="Arial" w:hAnsi="Arial" w:cs="Arial"/>
                <w:sz w:val="16"/>
                <w:szCs w:val="16"/>
                <w:lang w:val="en-GB"/>
              </w:rPr>
              <w:t>Introduction. Breeds and their classification. Livestock fertility and reproduction. Growth and development. Livestock rearing methods. Cattle farming. Pig farming. Fowl farming. Sheep farming. Nutritional elements. Digestion and metabolism. Feeds for ruminants. Financial value of feeds. Livestock nutrition. Feeds for non-ruminants. Pig nutrition. Fowl nutrition.</w:t>
            </w:r>
          </w:p>
          <w:p w:rsidR="00541C5C" w:rsidRPr="00DA758B" w:rsidRDefault="00541C5C" w:rsidP="00541C5C">
            <w:pPr>
              <w:pStyle w:val="ListParagraph"/>
              <w:spacing w:after="0" w:line="240" w:lineRule="auto"/>
              <w:ind w:left="284"/>
              <w:rPr>
                <w:rFonts w:ascii="Arial" w:hAnsi="Arial" w:cs="Arial"/>
                <w:i/>
                <w:sz w:val="16"/>
                <w:szCs w:val="16"/>
                <w:lang w:val="en-GB"/>
              </w:rPr>
            </w:pPr>
            <w:r w:rsidRPr="00DA758B">
              <w:rPr>
                <w:rFonts w:ascii="Arial" w:hAnsi="Arial" w:cs="Arial"/>
                <w:i/>
                <w:sz w:val="16"/>
                <w:szCs w:val="16"/>
                <w:lang w:val="en-GB"/>
              </w:rPr>
              <w:t>Practical instruction</w:t>
            </w:r>
          </w:p>
          <w:p w:rsidR="00541C5C" w:rsidRPr="00DA758B" w:rsidRDefault="00541C5C" w:rsidP="00541C5C">
            <w:pPr>
              <w:pStyle w:val="ListParagraph"/>
              <w:spacing w:after="0" w:line="240" w:lineRule="auto"/>
              <w:ind w:left="284"/>
              <w:rPr>
                <w:rFonts w:ascii="Arial" w:hAnsi="Arial" w:cs="Arial"/>
                <w:sz w:val="16"/>
                <w:szCs w:val="16"/>
                <w:lang w:val="en-GB"/>
              </w:rPr>
            </w:pPr>
            <w:r w:rsidRPr="00DA758B">
              <w:rPr>
                <w:rFonts w:ascii="Arial" w:hAnsi="Arial" w:cs="Arial"/>
                <w:sz w:val="16"/>
                <w:szCs w:val="16"/>
                <w:lang w:val="en-GB"/>
              </w:rPr>
              <w:t xml:space="preserve">The </w:t>
            </w:r>
            <w:r>
              <w:rPr>
                <w:rFonts w:ascii="Arial" w:hAnsi="Arial" w:cs="Arial"/>
                <w:sz w:val="16"/>
                <w:szCs w:val="16"/>
                <w:lang w:val="en-GB"/>
              </w:rPr>
              <w:t xml:space="preserve">concept </w:t>
            </w:r>
            <w:r w:rsidRPr="00DA758B">
              <w:rPr>
                <w:rFonts w:ascii="Arial" w:hAnsi="Arial" w:cs="Arial"/>
                <w:sz w:val="16"/>
                <w:szCs w:val="16"/>
                <w:lang w:val="en-GB"/>
              </w:rPr>
              <w:t>of domestic and tamed animal. Breeds and their classification. Fertility and reproduction. Growth and development. Built and strength. Domestic animal selection. Farming methods. Environmental influence on domestic animals. Feeds: sampling and quality assessment. Calculating financials value of feeds. Composing meals and mixes for domestic animals.</w:t>
            </w:r>
          </w:p>
        </w:tc>
      </w:tr>
      <w:tr w:rsidR="00541C5C" w:rsidRPr="00DA758B" w:rsidTr="00541C5C">
        <w:tc>
          <w:tcPr>
            <w:tcW w:w="9622" w:type="dxa"/>
            <w:gridSpan w:val="11"/>
            <w:tcBorders>
              <w:bottom w:val="single" w:sz="4" w:space="0" w:color="auto"/>
            </w:tcBorders>
          </w:tcPr>
          <w:p w:rsidR="00541C5C" w:rsidRPr="00DA758B" w:rsidRDefault="00541C5C" w:rsidP="00541C5C">
            <w:pPr>
              <w:pStyle w:val="ListParagraph"/>
              <w:numPr>
                <w:ilvl w:val="0"/>
                <w:numId w:val="3"/>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Teaching methods</w:t>
            </w:r>
          </w:p>
          <w:p w:rsidR="00541C5C" w:rsidRPr="00DA758B" w:rsidRDefault="00541C5C" w:rsidP="00541C5C">
            <w:pPr>
              <w:spacing w:after="0" w:line="240" w:lineRule="auto"/>
              <w:rPr>
                <w:rFonts w:ascii="Arial" w:hAnsi="Arial" w:cs="Arial"/>
                <w:sz w:val="16"/>
                <w:szCs w:val="16"/>
                <w:lang w:val="en-GB"/>
              </w:rPr>
            </w:pPr>
            <w:r w:rsidRPr="00DA758B">
              <w:rPr>
                <w:rFonts w:ascii="Arial" w:hAnsi="Arial" w:cs="Arial"/>
                <w:sz w:val="16"/>
                <w:szCs w:val="16"/>
                <w:lang w:val="en-GB"/>
              </w:rPr>
              <w:t xml:space="preserve">Classes dedicated to theory are accompanied by PowerPoint presentations and includes active participation by students. Tutorials include solving practical tasks and demonstrations.  </w:t>
            </w:r>
          </w:p>
        </w:tc>
      </w:tr>
      <w:tr w:rsidR="00541C5C" w:rsidRPr="00DA758B" w:rsidTr="00541C5C">
        <w:tc>
          <w:tcPr>
            <w:tcW w:w="9622" w:type="dxa"/>
            <w:gridSpan w:val="11"/>
            <w:tcBorders>
              <w:bottom w:val="single" w:sz="4" w:space="0" w:color="auto"/>
            </w:tcBorders>
            <w:shd w:val="clear" w:color="auto" w:fill="C2D69B" w:themeFill="accent3" w:themeFillTint="99"/>
            <w:vAlign w:val="center"/>
          </w:tcPr>
          <w:p w:rsidR="00541C5C" w:rsidRPr="00DA758B" w:rsidRDefault="00541C5C" w:rsidP="00541C5C">
            <w:pPr>
              <w:spacing w:after="0" w:line="240" w:lineRule="auto"/>
              <w:jc w:val="center"/>
              <w:rPr>
                <w:rFonts w:ascii="Arial" w:hAnsi="Arial" w:cs="Arial"/>
                <w:sz w:val="16"/>
                <w:szCs w:val="16"/>
                <w:lang w:val="en-GB"/>
              </w:rPr>
            </w:pPr>
            <w:r w:rsidRPr="00DA758B">
              <w:rPr>
                <w:rFonts w:ascii="Arial" w:hAnsi="Arial" w:cs="Arial"/>
                <w:sz w:val="16"/>
                <w:szCs w:val="16"/>
                <w:lang w:val="en-GB"/>
              </w:rPr>
              <w:t>Knowledge evaluation (maximum 100 points)</w:t>
            </w:r>
          </w:p>
        </w:tc>
      </w:tr>
      <w:tr w:rsidR="00541C5C" w:rsidRPr="00DA758B" w:rsidTr="00541C5C">
        <w:tc>
          <w:tcPr>
            <w:tcW w:w="2376" w:type="dxa"/>
            <w:gridSpan w:val="3"/>
            <w:shd w:val="clear" w:color="auto" w:fill="auto"/>
            <w:vAlign w:val="center"/>
          </w:tcPr>
          <w:p w:rsidR="00541C5C" w:rsidRPr="00DA758B" w:rsidRDefault="00541C5C" w:rsidP="00541C5C">
            <w:pPr>
              <w:spacing w:after="0" w:line="240" w:lineRule="auto"/>
              <w:rPr>
                <w:rFonts w:ascii="Arial" w:hAnsi="Arial" w:cs="Arial"/>
                <w:sz w:val="16"/>
                <w:szCs w:val="16"/>
                <w:lang w:val="en-GB"/>
              </w:rPr>
            </w:pPr>
            <w:r w:rsidRPr="00DA758B">
              <w:rPr>
                <w:rFonts w:ascii="Arial" w:hAnsi="Arial" w:cs="Arial"/>
                <w:sz w:val="16"/>
                <w:szCs w:val="16"/>
                <w:lang w:val="en-GB"/>
              </w:rPr>
              <w:t>Pre-examination obligations</w:t>
            </w:r>
          </w:p>
        </w:tc>
        <w:tc>
          <w:tcPr>
            <w:tcW w:w="1134" w:type="dxa"/>
            <w:shd w:val="clear" w:color="auto" w:fill="auto"/>
            <w:vAlign w:val="center"/>
          </w:tcPr>
          <w:p w:rsidR="00541C5C" w:rsidRPr="00DA758B" w:rsidRDefault="00541C5C" w:rsidP="00541C5C">
            <w:pPr>
              <w:spacing w:after="0" w:line="240" w:lineRule="auto"/>
              <w:rPr>
                <w:rFonts w:ascii="Arial" w:hAnsi="Arial" w:cs="Arial"/>
                <w:sz w:val="16"/>
                <w:szCs w:val="16"/>
                <w:lang w:val="en-GB"/>
              </w:rPr>
            </w:pPr>
            <w:r w:rsidRPr="00DA758B">
              <w:rPr>
                <w:rFonts w:ascii="Arial" w:hAnsi="Arial" w:cs="Arial"/>
                <w:sz w:val="16"/>
                <w:szCs w:val="16"/>
                <w:lang w:val="en-GB"/>
              </w:rPr>
              <w:t>Mandatory</w:t>
            </w:r>
          </w:p>
        </w:tc>
        <w:tc>
          <w:tcPr>
            <w:tcW w:w="1301" w:type="dxa"/>
            <w:gridSpan w:val="2"/>
            <w:shd w:val="clear" w:color="auto" w:fill="auto"/>
            <w:vAlign w:val="center"/>
          </w:tcPr>
          <w:p w:rsidR="00541C5C" w:rsidRPr="00DA758B" w:rsidRDefault="00541C5C" w:rsidP="00541C5C">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c>
          <w:tcPr>
            <w:tcW w:w="2527" w:type="dxa"/>
            <w:gridSpan w:val="2"/>
            <w:shd w:val="clear" w:color="auto" w:fill="auto"/>
            <w:vAlign w:val="center"/>
          </w:tcPr>
          <w:p w:rsidR="00541C5C" w:rsidRPr="00DA758B" w:rsidRDefault="00541C5C" w:rsidP="00541C5C">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Final exam </w:t>
            </w:r>
          </w:p>
        </w:tc>
        <w:tc>
          <w:tcPr>
            <w:tcW w:w="1134" w:type="dxa"/>
            <w:gridSpan w:val="2"/>
            <w:shd w:val="clear" w:color="auto" w:fill="auto"/>
            <w:vAlign w:val="center"/>
          </w:tcPr>
          <w:p w:rsidR="00541C5C" w:rsidRPr="00DA758B" w:rsidRDefault="00541C5C" w:rsidP="00541C5C">
            <w:pPr>
              <w:spacing w:after="0" w:line="240" w:lineRule="auto"/>
              <w:jc w:val="center"/>
              <w:rPr>
                <w:rFonts w:ascii="Arial" w:hAnsi="Arial" w:cs="Arial"/>
                <w:sz w:val="16"/>
                <w:szCs w:val="16"/>
                <w:lang w:val="en-GB"/>
              </w:rPr>
            </w:pPr>
            <w:r w:rsidRPr="00DA758B">
              <w:rPr>
                <w:rFonts w:ascii="Arial" w:hAnsi="Arial" w:cs="Arial"/>
                <w:sz w:val="16"/>
                <w:szCs w:val="16"/>
                <w:lang w:val="en-GB"/>
              </w:rPr>
              <w:t>Mandatory</w:t>
            </w:r>
          </w:p>
        </w:tc>
        <w:tc>
          <w:tcPr>
            <w:tcW w:w="1150" w:type="dxa"/>
            <w:shd w:val="clear" w:color="auto" w:fill="auto"/>
            <w:vAlign w:val="center"/>
          </w:tcPr>
          <w:p w:rsidR="00541C5C" w:rsidRPr="00DA758B" w:rsidRDefault="00541C5C" w:rsidP="00541C5C">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r>
      <w:tr w:rsidR="00541C5C" w:rsidRPr="00DA758B" w:rsidTr="00541C5C">
        <w:tc>
          <w:tcPr>
            <w:tcW w:w="2376" w:type="dxa"/>
            <w:gridSpan w:val="3"/>
            <w:shd w:val="clear" w:color="auto" w:fill="auto"/>
            <w:vAlign w:val="center"/>
          </w:tcPr>
          <w:p w:rsidR="00541C5C" w:rsidRPr="00DA758B" w:rsidRDefault="00541C5C" w:rsidP="00541C5C">
            <w:pPr>
              <w:spacing w:after="0" w:line="240" w:lineRule="auto"/>
              <w:rPr>
                <w:sz w:val="18"/>
                <w:szCs w:val="18"/>
                <w:lang w:val="en-GB"/>
              </w:rPr>
            </w:pPr>
            <w:r w:rsidRPr="00DA758B">
              <w:rPr>
                <w:sz w:val="18"/>
                <w:szCs w:val="18"/>
                <w:lang w:val="en-GB"/>
              </w:rPr>
              <w:t>Lecture attendance</w:t>
            </w:r>
          </w:p>
        </w:tc>
        <w:tc>
          <w:tcPr>
            <w:tcW w:w="1134" w:type="dxa"/>
            <w:shd w:val="clear" w:color="auto" w:fill="auto"/>
            <w:vAlign w:val="center"/>
          </w:tcPr>
          <w:p w:rsidR="00541C5C" w:rsidRPr="00DA758B" w:rsidRDefault="00541C5C" w:rsidP="00541C5C">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541C5C" w:rsidRPr="00DA758B" w:rsidRDefault="00541C5C" w:rsidP="00541C5C">
            <w:pPr>
              <w:spacing w:after="0" w:line="240" w:lineRule="auto"/>
              <w:jc w:val="center"/>
              <w:rPr>
                <w:rFonts w:ascii="Arial" w:hAnsi="Arial" w:cs="Arial"/>
                <w:sz w:val="16"/>
                <w:szCs w:val="16"/>
                <w:lang w:val="en-GB"/>
              </w:rPr>
            </w:pPr>
            <w:r w:rsidRPr="00DA758B">
              <w:rPr>
                <w:rFonts w:ascii="Arial" w:hAnsi="Arial" w:cs="Arial"/>
                <w:sz w:val="16"/>
                <w:szCs w:val="16"/>
                <w:lang w:val="en-GB"/>
              </w:rPr>
              <w:t>5</w:t>
            </w:r>
          </w:p>
        </w:tc>
        <w:tc>
          <w:tcPr>
            <w:tcW w:w="2527" w:type="dxa"/>
            <w:gridSpan w:val="2"/>
            <w:shd w:val="clear" w:color="auto" w:fill="auto"/>
            <w:vAlign w:val="center"/>
          </w:tcPr>
          <w:p w:rsidR="00541C5C" w:rsidRPr="00DA758B" w:rsidRDefault="00541C5C" w:rsidP="00541C5C">
            <w:pPr>
              <w:spacing w:after="0" w:line="240" w:lineRule="auto"/>
              <w:jc w:val="center"/>
              <w:rPr>
                <w:rFonts w:ascii="Arial" w:hAnsi="Arial" w:cs="Arial"/>
                <w:sz w:val="14"/>
                <w:szCs w:val="14"/>
                <w:lang w:val="en-GB"/>
              </w:rPr>
            </w:pPr>
            <w:r w:rsidRPr="00DA758B">
              <w:rPr>
                <w:rFonts w:ascii="Arial" w:hAnsi="Arial" w:cs="Arial"/>
                <w:sz w:val="14"/>
                <w:szCs w:val="14"/>
                <w:lang w:val="en-GB"/>
              </w:rPr>
              <w:t>Written exam</w:t>
            </w:r>
          </w:p>
          <w:p w:rsidR="00541C5C" w:rsidRPr="00DA758B" w:rsidRDefault="00541C5C" w:rsidP="00541C5C">
            <w:pPr>
              <w:spacing w:after="0" w:line="240" w:lineRule="auto"/>
              <w:jc w:val="center"/>
              <w:rPr>
                <w:rFonts w:ascii="Arial" w:hAnsi="Arial" w:cs="Arial"/>
                <w:sz w:val="14"/>
                <w:szCs w:val="14"/>
                <w:lang w:val="en-GB"/>
              </w:rPr>
            </w:pPr>
            <w:r w:rsidRPr="00DA758B">
              <w:rPr>
                <w:rFonts w:ascii="Arial" w:hAnsi="Arial" w:cs="Arial"/>
                <w:sz w:val="14"/>
                <w:szCs w:val="14"/>
                <w:lang w:val="en-GB"/>
              </w:rPr>
              <w:t>Oral exam</w:t>
            </w:r>
          </w:p>
        </w:tc>
        <w:tc>
          <w:tcPr>
            <w:tcW w:w="1134" w:type="dxa"/>
            <w:gridSpan w:val="2"/>
            <w:shd w:val="clear" w:color="auto" w:fill="auto"/>
            <w:vAlign w:val="center"/>
          </w:tcPr>
          <w:p w:rsidR="00541C5C" w:rsidRPr="00DA758B" w:rsidRDefault="00541C5C" w:rsidP="00541C5C">
            <w:pPr>
              <w:spacing w:after="0" w:line="240" w:lineRule="auto"/>
              <w:jc w:val="center"/>
              <w:rPr>
                <w:rFonts w:ascii="Arial" w:hAnsi="Arial" w:cs="Arial"/>
                <w:sz w:val="16"/>
                <w:szCs w:val="16"/>
                <w:lang w:val="en-GB"/>
              </w:rPr>
            </w:pPr>
            <w:r w:rsidRPr="00DA758B">
              <w:rPr>
                <w:rFonts w:ascii="Arial" w:hAnsi="Arial" w:cs="Arial"/>
                <w:sz w:val="16"/>
                <w:szCs w:val="16"/>
                <w:lang w:val="en-GB"/>
              </w:rPr>
              <w:t>Yes</w:t>
            </w:r>
          </w:p>
        </w:tc>
        <w:tc>
          <w:tcPr>
            <w:tcW w:w="1150" w:type="dxa"/>
            <w:shd w:val="clear" w:color="auto" w:fill="auto"/>
            <w:vAlign w:val="center"/>
          </w:tcPr>
          <w:p w:rsidR="00541C5C" w:rsidRPr="00DA758B" w:rsidRDefault="00541C5C" w:rsidP="00541C5C">
            <w:pPr>
              <w:spacing w:after="0" w:line="240" w:lineRule="auto"/>
              <w:jc w:val="center"/>
              <w:rPr>
                <w:rFonts w:ascii="Arial" w:hAnsi="Arial" w:cs="Arial"/>
                <w:sz w:val="16"/>
                <w:szCs w:val="16"/>
                <w:lang w:val="en-GB"/>
              </w:rPr>
            </w:pPr>
            <w:r w:rsidRPr="00DA758B">
              <w:rPr>
                <w:rFonts w:ascii="Arial" w:hAnsi="Arial" w:cs="Arial"/>
                <w:sz w:val="16"/>
                <w:szCs w:val="16"/>
                <w:lang w:val="en-GB"/>
              </w:rPr>
              <w:t>30</w:t>
            </w:r>
          </w:p>
          <w:p w:rsidR="00541C5C" w:rsidRPr="00DA758B" w:rsidRDefault="00541C5C" w:rsidP="00541C5C">
            <w:pPr>
              <w:spacing w:after="0" w:line="240" w:lineRule="auto"/>
              <w:jc w:val="center"/>
              <w:rPr>
                <w:rFonts w:ascii="Arial" w:hAnsi="Arial" w:cs="Arial"/>
                <w:sz w:val="16"/>
                <w:szCs w:val="16"/>
                <w:lang w:val="en-GB"/>
              </w:rPr>
            </w:pPr>
            <w:r w:rsidRPr="00DA758B">
              <w:rPr>
                <w:rFonts w:ascii="Arial" w:hAnsi="Arial" w:cs="Arial"/>
                <w:sz w:val="16"/>
                <w:szCs w:val="16"/>
                <w:lang w:val="en-GB"/>
              </w:rPr>
              <w:t>40</w:t>
            </w:r>
          </w:p>
        </w:tc>
      </w:tr>
      <w:tr w:rsidR="00541C5C" w:rsidRPr="00DA758B" w:rsidTr="00541C5C">
        <w:tc>
          <w:tcPr>
            <w:tcW w:w="2376" w:type="dxa"/>
            <w:gridSpan w:val="3"/>
            <w:shd w:val="clear" w:color="auto" w:fill="auto"/>
            <w:vAlign w:val="center"/>
          </w:tcPr>
          <w:p w:rsidR="00541C5C" w:rsidRPr="00DA758B" w:rsidRDefault="00541C5C" w:rsidP="00541C5C">
            <w:pPr>
              <w:spacing w:after="0" w:line="240" w:lineRule="auto"/>
              <w:rPr>
                <w:sz w:val="18"/>
                <w:szCs w:val="18"/>
                <w:lang w:val="en-GB"/>
              </w:rPr>
            </w:pPr>
            <w:r w:rsidRPr="00DA758B">
              <w:rPr>
                <w:sz w:val="18"/>
                <w:szCs w:val="18"/>
                <w:lang w:val="en-GB"/>
              </w:rPr>
              <w:t>Test</w:t>
            </w:r>
          </w:p>
        </w:tc>
        <w:tc>
          <w:tcPr>
            <w:tcW w:w="1134" w:type="dxa"/>
            <w:shd w:val="clear" w:color="auto" w:fill="auto"/>
            <w:vAlign w:val="center"/>
          </w:tcPr>
          <w:p w:rsidR="00541C5C" w:rsidRPr="00DA758B" w:rsidRDefault="00541C5C" w:rsidP="00541C5C">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541C5C" w:rsidRPr="00DA758B" w:rsidRDefault="00541C5C" w:rsidP="00541C5C">
            <w:pPr>
              <w:spacing w:after="0" w:line="240" w:lineRule="auto"/>
              <w:jc w:val="center"/>
              <w:rPr>
                <w:rFonts w:ascii="Arial" w:hAnsi="Arial" w:cs="Arial"/>
                <w:sz w:val="16"/>
                <w:szCs w:val="16"/>
                <w:lang w:val="en-GB"/>
              </w:rPr>
            </w:pPr>
            <w:r w:rsidRPr="00DA758B">
              <w:rPr>
                <w:rFonts w:ascii="Arial" w:hAnsi="Arial" w:cs="Arial"/>
                <w:sz w:val="16"/>
                <w:szCs w:val="16"/>
                <w:lang w:val="en-GB"/>
              </w:rPr>
              <w:t>20</w:t>
            </w:r>
          </w:p>
        </w:tc>
        <w:tc>
          <w:tcPr>
            <w:tcW w:w="4811" w:type="dxa"/>
            <w:gridSpan w:val="5"/>
            <w:vMerge w:val="restart"/>
            <w:shd w:val="clear" w:color="auto" w:fill="auto"/>
            <w:vAlign w:val="center"/>
          </w:tcPr>
          <w:p w:rsidR="00541C5C" w:rsidRPr="00DA758B" w:rsidRDefault="00541C5C" w:rsidP="00541C5C">
            <w:pPr>
              <w:spacing w:after="0" w:line="240" w:lineRule="auto"/>
              <w:jc w:val="center"/>
              <w:rPr>
                <w:rFonts w:ascii="Arial" w:hAnsi="Arial" w:cs="Arial"/>
                <w:sz w:val="16"/>
                <w:szCs w:val="16"/>
                <w:lang w:val="en-GB"/>
              </w:rPr>
            </w:pPr>
          </w:p>
        </w:tc>
      </w:tr>
      <w:tr w:rsidR="00541C5C" w:rsidRPr="00DA758B" w:rsidTr="00541C5C">
        <w:tc>
          <w:tcPr>
            <w:tcW w:w="2376" w:type="dxa"/>
            <w:gridSpan w:val="3"/>
            <w:shd w:val="clear" w:color="auto" w:fill="auto"/>
            <w:vAlign w:val="center"/>
          </w:tcPr>
          <w:p w:rsidR="00541C5C" w:rsidRPr="00DA758B" w:rsidRDefault="00541C5C" w:rsidP="00541C5C">
            <w:pPr>
              <w:spacing w:after="0" w:line="240" w:lineRule="auto"/>
              <w:rPr>
                <w:sz w:val="18"/>
                <w:szCs w:val="18"/>
                <w:lang w:val="en-GB"/>
              </w:rPr>
            </w:pPr>
            <w:r w:rsidRPr="00DA758B">
              <w:rPr>
                <w:sz w:val="18"/>
                <w:szCs w:val="18"/>
                <w:lang w:val="en-GB"/>
              </w:rPr>
              <w:t>Practical work</w:t>
            </w:r>
          </w:p>
        </w:tc>
        <w:tc>
          <w:tcPr>
            <w:tcW w:w="1134" w:type="dxa"/>
            <w:shd w:val="clear" w:color="auto" w:fill="auto"/>
            <w:vAlign w:val="center"/>
          </w:tcPr>
          <w:p w:rsidR="00541C5C" w:rsidRPr="00DA758B" w:rsidRDefault="00541C5C" w:rsidP="00541C5C">
            <w:pPr>
              <w:spacing w:after="0" w:line="240" w:lineRule="auto"/>
              <w:jc w:val="center"/>
              <w:rPr>
                <w:sz w:val="18"/>
                <w:szCs w:val="18"/>
                <w:lang w:val="en-GB"/>
              </w:rPr>
            </w:pPr>
            <w:r w:rsidRPr="00DA758B">
              <w:rPr>
                <w:rFonts w:cs="Arial"/>
                <w:sz w:val="18"/>
                <w:szCs w:val="18"/>
                <w:lang w:val="en-GB"/>
              </w:rPr>
              <w:t>Yes/No</w:t>
            </w:r>
          </w:p>
        </w:tc>
        <w:tc>
          <w:tcPr>
            <w:tcW w:w="1301" w:type="dxa"/>
            <w:gridSpan w:val="2"/>
            <w:shd w:val="clear" w:color="auto" w:fill="auto"/>
            <w:vAlign w:val="center"/>
          </w:tcPr>
          <w:p w:rsidR="00541C5C" w:rsidRPr="00DA758B" w:rsidRDefault="00541C5C" w:rsidP="00541C5C">
            <w:pPr>
              <w:spacing w:after="0" w:line="240" w:lineRule="auto"/>
              <w:jc w:val="center"/>
              <w:rPr>
                <w:rFonts w:cs="Arial"/>
                <w:sz w:val="18"/>
                <w:szCs w:val="18"/>
                <w:lang w:val="en-GB"/>
              </w:rPr>
            </w:pPr>
            <w:r w:rsidRPr="00DA758B">
              <w:rPr>
                <w:rFonts w:cs="Arial"/>
                <w:sz w:val="18"/>
                <w:szCs w:val="18"/>
                <w:lang w:val="en-GB"/>
              </w:rPr>
              <w:t>5</w:t>
            </w:r>
          </w:p>
        </w:tc>
        <w:tc>
          <w:tcPr>
            <w:tcW w:w="4811" w:type="dxa"/>
            <w:gridSpan w:val="5"/>
            <w:vMerge/>
            <w:shd w:val="clear" w:color="auto" w:fill="auto"/>
            <w:vAlign w:val="center"/>
          </w:tcPr>
          <w:p w:rsidR="00541C5C" w:rsidRPr="00DA758B" w:rsidRDefault="00541C5C" w:rsidP="00541C5C">
            <w:pPr>
              <w:spacing w:after="0" w:line="240" w:lineRule="auto"/>
              <w:jc w:val="center"/>
              <w:rPr>
                <w:rFonts w:cs="Arial"/>
                <w:sz w:val="18"/>
                <w:szCs w:val="18"/>
                <w:lang w:val="en-GB"/>
              </w:rPr>
            </w:pPr>
          </w:p>
        </w:tc>
      </w:tr>
      <w:tr w:rsidR="00541C5C" w:rsidRPr="00DA758B" w:rsidTr="00541C5C">
        <w:tc>
          <w:tcPr>
            <w:tcW w:w="2376" w:type="dxa"/>
            <w:gridSpan w:val="3"/>
            <w:tcBorders>
              <w:bottom w:val="single" w:sz="4" w:space="0" w:color="auto"/>
            </w:tcBorders>
            <w:shd w:val="clear" w:color="auto" w:fill="auto"/>
            <w:vAlign w:val="center"/>
          </w:tcPr>
          <w:p w:rsidR="00541C5C" w:rsidRPr="00DA758B" w:rsidRDefault="00541C5C" w:rsidP="00541C5C">
            <w:pPr>
              <w:spacing w:after="0" w:line="240" w:lineRule="auto"/>
              <w:rPr>
                <w:rFonts w:cs="Arial"/>
                <w:sz w:val="18"/>
                <w:szCs w:val="18"/>
                <w:lang w:val="en-GB"/>
              </w:rPr>
            </w:pPr>
          </w:p>
        </w:tc>
        <w:tc>
          <w:tcPr>
            <w:tcW w:w="1134" w:type="dxa"/>
            <w:tcBorders>
              <w:bottom w:val="single" w:sz="4" w:space="0" w:color="auto"/>
            </w:tcBorders>
            <w:shd w:val="clear" w:color="auto" w:fill="auto"/>
            <w:vAlign w:val="center"/>
          </w:tcPr>
          <w:p w:rsidR="00541C5C" w:rsidRPr="00DA758B" w:rsidRDefault="00541C5C" w:rsidP="00541C5C">
            <w:pPr>
              <w:spacing w:after="0" w:line="240" w:lineRule="auto"/>
              <w:jc w:val="center"/>
              <w:rPr>
                <w:sz w:val="18"/>
                <w:szCs w:val="18"/>
                <w:lang w:val="en-GB"/>
              </w:rPr>
            </w:pPr>
            <w:r w:rsidRPr="00DA758B">
              <w:rPr>
                <w:rFonts w:cs="Arial"/>
                <w:sz w:val="18"/>
                <w:szCs w:val="18"/>
                <w:lang w:val="en-GB"/>
              </w:rPr>
              <w:t>Yes/No</w:t>
            </w:r>
          </w:p>
        </w:tc>
        <w:tc>
          <w:tcPr>
            <w:tcW w:w="1301" w:type="dxa"/>
            <w:gridSpan w:val="2"/>
            <w:tcBorders>
              <w:bottom w:val="single" w:sz="4" w:space="0" w:color="auto"/>
            </w:tcBorders>
            <w:shd w:val="clear" w:color="auto" w:fill="auto"/>
            <w:vAlign w:val="center"/>
          </w:tcPr>
          <w:p w:rsidR="00541C5C" w:rsidRPr="00DA758B" w:rsidRDefault="00541C5C" w:rsidP="00541C5C">
            <w:pPr>
              <w:spacing w:after="0" w:line="240" w:lineRule="auto"/>
              <w:jc w:val="center"/>
              <w:rPr>
                <w:rFonts w:cs="Arial"/>
                <w:sz w:val="18"/>
                <w:szCs w:val="18"/>
                <w:lang w:val="en-GB"/>
              </w:rPr>
            </w:pPr>
          </w:p>
        </w:tc>
        <w:tc>
          <w:tcPr>
            <w:tcW w:w="4811" w:type="dxa"/>
            <w:gridSpan w:val="5"/>
            <w:vMerge/>
            <w:tcBorders>
              <w:bottom w:val="single" w:sz="4" w:space="0" w:color="auto"/>
            </w:tcBorders>
            <w:shd w:val="clear" w:color="auto" w:fill="auto"/>
            <w:vAlign w:val="center"/>
          </w:tcPr>
          <w:p w:rsidR="00541C5C" w:rsidRPr="00DA758B" w:rsidRDefault="00541C5C" w:rsidP="00541C5C">
            <w:pPr>
              <w:spacing w:after="0" w:line="240" w:lineRule="auto"/>
              <w:jc w:val="center"/>
              <w:rPr>
                <w:rFonts w:cs="Arial"/>
                <w:sz w:val="18"/>
                <w:szCs w:val="18"/>
                <w:lang w:val="en-GB"/>
              </w:rPr>
            </w:pPr>
          </w:p>
        </w:tc>
      </w:tr>
      <w:tr w:rsidR="00541C5C" w:rsidRPr="00DA758B" w:rsidTr="00541C5C">
        <w:tc>
          <w:tcPr>
            <w:tcW w:w="9622" w:type="dxa"/>
            <w:gridSpan w:val="11"/>
            <w:shd w:val="clear" w:color="auto" w:fill="C2D69B" w:themeFill="accent3" w:themeFillTint="99"/>
            <w:vAlign w:val="center"/>
          </w:tcPr>
          <w:p w:rsidR="00541C5C" w:rsidRPr="00DA758B" w:rsidRDefault="00541C5C" w:rsidP="00541C5C">
            <w:pPr>
              <w:spacing w:after="0" w:line="240" w:lineRule="auto"/>
              <w:jc w:val="center"/>
              <w:rPr>
                <w:rFonts w:cs="Arial"/>
                <w:sz w:val="18"/>
                <w:szCs w:val="18"/>
                <w:lang w:val="en-GB"/>
              </w:rPr>
            </w:pPr>
            <w:r w:rsidRPr="00DA758B">
              <w:rPr>
                <w:rFonts w:cs="Arial"/>
                <w:sz w:val="18"/>
                <w:szCs w:val="18"/>
                <w:lang w:val="en-GB"/>
              </w:rPr>
              <w:t xml:space="preserve">Literature </w:t>
            </w:r>
          </w:p>
        </w:tc>
      </w:tr>
      <w:tr w:rsidR="00541C5C" w:rsidRPr="00DA758B" w:rsidTr="00541C5C">
        <w:tc>
          <w:tcPr>
            <w:tcW w:w="675" w:type="dxa"/>
            <w:vAlign w:val="center"/>
          </w:tcPr>
          <w:p w:rsidR="00541C5C" w:rsidRPr="00DA758B" w:rsidRDefault="00541C5C" w:rsidP="00541C5C">
            <w:pPr>
              <w:spacing w:after="0" w:line="240" w:lineRule="auto"/>
              <w:jc w:val="center"/>
              <w:rPr>
                <w:rFonts w:cs="Arial"/>
                <w:sz w:val="18"/>
                <w:szCs w:val="18"/>
                <w:lang w:val="en-GB"/>
              </w:rPr>
            </w:pPr>
            <w:r w:rsidRPr="00DA758B">
              <w:rPr>
                <w:rFonts w:cs="Arial"/>
                <w:sz w:val="18"/>
                <w:szCs w:val="18"/>
                <w:lang w:val="en-GB"/>
              </w:rPr>
              <w:t>Ord.</w:t>
            </w:r>
          </w:p>
        </w:tc>
        <w:tc>
          <w:tcPr>
            <w:tcW w:w="1701" w:type="dxa"/>
            <w:gridSpan w:val="2"/>
            <w:vAlign w:val="center"/>
          </w:tcPr>
          <w:p w:rsidR="00541C5C" w:rsidRPr="00DA758B" w:rsidRDefault="00541C5C" w:rsidP="00541C5C">
            <w:pPr>
              <w:spacing w:after="0" w:line="240" w:lineRule="auto"/>
              <w:jc w:val="center"/>
              <w:rPr>
                <w:rFonts w:cs="Arial"/>
                <w:sz w:val="18"/>
                <w:szCs w:val="18"/>
                <w:lang w:val="en-GB"/>
              </w:rPr>
            </w:pPr>
            <w:r w:rsidRPr="00DA758B">
              <w:rPr>
                <w:rFonts w:cs="Arial"/>
                <w:sz w:val="18"/>
                <w:szCs w:val="18"/>
                <w:lang w:val="en-GB"/>
              </w:rPr>
              <w:t>Author</w:t>
            </w:r>
          </w:p>
        </w:tc>
        <w:tc>
          <w:tcPr>
            <w:tcW w:w="2435" w:type="dxa"/>
            <w:gridSpan w:val="3"/>
            <w:vAlign w:val="center"/>
          </w:tcPr>
          <w:p w:rsidR="00541C5C" w:rsidRPr="00DA758B" w:rsidRDefault="00541C5C" w:rsidP="00541C5C">
            <w:pPr>
              <w:spacing w:after="0" w:line="240" w:lineRule="auto"/>
              <w:jc w:val="center"/>
              <w:rPr>
                <w:rFonts w:cs="Arial"/>
                <w:sz w:val="18"/>
                <w:szCs w:val="18"/>
                <w:lang w:val="en-GB"/>
              </w:rPr>
            </w:pPr>
            <w:r w:rsidRPr="00DA758B">
              <w:rPr>
                <w:rFonts w:cs="Arial"/>
                <w:sz w:val="18"/>
                <w:szCs w:val="18"/>
                <w:lang w:val="en-GB"/>
              </w:rPr>
              <w:t>Title</w:t>
            </w:r>
          </w:p>
        </w:tc>
        <w:tc>
          <w:tcPr>
            <w:tcW w:w="3661" w:type="dxa"/>
            <w:gridSpan w:val="4"/>
            <w:vAlign w:val="center"/>
          </w:tcPr>
          <w:p w:rsidR="00541C5C" w:rsidRPr="00DA758B" w:rsidRDefault="00541C5C" w:rsidP="00541C5C">
            <w:pPr>
              <w:spacing w:after="0" w:line="240" w:lineRule="auto"/>
              <w:jc w:val="center"/>
              <w:rPr>
                <w:rFonts w:cs="Arial"/>
                <w:sz w:val="18"/>
                <w:szCs w:val="18"/>
                <w:lang w:val="en-GB"/>
              </w:rPr>
            </w:pPr>
            <w:r w:rsidRPr="00DA758B">
              <w:rPr>
                <w:rFonts w:cs="Arial"/>
                <w:sz w:val="18"/>
                <w:szCs w:val="18"/>
                <w:lang w:val="en-GB"/>
              </w:rPr>
              <w:t>Publisher</w:t>
            </w:r>
          </w:p>
        </w:tc>
        <w:tc>
          <w:tcPr>
            <w:tcW w:w="1150" w:type="dxa"/>
            <w:vAlign w:val="center"/>
          </w:tcPr>
          <w:p w:rsidR="00541C5C" w:rsidRPr="00DA758B" w:rsidRDefault="00541C5C" w:rsidP="00541C5C">
            <w:pPr>
              <w:spacing w:after="0" w:line="240" w:lineRule="auto"/>
              <w:jc w:val="center"/>
              <w:rPr>
                <w:rFonts w:cs="Arial"/>
                <w:sz w:val="18"/>
                <w:szCs w:val="18"/>
                <w:lang w:val="en-GB"/>
              </w:rPr>
            </w:pPr>
            <w:r w:rsidRPr="00DA758B">
              <w:rPr>
                <w:rFonts w:cs="Arial"/>
                <w:sz w:val="18"/>
                <w:szCs w:val="18"/>
                <w:lang w:val="en-GB"/>
              </w:rPr>
              <w:t>Year</w:t>
            </w:r>
          </w:p>
        </w:tc>
      </w:tr>
      <w:tr w:rsidR="00541C5C" w:rsidRPr="00DA758B" w:rsidTr="00541C5C">
        <w:tc>
          <w:tcPr>
            <w:tcW w:w="675" w:type="dxa"/>
            <w:vAlign w:val="center"/>
          </w:tcPr>
          <w:p w:rsidR="00541C5C" w:rsidRPr="00DA758B" w:rsidRDefault="00541C5C" w:rsidP="00541C5C">
            <w:pPr>
              <w:pStyle w:val="ListParagraph"/>
              <w:numPr>
                <w:ilvl w:val="0"/>
                <w:numId w:val="4"/>
              </w:numPr>
              <w:spacing w:after="0" w:line="240" w:lineRule="auto"/>
              <w:jc w:val="center"/>
              <w:rPr>
                <w:rFonts w:cs="Arial"/>
                <w:sz w:val="18"/>
                <w:szCs w:val="18"/>
                <w:lang w:val="en-GB"/>
              </w:rPr>
            </w:pPr>
          </w:p>
        </w:tc>
        <w:tc>
          <w:tcPr>
            <w:tcW w:w="1701" w:type="dxa"/>
            <w:gridSpan w:val="2"/>
            <w:vAlign w:val="center"/>
          </w:tcPr>
          <w:p w:rsidR="00541C5C" w:rsidRPr="00DA758B" w:rsidRDefault="00541C5C" w:rsidP="00541C5C">
            <w:pPr>
              <w:spacing w:after="0" w:line="240" w:lineRule="auto"/>
              <w:jc w:val="center"/>
              <w:rPr>
                <w:rFonts w:cs="Arial"/>
                <w:sz w:val="18"/>
                <w:szCs w:val="18"/>
                <w:lang w:val="en-GB"/>
              </w:rPr>
            </w:pPr>
            <w:r w:rsidRPr="00DA758B">
              <w:rPr>
                <w:rFonts w:cs="Arial"/>
                <w:sz w:val="18"/>
                <w:szCs w:val="18"/>
                <w:lang w:val="en-GB"/>
              </w:rPr>
              <w:t>Petrović Milica</w:t>
            </w:r>
          </w:p>
        </w:tc>
        <w:tc>
          <w:tcPr>
            <w:tcW w:w="2435" w:type="dxa"/>
            <w:gridSpan w:val="3"/>
            <w:vAlign w:val="center"/>
          </w:tcPr>
          <w:p w:rsidR="00541C5C" w:rsidRPr="00DA758B" w:rsidRDefault="00541C5C" w:rsidP="00541C5C">
            <w:pPr>
              <w:spacing w:after="0" w:line="240" w:lineRule="auto"/>
              <w:jc w:val="center"/>
              <w:rPr>
                <w:rFonts w:cs="Arial"/>
                <w:sz w:val="18"/>
                <w:szCs w:val="18"/>
                <w:lang w:val="en-GB"/>
              </w:rPr>
            </w:pPr>
            <w:proofErr w:type="spellStart"/>
            <w:r w:rsidRPr="00DA758B">
              <w:rPr>
                <w:rFonts w:cs="Arial"/>
                <w:sz w:val="18"/>
                <w:szCs w:val="18"/>
                <w:lang w:val="en-GB"/>
              </w:rPr>
              <w:t>Stočarstvo</w:t>
            </w:r>
            <w:proofErr w:type="spellEnd"/>
          </w:p>
        </w:tc>
        <w:tc>
          <w:tcPr>
            <w:tcW w:w="3661" w:type="dxa"/>
            <w:gridSpan w:val="4"/>
            <w:vAlign w:val="center"/>
          </w:tcPr>
          <w:p w:rsidR="00541C5C" w:rsidRPr="00DA758B" w:rsidRDefault="00541C5C" w:rsidP="00541C5C">
            <w:pPr>
              <w:spacing w:after="0" w:line="240" w:lineRule="auto"/>
              <w:jc w:val="center"/>
              <w:rPr>
                <w:rFonts w:cs="Arial"/>
                <w:sz w:val="18"/>
                <w:szCs w:val="18"/>
                <w:lang w:val="en-GB"/>
              </w:rPr>
            </w:pPr>
            <w:proofErr w:type="spellStart"/>
            <w:r w:rsidRPr="00DA758B">
              <w:rPr>
                <w:rFonts w:cs="Arial"/>
                <w:sz w:val="18"/>
                <w:szCs w:val="18"/>
                <w:lang w:val="en-GB"/>
              </w:rPr>
              <w:t>Poljoprivredni</w:t>
            </w:r>
            <w:proofErr w:type="spellEnd"/>
            <w:r w:rsidRPr="00DA758B">
              <w:rPr>
                <w:rFonts w:cs="Arial"/>
                <w:sz w:val="18"/>
                <w:szCs w:val="18"/>
                <w:lang w:val="en-GB"/>
              </w:rPr>
              <w:t xml:space="preserve"> fakultet, Beograd</w:t>
            </w:r>
          </w:p>
        </w:tc>
        <w:tc>
          <w:tcPr>
            <w:tcW w:w="1150" w:type="dxa"/>
            <w:vAlign w:val="center"/>
          </w:tcPr>
          <w:p w:rsidR="00541C5C" w:rsidRPr="00DA758B" w:rsidRDefault="00541C5C" w:rsidP="00541C5C">
            <w:pPr>
              <w:spacing w:after="0" w:line="240" w:lineRule="auto"/>
              <w:jc w:val="center"/>
              <w:rPr>
                <w:rFonts w:cs="Arial"/>
                <w:sz w:val="18"/>
                <w:szCs w:val="18"/>
                <w:lang w:val="en-GB"/>
              </w:rPr>
            </w:pPr>
            <w:r w:rsidRPr="00DA758B">
              <w:rPr>
                <w:rFonts w:cs="Arial"/>
                <w:sz w:val="18"/>
                <w:szCs w:val="18"/>
                <w:lang w:val="en-GB"/>
              </w:rPr>
              <w:t>2000</w:t>
            </w:r>
          </w:p>
        </w:tc>
      </w:tr>
      <w:tr w:rsidR="00541C5C" w:rsidRPr="00DA758B" w:rsidTr="00541C5C">
        <w:tc>
          <w:tcPr>
            <w:tcW w:w="675" w:type="dxa"/>
            <w:vAlign w:val="center"/>
          </w:tcPr>
          <w:p w:rsidR="00541C5C" w:rsidRPr="00DA758B" w:rsidRDefault="00541C5C" w:rsidP="00541C5C">
            <w:pPr>
              <w:pStyle w:val="ListParagraph"/>
              <w:numPr>
                <w:ilvl w:val="0"/>
                <w:numId w:val="4"/>
              </w:numPr>
              <w:spacing w:after="0" w:line="240" w:lineRule="auto"/>
              <w:jc w:val="center"/>
              <w:rPr>
                <w:rFonts w:cs="Arial"/>
                <w:sz w:val="18"/>
                <w:szCs w:val="18"/>
                <w:lang w:val="en-GB"/>
              </w:rPr>
            </w:pPr>
          </w:p>
        </w:tc>
        <w:tc>
          <w:tcPr>
            <w:tcW w:w="1701" w:type="dxa"/>
            <w:gridSpan w:val="2"/>
            <w:vAlign w:val="center"/>
          </w:tcPr>
          <w:p w:rsidR="00541C5C" w:rsidRPr="00DA758B" w:rsidRDefault="00541C5C" w:rsidP="00541C5C">
            <w:pPr>
              <w:spacing w:after="0" w:line="240" w:lineRule="auto"/>
              <w:jc w:val="center"/>
              <w:rPr>
                <w:rFonts w:cs="Arial"/>
                <w:sz w:val="18"/>
                <w:szCs w:val="18"/>
                <w:lang w:val="en-GB"/>
              </w:rPr>
            </w:pPr>
            <w:proofErr w:type="spellStart"/>
            <w:r w:rsidRPr="00DA758B">
              <w:rPr>
                <w:rFonts w:cs="Arial"/>
                <w:sz w:val="18"/>
                <w:szCs w:val="18"/>
                <w:lang w:val="en-GB"/>
              </w:rPr>
              <w:t>Krajinović</w:t>
            </w:r>
            <w:proofErr w:type="spellEnd"/>
            <w:r w:rsidRPr="00DA758B">
              <w:rPr>
                <w:rFonts w:cs="Arial"/>
                <w:sz w:val="18"/>
                <w:szCs w:val="18"/>
                <w:lang w:val="en-GB"/>
              </w:rPr>
              <w:t xml:space="preserve"> M., </w:t>
            </w:r>
            <w:proofErr w:type="spellStart"/>
            <w:r w:rsidRPr="00DA758B">
              <w:rPr>
                <w:rFonts w:cs="Arial"/>
                <w:sz w:val="18"/>
                <w:szCs w:val="18"/>
                <w:lang w:val="en-GB"/>
              </w:rPr>
              <w:t>Čobić</w:t>
            </w:r>
            <w:proofErr w:type="spellEnd"/>
            <w:r w:rsidRPr="00DA758B">
              <w:rPr>
                <w:rFonts w:cs="Arial"/>
                <w:sz w:val="18"/>
                <w:szCs w:val="18"/>
                <w:lang w:val="en-GB"/>
              </w:rPr>
              <w:t xml:space="preserve"> T., </w:t>
            </w:r>
            <w:proofErr w:type="spellStart"/>
            <w:r w:rsidRPr="00DA758B">
              <w:rPr>
                <w:rFonts w:cs="Arial"/>
                <w:sz w:val="18"/>
                <w:szCs w:val="18"/>
                <w:lang w:val="en-GB"/>
              </w:rPr>
              <w:t>Ćinkulov</w:t>
            </w:r>
            <w:proofErr w:type="spellEnd"/>
            <w:r w:rsidRPr="00DA758B">
              <w:rPr>
                <w:rFonts w:cs="Arial"/>
                <w:sz w:val="18"/>
                <w:szCs w:val="18"/>
                <w:lang w:val="en-GB"/>
              </w:rPr>
              <w:t xml:space="preserve"> M.</w:t>
            </w:r>
          </w:p>
        </w:tc>
        <w:tc>
          <w:tcPr>
            <w:tcW w:w="2435" w:type="dxa"/>
            <w:gridSpan w:val="3"/>
            <w:vAlign w:val="center"/>
          </w:tcPr>
          <w:p w:rsidR="00541C5C" w:rsidRPr="00DA758B" w:rsidRDefault="00541C5C" w:rsidP="00541C5C">
            <w:pPr>
              <w:spacing w:after="0" w:line="240" w:lineRule="auto"/>
              <w:jc w:val="center"/>
              <w:rPr>
                <w:rFonts w:cs="Arial"/>
                <w:sz w:val="18"/>
                <w:szCs w:val="18"/>
                <w:lang w:val="en-GB"/>
              </w:rPr>
            </w:pPr>
            <w:proofErr w:type="spellStart"/>
            <w:r w:rsidRPr="00DA758B">
              <w:rPr>
                <w:rFonts w:cs="Arial"/>
                <w:sz w:val="18"/>
                <w:szCs w:val="18"/>
                <w:lang w:val="en-GB"/>
              </w:rPr>
              <w:t>Opšte</w:t>
            </w:r>
            <w:proofErr w:type="spellEnd"/>
            <w:r w:rsidRPr="00DA758B">
              <w:rPr>
                <w:rFonts w:cs="Arial"/>
                <w:sz w:val="18"/>
                <w:szCs w:val="18"/>
                <w:lang w:val="en-GB"/>
              </w:rPr>
              <w:t xml:space="preserve"> </w:t>
            </w:r>
            <w:proofErr w:type="spellStart"/>
            <w:r w:rsidRPr="00DA758B">
              <w:rPr>
                <w:rFonts w:cs="Arial"/>
                <w:sz w:val="18"/>
                <w:szCs w:val="18"/>
                <w:lang w:val="en-GB"/>
              </w:rPr>
              <w:t>stočarstvo</w:t>
            </w:r>
            <w:proofErr w:type="spellEnd"/>
          </w:p>
        </w:tc>
        <w:tc>
          <w:tcPr>
            <w:tcW w:w="3661" w:type="dxa"/>
            <w:gridSpan w:val="4"/>
            <w:vAlign w:val="center"/>
          </w:tcPr>
          <w:p w:rsidR="00541C5C" w:rsidRPr="00DA758B" w:rsidRDefault="00541C5C" w:rsidP="00541C5C">
            <w:pPr>
              <w:spacing w:after="0" w:line="240" w:lineRule="auto"/>
              <w:jc w:val="center"/>
              <w:rPr>
                <w:rFonts w:cs="Arial"/>
                <w:sz w:val="18"/>
                <w:szCs w:val="18"/>
                <w:lang w:val="en-GB"/>
              </w:rPr>
            </w:pPr>
            <w:proofErr w:type="spellStart"/>
            <w:r w:rsidRPr="00DA758B">
              <w:rPr>
                <w:rFonts w:cs="Arial"/>
                <w:sz w:val="18"/>
                <w:szCs w:val="18"/>
                <w:lang w:val="en-GB"/>
              </w:rPr>
              <w:t>Poljoprivredni</w:t>
            </w:r>
            <w:proofErr w:type="spellEnd"/>
            <w:r w:rsidRPr="00DA758B">
              <w:rPr>
                <w:rFonts w:cs="Arial"/>
                <w:sz w:val="18"/>
                <w:szCs w:val="18"/>
                <w:lang w:val="en-GB"/>
              </w:rPr>
              <w:t xml:space="preserve"> fakultet, Novi Sad</w:t>
            </w:r>
          </w:p>
        </w:tc>
        <w:tc>
          <w:tcPr>
            <w:tcW w:w="1150" w:type="dxa"/>
            <w:vAlign w:val="center"/>
          </w:tcPr>
          <w:p w:rsidR="00541C5C" w:rsidRPr="00DA758B" w:rsidRDefault="00541C5C" w:rsidP="00541C5C">
            <w:pPr>
              <w:spacing w:after="0" w:line="240" w:lineRule="auto"/>
              <w:jc w:val="center"/>
              <w:rPr>
                <w:rFonts w:cs="Arial"/>
                <w:sz w:val="18"/>
                <w:szCs w:val="18"/>
                <w:lang w:val="en-GB"/>
              </w:rPr>
            </w:pPr>
            <w:r w:rsidRPr="00DA758B">
              <w:rPr>
                <w:rFonts w:cs="Arial"/>
                <w:sz w:val="18"/>
                <w:szCs w:val="18"/>
                <w:lang w:val="en-GB"/>
              </w:rPr>
              <w:t>2000</w:t>
            </w:r>
          </w:p>
        </w:tc>
      </w:tr>
      <w:tr w:rsidR="00541C5C" w:rsidRPr="00DA758B" w:rsidTr="00541C5C">
        <w:tc>
          <w:tcPr>
            <w:tcW w:w="675" w:type="dxa"/>
            <w:vAlign w:val="center"/>
          </w:tcPr>
          <w:p w:rsidR="00541C5C" w:rsidRPr="00DA758B" w:rsidRDefault="00541C5C" w:rsidP="00541C5C">
            <w:pPr>
              <w:pStyle w:val="ListParagraph"/>
              <w:numPr>
                <w:ilvl w:val="0"/>
                <w:numId w:val="4"/>
              </w:numPr>
              <w:spacing w:after="0" w:line="240" w:lineRule="auto"/>
              <w:jc w:val="center"/>
              <w:rPr>
                <w:rFonts w:cs="Arial"/>
                <w:sz w:val="18"/>
                <w:szCs w:val="18"/>
                <w:lang w:val="en-GB"/>
              </w:rPr>
            </w:pPr>
          </w:p>
        </w:tc>
        <w:tc>
          <w:tcPr>
            <w:tcW w:w="1701" w:type="dxa"/>
            <w:gridSpan w:val="2"/>
            <w:vAlign w:val="center"/>
          </w:tcPr>
          <w:p w:rsidR="00541C5C" w:rsidRPr="00DA758B" w:rsidRDefault="00541C5C" w:rsidP="00541C5C">
            <w:pPr>
              <w:spacing w:after="0" w:line="240" w:lineRule="auto"/>
              <w:jc w:val="center"/>
              <w:rPr>
                <w:rFonts w:cs="Arial"/>
                <w:sz w:val="18"/>
                <w:szCs w:val="18"/>
                <w:lang w:val="en-GB"/>
              </w:rPr>
            </w:pPr>
            <w:r w:rsidRPr="00DA758B">
              <w:rPr>
                <w:rFonts w:cs="Arial"/>
                <w:sz w:val="18"/>
                <w:szCs w:val="18"/>
                <w:lang w:val="en-GB"/>
              </w:rPr>
              <w:t xml:space="preserve">Petrović M., </w:t>
            </w:r>
            <w:proofErr w:type="spellStart"/>
            <w:r w:rsidRPr="00DA758B">
              <w:rPr>
                <w:rFonts w:cs="Arial"/>
                <w:sz w:val="18"/>
                <w:szCs w:val="18"/>
                <w:lang w:val="en-GB"/>
              </w:rPr>
              <w:t>Radojković</w:t>
            </w:r>
            <w:proofErr w:type="spellEnd"/>
            <w:r w:rsidRPr="00DA758B">
              <w:rPr>
                <w:rFonts w:cs="Arial"/>
                <w:sz w:val="18"/>
                <w:szCs w:val="18"/>
                <w:lang w:val="en-GB"/>
              </w:rPr>
              <w:t>, D.</w:t>
            </w:r>
          </w:p>
        </w:tc>
        <w:tc>
          <w:tcPr>
            <w:tcW w:w="2435" w:type="dxa"/>
            <w:gridSpan w:val="3"/>
            <w:vAlign w:val="center"/>
          </w:tcPr>
          <w:p w:rsidR="00541C5C" w:rsidRPr="00DA758B" w:rsidRDefault="00541C5C" w:rsidP="00541C5C">
            <w:pPr>
              <w:spacing w:after="0" w:line="240" w:lineRule="auto"/>
              <w:jc w:val="center"/>
              <w:rPr>
                <w:rFonts w:cs="Arial"/>
                <w:sz w:val="18"/>
                <w:szCs w:val="18"/>
                <w:lang w:val="en-GB"/>
              </w:rPr>
            </w:pPr>
            <w:proofErr w:type="spellStart"/>
            <w:r w:rsidRPr="00DA758B">
              <w:rPr>
                <w:rFonts w:cs="Arial"/>
                <w:sz w:val="18"/>
                <w:szCs w:val="18"/>
                <w:lang w:val="en-GB"/>
              </w:rPr>
              <w:t>Stočarstvo</w:t>
            </w:r>
            <w:proofErr w:type="spellEnd"/>
            <w:r w:rsidRPr="00DA758B">
              <w:rPr>
                <w:rFonts w:cs="Arial"/>
                <w:sz w:val="18"/>
                <w:szCs w:val="18"/>
                <w:lang w:val="en-GB"/>
              </w:rPr>
              <w:t xml:space="preserve">- </w:t>
            </w:r>
            <w:proofErr w:type="spellStart"/>
            <w:r w:rsidRPr="00DA758B">
              <w:rPr>
                <w:rFonts w:cs="Arial"/>
                <w:sz w:val="18"/>
                <w:szCs w:val="18"/>
                <w:lang w:val="en-GB"/>
              </w:rPr>
              <w:t>Praktikum</w:t>
            </w:r>
            <w:proofErr w:type="spellEnd"/>
          </w:p>
        </w:tc>
        <w:tc>
          <w:tcPr>
            <w:tcW w:w="3661" w:type="dxa"/>
            <w:gridSpan w:val="4"/>
            <w:vAlign w:val="center"/>
          </w:tcPr>
          <w:p w:rsidR="00541C5C" w:rsidRPr="00DA758B" w:rsidRDefault="00541C5C" w:rsidP="00541C5C">
            <w:pPr>
              <w:spacing w:after="0" w:line="240" w:lineRule="auto"/>
              <w:jc w:val="center"/>
              <w:rPr>
                <w:rFonts w:cs="Arial"/>
                <w:sz w:val="18"/>
                <w:szCs w:val="18"/>
                <w:lang w:val="en-GB"/>
              </w:rPr>
            </w:pPr>
            <w:proofErr w:type="spellStart"/>
            <w:r w:rsidRPr="00DA758B">
              <w:rPr>
                <w:rFonts w:cs="Arial"/>
                <w:sz w:val="18"/>
                <w:szCs w:val="18"/>
                <w:lang w:val="en-GB"/>
              </w:rPr>
              <w:t>Poljoprivredni</w:t>
            </w:r>
            <w:proofErr w:type="spellEnd"/>
            <w:r w:rsidRPr="00DA758B">
              <w:rPr>
                <w:rFonts w:cs="Arial"/>
                <w:sz w:val="18"/>
                <w:szCs w:val="18"/>
                <w:lang w:val="en-GB"/>
              </w:rPr>
              <w:t xml:space="preserve"> fakultet, Beograd</w:t>
            </w:r>
          </w:p>
        </w:tc>
        <w:tc>
          <w:tcPr>
            <w:tcW w:w="1150" w:type="dxa"/>
            <w:vAlign w:val="center"/>
          </w:tcPr>
          <w:p w:rsidR="00541C5C" w:rsidRPr="00DA758B" w:rsidRDefault="00541C5C" w:rsidP="00541C5C">
            <w:pPr>
              <w:spacing w:after="0" w:line="240" w:lineRule="auto"/>
              <w:jc w:val="center"/>
              <w:rPr>
                <w:rFonts w:cs="Arial"/>
                <w:sz w:val="18"/>
                <w:szCs w:val="18"/>
                <w:lang w:val="en-GB"/>
              </w:rPr>
            </w:pPr>
            <w:r w:rsidRPr="00DA758B">
              <w:rPr>
                <w:rFonts w:cs="Arial"/>
                <w:sz w:val="18"/>
                <w:szCs w:val="18"/>
                <w:lang w:val="en-GB"/>
              </w:rPr>
              <w:t>2002</w:t>
            </w:r>
          </w:p>
        </w:tc>
      </w:tr>
      <w:tr w:rsidR="00541C5C" w:rsidRPr="00DA758B" w:rsidTr="00541C5C">
        <w:tc>
          <w:tcPr>
            <w:tcW w:w="675" w:type="dxa"/>
            <w:vAlign w:val="center"/>
          </w:tcPr>
          <w:p w:rsidR="00541C5C" w:rsidRPr="00DA758B" w:rsidRDefault="00541C5C" w:rsidP="00541C5C">
            <w:pPr>
              <w:pStyle w:val="ListParagraph"/>
              <w:numPr>
                <w:ilvl w:val="0"/>
                <w:numId w:val="4"/>
              </w:numPr>
              <w:spacing w:after="0" w:line="240" w:lineRule="auto"/>
              <w:jc w:val="center"/>
              <w:rPr>
                <w:rFonts w:cs="Arial"/>
                <w:sz w:val="18"/>
                <w:szCs w:val="18"/>
                <w:lang w:val="en-GB"/>
              </w:rPr>
            </w:pPr>
          </w:p>
        </w:tc>
        <w:tc>
          <w:tcPr>
            <w:tcW w:w="1701" w:type="dxa"/>
            <w:gridSpan w:val="2"/>
            <w:vAlign w:val="center"/>
          </w:tcPr>
          <w:p w:rsidR="00541C5C" w:rsidRPr="00DA758B" w:rsidRDefault="00541C5C" w:rsidP="00541C5C">
            <w:pPr>
              <w:spacing w:after="0" w:line="240" w:lineRule="auto"/>
              <w:jc w:val="center"/>
              <w:rPr>
                <w:rFonts w:cs="Arial"/>
                <w:sz w:val="18"/>
                <w:szCs w:val="18"/>
                <w:lang w:val="en-GB"/>
              </w:rPr>
            </w:pPr>
            <w:r w:rsidRPr="00DA758B">
              <w:rPr>
                <w:rFonts w:cs="Arial"/>
                <w:sz w:val="18"/>
                <w:szCs w:val="18"/>
                <w:lang w:val="en-GB"/>
              </w:rPr>
              <w:t xml:space="preserve">Jovanović R., </w:t>
            </w:r>
            <w:proofErr w:type="spellStart"/>
            <w:r w:rsidRPr="00DA758B">
              <w:rPr>
                <w:rFonts w:cs="Arial"/>
                <w:sz w:val="18"/>
                <w:szCs w:val="18"/>
                <w:lang w:val="en-GB"/>
              </w:rPr>
              <w:t>Dujić</w:t>
            </w:r>
            <w:proofErr w:type="spellEnd"/>
            <w:r w:rsidRPr="00DA758B">
              <w:rPr>
                <w:rFonts w:cs="Arial"/>
                <w:sz w:val="18"/>
                <w:szCs w:val="18"/>
                <w:lang w:val="en-GB"/>
              </w:rPr>
              <w:t xml:space="preserve"> D., </w:t>
            </w:r>
            <w:proofErr w:type="spellStart"/>
            <w:r w:rsidRPr="00DA758B">
              <w:rPr>
                <w:rFonts w:cs="Arial"/>
                <w:sz w:val="18"/>
                <w:szCs w:val="18"/>
                <w:lang w:val="en-GB"/>
              </w:rPr>
              <w:t>Glamočić</w:t>
            </w:r>
            <w:proofErr w:type="spellEnd"/>
            <w:r w:rsidRPr="00DA758B">
              <w:rPr>
                <w:rFonts w:cs="Arial"/>
                <w:sz w:val="18"/>
                <w:szCs w:val="18"/>
                <w:lang w:val="en-GB"/>
              </w:rPr>
              <w:t xml:space="preserve"> D.</w:t>
            </w:r>
          </w:p>
        </w:tc>
        <w:tc>
          <w:tcPr>
            <w:tcW w:w="2435" w:type="dxa"/>
            <w:gridSpan w:val="3"/>
            <w:vAlign w:val="center"/>
          </w:tcPr>
          <w:p w:rsidR="00541C5C" w:rsidRPr="00DA758B" w:rsidRDefault="00541C5C" w:rsidP="00541C5C">
            <w:pPr>
              <w:spacing w:after="0" w:line="240" w:lineRule="auto"/>
              <w:jc w:val="center"/>
              <w:rPr>
                <w:rFonts w:cs="Arial"/>
                <w:sz w:val="18"/>
                <w:szCs w:val="18"/>
                <w:lang w:val="en-GB"/>
              </w:rPr>
            </w:pPr>
            <w:proofErr w:type="spellStart"/>
            <w:r w:rsidRPr="00DA758B">
              <w:rPr>
                <w:rFonts w:cs="Arial"/>
                <w:sz w:val="18"/>
                <w:szCs w:val="18"/>
                <w:lang w:val="en-GB"/>
              </w:rPr>
              <w:t>Ishrana</w:t>
            </w:r>
            <w:proofErr w:type="spellEnd"/>
            <w:r w:rsidRPr="00DA758B">
              <w:rPr>
                <w:rFonts w:cs="Arial"/>
                <w:sz w:val="18"/>
                <w:szCs w:val="18"/>
                <w:lang w:val="en-GB"/>
              </w:rPr>
              <w:t xml:space="preserve"> </w:t>
            </w:r>
            <w:proofErr w:type="spellStart"/>
            <w:r w:rsidRPr="00DA758B">
              <w:rPr>
                <w:rFonts w:cs="Arial"/>
                <w:sz w:val="18"/>
                <w:szCs w:val="18"/>
                <w:lang w:val="en-GB"/>
              </w:rPr>
              <w:t>domaćih</w:t>
            </w:r>
            <w:proofErr w:type="spellEnd"/>
            <w:r w:rsidRPr="00DA758B">
              <w:rPr>
                <w:rFonts w:cs="Arial"/>
                <w:sz w:val="18"/>
                <w:szCs w:val="18"/>
                <w:lang w:val="en-GB"/>
              </w:rPr>
              <w:t xml:space="preserve"> </w:t>
            </w:r>
            <w:proofErr w:type="spellStart"/>
            <w:r w:rsidRPr="00DA758B">
              <w:rPr>
                <w:rFonts w:cs="Arial"/>
                <w:sz w:val="18"/>
                <w:szCs w:val="18"/>
                <w:lang w:val="en-GB"/>
              </w:rPr>
              <w:t>životinja</w:t>
            </w:r>
            <w:proofErr w:type="spellEnd"/>
          </w:p>
        </w:tc>
        <w:tc>
          <w:tcPr>
            <w:tcW w:w="3661" w:type="dxa"/>
            <w:gridSpan w:val="4"/>
            <w:vAlign w:val="center"/>
          </w:tcPr>
          <w:p w:rsidR="00541C5C" w:rsidRPr="00DA758B" w:rsidRDefault="00541C5C" w:rsidP="00541C5C">
            <w:pPr>
              <w:spacing w:after="0" w:line="240" w:lineRule="auto"/>
              <w:jc w:val="center"/>
              <w:rPr>
                <w:rFonts w:cs="Arial"/>
                <w:sz w:val="18"/>
                <w:szCs w:val="18"/>
                <w:lang w:val="en-GB"/>
              </w:rPr>
            </w:pPr>
            <w:proofErr w:type="spellStart"/>
            <w:r w:rsidRPr="00DA758B">
              <w:rPr>
                <w:rFonts w:cs="Arial"/>
                <w:sz w:val="18"/>
                <w:szCs w:val="18"/>
                <w:lang w:val="en-GB"/>
              </w:rPr>
              <w:t>Poljoprivredni</w:t>
            </w:r>
            <w:proofErr w:type="spellEnd"/>
            <w:r w:rsidRPr="00DA758B">
              <w:rPr>
                <w:rFonts w:cs="Arial"/>
                <w:sz w:val="18"/>
                <w:szCs w:val="18"/>
                <w:lang w:val="en-GB"/>
              </w:rPr>
              <w:t xml:space="preserve"> fakultet, Novi Sad</w:t>
            </w:r>
          </w:p>
        </w:tc>
        <w:tc>
          <w:tcPr>
            <w:tcW w:w="1150" w:type="dxa"/>
            <w:vAlign w:val="center"/>
          </w:tcPr>
          <w:p w:rsidR="00541C5C" w:rsidRPr="00DA758B" w:rsidRDefault="00541C5C" w:rsidP="00541C5C">
            <w:pPr>
              <w:spacing w:after="0" w:line="240" w:lineRule="auto"/>
              <w:jc w:val="center"/>
              <w:rPr>
                <w:rFonts w:cs="Arial"/>
                <w:sz w:val="18"/>
                <w:szCs w:val="18"/>
                <w:lang w:val="en-GB"/>
              </w:rPr>
            </w:pPr>
            <w:r w:rsidRPr="00DA758B">
              <w:rPr>
                <w:rFonts w:cs="Arial"/>
                <w:sz w:val="18"/>
                <w:szCs w:val="18"/>
                <w:lang w:val="en-GB"/>
              </w:rPr>
              <w:t>2001</w:t>
            </w:r>
          </w:p>
        </w:tc>
      </w:tr>
      <w:tr w:rsidR="00541C5C" w:rsidRPr="00DA758B" w:rsidTr="00541C5C">
        <w:tc>
          <w:tcPr>
            <w:tcW w:w="675" w:type="dxa"/>
            <w:vAlign w:val="center"/>
          </w:tcPr>
          <w:p w:rsidR="00541C5C" w:rsidRPr="00DA758B" w:rsidRDefault="00541C5C" w:rsidP="00541C5C">
            <w:pPr>
              <w:pStyle w:val="ListParagraph"/>
              <w:numPr>
                <w:ilvl w:val="0"/>
                <w:numId w:val="4"/>
              </w:numPr>
              <w:spacing w:after="0" w:line="240" w:lineRule="auto"/>
              <w:jc w:val="center"/>
              <w:rPr>
                <w:rFonts w:cs="Arial"/>
                <w:sz w:val="18"/>
                <w:szCs w:val="18"/>
                <w:lang w:val="en-GB"/>
              </w:rPr>
            </w:pPr>
          </w:p>
        </w:tc>
        <w:tc>
          <w:tcPr>
            <w:tcW w:w="1701" w:type="dxa"/>
            <w:gridSpan w:val="2"/>
            <w:vAlign w:val="center"/>
          </w:tcPr>
          <w:p w:rsidR="00541C5C" w:rsidRPr="00DA758B" w:rsidRDefault="00541C5C" w:rsidP="00541C5C">
            <w:pPr>
              <w:spacing w:after="0" w:line="240" w:lineRule="auto"/>
              <w:jc w:val="center"/>
              <w:rPr>
                <w:rFonts w:cs="Arial"/>
                <w:sz w:val="18"/>
                <w:szCs w:val="18"/>
                <w:lang w:val="en-GB"/>
              </w:rPr>
            </w:pPr>
            <w:proofErr w:type="spellStart"/>
            <w:r w:rsidRPr="00DA758B">
              <w:rPr>
                <w:rFonts w:cs="Arial"/>
                <w:sz w:val="18"/>
                <w:szCs w:val="18"/>
                <w:lang w:val="en-GB"/>
              </w:rPr>
              <w:t>Glamočić</w:t>
            </w:r>
            <w:proofErr w:type="spellEnd"/>
            <w:r w:rsidRPr="00DA758B">
              <w:rPr>
                <w:rFonts w:cs="Arial"/>
                <w:sz w:val="18"/>
                <w:szCs w:val="18"/>
                <w:lang w:val="en-GB"/>
              </w:rPr>
              <w:t xml:space="preserve"> D.</w:t>
            </w:r>
          </w:p>
        </w:tc>
        <w:tc>
          <w:tcPr>
            <w:tcW w:w="2435" w:type="dxa"/>
            <w:gridSpan w:val="3"/>
            <w:vAlign w:val="center"/>
          </w:tcPr>
          <w:p w:rsidR="00541C5C" w:rsidRPr="00DA758B" w:rsidRDefault="00541C5C" w:rsidP="00541C5C">
            <w:pPr>
              <w:spacing w:after="0" w:line="240" w:lineRule="auto"/>
              <w:jc w:val="center"/>
              <w:rPr>
                <w:rFonts w:cs="Arial"/>
                <w:sz w:val="18"/>
                <w:szCs w:val="18"/>
                <w:lang w:val="en-GB"/>
              </w:rPr>
            </w:pPr>
            <w:proofErr w:type="spellStart"/>
            <w:r w:rsidRPr="00DA758B">
              <w:rPr>
                <w:rFonts w:cs="Arial"/>
                <w:sz w:val="18"/>
                <w:szCs w:val="18"/>
                <w:lang w:val="en-GB"/>
              </w:rPr>
              <w:t>Ishrana</w:t>
            </w:r>
            <w:proofErr w:type="spellEnd"/>
            <w:r w:rsidRPr="00DA758B">
              <w:rPr>
                <w:rFonts w:cs="Arial"/>
                <w:sz w:val="18"/>
                <w:szCs w:val="18"/>
                <w:lang w:val="en-GB"/>
              </w:rPr>
              <w:t xml:space="preserve"> </w:t>
            </w:r>
            <w:proofErr w:type="spellStart"/>
            <w:r w:rsidRPr="00DA758B">
              <w:rPr>
                <w:rFonts w:cs="Arial"/>
                <w:sz w:val="18"/>
                <w:szCs w:val="18"/>
                <w:lang w:val="en-GB"/>
              </w:rPr>
              <w:t>preživara</w:t>
            </w:r>
            <w:proofErr w:type="spellEnd"/>
            <w:r w:rsidRPr="00DA758B">
              <w:rPr>
                <w:rFonts w:cs="Arial"/>
                <w:sz w:val="18"/>
                <w:szCs w:val="18"/>
                <w:lang w:val="en-GB"/>
              </w:rPr>
              <w:t xml:space="preserve"> – </w:t>
            </w:r>
            <w:proofErr w:type="spellStart"/>
            <w:r w:rsidRPr="00DA758B">
              <w:rPr>
                <w:rFonts w:cs="Arial"/>
                <w:sz w:val="18"/>
                <w:szCs w:val="18"/>
                <w:lang w:val="en-GB"/>
              </w:rPr>
              <w:t>Praktikum</w:t>
            </w:r>
            <w:proofErr w:type="spellEnd"/>
          </w:p>
        </w:tc>
        <w:tc>
          <w:tcPr>
            <w:tcW w:w="3661" w:type="dxa"/>
            <w:gridSpan w:val="4"/>
            <w:vAlign w:val="center"/>
          </w:tcPr>
          <w:p w:rsidR="00541C5C" w:rsidRPr="00DA758B" w:rsidRDefault="00541C5C" w:rsidP="00541C5C">
            <w:pPr>
              <w:spacing w:after="0" w:line="240" w:lineRule="auto"/>
              <w:jc w:val="center"/>
              <w:rPr>
                <w:rFonts w:cs="Arial"/>
                <w:sz w:val="18"/>
                <w:szCs w:val="18"/>
                <w:lang w:val="en-GB"/>
              </w:rPr>
            </w:pPr>
            <w:proofErr w:type="spellStart"/>
            <w:r w:rsidRPr="00DA758B">
              <w:rPr>
                <w:rFonts w:cs="Arial"/>
                <w:sz w:val="18"/>
                <w:szCs w:val="18"/>
                <w:lang w:val="en-GB"/>
              </w:rPr>
              <w:t>Poljoprivredni</w:t>
            </w:r>
            <w:proofErr w:type="spellEnd"/>
            <w:r w:rsidRPr="00DA758B">
              <w:rPr>
                <w:rFonts w:cs="Arial"/>
                <w:sz w:val="18"/>
                <w:szCs w:val="18"/>
                <w:lang w:val="en-GB"/>
              </w:rPr>
              <w:t xml:space="preserve"> fakultet, Novi Sad,</w:t>
            </w:r>
          </w:p>
        </w:tc>
        <w:tc>
          <w:tcPr>
            <w:tcW w:w="1150" w:type="dxa"/>
            <w:vAlign w:val="center"/>
          </w:tcPr>
          <w:p w:rsidR="00541C5C" w:rsidRPr="00DA758B" w:rsidRDefault="00541C5C" w:rsidP="00541C5C">
            <w:pPr>
              <w:spacing w:after="0" w:line="240" w:lineRule="auto"/>
              <w:jc w:val="center"/>
              <w:rPr>
                <w:rFonts w:cs="Arial"/>
                <w:sz w:val="18"/>
                <w:szCs w:val="18"/>
                <w:lang w:val="en-GB"/>
              </w:rPr>
            </w:pPr>
            <w:r w:rsidRPr="00DA758B">
              <w:rPr>
                <w:rFonts w:cs="Arial"/>
                <w:sz w:val="18"/>
                <w:szCs w:val="18"/>
                <w:lang w:val="en-GB"/>
              </w:rPr>
              <w:t>2002</w:t>
            </w:r>
          </w:p>
        </w:tc>
      </w:tr>
    </w:tbl>
    <w:p w:rsidR="00541C5C" w:rsidRDefault="00541C5C" w:rsidP="00541C5C"/>
    <w:p w:rsidR="00541C5C" w:rsidRDefault="00541C5C" w:rsidP="00541C5C"/>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541C5C"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541C5C"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541C5C" w:rsidP="003E5744">
          <w:pPr>
            <w:spacing w:after="0" w:line="240" w:lineRule="auto"/>
            <w:jc w:val="center"/>
            <w:rPr>
              <w:rFonts w:ascii="Arial" w:hAnsi="Arial" w:cs="Arial"/>
              <w:sz w:val="16"/>
              <w:szCs w:val="16"/>
            </w:rPr>
          </w:pPr>
        </w:p>
        <w:p w:rsidR="007A6AC5" w:rsidRPr="00617B42" w:rsidRDefault="00541C5C"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541C5C"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541C5C"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541C5C"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541C5C" w:rsidP="003E5744">
          <w:pPr>
            <w:spacing w:after="0" w:line="240" w:lineRule="auto"/>
            <w:jc w:val="center"/>
          </w:pPr>
        </w:p>
        <w:p w:rsidR="007A6AC5" w:rsidRPr="00617B42" w:rsidRDefault="00541C5C" w:rsidP="003E5744">
          <w:pPr>
            <w:spacing w:after="0" w:line="240" w:lineRule="auto"/>
            <w:jc w:val="center"/>
            <w:rPr>
              <w:rFonts w:ascii="Arial" w:hAnsi="Arial" w:cs="Arial"/>
              <w:sz w:val="18"/>
              <w:szCs w:val="18"/>
            </w:rPr>
          </w:pPr>
          <w:r w:rsidRPr="00617B42">
            <w:rPr>
              <w:rFonts w:ascii="Arial" w:hAnsi="Arial" w:cs="Arial"/>
              <w:sz w:val="18"/>
              <w:szCs w:val="18"/>
            </w:rPr>
            <w:t>UNDERGRADUATE ACADEMIC STUDIES                              AGRICULTURAL ECONOMICS</w:t>
          </w:r>
        </w:p>
      </w:tc>
      <w:tc>
        <w:tcPr>
          <w:tcW w:w="1432" w:type="dxa"/>
          <w:vMerge/>
          <w:tcBorders>
            <w:bottom w:val="single" w:sz="4" w:space="0" w:color="auto"/>
          </w:tcBorders>
        </w:tcPr>
        <w:p w:rsidR="007A6AC5" w:rsidRPr="00617B42" w:rsidRDefault="00541C5C"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541C5C"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541C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0D0E"/>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4041A"/>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32368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ED45F5"/>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541C5C"/>
    <w:rsid w:val="00031247"/>
    <w:rsid w:val="00474BCC"/>
    <w:rsid w:val="00541C5C"/>
    <w:rsid w:val="007E7597"/>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5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541C5C"/>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1C5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541C5C"/>
  </w:style>
  <w:style w:type="table" w:customStyle="1" w:styleId="TableGrid14">
    <w:name w:val="Table Grid14"/>
    <w:basedOn w:val="TableNormal"/>
    <w:next w:val="TableGrid13"/>
    <w:uiPriority w:val="59"/>
    <w:rsid w:val="00541C5C"/>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1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5C"/>
    <w:rPr>
      <w:rFonts w:ascii="Tahoma" w:hAnsi="Tahoma" w:cs="Tahoma"/>
      <w:sz w:val="16"/>
      <w:szCs w:val="16"/>
    </w:rPr>
  </w:style>
  <w:style w:type="table" w:styleId="TableGrid">
    <w:name w:val="Table Grid"/>
    <w:basedOn w:val="TableNormal"/>
    <w:uiPriority w:val="59"/>
    <w:rsid w:val="00541C5C"/>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1C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2015-01-21T12:23:00Z</dcterms:created>
  <dcterms:modified xsi:type="dcterms:W3CDTF">2015-01-21T12:24:00Z</dcterms:modified>
</cp:coreProperties>
</file>