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12"/>
        <w:tblW w:w="0" w:type="auto"/>
        <w:tblLayout w:type="fixed"/>
        <w:tblLook w:val="04A0"/>
      </w:tblPr>
      <w:tblGrid>
        <w:gridCol w:w="675"/>
        <w:gridCol w:w="417"/>
        <w:gridCol w:w="202"/>
        <w:gridCol w:w="515"/>
        <w:gridCol w:w="426"/>
        <w:gridCol w:w="2375"/>
        <w:gridCol w:w="635"/>
        <w:gridCol w:w="2111"/>
        <w:gridCol w:w="424"/>
        <w:gridCol w:w="270"/>
        <w:gridCol w:w="773"/>
        <w:gridCol w:w="226"/>
        <w:gridCol w:w="573"/>
      </w:tblGrid>
      <w:tr w:rsidR="00F95E97" w:rsidRPr="00B35865" w:rsidTr="00F95E97">
        <w:trPr>
          <w:trHeight w:val="420"/>
        </w:trPr>
        <w:tc>
          <w:tcPr>
            <w:tcW w:w="1092" w:type="dxa"/>
            <w:gridSpan w:val="2"/>
            <w:shd w:val="clear" w:color="auto" w:fill="C2D69B" w:themeFill="accent3" w:themeFillTint="99"/>
            <w:vAlign w:val="center"/>
          </w:tcPr>
          <w:p w:rsidR="00F95E97" w:rsidRPr="00B35865" w:rsidRDefault="00F95E97" w:rsidP="00F95E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8530" w:type="dxa"/>
            <w:gridSpan w:val="11"/>
            <w:vMerge w:val="restart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3586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Economic Effects of Using Renewable Energy Resources </w:t>
            </w:r>
          </w:p>
        </w:tc>
      </w:tr>
      <w:tr w:rsidR="00F95E97" w:rsidRPr="00B35865" w:rsidTr="00F95E97">
        <w:tc>
          <w:tcPr>
            <w:tcW w:w="1092" w:type="dxa"/>
            <w:gridSpan w:val="2"/>
            <w:vAlign w:val="center"/>
          </w:tcPr>
          <w:p w:rsidR="00F95E97" w:rsidRPr="00B35865" w:rsidRDefault="00F95E97" w:rsidP="00F95E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 xml:space="preserve">Course id: </w:t>
            </w:r>
            <w:r w:rsidRPr="00B35865">
              <w:rPr>
                <w:rFonts w:ascii="Arial" w:hAnsi="Arial" w:cs="Arial"/>
                <w:sz w:val="16"/>
                <w:szCs w:val="18"/>
                <w:lang w:val="en-GB"/>
              </w:rPr>
              <w:t>2MRR2I43</w:t>
            </w:r>
          </w:p>
        </w:tc>
        <w:tc>
          <w:tcPr>
            <w:tcW w:w="8530" w:type="dxa"/>
            <w:gridSpan w:val="11"/>
            <w:vMerge/>
          </w:tcPr>
          <w:p w:rsidR="00F95E97" w:rsidRPr="00B35865" w:rsidRDefault="00F95E97" w:rsidP="00F95E97">
            <w:pPr>
              <w:spacing w:after="0" w:line="240" w:lineRule="auto"/>
              <w:rPr>
                <w:lang w:val="en-GB"/>
              </w:rPr>
            </w:pPr>
          </w:p>
        </w:tc>
      </w:tr>
      <w:tr w:rsidR="00F95E97" w:rsidRPr="00B35865" w:rsidTr="00F95E97">
        <w:tc>
          <w:tcPr>
            <w:tcW w:w="1092" w:type="dxa"/>
            <w:gridSpan w:val="2"/>
            <w:vAlign w:val="center"/>
          </w:tcPr>
          <w:p w:rsidR="00F95E97" w:rsidRPr="00B35865" w:rsidRDefault="00F95E97" w:rsidP="00F95E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Number of ECTS: 5</w:t>
            </w:r>
          </w:p>
        </w:tc>
        <w:tc>
          <w:tcPr>
            <w:tcW w:w="8530" w:type="dxa"/>
            <w:gridSpan w:val="11"/>
            <w:vMerge/>
          </w:tcPr>
          <w:p w:rsidR="00F95E97" w:rsidRPr="00B35865" w:rsidRDefault="00F95E97" w:rsidP="00F95E97">
            <w:pPr>
              <w:spacing w:after="0" w:line="240" w:lineRule="auto"/>
              <w:rPr>
                <w:lang w:val="en-GB"/>
              </w:rPr>
            </w:pPr>
          </w:p>
        </w:tc>
      </w:tr>
      <w:tr w:rsidR="00F95E97" w:rsidRPr="00B35865" w:rsidTr="00F95E97">
        <w:tc>
          <w:tcPr>
            <w:tcW w:w="1092" w:type="dxa"/>
            <w:gridSpan w:val="2"/>
            <w:vAlign w:val="center"/>
          </w:tcPr>
          <w:p w:rsidR="00F95E97" w:rsidRPr="00B35865" w:rsidRDefault="00F95E97" w:rsidP="00F95E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8530" w:type="dxa"/>
            <w:gridSpan w:val="11"/>
          </w:tcPr>
          <w:p w:rsidR="00F95E97" w:rsidRPr="00B35865" w:rsidRDefault="00F95E97" w:rsidP="00F95E97">
            <w:pPr>
              <w:spacing w:after="0" w:line="240" w:lineRule="auto"/>
              <w:jc w:val="both"/>
              <w:rPr>
                <w:lang w:val="en-GB"/>
              </w:rPr>
            </w:pPr>
            <w:r w:rsidRPr="00B35865">
              <w:rPr>
                <w:sz w:val="18"/>
                <w:szCs w:val="18"/>
                <w:lang w:val="en-GB"/>
              </w:rPr>
              <w:t xml:space="preserve">Vladislav N. Zekić, </w:t>
            </w:r>
            <w:r w:rsidRPr="00B35865">
              <w:rPr>
                <w:bCs/>
                <w:sz w:val="18"/>
                <w:szCs w:val="18"/>
                <w:lang w:val="en-GB"/>
              </w:rPr>
              <w:t>Nedeljko LJ. Tica, Dragan Milić</w:t>
            </w:r>
          </w:p>
        </w:tc>
      </w:tr>
      <w:tr w:rsidR="00F95E97" w:rsidRPr="00B35865" w:rsidTr="00F95E97">
        <w:tc>
          <w:tcPr>
            <w:tcW w:w="1092" w:type="dxa"/>
            <w:gridSpan w:val="2"/>
            <w:tcBorders>
              <w:bottom w:val="single" w:sz="4" w:space="0" w:color="auto"/>
            </w:tcBorders>
            <w:vAlign w:val="center"/>
          </w:tcPr>
          <w:p w:rsidR="00F95E97" w:rsidRPr="00B35865" w:rsidRDefault="00F95E97" w:rsidP="00F95E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8530" w:type="dxa"/>
            <w:gridSpan w:val="11"/>
            <w:tcBorders>
              <w:bottom w:val="single" w:sz="4" w:space="0" w:color="auto"/>
            </w:tcBorders>
          </w:tcPr>
          <w:p w:rsidR="00F95E97" w:rsidRPr="00B35865" w:rsidRDefault="00F95E97" w:rsidP="00F95E97">
            <w:pPr>
              <w:spacing w:after="0" w:line="240" w:lineRule="auto"/>
              <w:rPr>
                <w:lang w:val="en-GB"/>
              </w:rPr>
            </w:pPr>
            <w:r w:rsidRPr="00B35865">
              <w:rPr>
                <w:sz w:val="18"/>
                <w:szCs w:val="18"/>
                <w:lang w:val="en-GB"/>
              </w:rPr>
              <w:t>Elective</w:t>
            </w:r>
          </w:p>
        </w:tc>
      </w:tr>
      <w:tr w:rsidR="00F95E97" w:rsidRPr="00B35865" w:rsidTr="00F95E97">
        <w:trPr>
          <w:trHeight w:val="227"/>
        </w:trPr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95E97" w:rsidRPr="00B35865" w:rsidRDefault="00F95E97" w:rsidP="00F95E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F95E97" w:rsidRPr="00B35865" w:rsidTr="00F95E97">
        <w:trPr>
          <w:trHeight w:val="227"/>
        </w:trPr>
        <w:tc>
          <w:tcPr>
            <w:tcW w:w="1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Lectures: 2</w:t>
            </w:r>
          </w:p>
        </w:tc>
        <w:tc>
          <w:tcPr>
            <w:tcW w:w="41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Tutorials: 2</w:t>
            </w:r>
          </w:p>
        </w:tc>
        <w:tc>
          <w:tcPr>
            <w:tcW w:w="25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F95E97" w:rsidRPr="00B35865" w:rsidTr="00F95E97">
        <w:tc>
          <w:tcPr>
            <w:tcW w:w="1092" w:type="dxa"/>
            <w:gridSpan w:val="2"/>
            <w:shd w:val="clear" w:color="auto" w:fill="C2D69B" w:themeFill="accent3" w:themeFillTint="99"/>
            <w:vAlign w:val="center"/>
          </w:tcPr>
          <w:p w:rsidR="00F95E97" w:rsidRPr="00B35865" w:rsidRDefault="00F95E97" w:rsidP="00F95E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8530" w:type="dxa"/>
            <w:gridSpan w:val="11"/>
            <w:shd w:val="clear" w:color="auto" w:fill="C2D69B" w:themeFill="accent3" w:themeFillTint="99"/>
            <w:vAlign w:val="center"/>
          </w:tcPr>
          <w:p w:rsidR="00F95E97" w:rsidRPr="00B35865" w:rsidRDefault="00F95E97" w:rsidP="00F95E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F95E97" w:rsidRPr="00B35865" w:rsidTr="00F95E97">
        <w:tc>
          <w:tcPr>
            <w:tcW w:w="9622" w:type="dxa"/>
            <w:gridSpan w:val="13"/>
          </w:tcPr>
          <w:p w:rsidR="00F95E97" w:rsidRPr="00F95E97" w:rsidRDefault="00F95E97" w:rsidP="00F95E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6"/>
                <w:lang w:val="en-GB"/>
              </w:rPr>
              <w:t>Educational goal</w:t>
            </w:r>
          </w:p>
          <w:p w:rsidR="00F95E97" w:rsidRPr="00F95E97" w:rsidRDefault="00F95E97" w:rsidP="00F95E97">
            <w:pPr>
              <w:spacing w:after="0" w:line="240" w:lineRule="auto"/>
              <w:rPr>
                <w:sz w:val="14"/>
                <w:szCs w:val="18"/>
                <w:lang w:val="en-GB"/>
              </w:rPr>
            </w:pPr>
            <w:r w:rsidRPr="00F95E97">
              <w:rPr>
                <w:sz w:val="14"/>
                <w:szCs w:val="18"/>
                <w:lang w:val="en-GB"/>
              </w:rPr>
              <w:t xml:space="preserve">Introducing students to the basics of making and controlling investment project and business plans. </w:t>
            </w:r>
          </w:p>
        </w:tc>
      </w:tr>
      <w:tr w:rsidR="00F95E97" w:rsidRPr="00B35865" w:rsidTr="00F95E97">
        <w:tc>
          <w:tcPr>
            <w:tcW w:w="9622" w:type="dxa"/>
            <w:gridSpan w:val="13"/>
          </w:tcPr>
          <w:p w:rsidR="00F95E97" w:rsidRPr="00F95E97" w:rsidRDefault="00F95E97" w:rsidP="00F95E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6"/>
                <w:lang w:val="en-GB"/>
              </w:rPr>
              <w:t>Educational outcomes</w:t>
            </w:r>
          </w:p>
          <w:p w:rsidR="00F95E97" w:rsidRPr="00F95E97" w:rsidRDefault="00F95E97" w:rsidP="00F95E97">
            <w:pPr>
              <w:spacing w:after="0" w:line="240" w:lineRule="auto"/>
              <w:rPr>
                <w:sz w:val="14"/>
                <w:szCs w:val="18"/>
                <w:lang w:val="en-GB"/>
              </w:rPr>
            </w:pPr>
            <w:r w:rsidRPr="00F95E97">
              <w:rPr>
                <w:sz w:val="14"/>
                <w:szCs w:val="18"/>
                <w:lang w:val="en-GB"/>
              </w:rPr>
              <w:t>Candidates will be capable of making and controlling investment project and business plans.</w:t>
            </w:r>
          </w:p>
        </w:tc>
      </w:tr>
      <w:tr w:rsidR="00F95E97" w:rsidRPr="00B35865" w:rsidTr="00F95E97">
        <w:tc>
          <w:tcPr>
            <w:tcW w:w="9622" w:type="dxa"/>
            <w:gridSpan w:val="13"/>
          </w:tcPr>
          <w:p w:rsidR="00F95E97" w:rsidRPr="00F95E97" w:rsidRDefault="00F95E97" w:rsidP="00F95E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6"/>
                <w:lang w:val="en-GB"/>
              </w:rPr>
              <w:t>Course content</w:t>
            </w:r>
          </w:p>
          <w:p w:rsidR="00F95E97" w:rsidRPr="00F95E97" w:rsidRDefault="00F95E97" w:rsidP="00F95E97">
            <w:pPr>
              <w:spacing w:after="0" w:line="240" w:lineRule="auto"/>
              <w:rPr>
                <w:i/>
                <w:sz w:val="14"/>
                <w:szCs w:val="18"/>
                <w:lang w:val="en-GB"/>
              </w:rPr>
            </w:pPr>
            <w:r w:rsidRPr="00F95E97">
              <w:rPr>
                <w:i/>
                <w:sz w:val="14"/>
                <w:szCs w:val="18"/>
                <w:lang w:val="en-GB"/>
              </w:rPr>
              <w:t>Theoretical Instruction</w:t>
            </w:r>
          </w:p>
          <w:p w:rsidR="00F95E97" w:rsidRPr="00F95E97" w:rsidRDefault="00F95E97" w:rsidP="00F95E97">
            <w:pPr>
              <w:tabs>
                <w:tab w:val="left" w:pos="1891"/>
              </w:tabs>
              <w:spacing w:after="0" w:line="240" w:lineRule="auto"/>
              <w:rPr>
                <w:sz w:val="14"/>
                <w:szCs w:val="18"/>
                <w:lang w:val="en-GB"/>
              </w:rPr>
            </w:pPr>
            <w:r w:rsidRPr="00F95E97">
              <w:rPr>
                <w:sz w:val="14"/>
                <w:szCs w:val="18"/>
                <w:lang w:val="en-GB"/>
              </w:rPr>
              <w:t>Sources of biomass available for  energy production; Possibilities for energy exploitation of biomass; Direct combustion of biomass; Biomass briquetting; Biomass gasification; Biogas production; Biodiesel production; Production of bioethanol.</w:t>
            </w:r>
          </w:p>
          <w:p w:rsidR="00F95E97" w:rsidRPr="00F95E97" w:rsidRDefault="00F95E97" w:rsidP="00F95E97">
            <w:pPr>
              <w:tabs>
                <w:tab w:val="left" w:pos="1891"/>
              </w:tabs>
              <w:spacing w:after="0" w:line="240" w:lineRule="auto"/>
              <w:rPr>
                <w:sz w:val="14"/>
                <w:szCs w:val="18"/>
                <w:lang w:val="en-GB"/>
              </w:rPr>
            </w:pPr>
            <w:r w:rsidRPr="00F95E97">
              <w:rPr>
                <w:sz w:val="14"/>
                <w:szCs w:val="18"/>
                <w:lang w:val="en-GB"/>
              </w:rPr>
              <w:t>Analysing economic justification for using crop residues as an energy source; The method of cost calculation; Identification of certain categories of costs;   Cost calculation of using power machines and implements; Depreciation costs; Interest costs on used assets; Maintenance and repair costs for  power machines and implements; Operating costs; Costs of storage for power machines and implements; Insurance costs for power and auxiliary machines; Costs of taxes, fees and other costs of using  power machines and implements; Calculation of costs of materials;  Calculation of labour costs; Costs of salaries for full-time employees; Cost of wages for seasonal workers.</w:t>
            </w:r>
          </w:p>
          <w:p w:rsidR="00F95E97" w:rsidRPr="00F95E97" w:rsidRDefault="00F95E97" w:rsidP="00F95E97">
            <w:pPr>
              <w:tabs>
                <w:tab w:val="left" w:pos="1891"/>
              </w:tabs>
              <w:spacing w:after="0" w:line="240" w:lineRule="auto"/>
              <w:rPr>
                <w:sz w:val="14"/>
                <w:szCs w:val="18"/>
                <w:lang w:val="en-GB"/>
              </w:rPr>
            </w:pPr>
            <w:r w:rsidRPr="00F95E97">
              <w:rPr>
                <w:sz w:val="14"/>
                <w:szCs w:val="18"/>
                <w:lang w:val="en-GB"/>
              </w:rPr>
              <w:t>Assessing economic effects of using straw of small grains for energy; The place of crop residues in the system of environmental protection; Prospects of using crop residues as an energy source.</w:t>
            </w:r>
          </w:p>
          <w:p w:rsidR="00F95E97" w:rsidRPr="00F95E97" w:rsidRDefault="00F95E97" w:rsidP="00F95E97">
            <w:pPr>
              <w:spacing w:after="0" w:line="240" w:lineRule="auto"/>
              <w:rPr>
                <w:i/>
                <w:sz w:val="14"/>
                <w:szCs w:val="18"/>
                <w:lang w:val="en-GB"/>
              </w:rPr>
            </w:pPr>
            <w:r w:rsidRPr="00F95E97">
              <w:rPr>
                <w:i/>
                <w:sz w:val="14"/>
                <w:szCs w:val="18"/>
                <w:lang w:val="en-GB"/>
              </w:rPr>
              <w:t>Practical Instruction</w:t>
            </w:r>
          </w:p>
          <w:p w:rsidR="00F95E97" w:rsidRPr="00F95E97" w:rsidRDefault="00F95E97" w:rsidP="00F95E97">
            <w:pPr>
              <w:spacing w:after="0" w:line="240" w:lineRule="auto"/>
              <w:rPr>
                <w:sz w:val="14"/>
                <w:szCs w:val="18"/>
                <w:lang w:val="en-GB"/>
              </w:rPr>
            </w:pPr>
            <w:r w:rsidRPr="00F95E97">
              <w:rPr>
                <w:sz w:val="14"/>
                <w:szCs w:val="18"/>
                <w:lang w:val="en-GB"/>
              </w:rPr>
              <w:t>Study research work</w:t>
            </w:r>
          </w:p>
          <w:p w:rsidR="00F95E97" w:rsidRPr="00F95E97" w:rsidRDefault="00F95E97" w:rsidP="00F95E97">
            <w:pPr>
              <w:spacing w:after="0" w:line="240" w:lineRule="auto"/>
              <w:rPr>
                <w:sz w:val="14"/>
                <w:lang w:val="en-GB"/>
              </w:rPr>
            </w:pPr>
            <w:r w:rsidRPr="00F95E97">
              <w:rPr>
                <w:sz w:val="14"/>
                <w:szCs w:val="18"/>
                <w:lang w:val="en-GB"/>
              </w:rPr>
              <w:t>Making cost calculations</w:t>
            </w:r>
          </w:p>
        </w:tc>
      </w:tr>
      <w:tr w:rsidR="00F95E97" w:rsidRPr="00B35865" w:rsidTr="00F95E97">
        <w:tc>
          <w:tcPr>
            <w:tcW w:w="9622" w:type="dxa"/>
            <w:gridSpan w:val="13"/>
            <w:tcBorders>
              <w:bottom w:val="single" w:sz="4" w:space="0" w:color="auto"/>
            </w:tcBorders>
          </w:tcPr>
          <w:p w:rsidR="00F95E97" w:rsidRPr="00B35865" w:rsidRDefault="00F95E97" w:rsidP="00F95E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</w:p>
          <w:p w:rsidR="00F95E97" w:rsidRPr="00B35865" w:rsidRDefault="00F95E97" w:rsidP="00F95E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Traditional lectures and </w:t>
            </w: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seminar papers.</w:t>
            </w:r>
          </w:p>
        </w:tc>
      </w:tr>
      <w:tr w:rsidR="00F95E97" w:rsidRPr="00B35865" w:rsidTr="00F95E97"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F95E97" w:rsidRPr="00B35865" w:rsidTr="00F95E97">
        <w:tc>
          <w:tcPr>
            <w:tcW w:w="1809" w:type="dxa"/>
            <w:gridSpan w:val="4"/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3440" w:type="dxa"/>
            <w:gridSpan w:val="4"/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F95E97" w:rsidRPr="00B35865" w:rsidTr="00F95E97">
        <w:tc>
          <w:tcPr>
            <w:tcW w:w="1809" w:type="dxa"/>
            <w:gridSpan w:val="4"/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B35865">
              <w:rPr>
                <w:sz w:val="18"/>
                <w:szCs w:val="18"/>
                <w:lang w:val="en-GB"/>
              </w:rPr>
              <w:t>Lecture attendance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3440" w:type="dxa"/>
            <w:gridSpan w:val="4"/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B35865">
              <w:rPr>
                <w:rFonts w:ascii="Arial" w:hAnsi="Arial" w:cs="Arial"/>
                <w:i/>
                <w:sz w:val="14"/>
                <w:szCs w:val="14"/>
                <w:lang w:val="en-GB"/>
              </w:rPr>
              <w:t>Oral exam</w:t>
            </w:r>
          </w:p>
        </w:tc>
        <w:tc>
          <w:tcPr>
            <w:tcW w:w="1572" w:type="dxa"/>
            <w:gridSpan w:val="3"/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</w:tr>
      <w:tr w:rsidR="00F95E97" w:rsidRPr="00B35865" w:rsidTr="00F95E97">
        <w:tc>
          <w:tcPr>
            <w:tcW w:w="1809" w:type="dxa"/>
            <w:gridSpan w:val="4"/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B35865">
              <w:rPr>
                <w:sz w:val="18"/>
                <w:szCs w:val="18"/>
                <w:lang w:val="en-GB"/>
              </w:rPr>
              <w:t>Practical work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5012" w:type="dxa"/>
            <w:gridSpan w:val="7"/>
            <w:vMerge w:val="restart"/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95E97" w:rsidRPr="00B35865" w:rsidTr="00F95E97">
        <w:tc>
          <w:tcPr>
            <w:tcW w:w="1809" w:type="dxa"/>
            <w:gridSpan w:val="4"/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B35865">
              <w:rPr>
                <w:sz w:val="18"/>
                <w:szCs w:val="18"/>
                <w:lang w:val="en-GB"/>
              </w:rPr>
              <w:t>Seminar papers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40</w:t>
            </w:r>
          </w:p>
        </w:tc>
        <w:tc>
          <w:tcPr>
            <w:tcW w:w="5012" w:type="dxa"/>
            <w:gridSpan w:val="7"/>
            <w:vMerge/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95E97" w:rsidRPr="00B35865" w:rsidTr="00F95E97">
        <w:tc>
          <w:tcPr>
            <w:tcW w:w="18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012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95E97" w:rsidRPr="00B35865" w:rsidTr="00F95E97">
        <w:tc>
          <w:tcPr>
            <w:tcW w:w="9622" w:type="dxa"/>
            <w:gridSpan w:val="13"/>
            <w:shd w:val="clear" w:color="auto" w:fill="C2D69B" w:themeFill="accent3" w:themeFillTint="99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F95E97" w:rsidRPr="00F95E97" w:rsidTr="00F95E97">
        <w:tc>
          <w:tcPr>
            <w:tcW w:w="675" w:type="dxa"/>
            <w:vAlign w:val="center"/>
          </w:tcPr>
          <w:p w:rsidR="00F95E97" w:rsidRPr="00B35865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35865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619" w:type="dxa"/>
            <w:gridSpan w:val="2"/>
            <w:vAlign w:val="center"/>
          </w:tcPr>
          <w:p w:rsidR="00F95E97" w:rsidRPr="00F95E97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6"/>
                <w:lang w:val="en-GB"/>
              </w:rPr>
              <w:t>Author</w:t>
            </w:r>
          </w:p>
        </w:tc>
        <w:tc>
          <w:tcPr>
            <w:tcW w:w="6062" w:type="dxa"/>
            <w:gridSpan w:val="5"/>
            <w:vAlign w:val="center"/>
          </w:tcPr>
          <w:p w:rsidR="00F95E97" w:rsidRPr="00F95E97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6"/>
                <w:lang w:val="en-GB"/>
              </w:rPr>
              <w:t>Title</w:t>
            </w:r>
          </w:p>
        </w:tc>
        <w:tc>
          <w:tcPr>
            <w:tcW w:w="1693" w:type="dxa"/>
            <w:gridSpan w:val="4"/>
            <w:vAlign w:val="center"/>
          </w:tcPr>
          <w:p w:rsidR="00F95E97" w:rsidRPr="00F95E97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6"/>
                <w:lang w:val="en-GB"/>
              </w:rPr>
              <w:t>Publisher</w:t>
            </w:r>
          </w:p>
        </w:tc>
        <w:tc>
          <w:tcPr>
            <w:tcW w:w="573" w:type="dxa"/>
            <w:vAlign w:val="center"/>
          </w:tcPr>
          <w:p w:rsidR="00F95E97" w:rsidRPr="00F95E97" w:rsidRDefault="00F95E97" w:rsidP="00F95E9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6"/>
                <w:lang w:val="en-GB"/>
              </w:rPr>
              <w:t>Year</w:t>
            </w:r>
          </w:p>
        </w:tc>
      </w:tr>
      <w:tr w:rsidR="00F95E97" w:rsidRPr="00F95E97" w:rsidTr="00F95E97">
        <w:tc>
          <w:tcPr>
            <w:tcW w:w="675" w:type="dxa"/>
            <w:vAlign w:val="center"/>
          </w:tcPr>
          <w:p w:rsidR="00F95E97" w:rsidRPr="00B35865" w:rsidRDefault="00F95E97" w:rsidP="00F95E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95E97" w:rsidRPr="00F95E97" w:rsidRDefault="00F95E97" w:rsidP="00F95E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Zekić, V., Tica, N.</w:t>
            </w:r>
          </w:p>
        </w:tc>
        <w:tc>
          <w:tcPr>
            <w:tcW w:w="5121" w:type="dxa"/>
            <w:gridSpan w:val="3"/>
            <w:vAlign w:val="center"/>
          </w:tcPr>
          <w:p w:rsidR="00F95E97" w:rsidRPr="00F95E97" w:rsidRDefault="00F95E97" w:rsidP="00F95E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 xml:space="preserve">Ekonomska opravdanost korišćenja žetvenih ostataka kao izvora energije </w:t>
            </w:r>
            <w:r w:rsidRPr="00F95E97">
              <w:rPr>
                <w:rFonts w:ascii="Arial" w:hAnsi="Arial" w:cs="Arial"/>
                <w:i/>
                <w:sz w:val="14"/>
                <w:szCs w:val="14"/>
                <w:lang w:val="en-GB"/>
              </w:rPr>
              <w:t>(monograph)</w:t>
            </w:r>
          </w:p>
        </w:tc>
        <w:tc>
          <w:tcPr>
            <w:tcW w:w="1693" w:type="dxa"/>
            <w:gridSpan w:val="4"/>
            <w:vAlign w:val="center"/>
          </w:tcPr>
          <w:p w:rsidR="00F95E97" w:rsidRPr="00F95E97" w:rsidRDefault="00F95E97" w:rsidP="00F95E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Poljoprivredni fakultet Novi Sad</w:t>
            </w:r>
          </w:p>
        </w:tc>
        <w:tc>
          <w:tcPr>
            <w:tcW w:w="573" w:type="dxa"/>
            <w:vAlign w:val="center"/>
          </w:tcPr>
          <w:p w:rsidR="00F95E97" w:rsidRPr="00F95E97" w:rsidRDefault="00F95E97" w:rsidP="00F95E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2010</w:t>
            </w:r>
          </w:p>
        </w:tc>
      </w:tr>
      <w:tr w:rsidR="00F95E97" w:rsidRPr="00F95E97" w:rsidTr="00F95E97">
        <w:tc>
          <w:tcPr>
            <w:tcW w:w="675" w:type="dxa"/>
            <w:vAlign w:val="center"/>
          </w:tcPr>
          <w:p w:rsidR="00F95E97" w:rsidRPr="00B35865" w:rsidRDefault="00F95E97" w:rsidP="00F95E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95E97" w:rsidRPr="00F95E97" w:rsidRDefault="00F95E97" w:rsidP="00F95E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Ilić, M. isar</w:t>
            </w:r>
          </w:p>
        </w:tc>
        <w:tc>
          <w:tcPr>
            <w:tcW w:w="5121" w:type="dxa"/>
            <w:gridSpan w:val="3"/>
            <w:vAlign w:val="center"/>
          </w:tcPr>
          <w:p w:rsidR="00F95E97" w:rsidRPr="00F95E97" w:rsidRDefault="00F95E97" w:rsidP="00F95E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Energetski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potencijali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karakteristike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ostataka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biomase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tehnologije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za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njenu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pripremu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i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energetsko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iskorišćenje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u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Srbiji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Pr="00F95E97">
              <w:rPr>
                <w:rFonts w:ascii="Arial" w:hAnsi="Arial" w:cs="Arial"/>
                <w:i/>
                <w:sz w:val="14"/>
                <w:szCs w:val="14"/>
                <w:lang w:val="en-GB"/>
              </w:rPr>
              <w:t>(study)</w:t>
            </w:r>
          </w:p>
        </w:tc>
        <w:tc>
          <w:tcPr>
            <w:tcW w:w="1693" w:type="dxa"/>
            <w:gridSpan w:val="4"/>
            <w:vAlign w:val="center"/>
          </w:tcPr>
          <w:p w:rsidR="00F95E97" w:rsidRPr="00F95E97" w:rsidRDefault="00F95E97" w:rsidP="00F95E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Institutzanuklearnenauke “Vinča”</w:t>
            </w:r>
          </w:p>
        </w:tc>
        <w:tc>
          <w:tcPr>
            <w:tcW w:w="573" w:type="dxa"/>
            <w:vAlign w:val="center"/>
          </w:tcPr>
          <w:p w:rsidR="00F95E97" w:rsidRPr="00F95E97" w:rsidRDefault="00F95E97" w:rsidP="00F95E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2002</w:t>
            </w:r>
          </w:p>
        </w:tc>
      </w:tr>
      <w:tr w:rsidR="00F95E97" w:rsidRPr="00F95E97" w:rsidTr="00F95E97">
        <w:tc>
          <w:tcPr>
            <w:tcW w:w="675" w:type="dxa"/>
            <w:vAlign w:val="center"/>
          </w:tcPr>
          <w:p w:rsidR="00F95E97" w:rsidRPr="00B35865" w:rsidRDefault="00F95E97" w:rsidP="00F95E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95E97" w:rsidRPr="00F95E97" w:rsidRDefault="00F95E97" w:rsidP="00F95E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Krmpotić, T. isar.</w:t>
            </w:r>
          </w:p>
        </w:tc>
        <w:tc>
          <w:tcPr>
            <w:tcW w:w="5121" w:type="dxa"/>
            <w:gridSpan w:val="3"/>
            <w:vAlign w:val="center"/>
          </w:tcPr>
          <w:p w:rsidR="00F95E97" w:rsidRPr="00F95E97" w:rsidRDefault="00F95E97" w:rsidP="00F95E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Menadžmentpoljoprivrednihmašina</w:t>
            </w:r>
          </w:p>
        </w:tc>
        <w:tc>
          <w:tcPr>
            <w:tcW w:w="1693" w:type="dxa"/>
            <w:gridSpan w:val="4"/>
            <w:vAlign w:val="center"/>
          </w:tcPr>
          <w:p w:rsidR="00F95E97" w:rsidRPr="00F95E97" w:rsidRDefault="00F95E97" w:rsidP="00F95E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UniverzitetuNovomSadu, EkonomskifakultetSubotica</w:t>
            </w:r>
          </w:p>
        </w:tc>
        <w:tc>
          <w:tcPr>
            <w:tcW w:w="573" w:type="dxa"/>
            <w:vAlign w:val="center"/>
          </w:tcPr>
          <w:p w:rsidR="00F95E97" w:rsidRPr="00F95E97" w:rsidRDefault="00F95E97" w:rsidP="00F95E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1997</w:t>
            </w:r>
          </w:p>
        </w:tc>
      </w:tr>
      <w:tr w:rsidR="00F95E97" w:rsidRPr="00F95E97" w:rsidTr="00F95E97">
        <w:tc>
          <w:tcPr>
            <w:tcW w:w="675" w:type="dxa"/>
            <w:vAlign w:val="center"/>
          </w:tcPr>
          <w:p w:rsidR="00F95E97" w:rsidRPr="00B35865" w:rsidRDefault="00F95E97" w:rsidP="00F95E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95E97" w:rsidRPr="00F95E97" w:rsidRDefault="00F95E97" w:rsidP="00F95E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Marko, J., Jovanović, M., Tica, N.</w:t>
            </w:r>
          </w:p>
        </w:tc>
        <w:tc>
          <w:tcPr>
            <w:tcW w:w="5121" w:type="dxa"/>
            <w:gridSpan w:val="3"/>
            <w:vAlign w:val="center"/>
          </w:tcPr>
          <w:p w:rsidR="00F95E97" w:rsidRPr="00F95E97" w:rsidRDefault="00F95E97" w:rsidP="00F95E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Kalkulacijeuproljoprivredi</w:t>
            </w:r>
          </w:p>
        </w:tc>
        <w:tc>
          <w:tcPr>
            <w:tcW w:w="1693" w:type="dxa"/>
            <w:gridSpan w:val="4"/>
            <w:vAlign w:val="center"/>
          </w:tcPr>
          <w:p w:rsidR="00F95E97" w:rsidRPr="00F95E97" w:rsidRDefault="00F95E97" w:rsidP="00F95E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Poljoprivrednifakultet, NoviSad</w:t>
            </w:r>
          </w:p>
        </w:tc>
        <w:tc>
          <w:tcPr>
            <w:tcW w:w="573" w:type="dxa"/>
            <w:vAlign w:val="center"/>
          </w:tcPr>
          <w:p w:rsidR="00F95E97" w:rsidRPr="00F95E97" w:rsidRDefault="00F95E97" w:rsidP="00F95E9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95E97">
              <w:rPr>
                <w:rFonts w:ascii="Arial" w:hAnsi="Arial" w:cs="Arial"/>
                <w:sz w:val="14"/>
                <w:szCs w:val="14"/>
                <w:lang w:val="en-GB"/>
              </w:rPr>
              <w:t>1998</w:t>
            </w:r>
          </w:p>
        </w:tc>
      </w:tr>
    </w:tbl>
    <w:p w:rsidR="00474BCC" w:rsidRDefault="00474BCC" w:rsidP="00F95E97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8DA" w:rsidRDefault="000C58DA" w:rsidP="00121F00">
      <w:pPr>
        <w:spacing w:after="0"/>
      </w:pPr>
      <w:r>
        <w:separator/>
      </w:r>
    </w:p>
  </w:endnote>
  <w:endnote w:type="continuationSeparator" w:id="1">
    <w:p w:rsidR="000C58DA" w:rsidRDefault="000C58DA" w:rsidP="00121F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8DA" w:rsidRDefault="000C58DA" w:rsidP="00121F00">
      <w:pPr>
        <w:spacing w:after="0"/>
      </w:pPr>
      <w:r>
        <w:separator/>
      </w:r>
    </w:p>
  </w:footnote>
  <w:footnote w:type="continuationSeparator" w:id="1">
    <w:p w:rsidR="000C58DA" w:rsidRDefault="000C58DA" w:rsidP="00121F0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18"/>
      <w:gridCol w:w="6372"/>
      <w:gridCol w:w="1432"/>
    </w:tblGrid>
    <w:tr w:rsidR="00121F00" w:rsidRPr="00121F00" w:rsidTr="003E5744">
      <w:trPr>
        <w:trHeight w:val="694"/>
      </w:trPr>
      <w:tc>
        <w:tcPr>
          <w:tcW w:w="1818" w:type="dxa"/>
          <w:vMerge w:val="restart"/>
          <w:vAlign w:val="center"/>
        </w:tcPr>
        <w:p w:rsidR="00121F00" w:rsidRPr="00121F00" w:rsidRDefault="00121F00" w:rsidP="00F95E97">
          <w:pPr>
            <w:spacing w:after="0" w:line="240" w:lineRule="auto"/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1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121F00" w:rsidRPr="00121F00" w:rsidRDefault="00121F00" w:rsidP="00F95E97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121F00">
            <w:rPr>
              <w:rFonts w:ascii="Arial" w:hAnsi="Arial" w:cs="Arial"/>
              <w:sz w:val="16"/>
              <w:szCs w:val="16"/>
            </w:rPr>
            <w:t>UNIVERSITY OF NOVI SAD</w:t>
          </w:r>
        </w:p>
        <w:p w:rsidR="00121F00" w:rsidRPr="00121F00" w:rsidRDefault="00121F00" w:rsidP="00F95E97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21F00" w:rsidRPr="00121F00" w:rsidRDefault="00121F00" w:rsidP="00F95E9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6"/>
              <w:szCs w:val="16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121F00" w:rsidRPr="00121F00" w:rsidRDefault="00121F00" w:rsidP="00F95E97">
          <w:pPr>
            <w:spacing w:after="0" w:line="240" w:lineRule="auto"/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2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1F00" w:rsidRPr="00121F00" w:rsidTr="003E5744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121F00" w:rsidRPr="00121F00" w:rsidRDefault="00121F00" w:rsidP="00F95E97">
          <w:pPr>
            <w:spacing w:after="0" w:line="240" w:lineRule="auto"/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121F00" w:rsidRPr="00121F00" w:rsidRDefault="00121F00" w:rsidP="00F95E97">
          <w:pPr>
            <w:spacing w:after="0" w:line="24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121F00">
            <w:rPr>
              <w:rFonts w:ascii="Arial" w:hAnsi="Arial" w:cs="Arial"/>
              <w:sz w:val="28"/>
              <w:szCs w:val="28"/>
            </w:rPr>
            <w:t>Study Programme Accreditation</w:t>
          </w:r>
        </w:p>
        <w:p w:rsidR="00121F00" w:rsidRPr="00121F00" w:rsidRDefault="00121F00" w:rsidP="00F95E97">
          <w:pPr>
            <w:spacing w:after="0" w:line="240" w:lineRule="auto"/>
            <w:jc w:val="center"/>
          </w:pPr>
        </w:p>
        <w:p w:rsidR="00121F00" w:rsidRPr="00121F00" w:rsidRDefault="00121F00" w:rsidP="00F95E9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 xml:space="preserve">MASTER ACADEMIC STUDIES </w:t>
          </w:r>
        </w:p>
        <w:p w:rsidR="00121F00" w:rsidRPr="00121F00" w:rsidRDefault="00121F00" w:rsidP="00F95E9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RURAL DEVELOPMENT AND AGRITOURISM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121F00" w:rsidRPr="00121F00" w:rsidRDefault="00121F00" w:rsidP="00F95E97">
          <w:pPr>
            <w:spacing w:after="0" w:line="240" w:lineRule="auto"/>
          </w:pPr>
        </w:p>
      </w:tc>
    </w:tr>
    <w:tr w:rsidR="00121F00" w:rsidRPr="00121F00" w:rsidTr="003E5744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121F00" w:rsidRPr="00121F00" w:rsidRDefault="00121F00" w:rsidP="00F95E9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Table 5.2 Course specification</w:t>
          </w:r>
        </w:p>
      </w:tc>
    </w:tr>
  </w:tbl>
  <w:p w:rsidR="00121F00" w:rsidRDefault="00121F00" w:rsidP="00121F00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11A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00"/>
    <w:rsid w:val="00005936"/>
    <w:rsid w:val="00031247"/>
    <w:rsid w:val="000C58DA"/>
    <w:rsid w:val="00121F00"/>
    <w:rsid w:val="00474BCC"/>
    <w:rsid w:val="007C7799"/>
    <w:rsid w:val="007E7597"/>
    <w:rsid w:val="00884F99"/>
    <w:rsid w:val="00C25483"/>
    <w:rsid w:val="00D65D93"/>
    <w:rsid w:val="00D7497A"/>
    <w:rsid w:val="00F9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97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F00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F00"/>
  </w:style>
  <w:style w:type="paragraph" w:styleId="Footer">
    <w:name w:val="footer"/>
    <w:basedOn w:val="Normal"/>
    <w:link w:val="FooterChar"/>
    <w:uiPriority w:val="99"/>
    <w:semiHidden/>
    <w:unhideWhenUsed/>
    <w:rsid w:val="00121F00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F00"/>
  </w:style>
  <w:style w:type="table" w:styleId="TableGrid">
    <w:name w:val="Table Grid"/>
    <w:basedOn w:val="TableNormal"/>
    <w:uiPriority w:val="59"/>
    <w:rsid w:val="00121F00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F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2015-01-21T18:09:00Z</dcterms:created>
  <dcterms:modified xsi:type="dcterms:W3CDTF">2015-01-22T14:45:00Z</dcterms:modified>
</cp:coreProperties>
</file>