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3"/>
        <w:gridCol w:w="905"/>
        <w:gridCol w:w="546"/>
        <w:gridCol w:w="1184"/>
        <w:gridCol w:w="990"/>
        <w:gridCol w:w="587"/>
        <w:gridCol w:w="164"/>
        <w:gridCol w:w="1197"/>
        <w:gridCol w:w="675"/>
        <w:gridCol w:w="1458"/>
        <w:gridCol w:w="1391"/>
      </w:tblGrid>
      <w:tr w:rsidR="001D2306" w:rsidRPr="001D2306" w:rsidTr="003E5744">
        <w:tc>
          <w:tcPr>
            <w:tcW w:w="4821" w:type="dxa"/>
            <w:gridSpan w:val="7"/>
          </w:tcPr>
          <w:p w:rsidR="001D2306" w:rsidRPr="001D2306" w:rsidRDefault="001D2306" w:rsidP="001D2306">
            <w:pPr>
              <w:spacing w:after="0" w:line="228" w:lineRule="auto"/>
              <w:jc w:val="left"/>
              <w:rPr>
                <w:rFonts w:ascii="Arial" w:eastAsia="Times New Roman" w:hAnsi="Arial" w:cs="Arial"/>
                <w:bCs/>
                <w:sz w:val="14"/>
                <w:szCs w:val="14"/>
                <w:lang w:val="en-GB"/>
              </w:rPr>
            </w:pPr>
            <w:r w:rsidRPr="001D2306">
              <w:rPr>
                <w:rFonts w:ascii="Arial" w:eastAsia="Times New Roman" w:hAnsi="Arial" w:cs="Arial"/>
                <w:bCs/>
                <w:sz w:val="14"/>
                <w:szCs w:val="14"/>
                <w:lang w:val="en-GB"/>
              </w:rPr>
              <w:t>Name and last name:</w:t>
            </w:r>
          </w:p>
        </w:tc>
        <w:tc>
          <w:tcPr>
            <w:tcW w:w="4979" w:type="dxa"/>
            <w:gridSpan w:val="5"/>
          </w:tcPr>
          <w:p w:rsidR="001D2306" w:rsidRPr="001D2306" w:rsidRDefault="001D2306" w:rsidP="001D2306">
            <w:pPr>
              <w:spacing w:after="0" w:line="228" w:lineRule="auto"/>
              <w:jc w:val="left"/>
              <w:rPr>
                <w:rFonts w:ascii="Times New Roman" w:eastAsia="Times New Roman" w:hAnsi="Times New Roman" w:cs="Times New Roman"/>
                <w:b/>
                <w:sz w:val="14"/>
                <w:szCs w:val="14"/>
                <w:lang w:val="en-GB"/>
              </w:rPr>
            </w:pPr>
            <w:r w:rsidRPr="001D2306">
              <w:rPr>
                <w:rFonts w:ascii="Times New Roman" w:eastAsia="Times New Roman" w:hAnsi="Times New Roman" w:cs="Times New Roman"/>
                <w:b/>
                <w:sz w:val="14"/>
                <w:szCs w:val="14"/>
                <w:lang w:val="en-GB"/>
              </w:rPr>
              <w:t>Danica Glavaš-Trbić</w:t>
            </w:r>
          </w:p>
        </w:tc>
      </w:tr>
      <w:tr w:rsidR="001D2306" w:rsidRPr="001D2306" w:rsidTr="003E5744">
        <w:tc>
          <w:tcPr>
            <w:tcW w:w="4821" w:type="dxa"/>
            <w:gridSpan w:val="7"/>
          </w:tcPr>
          <w:p w:rsidR="001D2306" w:rsidRPr="001D2306" w:rsidRDefault="001D2306" w:rsidP="001D2306">
            <w:pPr>
              <w:spacing w:after="0" w:line="228" w:lineRule="auto"/>
              <w:jc w:val="left"/>
              <w:rPr>
                <w:rFonts w:ascii="Arial" w:eastAsia="Times New Roman" w:hAnsi="Arial" w:cs="Arial"/>
                <w:bCs/>
                <w:sz w:val="14"/>
                <w:szCs w:val="14"/>
                <w:lang w:val="en-GB"/>
              </w:rPr>
            </w:pPr>
            <w:r w:rsidRPr="001D2306">
              <w:rPr>
                <w:rFonts w:ascii="Arial" w:eastAsia="Times New Roman" w:hAnsi="Arial" w:cs="Arial"/>
                <w:bCs/>
                <w:sz w:val="14"/>
                <w:szCs w:val="14"/>
                <w:lang w:val="en-GB"/>
              </w:rPr>
              <w:t>Academic title:</w:t>
            </w:r>
          </w:p>
        </w:tc>
        <w:tc>
          <w:tcPr>
            <w:tcW w:w="4979" w:type="dxa"/>
            <w:gridSpan w:val="5"/>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Research assistant</w:t>
            </w:r>
          </w:p>
        </w:tc>
      </w:tr>
      <w:tr w:rsidR="001D2306" w:rsidRPr="001D2306" w:rsidTr="003E5744">
        <w:tc>
          <w:tcPr>
            <w:tcW w:w="4821" w:type="dxa"/>
            <w:gridSpan w:val="7"/>
          </w:tcPr>
          <w:p w:rsidR="001D2306" w:rsidRPr="001D2306" w:rsidRDefault="001D2306" w:rsidP="001D2306">
            <w:pPr>
              <w:spacing w:after="0" w:line="228" w:lineRule="auto"/>
              <w:jc w:val="left"/>
              <w:rPr>
                <w:rFonts w:ascii="Arial" w:eastAsia="Times New Roman" w:hAnsi="Arial" w:cs="Arial"/>
                <w:bCs/>
                <w:sz w:val="14"/>
                <w:szCs w:val="14"/>
                <w:lang w:val="en-GB"/>
              </w:rPr>
            </w:pPr>
            <w:r w:rsidRPr="001D2306">
              <w:rPr>
                <w:rFonts w:ascii="Arial" w:eastAsia="Times New Roman" w:hAnsi="Arial" w:cs="Arial"/>
                <w:bCs/>
                <w:sz w:val="14"/>
                <w:szCs w:val="14"/>
                <w:lang w:val="en-GB"/>
              </w:rPr>
              <w:t>Name of the institution where the teacher works full time and starting date:</w:t>
            </w:r>
          </w:p>
        </w:tc>
        <w:tc>
          <w:tcPr>
            <w:tcW w:w="4979" w:type="dxa"/>
            <w:gridSpan w:val="5"/>
          </w:tcPr>
          <w:p w:rsidR="001D2306" w:rsidRPr="001D2306" w:rsidRDefault="001D2306" w:rsidP="001D2306">
            <w:pPr>
              <w:spacing w:after="0" w:line="228" w:lineRule="auto"/>
              <w:jc w:val="left"/>
              <w:rPr>
                <w:rFonts w:ascii="Times New Roman" w:eastAsia="Times New Roman" w:hAnsi="Times New Roman" w:cs="Times New Roman"/>
                <w:color w:val="000000"/>
                <w:sz w:val="14"/>
                <w:szCs w:val="14"/>
                <w:lang w:val="en-GB"/>
              </w:rPr>
            </w:pPr>
            <w:r w:rsidRPr="001D2306">
              <w:rPr>
                <w:rFonts w:ascii="Times New Roman" w:eastAsia="Times New Roman" w:hAnsi="Times New Roman" w:cs="Times New Roman"/>
                <w:color w:val="000000"/>
                <w:sz w:val="14"/>
                <w:szCs w:val="14"/>
                <w:lang w:val="en-GB"/>
              </w:rPr>
              <w:t>University of Novi Sad, Faculty of Agriculture, 1</w:t>
            </w:r>
            <w:r w:rsidRPr="001D2306">
              <w:rPr>
                <w:rFonts w:ascii="Times New Roman" w:eastAsia="Times New Roman" w:hAnsi="Times New Roman" w:cs="Times New Roman"/>
                <w:color w:val="000000"/>
                <w:sz w:val="14"/>
                <w:szCs w:val="14"/>
                <w:vertAlign w:val="superscript"/>
                <w:lang w:val="en-GB"/>
              </w:rPr>
              <w:t>st</w:t>
            </w:r>
            <w:r w:rsidRPr="001D2306">
              <w:rPr>
                <w:rFonts w:ascii="Times New Roman" w:eastAsia="Times New Roman" w:hAnsi="Times New Roman" w:cs="Times New Roman"/>
                <w:color w:val="000000"/>
                <w:sz w:val="14"/>
                <w:szCs w:val="14"/>
                <w:lang w:val="en-GB"/>
              </w:rPr>
              <w:t xml:space="preserve"> Jan 2011</w:t>
            </w:r>
          </w:p>
        </w:tc>
      </w:tr>
      <w:tr w:rsidR="001D2306" w:rsidRPr="001D2306" w:rsidTr="003E5744">
        <w:tc>
          <w:tcPr>
            <w:tcW w:w="4821" w:type="dxa"/>
            <w:gridSpan w:val="7"/>
            <w:tcBorders>
              <w:bottom w:val="single" w:sz="4" w:space="0" w:color="auto"/>
            </w:tcBorders>
          </w:tcPr>
          <w:p w:rsidR="001D2306" w:rsidRPr="001D2306" w:rsidRDefault="001D2306" w:rsidP="001D2306">
            <w:pPr>
              <w:spacing w:after="0" w:line="228" w:lineRule="auto"/>
              <w:jc w:val="left"/>
              <w:rPr>
                <w:rFonts w:ascii="Arial" w:eastAsia="Times New Roman" w:hAnsi="Arial" w:cs="Arial"/>
                <w:bCs/>
                <w:sz w:val="14"/>
                <w:szCs w:val="14"/>
                <w:lang w:val="en-GB"/>
              </w:rPr>
            </w:pPr>
            <w:r w:rsidRPr="001D2306">
              <w:rPr>
                <w:rFonts w:ascii="Arial" w:eastAsia="Times New Roman" w:hAnsi="Arial" w:cs="Arial"/>
                <w:bCs/>
                <w:sz w:val="14"/>
                <w:szCs w:val="14"/>
                <w:lang w:val="en-GB"/>
              </w:rPr>
              <w:t>Scientific or art field:</w:t>
            </w:r>
          </w:p>
        </w:tc>
        <w:tc>
          <w:tcPr>
            <w:tcW w:w="4979" w:type="dxa"/>
            <w:gridSpan w:val="5"/>
            <w:tcBorders>
              <w:bottom w:val="single" w:sz="4" w:space="0" w:color="auto"/>
            </w:tcBorders>
          </w:tcPr>
          <w:p w:rsidR="001D2306" w:rsidRPr="001D2306" w:rsidRDefault="001D2306" w:rsidP="001D2306">
            <w:pPr>
              <w:spacing w:after="0" w:line="228" w:lineRule="auto"/>
              <w:jc w:val="left"/>
              <w:rPr>
                <w:rFonts w:ascii="Times New Roman" w:eastAsia="Times New Roman" w:hAnsi="Times New Roman" w:cs="Times New Roman"/>
                <w:sz w:val="14"/>
                <w:szCs w:val="14"/>
                <w:lang w:val="en-GB"/>
              </w:rPr>
            </w:pPr>
            <w:r w:rsidRPr="001D2306">
              <w:rPr>
                <w:rFonts w:ascii="Times New Roman" w:eastAsia="Times New Roman" w:hAnsi="Times New Roman" w:cs="Times New Roman"/>
                <w:sz w:val="14"/>
                <w:szCs w:val="14"/>
                <w:lang w:val="en-GB"/>
              </w:rPr>
              <w:t>Economics</w:t>
            </w:r>
          </w:p>
        </w:tc>
      </w:tr>
      <w:tr w:rsidR="001D2306" w:rsidRPr="001D2306" w:rsidTr="003E5744">
        <w:tc>
          <w:tcPr>
            <w:tcW w:w="9800" w:type="dxa"/>
            <w:gridSpan w:val="12"/>
            <w:shd w:val="clear" w:color="auto" w:fill="C2D69B"/>
          </w:tcPr>
          <w:p w:rsidR="001D2306" w:rsidRPr="001D2306" w:rsidRDefault="001D2306" w:rsidP="001D2306">
            <w:pPr>
              <w:spacing w:after="0" w:line="228" w:lineRule="auto"/>
              <w:jc w:val="left"/>
              <w:rPr>
                <w:rFonts w:ascii="Arial" w:eastAsia="Times New Roman" w:hAnsi="Arial" w:cs="Arial"/>
                <w:bCs/>
                <w:sz w:val="14"/>
                <w:szCs w:val="14"/>
                <w:lang w:val="en-GB"/>
              </w:rPr>
            </w:pPr>
            <w:r w:rsidRPr="001D2306">
              <w:rPr>
                <w:rFonts w:ascii="Arial" w:eastAsia="Times New Roman" w:hAnsi="Arial" w:cs="Arial"/>
                <w:bCs/>
                <w:sz w:val="14"/>
                <w:szCs w:val="14"/>
                <w:lang w:val="en-GB"/>
              </w:rPr>
              <w:t>Academic career</w:t>
            </w:r>
          </w:p>
        </w:tc>
      </w:tr>
      <w:tr w:rsidR="001D2306" w:rsidRPr="001D2306" w:rsidTr="003E5744">
        <w:tc>
          <w:tcPr>
            <w:tcW w:w="2009" w:type="dxa"/>
            <w:gridSpan w:val="4"/>
          </w:tcPr>
          <w:p w:rsidR="001D2306" w:rsidRPr="001D2306" w:rsidRDefault="001D2306" w:rsidP="001D2306">
            <w:pPr>
              <w:spacing w:after="0" w:line="228" w:lineRule="auto"/>
              <w:jc w:val="left"/>
              <w:rPr>
                <w:rFonts w:ascii="Arial" w:eastAsia="Times New Roman" w:hAnsi="Arial" w:cs="Arial"/>
                <w:sz w:val="14"/>
                <w:szCs w:val="14"/>
                <w:lang w:val="en-GB"/>
              </w:rPr>
            </w:pPr>
          </w:p>
        </w:tc>
        <w:tc>
          <w:tcPr>
            <w:tcW w:w="1204" w:type="dxa"/>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Year</w:t>
            </w:r>
          </w:p>
        </w:tc>
        <w:tc>
          <w:tcPr>
            <w:tcW w:w="3683" w:type="dxa"/>
            <w:gridSpan w:val="5"/>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Institution</w:t>
            </w:r>
          </w:p>
        </w:tc>
        <w:tc>
          <w:tcPr>
            <w:tcW w:w="2904" w:type="dxa"/>
            <w:gridSpan w:val="2"/>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Field</w:t>
            </w:r>
          </w:p>
        </w:tc>
      </w:tr>
      <w:tr w:rsidR="001D2306" w:rsidRPr="001D2306" w:rsidTr="003E5744">
        <w:tc>
          <w:tcPr>
            <w:tcW w:w="2009" w:type="dxa"/>
            <w:gridSpan w:val="4"/>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Academic title election:</w:t>
            </w:r>
          </w:p>
        </w:tc>
        <w:tc>
          <w:tcPr>
            <w:tcW w:w="1204" w:type="dxa"/>
          </w:tcPr>
          <w:p w:rsidR="001D2306" w:rsidRPr="001D2306" w:rsidRDefault="001D2306" w:rsidP="001D2306">
            <w:pPr>
              <w:spacing w:after="0" w:line="228" w:lineRule="auto"/>
              <w:ind w:left="-62" w:right="-74"/>
              <w:jc w:val="left"/>
              <w:rPr>
                <w:rFonts w:ascii="Arial" w:eastAsia="Times New Roman" w:hAnsi="Arial" w:cs="Arial"/>
                <w:b/>
                <w:bCs/>
                <w:color w:val="000000"/>
                <w:sz w:val="14"/>
                <w:szCs w:val="14"/>
                <w:lang w:val="en-GB"/>
              </w:rPr>
            </w:pPr>
            <w:r w:rsidRPr="001D2306">
              <w:rPr>
                <w:rFonts w:ascii="Arial" w:eastAsia="Times New Roman" w:hAnsi="Arial" w:cs="Arial"/>
                <w:b/>
                <w:bCs/>
                <w:color w:val="000000"/>
                <w:sz w:val="14"/>
                <w:szCs w:val="14"/>
                <w:lang w:val="en-GB"/>
              </w:rPr>
              <w:t>2011</w:t>
            </w:r>
          </w:p>
        </w:tc>
        <w:tc>
          <w:tcPr>
            <w:tcW w:w="3683" w:type="dxa"/>
            <w:gridSpan w:val="5"/>
          </w:tcPr>
          <w:p w:rsidR="001D2306" w:rsidRPr="001D2306" w:rsidRDefault="001D2306" w:rsidP="001D2306">
            <w:pPr>
              <w:spacing w:after="0" w:line="228" w:lineRule="auto"/>
              <w:ind w:left="-89" w:right="-74"/>
              <w:jc w:val="left"/>
              <w:rPr>
                <w:rFonts w:ascii="Arial" w:eastAsia="Times New Roman" w:hAnsi="Arial" w:cs="Arial"/>
                <w:b/>
                <w:bCs/>
                <w:sz w:val="14"/>
                <w:szCs w:val="14"/>
                <w:lang w:val="en-GB"/>
              </w:rPr>
            </w:pPr>
            <w:r w:rsidRPr="001D2306">
              <w:rPr>
                <w:rFonts w:ascii="Arial" w:eastAsia="Times New Roman" w:hAnsi="Arial" w:cs="Arial"/>
                <w:b/>
                <w:bCs/>
                <w:sz w:val="14"/>
                <w:szCs w:val="14"/>
                <w:lang w:val="en-GB"/>
              </w:rPr>
              <w:t>University of  Novi Sad, Faculty of Agriculture</w:t>
            </w:r>
          </w:p>
        </w:tc>
        <w:tc>
          <w:tcPr>
            <w:tcW w:w="2904" w:type="dxa"/>
            <w:gridSpan w:val="2"/>
          </w:tcPr>
          <w:p w:rsidR="001D2306" w:rsidRPr="001D2306" w:rsidRDefault="001D2306" w:rsidP="001D2306">
            <w:pPr>
              <w:spacing w:after="0" w:line="228" w:lineRule="auto"/>
              <w:ind w:left="-108" w:right="-109"/>
              <w:jc w:val="left"/>
              <w:rPr>
                <w:rFonts w:ascii="Arial" w:eastAsia="Times New Roman" w:hAnsi="Arial" w:cs="Arial"/>
                <w:b/>
                <w:bCs/>
                <w:sz w:val="14"/>
                <w:szCs w:val="14"/>
                <w:lang w:val="en-GB"/>
              </w:rPr>
            </w:pPr>
            <w:r w:rsidRPr="001D2306">
              <w:rPr>
                <w:rFonts w:ascii="Arial" w:eastAsia="Times New Roman" w:hAnsi="Arial" w:cs="Arial"/>
                <w:b/>
                <w:bCs/>
                <w:sz w:val="14"/>
                <w:szCs w:val="14"/>
                <w:lang w:val="en-GB"/>
              </w:rPr>
              <w:t>Economics</w:t>
            </w:r>
          </w:p>
        </w:tc>
      </w:tr>
      <w:tr w:rsidR="001D2306" w:rsidRPr="001D2306" w:rsidTr="003E5744">
        <w:tc>
          <w:tcPr>
            <w:tcW w:w="2009" w:type="dxa"/>
            <w:gridSpan w:val="4"/>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PhD thesis:</w:t>
            </w:r>
          </w:p>
        </w:tc>
        <w:tc>
          <w:tcPr>
            <w:tcW w:w="1204" w:type="dxa"/>
          </w:tcPr>
          <w:p w:rsidR="001D2306" w:rsidRPr="001D2306" w:rsidRDefault="001D2306" w:rsidP="001D2306">
            <w:pPr>
              <w:spacing w:after="0" w:line="228" w:lineRule="auto"/>
              <w:ind w:left="-62" w:right="-74"/>
              <w:jc w:val="left"/>
              <w:rPr>
                <w:rFonts w:ascii="Arial" w:eastAsia="Times New Roman" w:hAnsi="Arial" w:cs="Arial"/>
                <w:b/>
                <w:bCs/>
                <w:color w:val="000000"/>
                <w:sz w:val="14"/>
                <w:szCs w:val="14"/>
                <w:lang w:val="en-GB"/>
              </w:rPr>
            </w:pPr>
          </w:p>
        </w:tc>
        <w:tc>
          <w:tcPr>
            <w:tcW w:w="3683" w:type="dxa"/>
            <w:gridSpan w:val="5"/>
          </w:tcPr>
          <w:p w:rsidR="001D2306" w:rsidRPr="001D2306" w:rsidRDefault="001D2306" w:rsidP="001D2306">
            <w:pPr>
              <w:spacing w:after="0" w:line="228" w:lineRule="auto"/>
              <w:ind w:left="-89" w:right="-74"/>
              <w:jc w:val="left"/>
              <w:rPr>
                <w:rFonts w:ascii="Arial" w:eastAsia="Times New Roman" w:hAnsi="Arial" w:cs="Arial"/>
                <w:b/>
                <w:bCs/>
                <w:sz w:val="14"/>
                <w:szCs w:val="14"/>
                <w:lang w:val="en-GB"/>
              </w:rPr>
            </w:pPr>
          </w:p>
        </w:tc>
        <w:tc>
          <w:tcPr>
            <w:tcW w:w="2904" w:type="dxa"/>
            <w:gridSpan w:val="2"/>
          </w:tcPr>
          <w:p w:rsidR="001D2306" w:rsidRPr="001D2306" w:rsidRDefault="001D2306" w:rsidP="001D2306">
            <w:pPr>
              <w:spacing w:after="0" w:line="228" w:lineRule="auto"/>
              <w:ind w:left="-108" w:right="-109"/>
              <w:jc w:val="left"/>
              <w:rPr>
                <w:rFonts w:ascii="Arial" w:eastAsia="Times New Roman" w:hAnsi="Arial" w:cs="Arial"/>
                <w:b/>
                <w:bCs/>
                <w:sz w:val="14"/>
                <w:szCs w:val="14"/>
                <w:lang w:val="en-GB"/>
              </w:rPr>
            </w:pPr>
          </w:p>
        </w:tc>
      </w:tr>
      <w:tr w:rsidR="001D2306" w:rsidRPr="001D2306" w:rsidTr="003E5744">
        <w:tc>
          <w:tcPr>
            <w:tcW w:w="2009" w:type="dxa"/>
            <w:gridSpan w:val="4"/>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Specialization:</w:t>
            </w:r>
          </w:p>
        </w:tc>
        <w:tc>
          <w:tcPr>
            <w:tcW w:w="1204" w:type="dxa"/>
          </w:tcPr>
          <w:p w:rsidR="001D2306" w:rsidRPr="001D2306" w:rsidRDefault="001D2306" w:rsidP="001D2306">
            <w:pPr>
              <w:spacing w:after="0" w:line="228" w:lineRule="auto"/>
              <w:ind w:left="-62" w:right="-74"/>
              <w:jc w:val="left"/>
              <w:rPr>
                <w:rFonts w:ascii="Arial" w:eastAsia="Times New Roman" w:hAnsi="Arial" w:cs="Arial"/>
                <w:b/>
                <w:bCs/>
                <w:color w:val="000000"/>
                <w:sz w:val="14"/>
                <w:szCs w:val="14"/>
                <w:lang w:val="en-GB"/>
              </w:rPr>
            </w:pPr>
          </w:p>
        </w:tc>
        <w:tc>
          <w:tcPr>
            <w:tcW w:w="3683" w:type="dxa"/>
            <w:gridSpan w:val="5"/>
          </w:tcPr>
          <w:p w:rsidR="001D2306" w:rsidRPr="001D2306" w:rsidRDefault="001D2306" w:rsidP="001D2306">
            <w:pPr>
              <w:spacing w:after="0" w:line="228" w:lineRule="auto"/>
              <w:ind w:left="-89" w:right="-74"/>
              <w:jc w:val="left"/>
              <w:rPr>
                <w:rFonts w:ascii="Arial" w:eastAsia="Times New Roman" w:hAnsi="Arial" w:cs="Arial"/>
                <w:b/>
                <w:bCs/>
                <w:sz w:val="14"/>
                <w:szCs w:val="14"/>
                <w:lang w:val="en-GB"/>
              </w:rPr>
            </w:pPr>
          </w:p>
        </w:tc>
        <w:tc>
          <w:tcPr>
            <w:tcW w:w="2904" w:type="dxa"/>
            <w:gridSpan w:val="2"/>
          </w:tcPr>
          <w:p w:rsidR="001D2306" w:rsidRPr="001D2306" w:rsidRDefault="001D2306" w:rsidP="001D2306">
            <w:pPr>
              <w:spacing w:after="0" w:line="228" w:lineRule="auto"/>
              <w:ind w:left="-108" w:right="-109"/>
              <w:jc w:val="left"/>
              <w:rPr>
                <w:rFonts w:ascii="Arial" w:eastAsia="Times New Roman" w:hAnsi="Arial" w:cs="Arial"/>
                <w:b/>
                <w:bCs/>
                <w:sz w:val="14"/>
                <w:szCs w:val="14"/>
                <w:lang w:val="en-GB"/>
              </w:rPr>
            </w:pPr>
          </w:p>
        </w:tc>
      </w:tr>
      <w:tr w:rsidR="001D2306" w:rsidRPr="001D2306" w:rsidTr="003E5744">
        <w:tc>
          <w:tcPr>
            <w:tcW w:w="2009" w:type="dxa"/>
            <w:gridSpan w:val="4"/>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Magister’s thesis</w:t>
            </w:r>
          </w:p>
        </w:tc>
        <w:tc>
          <w:tcPr>
            <w:tcW w:w="1204" w:type="dxa"/>
          </w:tcPr>
          <w:p w:rsidR="001D2306" w:rsidRPr="001D2306" w:rsidRDefault="001D2306" w:rsidP="001D2306">
            <w:pPr>
              <w:spacing w:after="0" w:line="228" w:lineRule="auto"/>
              <w:ind w:left="-62" w:right="-74"/>
              <w:jc w:val="left"/>
              <w:rPr>
                <w:rFonts w:ascii="Arial" w:eastAsia="Times New Roman" w:hAnsi="Arial" w:cs="Arial"/>
                <w:b/>
                <w:bCs/>
                <w:color w:val="000000"/>
                <w:sz w:val="14"/>
                <w:szCs w:val="14"/>
                <w:lang w:val="en-GB"/>
              </w:rPr>
            </w:pPr>
            <w:r w:rsidRPr="001D2306">
              <w:rPr>
                <w:rFonts w:ascii="Arial" w:eastAsia="Times New Roman" w:hAnsi="Arial" w:cs="Arial"/>
                <w:b/>
                <w:bCs/>
                <w:color w:val="000000"/>
                <w:sz w:val="14"/>
                <w:szCs w:val="14"/>
                <w:lang w:val="en-GB"/>
              </w:rPr>
              <w:t>2010</w:t>
            </w:r>
          </w:p>
        </w:tc>
        <w:tc>
          <w:tcPr>
            <w:tcW w:w="3683" w:type="dxa"/>
            <w:gridSpan w:val="5"/>
          </w:tcPr>
          <w:p w:rsidR="001D2306" w:rsidRPr="001D2306" w:rsidRDefault="001D2306" w:rsidP="001D2306">
            <w:pPr>
              <w:spacing w:after="0" w:line="228" w:lineRule="auto"/>
              <w:ind w:left="-89" w:right="-74"/>
              <w:jc w:val="left"/>
              <w:rPr>
                <w:rFonts w:ascii="Arial" w:eastAsia="Times New Roman" w:hAnsi="Arial" w:cs="Arial"/>
                <w:b/>
                <w:bCs/>
                <w:sz w:val="14"/>
                <w:szCs w:val="14"/>
                <w:lang w:val="en-GB"/>
              </w:rPr>
            </w:pPr>
            <w:r w:rsidRPr="001D2306">
              <w:rPr>
                <w:rFonts w:ascii="Arial" w:eastAsia="Times New Roman" w:hAnsi="Arial" w:cs="Arial"/>
                <w:b/>
                <w:bCs/>
                <w:sz w:val="14"/>
                <w:szCs w:val="14"/>
                <w:lang w:val="en-GB"/>
              </w:rPr>
              <w:t xml:space="preserve">University of  Novi Sad, Faculty of Agriculture; </w:t>
            </w:r>
          </w:p>
        </w:tc>
        <w:tc>
          <w:tcPr>
            <w:tcW w:w="2904" w:type="dxa"/>
            <w:gridSpan w:val="2"/>
          </w:tcPr>
          <w:p w:rsidR="001D2306" w:rsidRPr="001D2306" w:rsidRDefault="001D2306" w:rsidP="001D2306">
            <w:pPr>
              <w:spacing w:after="0" w:line="228" w:lineRule="auto"/>
              <w:ind w:left="-108" w:right="-109"/>
              <w:jc w:val="left"/>
              <w:rPr>
                <w:rFonts w:ascii="Arial" w:eastAsia="Times New Roman" w:hAnsi="Arial" w:cs="Arial"/>
                <w:b/>
                <w:bCs/>
                <w:sz w:val="14"/>
                <w:szCs w:val="14"/>
                <w:lang w:val="en-GB"/>
              </w:rPr>
            </w:pPr>
            <w:r w:rsidRPr="001D2306">
              <w:rPr>
                <w:rFonts w:ascii="Arial" w:eastAsia="Times New Roman" w:hAnsi="Arial" w:cs="Arial"/>
                <w:b/>
                <w:bCs/>
                <w:sz w:val="14"/>
                <w:szCs w:val="14"/>
                <w:lang w:val="en-GB"/>
              </w:rPr>
              <w:t>Agricultural Economics</w:t>
            </w:r>
          </w:p>
        </w:tc>
      </w:tr>
      <w:tr w:rsidR="001D2306" w:rsidRPr="001D2306" w:rsidTr="003E5744">
        <w:tc>
          <w:tcPr>
            <w:tcW w:w="2009" w:type="dxa"/>
            <w:gridSpan w:val="4"/>
            <w:tcBorders>
              <w:bottom w:val="single" w:sz="4" w:space="0" w:color="auto"/>
            </w:tcBorders>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Bachelor's thesis</w:t>
            </w:r>
          </w:p>
        </w:tc>
        <w:tc>
          <w:tcPr>
            <w:tcW w:w="1204" w:type="dxa"/>
            <w:tcBorders>
              <w:bottom w:val="single" w:sz="4" w:space="0" w:color="auto"/>
            </w:tcBorders>
          </w:tcPr>
          <w:p w:rsidR="001D2306" w:rsidRPr="001D2306" w:rsidRDefault="001D2306" w:rsidP="001D2306">
            <w:pPr>
              <w:spacing w:after="0" w:line="228" w:lineRule="auto"/>
              <w:ind w:left="-62" w:right="-74"/>
              <w:jc w:val="left"/>
              <w:rPr>
                <w:rFonts w:ascii="Arial" w:eastAsia="Times New Roman" w:hAnsi="Arial" w:cs="Arial"/>
                <w:b/>
                <w:bCs/>
                <w:color w:val="000000"/>
                <w:sz w:val="14"/>
                <w:szCs w:val="14"/>
                <w:lang w:val="en-GB"/>
              </w:rPr>
            </w:pPr>
            <w:r w:rsidRPr="001D2306">
              <w:rPr>
                <w:rFonts w:ascii="Arial" w:eastAsia="Times New Roman" w:hAnsi="Arial" w:cs="Arial"/>
                <w:b/>
                <w:bCs/>
                <w:color w:val="000000"/>
                <w:sz w:val="14"/>
                <w:szCs w:val="14"/>
                <w:lang w:val="en-GB"/>
              </w:rPr>
              <w:t>2008</w:t>
            </w:r>
          </w:p>
        </w:tc>
        <w:tc>
          <w:tcPr>
            <w:tcW w:w="3683" w:type="dxa"/>
            <w:gridSpan w:val="5"/>
            <w:tcBorders>
              <w:bottom w:val="single" w:sz="4" w:space="0" w:color="auto"/>
            </w:tcBorders>
          </w:tcPr>
          <w:p w:rsidR="001D2306" w:rsidRPr="001D2306" w:rsidRDefault="001D2306" w:rsidP="001D2306">
            <w:pPr>
              <w:spacing w:after="0" w:line="228" w:lineRule="auto"/>
              <w:ind w:left="-89" w:right="-74"/>
              <w:jc w:val="left"/>
              <w:rPr>
                <w:rFonts w:ascii="Arial" w:eastAsia="Times New Roman" w:hAnsi="Arial" w:cs="Arial"/>
                <w:b/>
                <w:bCs/>
                <w:sz w:val="14"/>
                <w:szCs w:val="14"/>
                <w:lang w:val="en-GB"/>
              </w:rPr>
            </w:pPr>
            <w:r w:rsidRPr="001D2306">
              <w:rPr>
                <w:rFonts w:ascii="Arial" w:eastAsia="Times New Roman" w:hAnsi="Arial" w:cs="Arial"/>
                <w:b/>
                <w:bCs/>
                <w:sz w:val="14"/>
                <w:szCs w:val="14"/>
                <w:lang w:val="en-GB"/>
              </w:rPr>
              <w:t>University of  Novi Sad, Faculty of Agriculture</w:t>
            </w:r>
          </w:p>
        </w:tc>
        <w:tc>
          <w:tcPr>
            <w:tcW w:w="2904" w:type="dxa"/>
            <w:gridSpan w:val="2"/>
            <w:tcBorders>
              <w:bottom w:val="single" w:sz="4" w:space="0" w:color="auto"/>
            </w:tcBorders>
          </w:tcPr>
          <w:p w:rsidR="001D2306" w:rsidRPr="001D2306" w:rsidRDefault="001D2306" w:rsidP="001D2306">
            <w:pPr>
              <w:spacing w:after="0" w:line="228" w:lineRule="auto"/>
              <w:ind w:left="-108" w:right="-109"/>
              <w:jc w:val="left"/>
              <w:rPr>
                <w:rFonts w:ascii="Arial" w:eastAsia="Times New Roman" w:hAnsi="Arial" w:cs="Arial"/>
                <w:b/>
                <w:bCs/>
                <w:sz w:val="14"/>
                <w:szCs w:val="14"/>
                <w:lang w:val="en-GB"/>
              </w:rPr>
            </w:pPr>
            <w:r w:rsidRPr="001D2306">
              <w:rPr>
                <w:rFonts w:ascii="Arial" w:eastAsia="Times New Roman" w:hAnsi="Arial" w:cs="Arial"/>
                <w:b/>
                <w:bCs/>
                <w:sz w:val="14"/>
                <w:szCs w:val="14"/>
                <w:lang w:val="en-GB"/>
              </w:rPr>
              <w:t>Agricultural Economics</w:t>
            </w:r>
          </w:p>
        </w:tc>
      </w:tr>
      <w:tr w:rsidR="001D2306" w:rsidRPr="001D2306" w:rsidTr="003E5744">
        <w:tc>
          <w:tcPr>
            <w:tcW w:w="9800" w:type="dxa"/>
            <w:gridSpan w:val="12"/>
            <w:shd w:val="clear" w:color="auto" w:fill="C2D69B"/>
            <w:vAlign w:val="center"/>
          </w:tcPr>
          <w:p w:rsidR="001D2306" w:rsidRPr="001D2306" w:rsidRDefault="001D2306" w:rsidP="001D2306">
            <w:pPr>
              <w:spacing w:after="0" w:line="228" w:lineRule="auto"/>
              <w:jc w:val="left"/>
              <w:rPr>
                <w:rFonts w:ascii="Arial" w:eastAsia="Times New Roman" w:hAnsi="Arial" w:cs="Arial"/>
                <w:bCs/>
                <w:sz w:val="14"/>
                <w:szCs w:val="14"/>
                <w:lang w:val="en-GB"/>
              </w:rPr>
            </w:pPr>
            <w:r w:rsidRPr="001D2306">
              <w:rPr>
                <w:rFonts w:ascii="Arial" w:eastAsia="Times New Roman" w:hAnsi="Arial" w:cs="Arial"/>
                <w:bCs/>
                <w:sz w:val="14"/>
                <w:szCs w:val="14"/>
                <w:lang w:val="en-GB"/>
              </w:rPr>
              <w:t>List of courses being held by the teacher in the accredited study programmes</w:t>
            </w:r>
          </w:p>
        </w:tc>
      </w:tr>
      <w:tr w:rsidR="001D2306" w:rsidRPr="001D2306" w:rsidTr="003E5744">
        <w:tc>
          <w:tcPr>
            <w:tcW w:w="532" w:type="dxa"/>
            <w:gridSpan w:val="2"/>
            <w:shd w:val="clear" w:color="auto" w:fill="C2D69B"/>
            <w:vAlign w:val="center"/>
          </w:tcPr>
          <w:p w:rsidR="001D2306" w:rsidRPr="001D2306" w:rsidRDefault="001D2306" w:rsidP="001D2306">
            <w:pPr>
              <w:spacing w:after="0" w:line="228" w:lineRule="auto"/>
              <w:jc w:val="left"/>
              <w:rPr>
                <w:rFonts w:ascii="Arial" w:eastAsia="Times New Roman" w:hAnsi="Arial" w:cs="Arial"/>
                <w:sz w:val="14"/>
                <w:szCs w:val="14"/>
                <w:lang w:val="en-GB"/>
              </w:rPr>
            </w:pPr>
          </w:p>
        </w:tc>
        <w:tc>
          <w:tcPr>
            <w:tcW w:w="919" w:type="dxa"/>
            <w:shd w:val="clear" w:color="auto" w:fill="C2D69B"/>
            <w:vAlign w:val="center"/>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ID</w:t>
            </w:r>
          </w:p>
        </w:tc>
        <w:tc>
          <w:tcPr>
            <w:tcW w:w="3537" w:type="dxa"/>
            <w:gridSpan w:val="5"/>
            <w:shd w:val="clear" w:color="auto" w:fill="C2D69B"/>
            <w:vAlign w:val="center"/>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Course name</w:t>
            </w:r>
          </w:p>
        </w:tc>
        <w:tc>
          <w:tcPr>
            <w:tcW w:w="3396" w:type="dxa"/>
            <w:gridSpan w:val="3"/>
            <w:shd w:val="clear" w:color="auto" w:fill="C2D69B"/>
            <w:vAlign w:val="center"/>
          </w:tcPr>
          <w:p w:rsidR="001D2306" w:rsidRPr="001D2306" w:rsidRDefault="001D2306" w:rsidP="001D2306">
            <w:pPr>
              <w:spacing w:after="0" w:line="228" w:lineRule="auto"/>
              <w:ind w:left="-107" w:right="-138"/>
              <w:jc w:val="left"/>
              <w:rPr>
                <w:rFonts w:ascii="Arial" w:eastAsia="Times New Roman" w:hAnsi="Arial" w:cs="Arial"/>
                <w:sz w:val="14"/>
                <w:szCs w:val="14"/>
                <w:lang w:val="en-GB"/>
              </w:rPr>
            </w:pPr>
            <w:r w:rsidRPr="001D2306">
              <w:rPr>
                <w:rFonts w:ascii="Arial" w:eastAsia="Times New Roman" w:hAnsi="Arial" w:cs="Arial"/>
                <w:sz w:val="14"/>
                <w:szCs w:val="14"/>
                <w:lang w:val="en-GB"/>
              </w:rPr>
              <w:t>Study programme name, study type</w:t>
            </w:r>
          </w:p>
        </w:tc>
        <w:tc>
          <w:tcPr>
            <w:tcW w:w="1416" w:type="dxa"/>
            <w:shd w:val="clear" w:color="auto" w:fill="C2D69B"/>
            <w:vAlign w:val="center"/>
          </w:tcPr>
          <w:p w:rsidR="001D2306" w:rsidRPr="001D2306" w:rsidRDefault="001D2306" w:rsidP="001D2306">
            <w:pPr>
              <w:spacing w:after="0" w:line="228" w:lineRule="auto"/>
              <w:ind w:left="-108" w:right="-109"/>
              <w:jc w:val="left"/>
              <w:rPr>
                <w:rFonts w:ascii="Arial" w:eastAsia="Times New Roman" w:hAnsi="Arial" w:cs="Arial"/>
                <w:sz w:val="14"/>
                <w:szCs w:val="14"/>
                <w:lang w:val="en-GB"/>
              </w:rPr>
            </w:pPr>
            <w:r w:rsidRPr="001D2306">
              <w:rPr>
                <w:rFonts w:ascii="Arial" w:eastAsia="Times New Roman" w:hAnsi="Arial" w:cs="Arial"/>
                <w:sz w:val="14"/>
                <w:szCs w:val="14"/>
                <w:lang w:val="en-GB"/>
              </w:rPr>
              <w:t>Number of active teaching classes</w:t>
            </w:r>
          </w:p>
        </w:tc>
      </w:tr>
      <w:tr w:rsidR="001D2306" w:rsidRPr="001D2306" w:rsidTr="003E5744">
        <w:tc>
          <w:tcPr>
            <w:tcW w:w="532" w:type="dxa"/>
            <w:gridSpan w:val="2"/>
            <w:vAlign w:val="center"/>
          </w:tcPr>
          <w:p w:rsidR="001D2306" w:rsidRPr="001D2306" w:rsidRDefault="001D2306" w:rsidP="001D2306">
            <w:pPr>
              <w:numPr>
                <w:ilvl w:val="0"/>
                <w:numId w:val="1"/>
              </w:numPr>
              <w:spacing w:after="0" w:line="228" w:lineRule="auto"/>
              <w:contextualSpacing/>
              <w:jc w:val="left"/>
              <w:rPr>
                <w:rFonts w:ascii="Arial" w:eastAsia="Times New Roman" w:hAnsi="Arial" w:cs="Arial"/>
                <w:sz w:val="14"/>
                <w:szCs w:val="14"/>
                <w:lang w:val="en-GB"/>
              </w:rPr>
            </w:pPr>
            <w:r w:rsidRPr="001D2306">
              <w:rPr>
                <w:rFonts w:ascii="Arial" w:eastAsia="Times New Roman" w:hAnsi="Arial" w:cs="Arial"/>
                <w:sz w:val="14"/>
                <w:szCs w:val="14"/>
                <w:lang w:val="en-GB"/>
              </w:rPr>
              <w:t>1.</w:t>
            </w:r>
          </w:p>
        </w:tc>
        <w:tc>
          <w:tcPr>
            <w:tcW w:w="919" w:type="dxa"/>
            <w:vAlign w:val="center"/>
          </w:tcPr>
          <w:p w:rsidR="001D2306" w:rsidRPr="001D2306" w:rsidRDefault="001D2306" w:rsidP="001D2306">
            <w:pPr>
              <w:spacing w:after="0" w:line="228" w:lineRule="auto"/>
              <w:ind w:left="-78" w:right="-108"/>
              <w:jc w:val="left"/>
              <w:rPr>
                <w:rFonts w:ascii="Arial" w:eastAsia="Times New Roman" w:hAnsi="Arial" w:cs="Arial"/>
                <w:sz w:val="14"/>
                <w:szCs w:val="14"/>
                <w:lang w:val="en-GB"/>
              </w:rPr>
            </w:pPr>
            <w:r w:rsidRPr="001D2306">
              <w:rPr>
                <w:rFonts w:ascii="Arial" w:eastAsia="Times New Roman" w:hAnsi="Arial" w:cs="Arial"/>
                <w:sz w:val="14"/>
                <w:szCs w:val="14"/>
                <w:lang w:val="en-GB"/>
              </w:rPr>
              <w:t>3ОАЕ1О04</w:t>
            </w:r>
          </w:p>
        </w:tc>
        <w:tc>
          <w:tcPr>
            <w:tcW w:w="3537" w:type="dxa"/>
            <w:gridSpan w:val="5"/>
            <w:vAlign w:val="center"/>
          </w:tcPr>
          <w:p w:rsidR="001D2306" w:rsidRPr="001D2306" w:rsidRDefault="001D2306" w:rsidP="001D2306">
            <w:pPr>
              <w:spacing w:after="0" w:line="228" w:lineRule="auto"/>
              <w:ind w:left="-78" w:right="-108"/>
              <w:jc w:val="left"/>
              <w:rPr>
                <w:rFonts w:ascii="Arial" w:eastAsia="Times New Roman" w:hAnsi="Arial" w:cs="Arial"/>
                <w:sz w:val="14"/>
                <w:szCs w:val="14"/>
                <w:lang w:val="en-GB"/>
              </w:rPr>
            </w:pPr>
            <w:r w:rsidRPr="001D2306">
              <w:rPr>
                <w:rFonts w:ascii="Arial" w:eastAsia="Times New Roman" w:hAnsi="Arial" w:cs="Arial"/>
                <w:sz w:val="14"/>
                <w:szCs w:val="14"/>
                <w:lang w:val="en-GB"/>
              </w:rPr>
              <w:t>Microeconomics</w:t>
            </w:r>
          </w:p>
        </w:tc>
        <w:tc>
          <w:tcPr>
            <w:tcW w:w="3396" w:type="dxa"/>
            <w:gridSpan w:val="3"/>
            <w:vAlign w:val="center"/>
          </w:tcPr>
          <w:p w:rsidR="001D2306" w:rsidRPr="001D2306" w:rsidRDefault="001D2306" w:rsidP="001D2306">
            <w:pPr>
              <w:spacing w:after="0" w:line="228" w:lineRule="auto"/>
              <w:ind w:left="-108" w:right="-134"/>
              <w:jc w:val="left"/>
              <w:rPr>
                <w:rFonts w:ascii="Arial" w:eastAsia="Times New Roman" w:hAnsi="Arial" w:cs="Arial"/>
                <w:sz w:val="14"/>
                <w:szCs w:val="14"/>
                <w:lang w:val="en-GB"/>
              </w:rPr>
            </w:pPr>
            <w:r w:rsidRPr="001D2306">
              <w:rPr>
                <w:rFonts w:ascii="Arial" w:eastAsia="Times New Roman" w:hAnsi="Arial" w:cs="Arial"/>
                <w:sz w:val="14"/>
                <w:szCs w:val="14"/>
                <w:lang w:val="en-GB"/>
              </w:rPr>
              <w:t>Agricultural Economics (UAS)</w:t>
            </w:r>
          </w:p>
        </w:tc>
        <w:tc>
          <w:tcPr>
            <w:tcW w:w="1416" w:type="dxa"/>
            <w:shd w:val="clear" w:color="auto" w:fill="auto"/>
            <w:vAlign w:val="center"/>
          </w:tcPr>
          <w:p w:rsidR="001D2306" w:rsidRPr="001D2306" w:rsidRDefault="001D2306" w:rsidP="001D2306">
            <w:pPr>
              <w:widowControl w:val="0"/>
              <w:autoSpaceDE w:val="0"/>
              <w:autoSpaceDN w:val="0"/>
              <w:adjustRightInd w:val="0"/>
              <w:spacing w:after="0"/>
              <w:jc w:val="left"/>
              <w:rPr>
                <w:rFonts w:ascii="Times New Roman" w:eastAsia="Times New Roman" w:hAnsi="Times New Roman" w:cs="Times New Roman"/>
                <w:color w:val="000000"/>
                <w:sz w:val="14"/>
                <w:szCs w:val="14"/>
                <w:lang w:val="en-GB"/>
              </w:rPr>
            </w:pPr>
            <w:r w:rsidRPr="001D2306">
              <w:rPr>
                <w:rFonts w:ascii="Times New Roman" w:eastAsia="Times New Roman" w:hAnsi="Times New Roman" w:cs="Times New Roman"/>
                <w:color w:val="000000"/>
                <w:sz w:val="14"/>
                <w:szCs w:val="14"/>
                <w:lang w:val="en-GB"/>
              </w:rPr>
              <w:t>0+0.5</w:t>
            </w:r>
          </w:p>
          <w:p w:rsidR="001D2306" w:rsidRPr="001D2306" w:rsidRDefault="001D2306" w:rsidP="001D2306">
            <w:pPr>
              <w:widowControl w:val="0"/>
              <w:autoSpaceDE w:val="0"/>
              <w:autoSpaceDN w:val="0"/>
              <w:adjustRightInd w:val="0"/>
              <w:spacing w:after="0"/>
              <w:jc w:val="left"/>
              <w:rPr>
                <w:rFonts w:ascii="Times New Roman" w:eastAsia="Times New Roman" w:hAnsi="Times New Roman" w:cs="Times New Roman"/>
                <w:color w:val="000000"/>
                <w:sz w:val="14"/>
                <w:szCs w:val="14"/>
                <w:lang w:val="en-GB"/>
              </w:rPr>
            </w:pPr>
          </w:p>
        </w:tc>
      </w:tr>
      <w:tr w:rsidR="001D2306" w:rsidRPr="001D2306" w:rsidTr="003E5744">
        <w:tc>
          <w:tcPr>
            <w:tcW w:w="532" w:type="dxa"/>
            <w:gridSpan w:val="2"/>
            <w:vAlign w:val="center"/>
          </w:tcPr>
          <w:p w:rsidR="001D2306" w:rsidRPr="001D2306" w:rsidRDefault="001D2306" w:rsidP="001D2306">
            <w:pPr>
              <w:numPr>
                <w:ilvl w:val="0"/>
                <w:numId w:val="1"/>
              </w:numPr>
              <w:spacing w:after="0" w:line="228" w:lineRule="auto"/>
              <w:contextualSpacing/>
              <w:jc w:val="left"/>
              <w:rPr>
                <w:rFonts w:ascii="Arial" w:eastAsia="Times New Roman" w:hAnsi="Arial" w:cs="Arial"/>
                <w:sz w:val="14"/>
                <w:szCs w:val="14"/>
                <w:lang w:val="en-GB"/>
              </w:rPr>
            </w:pPr>
            <w:r w:rsidRPr="001D2306">
              <w:rPr>
                <w:rFonts w:ascii="Arial" w:eastAsia="Times New Roman" w:hAnsi="Arial" w:cs="Arial"/>
                <w:sz w:val="14"/>
                <w:szCs w:val="14"/>
                <w:lang w:val="en-GB"/>
              </w:rPr>
              <w:t>2.</w:t>
            </w:r>
          </w:p>
        </w:tc>
        <w:tc>
          <w:tcPr>
            <w:tcW w:w="919" w:type="dxa"/>
            <w:vAlign w:val="center"/>
          </w:tcPr>
          <w:p w:rsidR="001D2306" w:rsidRPr="001D2306" w:rsidRDefault="001D2306" w:rsidP="001D2306">
            <w:pPr>
              <w:spacing w:after="0" w:line="228" w:lineRule="auto"/>
              <w:ind w:left="-78" w:right="-108"/>
              <w:jc w:val="left"/>
              <w:rPr>
                <w:rFonts w:ascii="Arial" w:eastAsia="Times New Roman" w:hAnsi="Arial" w:cs="Arial"/>
                <w:sz w:val="14"/>
                <w:szCs w:val="14"/>
                <w:lang w:val="en-GB"/>
              </w:rPr>
            </w:pPr>
            <w:r w:rsidRPr="001D2306">
              <w:rPr>
                <w:rFonts w:ascii="Arial" w:eastAsia="Times New Roman" w:hAnsi="Arial" w:cs="Arial"/>
                <w:sz w:val="14"/>
                <w:szCs w:val="14"/>
                <w:lang w:val="en-GB"/>
              </w:rPr>
              <w:t>3ОАЕ2О06</w:t>
            </w:r>
          </w:p>
        </w:tc>
        <w:tc>
          <w:tcPr>
            <w:tcW w:w="3537" w:type="dxa"/>
            <w:gridSpan w:val="5"/>
            <w:vAlign w:val="center"/>
          </w:tcPr>
          <w:p w:rsidR="001D2306" w:rsidRPr="001D2306" w:rsidRDefault="001D2306" w:rsidP="001D2306">
            <w:pPr>
              <w:spacing w:after="0" w:line="228" w:lineRule="auto"/>
              <w:ind w:left="-78" w:right="-108"/>
              <w:jc w:val="left"/>
              <w:rPr>
                <w:rFonts w:ascii="Arial" w:eastAsia="Times New Roman" w:hAnsi="Arial" w:cs="Arial"/>
                <w:sz w:val="14"/>
                <w:szCs w:val="14"/>
                <w:lang w:val="en-GB"/>
              </w:rPr>
            </w:pPr>
            <w:r w:rsidRPr="001D2306">
              <w:rPr>
                <w:rFonts w:ascii="Arial" w:eastAsia="Times New Roman" w:hAnsi="Arial" w:cs="Arial"/>
                <w:sz w:val="14"/>
                <w:szCs w:val="14"/>
                <w:lang w:val="en-GB"/>
              </w:rPr>
              <w:t>Macroeconomics</w:t>
            </w:r>
          </w:p>
        </w:tc>
        <w:tc>
          <w:tcPr>
            <w:tcW w:w="3396" w:type="dxa"/>
            <w:gridSpan w:val="3"/>
            <w:vAlign w:val="center"/>
          </w:tcPr>
          <w:p w:rsidR="001D2306" w:rsidRPr="001D2306" w:rsidRDefault="001D2306" w:rsidP="001D2306">
            <w:pPr>
              <w:spacing w:after="0" w:line="228" w:lineRule="auto"/>
              <w:ind w:left="-108" w:right="-134"/>
              <w:jc w:val="left"/>
              <w:rPr>
                <w:rFonts w:ascii="Arial" w:eastAsia="Times New Roman" w:hAnsi="Arial" w:cs="Arial"/>
                <w:sz w:val="14"/>
                <w:szCs w:val="14"/>
                <w:lang w:val="en-GB"/>
              </w:rPr>
            </w:pPr>
            <w:r w:rsidRPr="001D2306">
              <w:rPr>
                <w:rFonts w:ascii="Arial" w:eastAsia="Times New Roman" w:hAnsi="Arial" w:cs="Arial"/>
                <w:sz w:val="14"/>
                <w:szCs w:val="14"/>
                <w:lang w:val="en-GB"/>
              </w:rPr>
              <w:t>Agricultural Economics (UAS)</w:t>
            </w:r>
          </w:p>
        </w:tc>
        <w:tc>
          <w:tcPr>
            <w:tcW w:w="1416" w:type="dxa"/>
            <w:shd w:val="clear" w:color="auto" w:fill="auto"/>
            <w:vAlign w:val="center"/>
          </w:tcPr>
          <w:p w:rsidR="001D2306" w:rsidRPr="001D2306" w:rsidRDefault="001D2306" w:rsidP="001D2306">
            <w:pPr>
              <w:widowControl w:val="0"/>
              <w:autoSpaceDE w:val="0"/>
              <w:autoSpaceDN w:val="0"/>
              <w:adjustRightInd w:val="0"/>
              <w:spacing w:after="0"/>
              <w:jc w:val="left"/>
              <w:rPr>
                <w:rFonts w:ascii="Times New Roman" w:eastAsia="Times New Roman" w:hAnsi="Times New Roman" w:cs="Times New Roman"/>
                <w:color w:val="000000"/>
                <w:sz w:val="14"/>
                <w:szCs w:val="14"/>
                <w:lang w:val="en-GB"/>
              </w:rPr>
            </w:pPr>
            <w:r w:rsidRPr="001D2306">
              <w:rPr>
                <w:rFonts w:ascii="Times New Roman" w:eastAsia="Times New Roman" w:hAnsi="Times New Roman" w:cs="Times New Roman"/>
                <w:color w:val="000000"/>
                <w:sz w:val="14"/>
                <w:szCs w:val="14"/>
                <w:lang w:val="en-GB"/>
              </w:rPr>
              <w:t>0+0.5</w:t>
            </w:r>
          </w:p>
          <w:p w:rsidR="001D2306" w:rsidRPr="001D2306" w:rsidRDefault="001D2306" w:rsidP="001D2306">
            <w:pPr>
              <w:widowControl w:val="0"/>
              <w:autoSpaceDE w:val="0"/>
              <w:autoSpaceDN w:val="0"/>
              <w:adjustRightInd w:val="0"/>
              <w:spacing w:after="0"/>
              <w:jc w:val="left"/>
              <w:rPr>
                <w:rFonts w:ascii="Times New Roman" w:eastAsia="Times New Roman" w:hAnsi="Times New Roman" w:cs="Times New Roman"/>
                <w:color w:val="000000"/>
                <w:sz w:val="14"/>
                <w:szCs w:val="14"/>
                <w:lang w:val="en-GB"/>
              </w:rPr>
            </w:pPr>
          </w:p>
        </w:tc>
      </w:tr>
      <w:tr w:rsidR="001D2306" w:rsidRPr="001D2306" w:rsidTr="003E5744">
        <w:tc>
          <w:tcPr>
            <w:tcW w:w="532" w:type="dxa"/>
            <w:gridSpan w:val="2"/>
            <w:vAlign w:val="center"/>
          </w:tcPr>
          <w:p w:rsidR="001D2306" w:rsidRPr="001D2306" w:rsidRDefault="001D2306" w:rsidP="001D2306">
            <w:pPr>
              <w:numPr>
                <w:ilvl w:val="0"/>
                <w:numId w:val="1"/>
              </w:numPr>
              <w:spacing w:after="0" w:line="228" w:lineRule="auto"/>
              <w:contextualSpacing/>
              <w:jc w:val="left"/>
              <w:rPr>
                <w:rFonts w:ascii="Arial" w:eastAsia="Times New Roman" w:hAnsi="Arial" w:cs="Arial"/>
                <w:sz w:val="14"/>
                <w:szCs w:val="14"/>
                <w:lang w:val="en-GB"/>
              </w:rPr>
            </w:pPr>
            <w:r w:rsidRPr="001D2306">
              <w:rPr>
                <w:rFonts w:ascii="Arial" w:eastAsia="Times New Roman" w:hAnsi="Arial" w:cs="Arial"/>
                <w:sz w:val="14"/>
                <w:szCs w:val="14"/>
                <w:lang w:val="en-GB"/>
              </w:rPr>
              <w:t>3.</w:t>
            </w:r>
          </w:p>
        </w:tc>
        <w:tc>
          <w:tcPr>
            <w:tcW w:w="919" w:type="dxa"/>
            <w:vAlign w:val="center"/>
          </w:tcPr>
          <w:p w:rsidR="001D2306" w:rsidRPr="001D2306" w:rsidRDefault="001D2306" w:rsidP="001D2306">
            <w:pPr>
              <w:spacing w:after="0" w:line="228" w:lineRule="auto"/>
              <w:ind w:left="-78" w:right="-108"/>
              <w:jc w:val="left"/>
              <w:rPr>
                <w:rFonts w:ascii="Arial" w:eastAsia="Times New Roman" w:hAnsi="Arial" w:cs="Arial"/>
                <w:sz w:val="14"/>
                <w:szCs w:val="14"/>
                <w:lang w:val="en-GB"/>
              </w:rPr>
            </w:pPr>
            <w:r w:rsidRPr="001D2306">
              <w:rPr>
                <w:rFonts w:ascii="Arial" w:eastAsia="Times New Roman" w:hAnsi="Arial" w:cs="Arial"/>
                <w:sz w:val="14"/>
                <w:szCs w:val="14"/>
                <w:lang w:val="en-GB"/>
              </w:rPr>
              <w:t>3ОАЕ3О14</w:t>
            </w:r>
          </w:p>
        </w:tc>
        <w:tc>
          <w:tcPr>
            <w:tcW w:w="3537" w:type="dxa"/>
            <w:gridSpan w:val="5"/>
            <w:vAlign w:val="center"/>
          </w:tcPr>
          <w:p w:rsidR="001D2306" w:rsidRPr="001D2306" w:rsidRDefault="001D2306" w:rsidP="001D2306">
            <w:pPr>
              <w:spacing w:after="0" w:line="228" w:lineRule="auto"/>
              <w:ind w:left="-78" w:right="-108"/>
              <w:jc w:val="left"/>
              <w:rPr>
                <w:rFonts w:ascii="Arial" w:eastAsia="Times New Roman" w:hAnsi="Arial" w:cs="Arial"/>
                <w:sz w:val="14"/>
                <w:szCs w:val="14"/>
                <w:lang w:val="en-GB"/>
              </w:rPr>
            </w:pPr>
            <w:r w:rsidRPr="001D2306">
              <w:rPr>
                <w:rFonts w:ascii="Arial" w:eastAsia="Times New Roman" w:hAnsi="Arial" w:cs="Arial"/>
                <w:sz w:val="14"/>
                <w:szCs w:val="14"/>
                <w:lang w:val="en-GB"/>
              </w:rPr>
              <w:t>Economic System and Economic Policy</w:t>
            </w:r>
          </w:p>
        </w:tc>
        <w:tc>
          <w:tcPr>
            <w:tcW w:w="3396" w:type="dxa"/>
            <w:gridSpan w:val="3"/>
            <w:vAlign w:val="center"/>
          </w:tcPr>
          <w:p w:rsidR="001D2306" w:rsidRPr="001D2306" w:rsidRDefault="001D2306" w:rsidP="001D2306">
            <w:pPr>
              <w:spacing w:after="0" w:line="228" w:lineRule="auto"/>
              <w:ind w:left="-108" w:right="-134"/>
              <w:jc w:val="left"/>
              <w:rPr>
                <w:rFonts w:ascii="Arial" w:eastAsia="Times New Roman" w:hAnsi="Arial" w:cs="Arial"/>
                <w:sz w:val="14"/>
                <w:szCs w:val="14"/>
                <w:lang w:val="en-GB"/>
              </w:rPr>
            </w:pPr>
            <w:r w:rsidRPr="001D2306">
              <w:rPr>
                <w:rFonts w:ascii="Arial" w:eastAsia="Times New Roman" w:hAnsi="Arial" w:cs="Arial"/>
                <w:sz w:val="14"/>
                <w:szCs w:val="14"/>
                <w:lang w:val="en-GB"/>
              </w:rPr>
              <w:t>Agricultural Economics (UAS)</w:t>
            </w:r>
          </w:p>
        </w:tc>
        <w:tc>
          <w:tcPr>
            <w:tcW w:w="1416" w:type="dxa"/>
            <w:shd w:val="clear" w:color="auto" w:fill="auto"/>
            <w:vAlign w:val="center"/>
          </w:tcPr>
          <w:p w:rsidR="001D2306" w:rsidRPr="001D2306" w:rsidRDefault="001D2306" w:rsidP="001D2306">
            <w:pPr>
              <w:widowControl w:val="0"/>
              <w:autoSpaceDE w:val="0"/>
              <w:autoSpaceDN w:val="0"/>
              <w:adjustRightInd w:val="0"/>
              <w:spacing w:after="0"/>
              <w:jc w:val="left"/>
              <w:rPr>
                <w:rFonts w:ascii="Times New Roman" w:eastAsia="Times New Roman" w:hAnsi="Times New Roman" w:cs="Times New Roman"/>
                <w:color w:val="000000"/>
                <w:sz w:val="14"/>
                <w:szCs w:val="14"/>
                <w:lang w:val="en-GB"/>
              </w:rPr>
            </w:pPr>
            <w:r w:rsidRPr="001D2306">
              <w:rPr>
                <w:rFonts w:ascii="Times New Roman" w:eastAsia="Times New Roman" w:hAnsi="Times New Roman" w:cs="Times New Roman"/>
                <w:color w:val="000000"/>
                <w:sz w:val="14"/>
                <w:szCs w:val="14"/>
                <w:lang w:val="en-GB"/>
              </w:rPr>
              <w:t>0+2</w:t>
            </w:r>
          </w:p>
        </w:tc>
      </w:tr>
      <w:tr w:rsidR="001D2306" w:rsidRPr="001D2306" w:rsidTr="003E5744">
        <w:tc>
          <w:tcPr>
            <w:tcW w:w="532" w:type="dxa"/>
            <w:gridSpan w:val="2"/>
            <w:tcBorders>
              <w:bottom w:val="single" w:sz="4" w:space="0" w:color="auto"/>
            </w:tcBorders>
            <w:vAlign w:val="center"/>
          </w:tcPr>
          <w:p w:rsidR="001D2306" w:rsidRPr="001D2306" w:rsidRDefault="001D2306" w:rsidP="001D2306">
            <w:pPr>
              <w:numPr>
                <w:ilvl w:val="0"/>
                <w:numId w:val="1"/>
              </w:numPr>
              <w:spacing w:after="0" w:line="228" w:lineRule="auto"/>
              <w:contextualSpacing/>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4.</w:t>
            </w:r>
          </w:p>
        </w:tc>
        <w:tc>
          <w:tcPr>
            <w:tcW w:w="919" w:type="dxa"/>
            <w:tcBorders>
              <w:top w:val="single" w:sz="4" w:space="0" w:color="auto"/>
              <w:left w:val="single" w:sz="4" w:space="0" w:color="auto"/>
              <w:bottom w:val="single" w:sz="4" w:space="0" w:color="auto"/>
              <w:right w:val="single" w:sz="4" w:space="0" w:color="auto"/>
            </w:tcBorders>
            <w:vAlign w:val="center"/>
          </w:tcPr>
          <w:p w:rsidR="001D2306" w:rsidRPr="001D2306" w:rsidRDefault="001D2306" w:rsidP="001D2306">
            <w:pPr>
              <w:spacing w:after="160" w:line="259" w:lineRule="auto"/>
              <w:jc w:val="center"/>
              <w:rPr>
                <w:rFonts w:ascii="Calibri" w:eastAsia="Times New Roman" w:hAnsi="Calibri" w:cs="Times New Roman"/>
                <w:sz w:val="14"/>
                <w:szCs w:val="14"/>
                <w:lang w:val="en-GB"/>
              </w:rPr>
            </w:pPr>
            <w:r w:rsidRPr="001D2306">
              <w:rPr>
                <w:rFonts w:ascii="Calibri" w:eastAsia="Times New Roman" w:hAnsi="Calibri" w:cs="Times New Roman"/>
                <w:sz w:val="14"/>
                <w:szCs w:val="14"/>
                <w:lang w:val="en-GB"/>
              </w:rPr>
              <w:t>3ОАЕ4О18</w:t>
            </w:r>
          </w:p>
        </w:tc>
        <w:tc>
          <w:tcPr>
            <w:tcW w:w="3537" w:type="dxa"/>
            <w:gridSpan w:val="5"/>
            <w:tcBorders>
              <w:bottom w:val="single" w:sz="4" w:space="0" w:color="auto"/>
            </w:tcBorders>
          </w:tcPr>
          <w:p w:rsidR="001D2306" w:rsidRPr="001D2306" w:rsidRDefault="001D2306" w:rsidP="001D2306">
            <w:pPr>
              <w:spacing w:after="160" w:line="259" w:lineRule="auto"/>
              <w:jc w:val="left"/>
              <w:rPr>
                <w:rFonts w:ascii="Calibri" w:eastAsia="Calibri" w:hAnsi="Calibri" w:cs="Arial"/>
                <w:sz w:val="14"/>
                <w:szCs w:val="14"/>
                <w:lang w:val="en-GB"/>
              </w:rPr>
            </w:pPr>
            <w:r w:rsidRPr="001D2306">
              <w:rPr>
                <w:rFonts w:ascii="Calibri" w:eastAsia="Calibri" w:hAnsi="Calibri" w:cs="Arial"/>
                <w:i/>
                <w:sz w:val="14"/>
                <w:szCs w:val="14"/>
                <w:lang w:val="en-GB"/>
              </w:rPr>
              <w:t>Economics of Agriculture</w:t>
            </w:r>
          </w:p>
        </w:tc>
        <w:tc>
          <w:tcPr>
            <w:tcW w:w="3396" w:type="dxa"/>
            <w:gridSpan w:val="3"/>
            <w:tcBorders>
              <w:bottom w:val="single" w:sz="4" w:space="0" w:color="auto"/>
            </w:tcBorders>
            <w:vAlign w:val="center"/>
          </w:tcPr>
          <w:p w:rsidR="001D2306" w:rsidRPr="001D2306" w:rsidRDefault="001D2306" w:rsidP="001D2306">
            <w:pPr>
              <w:spacing w:after="0" w:line="228" w:lineRule="auto"/>
              <w:ind w:left="-108" w:right="-134"/>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Agricultural Economics (UAS)</w:t>
            </w:r>
          </w:p>
        </w:tc>
        <w:tc>
          <w:tcPr>
            <w:tcW w:w="1416" w:type="dxa"/>
            <w:shd w:val="clear" w:color="auto" w:fill="auto"/>
            <w:vAlign w:val="center"/>
          </w:tcPr>
          <w:p w:rsidR="001D2306" w:rsidRPr="001D2306" w:rsidRDefault="001D2306" w:rsidP="001D2306">
            <w:pPr>
              <w:widowControl w:val="0"/>
              <w:autoSpaceDE w:val="0"/>
              <w:autoSpaceDN w:val="0"/>
              <w:adjustRightInd w:val="0"/>
              <w:spacing w:after="0"/>
              <w:jc w:val="left"/>
              <w:rPr>
                <w:rFonts w:ascii="Times New Roman" w:eastAsia="Times New Roman" w:hAnsi="Times New Roman" w:cs="Times New Roman"/>
                <w:color w:val="000000"/>
                <w:sz w:val="14"/>
                <w:szCs w:val="14"/>
                <w:lang w:val="en-GB"/>
              </w:rPr>
            </w:pPr>
            <w:r w:rsidRPr="001D2306">
              <w:rPr>
                <w:rFonts w:ascii="Times New Roman" w:eastAsia="Times New Roman" w:hAnsi="Times New Roman" w:cs="Times New Roman"/>
                <w:color w:val="000000"/>
                <w:sz w:val="14"/>
                <w:szCs w:val="14"/>
                <w:lang w:val="en-GB"/>
              </w:rPr>
              <w:t>0+2</w:t>
            </w:r>
          </w:p>
        </w:tc>
      </w:tr>
      <w:tr w:rsidR="001D2306" w:rsidRPr="001D2306" w:rsidTr="003E5744">
        <w:tc>
          <w:tcPr>
            <w:tcW w:w="532" w:type="dxa"/>
            <w:gridSpan w:val="2"/>
            <w:tcBorders>
              <w:bottom w:val="single" w:sz="4" w:space="0" w:color="auto"/>
            </w:tcBorders>
            <w:vAlign w:val="center"/>
          </w:tcPr>
          <w:p w:rsidR="001D2306" w:rsidRPr="001D2306" w:rsidRDefault="001D2306" w:rsidP="001D2306">
            <w:pPr>
              <w:numPr>
                <w:ilvl w:val="0"/>
                <w:numId w:val="1"/>
              </w:numPr>
              <w:spacing w:after="0" w:line="228" w:lineRule="auto"/>
              <w:contextualSpacing/>
              <w:jc w:val="left"/>
              <w:rPr>
                <w:rFonts w:ascii="Arial" w:eastAsia="Times New Roman" w:hAnsi="Arial" w:cs="Arial"/>
                <w:color w:val="000000"/>
                <w:sz w:val="14"/>
                <w:szCs w:val="14"/>
                <w:lang w:val="en-GB"/>
              </w:rPr>
            </w:pPr>
          </w:p>
        </w:tc>
        <w:tc>
          <w:tcPr>
            <w:tcW w:w="919" w:type="dxa"/>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7ОАТ2О08</w:t>
            </w:r>
          </w:p>
        </w:tc>
        <w:tc>
          <w:tcPr>
            <w:tcW w:w="3537" w:type="dxa"/>
            <w:gridSpan w:val="5"/>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Rural Development</w:t>
            </w:r>
          </w:p>
        </w:tc>
        <w:tc>
          <w:tcPr>
            <w:tcW w:w="3396" w:type="dxa"/>
            <w:gridSpan w:val="3"/>
            <w:tcBorders>
              <w:bottom w:val="single" w:sz="4" w:space="0" w:color="auto"/>
            </w:tcBorders>
          </w:tcPr>
          <w:p w:rsidR="001D2306" w:rsidRPr="001D2306" w:rsidRDefault="001D2306" w:rsidP="001D2306">
            <w:pPr>
              <w:spacing w:after="160" w:line="259" w:lineRule="auto"/>
              <w:jc w:val="left"/>
              <w:rPr>
                <w:rFonts w:ascii="Calibri" w:eastAsia="Calibri" w:hAnsi="Calibri" w:cs="Times New Roman"/>
                <w:sz w:val="14"/>
                <w:szCs w:val="14"/>
              </w:rPr>
            </w:pPr>
            <w:r w:rsidRPr="001D2306">
              <w:rPr>
                <w:rFonts w:ascii="Arial" w:eastAsia="Times New Roman" w:hAnsi="Arial" w:cs="Arial"/>
                <w:sz w:val="14"/>
                <w:szCs w:val="14"/>
                <w:lang w:val="en-GB"/>
              </w:rPr>
              <w:t>Agritourism and Rural Development (UAS)</w:t>
            </w:r>
          </w:p>
        </w:tc>
        <w:tc>
          <w:tcPr>
            <w:tcW w:w="1416" w:type="dxa"/>
            <w:shd w:val="clear" w:color="auto" w:fill="auto"/>
            <w:vAlign w:val="center"/>
          </w:tcPr>
          <w:p w:rsidR="001D2306" w:rsidRPr="001D2306" w:rsidRDefault="001D2306" w:rsidP="001D2306">
            <w:pPr>
              <w:widowControl w:val="0"/>
              <w:autoSpaceDE w:val="0"/>
              <w:autoSpaceDN w:val="0"/>
              <w:adjustRightInd w:val="0"/>
              <w:spacing w:after="0"/>
              <w:jc w:val="left"/>
              <w:rPr>
                <w:rFonts w:ascii="Times New Roman" w:eastAsia="Times New Roman" w:hAnsi="Times New Roman" w:cs="Times New Roman"/>
                <w:color w:val="000000"/>
                <w:sz w:val="14"/>
                <w:szCs w:val="14"/>
                <w:lang w:val="en-GB"/>
              </w:rPr>
            </w:pPr>
            <w:r w:rsidRPr="001D2306">
              <w:rPr>
                <w:rFonts w:ascii="Times New Roman" w:eastAsia="Times New Roman" w:hAnsi="Times New Roman" w:cs="Times New Roman"/>
                <w:color w:val="000000"/>
                <w:sz w:val="14"/>
                <w:szCs w:val="14"/>
                <w:lang w:val="en-GB"/>
              </w:rPr>
              <w:t>0+1</w:t>
            </w:r>
          </w:p>
        </w:tc>
      </w:tr>
      <w:tr w:rsidR="001D2306" w:rsidRPr="001D2306" w:rsidTr="003E5744">
        <w:tc>
          <w:tcPr>
            <w:tcW w:w="532" w:type="dxa"/>
            <w:gridSpan w:val="2"/>
            <w:tcBorders>
              <w:bottom w:val="single" w:sz="4" w:space="0" w:color="auto"/>
            </w:tcBorders>
            <w:vAlign w:val="center"/>
          </w:tcPr>
          <w:p w:rsidR="001D2306" w:rsidRPr="001D2306" w:rsidRDefault="001D2306" w:rsidP="001D2306">
            <w:pPr>
              <w:numPr>
                <w:ilvl w:val="0"/>
                <w:numId w:val="1"/>
              </w:numPr>
              <w:spacing w:after="0" w:line="228" w:lineRule="auto"/>
              <w:contextualSpacing/>
              <w:jc w:val="left"/>
              <w:rPr>
                <w:rFonts w:ascii="Arial" w:eastAsia="Times New Roman" w:hAnsi="Arial" w:cs="Arial"/>
                <w:color w:val="000000"/>
                <w:sz w:val="14"/>
                <w:szCs w:val="14"/>
                <w:lang w:val="en-GB"/>
              </w:rPr>
            </w:pPr>
          </w:p>
        </w:tc>
        <w:tc>
          <w:tcPr>
            <w:tcW w:w="919" w:type="dxa"/>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7ОАТ4О17</w:t>
            </w:r>
          </w:p>
        </w:tc>
        <w:tc>
          <w:tcPr>
            <w:tcW w:w="3537" w:type="dxa"/>
            <w:gridSpan w:val="5"/>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 xml:space="preserve">Economics of Tourism and Rural Tourism  </w:t>
            </w:r>
          </w:p>
        </w:tc>
        <w:tc>
          <w:tcPr>
            <w:tcW w:w="3396" w:type="dxa"/>
            <w:gridSpan w:val="3"/>
            <w:tcBorders>
              <w:bottom w:val="single" w:sz="4" w:space="0" w:color="auto"/>
            </w:tcBorders>
          </w:tcPr>
          <w:p w:rsidR="001D2306" w:rsidRPr="001D2306" w:rsidRDefault="001D2306" w:rsidP="001D2306">
            <w:pPr>
              <w:spacing w:after="160" w:line="259" w:lineRule="auto"/>
              <w:jc w:val="left"/>
              <w:rPr>
                <w:rFonts w:ascii="Calibri" w:eastAsia="Calibri" w:hAnsi="Calibri" w:cs="Times New Roman"/>
                <w:sz w:val="14"/>
                <w:szCs w:val="14"/>
              </w:rPr>
            </w:pPr>
            <w:r w:rsidRPr="001D2306">
              <w:rPr>
                <w:rFonts w:ascii="Arial" w:eastAsia="Times New Roman" w:hAnsi="Arial" w:cs="Arial"/>
                <w:sz w:val="14"/>
                <w:szCs w:val="14"/>
                <w:lang w:val="en-GB"/>
              </w:rPr>
              <w:t>Agritourism and Rural Development (UAS)</w:t>
            </w:r>
          </w:p>
        </w:tc>
        <w:tc>
          <w:tcPr>
            <w:tcW w:w="1416" w:type="dxa"/>
            <w:shd w:val="clear" w:color="auto" w:fill="auto"/>
            <w:vAlign w:val="center"/>
          </w:tcPr>
          <w:p w:rsidR="001D2306" w:rsidRPr="001D2306" w:rsidRDefault="001D2306" w:rsidP="001D2306">
            <w:pPr>
              <w:widowControl w:val="0"/>
              <w:autoSpaceDE w:val="0"/>
              <w:autoSpaceDN w:val="0"/>
              <w:adjustRightInd w:val="0"/>
              <w:spacing w:after="0"/>
              <w:jc w:val="left"/>
              <w:rPr>
                <w:rFonts w:ascii="Times New Roman" w:eastAsia="Times New Roman" w:hAnsi="Times New Roman" w:cs="Times New Roman"/>
                <w:color w:val="000000"/>
                <w:sz w:val="14"/>
                <w:szCs w:val="14"/>
                <w:lang w:val="en-GB"/>
              </w:rPr>
            </w:pPr>
            <w:r w:rsidRPr="001D2306">
              <w:rPr>
                <w:rFonts w:ascii="Times New Roman" w:eastAsia="Times New Roman" w:hAnsi="Times New Roman" w:cs="Times New Roman"/>
                <w:color w:val="000000"/>
                <w:sz w:val="14"/>
                <w:szCs w:val="14"/>
                <w:lang w:val="en-GB"/>
              </w:rPr>
              <w:t>0+1</w:t>
            </w:r>
          </w:p>
        </w:tc>
      </w:tr>
      <w:tr w:rsidR="001D2306" w:rsidRPr="001D2306" w:rsidTr="003E5744">
        <w:tc>
          <w:tcPr>
            <w:tcW w:w="532" w:type="dxa"/>
            <w:gridSpan w:val="2"/>
            <w:tcBorders>
              <w:bottom w:val="single" w:sz="4" w:space="0" w:color="auto"/>
            </w:tcBorders>
            <w:vAlign w:val="center"/>
          </w:tcPr>
          <w:p w:rsidR="001D2306" w:rsidRPr="001D2306" w:rsidRDefault="001D2306" w:rsidP="001D2306">
            <w:pPr>
              <w:numPr>
                <w:ilvl w:val="0"/>
                <w:numId w:val="1"/>
              </w:numPr>
              <w:spacing w:after="0" w:line="228" w:lineRule="auto"/>
              <w:contextualSpacing/>
              <w:jc w:val="left"/>
              <w:rPr>
                <w:rFonts w:ascii="Arial" w:eastAsia="Times New Roman" w:hAnsi="Arial" w:cs="Arial"/>
                <w:color w:val="000000"/>
                <w:sz w:val="14"/>
                <w:szCs w:val="14"/>
                <w:lang w:val="en-GB"/>
              </w:rPr>
            </w:pPr>
          </w:p>
        </w:tc>
        <w:tc>
          <w:tcPr>
            <w:tcW w:w="919" w:type="dxa"/>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3OST1O04</w:t>
            </w:r>
          </w:p>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3ORT1O04</w:t>
            </w:r>
          </w:p>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3ОHК1002</w:t>
            </w:r>
          </w:p>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3ОFМ1О02</w:t>
            </w:r>
          </w:p>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3ОАG1О02</w:t>
            </w:r>
          </w:p>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3OOP1О05</w:t>
            </w:r>
          </w:p>
        </w:tc>
        <w:tc>
          <w:tcPr>
            <w:tcW w:w="3537" w:type="dxa"/>
            <w:gridSpan w:val="5"/>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Principles of Economics</w:t>
            </w:r>
          </w:p>
        </w:tc>
        <w:tc>
          <w:tcPr>
            <w:tcW w:w="3396" w:type="dxa"/>
            <w:gridSpan w:val="3"/>
            <w:tcBorders>
              <w:bottom w:val="single" w:sz="4" w:space="0" w:color="auto"/>
            </w:tcBorders>
            <w:vAlign w:val="center"/>
          </w:tcPr>
          <w:p w:rsidR="001D2306" w:rsidRPr="001D2306" w:rsidRDefault="001D2306" w:rsidP="001D2306">
            <w:pPr>
              <w:spacing w:after="0" w:line="228" w:lineRule="auto"/>
              <w:ind w:left="-108" w:right="-134"/>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Organic Agriculture</w:t>
            </w:r>
            <w:r w:rsidRPr="001D2306">
              <w:rPr>
                <w:rFonts w:ascii="Arial" w:eastAsia="Times New Roman" w:hAnsi="Arial" w:cs="Arial"/>
                <w:color w:val="000000"/>
                <w:sz w:val="14"/>
                <w:szCs w:val="14"/>
              </w:rPr>
              <w:t xml:space="preserve">, </w:t>
            </w:r>
            <w:r w:rsidRPr="001D2306">
              <w:rPr>
                <w:rFonts w:ascii="Arial" w:eastAsia="Times New Roman" w:hAnsi="Arial" w:cs="Arial"/>
                <w:color w:val="000000"/>
                <w:sz w:val="14"/>
                <w:szCs w:val="14"/>
                <w:lang w:val="en-GB"/>
              </w:rPr>
              <w:t>Crop Science,Animal Science</w:t>
            </w:r>
            <w:r w:rsidRPr="001D2306">
              <w:rPr>
                <w:rFonts w:ascii="Arial" w:eastAsia="Times New Roman" w:hAnsi="Arial" w:cs="Arial"/>
                <w:color w:val="000000"/>
                <w:sz w:val="14"/>
                <w:szCs w:val="14"/>
              </w:rPr>
              <w:t xml:space="preserve">, </w:t>
            </w:r>
            <w:r w:rsidRPr="001D2306">
              <w:rPr>
                <w:rFonts w:ascii="Arial" w:eastAsia="Times New Roman" w:hAnsi="Arial" w:cs="Arial"/>
                <w:color w:val="000000"/>
                <w:sz w:val="14"/>
                <w:szCs w:val="14"/>
                <w:lang w:val="en-GB"/>
              </w:rPr>
              <w:t>Phytomedicine</w:t>
            </w:r>
            <w:r w:rsidRPr="001D2306">
              <w:rPr>
                <w:rFonts w:ascii="Arial" w:eastAsia="Times New Roman" w:hAnsi="Arial" w:cs="Arial"/>
                <w:color w:val="000000"/>
                <w:sz w:val="14"/>
                <w:szCs w:val="14"/>
              </w:rPr>
              <w:t xml:space="preserve">, </w:t>
            </w:r>
            <w:r w:rsidRPr="001D2306">
              <w:rPr>
                <w:rFonts w:ascii="Arial" w:eastAsia="Times New Roman" w:hAnsi="Arial" w:cs="Arial"/>
                <w:color w:val="000000"/>
                <w:sz w:val="14"/>
                <w:szCs w:val="14"/>
                <w:lang w:val="en-GB"/>
              </w:rPr>
              <w:t>Horticulture</w:t>
            </w:r>
            <w:r w:rsidRPr="001D2306">
              <w:rPr>
                <w:rFonts w:ascii="Arial" w:eastAsia="Times New Roman" w:hAnsi="Arial" w:cs="Arial"/>
                <w:color w:val="000000"/>
                <w:sz w:val="14"/>
                <w:szCs w:val="14"/>
              </w:rPr>
              <w:t xml:space="preserve">, </w:t>
            </w:r>
            <w:r w:rsidRPr="001D2306">
              <w:rPr>
                <w:rFonts w:ascii="Arial" w:eastAsia="Times New Roman" w:hAnsi="Arial" w:cs="Arial"/>
                <w:color w:val="000000"/>
                <w:sz w:val="14"/>
                <w:szCs w:val="14"/>
                <w:lang w:val="en-GB"/>
              </w:rPr>
              <w:t>Agroecology and Environmental Protection</w:t>
            </w:r>
            <w:r w:rsidRPr="001D2306">
              <w:rPr>
                <w:rFonts w:ascii="Arial" w:eastAsia="Times New Roman" w:hAnsi="Arial" w:cs="Arial"/>
                <w:color w:val="000000"/>
                <w:sz w:val="14"/>
                <w:szCs w:val="14"/>
              </w:rPr>
              <w:t xml:space="preserve">, </w:t>
            </w:r>
          </w:p>
          <w:p w:rsidR="001D2306" w:rsidRPr="001D2306" w:rsidRDefault="001D2306" w:rsidP="001D2306">
            <w:pPr>
              <w:spacing w:after="0" w:line="228" w:lineRule="auto"/>
              <w:ind w:left="-108" w:right="-134"/>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Fruit Science and Viticulture(UAS)</w:t>
            </w:r>
          </w:p>
        </w:tc>
        <w:tc>
          <w:tcPr>
            <w:tcW w:w="1416" w:type="dxa"/>
            <w:shd w:val="clear" w:color="auto" w:fill="auto"/>
            <w:vAlign w:val="center"/>
          </w:tcPr>
          <w:p w:rsidR="001D2306" w:rsidRPr="001D2306" w:rsidRDefault="001D2306" w:rsidP="001D2306">
            <w:pPr>
              <w:widowControl w:val="0"/>
              <w:autoSpaceDE w:val="0"/>
              <w:autoSpaceDN w:val="0"/>
              <w:adjustRightInd w:val="0"/>
              <w:spacing w:after="0"/>
              <w:jc w:val="left"/>
              <w:rPr>
                <w:rFonts w:ascii="Times New Roman" w:eastAsia="Times New Roman" w:hAnsi="Times New Roman" w:cs="Times New Roman"/>
                <w:color w:val="000000"/>
                <w:sz w:val="14"/>
                <w:szCs w:val="14"/>
                <w:lang w:val="en-GB"/>
              </w:rPr>
            </w:pPr>
            <w:r w:rsidRPr="001D2306">
              <w:rPr>
                <w:rFonts w:ascii="Times New Roman" w:eastAsia="Times New Roman" w:hAnsi="Times New Roman" w:cs="Times New Roman"/>
                <w:color w:val="000000"/>
                <w:sz w:val="14"/>
                <w:szCs w:val="14"/>
                <w:lang w:val="en-GB"/>
              </w:rPr>
              <w:t>0+1</w:t>
            </w:r>
          </w:p>
        </w:tc>
      </w:tr>
      <w:tr w:rsidR="001D2306" w:rsidRPr="001D2306" w:rsidTr="003E5744">
        <w:tc>
          <w:tcPr>
            <w:tcW w:w="532" w:type="dxa"/>
            <w:gridSpan w:val="2"/>
            <w:tcBorders>
              <w:bottom w:val="single" w:sz="4" w:space="0" w:color="auto"/>
            </w:tcBorders>
            <w:vAlign w:val="center"/>
          </w:tcPr>
          <w:p w:rsidR="001D2306" w:rsidRPr="001D2306" w:rsidRDefault="001D2306" w:rsidP="001D2306">
            <w:pPr>
              <w:numPr>
                <w:ilvl w:val="0"/>
                <w:numId w:val="1"/>
              </w:numPr>
              <w:spacing w:after="0" w:line="228" w:lineRule="auto"/>
              <w:contextualSpacing/>
              <w:jc w:val="left"/>
              <w:rPr>
                <w:rFonts w:ascii="Arial" w:eastAsia="Times New Roman" w:hAnsi="Arial" w:cs="Arial"/>
                <w:color w:val="000000"/>
                <w:sz w:val="14"/>
                <w:szCs w:val="14"/>
                <w:lang w:val="en-GB"/>
              </w:rPr>
            </w:pPr>
          </w:p>
        </w:tc>
        <w:tc>
          <w:tcPr>
            <w:tcW w:w="919" w:type="dxa"/>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p>
        </w:tc>
        <w:tc>
          <w:tcPr>
            <w:tcW w:w="3537" w:type="dxa"/>
            <w:gridSpan w:val="5"/>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Principles of Economics</w:t>
            </w:r>
          </w:p>
        </w:tc>
        <w:tc>
          <w:tcPr>
            <w:tcW w:w="3396" w:type="dxa"/>
            <w:gridSpan w:val="3"/>
            <w:tcBorders>
              <w:bottom w:val="single" w:sz="4" w:space="0" w:color="auto"/>
            </w:tcBorders>
            <w:vAlign w:val="center"/>
          </w:tcPr>
          <w:p w:rsidR="001D2306" w:rsidRPr="001D2306" w:rsidRDefault="001D2306" w:rsidP="001D2306">
            <w:pPr>
              <w:spacing w:after="0" w:line="228" w:lineRule="auto"/>
              <w:ind w:left="-108" w:right="-134"/>
              <w:jc w:val="left"/>
              <w:rPr>
                <w:rFonts w:ascii="Arial" w:eastAsia="Times New Roman" w:hAnsi="Arial" w:cs="Arial"/>
                <w:color w:val="000000"/>
                <w:sz w:val="14"/>
                <w:szCs w:val="14"/>
              </w:rPr>
            </w:pPr>
            <w:r w:rsidRPr="001D2306">
              <w:rPr>
                <w:rFonts w:ascii="Arial" w:eastAsia="Times New Roman" w:hAnsi="Arial" w:cs="Arial"/>
                <w:color w:val="000000"/>
                <w:sz w:val="14"/>
                <w:szCs w:val="14"/>
              </w:rPr>
              <w:t>Landscape Architecture, Agro-Industrial Engineering  (UAS)</w:t>
            </w:r>
          </w:p>
        </w:tc>
        <w:tc>
          <w:tcPr>
            <w:tcW w:w="1416" w:type="dxa"/>
            <w:shd w:val="clear" w:color="auto" w:fill="auto"/>
            <w:vAlign w:val="center"/>
          </w:tcPr>
          <w:p w:rsidR="001D2306" w:rsidRPr="001D2306" w:rsidRDefault="001D2306" w:rsidP="001D2306">
            <w:pPr>
              <w:widowControl w:val="0"/>
              <w:autoSpaceDE w:val="0"/>
              <w:autoSpaceDN w:val="0"/>
              <w:adjustRightInd w:val="0"/>
              <w:spacing w:after="0"/>
              <w:jc w:val="left"/>
              <w:rPr>
                <w:rFonts w:ascii="Times New Roman" w:eastAsia="Times New Roman" w:hAnsi="Times New Roman" w:cs="Times New Roman"/>
                <w:sz w:val="14"/>
                <w:szCs w:val="14"/>
                <w:lang w:val="en-GB"/>
              </w:rPr>
            </w:pPr>
            <w:r w:rsidRPr="001D2306">
              <w:rPr>
                <w:rFonts w:ascii="Times New Roman" w:eastAsia="Times New Roman" w:hAnsi="Times New Roman" w:cs="Times New Roman"/>
                <w:sz w:val="14"/>
                <w:szCs w:val="14"/>
                <w:lang w:val="en-GB"/>
              </w:rPr>
              <w:t>0+1</w:t>
            </w:r>
          </w:p>
        </w:tc>
      </w:tr>
      <w:tr w:rsidR="001D2306" w:rsidRPr="001D2306" w:rsidTr="003E5744">
        <w:tc>
          <w:tcPr>
            <w:tcW w:w="532" w:type="dxa"/>
            <w:gridSpan w:val="2"/>
            <w:tcBorders>
              <w:bottom w:val="single" w:sz="4" w:space="0" w:color="auto"/>
            </w:tcBorders>
            <w:vAlign w:val="center"/>
          </w:tcPr>
          <w:p w:rsidR="001D2306" w:rsidRPr="001D2306" w:rsidRDefault="001D2306" w:rsidP="001D2306">
            <w:pPr>
              <w:numPr>
                <w:ilvl w:val="0"/>
                <w:numId w:val="1"/>
              </w:numPr>
              <w:spacing w:after="0" w:line="228" w:lineRule="auto"/>
              <w:contextualSpacing/>
              <w:jc w:val="left"/>
              <w:rPr>
                <w:rFonts w:ascii="Arial" w:eastAsia="Times New Roman" w:hAnsi="Arial" w:cs="Arial"/>
                <w:color w:val="000000"/>
                <w:sz w:val="14"/>
                <w:szCs w:val="14"/>
                <w:lang w:val="en-GB"/>
              </w:rPr>
            </w:pPr>
          </w:p>
        </w:tc>
        <w:tc>
          <w:tcPr>
            <w:tcW w:w="919" w:type="dxa"/>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p>
        </w:tc>
        <w:tc>
          <w:tcPr>
            <w:tcW w:w="3537" w:type="dxa"/>
            <w:gridSpan w:val="5"/>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Economics and Management in Veterinary Practice</w:t>
            </w:r>
          </w:p>
        </w:tc>
        <w:tc>
          <w:tcPr>
            <w:tcW w:w="3396" w:type="dxa"/>
            <w:gridSpan w:val="3"/>
            <w:tcBorders>
              <w:bottom w:val="single" w:sz="4" w:space="0" w:color="auto"/>
            </w:tcBorders>
            <w:vAlign w:val="center"/>
          </w:tcPr>
          <w:p w:rsidR="001D2306" w:rsidRPr="001D2306" w:rsidRDefault="001D2306" w:rsidP="001D2306">
            <w:pPr>
              <w:spacing w:after="0" w:line="228" w:lineRule="auto"/>
              <w:ind w:left="-108" w:right="-134"/>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Veterinary Medicine (IAS)</w:t>
            </w:r>
          </w:p>
        </w:tc>
        <w:tc>
          <w:tcPr>
            <w:tcW w:w="1416" w:type="dxa"/>
            <w:shd w:val="clear" w:color="auto" w:fill="auto"/>
            <w:vAlign w:val="center"/>
          </w:tcPr>
          <w:p w:rsidR="001D2306" w:rsidRPr="001D2306" w:rsidRDefault="001D2306" w:rsidP="001D2306">
            <w:pPr>
              <w:widowControl w:val="0"/>
              <w:autoSpaceDE w:val="0"/>
              <w:autoSpaceDN w:val="0"/>
              <w:adjustRightInd w:val="0"/>
              <w:spacing w:after="0"/>
              <w:jc w:val="left"/>
              <w:rPr>
                <w:rFonts w:ascii="Times New Roman" w:eastAsia="Times New Roman" w:hAnsi="Times New Roman" w:cs="Times New Roman"/>
                <w:sz w:val="14"/>
                <w:szCs w:val="14"/>
                <w:lang w:val="en-GB"/>
              </w:rPr>
            </w:pPr>
            <w:r w:rsidRPr="001D2306">
              <w:rPr>
                <w:rFonts w:ascii="Times New Roman" w:eastAsia="Times New Roman" w:hAnsi="Times New Roman" w:cs="Times New Roman"/>
                <w:sz w:val="14"/>
                <w:szCs w:val="14"/>
                <w:lang w:val="en-GB"/>
              </w:rPr>
              <w:t>0+0.5</w:t>
            </w:r>
          </w:p>
        </w:tc>
      </w:tr>
      <w:tr w:rsidR="001D2306" w:rsidRPr="001D2306" w:rsidTr="003E5744">
        <w:tc>
          <w:tcPr>
            <w:tcW w:w="532" w:type="dxa"/>
            <w:gridSpan w:val="2"/>
            <w:tcBorders>
              <w:bottom w:val="single" w:sz="4" w:space="0" w:color="auto"/>
            </w:tcBorders>
            <w:vAlign w:val="center"/>
          </w:tcPr>
          <w:p w:rsidR="001D2306" w:rsidRPr="001D2306" w:rsidRDefault="001D2306" w:rsidP="001D2306">
            <w:pPr>
              <w:numPr>
                <w:ilvl w:val="0"/>
                <w:numId w:val="1"/>
              </w:numPr>
              <w:spacing w:after="0" w:line="228" w:lineRule="auto"/>
              <w:contextualSpacing/>
              <w:jc w:val="left"/>
              <w:rPr>
                <w:rFonts w:ascii="Arial" w:eastAsia="Times New Roman" w:hAnsi="Arial" w:cs="Arial"/>
                <w:color w:val="000000"/>
                <w:sz w:val="14"/>
                <w:szCs w:val="14"/>
                <w:lang w:val="en-GB"/>
              </w:rPr>
            </w:pPr>
          </w:p>
        </w:tc>
        <w:tc>
          <w:tcPr>
            <w:tcW w:w="919" w:type="dxa"/>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3ОАЕ3I38</w:t>
            </w:r>
          </w:p>
        </w:tc>
        <w:tc>
          <w:tcPr>
            <w:tcW w:w="3537" w:type="dxa"/>
            <w:gridSpan w:val="5"/>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Entrepreneurial Economics</w:t>
            </w:r>
          </w:p>
        </w:tc>
        <w:tc>
          <w:tcPr>
            <w:tcW w:w="3396" w:type="dxa"/>
            <w:gridSpan w:val="3"/>
            <w:tcBorders>
              <w:bottom w:val="single" w:sz="4" w:space="0" w:color="auto"/>
            </w:tcBorders>
            <w:vAlign w:val="center"/>
          </w:tcPr>
          <w:p w:rsidR="001D2306" w:rsidRPr="001D2306" w:rsidRDefault="001D2306" w:rsidP="001D2306">
            <w:pPr>
              <w:spacing w:after="0" w:line="228" w:lineRule="auto"/>
              <w:ind w:left="-108" w:right="-134"/>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Agricultural Economics (UAS)</w:t>
            </w:r>
          </w:p>
        </w:tc>
        <w:tc>
          <w:tcPr>
            <w:tcW w:w="1416" w:type="dxa"/>
            <w:shd w:val="clear" w:color="auto" w:fill="auto"/>
            <w:vAlign w:val="center"/>
          </w:tcPr>
          <w:p w:rsidR="001D2306" w:rsidRPr="001D2306" w:rsidRDefault="001D2306" w:rsidP="001D2306">
            <w:pPr>
              <w:widowControl w:val="0"/>
              <w:autoSpaceDE w:val="0"/>
              <w:autoSpaceDN w:val="0"/>
              <w:adjustRightInd w:val="0"/>
              <w:spacing w:after="0"/>
              <w:jc w:val="left"/>
              <w:rPr>
                <w:rFonts w:ascii="Times New Roman" w:eastAsia="Times New Roman" w:hAnsi="Times New Roman" w:cs="Times New Roman"/>
                <w:sz w:val="14"/>
                <w:szCs w:val="14"/>
                <w:lang w:val="en-GB"/>
              </w:rPr>
            </w:pPr>
            <w:r w:rsidRPr="001D2306">
              <w:rPr>
                <w:rFonts w:ascii="Times New Roman" w:eastAsia="Times New Roman" w:hAnsi="Times New Roman" w:cs="Times New Roman"/>
                <w:sz w:val="14"/>
                <w:szCs w:val="14"/>
                <w:lang w:val="en-GB"/>
              </w:rPr>
              <w:t>0+1</w:t>
            </w:r>
          </w:p>
        </w:tc>
      </w:tr>
      <w:tr w:rsidR="001D2306" w:rsidRPr="001D2306" w:rsidTr="003E5744">
        <w:tc>
          <w:tcPr>
            <w:tcW w:w="532" w:type="dxa"/>
            <w:gridSpan w:val="2"/>
            <w:tcBorders>
              <w:bottom w:val="single" w:sz="4" w:space="0" w:color="auto"/>
            </w:tcBorders>
            <w:vAlign w:val="center"/>
          </w:tcPr>
          <w:p w:rsidR="001D2306" w:rsidRPr="001D2306" w:rsidRDefault="001D2306" w:rsidP="001D2306">
            <w:pPr>
              <w:numPr>
                <w:ilvl w:val="0"/>
                <w:numId w:val="1"/>
              </w:numPr>
              <w:spacing w:after="0" w:line="228" w:lineRule="auto"/>
              <w:contextualSpacing/>
              <w:jc w:val="left"/>
              <w:rPr>
                <w:rFonts w:ascii="Arial" w:eastAsia="Times New Roman" w:hAnsi="Arial" w:cs="Arial"/>
                <w:color w:val="000000"/>
                <w:sz w:val="14"/>
                <w:szCs w:val="14"/>
                <w:lang w:val="en-GB"/>
              </w:rPr>
            </w:pPr>
          </w:p>
        </w:tc>
        <w:tc>
          <w:tcPr>
            <w:tcW w:w="919" w:type="dxa"/>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p>
        </w:tc>
        <w:tc>
          <w:tcPr>
            <w:tcW w:w="3537" w:type="dxa"/>
            <w:gridSpan w:val="5"/>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Agricultural Policy</w:t>
            </w:r>
          </w:p>
        </w:tc>
        <w:tc>
          <w:tcPr>
            <w:tcW w:w="3396" w:type="dxa"/>
            <w:gridSpan w:val="3"/>
            <w:tcBorders>
              <w:bottom w:val="single" w:sz="4" w:space="0" w:color="auto"/>
            </w:tcBorders>
            <w:vAlign w:val="center"/>
          </w:tcPr>
          <w:p w:rsidR="001D2306" w:rsidRPr="001D2306" w:rsidRDefault="001D2306" w:rsidP="001D2306">
            <w:pPr>
              <w:spacing w:after="0" w:line="228" w:lineRule="auto"/>
              <w:ind w:left="-108" w:right="-134"/>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Agricultural Economics Agritourism and Rural Development (UAS)</w:t>
            </w:r>
          </w:p>
        </w:tc>
        <w:tc>
          <w:tcPr>
            <w:tcW w:w="1416" w:type="dxa"/>
            <w:shd w:val="clear" w:color="auto" w:fill="auto"/>
            <w:vAlign w:val="center"/>
          </w:tcPr>
          <w:p w:rsidR="001D2306" w:rsidRPr="001D2306" w:rsidRDefault="001D2306" w:rsidP="001D2306">
            <w:pPr>
              <w:widowControl w:val="0"/>
              <w:autoSpaceDE w:val="0"/>
              <w:autoSpaceDN w:val="0"/>
              <w:adjustRightInd w:val="0"/>
              <w:spacing w:after="0"/>
              <w:jc w:val="left"/>
              <w:rPr>
                <w:rFonts w:ascii="Times New Roman" w:eastAsia="Times New Roman" w:hAnsi="Times New Roman" w:cs="Times New Roman"/>
                <w:sz w:val="14"/>
                <w:szCs w:val="14"/>
                <w:lang w:val="en-GB"/>
              </w:rPr>
            </w:pPr>
            <w:r w:rsidRPr="001D2306">
              <w:rPr>
                <w:rFonts w:ascii="Times New Roman" w:eastAsia="Times New Roman" w:hAnsi="Times New Roman" w:cs="Times New Roman"/>
                <w:sz w:val="14"/>
                <w:szCs w:val="14"/>
                <w:lang w:val="en-GB"/>
              </w:rPr>
              <w:t>0+1</w:t>
            </w:r>
          </w:p>
        </w:tc>
      </w:tr>
      <w:tr w:rsidR="001D2306" w:rsidRPr="001D2306" w:rsidTr="003E5744">
        <w:tc>
          <w:tcPr>
            <w:tcW w:w="532" w:type="dxa"/>
            <w:gridSpan w:val="2"/>
            <w:tcBorders>
              <w:bottom w:val="single" w:sz="4" w:space="0" w:color="auto"/>
            </w:tcBorders>
            <w:vAlign w:val="center"/>
          </w:tcPr>
          <w:p w:rsidR="001D2306" w:rsidRPr="001D2306" w:rsidRDefault="001D2306" w:rsidP="001D2306">
            <w:pPr>
              <w:numPr>
                <w:ilvl w:val="0"/>
                <w:numId w:val="1"/>
              </w:numPr>
              <w:spacing w:after="0" w:line="228" w:lineRule="auto"/>
              <w:contextualSpacing/>
              <w:jc w:val="left"/>
              <w:rPr>
                <w:rFonts w:ascii="Arial" w:eastAsia="Times New Roman" w:hAnsi="Arial" w:cs="Arial"/>
                <w:color w:val="000000"/>
                <w:sz w:val="14"/>
                <w:szCs w:val="14"/>
                <w:lang w:val="en-GB"/>
              </w:rPr>
            </w:pPr>
          </w:p>
        </w:tc>
        <w:tc>
          <w:tcPr>
            <w:tcW w:w="919" w:type="dxa"/>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2МRR1О02</w:t>
            </w:r>
          </w:p>
        </w:tc>
        <w:tc>
          <w:tcPr>
            <w:tcW w:w="3537" w:type="dxa"/>
            <w:gridSpan w:val="5"/>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Rural Economics</w:t>
            </w:r>
          </w:p>
        </w:tc>
        <w:tc>
          <w:tcPr>
            <w:tcW w:w="3396" w:type="dxa"/>
            <w:gridSpan w:val="3"/>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Agritourism and Rural Development (UAS)</w:t>
            </w:r>
          </w:p>
        </w:tc>
        <w:tc>
          <w:tcPr>
            <w:tcW w:w="1416" w:type="dxa"/>
            <w:shd w:val="clear" w:color="auto" w:fill="auto"/>
            <w:vAlign w:val="center"/>
          </w:tcPr>
          <w:p w:rsidR="001D2306" w:rsidRPr="001D2306" w:rsidRDefault="001D2306" w:rsidP="001D2306">
            <w:pPr>
              <w:spacing w:after="0"/>
              <w:jc w:val="left"/>
              <w:rPr>
                <w:rFonts w:ascii="Times New Roman" w:eastAsia="Times New Roman" w:hAnsi="Times New Roman" w:cs="Times New Roman"/>
                <w:sz w:val="14"/>
                <w:szCs w:val="14"/>
                <w:lang w:val="en-GB"/>
              </w:rPr>
            </w:pPr>
            <w:r w:rsidRPr="001D2306">
              <w:rPr>
                <w:rFonts w:ascii="Times New Roman" w:eastAsia="Times New Roman" w:hAnsi="Times New Roman" w:cs="Times New Roman"/>
                <w:sz w:val="14"/>
                <w:szCs w:val="14"/>
                <w:lang w:val="en-GB"/>
              </w:rPr>
              <w:t>0+1</w:t>
            </w:r>
          </w:p>
        </w:tc>
      </w:tr>
      <w:tr w:rsidR="001D2306" w:rsidRPr="001D2306" w:rsidTr="003E5744">
        <w:tc>
          <w:tcPr>
            <w:tcW w:w="532" w:type="dxa"/>
            <w:gridSpan w:val="2"/>
            <w:tcBorders>
              <w:bottom w:val="single" w:sz="4" w:space="0" w:color="auto"/>
            </w:tcBorders>
            <w:vAlign w:val="center"/>
          </w:tcPr>
          <w:p w:rsidR="001D2306" w:rsidRPr="001D2306" w:rsidRDefault="001D2306" w:rsidP="001D2306">
            <w:pPr>
              <w:numPr>
                <w:ilvl w:val="0"/>
                <w:numId w:val="1"/>
              </w:numPr>
              <w:spacing w:after="0" w:line="228" w:lineRule="auto"/>
              <w:contextualSpacing/>
              <w:jc w:val="left"/>
              <w:rPr>
                <w:rFonts w:ascii="Arial" w:eastAsia="Times New Roman" w:hAnsi="Arial" w:cs="Arial"/>
                <w:color w:val="000000"/>
                <w:sz w:val="14"/>
                <w:szCs w:val="14"/>
                <w:lang w:val="en-GB"/>
              </w:rPr>
            </w:pPr>
          </w:p>
        </w:tc>
        <w:tc>
          <w:tcPr>
            <w:tcW w:w="919" w:type="dxa"/>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2МRR1I08</w:t>
            </w:r>
          </w:p>
        </w:tc>
        <w:tc>
          <w:tcPr>
            <w:tcW w:w="3537" w:type="dxa"/>
            <w:gridSpan w:val="5"/>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Business Ethics</w:t>
            </w:r>
          </w:p>
        </w:tc>
        <w:tc>
          <w:tcPr>
            <w:tcW w:w="3396" w:type="dxa"/>
            <w:gridSpan w:val="3"/>
            <w:tcBorders>
              <w:bottom w:val="single" w:sz="4" w:space="0" w:color="auto"/>
            </w:tcBorders>
            <w:vAlign w:val="center"/>
          </w:tcPr>
          <w:p w:rsidR="001D2306" w:rsidRPr="001D2306" w:rsidRDefault="001D2306" w:rsidP="001D2306">
            <w:pPr>
              <w:spacing w:after="0" w:line="228" w:lineRule="auto"/>
              <w:ind w:left="-108" w:right="-134"/>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Agritourism and Rural Development (MAS)</w:t>
            </w:r>
          </w:p>
        </w:tc>
        <w:tc>
          <w:tcPr>
            <w:tcW w:w="1416" w:type="dxa"/>
            <w:shd w:val="clear" w:color="auto" w:fill="auto"/>
            <w:vAlign w:val="center"/>
          </w:tcPr>
          <w:p w:rsidR="001D2306" w:rsidRPr="001D2306" w:rsidRDefault="001D2306" w:rsidP="001D2306">
            <w:pPr>
              <w:spacing w:after="0"/>
              <w:jc w:val="left"/>
              <w:rPr>
                <w:rFonts w:ascii="Times New Roman" w:eastAsia="Times New Roman" w:hAnsi="Times New Roman" w:cs="Times New Roman"/>
                <w:sz w:val="14"/>
                <w:szCs w:val="14"/>
                <w:lang w:val="en-GB"/>
              </w:rPr>
            </w:pPr>
            <w:r w:rsidRPr="001D2306">
              <w:rPr>
                <w:rFonts w:ascii="Times New Roman" w:eastAsia="Times New Roman" w:hAnsi="Times New Roman" w:cs="Times New Roman"/>
                <w:sz w:val="14"/>
                <w:szCs w:val="14"/>
                <w:lang w:val="en-GB"/>
              </w:rPr>
              <w:t>0+1</w:t>
            </w:r>
          </w:p>
        </w:tc>
      </w:tr>
      <w:tr w:rsidR="001D2306" w:rsidRPr="001D2306" w:rsidTr="003E5744">
        <w:tc>
          <w:tcPr>
            <w:tcW w:w="532" w:type="dxa"/>
            <w:gridSpan w:val="2"/>
            <w:tcBorders>
              <w:bottom w:val="single" w:sz="4" w:space="0" w:color="auto"/>
            </w:tcBorders>
            <w:vAlign w:val="center"/>
          </w:tcPr>
          <w:p w:rsidR="001D2306" w:rsidRPr="001D2306" w:rsidRDefault="001D2306" w:rsidP="001D2306">
            <w:pPr>
              <w:numPr>
                <w:ilvl w:val="0"/>
                <w:numId w:val="1"/>
              </w:numPr>
              <w:spacing w:after="0" w:line="228" w:lineRule="auto"/>
              <w:contextualSpacing/>
              <w:jc w:val="left"/>
              <w:rPr>
                <w:rFonts w:ascii="Arial" w:eastAsia="Times New Roman" w:hAnsi="Arial" w:cs="Arial"/>
                <w:color w:val="000000"/>
                <w:sz w:val="14"/>
                <w:szCs w:val="14"/>
                <w:lang w:val="en-GB"/>
              </w:rPr>
            </w:pPr>
          </w:p>
        </w:tc>
        <w:tc>
          <w:tcPr>
            <w:tcW w:w="919" w:type="dxa"/>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2МRR1I12</w:t>
            </w:r>
          </w:p>
        </w:tc>
        <w:tc>
          <w:tcPr>
            <w:tcW w:w="3537" w:type="dxa"/>
            <w:gridSpan w:val="5"/>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Economics</w:t>
            </w:r>
          </w:p>
        </w:tc>
        <w:tc>
          <w:tcPr>
            <w:tcW w:w="3396" w:type="dxa"/>
            <w:gridSpan w:val="3"/>
            <w:tcBorders>
              <w:bottom w:val="single" w:sz="4" w:space="0" w:color="auto"/>
            </w:tcBorders>
            <w:vAlign w:val="center"/>
          </w:tcPr>
          <w:p w:rsidR="001D2306" w:rsidRPr="001D2306" w:rsidRDefault="001D2306" w:rsidP="001D2306">
            <w:pPr>
              <w:spacing w:after="0" w:line="228" w:lineRule="auto"/>
              <w:ind w:left="-108" w:right="-134"/>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Agricultural Economics Agritourism and Rural Development (MAS)</w:t>
            </w:r>
          </w:p>
        </w:tc>
        <w:tc>
          <w:tcPr>
            <w:tcW w:w="1416" w:type="dxa"/>
            <w:shd w:val="clear" w:color="auto" w:fill="auto"/>
            <w:vAlign w:val="center"/>
          </w:tcPr>
          <w:p w:rsidR="001D2306" w:rsidRPr="001D2306" w:rsidRDefault="001D2306" w:rsidP="001D2306">
            <w:pPr>
              <w:spacing w:after="0"/>
              <w:jc w:val="left"/>
              <w:rPr>
                <w:rFonts w:ascii="Times New Roman" w:eastAsia="Times New Roman" w:hAnsi="Times New Roman" w:cs="Times New Roman"/>
                <w:sz w:val="14"/>
                <w:szCs w:val="14"/>
                <w:lang w:val="en-GB"/>
              </w:rPr>
            </w:pPr>
            <w:r w:rsidRPr="001D2306">
              <w:rPr>
                <w:rFonts w:ascii="Times New Roman" w:eastAsia="Times New Roman" w:hAnsi="Times New Roman" w:cs="Times New Roman"/>
                <w:sz w:val="14"/>
                <w:szCs w:val="14"/>
                <w:lang w:val="en-GB"/>
              </w:rPr>
              <w:t>0+1</w:t>
            </w:r>
          </w:p>
        </w:tc>
      </w:tr>
      <w:tr w:rsidR="001D2306" w:rsidRPr="001D2306" w:rsidTr="003E5744">
        <w:tc>
          <w:tcPr>
            <w:tcW w:w="9800" w:type="dxa"/>
            <w:gridSpan w:val="12"/>
            <w:shd w:val="clear" w:color="auto" w:fill="C2D69B"/>
          </w:tcPr>
          <w:p w:rsidR="001D2306" w:rsidRPr="001D2306" w:rsidRDefault="001D2306" w:rsidP="001D2306">
            <w:pPr>
              <w:spacing w:after="0" w:line="228" w:lineRule="auto"/>
              <w:jc w:val="left"/>
              <w:rPr>
                <w:rFonts w:ascii="Arial" w:eastAsia="Times New Roman" w:hAnsi="Arial" w:cs="Arial"/>
                <w:bCs/>
                <w:sz w:val="14"/>
                <w:szCs w:val="14"/>
                <w:lang w:val="en-GB"/>
              </w:rPr>
            </w:pPr>
            <w:r w:rsidRPr="001D2306">
              <w:rPr>
                <w:rFonts w:ascii="Arial" w:eastAsia="Times New Roman" w:hAnsi="Arial" w:cs="Arial"/>
                <w:bCs/>
                <w:sz w:val="14"/>
                <w:szCs w:val="14"/>
                <w:lang w:val="en-GB"/>
              </w:rPr>
              <w:t>Representative references (minimum 5, not more than 10)</w:t>
            </w:r>
          </w:p>
        </w:tc>
      </w:tr>
      <w:tr w:rsidR="001D2306" w:rsidRPr="001D2306" w:rsidTr="003E5744">
        <w:tc>
          <w:tcPr>
            <w:tcW w:w="396" w:type="dxa"/>
          </w:tcPr>
          <w:p w:rsidR="001D2306" w:rsidRPr="001D2306" w:rsidRDefault="001D2306" w:rsidP="001D2306">
            <w:pPr>
              <w:numPr>
                <w:ilvl w:val="0"/>
                <w:numId w:val="2"/>
              </w:numPr>
              <w:spacing w:after="0" w:line="228" w:lineRule="auto"/>
              <w:jc w:val="left"/>
              <w:rPr>
                <w:rFonts w:ascii="Arial" w:eastAsia="Times New Roman" w:hAnsi="Arial" w:cs="Arial"/>
                <w:sz w:val="14"/>
                <w:szCs w:val="14"/>
                <w:lang w:val="en-GB"/>
              </w:rPr>
            </w:pPr>
          </w:p>
        </w:tc>
        <w:tc>
          <w:tcPr>
            <w:tcW w:w="9404" w:type="dxa"/>
            <w:gridSpan w:val="11"/>
          </w:tcPr>
          <w:p w:rsidR="001D2306" w:rsidRPr="001D2306" w:rsidRDefault="001D2306" w:rsidP="001D2306">
            <w:pPr>
              <w:spacing w:after="0" w:line="228" w:lineRule="auto"/>
              <w:ind w:left="-85" w:right="-87"/>
              <w:jc w:val="left"/>
              <w:rPr>
                <w:rFonts w:ascii="Arial" w:eastAsia="Times New Roman" w:hAnsi="Arial" w:cs="Arial"/>
                <w:sz w:val="14"/>
                <w:szCs w:val="14"/>
                <w:lang w:val="en-GB"/>
              </w:rPr>
            </w:pPr>
            <w:r w:rsidRPr="001D2306">
              <w:rPr>
                <w:rFonts w:ascii="Arial" w:eastAsia="Times New Roman" w:hAnsi="Arial" w:cs="Arial"/>
                <w:sz w:val="14"/>
                <w:szCs w:val="14"/>
                <w:lang w:val="en-GB"/>
              </w:rPr>
              <w:t>Glavaš-Trbić, D., Pejanović, R., Maksimović, G. (2010): Ruralni razvoj i lokalni ekonomski razvoj Srbije, Agroekonomika, Poljoprivredni fakultet, Novi Sad, Vol. 47-48, br. 47-48, str. 80-92.</w:t>
            </w:r>
          </w:p>
        </w:tc>
      </w:tr>
      <w:tr w:rsidR="001D2306" w:rsidRPr="001D2306" w:rsidTr="003E5744">
        <w:tc>
          <w:tcPr>
            <w:tcW w:w="396" w:type="dxa"/>
          </w:tcPr>
          <w:p w:rsidR="001D2306" w:rsidRPr="001D2306" w:rsidRDefault="001D2306" w:rsidP="001D2306">
            <w:pPr>
              <w:numPr>
                <w:ilvl w:val="0"/>
                <w:numId w:val="2"/>
              </w:numPr>
              <w:spacing w:after="0" w:line="228" w:lineRule="auto"/>
              <w:ind w:left="284" w:hanging="284"/>
              <w:jc w:val="left"/>
              <w:rPr>
                <w:rFonts w:ascii="Arial" w:eastAsia="Times New Roman" w:hAnsi="Arial" w:cs="Arial"/>
                <w:sz w:val="14"/>
                <w:szCs w:val="14"/>
                <w:lang w:val="en-GB"/>
              </w:rPr>
            </w:pPr>
          </w:p>
        </w:tc>
        <w:tc>
          <w:tcPr>
            <w:tcW w:w="9404" w:type="dxa"/>
            <w:gridSpan w:val="11"/>
          </w:tcPr>
          <w:p w:rsidR="001D2306" w:rsidRPr="001D2306" w:rsidRDefault="001D2306" w:rsidP="001D2306">
            <w:pPr>
              <w:spacing w:after="0" w:line="228" w:lineRule="auto"/>
              <w:ind w:left="-85" w:right="-87"/>
              <w:jc w:val="left"/>
              <w:rPr>
                <w:rFonts w:ascii="Arial" w:eastAsia="Times New Roman" w:hAnsi="Arial" w:cs="Arial"/>
                <w:sz w:val="14"/>
                <w:szCs w:val="14"/>
                <w:lang w:val="en-GB"/>
              </w:rPr>
            </w:pPr>
            <w:r w:rsidRPr="001D2306">
              <w:rPr>
                <w:rFonts w:ascii="Arial" w:eastAsia="Times New Roman" w:hAnsi="Arial" w:cs="Arial"/>
                <w:sz w:val="14"/>
                <w:szCs w:val="14"/>
                <w:lang w:val="en-GB"/>
              </w:rPr>
              <w:t>Pejanović, R., Tomaš, Mirela, NJegovan, Z., Glavaš-Trbić, Danica (2010):  Preduzetništvo i agrobiznis, Savremena poljoprivreda, Poljoprivredni fakultet, Novi Sad, 59(5), str. 529-536.</w:t>
            </w:r>
          </w:p>
        </w:tc>
      </w:tr>
      <w:tr w:rsidR="001D2306" w:rsidRPr="001D2306" w:rsidTr="003E5744">
        <w:tc>
          <w:tcPr>
            <w:tcW w:w="396" w:type="dxa"/>
          </w:tcPr>
          <w:p w:rsidR="001D2306" w:rsidRPr="001D2306" w:rsidRDefault="001D2306" w:rsidP="001D2306">
            <w:pPr>
              <w:numPr>
                <w:ilvl w:val="0"/>
                <w:numId w:val="2"/>
              </w:numPr>
              <w:spacing w:after="0" w:line="228" w:lineRule="auto"/>
              <w:ind w:left="284" w:hanging="284"/>
              <w:jc w:val="left"/>
              <w:rPr>
                <w:rFonts w:ascii="Arial" w:eastAsia="Times New Roman" w:hAnsi="Arial" w:cs="Arial"/>
                <w:sz w:val="14"/>
                <w:szCs w:val="14"/>
                <w:lang w:val="en-GB"/>
              </w:rPr>
            </w:pPr>
          </w:p>
        </w:tc>
        <w:tc>
          <w:tcPr>
            <w:tcW w:w="9404" w:type="dxa"/>
            <w:gridSpan w:val="11"/>
          </w:tcPr>
          <w:p w:rsidR="001D2306" w:rsidRPr="001D2306" w:rsidRDefault="001D2306" w:rsidP="001D2306">
            <w:pPr>
              <w:spacing w:after="0" w:line="228" w:lineRule="auto"/>
              <w:ind w:left="-85" w:right="-87"/>
              <w:jc w:val="left"/>
              <w:rPr>
                <w:rFonts w:ascii="Arial" w:eastAsia="Times New Roman" w:hAnsi="Arial" w:cs="Arial"/>
                <w:sz w:val="14"/>
                <w:szCs w:val="14"/>
                <w:lang w:val="en-GB"/>
              </w:rPr>
            </w:pPr>
            <w:r w:rsidRPr="001D2306">
              <w:rPr>
                <w:rFonts w:ascii="Times New Roman" w:eastAsia="Times New Roman" w:hAnsi="Times New Roman" w:cs="Times New Roman"/>
                <w:sz w:val="14"/>
                <w:szCs w:val="14"/>
                <w:lang w:val="sr-Cyrl-CS"/>
              </w:rPr>
              <w:t xml:space="preserve">Pejanović, R., </w:t>
            </w:r>
            <w:r w:rsidRPr="001D2306">
              <w:rPr>
                <w:rFonts w:ascii="Times New Roman" w:eastAsia="Times New Roman" w:hAnsi="Times New Roman" w:cs="Times New Roman"/>
                <w:b/>
                <w:sz w:val="14"/>
                <w:szCs w:val="14"/>
                <w:lang w:val="sr-Cyrl-CS"/>
              </w:rPr>
              <w:t>Glavaš-Trbić, Danica</w:t>
            </w:r>
            <w:r w:rsidRPr="001D2306">
              <w:rPr>
                <w:rFonts w:ascii="Times New Roman" w:eastAsia="Times New Roman" w:hAnsi="Times New Roman" w:cs="Times New Roman"/>
                <w:sz w:val="14"/>
                <w:szCs w:val="14"/>
                <w:lang w:val="sr-Cyrl-CS"/>
              </w:rPr>
              <w:t xml:space="preserve">, Tomaš, Mirela (2011): </w:t>
            </w:r>
            <w:r w:rsidRPr="001D2306">
              <w:rPr>
                <w:rFonts w:ascii="Times New Roman" w:eastAsia="Times New Roman" w:hAnsi="Times New Roman" w:cs="Times New Roman"/>
                <w:sz w:val="14"/>
                <w:szCs w:val="14"/>
              </w:rPr>
              <w:t>Public-Private Partnerships as a solution for solving economic and energetic problems in a community</w:t>
            </w:r>
            <w:r w:rsidRPr="001D2306">
              <w:rPr>
                <w:rFonts w:ascii="Times New Roman" w:eastAsia="Times New Roman" w:hAnsi="Times New Roman" w:cs="Times New Roman"/>
                <w:sz w:val="14"/>
                <w:szCs w:val="14"/>
                <w:lang w:val="sr-Cyrl-CS"/>
              </w:rPr>
              <w:t>, Agroekonomika, Poljoprivredni fakultet, Novi Sad, vol. 49-50, br. 49-50, str. 5-16.</w:t>
            </w:r>
          </w:p>
        </w:tc>
      </w:tr>
      <w:tr w:rsidR="001D2306" w:rsidRPr="001D2306" w:rsidTr="003E5744">
        <w:tc>
          <w:tcPr>
            <w:tcW w:w="396" w:type="dxa"/>
          </w:tcPr>
          <w:p w:rsidR="001D2306" w:rsidRPr="001D2306" w:rsidRDefault="001D2306" w:rsidP="001D2306">
            <w:pPr>
              <w:numPr>
                <w:ilvl w:val="0"/>
                <w:numId w:val="2"/>
              </w:numPr>
              <w:spacing w:after="0" w:line="228" w:lineRule="auto"/>
              <w:ind w:left="284" w:hanging="284"/>
              <w:jc w:val="left"/>
              <w:rPr>
                <w:rFonts w:ascii="Arial" w:eastAsia="Times New Roman" w:hAnsi="Arial" w:cs="Arial"/>
                <w:sz w:val="14"/>
                <w:szCs w:val="14"/>
                <w:lang w:val="en-GB"/>
              </w:rPr>
            </w:pPr>
          </w:p>
        </w:tc>
        <w:tc>
          <w:tcPr>
            <w:tcW w:w="9404" w:type="dxa"/>
            <w:gridSpan w:val="11"/>
          </w:tcPr>
          <w:p w:rsidR="001D2306" w:rsidRPr="001D2306" w:rsidRDefault="001D2306" w:rsidP="001D2306">
            <w:pPr>
              <w:spacing w:after="0" w:line="228" w:lineRule="auto"/>
              <w:ind w:left="-85" w:right="-87"/>
              <w:jc w:val="left"/>
              <w:rPr>
                <w:rFonts w:ascii="Arial" w:eastAsia="Times New Roman" w:hAnsi="Arial" w:cs="Arial"/>
                <w:sz w:val="14"/>
                <w:szCs w:val="14"/>
                <w:lang w:val="en-GB"/>
              </w:rPr>
            </w:pPr>
            <w:r w:rsidRPr="001D2306">
              <w:rPr>
                <w:rFonts w:ascii="Times New Roman" w:eastAsia="Times New Roman" w:hAnsi="Times New Roman" w:cs="Times New Roman"/>
                <w:sz w:val="14"/>
                <w:szCs w:val="14"/>
                <w:lang w:val="sr-Cyrl-CS"/>
              </w:rPr>
              <w:t xml:space="preserve">Pejanović, R., Tomaš, Mirela, Vučković, Jovana, Stefanović, Emilija, </w:t>
            </w:r>
            <w:r w:rsidRPr="001D2306">
              <w:rPr>
                <w:rFonts w:ascii="Times New Roman" w:eastAsia="Times New Roman" w:hAnsi="Times New Roman" w:cs="Times New Roman"/>
                <w:b/>
                <w:sz w:val="14"/>
                <w:szCs w:val="14"/>
                <w:lang w:val="sr-Cyrl-CS"/>
              </w:rPr>
              <w:t>Glavaš – Trbić, Danica</w:t>
            </w:r>
            <w:r w:rsidRPr="001D2306">
              <w:rPr>
                <w:rFonts w:ascii="Times New Roman" w:eastAsia="Times New Roman" w:hAnsi="Times New Roman" w:cs="Times New Roman"/>
                <w:sz w:val="14"/>
                <w:szCs w:val="14"/>
                <w:lang w:val="sr-Cyrl-CS"/>
              </w:rPr>
              <w:t xml:space="preserve">, Kalentić, Marija (2011): </w:t>
            </w:r>
            <w:r w:rsidRPr="001D2306">
              <w:rPr>
                <w:rFonts w:ascii="Times New Roman" w:eastAsia="Times New Roman" w:hAnsi="Times New Roman" w:cs="Times New Roman"/>
                <w:sz w:val="14"/>
                <w:szCs w:val="14"/>
              </w:rPr>
              <w:t>OrganicagricultureandruraldevelopmentinAPVojvodina</w:t>
            </w:r>
            <w:r w:rsidRPr="001D2306">
              <w:rPr>
                <w:rFonts w:ascii="Times New Roman" w:eastAsia="Times New Roman" w:hAnsi="Times New Roman" w:cs="Times New Roman"/>
                <w:sz w:val="14"/>
                <w:szCs w:val="14"/>
                <w:lang w:val="sr-Cyrl-CS"/>
              </w:rPr>
              <w:t>, Savremena poljoprivreda, Poljoprivredni fakultet, Novi Sad, 60(1-2), str. 231-239.</w:t>
            </w:r>
          </w:p>
        </w:tc>
      </w:tr>
      <w:tr w:rsidR="001D2306" w:rsidRPr="001D2306" w:rsidTr="003E5744">
        <w:tc>
          <w:tcPr>
            <w:tcW w:w="396" w:type="dxa"/>
          </w:tcPr>
          <w:p w:rsidR="001D2306" w:rsidRPr="001D2306" w:rsidRDefault="001D2306" w:rsidP="001D2306">
            <w:pPr>
              <w:numPr>
                <w:ilvl w:val="0"/>
                <w:numId w:val="2"/>
              </w:numPr>
              <w:spacing w:after="0" w:line="228" w:lineRule="auto"/>
              <w:ind w:left="284" w:hanging="284"/>
              <w:jc w:val="left"/>
              <w:rPr>
                <w:rFonts w:ascii="Arial" w:eastAsia="Times New Roman" w:hAnsi="Arial" w:cs="Arial"/>
                <w:sz w:val="14"/>
                <w:szCs w:val="14"/>
                <w:lang w:val="en-GB"/>
              </w:rPr>
            </w:pPr>
          </w:p>
        </w:tc>
        <w:tc>
          <w:tcPr>
            <w:tcW w:w="9404" w:type="dxa"/>
            <w:gridSpan w:val="11"/>
          </w:tcPr>
          <w:p w:rsidR="001D2306" w:rsidRPr="001D2306" w:rsidRDefault="001D2306" w:rsidP="001D2306">
            <w:pPr>
              <w:suppressAutoHyphens/>
              <w:spacing w:after="0"/>
              <w:jc w:val="both"/>
              <w:rPr>
                <w:rFonts w:ascii="Arial" w:eastAsia="Times New Roman" w:hAnsi="Arial" w:cs="Arial"/>
                <w:spacing w:val="-3"/>
                <w:sz w:val="14"/>
                <w:szCs w:val="14"/>
                <w:lang w:val="en-GB"/>
              </w:rPr>
            </w:pPr>
            <w:r w:rsidRPr="001D2306">
              <w:rPr>
                <w:rFonts w:ascii="Times New Roman" w:eastAsia="Times New Roman" w:hAnsi="Times New Roman" w:cs="Times New Roman"/>
                <w:b/>
                <w:sz w:val="14"/>
                <w:szCs w:val="14"/>
              </w:rPr>
              <w:t>Glavaš – Trbić, D.</w:t>
            </w:r>
            <w:r w:rsidRPr="001D2306">
              <w:rPr>
                <w:rFonts w:ascii="Times New Roman" w:eastAsia="Times New Roman" w:hAnsi="Times New Roman" w:cs="Times New Roman"/>
                <w:sz w:val="14"/>
                <w:szCs w:val="14"/>
              </w:rPr>
              <w:t>, Maksimović, G., Pejanović, R.</w:t>
            </w:r>
            <w:r w:rsidRPr="001D2306">
              <w:rPr>
                <w:rFonts w:ascii="Times New Roman" w:eastAsia="Times New Roman" w:hAnsi="Times New Roman" w:cs="Times New Roman"/>
                <w:sz w:val="14"/>
                <w:szCs w:val="14"/>
                <w:lang w:val="sr-Cyrl-CS"/>
              </w:rPr>
              <w:t xml:space="preserve"> (2011)</w:t>
            </w:r>
            <w:r w:rsidRPr="001D2306">
              <w:rPr>
                <w:rFonts w:ascii="Times New Roman" w:eastAsia="Times New Roman" w:hAnsi="Times New Roman" w:cs="Times New Roman"/>
                <w:sz w:val="14"/>
                <w:szCs w:val="14"/>
              </w:rPr>
              <w:t>: Impotrance and role of clusters in organic food production, Book of proceedings, 22</w:t>
            </w:r>
            <w:r w:rsidRPr="001D2306">
              <w:rPr>
                <w:rFonts w:ascii="Times New Roman" w:eastAsia="Times New Roman" w:hAnsi="Times New Roman" w:cs="Times New Roman"/>
                <w:sz w:val="14"/>
                <w:szCs w:val="14"/>
                <w:vertAlign w:val="superscript"/>
              </w:rPr>
              <w:t>nd</w:t>
            </w:r>
            <w:r w:rsidRPr="001D2306">
              <w:rPr>
                <w:rFonts w:ascii="Times New Roman" w:eastAsia="Times New Roman" w:hAnsi="Times New Roman" w:cs="Times New Roman"/>
                <w:sz w:val="14"/>
                <w:szCs w:val="14"/>
              </w:rPr>
              <w:t xml:space="preserve"> International Symposium „Food safety production“, Faculty of Agriculture, Novi Sad, Trebinje, Bosnia and Herzegovina, 19 – 25 June, pp. 175-177.</w:t>
            </w:r>
          </w:p>
        </w:tc>
      </w:tr>
      <w:tr w:rsidR="001D2306" w:rsidRPr="001D2306" w:rsidTr="003E5744">
        <w:trPr>
          <w:trHeight w:val="238"/>
        </w:trPr>
        <w:tc>
          <w:tcPr>
            <w:tcW w:w="396" w:type="dxa"/>
          </w:tcPr>
          <w:p w:rsidR="001D2306" w:rsidRPr="001D2306" w:rsidRDefault="001D2306" w:rsidP="001D2306">
            <w:pPr>
              <w:numPr>
                <w:ilvl w:val="0"/>
                <w:numId w:val="2"/>
              </w:numPr>
              <w:spacing w:after="0" w:line="228" w:lineRule="auto"/>
              <w:ind w:left="284" w:hanging="284"/>
              <w:jc w:val="left"/>
              <w:rPr>
                <w:rFonts w:ascii="Arial" w:eastAsia="Times New Roman" w:hAnsi="Arial" w:cs="Arial"/>
                <w:sz w:val="14"/>
                <w:szCs w:val="14"/>
                <w:lang w:val="en-GB"/>
              </w:rPr>
            </w:pPr>
          </w:p>
        </w:tc>
        <w:tc>
          <w:tcPr>
            <w:tcW w:w="9404" w:type="dxa"/>
            <w:gridSpan w:val="11"/>
          </w:tcPr>
          <w:p w:rsidR="001D2306" w:rsidRPr="001D2306" w:rsidRDefault="001D2306" w:rsidP="001D2306">
            <w:pPr>
              <w:spacing w:after="0"/>
              <w:jc w:val="both"/>
              <w:rPr>
                <w:rFonts w:ascii="Arial" w:eastAsia="Times New Roman" w:hAnsi="Arial" w:cs="Arial"/>
                <w:sz w:val="14"/>
                <w:szCs w:val="14"/>
                <w:lang w:val="en-GB"/>
              </w:rPr>
            </w:pPr>
            <w:r w:rsidRPr="001D2306">
              <w:rPr>
                <w:rFonts w:ascii="Times New Roman" w:eastAsia="Times New Roman" w:hAnsi="Times New Roman" w:cs="Times New Roman"/>
                <w:sz w:val="14"/>
                <w:szCs w:val="14"/>
              </w:rPr>
              <w:t>Pejanovi</w:t>
            </w:r>
            <w:r w:rsidRPr="001D2306">
              <w:rPr>
                <w:rFonts w:ascii="Times New Roman" w:eastAsia="Times New Roman" w:hAnsi="Times New Roman" w:cs="Times New Roman"/>
                <w:sz w:val="14"/>
                <w:szCs w:val="14"/>
                <w:lang w:val="sr-Cyrl-CS"/>
              </w:rPr>
              <w:t xml:space="preserve">ć, </w:t>
            </w:r>
            <w:r w:rsidRPr="001D2306">
              <w:rPr>
                <w:rFonts w:ascii="Times New Roman" w:eastAsia="Times New Roman" w:hAnsi="Times New Roman" w:cs="Times New Roman"/>
                <w:sz w:val="14"/>
                <w:szCs w:val="14"/>
              </w:rPr>
              <w:t>R</w:t>
            </w:r>
            <w:r w:rsidRPr="001D2306">
              <w:rPr>
                <w:rFonts w:ascii="Times New Roman" w:eastAsia="Times New Roman" w:hAnsi="Times New Roman" w:cs="Times New Roman"/>
                <w:sz w:val="14"/>
                <w:szCs w:val="14"/>
                <w:lang w:val="sr-Cyrl-CS"/>
              </w:rPr>
              <w:t>., Đ</w:t>
            </w:r>
            <w:r w:rsidRPr="001D2306">
              <w:rPr>
                <w:rFonts w:ascii="Times New Roman" w:eastAsia="Times New Roman" w:hAnsi="Times New Roman" w:cs="Times New Roman"/>
                <w:sz w:val="14"/>
                <w:szCs w:val="14"/>
              </w:rPr>
              <w:t>uki</w:t>
            </w:r>
            <w:r w:rsidRPr="001D2306">
              <w:rPr>
                <w:rFonts w:ascii="Times New Roman" w:eastAsia="Times New Roman" w:hAnsi="Times New Roman" w:cs="Times New Roman"/>
                <w:sz w:val="14"/>
                <w:szCs w:val="14"/>
                <w:lang w:val="sr-Cyrl-CS"/>
              </w:rPr>
              <w:t xml:space="preserve">ć, </w:t>
            </w:r>
            <w:r w:rsidRPr="001D2306">
              <w:rPr>
                <w:rFonts w:ascii="Times New Roman" w:eastAsia="Times New Roman" w:hAnsi="Times New Roman" w:cs="Times New Roman"/>
                <w:sz w:val="14"/>
                <w:szCs w:val="14"/>
              </w:rPr>
              <w:t>Sanja</w:t>
            </w:r>
            <w:r w:rsidRPr="001D2306">
              <w:rPr>
                <w:rFonts w:ascii="Times New Roman" w:eastAsia="Times New Roman" w:hAnsi="Times New Roman" w:cs="Times New Roman"/>
                <w:sz w:val="14"/>
                <w:szCs w:val="14"/>
                <w:lang w:val="sr-Cyrl-CS"/>
              </w:rPr>
              <w:t xml:space="preserve">, </w:t>
            </w:r>
            <w:r w:rsidRPr="001D2306">
              <w:rPr>
                <w:rFonts w:ascii="Times New Roman" w:eastAsia="Times New Roman" w:hAnsi="Times New Roman" w:cs="Times New Roman"/>
                <w:b/>
                <w:sz w:val="14"/>
                <w:szCs w:val="14"/>
              </w:rPr>
              <w:t>Glava</w:t>
            </w:r>
            <w:r w:rsidRPr="001D2306">
              <w:rPr>
                <w:rFonts w:ascii="Times New Roman" w:eastAsia="Times New Roman" w:hAnsi="Times New Roman" w:cs="Times New Roman"/>
                <w:b/>
                <w:sz w:val="14"/>
                <w:szCs w:val="14"/>
                <w:lang w:val="sr-Cyrl-CS"/>
              </w:rPr>
              <w:t xml:space="preserve">š – </w:t>
            </w:r>
            <w:r w:rsidRPr="001D2306">
              <w:rPr>
                <w:rFonts w:ascii="Times New Roman" w:eastAsia="Times New Roman" w:hAnsi="Times New Roman" w:cs="Times New Roman"/>
                <w:b/>
                <w:sz w:val="14"/>
                <w:szCs w:val="14"/>
              </w:rPr>
              <w:t>Trbi</w:t>
            </w:r>
            <w:r w:rsidRPr="001D2306">
              <w:rPr>
                <w:rFonts w:ascii="Times New Roman" w:eastAsia="Times New Roman" w:hAnsi="Times New Roman" w:cs="Times New Roman"/>
                <w:b/>
                <w:sz w:val="14"/>
                <w:szCs w:val="14"/>
                <w:lang w:val="sr-Cyrl-CS"/>
              </w:rPr>
              <w:t xml:space="preserve">ć, </w:t>
            </w:r>
            <w:r w:rsidRPr="001D2306">
              <w:rPr>
                <w:rFonts w:ascii="Times New Roman" w:eastAsia="Times New Roman" w:hAnsi="Times New Roman" w:cs="Times New Roman"/>
                <w:b/>
                <w:sz w:val="14"/>
                <w:szCs w:val="14"/>
              </w:rPr>
              <w:t>Danica</w:t>
            </w:r>
            <w:r w:rsidRPr="001D2306">
              <w:rPr>
                <w:rFonts w:ascii="Times New Roman" w:eastAsia="Times New Roman" w:hAnsi="Times New Roman" w:cs="Times New Roman"/>
                <w:sz w:val="14"/>
                <w:szCs w:val="14"/>
                <w:lang w:val="sr-Cyrl-CS"/>
              </w:rPr>
              <w:t xml:space="preserve">(2011): </w:t>
            </w:r>
            <w:r w:rsidRPr="001D2306">
              <w:rPr>
                <w:rFonts w:ascii="Times New Roman" w:eastAsia="Times New Roman" w:hAnsi="Times New Roman" w:cs="Times New Roman"/>
                <w:sz w:val="14"/>
                <w:szCs w:val="14"/>
              </w:rPr>
              <w:t>RuralniilokalniekonomskirazvojuregionuFru</w:t>
            </w:r>
            <w:r w:rsidRPr="001D2306">
              <w:rPr>
                <w:rFonts w:ascii="Times New Roman" w:eastAsia="Times New Roman" w:hAnsi="Times New Roman" w:cs="Times New Roman"/>
                <w:sz w:val="14"/>
                <w:szCs w:val="14"/>
                <w:lang w:val="sr-Cyrl-CS"/>
              </w:rPr>
              <w:t>š</w:t>
            </w:r>
            <w:r w:rsidRPr="001D2306">
              <w:rPr>
                <w:rFonts w:ascii="Times New Roman" w:eastAsia="Times New Roman" w:hAnsi="Times New Roman" w:cs="Times New Roman"/>
                <w:sz w:val="14"/>
                <w:szCs w:val="14"/>
              </w:rPr>
              <w:t>kegore</w:t>
            </w:r>
            <w:r w:rsidRPr="001D2306">
              <w:rPr>
                <w:rFonts w:ascii="Times New Roman" w:eastAsia="Times New Roman" w:hAnsi="Times New Roman" w:cs="Times New Roman"/>
                <w:sz w:val="14"/>
                <w:szCs w:val="14"/>
                <w:lang w:val="sr-Cyrl-CS"/>
              </w:rPr>
              <w:t xml:space="preserve"> – </w:t>
            </w:r>
            <w:r w:rsidRPr="001D2306">
              <w:rPr>
                <w:rFonts w:ascii="Times New Roman" w:eastAsia="Times New Roman" w:hAnsi="Times New Roman" w:cs="Times New Roman"/>
                <w:sz w:val="14"/>
                <w:szCs w:val="14"/>
              </w:rPr>
              <w:t>studijaslu</w:t>
            </w:r>
            <w:r w:rsidRPr="001D2306">
              <w:rPr>
                <w:rFonts w:ascii="Times New Roman" w:eastAsia="Times New Roman" w:hAnsi="Times New Roman" w:cs="Times New Roman"/>
                <w:sz w:val="14"/>
                <w:szCs w:val="14"/>
                <w:lang w:val="sr-Cyrl-CS"/>
              </w:rPr>
              <w:t>č</w:t>
            </w:r>
            <w:r w:rsidRPr="001D2306">
              <w:rPr>
                <w:rFonts w:ascii="Times New Roman" w:eastAsia="Times New Roman" w:hAnsi="Times New Roman" w:cs="Times New Roman"/>
                <w:sz w:val="14"/>
                <w:szCs w:val="14"/>
              </w:rPr>
              <w:t>aja</w:t>
            </w:r>
            <w:r w:rsidRPr="001D2306">
              <w:rPr>
                <w:rFonts w:ascii="Times New Roman" w:eastAsia="Times New Roman" w:hAnsi="Times New Roman" w:cs="Times New Roman"/>
                <w:sz w:val="14"/>
                <w:szCs w:val="14"/>
                <w:lang w:val="sr-Cyrl-CS"/>
              </w:rPr>
              <w:t xml:space="preserve">, </w:t>
            </w:r>
            <w:r w:rsidRPr="001D2306">
              <w:rPr>
                <w:rFonts w:ascii="Times New Roman" w:eastAsia="Times New Roman" w:hAnsi="Times New Roman" w:cs="Times New Roman"/>
                <w:sz w:val="14"/>
                <w:szCs w:val="14"/>
              </w:rPr>
              <w:t>Ekonomikapoljoprivrede</w:t>
            </w:r>
            <w:r w:rsidRPr="001D2306">
              <w:rPr>
                <w:rFonts w:ascii="Times New Roman" w:eastAsia="Times New Roman" w:hAnsi="Times New Roman" w:cs="Times New Roman"/>
                <w:sz w:val="14"/>
                <w:szCs w:val="14"/>
                <w:lang w:val="sr-Cyrl-CS"/>
              </w:rPr>
              <w:t xml:space="preserve">, </w:t>
            </w:r>
            <w:r w:rsidRPr="001D2306">
              <w:rPr>
                <w:rFonts w:ascii="Times New Roman" w:eastAsia="Times New Roman" w:hAnsi="Times New Roman" w:cs="Times New Roman"/>
                <w:sz w:val="14"/>
                <w:szCs w:val="14"/>
              </w:rPr>
              <w:t>specijalnibroj</w:t>
            </w:r>
            <w:r w:rsidRPr="001D2306">
              <w:rPr>
                <w:rFonts w:ascii="Times New Roman" w:eastAsia="Times New Roman" w:hAnsi="Times New Roman" w:cs="Times New Roman"/>
                <w:sz w:val="14"/>
                <w:szCs w:val="14"/>
                <w:lang w:val="sr-Cyrl-CS"/>
              </w:rPr>
              <w:t xml:space="preserve">, </w:t>
            </w:r>
            <w:r w:rsidRPr="001D2306">
              <w:rPr>
                <w:rFonts w:ascii="Times New Roman" w:eastAsia="Times New Roman" w:hAnsi="Times New Roman" w:cs="Times New Roman"/>
                <w:sz w:val="14"/>
                <w:szCs w:val="14"/>
              </w:rPr>
              <w:t>Me</w:t>
            </w:r>
            <w:r w:rsidRPr="001D2306">
              <w:rPr>
                <w:rFonts w:ascii="Times New Roman" w:eastAsia="Times New Roman" w:hAnsi="Times New Roman" w:cs="Times New Roman"/>
                <w:sz w:val="14"/>
                <w:szCs w:val="14"/>
                <w:lang w:val="sr-Cyrl-CS"/>
              </w:rPr>
              <w:t>đ</w:t>
            </w:r>
            <w:r w:rsidRPr="001D2306">
              <w:rPr>
                <w:rFonts w:ascii="Times New Roman" w:eastAsia="Times New Roman" w:hAnsi="Times New Roman" w:cs="Times New Roman"/>
                <w:sz w:val="14"/>
                <w:szCs w:val="14"/>
              </w:rPr>
              <w:t>unarodninau</w:t>
            </w:r>
            <w:r w:rsidRPr="001D2306">
              <w:rPr>
                <w:rFonts w:ascii="Times New Roman" w:eastAsia="Times New Roman" w:hAnsi="Times New Roman" w:cs="Times New Roman"/>
                <w:sz w:val="14"/>
                <w:szCs w:val="14"/>
                <w:lang w:val="sr-Cyrl-CS"/>
              </w:rPr>
              <w:t>č</w:t>
            </w:r>
            <w:r w:rsidRPr="001D2306">
              <w:rPr>
                <w:rFonts w:ascii="Times New Roman" w:eastAsia="Times New Roman" w:hAnsi="Times New Roman" w:cs="Times New Roman"/>
                <w:sz w:val="14"/>
                <w:szCs w:val="14"/>
              </w:rPr>
              <w:t>niskup</w:t>
            </w:r>
            <w:r w:rsidRPr="001D2306">
              <w:rPr>
                <w:rFonts w:ascii="Times New Roman" w:eastAsia="Times New Roman" w:hAnsi="Times New Roman" w:cs="Times New Roman"/>
                <w:sz w:val="14"/>
                <w:szCs w:val="14"/>
                <w:lang w:val="sr-Cyrl-CS"/>
              </w:rPr>
              <w:t xml:space="preserve"> „</w:t>
            </w:r>
            <w:r w:rsidRPr="001D2306">
              <w:rPr>
                <w:rFonts w:ascii="Times New Roman" w:eastAsia="Times New Roman" w:hAnsi="Times New Roman" w:cs="Times New Roman"/>
                <w:sz w:val="14"/>
                <w:szCs w:val="14"/>
              </w:rPr>
              <w:t>SustainableAgricultureandRuralDevelopmentinTermsoftheRepublicofSerbiaStrategicGoalsImplementationwithinDanubeRegion</w:t>
            </w:r>
            <w:r w:rsidRPr="001D2306">
              <w:rPr>
                <w:rFonts w:ascii="Times New Roman" w:eastAsia="Times New Roman" w:hAnsi="Times New Roman" w:cs="Times New Roman"/>
                <w:sz w:val="14"/>
                <w:szCs w:val="14"/>
                <w:lang w:val="sr-Cyrl-CS"/>
              </w:rPr>
              <w:t xml:space="preserve">, </w:t>
            </w:r>
            <w:r w:rsidRPr="001D2306">
              <w:rPr>
                <w:rFonts w:ascii="Times New Roman" w:eastAsia="Times New Roman" w:hAnsi="Times New Roman" w:cs="Times New Roman"/>
                <w:sz w:val="14"/>
                <w:szCs w:val="14"/>
              </w:rPr>
              <w:t>knjigaI</w:t>
            </w:r>
            <w:r w:rsidRPr="001D2306">
              <w:rPr>
                <w:rFonts w:ascii="Times New Roman" w:eastAsia="Times New Roman" w:hAnsi="Times New Roman" w:cs="Times New Roman"/>
                <w:sz w:val="14"/>
                <w:szCs w:val="14"/>
                <w:lang w:val="sr-Cyrl-CS"/>
              </w:rPr>
              <w:t xml:space="preserve">, </w:t>
            </w:r>
            <w:r w:rsidRPr="001D2306">
              <w:rPr>
                <w:rFonts w:ascii="Times New Roman" w:eastAsia="Times New Roman" w:hAnsi="Times New Roman" w:cs="Times New Roman"/>
                <w:sz w:val="14"/>
                <w:szCs w:val="14"/>
              </w:rPr>
              <w:t>volLVIII</w:t>
            </w:r>
            <w:r w:rsidRPr="001D2306">
              <w:rPr>
                <w:rFonts w:ascii="Times New Roman" w:eastAsia="Times New Roman" w:hAnsi="Times New Roman" w:cs="Times New Roman"/>
                <w:sz w:val="14"/>
                <w:szCs w:val="14"/>
                <w:lang w:val="sr-Cyrl-CS"/>
              </w:rPr>
              <w:t xml:space="preserve">, </w:t>
            </w:r>
            <w:r w:rsidRPr="001D2306">
              <w:rPr>
                <w:rFonts w:ascii="Times New Roman" w:eastAsia="Times New Roman" w:hAnsi="Times New Roman" w:cs="Times New Roman"/>
                <w:sz w:val="14"/>
                <w:szCs w:val="14"/>
              </w:rPr>
              <w:t>BanjaVrdnik</w:t>
            </w:r>
            <w:r w:rsidRPr="001D2306">
              <w:rPr>
                <w:rFonts w:ascii="Times New Roman" w:eastAsia="Times New Roman" w:hAnsi="Times New Roman" w:cs="Times New Roman"/>
                <w:sz w:val="14"/>
                <w:szCs w:val="14"/>
                <w:lang w:val="sr-Cyrl-CS"/>
              </w:rPr>
              <w:t xml:space="preserve">, </w:t>
            </w:r>
            <w:r w:rsidRPr="001D2306">
              <w:rPr>
                <w:rFonts w:ascii="Times New Roman" w:eastAsia="Times New Roman" w:hAnsi="Times New Roman" w:cs="Times New Roman"/>
                <w:sz w:val="14"/>
                <w:szCs w:val="14"/>
              </w:rPr>
              <w:t>str</w:t>
            </w:r>
            <w:r w:rsidRPr="001D2306">
              <w:rPr>
                <w:rFonts w:ascii="Times New Roman" w:eastAsia="Times New Roman" w:hAnsi="Times New Roman" w:cs="Times New Roman"/>
                <w:sz w:val="14"/>
                <w:szCs w:val="14"/>
                <w:lang w:val="sr-Cyrl-CS"/>
              </w:rPr>
              <w:t>. 172-179.</w:t>
            </w:r>
          </w:p>
        </w:tc>
      </w:tr>
      <w:tr w:rsidR="001D2306" w:rsidRPr="001D2306" w:rsidTr="003E5744">
        <w:tc>
          <w:tcPr>
            <w:tcW w:w="396" w:type="dxa"/>
            <w:tcBorders>
              <w:bottom w:val="single" w:sz="4" w:space="0" w:color="auto"/>
            </w:tcBorders>
          </w:tcPr>
          <w:p w:rsidR="001D2306" w:rsidRPr="001D2306" w:rsidRDefault="001D2306" w:rsidP="001D2306">
            <w:pPr>
              <w:numPr>
                <w:ilvl w:val="0"/>
                <w:numId w:val="2"/>
              </w:numPr>
              <w:spacing w:after="0" w:line="228" w:lineRule="auto"/>
              <w:ind w:left="284" w:hanging="284"/>
              <w:jc w:val="left"/>
              <w:rPr>
                <w:rFonts w:ascii="Arial" w:eastAsia="Times New Roman" w:hAnsi="Arial" w:cs="Arial"/>
                <w:sz w:val="14"/>
                <w:szCs w:val="14"/>
                <w:lang w:val="en-GB"/>
              </w:rPr>
            </w:pPr>
          </w:p>
        </w:tc>
        <w:tc>
          <w:tcPr>
            <w:tcW w:w="9404" w:type="dxa"/>
            <w:gridSpan w:val="11"/>
            <w:tcBorders>
              <w:bottom w:val="single" w:sz="4" w:space="0" w:color="auto"/>
            </w:tcBorders>
          </w:tcPr>
          <w:p w:rsidR="001D2306" w:rsidRPr="001D2306" w:rsidRDefault="001D2306" w:rsidP="001D2306">
            <w:pPr>
              <w:spacing w:after="0"/>
              <w:jc w:val="both"/>
              <w:rPr>
                <w:rFonts w:ascii="Arial" w:eastAsia="Times New Roman" w:hAnsi="Arial" w:cs="Arial"/>
                <w:sz w:val="14"/>
                <w:szCs w:val="14"/>
                <w:lang w:val="en-GB"/>
              </w:rPr>
            </w:pPr>
            <w:r w:rsidRPr="001D2306">
              <w:rPr>
                <w:rFonts w:ascii="Arial" w:eastAsia="Times New Roman" w:hAnsi="Arial" w:cs="Arial"/>
                <w:sz w:val="14"/>
                <w:szCs w:val="14"/>
                <w:lang w:val="en-GB"/>
              </w:rPr>
              <w:t>Glavaš-Trbić, Danica (2012): Klasteri u funkciji ruralnog razvoja, monografija, Zadužbina Andrejević, Beograd.</w:t>
            </w:r>
          </w:p>
        </w:tc>
      </w:tr>
      <w:tr w:rsidR="001D2306" w:rsidRPr="001D2306" w:rsidTr="003E5744">
        <w:tc>
          <w:tcPr>
            <w:tcW w:w="396" w:type="dxa"/>
            <w:tcBorders>
              <w:bottom w:val="single" w:sz="4" w:space="0" w:color="auto"/>
            </w:tcBorders>
          </w:tcPr>
          <w:p w:rsidR="001D2306" w:rsidRPr="001D2306" w:rsidRDefault="001D2306" w:rsidP="001D2306">
            <w:pPr>
              <w:numPr>
                <w:ilvl w:val="0"/>
                <w:numId w:val="2"/>
              </w:numPr>
              <w:spacing w:after="0" w:line="228" w:lineRule="auto"/>
              <w:ind w:left="284" w:hanging="284"/>
              <w:jc w:val="left"/>
              <w:rPr>
                <w:rFonts w:ascii="Arial" w:eastAsia="Times New Roman" w:hAnsi="Arial" w:cs="Arial"/>
                <w:sz w:val="14"/>
                <w:szCs w:val="14"/>
                <w:lang w:val="en-GB"/>
              </w:rPr>
            </w:pPr>
          </w:p>
        </w:tc>
        <w:tc>
          <w:tcPr>
            <w:tcW w:w="9404" w:type="dxa"/>
            <w:gridSpan w:val="11"/>
            <w:tcBorders>
              <w:bottom w:val="single" w:sz="4" w:space="0" w:color="auto"/>
            </w:tcBorders>
          </w:tcPr>
          <w:p w:rsidR="001D2306" w:rsidRPr="001D2306" w:rsidRDefault="001D2306" w:rsidP="001D2306">
            <w:pPr>
              <w:spacing w:after="0"/>
              <w:jc w:val="both"/>
              <w:rPr>
                <w:rFonts w:ascii="Arial" w:eastAsia="Times New Roman" w:hAnsi="Arial" w:cs="Arial"/>
                <w:sz w:val="14"/>
                <w:szCs w:val="14"/>
                <w:lang w:val="en-GB"/>
              </w:rPr>
            </w:pPr>
            <w:r w:rsidRPr="001D2306">
              <w:rPr>
                <w:rFonts w:ascii="Times New Roman" w:eastAsia="Times New Roman" w:hAnsi="Times New Roman" w:cs="Times New Roman"/>
                <w:sz w:val="14"/>
                <w:szCs w:val="14"/>
              </w:rPr>
              <w:t xml:space="preserve">Đukić, Sanja, </w:t>
            </w:r>
            <w:r w:rsidRPr="001D2306">
              <w:rPr>
                <w:rFonts w:ascii="Times New Roman" w:eastAsia="Times New Roman" w:hAnsi="Times New Roman" w:cs="Times New Roman"/>
                <w:b/>
                <w:sz w:val="14"/>
                <w:szCs w:val="14"/>
              </w:rPr>
              <w:t xml:space="preserve">Glavaš-Trbić, Danica </w:t>
            </w:r>
            <w:r w:rsidRPr="001D2306">
              <w:rPr>
                <w:rFonts w:ascii="Times New Roman" w:eastAsia="Times New Roman" w:hAnsi="Times New Roman" w:cs="Times New Roman"/>
                <w:sz w:val="14"/>
                <w:szCs w:val="14"/>
              </w:rPr>
              <w:t>(2012): Opportunities for Development of Tourism within the Area of Fruška gora, Thematic Proceedings, International Scientific Meeting „Sustainable Agriculture and Rural Development in Terms of the Republic of Serbia Strategic Goals Realization within the Danube Region – preservation of rural values“, 6-8. December 2012, Tara, Institute of Agricultural Economics, Belgrade, Serbia, pp. 556-573</w:t>
            </w:r>
            <w:r w:rsidRPr="001D2306">
              <w:rPr>
                <w:rFonts w:ascii="Times New Roman" w:eastAsia="Times New Roman" w:hAnsi="Times New Roman" w:cs="Times New Roman"/>
                <w:sz w:val="14"/>
                <w:szCs w:val="14"/>
                <w:lang w:val="sr-Cyrl-CS"/>
              </w:rPr>
              <w:t>.</w:t>
            </w:r>
          </w:p>
        </w:tc>
      </w:tr>
      <w:tr w:rsidR="001D2306" w:rsidRPr="001D2306" w:rsidTr="003E5744">
        <w:tc>
          <w:tcPr>
            <w:tcW w:w="9800" w:type="dxa"/>
            <w:gridSpan w:val="12"/>
            <w:shd w:val="clear" w:color="auto" w:fill="C2D69B"/>
          </w:tcPr>
          <w:p w:rsidR="001D2306" w:rsidRPr="001D2306" w:rsidRDefault="001D2306" w:rsidP="001D2306">
            <w:pPr>
              <w:spacing w:after="0" w:line="228" w:lineRule="auto"/>
              <w:jc w:val="left"/>
              <w:rPr>
                <w:rFonts w:ascii="Arial" w:eastAsia="Times New Roman" w:hAnsi="Arial" w:cs="Arial"/>
                <w:bCs/>
                <w:sz w:val="14"/>
                <w:szCs w:val="14"/>
                <w:lang w:val="en-GB"/>
              </w:rPr>
            </w:pPr>
            <w:r w:rsidRPr="001D2306">
              <w:rPr>
                <w:rFonts w:ascii="Arial" w:eastAsia="Times New Roman" w:hAnsi="Arial" w:cs="Arial"/>
                <w:bCs/>
                <w:sz w:val="14"/>
                <w:szCs w:val="14"/>
                <w:lang w:val="en-GB"/>
              </w:rPr>
              <w:t xml:space="preserve">Summary data for the teacher's scientific or art and professional activity: </w:t>
            </w:r>
          </w:p>
        </w:tc>
      </w:tr>
      <w:tr w:rsidR="001D2306" w:rsidRPr="001D2306" w:rsidTr="003E5744">
        <w:tc>
          <w:tcPr>
            <w:tcW w:w="4223" w:type="dxa"/>
            <w:gridSpan w:val="6"/>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 xml:space="preserve">Quotation total: </w:t>
            </w:r>
          </w:p>
        </w:tc>
        <w:tc>
          <w:tcPr>
            <w:tcW w:w="5577" w:type="dxa"/>
            <w:gridSpan w:val="6"/>
          </w:tcPr>
          <w:p w:rsidR="001D2306" w:rsidRPr="001D2306" w:rsidRDefault="001D2306" w:rsidP="001D2306">
            <w:pPr>
              <w:spacing w:after="0" w:line="228" w:lineRule="auto"/>
              <w:jc w:val="left"/>
              <w:rPr>
                <w:rFonts w:ascii="Arial" w:eastAsia="Times New Roman" w:hAnsi="Arial" w:cs="Arial"/>
                <w:sz w:val="14"/>
                <w:szCs w:val="14"/>
                <w:lang w:val="en-GB"/>
              </w:rPr>
            </w:pPr>
          </w:p>
        </w:tc>
      </w:tr>
      <w:tr w:rsidR="001D2306" w:rsidRPr="001D2306" w:rsidTr="003E5744">
        <w:tc>
          <w:tcPr>
            <w:tcW w:w="4223" w:type="dxa"/>
            <w:gridSpan w:val="6"/>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Total of SCI (SSCI) list papers:</w:t>
            </w:r>
          </w:p>
        </w:tc>
        <w:tc>
          <w:tcPr>
            <w:tcW w:w="5577" w:type="dxa"/>
            <w:gridSpan w:val="6"/>
          </w:tcPr>
          <w:p w:rsidR="001D2306" w:rsidRPr="001D2306" w:rsidRDefault="001D2306" w:rsidP="001D2306">
            <w:pPr>
              <w:spacing w:after="0" w:line="228" w:lineRule="auto"/>
              <w:jc w:val="left"/>
              <w:rPr>
                <w:rFonts w:ascii="Arial" w:eastAsia="Times New Roman" w:hAnsi="Arial" w:cs="Arial"/>
                <w:sz w:val="14"/>
                <w:szCs w:val="14"/>
                <w:lang w:val="en-GB"/>
              </w:rPr>
            </w:pPr>
          </w:p>
        </w:tc>
      </w:tr>
      <w:tr w:rsidR="001D2306" w:rsidRPr="001D2306" w:rsidTr="003E5744">
        <w:tc>
          <w:tcPr>
            <w:tcW w:w="4223" w:type="dxa"/>
            <w:gridSpan w:val="6"/>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Current projects:</w:t>
            </w:r>
          </w:p>
        </w:tc>
        <w:tc>
          <w:tcPr>
            <w:tcW w:w="1985" w:type="dxa"/>
            <w:gridSpan w:val="3"/>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Domestic:  2</w:t>
            </w:r>
          </w:p>
        </w:tc>
        <w:tc>
          <w:tcPr>
            <w:tcW w:w="3592" w:type="dxa"/>
            <w:gridSpan w:val="3"/>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International:2</w:t>
            </w:r>
          </w:p>
        </w:tc>
      </w:tr>
      <w:tr w:rsidR="001D2306" w:rsidRPr="001D2306" w:rsidTr="003E5744">
        <w:tc>
          <w:tcPr>
            <w:tcW w:w="1451" w:type="dxa"/>
            <w:gridSpan w:val="3"/>
            <w:vAlign w:val="center"/>
          </w:tcPr>
          <w:p w:rsidR="001D2306" w:rsidRPr="001D2306" w:rsidRDefault="001D2306" w:rsidP="001D2306">
            <w:pPr>
              <w:spacing w:after="0" w:line="228" w:lineRule="auto"/>
              <w:ind w:right="-90"/>
              <w:jc w:val="left"/>
              <w:rPr>
                <w:rFonts w:ascii="Arial" w:eastAsia="Times New Roman" w:hAnsi="Arial" w:cs="Arial"/>
                <w:sz w:val="14"/>
                <w:szCs w:val="14"/>
                <w:lang w:val="en-GB"/>
              </w:rPr>
            </w:pPr>
            <w:r w:rsidRPr="001D2306">
              <w:rPr>
                <w:rFonts w:ascii="Arial" w:eastAsia="Times New Roman" w:hAnsi="Arial" w:cs="Arial"/>
                <w:sz w:val="14"/>
                <w:szCs w:val="14"/>
                <w:lang w:val="en-GB"/>
              </w:rPr>
              <w:t xml:space="preserve">Specialization </w:t>
            </w:r>
          </w:p>
        </w:tc>
        <w:tc>
          <w:tcPr>
            <w:tcW w:w="8349" w:type="dxa"/>
            <w:gridSpan w:val="9"/>
          </w:tcPr>
          <w:p w:rsidR="001D2306" w:rsidRPr="001D2306" w:rsidRDefault="001D2306" w:rsidP="001D2306">
            <w:pPr>
              <w:spacing w:after="0" w:line="228" w:lineRule="auto"/>
              <w:ind w:left="-108" w:right="-109"/>
              <w:jc w:val="both"/>
              <w:rPr>
                <w:rFonts w:ascii="Arial" w:eastAsia="Times New Roman" w:hAnsi="Arial" w:cs="Arial"/>
                <w:color w:val="000000"/>
                <w:sz w:val="14"/>
                <w:szCs w:val="14"/>
              </w:rPr>
            </w:pPr>
            <w:r w:rsidRPr="001D2306">
              <w:rPr>
                <w:rFonts w:ascii="Arial" w:eastAsia="Times New Roman" w:hAnsi="Arial" w:cs="Arial"/>
                <w:color w:val="000000"/>
                <w:sz w:val="14"/>
                <w:szCs w:val="14"/>
                <w:lang w:val="en-GB"/>
              </w:rPr>
              <w:t>Faculty of Agriculture, Humboldt University, Berlin, September 2008 – October 2009 (TEMPUS project)</w:t>
            </w:r>
          </w:p>
        </w:tc>
      </w:tr>
    </w:tbl>
    <w:p w:rsidR="007A479D" w:rsidRPr="007A479D" w:rsidRDefault="007A479D" w:rsidP="007A479D"/>
    <w:p w:rsidR="00474BCC" w:rsidRDefault="00474BCC"/>
    <w:sectPr w:rsidR="00474BCC" w:rsidSect="00474BCC">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647" w:rsidRDefault="00C02647" w:rsidP="00D814C3">
      <w:pPr>
        <w:spacing w:after="0"/>
      </w:pPr>
      <w:r>
        <w:separator/>
      </w:r>
    </w:p>
  </w:endnote>
  <w:endnote w:type="continuationSeparator" w:id="1">
    <w:p w:rsidR="00C02647" w:rsidRDefault="00C02647" w:rsidP="00D814C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675" w:rsidRDefault="006126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675" w:rsidRDefault="006126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675" w:rsidRDefault="006126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647" w:rsidRDefault="00C02647" w:rsidP="00D814C3">
      <w:pPr>
        <w:spacing w:after="0"/>
      </w:pPr>
      <w:r>
        <w:separator/>
      </w:r>
    </w:p>
  </w:footnote>
  <w:footnote w:type="continuationSeparator" w:id="1">
    <w:p w:rsidR="00C02647" w:rsidRDefault="00C02647" w:rsidP="00D814C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675" w:rsidRDefault="006126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424DC2" w:rsidRPr="00424DC2" w:rsidTr="00424DC2">
      <w:trPr>
        <w:trHeight w:val="699"/>
      </w:trPr>
      <w:tc>
        <w:tcPr>
          <w:tcW w:w="725" w:type="pct"/>
          <w:vMerge w:val="restart"/>
          <w:vAlign w:val="center"/>
        </w:tcPr>
        <w:p w:rsidR="00424DC2" w:rsidRPr="00424DC2" w:rsidRDefault="007A479D" w:rsidP="00424DC2">
          <w:pPr>
            <w:spacing w:after="0"/>
            <w:jc w:val="left"/>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730250" cy="730250"/>
                <wp:effectExtent l="19050" t="0" r="0" b="0"/>
                <wp:docPr id="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1"/>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424DC2" w:rsidRPr="00424DC2" w:rsidRDefault="007A479D" w:rsidP="00424DC2">
          <w:pPr>
            <w:spacing w:after="0"/>
            <w:jc w:val="center"/>
            <w:rPr>
              <w:rFonts w:ascii="Arial" w:eastAsia="Times New Roman" w:hAnsi="Arial" w:cs="Arial"/>
              <w:sz w:val="16"/>
              <w:szCs w:val="16"/>
              <w:lang w:val="en-GB"/>
            </w:rPr>
          </w:pPr>
          <w:r w:rsidRPr="00424DC2">
            <w:rPr>
              <w:rFonts w:ascii="Arial" w:eastAsia="Times New Roman" w:hAnsi="Arial" w:cs="Arial"/>
              <w:sz w:val="16"/>
              <w:szCs w:val="16"/>
              <w:lang w:val="en-GB"/>
            </w:rPr>
            <w:t>UNIVERSITY OF NOVI SAD</w:t>
          </w:r>
        </w:p>
        <w:p w:rsidR="00424DC2" w:rsidRPr="00424DC2" w:rsidRDefault="00C02647" w:rsidP="00424DC2">
          <w:pPr>
            <w:spacing w:after="0"/>
            <w:jc w:val="center"/>
            <w:rPr>
              <w:rFonts w:ascii="Arial" w:eastAsia="Times New Roman" w:hAnsi="Arial" w:cs="Arial"/>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6"/>
              <w:szCs w:val="16"/>
              <w:lang w:val="en-GB"/>
            </w:rPr>
            <w:t>FACULTY OF AGRICULTURE 21000 NOVI SAD, TRG DOSITEJA OBRADOVIĆA 8</w:t>
          </w:r>
        </w:p>
      </w:tc>
      <w:tc>
        <w:tcPr>
          <w:tcW w:w="658" w:type="pct"/>
          <w:vMerge w:val="restart"/>
          <w:vAlign w:val="center"/>
        </w:tcPr>
        <w:p w:rsidR="00424DC2" w:rsidRPr="00424DC2" w:rsidRDefault="007A479D" w:rsidP="00424DC2">
          <w:pPr>
            <w:spacing w:after="0"/>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641350" cy="660400"/>
                <wp:effectExtent l="19050" t="0" r="6350" b="0"/>
                <wp:docPr id="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2">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424DC2" w:rsidRPr="00424DC2" w:rsidTr="00424DC2">
      <w:trPr>
        <w:trHeight w:val="321"/>
      </w:trPr>
      <w:tc>
        <w:tcPr>
          <w:tcW w:w="725" w:type="pct"/>
          <w:vMerge/>
        </w:tcPr>
        <w:p w:rsidR="00424DC2" w:rsidRPr="00424DC2" w:rsidRDefault="00C02647" w:rsidP="00424DC2">
          <w:pPr>
            <w:spacing w:after="0"/>
            <w:jc w:val="left"/>
            <w:rPr>
              <w:rFonts w:ascii="Times New Roman" w:eastAsia="Times New Roman" w:hAnsi="Times New Roman" w:cs="Times New Roman"/>
              <w:b/>
              <w:bCs/>
              <w:sz w:val="28"/>
              <w:szCs w:val="28"/>
              <w:lang w:val="en-GB"/>
            </w:rPr>
          </w:pPr>
        </w:p>
      </w:tc>
      <w:tc>
        <w:tcPr>
          <w:tcW w:w="3617" w:type="pct"/>
          <w:shd w:val="clear" w:color="auto" w:fill="C2D69B"/>
          <w:vAlign w:val="center"/>
        </w:tcPr>
        <w:p w:rsidR="00424DC2" w:rsidRPr="00424DC2" w:rsidRDefault="007A479D" w:rsidP="00424DC2">
          <w:pPr>
            <w:spacing w:after="0"/>
            <w:jc w:val="center"/>
            <w:rPr>
              <w:rFonts w:ascii="Arial" w:eastAsia="Times New Roman" w:hAnsi="Arial" w:cs="Arial"/>
              <w:sz w:val="28"/>
              <w:szCs w:val="28"/>
              <w:lang w:val="en-GB"/>
            </w:rPr>
          </w:pPr>
          <w:r w:rsidRPr="00424DC2">
            <w:rPr>
              <w:rFonts w:ascii="Arial" w:eastAsia="Times New Roman" w:hAnsi="Arial" w:cs="Arial"/>
              <w:sz w:val="28"/>
              <w:szCs w:val="28"/>
              <w:lang w:val="en-GB"/>
            </w:rPr>
            <w:t>Study Programme Accreditation</w:t>
          </w:r>
        </w:p>
        <w:p w:rsidR="00424DC2" w:rsidRPr="00424DC2" w:rsidRDefault="00C02647" w:rsidP="00424DC2">
          <w:pPr>
            <w:spacing w:after="0"/>
            <w:jc w:val="center"/>
            <w:rPr>
              <w:rFonts w:ascii="Times New Roman" w:eastAsia="Times New Roman" w:hAnsi="Times New Roman" w:cs="Times New Roman"/>
              <w:sz w:val="16"/>
              <w:szCs w:val="16"/>
              <w:lang w:val="en-GB"/>
            </w:rPr>
          </w:pPr>
        </w:p>
        <w:p w:rsidR="00C87548" w:rsidRPr="00C87548" w:rsidRDefault="00C87548" w:rsidP="00C87548">
          <w:pPr>
            <w:spacing w:after="0"/>
            <w:jc w:val="center"/>
            <w:rPr>
              <w:rFonts w:ascii="Arial" w:eastAsia="Times New Roman" w:hAnsi="Arial" w:cs="Arial"/>
              <w:sz w:val="18"/>
              <w:szCs w:val="18"/>
              <w:lang w:val="en-GB"/>
            </w:rPr>
          </w:pPr>
          <w:r w:rsidRPr="00C87548">
            <w:rPr>
              <w:rFonts w:ascii="Arial" w:eastAsia="Times New Roman" w:hAnsi="Arial" w:cs="Arial"/>
              <w:sz w:val="18"/>
              <w:szCs w:val="18"/>
              <w:lang w:val="en-GB"/>
            </w:rPr>
            <w:t xml:space="preserve">MASTER ACADEMIC STUDIES   </w:t>
          </w:r>
        </w:p>
        <w:p w:rsidR="00C87548" w:rsidRPr="00C87548" w:rsidRDefault="00C87548" w:rsidP="00C87548">
          <w:pPr>
            <w:spacing w:after="0"/>
            <w:jc w:val="center"/>
            <w:rPr>
              <w:rFonts w:ascii="Arial" w:eastAsia="Times New Roman" w:hAnsi="Arial" w:cs="Arial"/>
              <w:sz w:val="18"/>
              <w:szCs w:val="18"/>
              <w:lang w:val="en-GB"/>
            </w:rPr>
          </w:pPr>
          <w:r w:rsidRPr="00C87548">
            <w:rPr>
              <w:rFonts w:ascii="Arial" w:eastAsia="Times New Roman" w:hAnsi="Arial" w:cs="Arial"/>
              <w:sz w:val="18"/>
              <w:szCs w:val="18"/>
              <w:lang w:val="en-GB"/>
            </w:rPr>
            <w:t>RURAL DEVELOPMENT AND AGRITOURISM</w:t>
          </w:r>
        </w:p>
        <w:p w:rsidR="00424DC2" w:rsidRPr="00424DC2" w:rsidRDefault="00C02647" w:rsidP="00424DC2">
          <w:pPr>
            <w:spacing w:after="0"/>
            <w:jc w:val="center"/>
            <w:rPr>
              <w:rFonts w:ascii="Arial" w:eastAsia="Times New Roman" w:hAnsi="Arial" w:cs="Arial"/>
              <w:sz w:val="16"/>
              <w:szCs w:val="16"/>
              <w:lang w:val="en-GB"/>
            </w:rPr>
          </w:pPr>
        </w:p>
      </w:tc>
      <w:tc>
        <w:tcPr>
          <w:tcW w:w="658" w:type="pct"/>
          <w:vMerge/>
        </w:tcPr>
        <w:p w:rsidR="00424DC2" w:rsidRPr="00424DC2" w:rsidRDefault="00C02647" w:rsidP="00424DC2">
          <w:pPr>
            <w:spacing w:after="0"/>
            <w:jc w:val="left"/>
            <w:rPr>
              <w:rFonts w:ascii="Times New Roman" w:eastAsia="Times New Roman" w:hAnsi="Times New Roman" w:cs="Times New Roman"/>
              <w:b/>
              <w:bCs/>
              <w:sz w:val="28"/>
              <w:szCs w:val="28"/>
              <w:lang w:val="en-GB"/>
            </w:rPr>
          </w:pPr>
        </w:p>
      </w:tc>
    </w:tr>
  </w:tbl>
  <w:p w:rsidR="00424DC2" w:rsidRPr="00424DC2" w:rsidRDefault="007A479D" w:rsidP="00424DC2">
    <w:pPr>
      <w:spacing w:after="0"/>
      <w:jc w:val="left"/>
      <w:rPr>
        <w:rFonts w:ascii="Arial" w:eastAsia="Times New Roman" w:hAnsi="Arial" w:cs="Arial"/>
        <w:sz w:val="18"/>
        <w:szCs w:val="18"/>
        <w:lang w:val="en-GB"/>
      </w:rPr>
    </w:pPr>
    <w:r w:rsidRPr="00424DC2">
      <w:rPr>
        <w:rFonts w:ascii="Arial" w:eastAsia="Times New Roman" w:hAnsi="Arial" w:cs="Arial"/>
        <w:sz w:val="18"/>
        <w:szCs w:val="18"/>
        <w:lang w:val="en-GB"/>
      </w:rPr>
      <w:t>Table 9.1 Science, arts and professional qualifications</w:t>
    </w:r>
  </w:p>
  <w:p w:rsidR="00424DC2" w:rsidRDefault="00C026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675" w:rsidRDefault="006126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C6D8C"/>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6DA13C0"/>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7A479D"/>
    <w:rsid w:val="00031247"/>
    <w:rsid w:val="001D2306"/>
    <w:rsid w:val="002269AE"/>
    <w:rsid w:val="00474BCC"/>
    <w:rsid w:val="00587461"/>
    <w:rsid w:val="00612675"/>
    <w:rsid w:val="007A479D"/>
    <w:rsid w:val="007E7597"/>
    <w:rsid w:val="00884F99"/>
    <w:rsid w:val="0094378A"/>
    <w:rsid w:val="00C02647"/>
    <w:rsid w:val="00C25483"/>
    <w:rsid w:val="00C87548"/>
    <w:rsid w:val="00D53A9F"/>
    <w:rsid w:val="00D65D93"/>
    <w:rsid w:val="00D7497A"/>
    <w:rsid w:val="00D81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79D"/>
    <w:pPr>
      <w:tabs>
        <w:tab w:val="center" w:pos="4703"/>
        <w:tab w:val="right" w:pos="9406"/>
      </w:tabs>
      <w:spacing w:after="0"/>
    </w:pPr>
  </w:style>
  <w:style w:type="character" w:customStyle="1" w:styleId="HeaderChar">
    <w:name w:val="Header Char"/>
    <w:basedOn w:val="DefaultParagraphFont"/>
    <w:link w:val="Header"/>
    <w:uiPriority w:val="99"/>
    <w:semiHidden/>
    <w:rsid w:val="007A479D"/>
  </w:style>
  <w:style w:type="paragraph" w:styleId="BalloonText">
    <w:name w:val="Balloon Text"/>
    <w:basedOn w:val="Normal"/>
    <w:link w:val="BalloonTextChar"/>
    <w:uiPriority w:val="99"/>
    <w:semiHidden/>
    <w:unhideWhenUsed/>
    <w:rsid w:val="007A47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9D"/>
    <w:rPr>
      <w:rFonts w:ascii="Tahoma" w:hAnsi="Tahoma" w:cs="Tahoma"/>
      <w:sz w:val="16"/>
      <w:szCs w:val="16"/>
    </w:rPr>
  </w:style>
  <w:style w:type="paragraph" w:styleId="Footer">
    <w:name w:val="footer"/>
    <w:basedOn w:val="Normal"/>
    <w:link w:val="FooterChar"/>
    <w:uiPriority w:val="99"/>
    <w:semiHidden/>
    <w:unhideWhenUsed/>
    <w:rsid w:val="00612675"/>
    <w:pPr>
      <w:tabs>
        <w:tab w:val="center" w:pos="4703"/>
        <w:tab w:val="right" w:pos="9406"/>
      </w:tabs>
      <w:spacing w:after="0"/>
    </w:pPr>
  </w:style>
  <w:style w:type="character" w:customStyle="1" w:styleId="FooterChar">
    <w:name w:val="Footer Char"/>
    <w:basedOn w:val="DefaultParagraphFont"/>
    <w:link w:val="Footer"/>
    <w:uiPriority w:val="99"/>
    <w:semiHidden/>
    <w:rsid w:val="006126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3793</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4</cp:revision>
  <dcterms:created xsi:type="dcterms:W3CDTF">2015-01-21T16:27:00Z</dcterms:created>
  <dcterms:modified xsi:type="dcterms:W3CDTF">2015-01-21T18:15:00Z</dcterms:modified>
</cp:coreProperties>
</file>