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4F6295" w:rsidTr="00EF2A22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4F6295" w:rsidRPr="009E2BF4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4F6295" w:rsidRPr="005E2D95" w:rsidRDefault="004F6295" w:rsidP="00EF2A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Mathematics</w:t>
            </w:r>
          </w:p>
        </w:tc>
      </w:tr>
      <w:tr w:rsidR="004F6295" w:rsidTr="00EF2A22">
        <w:tc>
          <w:tcPr>
            <w:tcW w:w="2092" w:type="dxa"/>
            <w:gridSpan w:val="2"/>
            <w:vAlign w:val="center"/>
          </w:tcPr>
          <w:p w:rsidR="004F6295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F6295" w:rsidRPr="00771C9C" w:rsidRDefault="004F6295" w:rsidP="00EF2A22"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7655" w:type="dxa"/>
            <w:gridSpan w:val="9"/>
            <w:vMerge/>
          </w:tcPr>
          <w:p w:rsidR="004F6295" w:rsidRDefault="004F6295" w:rsidP="00EF2A22"/>
        </w:tc>
      </w:tr>
      <w:tr w:rsidR="004F6295" w:rsidTr="00EF2A22">
        <w:tc>
          <w:tcPr>
            <w:tcW w:w="2092" w:type="dxa"/>
            <w:gridSpan w:val="2"/>
            <w:vAlign w:val="center"/>
          </w:tcPr>
          <w:p w:rsidR="004F6295" w:rsidRPr="005E2D95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7; 7</w:t>
            </w:r>
          </w:p>
        </w:tc>
        <w:tc>
          <w:tcPr>
            <w:tcW w:w="7655" w:type="dxa"/>
            <w:gridSpan w:val="9"/>
            <w:vMerge/>
          </w:tcPr>
          <w:p w:rsidR="004F6295" w:rsidRDefault="004F6295" w:rsidP="00EF2A22"/>
        </w:tc>
      </w:tr>
      <w:tr w:rsidR="004F6295" w:rsidTr="00EF2A22">
        <w:tc>
          <w:tcPr>
            <w:tcW w:w="2092" w:type="dxa"/>
            <w:gridSpan w:val="2"/>
            <w:vAlign w:val="center"/>
          </w:tcPr>
          <w:p w:rsidR="004F6295" w:rsidRPr="009E2BF4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4F6295" w:rsidRPr="00777BBD" w:rsidRDefault="004F6295" w:rsidP="00EF2A22">
            <w:proofErr w:type="spellStart"/>
            <w:r>
              <w:rPr>
                <w:b/>
                <w:bCs/>
              </w:rPr>
              <w:t>Snežana</w:t>
            </w:r>
            <w:proofErr w:type="spellEnd"/>
            <w:r>
              <w:rPr>
                <w:b/>
                <w:bCs/>
              </w:rPr>
              <w:t xml:space="preserve"> J. </w:t>
            </w:r>
            <w:proofErr w:type="spellStart"/>
            <w:r>
              <w:rPr>
                <w:b/>
                <w:bCs/>
              </w:rPr>
              <w:t>Matić-Kekić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Nebojša</w:t>
            </w:r>
            <w:proofErr w:type="spellEnd"/>
            <w:r>
              <w:rPr>
                <w:b/>
                <w:bCs/>
              </w:rPr>
              <w:t xml:space="preserve"> M. </w:t>
            </w:r>
            <w:proofErr w:type="spellStart"/>
            <w:r>
              <w:rPr>
                <w:b/>
                <w:bCs/>
              </w:rPr>
              <w:t>Dedović</w:t>
            </w:r>
            <w:bookmarkStart w:id="1" w:name="_GoBack"/>
            <w:bookmarkEnd w:id="1"/>
            <w:proofErr w:type="spellEnd"/>
          </w:p>
        </w:tc>
      </w:tr>
      <w:tr w:rsidR="004F6295" w:rsidTr="00EF2A22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4F6295" w:rsidRPr="009E2BF4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4F6295" w:rsidRPr="00771C9C" w:rsidRDefault="004F6295" w:rsidP="00EF2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</w:t>
            </w:r>
          </w:p>
        </w:tc>
      </w:tr>
      <w:tr w:rsidR="004F6295" w:rsidTr="00EF2A22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F6295" w:rsidRPr="009E2BF4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4F6295" w:rsidTr="00EF2A22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95" w:rsidRPr="009E2BF4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3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95" w:rsidRPr="009E2BF4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95" w:rsidRPr="009E2BF4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95" w:rsidRPr="009E2BF4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95" w:rsidRPr="009E2BF4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F6295" w:rsidRPr="005E42D1" w:rsidTr="00EF2A22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4F6295" w:rsidRPr="005E42D1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4F6295" w:rsidRPr="005E42D1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4F6295" w:rsidTr="00EF2A22">
        <w:tc>
          <w:tcPr>
            <w:tcW w:w="9747" w:type="dxa"/>
            <w:gridSpan w:val="11"/>
          </w:tcPr>
          <w:p w:rsidR="004F6295" w:rsidRPr="00EF24AE" w:rsidRDefault="004F6295" w:rsidP="004F62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4F6295" w:rsidRPr="00EF24AE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Mastering the skills and knowledge of subject content, which provides the basis for mathematical modeling of agro-economic phenomena and their exploitation in practice.</w:t>
            </w:r>
          </w:p>
        </w:tc>
      </w:tr>
      <w:tr w:rsidR="004F6295" w:rsidRPr="00EF24AE" w:rsidTr="00EF2A22">
        <w:tc>
          <w:tcPr>
            <w:tcW w:w="9747" w:type="dxa"/>
            <w:gridSpan w:val="11"/>
          </w:tcPr>
          <w:p w:rsidR="004F6295" w:rsidRPr="00EF24AE" w:rsidRDefault="004F6295" w:rsidP="004F62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4F6295" w:rsidRPr="00EF24AE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Student qualifies for mathematical modeling of agro-economic phenomena and actively pursuing them.</w:t>
            </w:r>
          </w:p>
        </w:tc>
      </w:tr>
      <w:tr w:rsidR="004F6295" w:rsidTr="00EF2A22">
        <w:tc>
          <w:tcPr>
            <w:tcW w:w="9747" w:type="dxa"/>
            <w:gridSpan w:val="11"/>
          </w:tcPr>
          <w:p w:rsidR="004F6295" w:rsidRPr="005E42D1" w:rsidRDefault="004F6295" w:rsidP="004F62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4F6295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295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mathematics: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percentage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calculus, </w:t>
            </w:r>
            <w:r w:rsidRPr="008B788B">
              <w:rPr>
                <w:rFonts w:ascii="Arial" w:hAnsi="Arial" w:cs="Arial"/>
                <w:sz w:val="16"/>
                <w:szCs w:val="16"/>
              </w:rPr>
              <w:t>compounded interest rate</w:t>
            </w:r>
            <w:r w:rsidRPr="00EF24AE"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8B788B">
              <w:rPr>
                <w:rFonts w:ascii="Arial" w:hAnsi="Arial" w:cs="Arial"/>
                <w:sz w:val="16"/>
                <w:szCs w:val="16"/>
              </w:rPr>
              <w:t xml:space="preserve">fixed-term and continuous </w:t>
            </w:r>
            <w:r>
              <w:rPr>
                <w:rFonts w:ascii="Arial" w:hAnsi="Arial" w:cs="Arial"/>
                <w:sz w:val="16"/>
                <w:szCs w:val="16"/>
              </w:rPr>
              <w:t xml:space="preserve">savings, </w:t>
            </w:r>
            <w:r w:rsidRPr="008B788B">
              <w:rPr>
                <w:rFonts w:ascii="Arial" w:hAnsi="Arial" w:cs="Arial"/>
                <w:sz w:val="16"/>
                <w:szCs w:val="16"/>
              </w:rPr>
              <w:t>loans payment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F6295" w:rsidRPr="00EF24AE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Proportion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DF3E6A">
              <w:rPr>
                <w:rFonts w:ascii="Arial" w:hAnsi="Arial" w:cs="Arial"/>
                <w:sz w:val="16"/>
                <w:szCs w:val="16"/>
              </w:rPr>
              <w:t>direct</w:t>
            </w:r>
            <w:proofErr w:type="gramEnd"/>
            <w:r w:rsidRPr="00DF3E6A">
              <w:rPr>
                <w:rFonts w:ascii="Arial" w:hAnsi="Arial" w:cs="Arial"/>
                <w:sz w:val="16"/>
                <w:szCs w:val="16"/>
              </w:rPr>
              <w:t xml:space="preserve"> and inverse proportion</w:t>
            </w:r>
            <w:r>
              <w:rPr>
                <w:rFonts w:ascii="Arial" w:hAnsi="Arial" w:cs="Arial"/>
                <w:sz w:val="16"/>
                <w:szCs w:val="16"/>
              </w:rPr>
              <w:t>, mixing calculus, chain calculus, division calculus, time series. C</w:t>
            </w:r>
            <w:r w:rsidRPr="00B87A98">
              <w:rPr>
                <w:rFonts w:ascii="Arial" w:hAnsi="Arial" w:cs="Arial"/>
                <w:sz w:val="16"/>
                <w:szCs w:val="16"/>
              </w:rPr>
              <w:t>ombinatorial principles</w:t>
            </w:r>
            <w:r>
              <w:rPr>
                <w:rFonts w:ascii="Arial" w:hAnsi="Arial" w:cs="Arial"/>
                <w:sz w:val="16"/>
                <w:szCs w:val="16"/>
              </w:rPr>
              <w:t xml:space="preserve">, combinations, variations and permutations, binomial coefficients. </w:t>
            </w:r>
            <w:r w:rsidRPr="00BF2E58">
              <w:rPr>
                <w:sz w:val="18"/>
                <w:szCs w:val="18"/>
              </w:rPr>
              <w:t>Polynomials.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Matrix calculus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105D6">
              <w:rPr>
                <w:rFonts w:ascii="Arial" w:hAnsi="Arial" w:cs="Arial"/>
                <w:sz w:val="16"/>
                <w:szCs w:val="16"/>
              </w:rPr>
              <w:t>operations on matrices</w:t>
            </w:r>
            <w:proofErr w:type="gramStart"/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D105D6">
              <w:rPr>
                <w:rFonts w:ascii="Arial" w:hAnsi="Arial" w:cs="Arial"/>
                <w:sz w:val="16"/>
                <w:szCs w:val="16"/>
              </w:rPr>
              <w:t>determinant</w:t>
            </w:r>
            <w:proofErr w:type="gramEnd"/>
            <w:r w:rsidRPr="00D105D6">
              <w:rPr>
                <w:rFonts w:ascii="Arial" w:hAnsi="Arial" w:cs="Arial"/>
                <w:sz w:val="16"/>
                <w:szCs w:val="16"/>
              </w:rPr>
              <w:t xml:space="preserve"> of matrices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8B788B">
              <w:rPr>
                <w:rFonts w:ascii="Arial" w:hAnsi="Arial" w:cs="Arial"/>
                <w:sz w:val="16"/>
                <w:szCs w:val="16"/>
              </w:rPr>
              <w:t>elementary transformation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788B">
              <w:rPr>
                <w:rFonts w:ascii="Arial" w:hAnsi="Arial" w:cs="Arial"/>
                <w:sz w:val="16"/>
                <w:szCs w:val="16"/>
              </w:rPr>
              <w:t>regular matrices</w:t>
            </w:r>
            <w:r>
              <w:rPr>
                <w:rFonts w:ascii="Arial" w:hAnsi="Arial" w:cs="Arial"/>
                <w:sz w:val="16"/>
                <w:szCs w:val="16"/>
              </w:rPr>
              <w:t>. G</w:t>
            </w:r>
            <w:r w:rsidRPr="00D105D6">
              <w:rPr>
                <w:rFonts w:ascii="Arial" w:hAnsi="Arial" w:cs="Arial"/>
                <w:sz w:val="16"/>
                <w:szCs w:val="16"/>
              </w:rPr>
              <w:t>aussian elimination method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105D6">
              <w:rPr>
                <w:rFonts w:ascii="Arial" w:hAnsi="Arial" w:cs="Arial"/>
                <w:sz w:val="16"/>
                <w:szCs w:val="16"/>
              </w:rPr>
              <w:t>Cramér's</w:t>
            </w:r>
            <w:proofErr w:type="spellEnd"/>
            <w:r w:rsidRPr="00D105D6">
              <w:rPr>
                <w:rFonts w:ascii="Arial" w:hAnsi="Arial" w:cs="Arial"/>
                <w:sz w:val="16"/>
                <w:szCs w:val="16"/>
              </w:rPr>
              <w:t xml:space="preserve"> theorem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inverse matrix, simplex method, Vogel’s and MODI method. Formulation and solution of mathematical models</w:t>
            </w:r>
            <w:r w:rsidRPr="00EF24AE">
              <w:rPr>
                <w:rFonts w:ascii="Arial" w:hAnsi="Arial" w:cs="Arial"/>
                <w:sz w:val="16"/>
                <w:szCs w:val="16"/>
              </w:rPr>
              <w:t>.</w:t>
            </w:r>
            <w:r w:rsidRPr="00BF2E58">
              <w:rPr>
                <w:sz w:val="18"/>
                <w:szCs w:val="18"/>
              </w:rPr>
              <w:t xml:space="preserve"> Real functions. Linear, quadratic, exponential, logarithmic, trigonometric functions and degrees</w:t>
            </w:r>
            <w:r>
              <w:rPr>
                <w:rFonts w:ascii="Arial" w:hAnsi="Arial" w:cs="Arial"/>
                <w:sz w:val="16"/>
                <w:szCs w:val="16"/>
              </w:rPr>
              <w:t xml:space="preserve">. Domain and sign of a function. </w:t>
            </w:r>
            <w:r w:rsidRPr="00995A7D">
              <w:rPr>
                <w:rFonts w:ascii="Arial" w:hAnsi="Arial" w:cs="Arial"/>
                <w:sz w:val="16"/>
                <w:szCs w:val="16"/>
              </w:rPr>
              <w:t xml:space="preserve">Derivative of the function (first and higher order). Local extreme values and intervals of </w:t>
            </w:r>
            <w:proofErr w:type="spellStart"/>
            <w:r w:rsidRPr="00995A7D">
              <w:rPr>
                <w:rFonts w:ascii="Arial" w:hAnsi="Arial" w:cs="Arial"/>
                <w:sz w:val="16"/>
                <w:szCs w:val="16"/>
              </w:rPr>
              <w:t>monotonicity</w:t>
            </w:r>
            <w:proofErr w:type="spellEnd"/>
            <w:r w:rsidRPr="00995A7D">
              <w:rPr>
                <w:rFonts w:ascii="Arial" w:hAnsi="Arial" w:cs="Arial"/>
                <w:sz w:val="16"/>
                <w:szCs w:val="16"/>
              </w:rPr>
              <w:t>. Concave and convex functions.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E58">
              <w:rPr>
                <w:sz w:val="18"/>
                <w:szCs w:val="18"/>
              </w:rPr>
              <w:t>Economic function</w:t>
            </w:r>
            <w:r>
              <w:rPr>
                <w:sz w:val="18"/>
                <w:szCs w:val="18"/>
              </w:rPr>
              <w:t>s</w:t>
            </w:r>
            <w:r w:rsidRPr="00BF2E58">
              <w:rPr>
                <w:sz w:val="18"/>
                <w:szCs w:val="18"/>
              </w:rPr>
              <w:t>: interval of profitability, profits, demand, supply, revenues, costs, flexibility in the point and its interpretation</w:t>
            </w:r>
            <w:r>
              <w:rPr>
                <w:sz w:val="18"/>
                <w:szCs w:val="18"/>
              </w:rPr>
              <w:t>. E</w:t>
            </w:r>
            <w:r w:rsidRPr="00995A7D">
              <w:rPr>
                <w:sz w:val="18"/>
                <w:szCs w:val="18"/>
              </w:rPr>
              <w:t>lasticity of a function</w:t>
            </w:r>
            <w:r>
              <w:rPr>
                <w:sz w:val="18"/>
                <w:szCs w:val="18"/>
              </w:rPr>
              <w:t xml:space="preserve"> and its applications.</w:t>
            </w:r>
          </w:p>
        </w:tc>
      </w:tr>
      <w:tr w:rsidR="004F6295" w:rsidTr="00EF2A22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4F6295" w:rsidRPr="00594CC7" w:rsidRDefault="004F6295" w:rsidP="004F62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4F6295" w:rsidTr="00EF2A22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4F6295" w:rsidTr="00EF2A22">
        <w:tc>
          <w:tcPr>
            <w:tcW w:w="2518" w:type="dxa"/>
            <w:gridSpan w:val="3"/>
            <w:shd w:val="clear" w:color="auto" w:fill="auto"/>
            <w:vAlign w:val="center"/>
          </w:tcPr>
          <w:p w:rsidR="004F6295" w:rsidRPr="005E42D1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295" w:rsidRPr="005E42D1" w:rsidRDefault="004F6295" w:rsidP="00EF2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4F6295" w:rsidTr="00EF2A22">
        <w:tc>
          <w:tcPr>
            <w:tcW w:w="2518" w:type="dxa"/>
            <w:gridSpan w:val="3"/>
            <w:shd w:val="clear" w:color="auto" w:fill="auto"/>
            <w:vAlign w:val="center"/>
          </w:tcPr>
          <w:p w:rsidR="004F6295" w:rsidRPr="00C21CE9" w:rsidRDefault="004F6295" w:rsidP="00EF2A22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295" w:rsidRDefault="004F6295" w:rsidP="00EF2A2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4F6295" w:rsidTr="00EF2A22">
        <w:tc>
          <w:tcPr>
            <w:tcW w:w="2518" w:type="dxa"/>
            <w:gridSpan w:val="3"/>
            <w:shd w:val="clear" w:color="auto" w:fill="auto"/>
            <w:vAlign w:val="center"/>
          </w:tcPr>
          <w:p w:rsidR="004F6295" w:rsidRPr="00C21CE9" w:rsidRDefault="004F6295" w:rsidP="00EF2A22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295" w:rsidRDefault="004F6295" w:rsidP="00EF2A22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295" w:rsidTr="00EF2A22">
        <w:tc>
          <w:tcPr>
            <w:tcW w:w="2518" w:type="dxa"/>
            <w:gridSpan w:val="3"/>
            <w:shd w:val="clear" w:color="auto" w:fill="auto"/>
            <w:vAlign w:val="center"/>
          </w:tcPr>
          <w:p w:rsidR="004F6295" w:rsidRPr="00C21CE9" w:rsidRDefault="004F6295" w:rsidP="00EF2A22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295" w:rsidRDefault="004F6295" w:rsidP="00EF2A2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4F6295" w:rsidRPr="005E42D1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295" w:rsidTr="00EF2A22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4F6295" w:rsidTr="00EF2A22">
        <w:tc>
          <w:tcPr>
            <w:tcW w:w="675" w:type="dxa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F6295" w:rsidTr="00EF2A22">
        <w:tc>
          <w:tcPr>
            <w:tcW w:w="675" w:type="dxa"/>
            <w:vAlign w:val="center"/>
          </w:tcPr>
          <w:p w:rsidR="004F6295" w:rsidRPr="00D02E1F" w:rsidRDefault="004F6295" w:rsidP="004F629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Konjik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F6295" w:rsidRPr="004D18A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6295" w:rsidTr="00EF2A22">
        <w:tc>
          <w:tcPr>
            <w:tcW w:w="675" w:type="dxa"/>
            <w:vAlign w:val="center"/>
          </w:tcPr>
          <w:p w:rsidR="004F6295" w:rsidRPr="00D02E1F" w:rsidRDefault="004F6295" w:rsidP="004F629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6295" w:rsidRPr="004D18A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Takači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F6295" w:rsidRPr="004D18A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F629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F6295" w:rsidRPr="004D18A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F6295" w:rsidRPr="004D18A5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4F6295" w:rsidTr="00EF2A22">
        <w:tc>
          <w:tcPr>
            <w:tcW w:w="675" w:type="dxa"/>
            <w:vAlign w:val="center"/>
          </w:tcPr>
          <w:p w:rsidR="004F6295" w:rsidRPr="00D02E1F" w:rsidRDefault="004F6295" w:rsidP="004F629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>
              <w:rPr>
                <w:rFonts w:ascii="Arial" w:hAnsi="Arial" w:cs="Arial"/>
                <w:sz w:val="16"/>
                <w:szCs w:val="16"/>
              </w:rPr>
              <w:t>sciences (in Serbian)</w:t>
            </w:r>
          </w:p>
        </w:tc>
        <w:tc>
          <w:tcPr>
            <w:tcW w:w="3519" w:type="dxa"/>
            <w:gridSpan w:val="4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4F6295" w:rsidRPr="00D02E1F" w:rsidRDefault="004F6295" w:rsidP="00EF2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1E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026C7D"/>
    <w:rsid w:val="000A59F7"/>
    <w:rsid w:val="0015199D"/>
    <w:rsid w:val="001E39C4"/>
    <w:rsid w:val="001F3F5D"/>
    <w:rsid w:val="00214F8E"/>
    <w:rsid w:val="00283CCD"/>
    <w:rsid w:val="00293B6D"/>
    <w:rsid w:val="002A61A2"/>
    <w:rsid w:val="00437283"/>
    <w:rsid w:val="00461E71"/>
    <w:rsid w:val="004C0AD7"/>
    <w:rsid w:val="004E744F"/>
    <w:rsid w:val="004F6295"/>
    <w:rsid w:val="00576F37"/>
    <w:rsid w:val="00612EAC"/>
    <w:rsid w:val="007D508E"/>
    <w:rsid w:val="007E2923"/>
    <w:rsid w:val="007F0E35"/>
    <w:rsid w:val="008803E7"/>
    <w:rsid w:val="00894D58"/>
    <w:rsid w:val="00945FD2"/>
    <w:rsid w:val="009C6EB8"/>
    <w:rsid w:val="00A501B6"/>
    <w:rsid w:val="00A951BA"/>
    <w:rsid w:val="00B62D45"/>
    <w:rsid w:val="00BB431A"/>
    <w:rsid w:val="00D20CAF"/>
    <w:rsid w:val="00D36180"/>
    <w:rsid w:val="00DE4BB4"/>
    <w:rsid w:val="00DF2958"/>
    <w:rsid w:val="00F335BB"/>
    <w:rsid w:val="00F75FB3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  <w:style w:type="character" w:styleId="Emphasis">
    <w:name w:val="Emphasis"/>
    <w:basedOn w:val="DefaultParagraphFont"/>
    <w:uiPriority w:val="20"/>
    <w:qFormat/>
    <w:rsid w:val="00F33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2015-01-22T12:23:00Z</dcterms:created>
  <dcterms:modified xsi:type="dcterms:W3CDTF">2015-01-22T12:23:00Z</dcterms:modified>
</cp:coreProperties>
</file>