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E6450E" w:rsidRPr="00E6450E" w:rsidRDefault="00E6450E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50E">
              <w:rPr>
                <w:rFonts w:ascii="Arial" w:hAnsi="Arial" w:cs="Arial"/>
                <w:b/>
                <w:sz w:val="16"/>
                <w:szCs w:val="16"/>
              </w:rPr>
              <w:t>Bojan Srdjevic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E6450E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E6450E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6450E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C604AE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Agroeconomics, Agrotourism and Rural Devel. Water Res. Mngmt - undergraduate 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Crops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Decision Support Methods in Agroeconomics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Agroeconomics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Multicriteria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Agrotourism and Rural Devel.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OLE_LINK5"/>
            <w:bookmarkStart w:id="1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0"/>
            <w:bookmarkEnd w:id="1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Transboundary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Z., Kolarov V, Srdjevic B. (2007): Finding the Best Location for Pumping Stations in the Galovica Drainage Area of Serbia: The AHP Approach for Sustainable Development, Business Strategy and the Environment 16:7, 502-511, Wiley and Sons Ltd.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E6450E" w:rsidRPr="00F86B99" w:rsidTr="003E5744">
        <w:tc>
          <w:tcPr>
            <w:tcW w:w="1357" w:type="dxa"/>
            <w:gridSpan w:val="4"/>
            <w:vAlign w:val="center"/>
          </w:tcPr>
          <w:p w:rsidR="00E6450E" w:rsidRPr="00F86B99" w:rsidRDefault="00E6450E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E6450E" w:rsidRPr="00F86B99" w:rsidRDefault="00E6450E" w:rsidP="003E57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Reviewer in numerous international journals with impact factor (Elsevier, Springer, IEEE, ASCE). Lecturer at foreign Universities (Germany, Brasil). C</w:t>
            </w:r>
            <w:r w:rsidRPr="00C84836">
              <w:rPr>
                <w:rFonts w:ascii="Arial" w:hAnsi="Arial" w:cs="Arial"/>
                <w:sz w:val="16"/>
                <w:szCs w:val="16"/>
              </w:rPr>
              <w:t>onsultancy work for BRL Ingenierie (France), MAGNA Engenharia (Brazil), European Commission (DG for Education and Culture Education), World Bank, etc. K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eynote lectures at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43" w:rsidRDefault="00093443" w:rsidP="00086A8A">
      <w:r>
        <w:separator/>
      </w:r>
    </w:p>
  </w:endnote>
  <w:endnote w:type="continuationSeparator" w:id="1">
    <w:p w:rsidR="00093443" w:rsidRDefault="00093443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43" w:rsidRDefault="00093443" w:rsidP="00086A8A">
      <w:r>
        <w:separator/>
      </w:r>
    </w:p>
  </w:footnote>
  <w:footnote w:type="continuationSeparator" w:id="1">
    <w:p w:rsidR="00093443" w:rsidRDefault="00093443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93443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93443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93443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093443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93443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093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86A8A"/>
    <w:rsid w:val="00093443"/>
    <w:rsid w:val="00474BCC"/>
    <w:rsid w:val="007A479D"/>
    <w:rsid w:val="007E7597"/>
    <w:rsid w:val="00884F99"/>
    <w:rsid w:val="00C25483"/>
    <w:rsid w:val="00D65D93"/>
    <w:rsid w:val="00D7497A"/>
    <w:rsid w:val="00E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2015-01-21T17:20:00Z</dcterms:modified>
</cp:coreProperties>
</file>