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1843"/>
        <w:gridCol w:w="142"/>
        <w:gridCol w:w="1276"/>
        <w:gridCol w:w="425"/>
        <w:gridCol w:w="709"/>
        <w:gridCol w:w="425"/>
        <w:gridCol w:w="725"/>
      </w:tblGrid>
      <w:tr w:rsidR="007345AD" w:rsidTr="00280DBA">
        <w:trPr>
          <w:trHeight w:val="420"/>
        </w:trPr>
        <w:tc>
          <w:tcPr>
            <w:tcW w:w="2092" w:type="dxa"/>
            <w:gridSpan w:val="2"/>
            <w:shd w:val="clear" w:color="auto" w:fill="C2D69B" w:themeFill="accent3" w:themeFillTint="99"/>
            <w:vAlign w:val="center"/>
          </w:tcPr>
          <w:p w:rsidR="007345AD" w:rsidRPr="009E2BF4" w:rsidRDefault="007345AD" w:rsidP="007345AD">
            <w:pPr>
              <w:spacing w:after="0" w:line="240" w:lineRule="auto"/>
              <w:rPr>
                <w:rFonts w:ascii="Arial" w:hAnsi="Arial" w:cs="Arial"/>
                <w:sz w:val="16"/>
                <w:szCs w:val="16"/>
              </w:rPr>
            </w:pPr>
            <w:r w:rsidRPr="009E2BF4">
              <w:rPr>
                <w:rFonts w:ascii="Arial" w:hAnsi="Arial" w:cs="Arial"/>
                <w:sz w:val="16"/>
                <w:szCs w:val="16"/>
              </w:rPr>
              <w:t>Course:</w:t>
            </w:r>
          </w:p>
        </w:tc>
        <w:tc>
          <w:tcPr>
            <w:tcW w:w="7530" w:type="dxa"/>
            <w:gridSpan w:val="10"/>
            <w:vMerge w:val="restart"/>
            <w:vAlign w:val="center"/>
          </w:tcPr>
          <w:p w:rsidR="007345AD" w:rsidRPr="009E2BF4" w:rsidRDefault="007638C7" w:rsidP="007345AD">
            <w:pPr>
              <w:spacing w:after="0" w:line="240" w:lineRule="auto"/>
              <w:jc w:val="center"/>
              <w:rPr>
                <w:rFonts w:ascii="Arial" w:hAnsi="Arial" w:cs="Arial"/>
                <w:i/>
                <w:sz w:val="18"/>
                <w:szCs w:val="18"/>
              </w:rPr>
            </w:pPr>
            <w:r w:rsidRPr="002B4CD4">
              <w:rPr>
                <w:rFonts w:ascii="Arial" w:hAnsi="Arial" w:cs="Arial"/>
                <w:b/>
                <w:bCs/>
                <w:i/>
                <w:sz w:val="18"/>
                <w:szCs w:val="18"/>
                <w:lang w:val="sr-Latn-CS"/>
              </w:rPr>
              <w:t>Alternative systems in poultry science</w:t>
            </w:r>
          </w:p>
        </w:tc>
      </w:tr>
      <w:tr w:rsidR="007345AD" w:rsidTr="00280DBA">
        <w:tc>
          <w:tcPr>
            <w:tcW w:w="2092" w:type="dxa"/>
            <w:gridSpan w:val="2"/>
            <w:vAlign w:val="center"/>
          </w:tcPr>
          <w:p w:rsidR="007345AD" w:rsidRPr="009E568A" w:rsidRDefault="007345AD" w:rsidP="007345AD">
            <w:pPr>
              <w:spacing w:after="0" w:line="240" w:lineRule="auto"/>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FE5BA8">
              <w:rPr>
                <w:rFonts w:ascii="Arial" w:hAnsi="Arial" w:cs="Arial"/>
                <w:sz w:val="16"/>
                <w:szCs w:val="16"/>
                <w:lang w:val="sr-Cyrl-CS"/>
              </w:rPr>
              <w:t>2МРР2И</w:t>
            </w:r>
            <w:r w:rsidRPr="00FE5BA8">
              <w:rPr>
                <w:rFonts w:ascii="Arial" w:hAnsi="Arial" w:cs="Arial"/>
                <w:sz w:val="16"/>
                <w:szCs w:val="16"/>
                <w:lang w:val="sr-Latn-CS"/>
              </w:rPr>
              <w:t>2</w:t>
            </w:r>
            <w:r>
              <w:rPr>
                <w:rFonts w:ascii="Arial" w:hAnsi="Arial" w:cs="Arial"/>
                <w:sz w:val="16"/>
                <w:szCs w:val="16"/>
              </w:rPr>
              <w:t>6</w:t>
            </w:r>
          </w:p>
        </w:tc>
        <w:tc>
          <w:tcPr>
            <w:tcW w:w="7530" w:type="dxa"/>
            <w:gridSpan w:val="10"/>
            <w:vMerge/>
          </w:tcPr>
          <w:p w:rsidR="007345AD" w:rsidRDefault="007345AD" w:rsidP="007345AD">
            <w:pPr>
              <w:spacing w:after="0" w:line="240" w:lineRule="auto"/>
            </w:pPr>
          </w:p>
        </w:tc>
      </w:tr>
      <w:tr w:rsidR="007345AD" w:rsidTr="00280DBA">
        <w:tc>
          <w:tcPr>
            <w:tcW w:w="2092" w:type="dxa"/>
            <w:gridSpan w:val="2"/>
            <w:vAlign w:val="center"/>
          </w:tcPr>
          <w:p w:rsidR="007345AD" w:rsidRPr="009E2BF4" w:rsidRDefault="007345AD" w:rsidP="007345AD">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4</w:t>
            </w:r>
          </w:p>
        </w:tc>
        <w:tc>
          <w:tcPr>
            <w:tcW w:w="7530" w:type="dxa"/>
            <w:gridSpan w:val="10"/>
            <w:vMerge/>
          </w:tcPr>
          <w:p w:rsidR="007345AD" w:rsidRDefault="007345AD" w:rsidP="007345AD">
            <w:pPr>
              <w:spacing w:after="0" w:line="240" w:lineRule="auto"/>
            </w:pPr>
          </w:p>
        </w:tc>
      </w:tr>
      <w:tr w:rsidR="007345AD" w:rsidRPr="005D3030" w:rsidTr="00280DBA">
        <w:tc>
          <w:tcPr>
            <w:tcW w:w="2092" w:type="dxa"/>
            <w:gridSpan w:val="2"/>
            <w:vAlign w:val="center"/>
          </w:tcPr>
          <w:p w:rsidR="007345AD" w:rsidRPr="009E2BF4" w:rsidRDefault="007345AD" w:rsidP="007345AD">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10"/>
          </w:tcPr>
          <w:p w:rsidR="007345AD" w:rsidRPr="005D3030" w:rsidRDefault="007345AD" w:rsidP="007345AD">
            <w:pPr>
              <w:spacing w:after="0" w:line="240" w:lineRule="auto"/>
            </w:pPr>
            <w:r w:rsidRPr="005D3030">
              <w:t xml:space="preserve">Prof. </w:t>
            </w:r>
            <w:r>
              <w:t>dr Lidija Perić</w:t>
            </w:r>
          </w:p>
        </w:tc>
      </w:tr>
      <w:tr w:rsidR="007345AD" w:rsidTr="00280DBA">
        <w:tc>
          <w:tcPr>
            <w:tcW w:w="2092" w:type="dxa"/>
            <w:gridSpan w:val="2"/>
            <w:tcBorders>
              <w:bottom w:val="single" w:sz="4" w:space="0" w:color="auto"/>
            </w:tcBorders>
            <w:vAlign w:val="center"/>
          </w:tcPr>
          <w:p w:rsidR="007345AD" w:rsidRPr="009E2BF4" w:rsidRDefault="007345AD" w:rsidP="007345AD">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10"/>
            <w:tcBorders>
              <w:bottom w:val="single" w:sz="4" w:space="0" w:color="auto"/>
            </w:tcBorders>
          </w:tcPr>
          <w:p w:rsidR="007345AD" w:rsidRDefault="007345AD" w:rsidP="007345AD">
            <w:pPr>
              <w:spacing w:after="0" w:line="240" w:lineRule="auto"/>
            </w:pPr>
            <w:r>
              <w:rPr>
                <w:sz w:val="18"/>
                <w:szCs w:val="18"/>
              </w:rPr>
              <w:t>Elective</w:t>
            </w:r>
          </w:p>
        </w:tc>
      </w:tr>
      <w:tr w:rsidR="007345AD" w:rsidTr="00280DBA">
        <w:trPr>
          <w:trHeight w:val="227"/>
        </w:trPr>
        <w:tc>
          <w:tcPr>
            <w:tcW w:w="9622" w:type="dxa"/>
            <w:gridSpan w:val="12"/>
            <w:tcBorders>
              <w:bottom w:val="single" w:sz="4" w:space="0" w:color="auto"/>
            </w:tcBorders>
            <w:shd w:val="clear" w:color="auto" w:fill="C2D69B" w:themeFill="accent3" w:themeFillTint="99"/>
            <w:vAlign w:val="center"/>
          </w:tcPr>
          <w:p w:rsidR="007345AD" w:rsidRPr="009E2BF4" w:rsidRDefault="007345AD" w:rsidP="007345AD">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7345AD" w:rsidTr="00280DBA">
        <w:trPr>
          <w:trHeight w:val="227"/>
        </w:trPr>
        <w:tc>
          <w:tcPr>
            <w:tcW w:w="2092" w:type="dxa"/>
            <w:gridSpan w:val="2"/>
            <w:tcBorders>
              <w:bottom w:val="single" w:sz="4" w:space="0" w:color="auto"/>
            </w:tcBorders>
            <w:shd w:val="clear" w:color="auto" w:fill="auto"/>
            <w:vAlign w:val="center"/>
          </w:tcPr>
          <w:p w:rsidR="007345AD" w:rsidRPr="009E2BF4" w:rsidRDefault="007345AD" w:rsidP="007345AD">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:2</w:t>
            </w:r>
          </w:p>
        </w:tc>
        <w:tc>
          <w:tcPr>
            <w:tcW w:w="1985" w:type="dxa"/>
            <w:gridSpan w:val="3"/>
            <w:tcBorders>
              <w:bottom w:val="single" w:sz="4" w:space="0" w:color="auto"/>
            </w:tcBorders>
            <w:shd w:val="clear" w:color="auto" w:fill="auto"/>
            <w:vAlign w:val="center"/>
          </w:tcPr>
          <w:p w:rsidR="007345AD" w:rsidRPr="009E2BF4" w:rsidRDefault="007345AD" w:rsidP="007345AD">
            <w:pPr>
              <w:spacing w:after="0" w:line="240" w:lineRule="auto"/>
              <w:jc w:val="center"/>
              <w:rPr>
                <w:rFonts w:ascii="Arial" w:hAnsi="Arial" w:cs="Arial"/>
                <w:sz w:val="16"/>
                <w:szCs w:val="16"/>
              </w:rPr>
            </w:pPr>
            <w:r w:rsidRPr="005A2B69">
              <w:rPr>
                <w:rFonts w:ascii="Arial" w:hAnsi="Arial" w:cs="Arial"/>
                <w:sz w:val="16"/>
                <w:szCs w:val="16"/>
                <w:lang w:val="en-GB"/>
              </w:rPr>
              <w:t>Tutorials</w:t>
            </w:r>
            <w:r w:rsidRPr="005A2B69">
              <w:rPr>
                <w:rFonts w:ascii="Arial" w:hAnsi="Arial" w:cs="Arial"/>
                <w:sz w:val="16"/>
                <w:szCs w:val="16"/>
              </w:rPr>
              <w:t xml:space="preserve"> </w:t>
            </w:r>
            <w:r>
              <w:rPr>
                <w:rFonts w:ascii="Arial" w:hAnsi="Arial" w:cs="Arial"/>
                <w:sz w:val="16"/>
                <w:szCs w:val="16"/>
              </w:rPr>
              <w:t>:2</w:t>
            </w:r>
          </w:p>
        </w:tc>
        <w:tc>
          <w:tcPr>
            <w:tcW w:w="1843" w:type="dxa"/>
            <w:tcBorders>
              <w:bottom w:val="single" w:sz="4" w:space="0" w:color="auto"/>
            </w:tcBorders>
            <w:shd w:val="clear" w:color="auto" w:fill="auto"/>
            <w:vAlign w:val="center"/>
          </w:tcPr>
          <w:p w:rsidR="007345AD" w:rsidRPr="009E2BF4" w:rsidRDefault="007345AD" w:rsidP="007345AD">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3"/>
            <w:tcBorders>
              <w:bottom w:val="single" w:sz="4" w:space="0" w:color="auto"/>
            </w:tcBorders>
            <w:shd w:val="clear" w:color="auto" w:fill="auto"/>
            <w:vAlign w:val="center"/>
          </w:tcPr>
          <w:p w:rsidR="007345AD" w:rsidRPr="009E2BF4" w:rsidRDefault="007345AD" w:rsidP="007345AD">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3"/>
            <w:tcBorders>
              <w:bottom w:val="single" w:sz="4" w:space="0" w:color="auto"/>
            </w:tcBorders>
            <w:shd w:val="clear" w:color="auto" w:fill="auto"/>
            <w:vAlign w:val="center"/>
          </w:tcPr>
          <w:p w:rsidR="007345AD" w:rsidRPr="009E2BF4" w:rsidRDefault="007345AD" w:rsidP="007345AD">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345AD" w:rsidRPr="005E42D1" w:rsidTr="00280DBA">
        <w:tc>
          <w:tcPr>
            <w:tcW w:w="2092" w:type="dxa"/>
            <w:gridSpan w:val="2"/>
            <w:shd w:val="clear" w:color="auto" w:fill="C2D69B" w:themeFill="accent3" w:themeFillTint="99"/>
            <w:vAlign w:val="center"/>
          </w:tcPr>
          <w:p w:rsidR="007345AD" w:rsidRPr="00CB028E" w:rsidRDefault="007345AD" w:rsidP="007345AD">
            <w:pPr>
              <w:spacing w:after="0" w:line="240" w:lineRule="auto"/>
              <w:rPr>
                <w:rFonts w:ascii="Arial" w:hAnsi="Arial" w:cs="Arial"/>
                <w:sz w:val="20"/>
                <w:szCs w:val="20"/>
              </w:rPr>
            </w:pPr>
            <w:r w:rsidRPr="00CB028E">
              <w:rPr>
                <w:rFonts w:ascii="Arial" w:hAnsi="Arial" w:cs="Arial"/>
                <w:sz w:val="20"/>
                <w:szCs w:val="20"/>
              </w:rPr>
              <w:t>Precondition courses</w:t>
            </w:r>
          </w:p>
        </w:tc>
        <w:tc>
          <w:tcPr>
            <w:tcW w:w="7530" w:type="dxa"/>
            <w:gridSpan w:val="10"/>
            <w:shd w:val="clear" w:color="auto" w:fill="C2D69B" w:themeFill="accent3" w:themeFillTint="99"/>
            <w:vAlign w:val="center"/>
          </w:tcPr>
          <w:p w:rsidR="007345AD" w:rsidRPr="005E42D1" w:rsidRDefault="007345AD" w:rsidP="007345AD">
            <w:pPr>
              <w:spacing w:after="0" w:line="240" w:lineRule="auto"/>
              <w:rPr>
                <w:rFonts w:ascii="Arial" w:hAnsi="Arial" w:cs="Arial"/>
                <w:sz w:val="16"/>
                <w:szCs w:val="16"/>
              </w:rPr>
            </w:pPr>
            <w:r w:rsidRPr="005E42D1">
              <w:rPr>
                <w:rFonts w:ascii="Arial" w:hAnsi="Arial" w:cs="Arial"/>
                <w:sz w:val="16"/>
                <w:szCs w:val="16"/>
              </w:rPr>
              <w:t>None/navesti ako ima</w:t>
            </w:r>
          </w:p>
        </w:tc>
      </w:tr>
      <w:tr w:rsidR="007345AD" w:rsidTr="00280DBA">
        <w:tc>
          <w:tcPr>
            <w:tcW w:w="9622" w:type="dxa"/>
            <w:gridSpan w:val="12"/>
          </w:tcPr>
          <w:p w:rsidR="007345AD" w:rsidRPr="007076C2" w:rsidRDefault="007345AD" w:rsidP="007345AD">
            <w:pPr>
              <w:pStyle w:val="ListParagraph"/>
              <w:numPr>
                <w:ilvl w:val="0"/>
                <w:numId w:val="1"/>
              </w:numPr>
              <w:spacing w:after="0" w:line="240" w:lineRule="auto"/>
              <w:rPr>
                <w:rFonts w:ascii="Arial" w:hAnsi="Arial" w:cs="Arial"/>
                <w:sz w:val="20"/>
                <w:szCs w:val="20"/>
              </w:rPr>
            </w:pPr>
            <w:r w:rsidRPr="007076C2">
              <w:rPr>
                <w:rFonts w:ascii="Arial" w:hAnsi="Arial" w:cs="Arial"/>
                <w:sz w:val="20"/>
                <w:szCs w:val="20"/>
              </w:rPr>
              <w:t>Educational goal</w:t>
            </w:r>
          </w:p>
          <w:p w:rsidR="007345AD" w:rsidRPr="007076C2" w:rsidRDefault="007345AD" w:rsidP="007345AD">
            <w:pPr>
              <w:spacing w:after="0" w:line="240" w:lineRule="auto"/>
              <w:rPr>
                <w:sz w:val="20"/>
                <w:szCs w:val="20"/>
              </w:rPr>
            </w:pPr>
            <w:r w:rsidRPr="007076C2">
              <w:rPr>
                <w:sz w:val="20"/>
                <w:szCs w:val="20"/>
              </w:rPr>
              <w:t>The aim of the study program is further development of knowledge in the field of technology of poultry production, as well as preparing students for the practical application of acquired knowledge .</w:t>
            </w:r>
          </w:p>
        </w:tc>
      </w:tr>
      <w:tr w:rsidR="007345AD" w:rsidTr="00280DBA">
        <w:tc>
          <w:tcPr>
            <w:tcW w:w="9622" w:type="dxa"/>
            <w:gridSpan w:val="12"/>
          </w:tcPr>
          <w:p w:rsidR="007345AD" w:rsidRPr="007076C2" w:rsidRDefault="007345AD" w:rsidP="007345AD">
            <w:pPr>
              <w:pStyle w:val="ListParagraph"/>
              <w:numPr>
                <w:ilvl w:val="0"/>
                <w:numId w:val="1"/>
              </w:numPr>
              <w:spacing w:after="0" w:line="240" w:lineRule="auto"/>
              <w:ind w:left="284" w:hanging="284"/>
              <w:rPr>
                <w:rFonts w:ascii="Arial" w:hAnsi="Arial" w:cs="Arial"/>
                <w:sz w:val="20"/>
                <w:szCs w:val="20"/>
              </w:rPr>
            </w:pPr>
            <w:r w:rsidRPr="007076C2">
              <w:rPr>
                <w:rFonts w:ascii="Arial" w:hAnsi="Arial" w:cs="Arial"/>
                <w:sz w:val="20"/>
                <w:szCs w:val="20"/>
              </w:rPr>
              <w:t>Educational outcomes</w:t>
            </w:r>
          </w:p>
          <w:p w:rsidR="007345AD" w:rsidRPr="007076C2" w:rsidRDefault="007345AD" w:rsidP="007345AD">
            <w:pPr>
              <w:spacing w:after="0" w:line="240" w:lineRule="auto"/>
              <w:rPr>
                <w:sz w:val="20"/>
                <w:szCs w:val="20"/>
              </w:rPr>
            </w:pPr>
            <w:r w:rsidRPr="007076C2">
              <w:rPr>
                <w:rStyle w:val="hps"/>
                <w:sz w:val="20"/>
                <w:szCs w:val="20"/>
              </w:rPr>
              <w:t>The outcome</w:t>
            </w:r>
            <w:r w:rsidRPr="007076C2">
              <w:rPr>
                <w:sz w:val="20"/>
                <w:szCs w:val="20"/>
              </w:rPr>
              <w:t xml:space="preserve"> </w:t>
            </w:r>
            <w:r w:rsidRPr="007076C2">
              <w:rPr>
                <w:rStyle w:val="hps"/>
                <w:sz w:val="20"/>
                <w:szCs w:val="20"/>
              </w:rPr>
              <w:t>is an expert</w:t>
            </w:r>
            <w:r w:rsidRPr="007076C2">
              <w:rPr>
                <w:sz w:val="20"/>
                <w:szCs w:val="20"/>
              </w:rPr>
              <w:t xml:space="preserve"> </w:t>
            </w:r>
            <w:r w:rsidRPr="007076C2">
              <w:rPr>
                <w:rStyle w:val="hps"/>
                <w:sz w:val="20"/>
                <w:szCs w:val="20"/>
              </w:rPr>
              <w:t>who</w:t>
            </w:r>
            <w:r w:rsidRPr="007076C2">
              <w:rPr>
                <w:sz w:val="20"/>
                <w:szCs w:val="20"/>
              </w:rPr>
              <w:t xml:space="preserve"> </w:t>
            </w:r>
            <w:r w:rsidRPr="007076C2">
              <w:rPr>
                <w:rStyle w:val="hps"/>
                <w:sz w:val="20"/>
                <w:szCs w:val="20"/>
              </w:rPr>
              <w:t>has</w:t>
            </w:r>
            <w:r w:rsidRPr="007076C2">
              <w:rPr>
                <w:sz w:val="20"/>
                <w:szCs w:val="20"/>
              </w:rPr>
              <w:t xml:space="preserve"> </w:t>
            </w:r>
            <w:r w:rsidRPr="007076C2">
              <w:rPr>
                <w:rStyle w:val="hps"/>
                <w:sz w:val="20"/>
                <w:szCs w:val="20"/>
              </w:rPr>
              <w:t>knowledge in the field</w:t>
            </w:r>
            <w:r w:rsidRPr="007076C2">
              <w:rPr>
                <w:sz w:val="20"/>
                <w:szCs w:val="20"/>
              </w:rPr>
              <w:t xml:space="preserve"> </w:t>
            </w:r>
            <w:r w:rsidRPr="007076C2">
              <w:rPr>
                <w:rStyle w:val="hps"/>
                <w:sz w:val="20"/>
                <w:szCs w:val="20"/>
              </w:rPr>
              <w:t>of alternative</w:t>
            </w:r>
            <w:r w:rsidRPr="007076C2">
              <w:rPr>
                <w:sz w:val="20"/>
                <w:szCs w:val="20"/>
              </w:rPr>
              <w:t xml:space="preserve"> </w:t>
            </w:r>
            <w:r w:rsidRPr="007076C2">
              <w:rPr>
                <w:rStyle w:val="hps"/>
                <w:sz w:val="20"/>
                <w:szCs w:val="20"/>
              </w:rPr>
              <w:t>poultry production</w:t>
            </w:r>
            <w:r w:rsidRPr="007076C2">
              <w:rPr>
                <w:sz w:val="20"/>
                <w:szCs w:val="20"/>
              </w:rPr>
              <w:t xml:space="preserve">, that  </w:t>
            </w:r>
            <w:r w:rsidRPr="007076C2">
              <w:rPr>
                <w:rStyle w:val="hps"/>
                <w:sz w:val="20"/>
                <w:szCs w:val="20"/>
              </w:rPr>
              <w:t>allows him to</w:t>
            </w:r>
            <w:r w:rsidRPr="007076C2">
              <w:rPr>
                <w:sz w:val="20"/>
                <w:szCs w:val="20"/>
              </w:rPr>
              <w:t xml:space="preserve"> </w:t>
            </w:r>
            <w:r w:rsidRPr="007076C2">
              <w:rPr>
                <w:rStyle w:val="hps"/>
                <w:sz w:val="20"/>
                <w:szCs w:val="20"/>
              </w:rPr>
              <w:t>effectively implement</w:t>
            </w:r>
            <w:r w:rsidRPr="007076C2">
              <w:rPr>
                <w:sz w:val="20"/>
                <w:szCs w:val="20"/>
              </w:rPr>
              <w:t xml:space="preserve"> </w:t>
            </w:r>
            <w:r w:rsidRPr="007076C2">
              <w:rPr>
                <w:rStyle w:val="hps"/>
                <w:sz w:val="20"/>
                <w:szCs w:val="20"/>
              </w:rPr>
              <w:t>the basic principles of</w:t>
            </w:r>
            <w:r w:rsidRPr="007076C2">
              <w:rPr>
                <w:sz w:val="20"/>
                <w:szCs w:val="20"/>
              </w:rPr>
              <w:t xml:space="preserve"> </w:t>
            </w:r>
            <w:r w:rsidRPr="007076C2">
              <w:rPr>
                <w:rStyle w:val="hps"/>
                <w:sz w:val="20"/>
                <w:szCs w:val="20"/>
              </w:rPr>
              <w:t>alternative production</w:t>
            </w:r>
            <w:r w:rsidRPr="007076C2">
              <w:rPr>
                <w:sz w:val="20"/>
                <w:szCs w:val="20"/>
              </w:rPr>
              <w:t xml:space="preserve"> </w:t>
            </w:r>
            <w:r w:rsidRPr="007076C2">
              <w:rPr>
                <w:rStyle w:val="hps"/>
                <w:sz w:val="20"/>
                <w:szCs w:val="20"/>
              </w:rPr>
              <w:t>and monitor</w:t>
            </w:r>
            <w:r w:rsidRPr="007076C2">
              <w:rPr>
                <w:sz w:val="20"/>
                <w:szCs w:val="20"/>
              </w:rPr>
              <w:t xml:space="preserve"> </w:t>
            </w:r>
            <w:r w:rsidRPr="007076C2">
              <w:rPr>
                <w:rStyle w:val="hps"/>
                <w:sz w:val="20"/>
                <w:szCs w:val="20"/>
              </w:rPr>
              <w:t>and implement</w:t>
            </w:r>
            <w:r w:rsidRPr="007076C2">
              <w:rPr>
                <w:sz w:val="20"/>
                <w:szCs w:val="20"/>
              </w:rPr>
              <w:t xml:space="preserve"> </w:t>
            </w:r>
            <w:r w:rsidRPr="007076C2">
              <w:rPr>
                <w:rStyle w:val="hps"/>
                <w:sz w:val="20"/>
                <w:szCs w:val="20"/>
              </w:rPr>
              <w:t>legislation</w:t>
            </w:r>
            <w:r w:rsidRPr="007076C2">
              <w:rPr>
                <w:sz w:val="20"/>
                <w:szCs w:val="20"/>
              </w:rPr>
              <w:t xml:space="preserve"> </w:t>
            </w:r>
            <w:r w:rsidRPr="007076C2">
              <w:rPr>
                <w:rStyle w:val="hps"/>
                <w:sz w:val="20"/>
                <w:szCs w:val="20"/>
              </w:rPr>
              <w:t>related to</w:t>
            </w:r>
            <w:r w:rsidRPr="007076C2">
              <w:rPr>
                <w:sz w:val="20"/>
                <w:szCs w:val="20"/>
              </w:rPr>
              <w:t xml:space="preserve"> </w:t>
            </w:r>
            <w:r w:rsidRPr="007076C2">
              <w:rPr>
                <w:rStyle w:val="hps"/>
                <w:sz w:val="20"/>
                <w:szCs w:val="20"/>
              </w:rPr>
              <w:t>this</w:t>
            </w:r>
            <w:r w:rsidRPr="007076C2">
              <w:rPr>
                <w:sz w:val="20"/>
                <w:szCs w:val="20"/>
              </w:rPr>
              <w:t xml:space="preserve"> </w:t>
            </w:r>
            <w:r w:rsidRPr="007076C2">
              <w:rPr>
                <w:rStyle w:val="hps"/>
                <w:sz w:val="20"/>
                <w:szCs w:val="20"/>
              </w:rPr>
              <w:t>type</w:t>
            </w:r>
            <w:r w:rsidRPr="007076C2">
              <w:rPr>
                <w:sz w:val="20"/>
                <w:szCs w:val="20"/>
              </w:rPr>
              <w:t xml:space="preserve"> </w:t>
            </w:r>
            <w:r w:rsidRPr="007076C2">
              <w:rPr>
                <w:rStyle w:val="hps"/>
                <w:sz w:val="20"/>
                <w:szCs w:val="20"/>
              </w:rPr>
              <w:t>of production.</w:t>
            </w:r>
          </w:p>
        </w:tc>
      </w:tr>
      <w:tr w:rsidR="007345AD" w:rsidRPr="00EA43EC" w:rsidTr="00280DBA">
        <w:tc>
          <w:tcPr>
            <w:tcW w:w="9622" w:type="dxa"/>
            <w:gridSpan w:val="12"/>
          </w:tcPr>
          <w:p w:rsidR="007345AD" w:rsidRPr="007076C2" w:rsidRDefault="007345AD" w:rsidP="007345AD">
            <w:pPr>
              <w:pStyle w:val="ListParagraph"/>
              <w:numPr>
                <w:ilvl w:val="0"/>
                <w:numId w:val="1"/>
              </w:numPr>
              <w:spacing w:after="0" w:line="240" w:lineRule="auto"/>
              <w:ind w:left="284" w:hanging="284"/>
              <w:rPr>
                <w:rFonts w:ascii="Arial" w:hAnsi="Arial" w:cs="Arial"/>
                <w:sz w:val="20"/>
                <w:szCs w:val="20"/>
              </w:rPr>
            </w:pPr>
            <w:r w:rsidRPr="007076C2">
              <w:rPr>
                <w:rFonts w:ascii="Arial" w:hAnsi="Arial" w:cs="Arial"/>
                <w:sz w:val="20"/>
                <w:szCs w:val="20"/>
              </w:rPr>
              <w:t>Course content</w:t>
            </w:r>
          </w:p>
          <w:p w:rsidR="007345AD" w:rsidRPr="007076C2" w:rsidRDefault="007345AD" w:rsidP="007345AD">
            <w:pPr>
              <w:spacing w:after="0" w:line="240" w:lineRule="auto"/>
              <w:rPr>
                <w:i/>
                <w:sz w:val="20"/>
                <w:szCs w:val="20"/>
                <w:lang w:val="en-GB"/>
              </w:rPr>
            </w:pPr>
            <w:r w:rsidRPr="007076C2">
              <w:rPr>
                <w:i/>
                <w:sz w:val="20"/>
                <w:szCs w:val="20"/>
                <w:lang w:val="en-GB"/>
              </w:rPr>
              <w:t>Theoretical instruction</w:t>
            </w:r>
          </w:p>
          <w:p w:rsidR="007345AD" w:rsidRPr="007076C2" w:rsidRDefault="007345AD" w:rsidP="007345AD">
            <w:pPr>
              <w:spacing w:after="0" w:line="240" w:lineRule="auto"/>
              <w:rPr>
                <w:rStyle w:val="hps"/>
                <w:sz w:val="20"/>
                <w:szCs w:val="20"/>
              </w:rPr>
            </w:pPr>
            <w:r w:rsidRPr="007076C2">
              <w:rPr>
                <w:rStyle w:val="hps"/>
                <w:sz w:val="20"/>
                <w:szCs w:val="20"/>
              </w:rPr>
              <w:t>Introduction</w:t>
            </w:r>
            <w:r w:rsidRPr="007076C2">
              <w:rPr>
                <w:sz w:val="20"/>
                <w:szCs w:val="20"/>
              </w:rPr>
              <w:t xml:space="preserve">. </w:t>
            </w:r>
            <w:r w:rsidRPr="007076C2">
              <w:rPr>
                <w:rStyle w:val="hps"/>
                <w:sz w:val="20"/>
                <w:szCs w:val="20"/>
              </w:rPr>
              <w:t>Basic principles of</w:t>
            </w:r>
            <w:r w:rsidRPr="007076C2">
              <w:rPr>
                <w:sz w:val="20"/>
                <w:szCs w:val="20"/>
              </w:rPr>
              <w:t xml:space="preserve"> </w:t>
            </w:r>
            <w:r w:rsidRPr="007076C2">
              <w:rPr>
                <w:rStyle w:val="hps"/>
                <w:sz w:val="20"/>
                <w:szCs w:val="20"/>
              </w:rPr>
              <w:t>extensive production</w:t>
            </w:r>
            <w:r w:rsidRPr="007076C2">
              <w:rPr>
                <w:sz w:val="20"/>
                <w:szCs w:val="20"/>
              </w:rPr>
              <w:t xml:space="preserve">. </w:t>
            </w:r>
            <w:r w:rsidRPr="007076C2">
              <w:rPr>
                <w:rStyle w:val="hps"/>
                <w:sz w:val="20"/>
                <w:szCs w:val="20"/>
              </w:rPr>
              <w:t>The animal welfare.</w:t>
            </w:r>
            <w:r w:rsidRPr="007076C2">
              <w:rPr>
                <w:sz w:val="20"/>
                <w:szCs w:val="20"/>
              </w:rPr>
              <w:t xml:space="preserve"> </w:t>
            </w:r>
            <w:r w:rsidRPr="007076C2">
              <w:rPr>
                <w:rStyle w:val="hps"/>
                <w:sz w:val="20"/>
                <w:szCs w:val="20"/>
              </w:rPr>
              <w:t>Alternative systems</w:t>
            </w:r>
            <w:r w:rsidRPr="007076C2">
              <w:rPr>
                <w:sz w:val="20"/>
                <w:szCs w:val="20"/>
              </w:rPr>
              <w:t xml:space="preserve"> </w:t>
            </w:r>
            <w:r w:rsidRPr="007076C2">
              <w:rPr>
                <w:rStyle w:val="hps"/>
                <w:sz w:val="20"/>
                <w:szCs w:val="20"/>
              </w:rPr>
              <w:t>in the production of</w:t>
            </w:r>
            <w:r w:rsidRPr="007076C2">
              <w:rPr>
                <w:sz w:val="20"/>
                <w:szCs w:val="20"/>
              </w:rPr>
              <w:t xml:space="preserve"> </w:t>
            </w:r>
            <w:r w:rsidRPr="007076C2">
              <w:rPr>
                <w:rStyle w:val="hps"/>
                <w:sz w:val="20"/>
                <w:szCs w:val="20"/>
              </w:rPr>
              <w:t>poultry meat</w:t>
            </w:r>
            <w:r w:rsidRPr="007076C2">
              <w:rPr>
                <w:sz w:val="20"/>
                <w:szCs w:val="20"/>
              </w:rPr>
              <w:t xml:space="preserve">: extensively </w:t>
            </w:r>
            <w:r w:rsidRPr="007076C2">
              <w:rPr>
                <w:rStyle w:val="hps"/>
                <w:sz w:val="20"/>
                <w:szCs w:val="20"/>
              </w:rPr>
              <w:t>in the hennery</w:t>
            </w:r>
            <w:r w:rsidRPr="007076C2">
              <w:rPr>
                <w:sz w:val="20"/>
                <w:szCs w:val="20"/>
              </w:rPr>
              <w:t xml:space="preserve">; </w:t>
            </w:r>
            <w:r w:rsidRPr="007076C2">
              <w:rPr>
                <w:rStyle w:val="hps"/>
                <w:sz w:val="20"/>
                <w:szCs w:val="20"/>
              </w:rPr>
              <w:t>free discharge</w:t>
            </w:r>
            <w:r w:rsidRPr="007076C2">
              <w:rPr>
                <w:sz w:val="20"/>
                <w:szCs w:val="20"/>
              </w:rPr>
              <w:t xml:space="preserve">; </w:t>
            </w:r>
            <w:r w:rsidRPr="007076C2">
              <w:rPr>
                <w:rStyle w:val="hps"/>
                <w:sz w:val="20"/>
                <w:szCs w:val="20"/>
              </w:rPr>
              <w:t>traditional</w:t>
            </w:r>
            <w:r w:rsidRPr="007076C2">
              <w:rPr>
                <w:sz w:val="20"/>
                <w:szCs w:val="20"/>
              </w:rPr>
              <w:t xml:space="preserve"> </w:t>
            </w:r>
            <w:r w:rsidRPr="007076C2">
              <w:rPr>
                <w:rStyle w:val="hps"/>
                <w:sz w:val="20"/>
                <w:szCs w:val="20"/>
              </w:rPr>
              <w:t>free discharge</w:t>
            </w:r>
            <w:r w:rsidRPr="007076C2">
              <w:rPr>
                <w:sz w:val="20"/>
                <w:szCs w:val="20"/>
              </w:rPr>
              <w:t xml:space="preserve">; </w:t>
            </w:r>
            <w:r w:rsidRPr="007076C2">
              <w:rPr>
                <w:rStyle w:val="hps"/>
                <w:sz w:val="20"/>
                <w:szCs w:val="20"/>
              </w:rPr>
              <w:t>unlimited free</w:t>
            </w:r>
            <w:r w:rsidRPr="007076C2">
              <w:rPr>
                <w:sz w:val="20"/>
                <w:szCs w:val="20"/>
              </w:rPr>
              <w:t xml:space="preserve"> </w:t>
            </w:r>
            <w:r w:rsidRPr="007076C2">
              <w:rPr>
                <w:rStyle w:val="hps"/>
                <w:sz w:val="20"/>
                <w:szCs w:val="20"/>
              </w:rPr>
              <w:t>outlet</w:t>
            </w:r>
            <w:r w:rsidRPr="007076C2">
              <w:rPr>
                <w:sz w:val="20"/>
                <w:szCs w:val="20"/>
              </w:rPr>
              <w:t xml:space="preserve">. </w:t>
            </w:r>
            <w:r w:rsidRPr="007076C2">
              <w:rPr>
                <w:rStyle w:val="hps"/>
                <w:sz w:val="20"/>
                <w:szCs w:val="20"/>
              </w:rPr>
              <w:t>Alternative systems</w:t>
            </w:r>
            <w:r w:rsidRPr="007076C2">
              <w:rPr>
                <w:sz w:val="20"/>
                <w:szCs w:val="20"/>
              </w:rPr>
              <w:t xml:space="preserve"> </w:t>
            </w:r>
            <w:r w:rsidRPr="007076C2">
              <w:rPr>
                <w:rStyle w:val="hps"/>
                <w:sz w:val="20"/>
                <w:szCs w:val="20"/>
              </w:rPr>
              <w:t>in the production of</w:t>
            </w:r>
            <w:r w:rsidRPr="007076C2">
              <w:rPr>
                <w:sz w:val="20"/>
                <w:szCs w:val="20"/>
              </w:rPr>
              <w:t xml:space="preserve"> </w:t>
            </w:r>
            <w:r w:rsidRPr="007076C2">
              <w:rPr>
                <w:rStyle w:val="hps"/>
                <w:sz w:val="20"/>
                <w:szCs w:val="20"/>
              </w:rPr>
              <w:t>eggs</w:t>
            </w:r>
            <w:r w:rsidRPr="007076C2">
              <w:rPr>
                <w:sz w:val="20"/>
                <w:szCs w:val="20"/>
              </w:rPr>
              <w:t xml:space="preserve"> </w:t>
            </w:r>
            <w:r w:rsidRPr="007076C2">
              <w:rPr>
                <w:rStyle w:val="hps"/>
                <w:sz w:val="20"/>
                <w:szCs w:val="20"/>
              </w:rPr>
              <w:t>floor system</w:t>
            </w:r>
            <w:r w:rsidRPr="007076C2">
              <w:rPr>
                <w:sz w:val="20"/>
                <w:szCs w:val="20"/>
              </w:rPr>
              <w:t xml:space="preserve">; </w:t>
            </w:r>
            <w:r w:rsidRPr="007076C2">
              <w:rPr>
                <w:rStyle w:val="hps"/>
                <w:sz w:val="20"/>
                <w:szCs w:val="20"/>
              </w:rPr>
              <w:t>avian</w:t>
            </w:r>
            <w:r w:rsidRPr="007076C2">
              <w:rPr>
                <w:sz w:val="20"/>
                <w:szCs w:val="20"/>
              </w:rPr>
              <w:t xml:space="preserve"> </w:t>
            </w:r>
            <w:r w:rsidRPr="007076C2">
              <w:rPr>
                <w:rStyle w:val="hps"/>
                <w:sz w:val="20"/>
                <w:szCs w:val="20"/>
              </w:rPr>
              <w:t>system</w:t>
            </w:r>
            <w:r w:rsidRPr="007076C2">
              <w:rPr>
                <w:sz w:val="20"/>
                <w:szCs w:val="20"/>
              </w:rPr>
              <w:t xml:space="preserve">; </w:t>
            </w:r>
            <w:r w:rsidRPr="007076C2">
              <w:rPr>
                <w:rStyle w:val="hps"/>
                <w:sz w:val="20"/>
                <w:szCs w:val="20"/>
              </w:rPr>
              <w:t>free discharge</w:t>
            </w:r>
            <w:r w:rsidRPr="007076C2">
              <w:rPr>
                <w:sz w:val="20"/>
                <w:szCs w:val="20"/>
              </w:rPr>
              <w:t xml:space="preserve">; </w:t>
            </w:r>
            <w:r w:rsidRPr="007076C2">
              <w:rPr>
                <w:rStyle w:val="hps"/>
                <w:sz w:val="20"/>
                <w:szCs w:val="20"/>
              </w:rPr>
              <w:t>production "</w:t>
            </w:r>
            <w:r w:rsidRPr="007076C2">
              <w:rPr>
                <w:sz w:val="20"/>
                <w:szCs w:val="20"/>
              </w:rPr>
              <w:t xml:space="preserve">designed </w:t>
            </w:r>
            <w:r w:rsidRPr="007076C2">
              <w:rPr>
                <w:rStyle w:val="hps"/>
                <w:sz w:val="20"/>
                <w:szCs w:val="20"/>
              </w:rPr>
              <w:t>eggs</w:t>
            </w:r>
            <w:r w:rsidRPr="007076C2">
              <w:rPr>
                <w:sz w:val="20"/>
                <w:szCs w:val="20"/>
              </w:rPr>
              <w:t xml:space="preserve">." </w:t>
            </w:r>
            <w:r w:rsidRPr="007076C2">
              <w:rPr>
                <w:rStyle w:val="hps"/>
                <w:sz w:val="20"/>
                <w:szCs w:val="20"/>
              </w:rPr>
              <w:t>The basic principles</w:t>
            </w:r>
            <w:r w:rsidRPr="007076C2">
              <w:rPr>
                <w:sz w:val="20"/>
                <w:szCs w:val="20"/>
              </w:rPr>
              <w:t xml:space="preserve"> </w:t>
            </w:r>
            <w:r w:rsidRPr="007076C2">
              <w:rPr>
                <w:rStyle w:val="hps"/>
                <w:sz w:val="20"/>
                <w:szCs w:val="20"/>
              </w:rPr>
              <w:t>of organic production.</w:t>
            </w:r>
          </w:p>
          <w:p w:rsidR="007345AD" w:rsidRPr="007076C2" w:rsidRDefault="007345AD" w:rsidP="007345AD">
            <w:pPr>
              <w:spacing w:after="0" w:line="240" w:lineRule="auto"/>
              <w:rPr>
                <w:i/>
                <w:sz w:val="20"/>
                <w:szCs w:val="20"/>
                <w:lang w:val="en-GB"/>
              </w:rPr>
            </w:pPr>
            <w:r w:rsidRPr="007076C2">
              <w:rPr>
                <w:rStyle w:val="hps"/>
                <w:sz w:val="20"/>
                <w:szCs w:val="20"/>
              </w:rPr>
              <w:t>The exercises are</w:t>
            </w:r>
            <w:r w:rsidRPr="007076C2">
              <w:rPr>
                <w:sz w:val="20"/>
                <w:szCs w:val="20"/>
              </w:rPr>
              <w:t xml:space="preserve"> </w:t>
            </w:r>
            <w:r w:rsidRPr="007076C2">
              <w:rPr>
                <w:rStyle w:val="hps"/>
                <w:sz w:val="20"/>
                <w:szCs w:val="20"/>
              </w:rPr>
              <w:t>organized</w:t>
            </w:r>
            <w:r w:rsidRPr="007076C2">
              <w:rPr>
                <w:sz w:val="20"/>
                <w:szCs w:val="20"/>
              </w:rPr>
              <w:t xml:space="preserve"> </w:t>
            </w:r>
            <w:r w:rsidRPr="007076C2">
              <w:rPr>
                <w:rStyle w:val="hps"/>
                <w:sz w:val="20"/>
                <w:szCs w:val="20"/>
              </w:rPr>
              <w:t>in</w:t>
            </w:r>
            <w:r w:rsidRPr="007076C2">
              <w:rPr>
                <w:sz w:val="20"/>
                <w:szCs w:val="20"/>
              </w:rPr>
              <w:t xml:space="preserve"> </w:t>
            </w:r>
            <w:r w:rsidRPr="007076C2">
              <w:rPr>
                <w:rStyle w:val="hps"/>
                <w:sz w:val="20"/>
                <w:szCs w:val="20"/>
              </w:rPr>
              <w:t>the form of</w:t>
            </w:r>
            <w:r w:rsidRPr="007076C2">
              <w:rPr>
                <w:sz w:val="20"/>
                <w:szCs w:val="20"/>
              </w:rPr>
              <w:t xml:space="preserve"> </w:t>
            </w:r>
            <w:r w:rsidRPr="007076C2">
              <w:rPr>
                <w:rStyle w:val="hps"/>
                <w:sz w:val="20"/>
                <w:szCs w:val="20"/>
              </w:rPr>
              <w:t>field exercises</w:t>
            </w:r>
            <w:r w:rsidRPr="007076C2">
              <w:rPr>
                <w:sz w:val="20"/>
                <w:szCs w:val="20"/>
              </w:rPr>
              <w:t xml:space="preserve">, practical assignments </w:t>
            </w:r>
            <w:r w:rsidRPr="007076C2">
              <w:rPr>
                <w:rStyle w:val="hps"/>
                <w:sz w:val="20"/>
                <w:szCs w:val="20"/>
              </w:rPr>
              <w:t>and</w:t>
            </w:r>
            <w:r w:rsidRPr="007076C2">
              <w:rPr>
                <w:sz w:val="20"/>
                <w:szCs w:val="20"/>
              </w:rPr>
              <w:t xml:space="preserve"> </w:t>
            </w:r>
            <w:r w:rsidRPr="007076C2">
              <w:rPr>
                <w:rStyle w:val="hps"/>
                <w:sz w:val="20"/>
                <w:szCs w:val="20"/>
              </w:rPr>
              <w:t>term papers</w:t>
            </w:r>
            <w:r w:rsidRPr="007076C2">
              <w:rPr>
                <w:sz w:val="20"/>
                <w:szCs w:val="20"/>
              </w:rPr>
              <w:t xml:space="preserve"> </w:t>
            </w:r>
            <w:r w:rsidRPr="007076C2">
              <w:rPr>
                <w:rStyle w:val="hps"/>
                <w:sz w:val="20"/>
                <w:szCs w:val="20"/>
              </w:rPr>
              <w:t>with discussion</w:t>
            </w:r>
            <w:r w:rsidRPr="007076C2">
              <w:rPr>
                <w:sz w:val="20"/>
                <w:szCs w:val="20"/>
              </w:rPr>
              <w:t xml:space="preserve"> </w:t>
            </w:r>
            <w:r w:rsidRPr="007076C2">
              <w:rPr>
                <w:rStyle w:val="hps"/>
                <w:sz w:val="20"/>
                <w:szCs w:val="20"/>
              </w:rPr>
              <w:t>accompanying</w:t>
            </w:r>
            <w:r w:rsidRPr="007076C2">
              <w:rPr>
                <w:sz w:val="20"/>
                <w:szCs w:val="20"/>
              </w:rPr>
              <w:t xml:space="preserve"> </w:t>
            </w:r>
            <w:r w:rsidRPr="007076C2">
              <w:rPr>
                <w:rStyle w:val="hps"/>
                <w:sz w:val="20"/>
                <w:szCs w:val="20"/>
              </w:rPr>
              <w:t>methodological units</w:t>
            </w:r>
            <w:r w:rsidRPr="007076C2">
              <w:rPr>
                <w:sz w:val="20"/>
                <w:szCs w:val="20"/>
              </w:rPr>
              <w:t xml:space="preserve"> </w:t>
            </w:r>
            <w:r w:rsidRPr="007076C2">
              <w:rPr>
                <w:rStyle w:val="hps"/>
                <w:sz w:val="20"/>
                <w:szCs w:val="20"/>
              </w:rPr>
              <w:t>listed</w:t>
            </w:r>
            <w:r w:rsidRPr="007076C2">
              <w:rPr>
                <w:sz w:val="20"/>
                <w:szCs w:val="20"/>
              </w:rPr>
              <w:t xml:space="preserve"> </w:t>
            </w:r>
            <w:r w:rsidRPr="007076C2">
              <w:rPr>
                <w:rStyle w:val="hps"/>
                <w:sz w:val="20"/>
                <w:szCs w:val="20"/>
              </w:rPr>
              <w:t>in</w:t>
            </w:r>
            <w:r w:rsidRPr="007076C2">
              <w:rPr>
                <w:sz w:val="20"/>
                <w:szCs w:val="20"/>
              </w:rPr>
              <w:t xml:space="preserve"> </w:t>
            </w:r>
            <w:r w:rsidRPr="007076C2">
              <w:rPr>
                <w:rStyle w:val="hps"/>
                <w:sz w:val="20"/>
                <w:szCs w:val="20"/>
              </w:rPr>
              <w:t>the course content</w:t>
            </w:r>
          </w:p>
        </w:tc>
      </w:tr>
      <w:tr w:rsidR="007345AD" w:rsidTr="00280DBA">
        <w:tc>
          <w:tcPr>
            <w:tcW w:w="9622" w:type="dxa"/>
            <w:gridSpan w:val="12"/>
            <w:tcBorders>
              <w:bottom w:val="single" w:sz="4" w:space="0" w:color="auto"/>
            </w:tcBorders>
          </w:tcPr>
          <w:p w:rsidR="007345AD" w:rsidRPr="007076C2" w:rsidRDefault="007345AD" w:rsidP="007345AD">
            <w:pPr>
              <w:pStyle w:val="ListParagraph"/>
              <w:numPr>
                <w:ilvl w:val="0"/>
                <w:numId w:val="1"/>
              </w:numPr>
              <w:spacing w:after="0" w:line="240" w:lineRule="auto"/>
              <w:ind w:left="284" w:hanging="284"/>
              <w:rPr>
                <w:rFonts w:ascii="Arial" w:hAnsi="Arial" w:cs="Arial"/>
                <w:sz w:val="20"/>
                <w:szCs w:val="20"/>
              </w:rPr>
            </w:pPr>
            <w:r w:rsidRPr="007076C2">
              <w:rPr>
                <w:rFonts w:ascii="Arial" w:hAnsi="Arial" w:cs="Arial"/>
                <w:sz w:val="20"/>
                <w:szCs w:val="20"/>
              </w:rPr>
              <w:t>Teaching methods</w:t>
            </w:r>
          </w:p>
          <w:p w:rsidR="007345AD" w:rsidRPr="007076C2" w:rsidRDefault="007345AD" w:rsidP="007345AD">
            <w:pPr>
              <w:spacing w:after="0" w:line="240" w:lineRule="auto"/>
              <w:rPr>
                <w:sz w:val="20"/>
                <w:szCs w:val="20"/>
              </w:rPr>
            </w:pPr>
            <w:r w:rsidRPr="007076C2">
              <w:rPr>
                <w:rStyle w:val="hps"/>
                <w:sz w:val="20"/>
                <w:szCs w:val="20"/>
              </w:rPr>
              <w:t>Lectures are accompanied by</w:t>
            </w:r>
            <w:r w:rsidRPr="007076C2">
              <w:rPr>
                <w:sz w:val="20"/>
                <w:szCs w:val="20"/>
              </w:rPr>
              <w:t xml:space="preserve"> </w:t>
            </w:r>
            <w:r w:rsidRPr="007076C2">
              <w:rPr>
                <w:rStyle w:val="hps"/>
                <w:sz w:val="20"/>
                <w:szCs w:val="20"/>
              </w:rPr>
              <w:t>power point</w:t>
            </w:r>
            <w:r w:rsidRPr="007076C2">
              <w:rPr>
                <w:sz w:val="20"/>
                <w:szCs w:val="20"/>
              </w:rPr>
              <w:t xml:space="preserve"> </w:t>
            </w:r>
            <w:r w:rsidRPr="007076C2">
              <w:rPr>
                <w:rStyle w:val="hps"/>
                <w:sz w:val="20"/>
                <w:szCs w:val="20"/>
              </w:rPr>
              <w:t>presentations and</w:t>
            </w:r>
            <w:r w:rsidRPr="007076C2">
              <w:rPr>
                <w:sz w:val="20"/>
                <w:szCs w:val="20"/>
              </w:rPr>
              <w:t xml:space="preserve"> </w:t>
            </w:r>
            <w:r w:rsidRPr="007076C2">
              <w:rPr>
                <w:rStyle w:val="hps"/>
                <w:sz w:val="20"/>
                <w:szCs w:val="20"/>
              </w:rPr>
              <w:t>involve</w:t>
            </w:r>
            <w:r w:rsidRPr="007076C2">
              <w:rPr>
                <w:sz w:val="20"/>
                <w:szCs w:val="20"/>
              </w:rPr>
              <w:t xml:space="preserve"> </w:t>
            </w:r>
            <w:r w:rsidRPr="007076C2">
              <w:rPr>
                <w:rStyle w:val="hps"/>
                <w:sz w:val="20"/>
                <w:szCs w:val="20"/>
              </w:rPr>
              <w:t>active participation of</w:t>
            </w:r>
            <w:r w:rsidRPr="007076C2">
              <w:rPr>
                <w:sz w:val="20"/>
                <w:szCs w:val="20"/>
              </w:rPr>
              <w:t xml:space="preserve"> </w:t>
            </w:r>
            <w:r w:rsidRPr="007076C2">
              <w:rPr>
                <w:rStyle w:val="hps"/>
                <w:sz w:val="20"/>
                <w:szCs w:val="20"/>
              </w:rPr>
              <w:t>students</w:t>
            </w:r>
            <w:r w:rsidRPr="007076C2">
              <w:rPr>
                <w:sz w:val="20"/>
                <w:szCs w:val="20"/>
              </w:rPr>
              <w:t xml:space="preserve"> </w:t>
            </w:r>
            <w:r w:rsidRPr="007076C2">
              <w:rPr>
                <w:rStyle w:val="hps"/>
                <w:sz w:val="20"/>
                <w:szCs w:val="20"/>
              </w:rPr>
              <w:t>in the</w:t>
            </w:r>
            <w:r w:rsidRPr="007076C2">
              <w:rPr>
                <w:sz w:val="20"/>
                <w:szCs w:val="20"/>
              </w:rPr>
              <w:t xml:space="preserve"> </w:t>
            </w:r>
            <w:r w:rsidRPr="007076C2">
              <w:rPr>
                <w:rStyle w:val="hps"/>
                <w:sz w:val="20"/>
                <w:szCs w:val="20"/>
              </w:rPr>
              <w:t>learning process</w:t>
            </w:r>
            <w:r w:rsidRPr="007076C2">
              <w:rPr>
                <w:sz w:val="20"/>
                <w:szCs w:val="20"/>
              </w:rPr>
              <w:t xml:space="preserve"> </w:t>
            </w:r>
            <w:r w:rsidRPr="007076C2">
              <w:rPr>
                <w:rStyle w:val="hps"/>
                <w:sz w:val="20"/>
                <w:szCs w:val="20"/>
              </w:rPr>
              <w:t>through</w:t>
            </w:r>
            <w:r w:rsidRPr="007076C2">
              <w:rPr>
                <w:sz w:val="20"/>
                <w:szCs w:val="20"/>
              </w:rPr>
              <w:t xml:space="preserve"> </w:t>
            </w:r>
            <w:r w:rsidRPr="007076C2">
              <w:rPr>
                <w:rStyle w:val="hps"/>
                <w:sz w:val="20"/>
                <w:szCs w:val="20"/>
              </w:rPr>
              <w:t>discussion groups, and</w:t>
            </w:r>
            <w:r w:rsidRPr="007076C2">
              <w:rPr>
                <w:sz w:val="20"/>
                <w:szCs w:val="20"/>
              </w:rPr>
              <w:t xml:space="preserve"> </w:t>
            </w:r>
            <w:r w:rsidRPr="007076C2">
              <w:rPr>
                <w:rStyle w:val="hps"/>
                <w:sz w:val="20"/>
                <w:szCs w:val="20"/>
              </w:rPr>
              <w:t>essays</w:t>
            </w:r>
            <w:r w:rsidRPr="007076C2">
              <w:rPr>
                <w:sz w:val="20"/>
                <w:szCs w:val="20"/>
              </w:rPr>
              <w:t xml:space="preserve">. </w:t>
            </w:r>
            <w:r w:rsidRPr="007076C2">
              <w:rPr>
                <w:rStyle w:val="hps"/>
                <w:sz w:val="20"/>
                <w:szCs w:val="20"/>
              </w:rPr>
              <w:t>Practical instruction</w:t>
            </w:r>
            <w:r w:rsidRPr="007076C2">
              <w:rPr>
                <w:sz w:val="20"/>
                <w:szCs w:val="20"/>
              </w:rPr>
              <w:t xml:space="preserve"> </w:t>
            </w:r>
            <w:r w:rsidRPr="007076C2">
              <w:rPr>
                <w:rStyle w:val="hps"/>
                <w:sz w:val="20"/>
                <w:szCs w:val="20"/>
              </w:rPr>
              <w:t>includes</w:t>
            </w:r>
            <w:r w:rsidRPr="007076C2">
              <w:rPr>
                <w:sz w:val="20"/>
                <w:szCs w:val="20"/>
              </w:rPr>
              <w:t xml:space="preserve"> </w:t>
            </w:r>
            <w:r w:rsidRPr="007076C2">
              <w:rPr>
                <w:rStyle w:val="hps"/>
                <w:sz w:val="20"/>
                <w:szCs w:val="20"/>
              </w:rPr>
              <w:t>laboratory</w:t>
            </w:r>
            <w:r w:rsidRPr="007076C2">
              <w:rPr>
                <w:sz w:val="20"/>
                <w:szCs w:val="20"/>
              </w:rPr>
              <w:t xml:space="preserve"> </w:t>
            </w:r>
            <w:r w:rsidRPr="007076C2">
              <w:rPr>
                <w:rStyle w:val="hps"/>
                <w:sz w:val="20"/>
                <w:szCs w:val="20"/>
              </w:rPr>
              <w:t>exercises</w:t>
            </w:r>
            <w:r w:rsidRPr="007076C2">
              <w:rPr>
                <w:sz w:val="20"/>
                <w:szCs w:val="20"/>
              </w:rPr>
              <w:t xml:space="preserve"> </w:t>
            </w:r>
            <w:r w:rsidRPr="007076C2">
              <w:rPr>
                <w:rStyle w:val="hps"/>
                <w:sz w:val="20"/>
                <w:szCs w:val="20"/>
              </w:rPr>
              <w:t>and field</w:t>
            </w:r>
            <w:r w:rsidRPr="007076C2">
              <w:rPr>
                <w:sz w:val="20"/>
                <w:szCs w:val="20"/>
              </w:rPr>
              <w:t xml:space="preserve"> </w:t>
            </w:r>
            <w:r w:rsidRPr="007076C2">
              <w:rPr>
                <w:rStyle w:val="hps"/>
                <w:sz w:val="20"/>
                <w:szCs w:val="20"/>
              </w:rPr>
              <w:t>exercises</w:t>
            </w:r>
            <w:r w:rsidRPr="007076C2">
              <w:rPr>
                <w:sz w:val="20"/>
                <w:szCs w:val="20"/>
              </w:rPr>
              <w:t>.</w:t>
            </w:r>
          </w:p>
        </w:tc>
      </w:tr>
      <w:tr w:rsidR="007345AD" w:rsidTr="00280DBA">
        <w:tc>
          <w:tcPr>
            <w:tcW w:w="9622" w:type="dxa"/>
            <w:gridSpan w:val="12"/>
            <w:tcBorders>
              <w:bottom w:val="single" w:sz="4" w:space="0" w:color="auto"/>
            </w:tcBorders>
            <w:shd w:val="clear" w:color="auto" w:fill="C2D69B" w:themeFill="accent3" w:themeFillTint="99"/>
            <w:vAlign w:val="center"/>
          </w:tcPr>
          <w:p w:rsidR="007345AD" w:rsidRPr="005E42D1" w:rsidRDefault="007345AD" w:rsidP="007345AD">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345AD" w:rsidTr="00280DBA">
        <w:tc>
          <w:tcPr>
            <w:tcW w:w="2376" w:type="dxa"/>
            <w:gridSpan w:val="3"/>
            <w:shd w:val="clear" w:color="auto" w:fill="auto"/>
            <w:vAlign w:val="center"/>
          </w:tcPr>
          <w:p w:rsidR="007345AD" w:rsidRPr="005E42D1" w:rsidRDefault="007345AD" w:rsidP="007345AD">
            <w:pPr>
              <w:spacing w:after="0" w:line="240" w:lineRule="auto"/>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7345AD" w:rsidRPr="005E42D1" w:rsidRDefault="007345AD" w:rsidP="007345AD">
            <w:pPr>
              <w:spacing w:after="0" w:line="240" w:lineRule="auto"/>
              <w:rPr>
                <w:rFonts w:ascii="Arial" w:hAnsi="Arial" w:cs="Arial"/>
                <w:sz w:val="16"/>
                <w:szCs w:val="16"/>
              </w:rPr>
            </w:pPr>
            <w:r>
              <w:rPr>
                <w:rFonts w:ascii="Arial" w:hAnsi="Arial" w:cs="Arial"/>
                <w:sz w:val="16"/>
                <w:szCs w:val="16"/>
              </w:rPr>
              <w:t>Mandatory</w:t>
            </w:r>
          </w:p>
        </w:tc>
        <w:tc>
          <w:tcPr>
            <w:tcW w:w="2552" w:type="dxa"/>
            <w:gridSpan w:val="3"/>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Points</w:t>
            </w:r>
          </w:p>
        </w:tc>
        <w:tc>
          <w:tcPr>
            <w:tcW w:w="1276" w:type="dxa"/>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Mandatory</w:t>
            </w:r>
          </w:p>
        </w:tc>
        <w:tc>
          <w:tcPr>
            <w:tcW w:w="1150" w:type="dxa"/>
            <w:gridSpan w:val="2"/>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Points</w:t>
            </w:r>
          </w:p>
        </w:tc>
      </w:tr>
      <w:tr w:rsidR="007345AD" w:rsidTr="00280DBA">
        <w:tc>
          <w:tcPr>
            <w:tcW w:w="2376" w:type="dxa"/>
            <w:gridSpan w:val="3"/>
            <w:shd w:val="clear" w:color="auto" w:fill="auto"/>
            <w:vAlign w:val="center"/>
          </w:tcPr>
          <w:p w:rsidR="007345AD" w:rsidRPr="00C21CE9" w:rsidRDefault="007345AD" w:rsidP="007345AD">
            <w:pPr>
              <w:spacing w:after="0" w:line="240" w:lineRule="auto"/>
              <w:rPr>
                <w:sz w:val="18"/>
                <w:szCs w:val="18"/>
              </w:rPr>
            </w:pPr>
            <w:r>
              <w:rPr>
                <w:sz w:val="18"/>
                <w:szCs w:val="18"/>
              </w:rPr>
              <w:t>Lectures (students’ active involvement)</w:t>
            </w:r>
          </w:p>
        </w:tc>
        <w:tc>
          <w:tcPr>
            <w:tcW w:w="1134" w:type="dxa"/>
            <w:shd w:val="clear" w:color="auto" w:fill="auto"/>
            <w:vAlign w:val="center"/>
          </w:tcPr>
          <w:p w:rsidR="007345AD" w:rsidRDefault="007345AD" w:rsidP="007345AD">
            <w:pPr>
              <w:spacing w:after="0" w:line="240" w:lineRule="auto"/>
              <w:jc w:val="center"/>
            </w:pPr>
            <w:r w:rsidRPr="00DD00BD">
              <w:rPr>
                <w:rFonts w:ascii="Arial" w:hAnsi="Arial" w:cs="Arial"/>
                <w:sz w:val="16"/>
                <w:szCs w:val="16"/>
              </w:rPr>
              <w:t>Yes</w:t>
            </w:r>
          </w:p>
        </w:tc>
        <w:tc>
          <w:tcPr>
            <w:tcW w:w="2552" w:type="dxa"/>
            <w:gridSpan w:val="3"/>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5</w:t>
            </w:r>
          </w:p>
        </w:tc>
        <w:tc>
          <w:tcPr>
            <w:tcW w:w="1276" w:type="dxa"/>
            <w:shd w:val="clear" w:color="auto" w:fill="auto"/>
            <w:vAlign w:val="center"/>
          </w:tcPr>
          <w:p w:rsidR="007345AD" w:rsidRDefault="007345AD" w:rsidP="007345AD">
            <w:pPr>
              <w:spacing w:after="0" w:line="240" w:lineRule="auto"/>
              <w:jc w:val="center"/>
              <w:rPr>
                <w:rFonts w:ascii="Arial" w:hAnsi="Arial" w:cs="Arial"/>
                <w:i/>
                <w:sz w:val="14"/>
                <w:szCs w:val="14"/>
              </w:rPr>
            </w:pPr>
            <w:r w:rsidRPr="00D02E1F">
              <w:rPr>
                <w:rFonts w:ascii="Arial" w:hAnsi="Arial" w:cs="Arial"/>
                <w:i/>
                <w:sz w:val="14"/>
                <w:szCs w:val="14"/>
              </w:rPr>
              <w:t>Oral</w:t>
            </w:r>
            <w:r>
              <w:rPr>
                <w:rFonts w:ascii="Arial" w:hAnsi="Arial" w:cs="Arial"/>
                <w:i/>
                <w:sz w:val="14"/>
                <w:szCs w:val="14"/>
              </w:rPr>
              <w:t xml:space="preserve"> </w:t>
            </w:r>
            <w:r w:rsidRPr="00D02E1F">
              <w:rPr>
                <w:rFonts w:ascii="Arial" w:hAnsi="Arial" w:cs="Arial"/>
                <w:i/>
                <w:sz w:val="14"/>
                <w:szCs w:val="14"/>
              </w:rPr>
              <w:t>exam</w:t>
            </w:r>
          </w:p>
          <w:p w:rsidR="007345AD" w:rsidRPr="00D02E1F" w:rsidRDefault="007345AD" w:rsidP="007345AD">
            <w:pPr>
              <w:spacing w:after="0" w:line="240" w:lineRule="auto"/>
              <w:jc w:val="center"/>
              <w:rPr>
                <w:rFonts w:ascii="Arial" w:hAnsi="Arial" w:cs="Arial"/>
                <w:i/>
                <w:sz w:val="14"/>
                <w:szCs w:val="14"/>
              </w:rPr>
            </w:pPr>
            <w:r>
              <w:rPr>
                <w:rFonts w:ascii="Arial" w:hAnsi="Arial" w:cs="Arial"/>
                <w:i/>
                <w:sz w:val="14"/>
                <w:szCs w:val="14"/>
              </w:rPr>
              <w:t>Written exam</w:t>
            </w:r>
          </w:p>
        </w:tc>
        <w:tc>
          <w:tcPr>
            <w:tcW w:w="1134" w:type="dxa"/>
            <w:gridSpan w:val="2"/>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Yes</w:t>
            </w:r>
          </w:p>
        </w:tc>
        <w:tc>
          <w:tcPr>
            <w:tcW w:w="1150" w:type="dxa"/>
            <w:gridSpan w:val="2"/>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30+30</w:t>
            </w:r>
          </w:p>
        </w:tc>
      </w:tr>
      <w:tr w:rsidR="007345AD" w:rsidTr="00280DBA">
        <w:tc>
          <w:tcPr>
            <w:tcW w:w="2376" w:type="dxa"/>
            <w:gridSpan w:val="3"/>
            <w:shd w:val="clear" w:color="auto" w:fill="auto"/>
            <w:vAlign w:val="center"/>
          </w:tcPr>
          <w:p w:rsidR="007345AD" w:rsidRPr="00C21CE9" w:rsidRDefault="007345AD" w:rsidP="007345AD">
            <w:pPr>
              <w:spacing w:after="0" w:line="240" w:lineRule="auto"/>
              <w:rPr>
                <w:sz w:val="18"/>
                <w:szCs w:val="18"/>
              </w:rPr>
            </w:pPr>
            <w:r w:rsidRPr="00C21CE9">
              <w:rPr>
                <w:sz w:val="18"/>
                <w:szCs w:val="18"/>
              </w:rPr>
              <w:t>Test</w:t>
            </w:r>
          </w:p>
        </w:tc>
        <w:tc>
          <w:tcPr>
            <w:tcW w:w="1134" w:type="dxa"/>
            <w:shd w:val="clear" w:color="auto" w:fill="auto"/>
            <w:vAlign w:val="center"/>
          </w:tcPr>
          <w:p w:rsidR="007345AD" w:rsidRDefault="007345AD" w:rsidP="007345AD">
            <w:pPr>
              <w:spacing w:after="0" w:line="240" w:lineRule="auto"/>
              <w:jc w:val="center"/>
            </w:pPr>
            <w:r w:rsidRPr="00DD00BD">
              <w:rPr>
                <w:rFonts w:ascii="Arial" w:hAnsi="Arial" w:cs="Arial"/>
                <w:sz w:val="16"/>
                <w:szCs w:val="16"/>
              </w:rPr>
              <w:t>Yes</w:t>
            </w:r>
          </w:p>
        </w:tc>
        <w:tc>
          <w:tcPr>
            <w:tcW w:w="2552" w:type="dxa"/>
            <w:gridSpan w:val="3"/>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15</w:t>
            </w:r>
          </w:p>
        </w:tc>
        <w:tc>
          <w:tcPr>
            <w:tcW w:w="3560" w:type="dxa"/>
            <w:gridSpan w:val="5"/>
            <w:vMerge w:val="restart"/>
            <w:shd w:val="clear" w:color="auto" w:fill="auto"/>
            <w:vAlign w:val="center"/>
          </w:tcPr>
          <w:p w:rsidR="007345AD" w:rsidRPr="005E42D1" w:rsidRDefault="007345AD" w:rsidP="007345AD">
            <w:pPr>
              <w:spacing w:after="0" w:line="240" w:lineRule="auto"/>
              <w:jc w:val="center"/>
              <w:rPr>
                <w:rFonts w:ascii="Arial" w:hAnsi="Arial" w:cs="Arial"/>
                <w:sz w:val="16"/>
                <w:szCs w:val="16"/>
              </w:rPr>
            </w:pPr>
          </w:p>
        </w:tc>
      </w:tr>
      <w:tr w:rsidR="007345AD" w:rsidTr="00280DBA">
        <w:tc>
          <w:tcPr>
            <w:tcW w:w="2376" w:type="dxa"/>
            <w:gridSpan w:val="3"/>
            <w:shd w:val="clear" w:color="auto" w:fill="auto"/>
            <w:vAlign w:val="center"/>
          </w:tcPr>
          <w:p w:rsidR="007345AD" w:rsidRPr="00C21CE9" w:rsidRDefault="007345AD" w:rsidP="007345AD">
            <w:pPr>
              <w:spacing w:after="0" w:line="240" w:lineRule="auto"/>
              <w:rPr>
                <w:sz w:val="18"/>
                <w:szCs w:val="18"/>
              </w:rPr>
            </w:pPr>
            <w:r>
              <w:rPr>
                <w:sz w:val="18"/>
                <w:szCs w:val="18"/>
              </w:rPr>
              <w:t xml:space="preserve">Practical exercises </w:t>
            </w:r>
          </w:p>
        </w:tc>
        <w:tc>
          <w:tcPr>
            <w:tcW w:w="1134" w:type="dxa"/>
            <w:shd w:val="clear" w:color="auto" w:fill="auto"/>
            <w:vAlign w:val="center"/>
          </w:tcPr>
          <w:p w:rsidR="007345AD" w:rsidRDefault="007345AD" w:rsidP="007345AD">
            <w:pPr>
              <w:spacing w:after="0" w:line="240" w:lineRule="auto"/>
              <w:jc w:val="center"/>
            </w:pPr>
            <w:r w:rsidRPr="00DD00BD">
              <w:rPr>
                <w:rFonts w:ascii="Arial" w:hAnsi="Arial" w:cs="Arial"/>
                <w:sz w:val="16"/>
                <w:szCs w:val="16"/>
              </w:rPr>
              <w:t>Yes</w:t>
            </w:r>
          </w:p>
        </w:tc>
        <w:tc>
          <w:tcPr>
            <w:tcW w:w="2552" w:type="dxa"/>
            <w:gridSpan w:val="3"/>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10</w:t>
            </w:r>
          </w:p>
        </w:tc>
        <w:tc>
          <w:tcPr>
            <w:tcW w:w="3560" w:type="dxa"/>
            <w:gridSpan w:val="5"/>
            <w:vMerge/>
            <w:shd w:val="clear" w:color="auto" w:fill="auto"/>
            <w:vAlign w:val="center"/>
          </w:tcPr>
          <w:p w:rsidR="007345AD" w:rsidRPr="005E42D1" w:rsidRDefault="007345AD" w:rsidP="007345AD">
            <w:pPr>
              <w:spacing w:after="0" w:line="240" w:lineRule="auto"/>
              <w:jc w:val="center"/>
              <w:rPr>
                <w:rFonts w:ascii="Arial" w:hAnsi="Arial" w:cs="Arial"/>
                <w:sz w:val="16"/>
                <w:szCs w:val="16"/>
              </w:rPr>
            </w:pPr>
          </w:p>
        </w:tc>
      </w:tr>
      <w:tr w:rsidR="007345AD" w:rsidTr="00280DBA">
        <w:tc>
          <w:tcPr>
            <w:tcW w:w="2376" w:type="dxa"/>
            <w:gridSpan w:val="3"/>
            <w:tcBorders>
              <w:bottom w:val="single" w:sz="4" w:space="0" w:color="auto"/>
            </w:tcBorders>
            <w:shd w:val="clear" w:color="auto" w:fill="auto"/>
            <w:vAlign w:val="center"/>
          </w:tcPr>
          <w:p w:rsidR="007345AD" w:rsidRPr="005E42D1" w:rsidRDefault="007345AD" w:rsidP="007345AD">
            <w:pPr>
              <w:spacing w:after="0" w:line="240" w:lineRule="auto"/>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7345AD" w:rsidRDefault="007345AD" w:rsidP="007345AD">
            <w:pPr>
              <w:spacing w:after="0" w:line="240" w:lineRule="auto"/>
              <w:jc w:val="center"/>
            </w:pPr>
            <w:r w:rsidRPr="00DD00BD">
              <w:rPr>
                <w:rFonts w:ascii="Arial" w:hAnsi="Arial" w:cs="Arial"/>
                <w:sz w:val="16"/>
                <w:szCs w:val="16"/>
              </w:rPr>
              <w:t>Yes</w:t>
            </w:r>
          </w:p>
        </w:tc>
        <w:tc>
          <w:tcPr>
            <w:tcW w:w="2552" w:type="dxa"/>
            <w:gridSpan w:val="3"/>
            <w:tcBorders>
              <w:bottom w:val="single" w:sz="4" w:space="0" w:color="auto"/>
            </w:tcBorders>
            <w:shd w:val="clear" w:color="auto" w:fill="auto"/>
            <w:vAlign w:val="center"/>
          </w:tcPr>
          <w:p w:rsidR="007345AD" w:rsidRPr="005E42D1" w:rsidRDefault="007345AD" w:rsidP="007345AD">
            <w:pPr>
              <w:spacing w:after="0" w:line="240" w:lineRule="auto"/>
              <w:jc w:val="center"/>
              <w:rPr>
                <w:rFonts w:ascii="Arial" w:hAnsi="Arial" w:cs="Arial"/>
                <w:sz w:val="16"/>
                <w:szCs w:val="16"/>
              </w:rPr>
            </w:pPr>
            <w:r>
              <w:rPr>
                <w:rFonts w:ascii="Arial" w:hAnsi="Arial" w:cs="Arial"/>
                <w:sz w:val="16"/>
                <w:szCs w:val="16"/>
              </w:rPr>
              <w:t>10</w:t>
            </w:r>
          </w:p>
        </w:tc>
        <w:tc>
          <w:tcPr>
            <w:tcW w:w="3560" w:type="dxa"/>
            <w:gridSpan w:val="5"/>
            <w:vMerge/>
            <w:tcBorders>
              <w:bottom w:val="single" w:sz="4" w:space="0" w:color="auto"/>
            </w:tcBorders>
            <w:shd w:val="clear" w:color="auto" w:fill="auto"/>
            <w:vAlign w:val="center"/>
          </w:tcPr>
          <w:p w:rsidR="007345AD" w:rsidRPr="005E42D1" w:rsidRDefault="007345AD" w:rsidP="007345AD">
            <w:pPr>
              <w:spacing w:after="0" w:line="240" w:lineRule="auto"/>
              <w:jc w:val="center"/>
              <w:rPr>
                <w:rFonts w:ascii="Arial" w:hAnsi="Arial" w:cs="Arial"/>
                <w:sz w:val="16"/>
                <w:szCs w:val="16"/>
              </w:rPr>
            </w:pPr>
          </w:p>
        </w:tc>
      </w:tr>
      <w:tr w:rsidR="007345AD" w:rsidTr="00280DBA">
        <w:tc>
          <w:tcPr>
            <w:tcW w:w="9622" w:type="dxa"/>
            <w:gridSpan w:val="12"/>
            <w:shd w:val="clear" w:color="auto" w:fill="C2D69B" w:themeFill="accent3" w:themeFillTint="99"/>
            <w:vAlign w:val="center"/>
          </w:tcPr>
          <w:p w:rsidR="007345AD" w:rsidRPr="00D02E1F" w:rsidRDefault="007345AD" w:rsidP="007345AD">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7345AD" w:rsidTr="00280DBA">
        <w:tc>
          <w:tcPr>
            <w:tcW w:w="675" w:type="dxa"/>
            <w:vAlign w:val="center"/>
          </w:tcPr>
          <w:p w:rsidR="007345AD" w:rsidRPr="009E568A" w:rsidRDefault="007345AD" w:rsidP="007345AD">
            <w:pPr>
              <w:spacing w:after="0" w:line="240" w:lineRule="auto"/>
              <w:jc w:val="center"/>
              <w:rPr>
                <w:rFonts w:ascii="Arial" w:hAnsi="Arial" w:cs="Arial"/>
                <w:sz w:val="16"/>
                <w:szCs w:val="16"/>
              </w:rPr>
            </w:pPr>
            <w:r w:rsidRPr="009E568A">
              <w:rPr>
                <w:rFonts w:ascii="Arial" w:hAnsi="Arial" w:cs="Arial"/>
                <w:sz w:val="16"/>
                <w:szCs w:val="16"/>
              </w:rPr>
              <w:t>Ord.</w:t>
            </w:r>
          </w:p>
        </w:tc>
        <w:tc>
          <w:tcPr>
            <w:tcW w:w="1701" w:type="dxa"/>
            <w:gridSpan w:val="2"/>
            <w:vAlign w:val="center"/>
          </w:tcPr>
          <w:p w:rsidR="007345AD" w:rsidRPr="009E568A" w:rsidRDefault="007345AD" w:rsidP="007345AD">
            <w:pPr>
              <w:spacing w:after="0" w:line="240" w:lineRule="auto"/>
              <w:jc w:val="center"/>
              <w:rPr>
                <w:rFonts w:ascii="Arial" w:hAnsi="Arial" w:cs="Arial"/>
                <w:sz w:val="16"/>
                <w:szCs w:val="16"/>
              </w:rPr>
            </w:pPr>
            <w:r w:rsidRPr="009E568A">
              <w:rPr>
                <w:rFonts w:ascii="Arial" w:hAnsi="Arial" w:cs="Arial"/>
                <w:sz w:val="16"/>
                <w:szCs w:val="16"/>
              </w:rPr>
              <w:t>Author</w:t>
            </w:r>
          </w:p>
        </w:tc>
        <w:tc>
          <w:tcPr>
            <w:tcW w:w="3686" w:type="dxa"/>
            <w:gridSpan w:val="4"/>
            <w:vAlign w:val="center"/>
          </w:tcPr>
          <w:p w:rsidR="007345AD" w:rsidRPr="009E568A" w:rsidRDefault="007345AD" w:rsidP="007345AD">
            <w:pPr>
              <w:spacing w:after="0" w:line="240" w:lineRule="auto"/>
              <w:jc w:val="center"/>
              <w:rPr>
                <w:rFonts w:ascii="Arial" w:hAnsi="Arial" w:cs="Arial"/>
                <w:sz w:val="16"/>
                <w:szCs w:val="16"/>
              </w:rPr>
            </w:pPr>
            <w:r w:rsidRPr="009E568A">
              <w:rPr>
                <w:rFonts w:ascii="Arial" w:hAnsi="Arial" w:cs="Arial"/>
                <w:sz w:val="16"/>
                <w:szCs w:val="16"/>
              </w:rPr>
              <w:t>Title</w:t>
            </w:r>
          </w:p>
        </w:tc>
        <w:tc>
          <w:tcPr>
            <w:tcW w:w="2410" w:type="dxa"/>
            <w:gridSpan w:val="3"/>
            <w:vAlign w:val="center"/>
          </w:tcPr>
          <w:p w:rsidR="007345AD" w:rsidRPr="009E568A" w:rsidRDefault="007345AD" w:rsidP="007345AD">
            <w:pPr>
              <w:spacing w:after="0" w:line="240" w:lineRule="auto"/>
              <w:jc w:val="center"/>
              <w:rPr>
                <w:rFonts w:ascii="Arial" w:hAnsi="Arial" w:cs="Arial"/>
                <w:sz w:val="16"/>
                <w:szCs w:val="16"/>
              </w:rPr>
            </w:pPr>
            <w:r w:rsidRPr="009E568A">
              <w:rPr>
                <w:rFonts w:ascii="Arial" w:hAnsi="Arial" w:cs="Arial"/>
                <w:sz w:val="16"/>
                <w:szCs w:val="16"/>
              </w:rPr>
              <w:t>Publisher</w:t>
            </w:r>
          </w:p>
        </w:tc>
        <w:tc>
          <w:tcPr>
            <w:tcW w:w="1150" w:type="dxa"/>
            <w:gridSpan w:val="2"/>
            <w:vAlign w:val="center"/>
          </w:tcPr>
          <w:p w:rsidR="007345AD" w:rsidRPr="009E568A" w:rsidRDefault="007345AD" w:rsidP="007345AD">
            <w:pPr>
              <w:spacing w:after="0" w:line="240" w:lineRule="auto"/>
              <w:jc w:val="center"/>
              <w:rPr>
                <w:rFonts w:ascii="Arial" w:hAnsi="Arial" w:cs="Arial"/>
                <w:sz w:val="16"/>
                <w:szCs w:val="16"/>
              </w:rPr>
            </w:pPr>
            <w:r w:rsidRPr="009E568A">
              <w:rPr>
                <w:rFonts w:ascii="Arial" w:hAnsi="Arial" w:cs="Arial"/>
                <w:sz w:val="16"/>
                <w:szCs w:val="16"/>
              </w:rPr>
              <w:t>Year</w:t>
            </w:r>
          </w:p>
        </w:tc>
      </w:tr>
      <w:tr w:rsidR="007345AD" w:rsidTr="00280DBA">
        <w:tc>
          <w:tcPr>
            <w:tcW w:w="675" w:type="dxa"/>
            <w:vAlign w:val="center"/>
          </w:tcPr>
          <w:p w:rsidR="007345AD" w:rsidRPr="009E568A" w:rsidRDefault="007345AD" w:rsidP="007345AD">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lang w:val="ru-RU"/>
              </w:rPr>
              <w:t>Супић, Б., Милошевић, Н., Чобић,Т.:</w:t>
            </w:r>
          </w:p>
        </w:tc>
        <w:tc>
          <w:tcPr>
            <w:tcW w:w="3686" w:type="dxa"/>
            <w:gridSpan w:val="4"/>
            <w:vAlign w:val="center"/>
          </w:tcPr>
          <w:p w:rsidR="007345AD" w:rsidRPr="006B6758" w:rsidRDefault="007345AD" w:rsidP="007345AD">
            <w:pPr>
              <w:spacing w:after="0" w:line="240" w:lineRule="auto"/>
              <w:ind w:left="720"/>
              <w:rPr>
                <w:sz w:val="18"/>
                <w:szCs w:val="18"/>
                <w:lang w:val="ru-RU"/>
              </w:rPr>
            </w:pPr>
            <w:r>
              <w:rPr>
                <w:sz w:val="18"/>
                <w:szCs w:val="18"/>
                <w:lang w:val="ru-RU"/>
              </w:rPr>
              <w:t>Живинарство</w:t>
            </w:r>
          </w:p>
          <w:p w:rsidR="007345AD" w:rsidRPr="00450503" w:rsidRDefault="007345AD" w:rsidP="007345AD">
            <w:pPr>
              <w:spacing w:after="0" w:line="240" w:lineRule="auto"/>
              <w:rPr>
                <w:rFonts w:ascii="Arial" w:hAnsi="Arial" w:cs="Arial"/>
                <w:sz w:val="16"/>
                <w:szCs w:val="16"/>
              </w:rPr>
            </w:pPr>
          </w:p>
        </w:tc>
        <w:tc>
          <w:tcPr>
            <w:tcW w:w="2835" w:type="dxa"/>
            <w:gridSpan w:val="4"/>
            <w:vAlign w:val="center"/>
          </w:tcPr>
          <w:p w:rsidR="007345AD" w:rsidRPr="00450503" w:rsidRDefault="007345AD" w:rsidP="007345AD">
            <w:pPr>
              <w:tabs>
                <w:tab w:val="num" w:pos="446"/>
              </w:tabs>
              <w:autoSpaceDE w:val="0"/>
              <w:autoSpaceDN w:val="0"/>
              <w:adjustRightInd w:val="0"/>
              <w:spacing w:after="0" w:line="240" w:lineRule="auto"/>
              <w:rPr>
                <w:bCs/>
                <w:color w:val="000000"/>
                <w:sz w:val="16"/>
                <w:szCs w:val="16"/>
              </w:rPr>
            </w:pPr>
            <w:r w:rsidRPr="006B6758">
              <w:rPr>
                <w:sz w:val="18"/>
                <w:szCs w:val="18"/>
                <w:lang w:val="ru-RU"/>
              </w:rPr>
              <w:t>Пољопривредни факултет, Нови Сад</w:t>
            </w:r>
          </w:p>
        </w:tc>
        <w:tc>
          <w:tcPr>
            <w:tcW w:w="725" w:type="dxa"/>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lang w:val="ru-RU"/>
              </w:rPr>
              <w:t>2000</w:t>
            </w:r>
          </w:p>
        </w:tc>
      </w:tr>
      <w:tr w:rsidR="007345AD" w:rsidTr="00280DBA">
        <w:trPr>
          <w:trHeight w:val="370"/>
        </w:trPr>
        <w:tc>
          <w:tcPr>
            <w:tcW w:w="675" w:type="dxa"/>
            <w:vAlign w:val="center"/>
          </w:tcPr>
          <w:p w:rsidR="007345AD" w:rsidRPr="009E568A" w:rsidRDefault="007345AD" w:rsidP="007345AD">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lang w:val="de-DE"/>
              </w:rPr>
              <w:t>Tuller, R.</w:t>
            </w:r>
          </w:p>
        </w:tc>
        <w:tc>
          <w:tcPr>
            <w:tcW w:w="3686" w:type="dxa"/>
            <w:gridSpan w:val="4"/>
            <w:vAlign w:val="center"/>
          </w:tcPr>
          <w:p w:rsidR="007345AD" w:rsidRPr="006B6758" w:rsidRDefault="007345AD" w:rsidP="007345AD">
            <w:pPr>
              <w:spacing w:after="0" w:line="240" w:lineRule="auto"/>
              <w:ind w:left="720"/>
              <w:rPr>
                <w:sz w:val="18"/>
                <w:szCs w:val="18"/>
                <w:lang w:val="de-DE"/>
              </w:rPr>
            </w:pPr>
            <w:r w:rsidRPr="006B6758">
              <w:rPr>
                <w:sz w:val="18"/>
                <w:szCs w:val="18"/>
                <w:lang w:val="de-DE"/>
              </w:rPr>
              <w:t>Alternativen in der Geflugelhaltung</w:t>
            </w:r>
            <w:r w:rsidRPr="006B6758">
              <w:rPr>
                <w:i/>
                <w:sz w:val="18"/>
                <w:szCs w:val="18"/>
                <w:lang w:val="de-DE"/>
              </w:rPr>
              <w:t xml:space="preserve">, </w:t>
            </w:r>
          </w:p>
          <w:p w:rsidR="007345AD" w:rsidRPr="00450503" w:rsidRDefault="007345AD" w:rsidP="007345AD">
            <w:pPr>
              <w:spacing w:after="0" w:line="240" w:lineRule="auto"/>
              <w:jc w:val="center"/>
              <w:rPr>
                <w:rFonts w:ascii="Arial" w:hAnsi="Arial" w:cs="Arial"/>
                <w:sz w:val="16"/>
                <w:szCs w:val="16"/>
                <w:lang w:val="de-DE"/>
              </w:rPr>
            </w:pPr>
          </w:p>
        </w:tc>
        <w:tc>
          <w:tcPr>
            <w:tcW w:w="2835" w:type="dxa"/>
            <w:gridSpan w:val="4"/>
            <w:vAlign w:val="center"/>
          </w:tcPr>
          <w:p w:rsidR="007345AD" w:rsidRPr="009E568A" w:rsidRDefault="007345AD" w:rsidP="007345AD">
            <w:pPr>
              <w:tabs>
                <w:tab w:val="num" w:pos="446"/>
              </w:tabs>
              <w:autoSpaceDE w:val="0"/>
              <w:autoSpaceDN w:val="0"/>
              <w:adjustRightInd w:val="0"/>
              <w:spacing w:after="0" w:line="240" w:lineRule="auto"/>
              <w:rPr>
                <w:bCs/>
                <w:color w:val="000000"/>
                <w:sz w:val="16"/>
                <w:szCs w:val="16"/>
                <w:lang w:val="en-GB"/>
              </w:rPr>
            </w:pPr>
            <w:r w:rsidRPr="006B6758">
              <w:rPr>
                <w:sz w:val="18"/>
                <w:szCs w:val="18"/>
                <w:lang w:val="de-DE"/>
              </w:rPr>
              <w:t>Stuttgart (Hohenheim), Ulmer</w:t>
            </w:r>
          </w:p>
        </w:tc>
        <w:tc>
          <w:tcPr>
            <w:tcW w:w="725" w:type="dxa"/>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lang w:val="de-DE"/>
              </w:rPr>
              <w:t>1999.</w:t>
            </w:r>
          </w:p>
        </w:tc>
      </w:tr>
      <w:tr w:rsidR="007345AD" w:rsidTr="00280DBA">
        <w:tc>
          <w:tcPr>
            <w:tcW w:w="675" w:type="dxa"/>
            <w:vAlign w:val="center"/>
          </w:tcPr>
          <w:p w:rsidR="007345AD" w:rsidRPr="009E568A" w:rsidRDefault="007345AD" w:rsidP="007345AD">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rPr>
              <w:t>Sainsbury</w:t>
            </w:r>
            <w:r w:rsidRPr="006B6758">
              <w:rPr>
                <w:sz w:val="18"/>
                <w:szCs w:val="18"/>
                <w:lang w:val="sr-Cyrl-CS"/>
              </w:rPr>
              <w:t xml:space="preserve">, </w:t>
            </w:r>
            <w:r w:rsidRPr="006B6758">
              <w:rPr>
                <w:sz w:val="18"/>
                <w:szCs w:val="18"/>
              </w:rPr>
              <w:t>D</w:t>
            </w:r>
            <w:r w:rsidRPr="006B6758">
              <w:rPr>
                <w:sz w:val="18"/>
                <w:szCs w:val="18"/>
                <w:lang w:val="sr-Cyrl-CS"/>
              </w:rPr>
              <w:t>.</w:t>
            </w:r>
          </w:p>
        </w:tc>
        <w:tc>
          <w:tcPr>
            <w:tcW w:w="3686" w:type="dxa"/>
            <w:gridSpan w:val="4"/>
            <w:vAlign w:val="center"/>
          </w:tcPr>
          <w:p w:rsidR="007345AD" w:rsidRPr="009E568A" w:rsidRDefault="007345AD" w:rsidP="007345AD">
            <w:pPr>
              <w:spacing w:after="0" w:line="240" w:lineRule="auto"/>
              <w:jc w:val="center"/>
              <w:rPr>
                <w:bCs/>
                <w:color w:val="000000"/>
                <w:sz w:val="16"/>
                <w:szCs w:val="16"/>
              </w:rPr>
            </w:pPr>
            <w:r w:rsidRPr="006B6758">
              <w:rPr>
                <w:sz w:val="18"/>
                <w:szCs w:val="18"/>
              </w:rPr>
              <w:t>Poultry</w:t>
            </w:r>
            <w:r w:rsidRPr="006B6758">
              <w:rPr>
                <w:sz w:val="18"/>
                <w:szCs w:val="18"/>
                <w:lang w:val="sr-Cyrl-CS"/>
              </w:rPr>
              <w:t xml:space="preserve"> </w:t>
            </w:r>
            <w:r w:rsidRPr="006B6758">
              <w:rPr>
                <w:sz w:val="18"/>
                <w:szCs w:val="18"/>
              </w:rPr>
              <w:t>Health</w:t>
            </w:r>
            <w:r w:rsidRPr="006B6758">
              <w:rPr>
                <w:sz w:val="18"/>
                <w:szCs w:val="18"/>
                <w:lang w:val="sr-Cyrl-CS"/>
              </w:rPr>
              <w:t xml:space="preserve"> </w:t>
            </w:r>
            <w:r w:rsidRPr="006B6758">
              <w:rPr>
                <w:sz w:val="18"/>
                <w:szCs w:val="18"/>
              </w:rPr>
              <w:t>and</w:t>
            </w:r>
            <w:r w:rsidRPr="006B6758">
              <w:rPr>
                <w:sz w:val="18"/>
                <w:szCs w:val="18"/>
                <w:lang w:val="sr-Cyrl-CS"/>
              </w:rPr>
              <w:t xml:space="preserve"> </w:t>
            </w:r>
            <w:r w:rsidRPr="006B6758">
              <w:rPr>
                <w:sz w:val="18"/>
                <w:szCs w:val="18"/>
              </w:rPr>
              <w:t>Management</w:t>
            </w:r>
            <w:r w:rsidRPr="006B6758">
              <w:rPr>
                <w:sz w:val="18"/>
                <w:szCs w:val="18"/>
                <w:lang w:val="sr-Cyrl-CS"/>
              </w:rPr>
              <w:t xml:space="preserve">. </w:t>
            </w:r>
          </w:p>
        </w:tc>
        <w:tc>
          <w:tcPr>
            <w:tcW w:w="2835" w:type="dxa"/>
            <w:gridSpan w:val="4"/>
            <w:vAlign w:val="center"/>
          </w:tcPr>
          <w:p w:rsidR="007345AD" w:rsidRPr="00450503" w:rsidRDefault="007345AD" w:rsidP="007345AD">
            <w:pPr>
              <w:tabs>
                <w:tab w:val="num" w:pos="446"/>
              </w:tabs>
              <w:autoSpaceDE w:val="0"/>
              <w:autoSpaceDN w:val="0"/>
              <w:adjustRightInd w:val="0"/>
              <w:spacing w:after="0" w:line="240" w:lineRule="auto"/>
              <w:rPr>
                <w:bCs/>
                <w:color w:val="000000"/>
                <w:sz w:val="16"/>
                <w:szCs w:val="16"/>
              </w:rPr>
            </w:pPr>
            <w:r w:rsidRPr="00450503">
              <w:rPr>
                <w:sz w:val="18"/>
                <w:szCs w:val="18"/>
              </w:rPr>
              <w:t>Blackwell</w:t>
            </w:r>
            <w:r w:rsidRPr="006B6758">
              <w:rPr>
                <w:sz w:val="18"/>
                <w:szCs w:val="18"/>
                <w:lang w:val="sr-Cyrl-CS"/>
              </w:rPr>
              <w:t xml:space="preserve"> </w:t>
            </w:r>
            <w:r w:rsidRPr="00450503">
              <w:rPr>
                <w:sz w:val="18"/>
                <w:szCs w:val="18"/>
              </w:rPr>
              <w:t>Science</w:t>
            </w:r>
            <w:r w:rsidRPr="006B6758">
              <w:rPr>
                <w:sz w:val="18"/>
                <w:szCs w:val="18"/>
                <w:lang w:val="sr-Cyrl-CS"/>
              </w:rPr>
              <w:t xml:space="preserve"> </w:t>
            </w:r>
            <w:r w:rsidRPr="00450503">
              <w:rPr>
                <w:sz w:val="18"/>
                <w:szCs w:val="18"/>
              </w:rPr>
              <w:t>Inc</w:t>
            </w:r>
            <w:r w:rsidRPr="006B6758">
              <w:rPr>
                <w:sz w:val="18"/>
                <w:szCs w:val="18"/>
                <w:lang w:val="sr-Cyrl-CS"/>
              </w:rPr>
              <w:t>.</w:t>
            </w:r>
          </w:p>
        </w:tc>
        <w:tc>
          <w:tcPr>
            <w:tcW w:w="725" w:type="dxa"/>
            <w:vAlign w:val="center"/>
          </w:tcPr>
          <w:p w:rsidR="007345AD" w:rsidRPr="009E568A" w:rsidRDefault="007345AD" w:rsidP="007345AD">
            <w:pPr>
              <w:spacing w:after="0" w:line="240" w:lineRule="auto"/>
              <w:jc w:val="center"/>
              <w:rPr>
                <w:rFonts w:ascii="Arial" w:hAnsi="Arial" w:cs="Arial"/>
                <w:sz w:val="16"/>
                <w:szCs w:val="16"/>
              </w:rPr>
            </w:pPr>
            <w:r w:rsidRPr="006B6758">
              <w:rPr>
                <w:sz w:val="18"/>
                <w:szCs w:val="18"/>
                <w:lang w:val="sr-Cyrl-CS"/>
              </w:rPr>
              <w:t>2000</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F3" w:rsidRDefault="003136F3" w:rsidP="00121F00">
      <w:pPr>
        <w:spacing w:after="0"/>
      </w:pPr>
      <w:r>
        <w:separator/>
      </w:r>
    </w:p>
  </w:endnote>
  <w:endnote w:type="continuationSeparator" w:id="1">
    <w:p w:rsidR="003136F3" w:rsidRDefault="003136F3"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F3" w:rsidRDefault="003136F3" w:rsidP="00121F00">
      <w:pPr>
        <w:spacing w:after="0"/>
      </w:pPr>
      <w:r>
        <w:separator/>
      </w:r>
    </w:p>
  </w:footnote>
  <w:footnote w:type="continuationSeparator" w:id="1">
    <w:p w:rsidR="003136F3" w:rsidRDefault="003136F3"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7345AD">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7345AD">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7345AD">
          <w:pPr>
            <w:spacing w:after="0" w:line="240" w:lineRule="auto"/>
            <w:jc w:val="center"/>
            <w:rPr>
              <w:rFonts w:ascii="Arial" w:hAnsi="Arial" w:cs="Arial"/>
              <w:sz w:val="16"/>
              <w:szCs w:val="16"/>
            </w:rPr>
          </w:pPr>
        </w:p>
        <w:p w:rsidR="00121F00" w:rsidRPr="00121F00" w:rsidRDefault="00121F00" w:rsidP="007345AD">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7345AD">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7345AD">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7345AD">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7345AD">
          <w:pPr>
            <w:spacing w:after="0" w:line="240" w:lineRule="auto"/>
            <w:jc w:val="center"/>
          </w:pPr>
        </w:p>
        <w:p w:rsidR="00121F00" w:rsidRPr="00121F00" w:rsidRDefault="00121F00" w:rsidP="007345AD">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7345AD">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7345AD">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7345AD">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7345AD">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29C5"/>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6713AD"/>
    <w:multiLevelType w:val="hybridMultilevel"/>
    <w:tmpl w:val="F5102C96"/>
    <w:lvl w:ilvl="0" w:tplc="13888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0C64A2"/>
    <w:rsid w:val="00121F00"/>
    <w:rsid w:val="003136F3"/>
    <w:rsid w:val="00474BCC"/>
    <w:rsid w:val="00610C90"/>
    <w:rsid w:val="007345AD"/>
    <w:rsid w:val="007638C7"/>
    <w:rsid w:val="007E7597"/>
    <w:rsid w:val="00884F99"/>
    <w:rsid w:val="00B7560D"/>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A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00"/>
    <w:pPr>
      <w:tabs>
        <w:tab w:val="center" w:pos="4703"/>
        <w:tab w:val="right" w:pos="9406"/>
      </w:tabs>
      <w:spacing w:after="0"/>
    </w:pPr>
  </w:style>
  <w:style w:type="character" w:customStyle="1" w:styleId="HeaderChar">
    <w:name w:val="Header Char"/>
    <w:basedOn w:val="DefaultParagraphFont"/>
    <w:link w:val="Header"/>
    <w:uiPriority w:val="99"/>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7345AD"/>
    <w:pPr>
      <w:ind w:left="720"/>
      <w:contextualSpacing/>
    </w:pPr>
  </w:style>
  <w:style w:type="character" w:customStyle="1" w:styleId="hps">
    <w:name w:val="hps"/>
    <w:basedOn w:val="DefaultParagraphFont"/>
    <w:rsid w:val="007345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2015-01-21T18:09:00Z</dcterms:created>
  <dcterms:modified xsi:type="dcterms:W3CDTF">2015-01-22T13:55:00Z</dcterms:modified>
</cp:coreProperties>
</file>