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64" w:rsidRPr="00227452" w:rsidRDefault="008C6064" w:rsidP="008C606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06FAB" w:rsidRPr="00D65825" w:rsidRDefault="00706FAB" w:rsidP="008C6064">
      <w:pPr>
        <w:jc w:val="both"/>
        <w:rPr>
          <w:rFonts w:ascii="Arial" w:hAnsi="Arial" w:cs="Arial"/>
          <w:sz w:val="28"/>
          <w:szCs w:val="24"/>
          <w:lang w:val="en-GB"/>
        </w:rPr>
      </w:pPr>
      <w:r w:rsidRPr="00D65825">
        <w:rPr>
          <w:rFonts w:ascii="Arial" w:hAnsi="Arial" w:cs="Arial"/>
          <w:b/>
          <w:sz w:val="28"/>
          <w:szCs w:val="24"/>
          <w:lang w:val="en-GB"/>
        </w:rPr>
        <w:t xml:space="preserve">Why Study </w:t>
      </w:r>
      <w:proofErr w:type="spellStart"/>
      <w:r w:rsidRPr="00D65825">
        <w:rPr>
          <w:rFonts w:ascii="Arial" w:hAnsi="Arial" w:cs="Arial"/>
          <w:b/>
          <w:sz w:val="28"/>
          <w:szCs w:val="24"/>
          <w:lang w:val="en-GB"/>
        </w:rPr>
        <w:t>Agritourism</w:t>
      </w:r>
      <w:proofErr w:type="spellEnd"/>
      <w:r w:rsidRPr="00D65825">
        <w:rPr>
          <w:rFonts w:ascii="Arial" w:hAnsi="Arial" w:cs="Arial"/>
          <w:b/>
          <w:sz w:val="28"/>
          <w:szCs w:val="24"/>
          <w:lang w:val="en-GB"/>
        </w:rPr>
        <w:t xml:space="preserve"> and Rural Development?</w:t>
      </w:r>
    </w:p>
    <w:p w:rsidR="008C6064" w:rsidRDefault="00706FAB" w:rsidP="00D65825">
      <w:pPr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D65825">
        <w:rPr>
          <w:rFonts w:ascii="Arial" w:hAnsi="Arial" w:cs="Arial"/>
          <w:sz w:val="24"/>
          <w:szCs w:val="24"/>
          <w:lang w:val="en-GB"/>
        </w:rPr>
        <w:t xml:space="preserve">The </w:t>
      </w:r>
      <w:r w:rsidR="0023743A" w:rsidRPr="00D65825">
        <w:rPr>
          <w:rFonts w:ascii="Arial" w:hAnsi="Arial" w:cs="Arial"/>
          <w:sz w:val="24"/>
          <w:szCs w:val="24"/>
          <w:lang w:val="en-GB"/>
        </w:rPr>
        <w:t xml:space="preserve">purpose </w:t>
      </w:r>
      <w:r w:rsidRPr="00D65825">
        <w:rPr>
          <w:rFonts w:ascii="Arial" w:hAnsi="Arial" w:cs="Arial"/>
          <w:sz w:val="24"/>
          <w:szCs w:val="24"/>
          <w:lang w:val="en-GB"/>
        </w:rPr>
        <w:t>of the study progr</w:t>
      </w:r>
      <w:r w:rsidR="00EE7D3C" w:rsidRPr="00D65825">
        <w:rPr>
          <w:rFonts w:ascii="Arial" w:hAnsi="Arial" w:cs="Arial"/>
          <w:sz w:val="24"/>
          <w:szCs w:val="24"/>
          <w:lang w:val="en-GB"/>
        </w:rPr>
        <w:t>a</w:t>
      </w:r>
      <w:r w:rsidRPr="00D65825">
        <w:rPr>
          <w:rFonts w:ascii="Arial" w:hAnsi="Arial" w:cs="Arial"/>
          <w:sz w:val="24"/>
          <w:szCs w:val="24"/>
          <w:lang w:val="en-GB"/>
        </w:rPr>
        <w:t xml:space="preserve">mme </w:t>
      </w:r>
      <w:proofErr w:type="spellStart"/>
      <w:r w:rsidRPr="00D65825">
        <w:rPr>
          <w:rFonts w:ascii="Arial" w:hAnsi="Arial" w:cs="Arial"/>
          <w:i/>
          <w:sz w:val="24"/>
          <w:szCs w:val="24"/>
          <w:lang w:val="en-GB"/>
        </w:rPr>
        <w:t>Agritourism</w:t>
      </w:r>
      <w:proofErr w:type="spellEnd"/>
      <w:r w:rsidRPr="00D65825">
        <w:rPr>
          <w:rFonts w:ascii="Arial" w:hAnsi="Arial" w:cs="Arial"/>
          <w:i/>
          <w:sz w:val="24"/>
          <w:szCs w:val="24"/>
          <w:lang w:val="en-GB"/>
        </w:rPr>
        <w:t xml:space="preserve"> and Rural Development</w:t>
      </w:r>
      <w:r w:rsidRPr="00D65825">
        <w:rPr>
          <w:rFonts w:ascii="Arial" w:hAnsi="Arial" w:cs="Arial"/>
          <w:sz w:val="24"/>
          <w:szCs w:val="24"/>
          <w:lang w:val="en-GB"/>
        </w:rPr>
        <w:t xml:space="preserve"> is </w:t>
      </w:r>
      <w:r w:rsidR="00EE7D3C" w:rsidRPr="00D65825">
        <w:rPr>
          <w:rFonts w:ascii="Arial" w:hAnsi="Arial" w:cs="Arial"/>
          <w:sz w:val="24"/>
          <w:szCs w:val="24"/>
          <w:lang w:val="en-GB"/>
        </w:rPr>
        <w:t xml:space="preserve">to create </w:t>
      </w:r>
      <w:r w:rsidRPr="00D65825">
        <w:rPr>
          <w:rFonts w:ascii="Arial" w:hAnsi="Arial" w:cs="Arial"/>
          <w:sz w:val="24"/>
          <w:szCs w:val="24"/>
          <w:lang w:val="en-GB"/>
        </w:rPr>
        <w:t xml:space="preserve">experts </w:t>
      </w:r>
      <w:r w:rsidR="003B79A4" w:rsidRPr="00D65825">
        <w:rPr>
          <w:rFonts w:ascii="Arial" w:hAnsi="Arial" w:cs="Arial"/>
          <w:sz w:val="24"/>
          <w:szCs w:val="24"/>
          <w:lang w:val="en-GB"/>
        </w:rPr>
        <w:t xml:space="preserve">who will be able to plan, organise and manage different activities </w:t>
      </w:r>
      <w:r w:rsidRPr="00D65825">
        <w:rPr>
          <w:rFonts w:ascii="Arial" w:hAnsi="Arial" w:cs="Arial"/>
          <w:sz w:val="24"/>
          <w:szCs w:val="24"/>
          <w:lang w:val="en-GB"/>
        </w:rPr>
        <w:t xml:space="preserve">in the field of management in </w:t>
      </w:r>
      <w:proofErr w:type="spellStart"/>
      <w:r w:rsidRPr="00D65825">
        <w:rPr>
          <w:rFonts w:ascii="Arial" w:hAnsi="Arial" w:cs="Arial"/>
          <w:sz w:val="24"/>
          <w:szCs w:val="24"/>
          <w:lang w:val="en-GB"/>
        </w:rPr>
        <w:t>ag</w:t>
      </w:r>
      <w:r w:rsidR="003B79A4" w:rsidRPr="00D65825">
        <w:rPr>
          <w:rFonts w:ascii="Arial" w:hAnsi="Arial" w:cs="Arial"/>
          <w:sz w:val="24"/>
          <w:szCs w:val="24"/>
          <w:lang w:val="en-GB"/>
        </w:rPr>
        <w:t>ritourism</w:t>
      </w:r>
      <w:proofErr w:type="spellEnd"/>
      <w:r w:rsidR="003B79A4" w:rsidRPr="00D65825">
        <w:rPr>
          <w:rFonts w:ascii="Arial" w:hAnsi="Arial" w:cs="Arial"/>
          <w:sz w:val="24"/>
          <w:szCs w:val="24"/>
          <w:lang w:val="en-GB"/>
        </w:rPr>
        <w:t xml:space="preserve"> and rural development</w:t>
      </w:r>
      <w:r w:rsidR="005777D9" w:rsidRPr="00D65825">
        <w:rPr>
          <w:rFonts w:ascii="Arial" w:hAnsi="Arial" w:cs="Arial"/>
          <w:sz w:val="24"/>
          <w:szCs w:val="24"/>
          <w:lang w:val="en-GB"/>
        </w:rPr>
        <w:t xml:space="preserve">. Students will gain the required multi-disciplinary knowledge, which provides the necessary </w:t>
      </w:r>
      <w:r w:rsidR="006F19F6" w:rsidRPr="00D65825">
        <w:rPr>
          <w:rFonts w:ascii="Arial" w:hAnsi="Arial" w:cs="Arial"/>
          <w:sz w:val="24"/>
          <w:szCs w:val="24"/>
          <w:lang w:val="en-GB"/>
        </w:rPr>
        <w:t xml:space="preserve">competencies </w:t>
      </w:r>
      <w:r w:rsidR="00BF6D6D" w:rsidRPr="00D65825">
        <w:rPr>
          <w:rFonts w:ascii="Arial" w:hAnsi="Arial" w:cs="Arial"/>
          <w:sz w:val="24"/>
          <w:szCs w:val="24"/>
          <w:lang w:val="en-GB"/>
        </w:rPr>
        <w:t>to work</w:t>
      </w:r>
      <w:r w:rsidR="005777D9" w:rsidRPr="00D65825">
        <w:rPr>
          <w:rFonts w:ascii="Arial" w:hAnsi="Arial" w:cs="Arial"/>
          <w:sz w:val="24"/>
          <w:szCs w:val="24"/>
          <w:lang w:val="en-GB"/>
        </w:rPr>
        <w:t xml:space="preserve"> in various state</w:t>
      </w:r>
      <w:r w:rsidR="00BB6FE3" w:rsidRPr="00D65825">
        <w:rPr>
          <w:rFonts w:ascii="Arial" w:hAnsi="Arial" w:cs="Arial"/>
          <w:sz w:val="24"/>
          <w:szCs w:val="24"/>
          <w:lang w:val="en-GB"/>
        </w:rPr>
        <w:t>-owned</w:t>
      </w:r>
      <w:r w:rsidR="005777D9" w:rsidRPr="00D65825">
        <w:rPr>
          <w:rFonts w:ascii="Arial" w:hAnsi="Arial" w:cs="Arial"/>
          <w:sz w:val="24"/>
          <w:szCs w:val="24"/>
          <w:lang w:val="en-GB"/>
        </w:rPr>
        <w:t>, private or public companies, agencies, institutions, organisations and associations</w:t>
      </w:r>
      <w:r w:rsidR="00B46154" w:rsidRPr="00D65825">
        <w:rPr>
          <w:rFonts w:ascii="Arial" w:hAnsi="Arial" w:cs="Arial"/>
          <w:sz w:val="24"/>
          <w:szCs w:val="24"/>
          <w:lang w:val="en-GB"/>
        </w:rPr>
        <w:t xml:space="preserve">, and to be the drivers of development in the field of </w:t>
      </w:r>
      <w:proofErr w:type="spellStart"/>
      <w:r w:rsidR="00B46154" w:rsidRPr="00D65825">
        <w:rPr>
          <w:rFonts w:ascii="Arial" w:hAnsi="Arial" w:cs="Arial"/>
          <w:sz w:val="24"/>
          <w:szCs w:val="24"/>
          <w:lang w:val="en-GB"/>
        </w:rPr>
        <w:t>agritourism</w:t>
      </w:r>
      <w:proofErr w:type="spellEnd"/>
      <w:r w:rsidR="00B46154" w:rsidRPr="00D65825">
        <w:rPr>
          <w:rFonts w:ascii="Arial" w:hAnsi="Arial" w:cs="Arial"/>
          <w:sz w:val="24"/>
          <w:szCs w:val="24"/>
          <w:lang w:val="en-GB"/>
        </w:rPr>
        <w:t xml:space="preserve"> and rural development</w:t>
      </w:r>
      <w:r w:rsidR="005777D9" w:rsidRPr="00D65825">
        <w:rPr>
          <w:rFonts w:ascii="Arial" w:hAnsi="Arial" w:cs="Arial"/>
          <w:sz w:val="24"/>
          <w:szCs w:val="24"/>
          <w:lang w:val="en-GB"/>
        </w:rPr>
        <w:t>. The education</w:t>
      </w:r>
      <w:r w:rsidR="00B46154" w:rsidRPr="00D65825">
        <w:rPr>
          <w:rFonts w:ascii="Arial" w:hAnsi="Arial" w:cs="Arial"/>
          <w:sz w:val="24"/>
          <w:szCs w:val="24"/>
          <w:lang w:val="en-GB"/>
        </w:rPr>
        <w:t>al</w:t>
      </w:r>
      <w:r w:rsidR="005777D9" w:rsidRPr="00D65825">
        <w:rPr>
          <w:rFonts w:ascii="Arial" w:hAnsi="Arial" w:cs="Arial"/>
          <w:sz w:val="24"/>
          <w:szCs w:val="24"/>
          <w:lang w:val="en-GB"/>
        </w:rPr>
        <w:t xml:space="preserve"> concept </w:t>
      </w:r>
      <w:r w:rsidR="00BF6D6D" w:rsidRPr="00D65825">
        <w:rPr>
          <w:rFonts w:ascii="Arial" w:hAnsi="Arial" w:cs="Arial"/>
          <w:sz w:val="24"/>
          <w:szCs w:val="24"/>
          <w:lang w:val="en-GB"/>
        </w:rPr>
        <w:t xml:space="preserve">of </w:t>
      </w:r>
      <w:r w:rsidR="005777D9" w:rsidRPr="00D65825">
        <w:rPr>
          <w:rFonts w:ascii="Arial" w:hAnsi="Arial" w:cs="Arial"/>
          <w:sz w:val="24"/>
          <w:szCs w:val="24"/>
          <w:lang w:val="en-GB"/>
        </w:rPr>
        <w:t xml:space="preserve">the study programme </w:t>
      </w:r>
      <w:proofErr w:type="spellStart"/>
      <w:r w:rsidR="005777D9" w:rsidRPr="00D65825">
        <w:rPr>
          <w:rFonts w:ascii="Arial" w:hAnsi="Arial" w:cs="Arial"/>
          <w:i/>
          <w:sz w:val="24"/>
          <w:szCs w:val="24"/>
          <w:lang w:val="en-GB"/>
        </w:rPr>
        <w:t>Agritourism</w:t>
      </w:r>
      <w:proofErr w:type="spellEnd"/>
      <w:r w:rsidR="005777D9" w:rsidRPr="00D65825">
        <w:rPr>
          <w:rFonts w:ascii="Arial" w:hAnsi="Arial" w:cs="Arial"/>
          <w:i/>
          <w:sz w:val="24"/>
          <w:szCs w:val="24"/>
          <w:lang w:val="en-GB"/>
        </w:rPr>
        <w:t xml:space="preserve"> and Rural Development</w:t>
      </w:r>
      <w:r w:rsidR="005777D9" w:rsidRPr="00D65825">
        <w:rPr>
          <w:rFonts w:ascii="Arial" w:hAnsi="Arial" w:cs="Arial"/>
          <w:sz w:val="24"/>
          <w:szCs w:val="24"/>
          <w:lang w:val="en-GB"/>
        </w:rPr>
        <w:t xml:space="preserve"> is in line with the current needs, adhering to the principles of sustainable development.</w:t>
      </w:r>
    </w:p>
    <w:p w:rsidR="00D65825" w:rsidRPr="00D65825" w:rsidRDefault="00D65825" w:rsidP="00D65825">
      <w:pPr>
        <w:ind w:firstLine="72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23743A" w:rsidRPr="00D65825" w:rsidRDefault="0023743A" w:rsidP="008C6064">
      <w:pPr>
        <w:jc w:val="both"/>
        <w:rPr>
          <w:rFonts w:ascii="Arial" w:hAnsi="Arial" w:cs="Arial"/>
          <w:sz w:val="28"/>
          <w:szCs w:val="28"/>
          <w:lang w:val="en-GB"/>
        </w:rPr>
      </w:pPr>
      <w:r w:rsidRPr="00D65825">
        <w:rPr>
          <w:rFonts w:ascii="Arial" w:hAnsi="Arial" w:cs="Arial"/>
          <w:b/>
          <w:sz w:val="28"/>
          <w:szCs w:val="28"/>
          <w:lang w:val="en-GB"/>
        </w:rPr>
        <w:t>Principal Objectives of the Study Programme</w:t>
      </w:r>
    </w:p>
    <w:p w:rsidR="0023743A" w:rsidRPr="00D65825" w:rsidRDefault="0023743A" w:rsidP="00BF6D6D">
      <w:pPr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D65825">
        <w:rPr>
          <w:rFonts w:ascii="Arial" w:hAnsi="Arial" w:cs="Arial"/>
          <w:sz w:val="24"/>
          <w:szCs w:val="24"/>
          <w:lang w:val="en-GB"/>
        </w:rPr>
        <w:t xml:space="preserve">The </w:t>
      </w:r>
      <w:r w:rsidR="00E639A7" w:rsidRPr="00D65825">
        <w:rPr>
          <w:rFonts w:ascii="Arial" w:hAnsi="Arial" w:cs="Arial"/>
          <w:sz w:val="24"/>
          <w:szCs w:val="24"/>
          <w:lang w:val="en-GB"/>
        </w:rPr>
        <w:t xml:space="preserve">objective </w:t>
      </w:r>
      <w:r w:rsidRPr="00D65825">
        <w:rPr>
          <w:rFonts w:ascii="Arial" w:hAnsi="Arial" w:cs="Arial"/>
          <w:sz w:val="24"/>
          <w:szCs w:val="24"/>
          <w:lang w:val="en-GB"/>
        </w:rPr>
        <w:t xml:space="preserve">of the study programme </w:t>
      </w:r>
      <w:proofErr w:type="spellStart"/>
      <w:r w:rsidRPr="00D65825">
        <w:rPr>
          <w:rFonts w:ascii="Arial" w:hAnsi="Arial" w:cs="Arial"/>
          <w:i/>
          <w:sz w:val="24"/>
          <w:szCs w:val="24"/>
          <w:lang w:val="en-GB"/>
        </w:rPr>
        <w:t>Agritourism</w:t>
      </w:r>
      <w:proofErr w:type="spellEnd"/>
      <w:r w:rsidRPr="00D65825">
        <w:rPr>
          <w:rFonts w:ascii="Arial" w:hAnsi="Arial" w:cs="Arial"/>
          <w:i/>
          <w:sz w:val="24"/>
          <w:szCs w:val="24"/>
          <w:lang w:val="en-GB"/>
        </w:rPr>
        <w:t xml:space="preserve"> and Rural Development</w:t>
      </w:r>
      <w:r w:rsidRPr="00D65825">
        <w:rPr>
          <w:rFonts w:ascii="Arial" w:hAnsi="Arial" w:cs="Arial"/>
          <w:sz w:val="24"/>
          <w:szCs w:val="24"/>
          <w:lang w:val="en-GB"/>
        </w:rPr>
        <w:t xml:space="preserve"> is to educate and train students to </w:t>
      </w:r>
      <w:r w:rsidR="006F19F6" w:rsidRPr="00D65825">
        <w:rPr>
          <w:rFonts w:ascii="Arial" w:hAnsi="Arial" w:cs="Arial"/>
          <w:sz w:val="24"/>
          <w:szCs w:val="24"/>
          <w:lang w:val="en-GB"/>
        </w:rPr>
        <w:t xml:space="preserve">be able to </w:t>
      </w:r>
      <w:r w:rsidR="003B79A4" w:rsidRPr="00D65825">
        <w:rPr>
          <w:rFonts w:ascii="Arial" w:hAnsi="Arial" w:cs="Arial"/>
          <w:sz w:val="24"/>
          <w:szCs w:val="24"/>
          <w:lang w:val="en-GB"/>
        </w:rPr>
        <w:t>quickly</w:t>
      </w:r>
      <w:r w:rsidR="001279A0" w:rsidRPr="00D65825">
        <w:rPr>
          <w:rFonts w:ascii="Arial" w:hAnsi="Arial" w:cs="Arial"/>
          <w:sz w:val="24"/>
          <w:szCs w:val="24"/>
          <w:lang w:val="en-GB"/>
        </w:rPr>
        <w:t xml:space="preserve"> </w:t>
      </w:r>
      <w:r w:rsidRPr="00D65825">
        <w:rPr>
          <w:rFonts w:ascii="Arial" w:hAnsi="Arial" w:cs="Arial"/>
          <w:sz w:val="24"/>
          <w:szCs w:val="24"/>
          <w:lang w:val="en-GB"/>
        </w:rPr>
        <w:t xml:space="preserve">become </w:t>
      </w:r>
      <w:r w:rsidR="001279A0" w:rsidRPr="00D65825">
        <w:rPr>
          <w:rFonts w:ascii="Arial" w:hAnsi="Arial" w:cs="Arial"/>
          <w:sz w:val="24"/>
          <w:szCs w:val="24"/>
          <w:lang w:val="en-GB"/>
        </w:rPr>
        <w:t xml:space="preserve">actively </w:t>
      </w:r>
      <w:r w:rsidRPr="00D65825">
        <w:rPr>
          <w:rFonts w:ascii="Arial" w:hAnsi="Arial" w:cs="Arial"/>
          <w:sz w:val="24"/>
          <w:szCs w:val="24"/>
          <w:lang w:val="en-GB"/>
        </w:rPr>
        <w:t xml:space="preserve">engaged in all activities related to </w:t>
      </w:r>
      <w:proofErr w:type="spellStart"/>
      <w:r w:rsidRPr="00D65825">
        <w:rPr>
          <w:rFonts w:ascii="Arial" w:hAnsi="Arial" w:cs="Arial"/>
          <w:sz w:val="24"/>
          <w:szCs w:val="24"/>
          <w:lang w:val="en-GB"/>
        </w:rPr>
        <w:t>agritourism</w:t>
      </w:r>
      <w:proofErr w:type="spellEnd"/>
      <w:r w:rsidRPr="00D65825">
        <w:rPr>
          <w:rFonts w:ascii="Arial" w:hAnsi="Arial" w:cs="Arial"/>
          <w:sz w:val="24"/>
          <w:szCs w:val="24"/>
          <w:lang w:val="en-GB"/>
        </w:rPr>
        <w:t xml:space="preserve"> and rural development at all levels. This refers both to </w:t>
      </w:r>
      <w:proofErr w:type="spellStart"/>
      <w:r w:rsidRPr="00D65825">
        <w:rPr>
          <w:rFonts w:ascii="Arial" w:hAnsi="Arial" w:cs="Arial"/>
          <w:sz w:val="24"/>
          <w:szCs w:val="24"/>
          <w:lang w:val="en-GB"/>
        </w:rPr>
        <w:t>agritourism</w:t>
      </w:r>
      <w:proofErr w:type="spellEnd"/>
      <w:r w:rsidRPr="00D65825">
        <w:rPr>
          <w:rFonts w:ascii="Arial" w:hAnsi="Arial" w:cs="Arial"/>
          <w:sz w:val="24"/>
          <w:szCs w:val="24"/>
          <w:lang w:val="en-GB"/>
        </w:rPr>
        <w:t xml:space="preserve">, as one of the main drivers </w:t>
      </w:r>
      <w:r w:rsidR="00E552A9" w:rsidRPr="00D65825">
        <w:rPr>
          <w:rFonts w:ascii="Arial" w:hAnsi="Arial" w:cs="Arial"/>
          <w:sz w:val="24"/>
          <w:szCs w:val="24"/>
          <w:lang w:val="en-GB"/>
        </w:rPr>
        <w:t xml:space="preserve">of development </w:t>
      </w:r>
      <w:r w:rsidRPr="00D65825">
        <w:rPr>
          <w:rFonts w:ascii="Arial" w:hAnsi="Arial" w:cs="Arial"/>
          <w:sz w:val="24"/>
          <w:szCs w:val="24"/>
          <w:lang w:val="en-GB"/>
        </w:rPr>
        <w:t xml:space="preserve">in rural </w:t>
      </w:r>
      <w:r w:rsidR="00E552A9" w:rsidRPr="00D65825">
        <w:rPr>
          <w:rFonts w:ascii="Arial" w:hAnsi="Arial" w:cs="Arial"/>
          <w:sz w:val="24"/>
          <w:szCs w:val="24"/>
          <w:lang w:val="en-GB"/>
        </w:rPr>
        <w:t xml:space="preserve">areas, and </w:t>
      </w:r>
      <w:r w:rsidR="00E12D11" w:rsidRPr="00D65825">
        <w:rPr>
          <w:rFonts w:ascii="Arial" w:hAnsi="Arial" w:cs="Arial"/>
          <w:sz w:val="24"/>
          <w:szCs w:val="24"/>
          <w:lang w:val="en-GB"/>
        </w:rPr>
        <w:t xml:space="preserve">in general </w:t>
      </w:r>
      <w:r w:rsidR="00E552A9" w:rsidRPr="00D65825">
        <w:rPr>
          <w:rFonts w:ascii="Arial" w:hAnsi="Arial" w:cs="Arial"/>
          <w:sz w:val="24"/>
          <w:szCs w:val="24"/>
          <w:lang w:val="en-GB"/>
        </w:rPr>
        <w:t xml:space="preserve">to rural development </w:t>
      </w:r>
      <w:r w:rsidR="00FA3F11" w:rsidRPr="00D65825">
        <w:rPr>
          <w:rFonts w:ascii="Arial" w:hAnsi="Arial" w:cs="Arial"/>
          <w:sz w:val="24"/>
          <w:szCs w:val="24"/>
          <w:lang w:val="en-GB"/>
        </w:rPr>
        <w:t>as a discipline which</w:t>
      </w:r>
      <w:r w:rsidR="00E639A7" w:rsidRPr="00D65825">
        <w:rPr>
          <w:rFonts w:ascii="Arial" w:hAnsi="Arial" w:cs="Arial"/>
          <w:sz w:val="24"/>
          <w:szCs w:val="24"/>
          <w:lang w:val="en-GB"/>
        </w:rPr>
        <w:t>,</w:t>
      </w:r>
      <w:r w:rsidR="00FA3F11" w:rsidRPr="00D65825">
        <w:rPr>
          <w:rFonts w:ascii="Arial" w:hAnsi="Arial" w:cs="Arial"/>
          <w:sz w:val="24"/>
          <w:szCs w:val="24"/>
          <w:lang w:val="en-GB"/>
        </w:rPr>
        <w:t xml:space="preserve"> </w:t>
      </w:r>
      <w:r w:rsidR="00E552A9" w:rsidRPr="00D65825">
        <w:rPr>
          <w:rFonts w:ascii="Arial" w:hAnsi="Arial" w:cs="Arial"/>
          <w:sz w:val="24"/>
          <w:szCs w:val="24"/>
          <w:lang w:val="en-GB"/>
        </w:rPr>
        <w:t>due to devastation and delays in development of rural areas</w:t>
      </w:r>
      <w:r w:rsidR="00E639A7" w:rsidRPr="00D65825">
        <w:rPr>
          <w:rFonts w:ascii="Arial" w:hAnsi="Arial" w:cs="Arial"/>
          <w:sz w:val="24"/>
          <w:szCs w:val="24"/>
          <w:lang w:val="en-GB"/>
        </w:rPr>
        <w:t>,</w:t>
      </w:r>
      <w:r w:rsidR="00E552A9" w:rsidRPr="00D65825">
        <w:rPr>
          <w:rFonts w:ascii="Arial" w:hAnsi="Arial" w:cs="Arial"/>
          <w:sz w:val="24"/>
          <w:szCs w:val="24"/>
          <w:lang w:val="en-GB"/>
        </w:rPr>
        <w:t xml:space="preserve"> is becoming increasingly attractive.</w:t>
      </w:r>
    </w:p>
    <w:p w:rsidR="008C6064" w:rsidRPr="00D65825" w:rsidRDefault="008C6064" w:rsidP="008C6064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8C6064" w:rsidRPr="00D65825" w:rsidRDefault="008C6064" w:rsidP="008C6064">
      <w:pPr>
        <w:jc w:val="both"/>
        <w:rPr>
          <w:rFonts w:ascii="Arial" w:hAnsi="Arial" w:cs="Arial"/>
          <w:b/>
          <w:bCs/>
          <w:sz w:val="28"/>
          <w:szCs w:val="24"/>
          <w:lang w:val="en-GB"/>
        </w:rPr>
      </w:pPr>
    </w:p>
    <w:p w:rsidR="00E552A9" w:rsidRPr="00D65825" w:rsidRDefault="00E552A9" w:rsidP="008C6064">
      <w:pPr>
        <w:jc w:val="both"/>
        <w:rPr>
          <w:rFonts w:ascii="Arial" w:hAnsi="Arial" w:cs="Arial"/>
          <w:b/>
          <w:bCs/>
          <w:sz w:val="28"/>
          <w:szCs w:val="24"/>
          <w:lang w:val="en-GB"/>
        </w:rPr>
      </w:pPr>
      <w:r w:rsidRPr="00D65825">
        <w:rPr>
          <w:rFonts w:ascii="Arial" w:hAnsi="Arial" w:cs="Arial"/>
          <w:b/>
          <w:bCs/>
          <w:sz w:val="28"/>
          <w:szCs w:val="24"/>
          <w:lang w:val="en-GB"/>
        </w:rPr>
        <w:t>Employment Possibilities upon Completion of the Study Programme</w:t>
      </w:r>
    </w:p>
    <w:p w:rsidR="008C6064" w:rsidRPr="00D65825" w:rsidRDefault="00FA3F11" w:rsidP="00FA3F11">
      <w:pPr>
        <w:tabs>
          <w:tab w:val="left" w:pos="3763"/>
        </w:tabs>
        <w:jc w:val="both"/>
        <w:rPr>
          <w:rFonts w:ascii="Arial" w:hAnsi="Arial" w:cs="Arial"/>
          <w:sz w:val="28"/>
          <w:szCs w:val="24"/>
          <w:lang w:val="en-GB"/>
        </w:rPr>
      </w:pPr>
      <w:r w:rsidRPr="00D65825">
        <w:rPr>
          <w:rFonts w:ascii="Arial" w:hAnsi="Arial" w:cs="Arial"/>
          <w:sz w:val="28"/>
          <w:szCs w:val="24"/>
          <w:lang w:val="en-GB"/>
        </w:rPr>
        <w:tab/>
      </w:r>
    </w:p>
    <w:p w:rsidR="00E552A9" w:rsidRPr="00D65825" w:rsidRDefault="00E552A9" w:rsidP="008C60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D65825">
        <w:rPr>
          <w:rFonts w:ascii="Arial" w:hAnsi="Arial" w:cs="Arial"/>
          <w:sz w:val="24"/>
          <w:szCs w:val="24"/>
          <w:lang w:val="en-GB"/>
        </w:rPr>
        <w:t>The field of tourism;</w:t>
      </w:r>
    </w:p>
    <w:p w:rsidR="00E552A9" w:rsidRPr="00D65825" w:rsidRDefault="00E552A9" w:rsidP="008C60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D65825">
        <w:rPr>
          <w:rFonts w:ascii="Arial" w:hAnsi="Arial" w:cs="Arial"/>
          <w:sz w:val="24"/>
          <w:szCs w:val="24"/>
          <w:lang w:val="en-GB"/>
        </w:rPr>
        <w:t>Agr</w:t>
      </w:r>
      <w:r w:rsidR="00E12D11" w:rsidRPr="00D65825">
        <w:rPr>
          <w:rFonts w:ascii="Arial" w:hAnsi="Arial" w:cs="Arial"/>
          <w:sz w:val="24"/>
          <w:szCs w:val="24"/>
          <w:lang w:val="en-GB"/>
        </w:rPr>
        <w:t>o-industrial companies</w:t>
      </w:r>
      <w:r w:rsidRPr="00D65825">
        <w:rPr>
          <w:rFonts w:ascii="Arial" w:hAnsi="Arial" w:cs="Arial"/>
          <w:sz w:val="24"/>
          <w:szCs w:val="24"/>
          <w:lang w:val="en-GB"/>
        </w:rPr>
        <w:t>;</w:t>
      </w:r>
    </w:p>
    <w:p w:rsidR="00E552A9" w:rsidRPr="00D65825" w:rsidRDefault="00E12D11" w:rsidP="008C60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D65825">
        <w:rPr>
          <w:rFonts w:ascii="Arial" w:hAnsi="Arial" w:cs="Arial"/>
          <w:sz w:val="24"/>
          <w:szCs w:val="24"/>
          <w:lang w:val="en-GB"/>
        </w:rPr>
        <w:t xml:space="preserve">Government </w:t>
      </w:r>
      <w:r w:rsidR="00E552A9" w:rsidRPr="00D65825">
        <w:rPr>
          <w:rFonts w:ascii="Arial" w:hAnsi="Arial" w:cs="Arial"/>
          <w:sz w:val="24"/>
          <w:szCs w:val="24"/>
          <w:lang w:val="en-GB"/>
        </w:rPr>
        <w:t>agencies and organization</w:t>
      </w:r>
      <w:r w:rsidRPr="00D65825">
        <w:rPr>
          <w:rFonts w:ascii="Arial" w:hAnsi="Arial" w:cs="Arial"/>
          <w:sz w:val="24"/>
          <w:szCs w:val="24"/>
          <w:lang w:val="en-GB"/>
        </w:rPr>
        <w:t>s</w:t>
      </w:r>
      <w:r w:rsidR="00E552A9" w:rsidRPr="00D65825">
        <w:rPr>
          <w:rFonts w:ascii="Arial" w:hAnsi="Arial" w:cs="Arial"/>
          <w:sz w:val="24"/>
          <w:szCs w:val="24"/>
          <w:lang w:val="en-GB"/>
        </w:rPr>
        <w:t>;</w:t>
      </w:r>
    </w:p>
    <w:p w:rsidR="00E552A9" w:rsidRPr="00D65825" w:rsidRDefault="00E552A9" w:rsidP="008C60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D65825">
        <w:rPr>
          <w:rFonts w:ascii="Arial" w:hAnsi="Arial" w:cs="Arial"/>
          <w:sz w:val="24"/>
          <w:szCs w:val="24"/>
          <w:lang w:val="en-GB"/>
        </w:rPr>
        <w:t>Consulting;</w:t>
      </w:r>
    </w:p>
    <w:p w:rsidR="00E552A9" w:rsidRPr="00D65825" w:rsidRDefault="00E552A9" w:rsidP="008C60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D65825">
        <w:rPr>
          <w:rFonts w:ascii="Arial" w:hAnsi="Arial" w:cs="Arial"/>
          <w:sz w:val="24"/>
          <w:szCs w:val="24"/>
          <w:lang w:val="en-GB"/>
        </w:rPr>
        <w:t>The field of transactions (</w:t>
      </w:r>
      <w:r w:rsidR="001D2AA9" w:rsidRPr="00D65825">
        <w:rPr>
          <w:rFonts w:ascii="Arial" w:hAnsi="Arial" w:cs="Arial"/>
          <w:sz w:val="24"/>
          <w:szCs w:val="24"/>
          <w:lang w:val="en-GB"/>
        </w:rPr>
        <w:t xml:space="preserve">merchandise </w:t>
      </w:r>
      <w:r w:rsidR="00000082" w:rsidRPr="00D65825">
        <w:rPr>
          <w:rFonts w:ascii="Arial" w:hAnsi="Arial" w:cs="Arial"/>
          <w:sz w:val="24"/>
          <w:szCs w:val="24"/>
          <w:lang w:val="en-GB"/>
        </w:rPr>
        <w:t xml:space="preserve">and monetary </w:t>
      </w:r>
      <w:r w:rsidRPr="00D65825">
        <w:rPr>
          <w:rFonts w:ascii="Arial" w:hAnsi="Arial" w:cs="Arial"/>
          <w:sz w:val="24"/>
          <w:szCs w:val="24"/>
          <w:lang w:val="en-GB"/>
        </w:rPr>
        <w:t>transactions);</w:t>
      </w:r>
    </w:p>
    <w:p w:rsidR="00E552A9" w:rsidRPr="00D65825" w:rsidRDefault="00E552A9" w:rsidP="008C60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D65825">
        <w:rPr>
          <w:rFonts w:ascii="Arial" w:hAnsi="Arial" w:cs="Arial"/>
          <w:sz w:val="24"/>
          <w:szCs w:val="24"/>
          <w:lang w:val="en-GB"/>
        </w:rPr>
        <w:t>The field of organization, planning, marketing, finance;</w:t>
      </w:r>
    </w:p>
    <w:p w:rsidR="00E552A9" w:rsidRPr="00D65825" w:rsidRDefault="00E12D11" w:rsidP="008C60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D65825">
        <w:rPr>
          <w:rFonts w:ascii="Arial" w:hAnsi="Arial" w:cs="Arial"/>
          <w:sz w:val="24"/>
          <w:szCs w:val="24"/>
          <w:lang w:val="en-GB"/>
        </w:rPr>
        <w:t>S</w:t>
      </w:r>
      <w:r w:rsidR="00E552A9" w:rsidRPr="00D65825">
        <w:rPr>
          <w:rFonts w:ascii="Arial" w:hAnsi="Arial" w:cs="Arial"/>
          <w:sz w:val="24"/>
          <w:szCs w:val="24"/>
          <w:lang w:val="en-GB"/>
        </w:rPr>
        <w:t>ervice sector;</w:t>
      </w:r>
    </w:p>
    <w:p w:rsidR="00E552A9" w:rsidRPr="00D65825" w:rsidRDefault="00E552A9" w:rsidP="008C60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D65825">
        <w:rPr>
          <w:rFonts w:ascii="Arial" w:hAnsi="Arial" w:cs="Arial"/>
          <w:sz w:val="24"/>
          <w:szCs w:val="24"/>
          <w:lang w:val="en-GB"/>
        </w:rPr>
        <w:t>National / regional / local tourist organizations;</w:t>
      </w:r>
    </w:p>
    <w:p w:rsidR="00E552A9" w:rsidRPr="00D65825" w:rsidRDefault="00E552A9" w:rsidP="008C60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D65825">
        <w:rPr>
          <w:rFonts w:ascii="Arial" w:hAnsi="Arial" w:cs="Arial"/>
          <w:sz w:val="24"/>
          <w:szCs w:val="24"/>
          <w:lang w:val="en-GB"/>
        </w:rPr>
        <w:t>Tourist information centres;</w:t>
      </w:r>
    </w:p>
    <w:p w:rsidR="00E552A9" w:rsidRPr="00D65825" w:rsidRDefault="003F3C7C" w:rsidP="008C60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D65825">
        <w:rPr>
          <w:rFonts w:ascii="Arial" w:hAnsi="Arial" w:cs="Arial"/>
          <w:sz w:val="24"/>
          <w:szCs w:val="24"/>
          <w:lang w:val="en-GB"/>
        </w:rPr>
        <w:t>P</w:t>
      </w:r>
      <w:r w:rsidR="00191988" w:rsidRPr="00D65825">
        <w:rPr>
          <w:rFonts w:ascii="Arial" w:hAnsi="Arial" w:cs="Arial"/>
          <w:sz w:val="24"/>
          <w:szCs w:val="24"/>
          <w:lang w:val="en-GB"/>
        </w:rPr>
        <w:t xml:space="preserve">ublic </w:t>
      </w:r>
      <w:r w:rsidRPr="00D65825">
        <w:rPr>
          <w:rFonts w:ascii="Arial" w:hAnsi="Arial" w:cs="Arial"/>
          <w:sz w:val="24"/>
          <w:szCs w:val="24"/>
          <w:lang w:val="en-GB"/>
        </w:rPr>
        <w:t xml:space="preserve">tourism </w:t>
      </w:r>
      <w:r w:rsidR="00E552A9" w:rsidRPr="00D65825">
        <w:rPr>
          <w:rFonts w:ascii="Arial" w:hAnsi="Arial" w:cs="Arial"/>
          <w:sz w:val="24"/>
          <w:szCs w:val="24"/>
          <w:lang w:val="en-GB"/>
        </w:rPr>
        <w:t>sector at the state / regional / city / municipality level.</w:t>
      </w:r>
    </w:p>
    <w:p w:rsidR="00E552A9" w:rsidRPr="00D65825" w:rsidRDefault="00E552A9" w:rsidP="008C6064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8C6064" w:rsidRPr="00D65825" w:rsidRDefault="008C6064" w:rsidP="008C6064">
      <w:pPr>
        <w:jc w:val="both"/>
        <w:rPr>
          <w:rFonts w:ascii="Arial" w:hAnsi="Arial" w:cs="Arial"/>
          <w:b/>
          <w:sz w:val="28"/>
          <w:szCs w:val="24"/>
          <w:lang w:val="en-GB"/>
        </w:rPr>
      </w:pPr>
    </w:p>
    <w:p w:rsidR="00000082" w:rsidRPr="00D65825" w:rsidRDefault="00000082" w:rsidP="008C6064">
      <w:pPr>
        <w:jc w:val="both"/>
        <w:rPr>
          <w:rFonts w:ascii="Arial" w:hAnsi="Arial" w:cs="Arial"/>
          <w:b/>
          <w:sz w:val="28"/>
          <w:szCs w:val="24"/>
          <w:lang w:val="en-GB"/>
        </w:rPr>
      </w:pPr>
      <w:r w:rsidRPr="00D65825">
        <w:rPr>
          <w:rFonts w:ascii="Arial" w:hAnsi="Arial" w:cs="Arial"/>
          <w:b/>
          <w:sz w:val="28"/>
          <w:szCs w:val="24"/>
          <w:lang w:val="en-GB"/>
        </w:rPr>
        <w:lastRenderedPageBreak/>
        <w:t>Possibilities for Further Education</w:t>
      </w:r>
    </w:p>
    <w:p w:rsidR="00000082" w:rsidRPr="00D65825" w:rsidRDefault="001D2AA9" w:rsidP="00E12D11">
      <w:pPr>
        <w:ind w:firstLine="7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65825">
        <w:rPr>
          <w:rFonts w:ascii="Arial" w:hAnsi="Arial" w:cs="Arial"/>
          <w:sz w:val="24"/>
          <w:szCs w:val="24"/>
          <w:lang w:val="en-GB"/>
        </w:rPr>
        <w:t xml:space="preserve">Bachelor </w:t>
      </w:r>
      <w:r w:rsidR="009B28A7" w:rsidRPr="00D65825">
        <w:rPr>
          <w:rFonts w:ascii="Arial" w:hAnsi="Arial" w:cs="Arial"/>
          <w:sz w:val="24"/>
          <w:szCs w:val="24"/>
          <w:lang w:val="en-GB"/>
        </w:rPr>
        <w:t xml:space="preserve">of Science </w:t>
      </w:r>
      <w:r w:rsidRPr="00D65825">
        <w:rPr>
          <w:rFonts w:ascii="Arial" w:hAnsi="Arial" w:cs="Arial"/>
          <w:sz w:val="24"/>
          <w:szCs w:val="24"/>
          <w:lang w:val="en-GB"/>
        </w:rPr>
        <w:t xml:space="preserve">in </w:t>
      </w:r>
      <w:r w:rsidR="00E12D11" w:rsidRPr="00D65825">
        <w:rPr>
          <w:rFonts w:ascii="Arial" w:hAnsi="Arial" w:cs="Arial"/>
          <w:sz w:val="24"/>
          <w:szCs w:val="24"/>
          <w:lang w:val="en-GB"/>
        </w:rPr>
        <w:t>A</w:t>
      </w:r>
      <w:r w:rsidR="00000082" w:rsidRPr="00D65825">
        <w:rPr>
          <w:rFonts w:ascii="Arial" w:hAnsi="Arial" w:cs="Arial"/>
          <w:sz w:val="24"/>
          <w:szCs w:val="24"/>
          <w:lang w:val="en-GB"/>
        </w:rPr>
        <w:t xml:space="preserve">gricultural </w:t>
      </w:r>
      <w:r w:rsidR="00E12D11" w:rsidRPr="00D65825">
        <w:rPr>
          <w:rFonts w:ascii="Arial" w:hAnsi="Arial" w:cs="Arial"/>
          <w:sz w:val="24"/>
          <w:szCs w:val="24"/>
          <w:lang w:val="en-GB"/>
        </w:rPr>
        <w:t>E</w:t>
      </w:r>
      <w:r w:rsidR="00000082" w:rsidRPr="00D65825">
        <w:rPr>
          <w:rFonts w:ascii="Arial" w:hAnsi="Arial" w:cs="Arial"/>
          <w:sz w:val="24"/>
          <w:szCs w:val="24"/>
          <w:lang w:val="en-GB"/>
        </w:rPr>
        <w:t xml:space="preserve">conomics </w:t>
      </w:r>
      <w:r w:rsidR="00332DC6" w:rsidRPr="00D65825">
        <w:rPr>
          <w:rFonts w:ascii="Arial" w:hAnsi="Arial" w:cs="Arial"/>
          <w:sz w:val="24"/>
          <w:szCs w:val="24"/>
          <w:lang w:val="en-GB"/>
        </w:rPr>
        <w:t>ha</w:t>
      </w:r>
      <w:r w:rsidR="00457534" w:rsidRPr="00D65825">
        <w:rPr>
          <w:rFonts w:ascii="Arial" w:hAnsi="Arial" w:cs="Arial"/>
          <w:sz w:val="24"/>
          <w:szCs w:val="24"/>
          <w:lang w:val="en-GB"/>
        </w:rPr>
        <w:t>s</w:t>
      </w:r>
      <w:r w:rsidR="00332DC6" w:rsidRPr="00D65825">
        <w:rPr>
          <w:rFonts w:ascii="Arial" w:hAnsi="Arial" w:cs="Arial"/>
          <w:sz w:val="24"/>
          <w:szCs w:val="24"/>
          <w:lang w:val="en-GB"/>
        </w:rPr>
        <w:t xml:space="preserve"> the possibilit</w:t>
      </w:r>
      <w:r w:rsidR="007F5D8B" w:rsidRPr="00D65825">
        <w:rPr>
          <w:rFonts w:ascii="Arial" w:hAnsi="Arial" w:cs="Arial"/>
          <w:sz w:val="24"/>
          <w:szCs w:val="24"/>
          <w:lang w:val="en-GB"/>
        </w:rPr>
        <w:t>ies</w:t>
      </w:r>
      <w:r w:rsidR="00332DC6" w:rsidRPr="00D65825">
        <w:rPr>
          <w:rFonts w:ascii="Arial" w:hAnsi="Arial" w:cs="Arial"/>
          <w:sz w:val="24"/>
          <w:szCs w:val="24"/>
          <w:lang w:val="en-GB"/>
        </w:rPr>
        <w:t xml:space="preserve"> </w:t>
      </w:r>
      <w:r w:rsidR="007F5D8B" w:rsidRPr="00D65825">
        <w:rPr>
          <w:rFonts w:ascii="Arial" w:hAnsi="Arial" w:cs="Arial"/>
          <w:sz w:val="24"/>
          <w:szCs w:val="24"/>
          <w:lang w:val="en-GB"/>
        </w:rPr>
        <w:t xml:space="preserve">for </w:t>
      </w:r>
      <w:r w:rsidR="00000082" w:rsidRPr="00D65825">
        <w:rPr>
          <w:rFonts w:ascii="Arial" w:hAnsi="Arial" w:cs="Arial"/>
          <w:sz w:val="24"/>
          <w:szCs w:val="24"/>
          <w:lang w:val="en-GB"/>
        </w:rPr>
        <w:t>further education at master</w:t>
      </w:r>
      <w:r w:rsidR="00E12D11" w:rsidRPr="00D65825">
        <w:rPr>
          <w:rFonts w:ascii="Arial" w:hAnsi="Arial" w:cs="Arial"/>
          <w:sz w:val="24"/>
          <w:szCs w:val="24"/>
          <w:lang w:val="en-GB"/>
        </w:rPr>
        <w:t>’s</w:t>
      </w:r>
      <w:r w:rsidR="00000082" w:rsidRPr="00D65825">
        <w:rPr>
          <w:rFonts w:ascii="Arial" w:hAnsi="Arial" w:cs="Arial"/>
          <w:sz w:val="24"/>
          <w:szCs w:val="24"/>
          <w:lang w:val="en-GB"/>
        </w:rPr>
        <w:t xml:space="preserve"> and </w:t>
      </w:r>
      <w:r w:rsidR="00E12D11" w:rsidRPr="00D65825">
        <w:rPr>
          <w:rFonts w:ascii="Arial" w:hAnsi="Arial" w:cs="Arial"/>
          <w:sz w:val="24"/>
          <w:szCs w:val="24"/>
          <w:lang w:val="en-GB"/>
        </w:rPr>
        <w:t xml:space="preserve">doctoral </w:t>
      </w:r>
      <w:r w:rsidR="00000082" w:rsidRPr="00D65825">
        <w:rPr>
          <w:rFonts w:ascii="Arial" w:hAnsi="Arial" w:cs="Arial"/>
          <w:sz w:val="24"/>
          <w:szCs w:val="24"/>
          <w:lang w:val="en-GB"/>
        </w:rPr>
        <w:t>studies within the scientific field of agricultural economics.</w:t>
      </w:r>
    </w:p>
    <w:sectPr w:rsidR="00000082" w:rsidRPr="00D65825" w:rsidSect="00D65825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00549"/>
    <w:multiLevelType w:val="hybridMultilevel"/>
    <w:tmpl w:val="D860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247A"/>
    <w:rsid w:val="00000082"/>
    <w:rsid w:val="000A09DA"/>
    <w:rsid w:val="000F4A96"/>
    <w:rsid w:val="001279A0"/>
    <w:rsid w:val="00191988"/>
    <w:rsid w:val="001D2AA9"/>
    <w:rsid w:val="001E4EB0"/>
    <w:rsid w:val="00227452"/>
    <w:rsid w:val="0023743A"/>
    <w:rsid w:val="00252AD2"/>
    <w:rsid w:val="002B191A"/>
    <w:rsid w:val="003179D3"/>
    <w:rsid w:val="00332DC6"/>
    <w:rsid w:val="00381AEE"/>
    <w:rsid w:val="003849D5"/>
    <w:rsid w:val="003B79A4"/>
    <w:rsid w:val="003F3C7C"/>
    <w:rsid w:val="00457534"/>
    <w:rsid w:val="005777D9"/>
    <w:rsid w:val="005E6095"/>
    <w:rsid w:val="006A1CC1"/>
    <w:rsid w:val="006B619F"/>
    <w:rsid w:val="006E338A"/>
    <w:rsid w:val="006F19F6"/>
    <w:rsid w:val="00706FAB"/>
    <w:rsid w:val="00726CAB"/>
    <w:rsid w:val="0073294A"/>
    <w:rsid w:val="00745000"/>
    <w:rsid w:val="007D3287"/>
    <w:rsid w:val="007F5D8B"/>
    <w:rsid w:val="00845CCC"/>
    <w:rsid w:val="008C6064"/>
    <w:rsid w:val="009807ED"/>
    <w:rsid w:val="00981208"/>
    <w:rsid w:val="009B28A7"/>
    <w:rsid w:val="00AD1DD6"/>
    <w:rsid w:val="00B46154"/>
    <w:rsid w:val="00BB6FE3"/>
    <w:rsid w:val="00BF6D6D"/>
    <w:rsid w:val="00C2644D"/>
    <w:rsid w:val="00CE247A"/>
    <w:rsid w:val="00CF1653"/>
    <w:rsid w:val="00CF45CB"/>
    <w:rsid w:val="00D65825"/>
    <w:rsid w:val="00E12D11"/>
    <w:rsid w:val="00E552A9"/>
    <w:rsid w:val="00E639A7"/>
    <w:rsid w:val="00EE7D3C"/>
    <w:rsid w:val="00F5466E"/>
    <w:rsid w:val="00FA3F11"/>
    <w:rsid w:val="00FA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 tica</dc:creator>
  <cp:lastModifiedBy>dragana.krajinovic</cp:lastModifiedBy>
  <cp:revision>2</cp:revision>
  <dcterms:created xsi:type="dcterms:W3CDTF">2014-09-11T07:00:00Z</dcterms:created>
  <dcterms:modified xsi:type="dcterms:W3CDTF">2014-09-11T07:00:00Z</dcterms:modified>
</cp:coreProperties>
</file>