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62" w:rsidRPr="00E63F64" w:rsidRDefault="00D22A62" w:rsidP="0004583B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E63F64">
        <w:rPr>
          <w:rFonts w:ascii="Times New Roman" w:hAnsi="Times New Roman" w:cs="Times New Roman"/>
          <w:b/>
          <w:bCs/>
          <w:sz w:val="28"/>
          <w:szCs w:val="28"/>
          <w:lang w:val="en-GB"/>
        </w:rPr>
        <w:t>Why Study Agricultural Economics?</w:t>
      </w:r>
    </w:p>
    <w:p w:rsidR="00C05476" w:rsidRPr="00C05476" w:rsidRDefault="00C05476" w:rsidP="00C0547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5476">
        <w:rPr>
          <w:rFonts w:ascii="Times New Roman" w:hAnsi="Times New Roman" w:cs="Times New Roman"/>
          <w:sz w:val="24"/>
          <w:szCs w:val="24"/>
        </w:rPr>
        <w:t xml:space="preserve">The agri-business sector </w:t>
      </w:r>
      <w:r w:rsidR="002A4E95">
        <w:rPr>
          <w:rFonts w:ascii="Times New Roman" w:hAnsi="Times New Roman" w:cs="Times New Roman"/>
          <w:sz w:val="24"/>
          <w:szCs w:val="24"/>
        </w:rPr>
        <w:t>is to face</w:t>
      </w:r>
      <w:r w:rsidRPr="00C05476">
        <w:rPr>
          <w:rFonts w:ascii="Times New Roman" w:hAnsi="Times New Roman" w:cs="Times New Roman"/>
          <w:sz w:val="24"/>
          <w:szCs w:val="24"/>
        </w:rPr>
        <w:t xml:space="preserve"> many demands and challenges in the years ahead</w:t>
      </w:r>
      <w:r w:rsidR="0004583B">
        <w:rPr>
          <w:rFonts w:ascii="Times New Roman" w:hAnsi="Times New Roman" w:cs="Times New Roman"/>
          <w:sz w:val="24"/>
          <w:szCs w:val="24"/>
        </w:rPr>
        <w:t>, due to the fact that g</w:t>
      </w:r>
      <w:r w:rsidRPr="00C05476">
        <w:rPr>
          <w:rFonts w:ascii="Times New Roman" w:hAnsi="Times New Roman" w:cs="Times New Roman"/>
          <w:sz w:val="24"/>
          <w:szCs w:val="24"/>
        </w:rPr>
        <w:t xml:space="preserve">lobal population is growing and </w:t>
      </w:r>
      <w:r w:rsidR="00D501C9">
        <w:rPr>
          <w:rFonts w:ascii="Times New Roman" w:hAnsi="Times New Roman" w:cs="Times New Roman"/>
          <w:sz w:val="24"/>
          <w:szCs w:val="24"/>
        </w:rPr>
        <w:t xml:space="preserve">the </w:t>
      </w:r>
      <w:r w:rsidRPr="00C05476">
        <w:rPr>
          <w:rFonts w:ascii="Times New Roman" w:hAnsi="Times New Roman" w:cs="Times New Roman"/>
          <w:vanish/>
          <w:sz w:val="24"/>
          <w:szCs w:val="24"/>
          <w:lang w:val="en-GB"/>
        </w:rPr>
        <w:t>es include:hich equip students to solve verious problems in _______________________________________________</w:t>
      </w:r>
      <w:r w:rsidRPr="00C05476">
        <w:rPr>
          <w:rFonts w:ascii="Times New Roman" w:hAnsi="Times New Roman" w:cs="Times New Roman"/>
          <w:sz w:val="24"/>
          <w:szCs w:val="24"/>
        </w:rPr>
        <w:t xml:space="preserve">demand for food </w:t>
      </w:r>
      <w:r w:rsidR="0004583B">
        <w:rPr>
          <w:rFonts w:ascii="Times New Roman" w:hAnsi="Times New Roman" w:cs="Times New Roman"/>
          <w:sz w:val="24"/>
          <w:szCs w:val="24"/>
        </w:rPr>
        <w:t>increases</w:t>
      </w:r>
      <w:r w:rsidRPr="00C05476">
        <w:rPr>
          <w:rFonts w:ascii="Times New Roman" w:hAnsi="Times New Roman" w:cs="Times New Roman"/>
          <w:sz w:val="24"/>
          <w:szCs w:val="24"/>
        </w:rPr>
        <w:t xml:space="preserve">.  </w:t>
      </w:r>
      <w:r w:rsidR="002A4E95">
        <w:rPr>
          <w:rFonts w:ascii="Times New Roman" w:hAnsi="Times New Roman" w:cs="Times New Roman"/>
          <w:sz w:val="24"/>
          <w:szCs w:val="24"/>
        </w:rPr>
        <w:t>However</w:t>
      </w:r>
      <w:r w:rsidRPr="00C05476">
        <w:rPr>
          <w:rFonts w:ascii="Times New Roman" w:hAnsi="Times New Roman" w:cs="Times New Roman"/>
          <w:sz w:val="24"/>
          <w:szCs w:val="24"/>
        </w:rPr>
        <w:t xml:space="preserve">, </w:t>
      </w:r>
      <w:r w:rsidR="009B1703">
        <w:rPr>
          <w:rFonts w:ascii="Times New Roman" w:hAnsi="Times New Roman" w:cs="Times New Roman"/>
          <w:sz w:val="24"/>
          <w:szCs w:val="24"/>
        </w:rPr>
        <w:t xml:space="preserve">the </w:t>
      </w:r>
      <w:r w:rsidRPr="00C05476">
        <w:rPr>
          <w:rFonts w:ascii="Times New Roman" w:hAnsi="Times New Roman" w:cs="Times New Roman"/>
          <w:sz w:val="24"/>
          <w:szCs w:val="24"/>
        </w:rPr>
        <w:t xml:space="preserve">resources are scarce and the effective management of agricultural resources </w:t>
      </w:r>
      <w:r w:rsidR="0004583B">
        <w:rPr>
          <w:rFonts w:ascii="Times New Roman" w:hAnsi="Times New Roman" w:cs="Times New Roman"/>
          <w:sz w:val="24"/>
          <w:szCs w:val="24"/>
        </w:rPr>
        <w:t xml:space="preserve">therefore </w:t>
      </w:r>
      <w:r w:rsidRPr="00C05476">
        <w:rPr>
          <w:rFonts w:ascii="Times New Roman" w:hAnsi="Times New Roman" w:cs="Times New Roman"/>
          <w:sz w:val="24"/>
          <w:szCs w:val="24"/>
        </w:rPr>
        <w:t>is becoming more and more important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During</w:t>
      </w:r>
      <w:r w:rsidRPr="00E63F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4583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E63F64">
        <w:rPr>
          <w:rFonts w:ascii="Times New Roman" w:hAnsi="Times New Roman" w:cs="Times New Roman"/>
          <w:sz w:val="24"/>
          <w:szCs w:val="24"/>
          <w:lang w:val="en-GB"/>
        </w:rPr>
        <w:t>stud</w:t>
      </w:r>
      <w:r>
        <w:rPr>
          <w:rFonts w:ascii="Times New Roman" w:hAnsi="Times New Roman" w:cs="Times New Roman"/>
          <w:sz w:val="24"/>
          <w:szCs w:val="24"/>
          <w:lang w:val="en-GB"/>
        </w:rPr>
        <w:t>ies</w:t>
      </w:r>
      <w:r w:rsidRPr="00E63F64">
        <w:rPr>
          <w:rFonts w:ascii="Times New Roman" w:hAnsi="Times New Roman" w:cs="Times New Roman"/>
          <w:sz w:val="24"/>
          <w:szCs w:val="24"/>
          <w:lang w:val="en-GB"/>
        </w:rPr>
        <w:t xml:space="preserve"> at the </w:t>
      </w:r>
      <w:r>
        <w:rPr>
          <w:rFonts w:ascii="Times New Roman" w:hAnsi="Times New Roman" w:cs="Times New Roman"/>
          <w:sz w:val="24"/>
          <w:szCs w:val="24"/>
        </w:rPr>
        <w:t xml:space="preserve">Department of </w:t>
      </w:r>
      <w:r w:rsidRPr="00C05476">
        <w:rPr>
          <w:rFonts w:ascii="Times New Roman" w:hAnsi="Times New Roman" w:cs="Times New Roman"/>
          <w:sz w:val="24"/>
          <w:szCs w:val="24"/>
        </w:rPr>
        <w:t xml:space="preserve">Agricultural Economics </w:t>
      </w:r>
      <w:r>
        <w:rPr>
          <w:rFonts w:ascii="Times New Roman" w:hAnsi="Times New Roman" w:cs="Times New Roman"/>
          <w:sz w:val="24"/>
          <w:szCs w:val="24"/>
        </w:rPr>
        <w:t>and Rural Sociology, s</w:t>
      </w:r>
      <w:r w:rsidRPr="00C05476">
        <w:rPr>
          <w:rFonts w:ascii="Times New Roman" w:hAnsi="Times New Roman" w:cs="Times New Roman"/>
          <w:sz w:val="24"/>
          <w:szCs w:val="24"/>
        </w:rPr>
        <w:t xml:space="preserve">tudents </w:t>
      </w:r>
      <w:r w:rsidR="0004583B">
        <w:rPr>
          <w:rFonts w:ascii="Times New Roman" w:hAnsi="Times New Roman" w:cs="Times New Roman"/>
          <w:sz w:val="24"/>
          <w:szCs w:val="24"/>
        </w:rPr>
        <w:t>prepare</w:t>
      </w:r>
      <w:r w:rsidRPr="00C05476">
        <w:rPr>
          <w:rFonts w:ascii="Times New Roman" w:hAnsi="Times New Roman" w:cs="Times New Roman"/>
          <w:sz w:val="24"/>
          <w:szCs w:val="24"/>
        </w:rPr>
        <w:t xml:space="preserve"> to meet these </w:t>
      </w:r>
      <w:r>
        <w:rPr>
          <w:rFonts w:ascii="Times New Roman" w:hAnsi="Times New Roman" w:cs="Times New Roman"/>
          <w:sz w:val="24"/>
          <w:szCs w:val="24"/>
        </w:rPr>
        <w:t>challenges</w:t>
      </w:r>
      <w:r w:rsidR="00D501C9">
        <w:rPr>
          <w:rFonts w:ascii="Times New Roman" w:hAnsi="Times New Roman" w:cs="Times New Roman"/>
          <w:sz w:val="24"/>
          <w:szCs w:val="24"/>
        </w:rPr>
        <w:t xml:space="preserve"> through</w:t>
      </w:r>
      <w:r w:rsidRPr="00C05476">
        <w:rPr>
          <w:rFonts w:ascii="Times New Roman" w:hAnsi="Times New Roman" w:cs="Times New Roman"/>
          <w:sz w:val="24"/>
          <w:szCs w:val="24"/>
        </w:rPr>
        <w:t xml:space="preserve"> </w:t>
      </w:r>
      <w:r w:rsidR="0004583B">
        <w:rPr>
          <w:rFonts w:ascii="Times New Roman" w:hAnsi="Times New Roman" w:cs="Times New Roman"/>
          <w:sz w:val="24"/>
          <w:szCs w:val="24"/>
        </w:rPr>
        <w:t xml:space="preserve">their </w:t>
      </w:r>
      <w:r w:rsidRPr="00C05476">
        <w:rPr>
          <w:rFonts w:ascii="Times New Roman" w:hAnsi="Times New Roman" w:cs="Times New Roman"/>
          <w:sz w:val="24"/>
          <w:szCs w:val="24"/>
        </w:rPr>
        <w:t>education</w:t>
      </w:r>
      <w:r w:rsidR="0004583B">
        <w:rPr>
          <w:rFonts w:ascii="Times New Roman" w:hAnsi="Times New Roman" w:cs="Times New Roman"/>
          <w:sz w:val="24"/>
          <w:szCs w:val="24"/>
        </w:rPr>
        <w:t>,</w:t>
      </w:r>
      <w:r w:rsidRPr="00C05476">
        <w:rPr>
          <w:rFonts w:ascii="Times New Roman" w:hAnsi="Times New Roman" w:cs="Times New Roman"/>
          <w:sz w:val="24"/>
          <w:szCs w:val="24"/>
        </w:rPr>
        <w:t xml:space="preserve"> based on critical thinking and problem-solving skills.</w:t>
      </w:r>
    </w:p>
    <w:p w:rsidR="00D22A62" w:rsidRPr="0004583B" w:rsidRDefault="00C05476" w:rsidP="000458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5476">
        <w:rPr>
          <w:rFonts w:ascii="Times New Roman" w:hAnsi="Times New Roman" w:cs="Times New Roman"/>
          <w:sz w:val="24"/>
          <w:szCs w:val="24"/>
        </w:rPr>
        <w:t>Agri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05476">
        <w:rPr>
          <w:rFonts w:ascii="Times New Roman" w:hAnsi="Times New Roman" w:cs="Times New Roman"/>
          <w:sz w:val="24"/>
          <w:szCs w:val="24"/>
        </w:rPr>
        <w:t>business is a key sector in the Serbian economy and economies worldwide.  Agricultural Economics graduates are prepared to solve challenges in this sector, as analysts, consultants</w:t>
      </w:r>
      <w:proofErr w:type="gramStart"/>
      <w:r w:rsidRPr="00C05476">
        <w:rPr>
          <w:rFonts w:ascii="Times New Roman" w:hAnsi="Times New Roman" w:cs="Times New Roman"/>
          <w:sz w:val="24"/>
          <w:szCs w:val="24"/>
        </w:rPr>
        <w:t>,  financial</w:t>
      </w:r>
      <w:proofErr w:type="gramEnd"/>
      <w:r w:rsidRPr="00C05476">
        <w:rPr>
          <w:rFonts w:ascii="Times New Roman" w:hAnsi="Times New Roman" w:cs="Times New Roman"/>
          <w:sz w:val="24"/>
          <w:szCs w:val="24"/>
        </w:rPr>
        <w:t>/credit advisors, commodities trader</w:t>
      </w:r>
      <w:r w:rsidR="007A241D">
        <w:rPr>
          <w:rFonts w:ascii="Times New Roman" w:hAnsi="Times New Roman" w:cs="Times New Roman"/>
          <w:sz w:val="24"/>
          <w:szCs w:val="24"/>
        </w:rPr>
        <w:t>s</w:t>
      </w:r>
      <w:r w:rsidRPr="00C05476">
        <w:rPr>
          <w:rFonts w:ascii="Times New Roman" w:hAnsi="Times New Roman" w:cs="Times New Roman"/>
          <w:sz w:val="24"/>
          <w:szCs w:val="24"/>
        </w:rPr>
        <w:t>, as well as to continue their studies in master or doctoral programs as researcher</w:t>
      </w:r>
      <w:r w:rsidR="0004583B">
        <w:rPr>
          <w:rFonts w:ascii="Times New Roman" w:hAnsi="Times New Roman" w:cs="Times New Roman"/>
          <w:sz w:val="24"/>
          <w:szCs w:val="24"/>
        </w:rPr>
        <w:t>s</w:t>
      </w:r>
      <w:r w:rsidRPr="00C0547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22A62" w:rsidRPr="00E63F64" w:rsidRDefault="00D22A62" w:rsidP="0004583B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E63F64">
        <w:rPr>
          <w:rFonts w:ascii="Times New Roman" w:hAnsi="Times New Roman" w:cs="Times New Roman"/>
          <w:b/>
          <w:bCs/>
          <w:sz w:val="28"/>
          <w:szCs w:val="28"/>
          <w:lang w:val="en-GB"/>
        </w:rPr>
        <w:t>Principal Objectives of the Study Programme</w:t>
      </w:r>
    </w:p>
    <w:p w:rsidR="00D22A62" w:rsidRPr="00E63F64" w:rsidRDefault="0004583B" w:rsidP="0004583B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study</w:t>
      </w:r>
      <w:r w:rsidR="00D22A62" w:rsidRPr="00E63F64">
        <w:rPr>
          <w:rFonts w:ascii="Times New Roman" w:hAnsi="Times New Roman" w:cs="Times New Roman"/>
          <w:sz w:val="24"/>
          <w:szCs w:val="24"/>
          <w:lang w:val="en-GB"/>
        </w:rPr>
        <w:t xml:space="preserve"> programme </w:t>
      </w:r>
      <w:r w:rsidR="00D22A62" w:rsidRPr="00E63F64">
        <w:rPr>
          <w:rFonts w:ascii="Times New Roman" w:hAnsi="Times New Roman" w:cs="Times New Roman"/>
          <w:i/>
          <w:iCs/>
          <w:sz w:val="24"/>
          <w:szCs w:val="24"/>
          <w:lang w:val="en-GB"/>
        </w:rPr>
        <w:t>Agricultural Economics</w:t>
      </w:r>
      <w:r w:rsidR="00D22A62" w:rsidRPr="00E63F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aims t</w:t>
      </w:r>
      <w:r w:rsidR="00D22A62" w:rsidRPr="00E63F64">
        <w:rPr>
          <w:rFonts w:ascii="Times New Roman" w:hAnsi="Times New Roman" w:cs="Times New Roman"/>
          <w:sz w:val="24"/>
          <w:szCs w:val="24"/>
          <w:lang w:val="en-GB"/>
        </w:rPr>
        <w:t xml:space="preserve">o educate and train students to work in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D22A62" w:rsidRPr="00E63F64">
        <w:rPr>
          <w:rFonts w:ascii="Times New Roman" w:hAnsi="Times New Roman" w:cs="Times New Roman"/>
          <w:sz w:val="24"/>
          <w:szCs w:val="24"/>
          <w:lang w:val="en-GB"/>
        </w:rPr>
        <w:t xml:space="preserve"> field of agricultural economics. Apart from acquiring adequate theoretical knowledge, this </w:t>
      </w:r>
      <w:r w:rsidR="00D22A62">
        <w:rPr>
          <w:rFonts w:ascii="Times New Roman" w:hAnsi="Times New Roman" w:cs="Times New Roman"/>
          <w:sz w:val="24"/>
          <w:szCs w:val="24"/>
          <w:lang w:val="en-GB"/>
        </w:rPr>
        <w:t xml:space="preserve">also </w:t>
      </w:r>
      <w:r w:rsidR="00D22A62" w:rsidRPr="00E63F64">
        <w:rPr>
          <w:rFonts w:ascii="Times New Roman" w:hAnsi="Times New Roman" w:cs="Times New Roman"/>
          <w:sz w:val="24"/>
          <w:szCs w:val="24"/>
          <w:lang w:val="en-GB"/>
        </w:rPr>
        <w:t>includes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D22A62" w:rsidRPr="00E63F64">
        <w:rPr>
          <w:rFonts w:ascii="Times New Roman" w:hAnsi="Times New Roman" w:cs="Times New Roman"/>
          <w:sz w:val="24"/>
          <w:szCs w:val="24"/>
          <w:lang w:val="en-GB"/>
        </w:rPr>
        <w:t xml:space="preserve"> developing creative organisational skills, critical and analytical thinking, developing teamwork, cooperation and communication skills and acquiring practical skills necessary for professional work. </w:t>
      </w:r>
    </w:p>
    <w:p w:rsidR="00C861DB" w:rsidRPr="00C861DB" w:rsidRDefault="00C861DB" w:rsidP="0004583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C861DB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Employment Possibilities </w:t>
      </w:r>
    </w:p>
    <w:p w:rsidR="0004583B" w:rsidRDefault="0039757D" w:rsidP="0004583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GB"/>
        </w:rPr>
      </w:pPr>
      <w:r w:rsidRPr="0039757D">
        <w:rPr>
          <w:rFonts w:ascii="Times New Roman" w:hAnsi="Times New Roman" w:cs="Times New Roman"/>
          <w:sz w:val="24"/>
          <w:szCs w:val="28"/>
          <w:lang w:val="en-GB"/>
        </w:rPr>
        <w:t xml:space="preserve">agro-industrial companies, </w:t>
      </w:r>
    </w:p>
    <w:p w:rsidR="0004583B" w:rsidRDefault="0039757D" w:rsidP="0004583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GB"/>
        </w:rPr>
      </w:pPr>
      <w:r w:rsidRPr="0039757D">
        <w:rPr>
          <w:rFonts w:ascii="Times New Roman" w:hAnsi="Times New Roman" w:cs="Times New Roman"/>
          <w:sz w:val="24"/>
          <w:szCs w:val="28"/>
          <w:lang w:val="en-GB"/>
        </w:rPr>
        <w:t>government</w:t>
      </w:r>
      <w:r w:rsidR="0004583B">
        <w:rPr>
          <w:rFonts w:ascii="Times New Roman" w:hAnsi="Times New Roman" w:cs="Times New Roman"/>
          <w:sz w:val="24"/>
          <w:szCs w:val="28"/>
          <w:lang w:val="en-GB"/>
        </w:rPr>
        <w:t>al</w:t>
      </w:r>
      <w:r w:rsidRPr="0039757D">
        <w:rPr>
          <w:rFonts w:ascii="Times New Roman" w:hAnsi="Times New Roman" w:cs="Times New Roman"/>
          <w:sz w:val="24"/>
          <w:szCs w:val="28"/>
          <w:lang w:val="en-GB"/>
        </w:rPr>
        <w:t xml:space="preserve"> agencies and organisations; </w:t>
      </w:r>
    </w:p>
    <w:p w:rsidR="0004583B" w:rsidRDefault="0039757D" w:rsidP="0004583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GB"/>
        </w:rPr>
      </w:pPr>
      <w:r w:rsidRPr="0039757D">
        <w:rPr>
          <w:rFonts w:ascii="Times New Roman" w:hAnsi="Times New Roman" w:cs="Times New Roman"/>
          <w:sz w:val="24"/>
          <w:szCs w:val="28"/>
          <w:lang w:val="en-GB"/>
        </w:rPr>
        <w:t xml:space="preserve">cooperative sector, </w:t>
      </w:r>
    </w:p>
    <w:p w:rsidR="0004583B" w:rsidRDefault="0039757D" w:rsidP="0004583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GB"/>
        </w:rPr>
      </w:pPr>
      <w:r w:rsidRPr="0039757D">
        <w:rPr>
          <w:rFonts w:ascii="Times New Roman" w:hAnsi="Times New Roman" w:cs="Times New Roman"/>
          <w:sz w:val="24"/>
          <w:szCs w:val="28"/>
          <w:lang w:val="en-GB"/>
        </w:rPr>
        <w:t xml:space="preserve">food industry, </w:t>
      </w:r>
    </w:p>
    <w:p w:rsidR="0004583B" w:rsidRDefault="0039757D" w:rsidP="0004583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GB"/>
        </w:rPr>
      </w:pPr>
      <w:r w:rsidRPr="0039757D">
        <w:rPr>
          <w:rFonts w:ascii="Times New Roman" w:hAnsi="Times New Roman" w:cs="Times New Roman"/>
          <w:sz w:val="24"/>
          <w:szCs w:val="28"/>
          <w:lang w:val="en-GB"/>
        </w:rPr>
        <w:t xml:space="preserve">accounting and auditing, </w:t>
      </w:r>
    </w:p>
    <w:p w:rsidR="0004583B" w:rsidRDefault="0039757D" w:rsidP="0004583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GB"/>
        </w:rPr>
      </w:pPr>
      <w:r w:rsidRPr="0039757D">
        <w:rPr>
          <w:rFonts w:ascii="Times New Roman" w:hAnsi="Times New Roman" w:cs="Times New Roman"/>
          <w:sz w:val="24"/>
          <w:szCs w:val="28"/>
          <w:lang w:val="en-GB"/>
        </w:rPr>
        <w:t xml:space="preserve">consulting and extension, </w:t>
      </w:r>
    </w:p>
    <w:p w:rsidR="0004583B" w:rsidRDefault="0039757D" w:rsidP="0004583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GB"/>
        </w:rPr>
      </w:pPr>
      <w:r w:rsidRPr="0039757D">
        <w:rPr>
          <w:rFonts w:ascii="Times New Roman" w:hAnsi="Times New Roman" w:cs="Times New Roman"/>
          <w:sz w:val="24"/>
          <w:szCs w:val="28"/>
          <w:lang w:val="en-GB"/>
        </w:rPr>
        <w:t xml:space="preserve">financial sector, </w:t>
      </w:r>
    </w:p>
    <w:p w:rsidR="0039757D" w:rsidRPr="0039757D" w:rsidRDefault="0039757D" w:rsidP="0004583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GB"/>
        </w:rPr>
      </w:pPr>
      <w:proofErr w:type="gramStart"/>
      <w:r w:rsidRPr="0039757D">
        <w:rPr>
          <w:rFonts w:ascii="Times New Roman" w:hAnsi="Times New Roman" w:cs="Times New Roman"/>
          <w:sz w:val="24"/>
          <w:szCs w:val="28"/>
          <w:lang w:val="en-GB"/>
        </w:rPr>
        <w:t>service</w:t>
      </w:r>
      <w:proofErr w:type="gramEnd"/>
      <w:r w:rsidRPr="0039757D">
        <w:rPr>
          <w:rFonts w:ascii="Times New Roman" w:hAnsi="Times New Roman" w:cs="Times New Roman"/>
          <w:sz w:val="24"/>
          <w:szCs w:val="28"/>
          <w:lang w:val="en-GB"/>
        </w:rPr>
        <w:t xml:space="preserve"> sector etc.</w:t>
      </w:r>
    </w:p>
    <w:p w:rsidR="00D22A62" w:rsidRPr="0039757D" w:rsidRDefault="00D22A62" w:rsidP="0004583B">
      <w:pPr>
        <w:pStyle w:val="ListParagraph"/>
        <w:spacing w:after="0"/>
        <w:ind w:left="0"/>
        <w:jc w:val="both"/>
        <w:rPr>
          <w:rFonts w:ascii="Times New Roman" w:hAnsi="Times New Roman" w:cs="Times New Roman"/>
          <w:szCs w:val="24"/>
          <w:lang w:val="en-GB"/>
        </w:rPr>
      </w:pPr>
      <w:r w:rsidRPr="0039757D">
        <w:rPr>
          <w:rFonts w:ascii="Times New Roman" w:hAnsi="Times New Roman" w:cs="Times New Roman"/>
          <w:szCs w:val="24"/>
          <w:lang w:val="en-GB"/>
        </w:rPr>
        <w:t xml:space="preserve"> </w:t>
      </w:r>
    </w:p>
    <w:p w:rsidR="00C861DB" w:rsidRPr="00E63F64" w:rsidRDefault="00C861DB" w:rsidP="0004583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E63F64">
        <w:rPr>
          <w:rFonts w:ascii="Times New Roman" w:hAnsi="Times New Roman" w:cs="Times New Roman"/>
          <w:b/>
          <w:bCs/>
          <w:sz w:val="28"/>
          <w:szCs w:val="28"/>
          <w:lang w:val="en-GB"/>
        </w:rPr>
        <w:t>Possibilities for Further Education</w:t>
      </w:r>
    </w:p>
    <w:p w:rsidR="00D22A62" w:rsidRPr="00E63F64" w:rsidRDefault="00D22A62" w:rsidP="00D93CA9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63F64">
        <w:rPr>
          <w:rFonts w:ascii="Times New Roman" w:hAnsi="Times New Roman" w:cs="Times New Roman"/>
          <w:sz w:val="24"/>
          <w:szCs w:val="24"/>
          <w:lang w:val="en-GB"/>
        </w:rPr>
        <w:t xml:space="preserve">Bachelor of Science in Agricultural Economics has </w:t>
      </w:r>
      <w:r w:rsidR="0004583B">
        <w:rPr>
          <w:rFonts w:ascii="Times New Roman" w:hAnsi="Times New Roman" w:cs="Times New Roman"/>
          <w:sz w:val="24"/>
          <w:szCs w:val="24"/>
          <w:lang w:val="en-GB"/>
        </w:rPr>
        <w:t>a possibility</w:t>
      </w:r>
      <w:r w:rsidRPr="00E63F64">
        <w:rPr>
          <w:rFonts w:ascii="Times New Roman" w:hAnsi="Times New Roman" w:cs="Times New Roman"/>
          <w:sz w:val="24"/>
          <w:szCs w:val="24"/>
          <w:lang w:val="en-GB"/>
        </w:rPr>
        <w:t xml:space="preserve"> for further education at master’s and doctoral studies within the scientific field of agricultural economics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at our Department.</w:t>
      </w:r>
    </w:p>
    <w:p w:rsidR="00D22A62" w:rsidRPr="00E63F64" w:rsidRDefault="00D22A62" w:rsidP="00043F7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22A62" w:rsidRPr="00E63F64" w:rsidRDefault="00D22A6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D22A62" w:rsidRPr="00E63F64" w:rsidSect="00CF4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377F"/>
    <w:multiLevelType w:val="multilevel"/>
    <w:tmpl w:val="74C6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0C220A0"/>
    <w:multiLevelType w:val="hybridMultilevel"/>
    <w:tmpl w:val="B35C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C7C38"/>
    <w:multiLevelType w:val="hybridMultilevel"/>
    <w:tmpl w:val="65B66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28749B"/>
    <w:rsid w:val="00036F99"/>
    <w:rsid w:val="00043F79"/>
    <w:rsid w:val="0004583B"/>
    <w:rsid w:val="000965F7"/>
    <w:rsid w:val="0016758C"/>
    <w:rsid w:val="00252AD2"/>
    <w:rsid w:val="0027733E"/>
    <w:rsid w:val="002816A3"/>
    <w:rsid w:val="0028749B"/>
    <w:rsid w:val="00291BCA"/>
    <w:rsid w:val="002A4E95"/>
    <w:rsid w:val="002D6401"/>
    <w:rsid w:val="00377F62"/>
    <w:rsid w:val="0039757D"/>
    <w:rsid w:val="004A7CE6"/>
    <w:rsid w:val="00556099"/>
    <w:rsid w:val="005C6EAF"/>
    <w:rsid w:val="005F43F5"/>
    <w:rsid w:val="006316D1"/>
    <w:rsid w:val="00742E4E"/>
    <w:rsid w:val="00763F91"/>
    <w:rsid w:val="00780CD9"/>
    <w:rsid w:val="007A241D"/>
    <w:rsid w:val="007D66CC"/>
    <w:rsid w:val="007F57AA"/>
    <w:rsid w:val="00827E86"/>
    <w:rsid w:val="00880383"/>
    <w:rsid w:val="008843B6"/>
    <w:rsid w:val="009010E7"/>
    <w:rsid w:val="009416F2"/>
    <w:rsid w:val="00981208"/>
    <w:rsid w:val="009B1703"/>
    <w:rsid w:val="009E7A65"/>
    <w:rsid w:val="00A53725"/>
    <w:rsid w:val="00A55A5A"/>
    <w:rsid w:val="00A57C9F"/>
    <w:rsid w:val="00A84F55"/>
    <w:rsid w:val="00AC6AE1"/>
    <w:rsid w:val="00B30816"/>
    <w:rsid w:val="00B93759"/>
    <w:rsid w:val="00C03F95"/>
    <w:rsid w:val="00C05476"/>
    <w:rsid w:val="00C20764"/>
    <w:rsid w:val="00C21F05"/>
    <w:rsid w:val="00C861DB"/>
    <w:rsid w:val="00CD47B4"/>
    <w:rsid w:val="00CD64F8"/>
    <w:rsid w:val="00CF45CB"/>
    <w:rsid w:val="00D22A62"/>
    <w:rsid w:val="00D34BDD"/>
    <w:rsid w:val="00D501C9"/>
    <w:rsid w:val="00D658D6"/>
    <w:rsid w:val="00D93CA9"/>
    <w:rsid w:val="00DC7C86"/>
    <w:rsid w:val="00DF4A27"/>
    <w:rsid w:val="00E03300"/>
    <w:rsid w:val="00E63F64"/>
    <w:rsid w:val="00E82D46"/>
    <w:rsid w:val="00F01FD6"/>
    <w:rsid w:val="00F32FBA"/>
    <w:rsid w:val="00F9456E"/>
    <w:rsid w:val="00FD43E8"/>
    <w:rsid w:val="00FF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49B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733E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7D6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66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66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6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66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D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66C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742E4E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42E4E"/>
  </w:style>
  <w:style w:type="paragraph" w:styleId="NormalWeb">
    <w:name w:val="Normal (Web)"/>
    <w:basedOn w:val="Normal"/>
    <w:uiPriority w:val="99"/>
    <w:rsid w:val="004A7C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73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Department </vt:lpstr>
    </vt:vector>
  </TitlesOfParts>
  <Company>Grizli777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Department</dc:title>
  <dc:creator>nedeljko tica</dc:creator>
  <cp:lastModifiedBy>dragana.krajinovic</cp:lastModifiedBy>
  <cp:revision>4</cp:revision>
  <dcterms:created xsi:type="dcterms:W3CDTF">2014-05-26T08:41:00Z</dcterms:created>
  <dcterms:modified xsi:type="dcterms:W3CDTF">2014-09-10T10:12:00Z</dcterms:modified>
</cp:coreProperties>
</file>