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Align w:val="center"/>
          </w:tcPr>
          <w:p w:rsidR="009E2BF4" w:rsidRPr="009419C5" w:rsidRDefault="00A45246" w:rsidP="00A45246">
            <w:pPr>
              <w:jc w:val="both"/>
              <w:rPr>
                <w:rFonts w:ascii="Arial" w:hAnsi="Arial" w:cs="Arial"/>
                <w:i/>
                <w:sz w:val="18"/>
                <w:szCs w:val="18"/>
              </w:rPr>
            </w:pPr>
            <w:r w:rsidRPr="00A45246">
              <w:rPr>
                <w:rFonts w:ascii="Arial" w:eastAsia="Times New Roman" w:hAnsi="Arial" w:cs="Arial"/>
                <w:sz w:val="16"/>
                <w:szCs w:val="16"/>
                <w:lang w:val="sr-Cyrl-CS"/>
              </w:rPr>
              <w:t>Ruminants breeding in organic farming</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655" w:type="dxa"/>
            <w:gridSpan w:val="9"/>
          </w:tcPr>
          <w:p w:rsidR="009E2BF4" w:rsidRPr="009419C5" w:rsidRDefault="00A45246" w:rsidP="001312B9">
            <w:pPr>
              <w:rPr>
                <w:rFonts w:ascii="Arial" w:hAnsi="Arial" w:cs="Arial"/>
                <w:sz w:val="16"/>
                <w:szCs w:val="16"/>
              </w:rPr>
            </w:pPr>
            <w:r w:rsidRPr="00A45246">
              <w:rPr>
                <w:rFonts w:ascii="Arial" w:hAnsi="Arial" w:cs="Arial"/>
                <w:bCs/>
                <w:sz w:val="16"/>
                <w:szCs w:val="16"/>
              </w:rPr>
              <w:t>3ООП6О28</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655" w:type="dxa"/>
            <w:gridSpan w:val="9"/>
          </w:tcPr>
          <w:p w:rsidR="009E2BF4" w:rsidRPr="009419C5" w:rsidRDefault="00A45246" w:rsidP="001312B9">
            <w:pPr>
              <w:rPr>
                <w:rFonts w:ascii="Arial" w:hAnsi="Arial" w:cs="Arial"/>
                <w:sz w:val="16"/>
                <w:szCs w:val="16"/>
              </w:rPr>
            </w:pPr>
            <w:r>
              <w:rPr>
                <w:rFonts w:ascii="Arial" w:hAnsi="Arial" w:cs="Arial"/>
                <w:sz w:val="16"/>
                <w:szCs w:val="16"/>
              </w:rPr>
              <w:t>5</w:t>
            </w:r>
          </w:p>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419C5" w:rsidRDefault="009419C5" w:rsidP="00A45246">
            <w:pPr>
              <w:rPr>
                <w:rFonts w:ascii="Arial" w:hAnsi="Arial" w:cs="Arial"/>
                <w:sz w:val="16"/>
                <w:szCs w:val="16"/>
              </w:rPr>
            </w:pPr>
            <w:r w:rsidRPr="009419C5">
              <w:rPr>
                <w:rFonts w:ascii="Arial" w:hAnsi="Arial" w:cs="Arial"/>
                <w:sz w:val="16"/>
                <w:szCs w:val="16"/>
              </w:rPr>
              <w:t>Prof.dr Miroslav Plavšić;</w:t>
            </w:r>
            <w:r w:rsidR="00A45246" w:rsidRPr="00A45246">
              <w:rPr>
                <w:rFonts w:ascii="Arial" w:hAnsi="Arial" w:cs="Arial"/>
                <w:sz w:val="16"/>
                <w:szCs w:val="16"/>
              </w:rPr>
              <w:t xml:space="preserve">Asst.prof. </w:t>
            </w:r>
            <w:r w:rsidR="00A45246">
              <w:rPr>
                <w:rFonts w:ascii="Arial" w:hAnsi="Arial" w:cs="Arial"/>
                <w:sz w:val="16"/>
                <w:szCs w:val="16"/>
              </w:rPr>
              <w:t>Ivan Pihler,</w:t>
            </w:r>
            <w:r>
              <w:rPr>
                <w:rFonts w:ascii="Arial" w:hAnsi="Arial" w:cs="Arial"/>
                <w:sz w:val="16"/>
                <w:szCs w:val="16"/>
              </w:rPr>
              <w:t xml:space="preserve">Asst.prof. </w:t>
            </w:r>
            <w:r w:rsidRPr="009419C5">
              <w:rPr>
                <w:rFonts w:ascii="Arial" w:hAnsi="Arial" w:cs="Arial"/>
                <w:sz w:val="16"/>
                <w:szCs w:val="16"/>
              </w:rPr>
              <w:t>Denis Kučević</w:t>
            </w:r>
            <w:r w:rsidR="00A45246">
              <w:rPr>
                <w:rFonts w:ascii="Arial" w:hAnsi="Arial" w:cs="Arial"/>
                <w:sz w:val="16"/>
                <w:szCs w:val="16"/>
              </w:rPr>
              <w:t xml:space="preserve">, </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Pr="009419C5" w:rsidRDefault="00AE67EE" w:rsidP="009419C5">
            <w:pPr>
              <w:rPr>
                <w:rFonts w:ascii="Arial" w:hAnsi="Arial" w:cs="Arial"/>
                <w:sz w:val="16"/>
                <w:szCs w:val="16"/>
              </w:rPr>
            </w:pPr>
            <w:r w:rsidRPr="009419C5">
              <w:rPr>
                <w:rFonts w:ascii="Arial" w:hAnsi="Arial" w:cs="Arial"/>
                <w:sz w:val="16"/>
                <w:szCs w:val="16"/>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A4524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45246">
              <w:rPr>
                <w:rFonts w:ascii="Arial" w:hAnsi="Arial" w:cs="Arial"/>
                <w:sz w:val="16"/>
                <w:szCs w:val="16"/>
              </w:rPr>
              <w:t>45</w:t>
            </w:r>
          </w:p>
        </w:tc>
        <w:tc>
          <w:tcPr>
            <w:tcW w:w="1985" w:type="dxa"/>
            <w:gridSpan w:val="3"/>
            <w:tcBorders>
              <w:bottom w:val="single" w:sz="4" w:space="0" w:color="auto"/>
            </w:tcBorders>
            <w:shd w:val="clear" w:color="auto" w:fill="auto"/>
            <w:vAlign w:val="center"/>
          </w:tcPr>
          <w:p w:rsidR="009E2BF4" w:rsidRPr="009E2BF4" w:rsidRDefault="009E2BF4" w:rsidP="00A4524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A45246">
              <w:rPr>
                <w:rFonts w:ascii="Arial" w:hAnsi="Arial" w:cs="Arial"/>
                <w:sz w:val="16"/>
                <w:szCs w:val="16"/>
              </w:rPr>
              <w:t>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310294" w:rsidP="00310294">
            <w:pPr>
              <w:rPr>
                <w:rFonts w:ascii="Arial" w:hAnsi="Arial" w:cs="Arial"/>
                <w:sz w:val="16"/>
                <w:szCs w:val="16"/>
              </w:rPr>
            </w:pPr>
            <w:r>
              <w:rPr>
                <w:rFonts w:ascii="Arial" w:hAnsi="Arial" w:cs="Arial"/>
                <w:sz w:val="16"/>
                <w:szCs w:val="16"/>
              </w:rPr>
              <w:t>None</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310294" w:rsidP="009419C5">
            <w:pPr>
              <w:pStyle w:val="ListParagraph"/>
              <w:ind w:left="284"/>
            </w:pPr>
            <w:r w:rsidRPr="00310294">
              <w:rPr>
                <w:rFonts w:ascii="Arial" w:hAnsi="Arial" w:cs="Arial"/>
                <w:sz w:val="16"/>
                <w:szCs w:val="16"/>
              </w:rPr>
              <w:t>Education and training students to engage in direct work and organization of organic cattle, sheep and goat products.</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310294" w:rsidP="00886874">
            <w:pPr>
              <w:pStyle w:val="ListParagraph"/>
              <w:ind w:left="284"/>
            </w:pPr>
            <w:r w:rsidRPr="00310294">
              <w:rPr>
                <w:rFonts w:ascii="Arial" w:hAnsi="Arial" w:cs="Arial"/>
                <w:sz w:val="16"/>
                <w:szCs w:val="16"/>
              </w:rPr>
              <w:t>The expert is able to work on organizing and conducting organic cattle, sheep and goat production in farms of different capacities</w:t>
            </w:r>
            <w:r>
              <w:rPr>
                <w:rFonts w:ascii="Arial" w:hAnsi="Arial" w:cs="Arial"/>
                <w:sz w:val="16"/>
                <w:szCs w:val="16"/>
              </w:rPr>
              <w:t>.</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77D8E" w:rsidRPr="00577D8E" w:rsidRDefault="00577D8E" w:rsidP="00577D8E">
            <w:pPr>
              <w:pStyle w:val="ListParagraph"/>
              <w:ind w:left="284"/>
              <w:rPr>
                <w:rFonts w:ascii="Arial" w:hAnsi="Arial" w:cs="Arial"/>
                <w:sz w:val="16"/>
                <w:szCs w:val="16"/>
              </w:rPr>
            </w:pPr>
            <w:r>
              <w:rPr>
                <w:rFonts w:ascii="Arial" w:hAnsi="Arial" w:cs="Arial"/>
                <w:sz w:val="16"/>
                <w:szCs w:val="16"/>
              </w:rPr>
              <w:t>T</w:t>
            </w:r>
            <w:r w:rsidRPr="00577D8E">
              <w:rPr>
                <w:rFonts w:ascii="Arial" w:hAnsi="Arial" w:cs="Arial"/>
                <w:sz w:val="16"/>
                <w:szCs w:val="16"/>
              </w:rPr>
              <w:t>heory lessons</w:t>
            </w:r>
          </w:p>
          <w:p w:rsidR="00310294" w:rsidRPr="00310294" w:rsidRDefault="00310294" w:rsidP="00310294">
            <w:pPr>
              <w:pStyle w:val="ListParagraph"/>
              <w:ind w:left="284"/>
              <w:jc w:val="both"/>
              <w:rPr>
                <w:rFonts w:ascii="Arial" w:hAnsi="Arial" w:cs="Arial"/>
                <w:sz w:val="16"/>
                <w:szCs w:val="16"/>
              </w:rPr>
            </w:pPr>
            <w:r w:rsidRPr="00310294">
              <w:rPr>
                <w:rFonts w:ascii="Arial" w:hAnsi="Arial" w:cs="Arial"/>
                <w:sz w:val="16"/>
                <w:szCs w:val="16"/>
              </w:rPr>
              <w:t>The importance of cattle, sheep and goat, the origin of cattle, sheep and goats and historical development of cattle, sheep and goats. Types of cattle, sheep and goats and systematics race. Specifics reproduction of cattle, sheep and goats, and grounds. The basic principles of organic cattle, sheep and goat products. Locations suitable for organic cattle breeding, sheep and goats. Production standards and legislation.</w:t>
            </w:r>
          </w:p>
          <w:p w:rsidR="00310294" w:rsidRPr="00310294" w:rsidRDefault="00310294" w:rsidP="00310294">
            <w:pPr>
              <w:pStyle w:val="ListParagraph"/>
              <w:ind w:left="284"/>
              <w:jc w:val="both"/>
              <w:rPr>
                <w:rFonts w:ascii="Arial" w:hAnsi="Arial" w:cs="Arial"/>
                <w:sz w:val="16"/>
                <w:szCs w:val="16"/>
              </w:rPr>
            </w:pPr>
            <w:r w:rsidRPr="00310294">
              <w:rPr>
                <w:rFonts w:ascii="Arial" w:hAnsi="Arial" w:cs="Arial"/>
                <w:sz w:val="16"/>
                <w:szCs w:val="16"/>
              </w:rPr>
              <w:t>Organic production in cattle, sheep and goats: accommodation, nutrition, hygiene and disease prevention, growth technology, quality grade carcasses, milk and wool (in sheep).</w:t>
            </w:r>
          </w:p>
          <w:p w:rsidR="00310294" w:rsidRPr="00310294" w:rsidRDefault="00310294" w:rsidP="00310294">
            <w:pPr>
              <w:pStyle w:val="ListParagraph"/>
              <w:ind w:left="284"/>
              <w:jc w:val="both"/>
              <w:rPr>
                <w:rFonts w:ascii="Arial" w:hAnsi="Arial" w:cs="Arial"/>
                <w:sz w:val="16"/>
                <w:szCs w:val="16"/>
              </w:rPr>
            </w:pPr>
            <w:r w:rsidRPr="00310294">
              <w:rPr>
                <w:rFonts w:ascii="Arial" w:hAnsi="Arial" w:cs="Arial"/>
                <w:sz w:val="16"/>
                <w:szCs w:val="16"/>
              </w:rPr>
              <w:t xml:space="preserve">Practical teaching: Exercise, </w:t>
            </w:r>
          </w:p>
          <w:p w:rsidR="005E42D1" w:rsidRDefault="00310294" w:rsidP="00310294">
            <w:pPr>
              <w:pStyle w:val="ListParagraph"/>
              <w:ind w:left="284"/>
              <w:jc w:val="both"/>
            </w:pPr>
            <w:r w:rsidRPr="00310294">
              <w:rPr>
                <w:rFonts w:ascii="Arial" w:hAnsi="Arial" w:cs="Arial"/>
                <w:sz w:val="16"/>
                <w:szCs w:val="16"/>
              </w:rPr>
              <w:t xml:space="preserve">Origin and domestication of cattle, sheep and goats, identification and determination of race categories mentioned species, marking - legislation. Practical application of the parent records in sheep breeding, testing the quality of wool </w:t>
            </w:r>
          </w:p>
        </w:tc>
      </w:tr>
      <w:tr w:rsidR="005E42D1" w:rsidTr="002F0738">
        <w:tc>
          <w:tcPr>
            <w:tcW w:w="9747" w:type="dxa"/>
            <w:gridSpan w:val="11"/>
            <w:tcBorders>
              <w:bottom w:val="single" w:sz="4" w:space="0" w:color="auto"/>
            </w:tcBorders>
          </w:tcPr>
          <w:p w:rsidR="00577D8E" w:rsidRPr="00577D8E" w:rsidRDefault="005E42D1" w:rsidP="00577D8E">
            <w:pPr>
              <w:pStyle w:val="ListParagraph"/>
              <w:numPr>
                <w:ilvl w:val="0"/>
                <w:numId w:val="3"/>
              </w:numPr>
              <w:ind w:left="284" w:hanging="284"/>
              <w:rPr>
                <w:sz w:val="18"/>
                <w:szCs w:val="18"/>
              </w:rPr>
            </w:pPr>
            <w:r w:rsidRPr="00577D8E">
              <w:rPr>
                <w:rFonts w:ascii="Arial" w:hAnsi="Arial" w:cs="Arial"/>
                <w:sz w:val="16"/>
                <w:szCs w:val="16"/>
              </w:rPr>
              <w:t>Teaching methods</w:t>
            </w:r>
          </w:p>
          <w:p w:rsidR="005E42D1" w:rsidRPr="00AE67EE" w:rsidRDefault="005E42D1" w:rsidP="00577D8E">
            <w:pPr>
              <w:pStyle w:val="ListParagraph"/>
              <w:ind w:left="284"/>
              <w:rPr>
                <w:sz w:val="18"/>
                <w:szCs w:val="18"/>
              </w:rPr>
            </w:pPr>
            <w:r w:rsidRPr="005E42D1">
              <w:rPr>
                <w:rFonts w:ascii="Arial" w:hAnsi="Arial" w:cs="Arial"/>
                <w:sz w:val="16"/>
                <w:szCs w:val="16"/>
              </w:rPr>
              <w:t xml:space="preserve">Lectures, </w:t>
            </w:r>
            <w:r w:rsidR="00577D8E">
              <w:rPr>
                <w:rFonts w:ascii="Arial" w:hAnsi="Arial" w:cs="Arial"/>
                <w:sz w:val="16"/>
                <w:szCs w:val="16"/>
              </w:rPr>
              <w:t>and  Practical classes,</w:t>
            </w:r>
            <w:r w:rsidR="00577D8E" w:rsidRPr="00577D8E">
              <w:rPr>
                <w:rFonts w:ascii="Arial" w:hAnsi="Arial" w:cs="Arial"/>
                <w:sz w:val="16"/>
                <w:szCs w:val="16"/>
              </w:rPr>
              <w:t xml:space="preserve"> field </w:t>
            </w:r>
            <w:r w:rsidR="00577D8E" w:rsidRPr="00C21CE9">
              <w:rPr>
                <w:sz w:val="18"/>
                <w:szCs w:val="18"/>
              </w:rPr>
              <w:t xml:space="preserve"> Exercise</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9711C2">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310294" w:rsidP="005E42D1">
            <w:pPr>
              <w:jc w:val="center"/>
              <w:rPr>
                <w:rFonts w:ascii="Arial" w:hAnsi="Arial" w:cs="Arial"/>
                <w:sz w:val="16"/>
                <w:szCs w:val="16"/>
              </w:rPr>
            </w:pPr>
            <w:r>
              <w:rPr>
                <w:rFonts w:ascii="Arial" w:hAnsi="Arial" w:cs="Arial"/>
                <w:sz w:val="16"/>
                <w:szCs w:val="16"/>
              </w:rPr>
              <w:t>6</w:t>
            </w:r>
          </w:p>
        </w:tc>
        <w:tc>
          <w:tcPr>
            <w:tcW w:w="2527" w:type="dxa"/>
            <w:gridSpan w:val="2"/>
            <w:shd w:val="clear" w:color="auto" w:fill="auto"/>
            <w:vAlign w:val="center"/>
          </w:tcPr>
          <w:p w:rsidR="005E42D1" w:rsidRPr="00590CA5" w:rsidRDefault="009711C2" w:rsidP="009711C2">
            <w:pPr>
              <w:jc w:val="center"/>
              <w:rPr>
                <w:rFonts w:ascii="Arial" w:hAnsi="Arial" w:cs="Arial"/>
                <w:sz w:val="14"/>
                <w:szCs w:val="14"/>
              </w:rPr>
            </w:pPr>
            <w:r w:rsidRPr="00590CA5">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9711C2" w:rsidP="005E42D1">
            <w:pPr>
              <w:jc w:val="center"/>
              <w:rPr>
                <w:rFonts w:ascii="Arial" w:hAnsi="Arial" w:cs="Arial"/>
                <w:sz w:val="16"/>
                <w:szCs w:val="16"/>
              </w:rPr>
            </w:pPr>
            <w:r>
              <w:rPr>
                <w:rFonts w:ascii="Arial" w:hAnsi="Arial" w:cs="Arial"/>
                <w:sz w:val="16"/>
                <w:szCs w:val="16"/>
              </w:rPr>
              <w:t>40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310294" w:rsidP="005E42D1">
            <w:pPr>
              <w:jc w:val="center"/>
              <w:rPr>
                <w:rFonts w:ascii="Arial" w:hAnsi="Arial" w:cs="Arial"/>
                <w:sz w:val="16"/>
                <w:szCs w:val="16"/>
              </w:rPr>
            </w:pPr>
            <w:r>
              <w:rPr>
                <w:rFonts w:ascii="Arial" w:hAnsi="Arial" w:cs="Arial"/>
                <w:sz w:val="16"/>
                <w:szCs w:val="16"/>
              </w:rPr>
              <w:t>38</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310294" w:rsidP="005E42D1">
            <w:pPr>
              <w:jc w:val="center"/>
              <w:rPr>
                <w:rFonts w:ascii="Arial" w:hAnsi="Arial" w:cs="Arial"/>
                <w:sz w:val="16"/>
                <w:szCs w:val="16"/>
              </w:rPr>
            </w:pPr>
            <w:r>
              <w:rPr>
                <w:rFonts w:ascii="Arial" w:hAnsi="Arial" w:cs="Arial"/>
                <w:sz w:val="16"/>
                <w:szCs w:val="16"/>
              </w:rPr>
              <w:t>8</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9711C2" w:rsidRDefault="009711C2" w:rsidP="00D02E1F">
            <w:pPr>
              <w:rPr>
                <w:rFonts w:ascii="Arial" w:hAnsi="Arial" w:cs="Arial"/>
                <w:sz w:val="16"/>
                <w:szCs w:val="16"/>
              </w:rPr>
            </w:pPr>
            <w:r w:rsidRPr="009711C2">
              <w:rPr>
                <w:sz w:val="16"/>
                <w:szCs w:val="16"/>
              </w:rPr>
              <w:t>Term paper</w:t>
            </w:r>
          </w:p>
        </w:tc>
        <w:tc>
          <w:tcPr>
            <w:tcW w:w="1134" w:type="dxa"/>
            <w:tcBorders>
              <w:bottom w:val="single" w:sz="4" w:space="0" w:color="auto"/>
            </w:tcBorders>
            <w:shd w:val="clear" w:color="auto" w:fill="auto"/>
            <w:vAlign w:val="center"/>
          </w:tcPr>
          <w:p w:rsidR="00D02E1F" w:rsidRDefault="003D541F" w:rsidP="00D02E1F">
            <w:pPr>
              <w:jc w:val="center"/>
            </w:pPr>
            <w:r w:rsidRPr="003D541F">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310294" w:rsidP="005E42D1">
            <w:pPr>
              <w:jc w:val="center"/>
              <w:rPr>
                <w:rFonts w:ascii="Arial" w:hAnsi="Arial" w:cs="Arial"/>
                <w:sz w:val="16"/>
                <w:szCs w:val="16"/>
              </w:rPr>
            </w:pPr>
            <w:r>
              <w:rPr>
                <w:rFonts w:ascii="Arial" w:hAnsi="Arial" w:cs="Arial"/>
                <w:sz w:val="16"/>
                <w:szCs w:val="16"/>
              </w:rPr>
              <w:t>8</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310294" w:rsidP="00310294">
            <w:pPr>
              <w:jc w:val="both"/>
              <w:rPr>
                <w:rFonts w:ascii="Arial" w:hAnsi="Arial" w:cs="Arial"/>
                <w:sz w:val="16"/>
                <w:szCs w:val="16"/>
              </w:rPr>
            </w:pPr>
            <w:r>
              <w:rPr>
                <w:rFonts w:ascii="Arial" w:hAnsi="Arial" w:cs="Arial"/>
                <w:sz w:val="16"/>
                <w:szCs w:val="16"/>
              </w:rPr>
              <w:t>Krajinović M.</w:t>
            </w:r>
          </w:p>
        </w:tc>
        <w:tc>
          <w:tcPr>
            <w:tcW w:w="2435" w:type="dxa"/>
            <w:gridSpan w:val="3"/>
            <w:vAlign w:val="center"/>
          </w:tcPr>
          <w:p w:rsidR="005E42D1" w:rsidRPr="00D02E1F" w:rsidRDefault="00310294" w:rsidP="00310294">
            <w:pPr>
              <w:jc w:val="both"/>
              <w:rPr>
                <w:rFonts w:ascii="Arial" w:hAnsi="Arial" w:cs="Arial"/>
                <w:sz w:val="16"/>
                <w:szCs w:val="16"/>
              </w:rPr>
            </w:pPr>
            <w:r>
              <w:rPr>
                <w:rFonts w:ascii="Arial" w:hAnsi="Arial" w:cs="Arial"/>
                <w:sz w:val="16"/>
                <w:szCs w:val="16"/>
              </w:rPr>
              <w:t>Ovčarstvoikozarstvo</w:t>
            </w:r>
          </w:p>
        </w:tc>
        <w:tc>
          <w:tcPr>
            <w:tcW w:w="3661" w:type="dxa"/>
            <w:gridSpan w:val="4"/>
            <w:vAlign w:val="center"/>
          </w:tcPr>
          <w:p w:rsidR="005E42D1" w:rsidRPr="00D02E1F" w:rsidRDefault="00310294" w:rsidP="00310294">
            <w:pPr>
              <w:jc w:val="both"/>
              <w:rPr>
                <w:rFonts w:ascii="Arial" w:hAnsi="Arial" w:cs="Arial"/>
                <w:sz w:val="16"/>
                <w:szCs w:val="16"/>
              </w:rPr>
            </w:pPr>
            <w:r>
              <w:rPr>
                <w:rFonts w:ascii="Arial" w:hAnsi="Arial" w:cs="Arial"/>
                <w:sz w:val="16"/>
                <w:szCs w:val="16"/>
              </w:rPr>
              <w:t>UniverzitetuNovomSadu</w:t>
            </w:r>
            <w:r w:rsidRPr="00310294">
              <w:rPr>
                <w:rFonts w:ascii="Arial" w:hAnsi="Arial" w:cs="Arial"/>
                <w:sz w:val="16"/>
                <w:szCs w:val="16"/>
              </w:rPr>
              <w:t xml:space="preserve">, </w:t>
            </w:r>
            <w:r>
              <w:rPr>
                <w:rFonts w:ascii="Arial" w:hAnsi="Arial" w:cs="Arial"/>
                <w:sz w:val="16"/>
                <w:szCs w:val="16"/>
              </w:rPr>
              <w:t>Poljoprivrednifakultet</w:t>
            </w:r>
            <w:r w:rsidRPr="00310294">
              <w:rPr>
                <w:rFonts w:ascii="Arial" w:hAnsi="Arial" w:cs="Arial"/>
                <w:sz w:val="16"/>
                <w:szCs w:val="16"/>
              </w:rPr>
              <w:t xml:space="preserve">,  </w:t>
            </w:r>
            <w:r>
              <w:rPr>
                <w:rFonts w:ascii="Arial" w:hAnsi="Arial" w:cs="Arial"/>
                <w:sz w:val="16"/>
                <w:szCs w:val="16"/>
              </w:rPr>
              <w:t>NoviSad</w:t>
            </w:r>
            <w:r w:rsidRPr="00310294">
              <w:rPr>
                <w:rFonts w:ascii="Arial" w:hAnsi="Arial" w:cs="Arial"/>
                <w:sz w:val="16"/>
                <w:szCs w:val="16"/>
              </w:rPr>
              <w:t>,</w:t>
            </w:r>
          </w:p>
        </w:tc>
        <w:tc>
          <w:tcPr>
            <w:tcW w:w="1275" w:type="dxa"/>
            <w:vAlign w:val="center"/>
          </w:tcPr>
          <w:p w:rsidR="005E42D1" w:rsidRPr="00D02E1F" w:rsidRDefault="00310294" w:rsidP="00310294">
            <w:pPr>
              <w:jc w:val="both"/>
              <w:rPr>
                <w:rFonts w:ascii="Arial" w:hAnsi="Arial" w:cs="Arial"/>
                <w:sz w:val="16"/>
                <w:szCs w:val="16"/>
              </w:rPr>
            </w:pPr>
            <w:r w:rsidRPr="00310294">
              <w:rPr>
                <w:rFonts w:ascii="Arial" w:hAnsi="Arial" w:cs="Arial"/>
                <w:sz w:val="16"/>
                <w:szCs w:val="16"/>
              </w:rPr>
              <w:t>2006</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310294" w:rsidP="00310294">
            <w:pPr>
              <w:jc w:val="both"/>
              <w:rPr>
                <w:rFonts w:ascii="Arial" w:hAnsi="Arial" w:cs="Arial"/>
                <w:sz w:val="16"/>
                <w:szCs w:val="16"/>
              </w:rPr>
            </w:pPr>
            <w:r>
              <w:rPr>
                <w:rFonts w:ascii="Arial" w:hAnsi="Arial" w:cs="Arial"/>
                <w:sz w:val="16"/>
                <w:szCs w:val="16"/>
              </w:rPr>
              <w:t>Vaarst M.</w:t>
            </w:r>
          </w:p>
        </w:tc>
        <w:tc>
          <w:tcPr>
            <w:tcW w:w="2435" w:type="dxa"/>
            <w:gridSpan w:val="3"/>
            <w:vAlign w:val="center"/>
          </w:tcPr>
          <w:p w:rsidR="00D02E1F" w:rsidRPr="00D02E1F" w:rsidRDefault="00310294" w:rsidP="00310294">
            <w:pPr>
              <w:jc w:val="both"/>
              <w:rPr>
                <w:rFonts w:ascii="Arial" w:hAnsi="Arial" w:cs="Arial"/>
                <w:sz w:val="16"/>
                <w:szCs w:val="16"/>
              </w:rPr>
            </w:pPr>
            <w:r w:rsidRPr="00310294">
              <w:rPr>
                <w:rFonts w:ascii="Arial" w:hAnsi="Arial" w:cs="Arial"/>
                <w:sz w:val="16"/>
                <w:szCs w:val="16"/>
              </w:rPr>
              <w:t>Animal Health and Welfare in Organic Agriculture,</w:t>
            </w:r>
          </w:p>
        </w:tc>
        <w:tc>
          <w:tcPr>
            <w:tcW w:w="3661" w:type="dxa"/>
            <w:gridSpan w:val="4"/>
            <w:vAlign w:val="center"/>
          </w:tcPr>
          <w:p w:rsidR="00D02E1F" w:rsidRPr="00D02E1F" w:rsidRDefault="00310294" w:rsidP="00310294">
            <w:pPr>
              <w:jc w:val="both"/>
              <w:rPr>
                <w:rFonts w:ascii="Arial" w:hAnsi="Arial" w:cs="Arial"/>
                <w:sz w:val="16"/>
                <w:szCs w:val="16"/>
              </w:rPr>
            </w:pPr>
            <w:r w:rsidRPr="00310294">
              <w:rPr>
                <w:rFonts w:ascii="Arial" w:hAnsi="Arial" w:cs="Arial"/>
                <w:sz w:val="16"/>
                <w:szCs w:val="16"/>
              </w:rPr>
              <w:t>Wallingford, UK: CABI Publishing</w:t>
            </w:r>
          </w:p>
        </w:tc>
        <w:tc>
          <w:tcPr>
            <w:tcW w:w="1275" w:type="dxa"/>
            <w:vAlign w:val="center"/>
          </w:tcPr>
          <w:p w:rsidR="00D02E1F" w:rsidRPr="00D02E1F" w:rsidRDefault="00310294" w:rsidP="00310294">
            <w:pPr>
              <w:jc w:val="both"/>
              <w:rPr>
                <w:rFonts w:ascii="Arial" w:hAnsi="Arial" w:cs="Arial"/>
                <w:sz w:val="16"/>
                <w:szCs w:val="16"/>
              </w:rPr>
            </w:pPr>
            <w:r w:rsidRPr="00310294">
              <w:rPr>
                <w:rFonts w:ascii="Arial" w:hAnsi="Arial" w:cs="Arial"/>
                <w:sz w:val="16"/>
                <w:szCs w:val="16"/>
              </w:rPr>
              <w:t>2004</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310294" w:rsidP="00310294">
            <w:pPr>
              <w:jc w:val="both"/>
              <w:rPr>
                <w:rFonts w:ascii="Arial" w:hAnsi="Arial" w:cs="Arial"/>
                <w:sz w:val="16"/>
                <w:szCs w:val="16"/>
              </w:rPr>
            </w:pPr>
            <w:r w:rsidRPr="00310294">
              <w:rPr>
                <w:rFonts w:ascii="Arial" w:hAnsi="Arial" w:cs="Arial"/>
                <w:sz w:val="16"/>
                <w:szCs w:val="16"/>
              </w:rPr>
              <w:t xml:space="preserve">Padgham J et al. </w:t>
            </w:r>
          </w:p>
        </w:tc>
        <w:tc>
          <w:tcPr>
            <w:tcW w:w="2435" w:type="dxa"/>
            <w:gridSpan w:val="3"/>
            <w:vAlign w:val="center"/>
          </w:tcPr>
          <w:p w:rsidR="00577D8E" w:rsidRPr="00D02E1F" w:rsidRDefault="00310294" w:rsidP="00310294">
            <w:pPr>
              <w:jc w:val="both"/>
              <w:rPr>
                <w:rFonts w:ascii="Arial" w:hAnsi="Arial" w:cs="Arial"/>
                <w:sz w:val="16"/>
                <w:szCs w:val="16"/>
              </w:rPr>
            </w:pPr>
            <w:r w:rsidRPr="00310294">
              <w:rPr>
                <w:rFonts w:ascii="Arial" w:hAnsi="Arial" w:cs="Arial"/>
                <w:sz w:val="16"/>
                <w:szCs w:val="16"/>
              </w:rPr>
              <w:t>Organic Dairy Farming: A Resource for Farmers, Gays Mills, W</w:t>
            </w:r>
            <w:r w:rsidR="003D541F">
              <w:rPr>
                <w:rFonts w:ascii="Arial" w:hAnsi="Arial" w:cs="Arial"/>
                <w:sz w:val="16"/>
                <w:szCs w:val="16"/>
              </w:rPr>
              <w:t>.</w:t>
            </w:r>
          </w:p>
        </w:tc>
        <w:tc>
          <w:tcPr>
            <w:tcW w:w="3661" w:type="dxa"/>
            <w:gridSpan w:val="4"/>
            <w:vAlign w:val="center"/>
          </w:tcPr>
          <w:p w:rsidR="00577D8E" w:rsidRPr="00D02E1F" w:rsidRDefault="00310294" w:rsidP="00310294">
            <w:pPr>
              <w:jc w:val="both"/>
              <w:rPr>
                <w:rFonts w:ascii="Arial" w:hAnsi="Arial" w:cs="Arial"/>
                <w:sz w:val="16"/>
                <w:szCs w:val="16"/>
              </w:rPr>
            </w:pPr>
            <w:r w:rsidRPr="00310294">
              <w:rPr>
                <w:rFonts w:ascii="Arial" w:hAnsi="Arial" w:cs="Arial"/>
                <w:sz w:val="16"/>
                <w:szCs w:val="16"/>
              </w:rPr>
              <w:t>Orang-utan Press, USA</w:t>
            </w:r>
          </w:p>
        </w:tc>
        <w:tc>
          <w:tcPr>
            <w:tcW w:w="1275" w:type="dxa"/>
            <w:vAlign w:val="center"/>
          </w:tcPr>
          <w:p w:rsidR="00577D8E" w:rsidRPr="00D02E1F" w:rsidRDefault="00310294" w:rsidP="00310294">
            <w:pPr>
              <w:jc w:val="both"/>
              <w:rPr>
                <w:rFonts w:ascii="Arial" w:hAnsi="Arial" w:cs="Arial"/>
                <w:sz w:val="16"/>
                <w:szCs w:val="16"/>
              </w:rPr>
            </w:pPr>
            <w:r>
              <w:rPr>
                <w:rFonts w:ascii="Arial" w:hAnsi="Arial" w:cs="Arial"/>
                <w:sz w:val="16"/>
                <w:szCs w:val="16"/>
              </w:rPr>
              <w:t>2006</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310294" w:rsidP="00310294">
            <w:pPr>
              <w:jc w:val="both"/>
              <w:rPr>
                <w:rFonts w:ascii="Arial" w:hAnsi="Arial" w:cs="Arial"/>
                <w:sz w:val="16"/>
                <w:szCs w:val="16"/>
              </w:rPr>
            </w:pPr>
            <w:r>
              <w:rPr>
                <w:rFonts w:ascii="Arial" w:hAnsi="Arial" w:cs="Arial"/>
                <w:sz w:val="16"/>
                <w:szCs w:val="16"/>
              </w:rPr>
              <w:t>Миоч Б., Павић В</w:t>
            </w:r>
          </w:p>
        </w:tc>
        <w:tc>
          <w:tcPr>
            <w:tcW w:w="2435" w:type="dxa"/>
            <w:gridSpan w:val="3"/>
            <w:vAlign w:val="center"/>
          </w:tcPr>
          <w:p w:rsidR="00577D8E" w:rsidRPr="00D02E1F" w:rsidRDefault="00310294" w:rsidP="00310294">
            <w:pPr>
              <w:jc w:val="both"/>
              <w:rPr>
                <w:rFonts w:ascii="Arial" w:hAnsi="Arial" w:cs="Arial"/>
                <w:sz w:val="16"/>
                <w:szCs w:val="16"/>
              </w:rPr>
            </w:pPr>
            <w:r w:rsidRPr="00310294">
              <w:rPr>
                <w:rFonts w:ascii="Arial" w:hAnsi="Arial" w:cs="Arial"/>
                <w:sz w:val="16"/>
                <w:szCs w:val="16"/>
              </w:rPr>
              <w:t>Козарство</w:t>
            </w:r>
          </w:p>
        </w:tc>
        <w:tc>
          <w:tcPr>
            <w:tcW w:w="3661" w:type="dxa"/>
            <w:gridSpan w:val="4"/>
            <w:vAlign w:val="center"/>
          </w:tcPr>
          <w:p w:rsidR="00577D8E" w:rsidRPr="00D02E1F" w:rsidRDefault="00310294" w:rsidP="00310294">
            <w:pPr>
              <w:jc w:val="both"/>
              <w:rPr>
                <w:rFonts w:ascii="Arial" w:hAnsi="Arial" w:cs="Arial"/>
                <w:sz w:val="16"/>
                <w:szCs w:val="16"/>
              </w:rPr>
            </w:pPr>
            <w:r w:rsidRPr="00310294">
              <w:rPr>
                <w:rFonts w:ascii="Arial" w:hAnsi="Arial" w:cs="Arial"/>
                <w:sz w:val="16"/>
                <w:szCs w:val="16"/>
              </w:rPr>
              <w:t>Хрватска м</w:t>
            </w:r>
            <w:r>
              <w:rPr>
                <w:rFonts w:ascii="Arial" w:hAnsi="Arial" w:cs="Arial"/>
                <w:sz w:val="16"/>
                <w:szCs w:val="16"/>
              </w:rPr>
              <w:t>ljekarskaudruga</w:t>
            </w:r>
            <w:r w:rsidRPr="00310294">
              <w:rPr>
                <w:rFonts w:ascii="Arial" w:hAnsi="Arial" w:cs="Arial"/>
                <w:sz w:val="16"/>
                <w:szCs w:val="16"/>
              </w:rPr>
              <w:t xml:space="preserve">, </w:t>
            </w:r>
            <w:r>
              <w:rPr>
                <w:rFonts w:ascii="Arial" w:hAnsi="Arial" w:cs="Arial"/>
                <w:sz w:val="16"/>
                <w:szCs w:val="16"/>
              </w:rPr>
              <w:t>Zagreb</w:t>
            </w:r>
          </w:p>
        </w:tc>
        <w:tc>
          <w:tcPr>
            <w:tcW w:w="1275" w:type="dxa"/>
            <w:vAlign w:val="center"/>
          </w:tcPr>
          <w:p w:rsidR="00577D8E" w:rsidRPr="00D02E1F" w:rsidRDefault="00310294" w:rsidP="00310294">
            <w:pPr>
              <w:jc w:val="both"/>
              <w:rPr>
                <w:rFonts w:ascii="Arial" w:hAnsi="Arial" w:cs="Arial"/>
                <w:sz w:val="16"/>
                <w:szCs w:val="16"/>
              </w:rPr>
            </w:pPr>
            <w:r>
              <w:rPr>
                <w:rFonts w:ascii="Arial" w:hAnsi="Arial" w:cs="Arial"/>
                <w:sz w:val="16"/>
                <w:szCs w:val="16"/>
              </w:rPr>
              <w:t>2002</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310294" w:rsidP="00310294">
            <w:pPr>
              <w:jc w:val="both"/>
              <w:rPr>
                <w:rFonts w:ascii="Arial" w:hAnsi="Arial" w:cs="Arial"/>
                <w:sz w:val="16"/>
                <w:szCs w:val="16"/>
              </w:rPr>
            </w:pPr>
            <w:r>
              <w:rPr>
                <w:rFonts w:ascii="Arial" w:hAnsi="Arial" w:cs="Arial"/>
                <w:sz w:val="16"/>
                <w:szCs w:val="16"/>
              </w:rPr>
              <w:t>Čobić T. - Antov G.</w:t>
            </w:r>
          </w:p>
        </w:tc>
        <w:tc>
          <w:tcPr>
            <w:tcW w:w="2435" w:type="dxa"/>
            <w:gridSpan w:val="3"/>
            <w:vAlign w:val="center"/>
          </w:tcPr>
          <w:p w:rsidR="00577D8E" w:rsidRPr="00D02E1F" w:rsidRDefault="00310294" w:rsidP="00310294">
            <w:pPr>
              <w:jc w:val="both"/>
              <w:rPr>
                <w:rFonts w:ascii="Arial" w:hAnsi="Arial" w:cs="Arial"/>
                <w:sz w:val="16"/>
                <w:szCs w:val="16"/>
              </w:rPr>
            </w:pPr>
            <w:r>
              <w:rPr>
                <w:rFonts w:ascii="Arial" w:hAnsi="Arial" w:cs="Arial"/>
                <w:sz w:val="16"/>
                <w:szCs w:val="16"/>
              </w:rPr>
              <w:t>Govedarstvoproizvodnjamleka</w:t>
            </w:r>
            <w:r w:rsidRPr="00310294">
              <w:rPr>
                <w:rFonts w:ascii="Arial" w:hAnsi="Arial" w:cs="Arial"/>
                <w:sz w:val="16"/>
                <w:szCs w:val="16"/>
              </w:rPr>
              <w:t>,</w:t>
            </w:r>
          </w:p>
        </w:tc>
        <w:tc>
          <w:tcPr>
            <w:tcW w:w="3661" w:type="dxa"/>
            <w:gridSpan w:val="4"/>
            <w:vAlign w:val="center"/>
          </w:tcPr>
          <w:p w:rsidR="00577D8E" w:rsidRPr="00D02E1F" w:rsidRDefault="00310294" w:rsidP="00310294">
            <w:pPr>
              <w:jc w:val="both"/>
              <w:rPr>
                <w:rFonts w:ascii="Arial" w:hAnsi="Arial" w:cs="Arial"/>
                <w:sz w:val="16"/>
                <w:szCs w:val="16"/>
              </w:rPr>
            </w:pPr>
            <w:r>
              <w:rPr>
                <w:rFonts w:ascii="Arial" w:hAnsi="Arial" w:cs="Arial"/>
                <w:sz w:val="16"/>
                <w:szCs w:val="16"/>
              </w:rPr>
              <w:t>SPrint</w:t>
            </w:r>
            <w:r w:rsidRPr="00310294">
              <w:rPr>
                <w:rFonts w:ascii="Arial" w:hAnsi="Arial" w:cs="Arial"/>
                <w:sz w:val="16"/>
                <w:szCs w:val="16"/>
              </w:rPr>
              <w:t xml:space="preserve">, </w:t>
            </w:r>
            <w:r>
              <w:rPr>
                <w:rFonts w:ascii="Arial" w:hAnsi="Arial" w:cs="Arial"/>
                <w:sz w:val="16"/>
                <w:szCs w:val="16"/>
              </w:rPr>
              <w:t>NoviSad</w:t>
            </w:r>
            <w:r w:rsidRPr="00310294">
              <w:rPr>
                <w:rFonts w:ascii="Arial" w:hAnsi="Arial" w:cs="Arial"/>
                <w:sz w:val="16"/>
                <w:szCs w:val="16"/>
              </w:rPr>
              <w:t xml:space="preserve">, </w:t>
            </w:r>
          </w:p>
        </w:tc>
        <w:tc>
          <w:tcPr>
            <w:tcW w:w="1275" w:type="dxa"/>
            <w:vAlign w:val="center"/>
          </w:tcPr>
          <w:p w:rsidR="00577D8E" w:rsidRPr="00D02E1F" w:rsidRDefault="00310294" w:rsidP="00310294">
            <w:pPr>
              <w:jc w:val="both"/>
              <w:rPr>
                <w:rFonts w:ascii="Arial" w:hAnsi="Arial" w:cs="Arial"/>
                <w:sz w:val="16"/>
                <w:szCs w:val="16"/>
              </w:rPr>
            </w:pPr>
            <w:r>
              <w:rPr>
                <w:rFonts w:ascii="Arial" w:hAnsi="Arial" w:cs="Arial"/>
                <w:sz w:val="16"/>
                <w:szCs w:val="16"/>
              </w:rPr>
              <w:t>1996</w:t>
            </w:r>
          </w:p>
        </w:tc>
      </w:tr>
      <w:tr w:rsidR="00577D8E" w:rsidTr="002F0738">
        <w:tc>
          <w:tcPr>
            <w:tcW w:w="675" w:type="dxa"/>
            <w:vAlign w:val="center"/>
          </w:tcPr>
          <w:p w:rsidR="00577D8E" w:rsidRPr="00D02E1F" w:rsidRDefault="00577D8E" w:rsidP="00D02E1F">
            <w:pPr>
              <w:pStyle w:val="ListParagraph"/>
              <w:numPr>
                <w:ilvl w:val="0"/>
                <w:numId w:val="4"/>
              </w:numPr>
              <w:jc w:val="center"/>
              <w:rPr>
                <w:rFonts w:ascii="Arial" w:hAnsi="Arial" w:cs="Arial"/>
                <w:sz w:val="16"/>
                <w:szCs w:val="16"/>
              </w:rPr>
            </w:pPr>
          </w:p>
        </w:tc>
        <w:tc>
          <w:tcPr>
            <w:tcW w:w="1701" w:type="dxa"/>
            <w:gridSpan w:val="2"/>
            <w:vAlign w:val="center"/>
          </w:tcPr>
          <w:p w:rsidR="00577D8E" w:rsidRPr="00D02E1F" w:rsidRDefault="003D541F" w:rsidP="00EF3BE8">
            <w:pPr>
              <w:jc w:val="both"/>
              <w:rPr>
                <w:rFonts w:ascii="Arial" w:hAnsi="Arial" w:cs="Arial"/>
                <w:sz w:val="16"/>
                <w:szCs w:val="16"/>
              </w:rPr>
            </w:pPr>
            <w:r>
              <w:rPr>
                <w:rFonts w:ascii="Arial" w:hAnsi="Arial" w:cs="Arial"/>
                <w:sz w:val="16"/>
                <w:szCs w:val="16"/>
              </w:rPr>
              <w:t>AntovG</w:t>
            </w:r>
            <w:r w:rsidR="00EF3BE8">
              <w:rPr>
                <w:rFonts w:ascii="Arial" w:hAnsi="Arial" w:cs="Arial"/>
                <w:sz w:val="16"/>
                <w:szCs w:val="16"/>
              </w:rPr>
              <w:t xml:space="preserve">. – </w:t>
            </w:r>
            <w:r>
              <w:rPr>
                <w:rFonts w:ascii="Arial" w:hAnsi="Arial" w:cs="Arial"/>
                <w:sz w:val="16"/>
                <w:szCs w:val="16"/>
              </w:rPr>
              <w:t>ČobićT</w:t>
            </w:r>
            <w:r w:rsidR="00EF3BE8">
              <w:rPr>
                <w:rFonts w:ascii="Arial" w:hAnsi="Arial" w:cs="Arial"/>
                <w:sz w:val="16"/>
                <w:szCs w:val="16"/>
              </w:rPr>
              <w:t>.</w:t>
            </w:r>
          </w:p>
        </w:tc>
        <w:tc>
          <w:tcPr>
            <w:tcW w:w="2435" w:type="dxa"/>
            <w:gridSpan w:val="3"/>
            <w:vAlign w:val="center"/>
          </w:tcPr>
          <w:p w:rsidR="00577D8E" w:rsidRPr="00D02E1F" w:rsidRDefault="003D541F" w:rsidP="00310294">
            <w:pPr>
              <w:jc w:val="both"/>
              <w:rPr>
                <w:rFonts w:ascii="Arial" w:hAnsi="Arial" w:cs="Arial"/>
                <w:sz w:val="16"/>
                <w:szCs w:val="16"/>
              </w:rPr>
            </w:pPr>
            <w:r>
              <w:rPr>
                <w:rFonts w:ascii="Arial" w:hAnsi="Arial" w:cs="Arial"/>
                <w:sz w:val="16"/>
                <w:szCs w:val="16"/>
              </w:rPr>
              <w:t>Govedarstvo</w:t>
            </w:r>
            <w:r w:rsidR="00EF3BE8" w:rsidRPr="00EF3BE8">
              <w:rPr>
                <w:rFonts w:ascii="Arial" w:hAnsi="Arial" w:cs="Arial"/>
                <w:sz w:val="16"/>
                <w:szCs w:val="16"/>
              </w:rPr>
              <w:t xml:space="preserve"> – </w:t>
            </w:r>
            <w:r>
              <w:rPr>
                <w:rFonts w:ascii="Arial" w:hAnsi="Arial" w:cs="Arial"/>
                <w:sz w:val="16"/>
                <w:szCs w:val="16"/>
              </w:rPr>
              <w:t>Proizvodnjamesa</w:t>
            </w:r>
          </w:p>
        </w:tc>
        <w:tc>
          <w:tcPr>
            <w:tcW w:w="3661" w:type="dxa"/>
            <w:gridSpan w:val="4"/>
            <w:vAlign w:val="center"/>
          </w:tcPr>
          <w:p w:rsidR="00577D8E" w:rsidRPr="00D02E1F" w:rsidRDefault="003D541F" w:rsidP="00EF3BE8">
            <w:pPr>
              <w:jc w:val="both"/>
              <w:rPr>
                <w:rFonts w:ascii="Arial" w:hAnsi="Arial" w:cs="Arial"/>
                <w:sz w:val="16"/>
                <w:szCs w:val="16"/>
              </w:rPr>
            </w:pPr>
            <w:r>
              <w:rPr>
                <w:rFonts w:ascii="Arial" w:hAnsi="Arial" w:cs="Arial"/>
                <w:sz w:val="16"/>
                <w:szCs w:val="16"/>
              </w:rPr>
              <w:t>Po</w:t>
            </w:r>
            <w:r w:rsidR="00EF3BE8">
              <w:rPr>
                <w:rFonts w:ascii="Arial" w:hAnsi="Arial" w:cs="Arial"/>
                <w:sz w:val="16"/>
                <w:szCs w:val="16"/>
              </w:rPr>
              <w:t>ljoprivrednifakultet</w:t>
            </w:r>
            <w:r w:rsidR="00EF3BE8" w:rsidRPr="00EF3BE8">
              <w:rPr>
                <w:rFonts w:ascii="Arial" w:hAnsi="Arial" w:cs="Arial"/>
                <w:sz w:val="16"/>
                <w:szCs w:val="16"/>
              </w:rPr>
              <w:t xml:space="preserve">, </w:t>
            </w:r>
            <w:r w:rsidR="00EF3BE8">
              <w:rPr>
                <w:rFonts w:ascii="Arial" w:hAnsi="Arial" w:cs="Arial"/>
                <w:sz w:val="16"/>
                <w:szCs w:val="16"/>
              </w:rPr>
              <w:t>NoviSad</w:t>
            </w:r>
            <w:r w:rsidR="00EF3BE8" w:rsidRPr="00EF3BE8">
              <w:rPr>
                <w:rFonts w:ascii="Arial" w:hAnsi="Arial" w:cs="Arial"/>
                <w:sz w:val="16"/>
                <w:szCs w:val="16"/>
              </w:rPr>
              <w:t xml:space="preserve">, Graph Style, </w:t>
            </w:r>
            <w:r w:rsidR="00EF3BE8">
              <w:rPr>
                <w:rFonts w:ascii="Arial" w:hAnsi="Arial" w:cs="Arial"/>
                <w:sz w:val="16"/>
                <w:szCs w:val="16"/>
              </w:rPr>
              <w:t>NoviSad</w:t>
            </w:r>
            <w:r w:rsidR="00EF3BE8" w:rsidRPr="00EF3BE8">
              <w:rPr>
                <w:rFonts w:ascii="Arial" w:hAnsi="Arial" w:cs="Arial"/>
                <w:sz w:val="16"/>
                <w:szCs w:val="16"/>
              </w:rPr>
              <w:t xml:space="preserve">, </w:t>
            </w:r>
          </w:p>
        </w:tc>
        <w:tc>
          <w:tcPr>
            <w:tcW w:w="1275" w:type="dxa"/>
            <w:vAlign w:val="center"/>
          </w:tcPr>
          <w:p w:rsidR="00577D8E" w:rsidRPr="00D02E1F" w:rsidRDefault="00EF3BE8" w:rsidP="00310294">
            <w:pPr>
              <w:jc w:val="both"/>
              <w:rPr>
                <w:rFonts w:ascii="Arial" w:hAnsi="Arial" w:cs="Arial"/>
                <w:sz w:val="16"/>
                <w:szCs w:val="16"/>
              </w:rPr>
            </w:pPr>
            <w:r w:rsidRPr="00EF3BE8">
              <w:rPr>
                <w:rFonts w:ascii="Arial" w:hAnsi="Arial" w:cs="Arial"/>
                <w:sz w:val="16"/>
                <w:szCs w:val="16"/>
              </w:rPr>
              <w:t>2001</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3D541F" w:rsidRDefault="002F0738" w:rsidP="003D541F">
            <w:pP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w:t>
            </w:r>
            <w:r w:rsidR="00452DAD">
              <w:rPr>
                <w:rFonts w:ascii="Arial" w:hAnsi="Arial" w:cs="Arial"/>
                <w:sz w:val="18"/>
                <w:szCs w:val="18"/>
              </w:rPr>
              <w:t xml:space="preserve">        </w:t>
            </w:r>
            <w:r w:rsidR="00A45246" w:rsidRPr="003D541F">
              <w:rPr>
                <w:rFonts w:ascii="Arial" w:hAnsi="Arial" w:cs="Arial"/>
                <w:sz w:val="18"/>
                <w:szCs w:val="18"/>
                <w:lang w:val="sr-Latn-CS"/>
              </w:rPr>
              <w:t>ORGANIC AGRICULTURE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bookmarkStart w:id="0" w:name="_GoBack"/>
      <w:bookmarkEnd w:id="0"/>
    </w:p>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useFELayout/>
  </w:compat>
  <w:rsids>
    <w:rsidRoot w:val="00255EDE"/>
    <w:rsid w:val="0008374A"/>
    <w:rsid w:val="001312B9"/>
    <w:rsid w:val="001E42A5"/>
    <w:rsid w:val="001F34D7"/>
    <w:rsid w:val="002319BC"/>
    <w:rsid w:val="00255EDE"/>
    <w:rsid w:val="002611DF"/>
    <w:rsid w:val="00296294"/>
    <w:rsid w:val="002F0738"/>
    <w:rsid w:val="00310294"/>
    <w:rsid w:val="00322F84"/>
    <w:rsid w:val="003D541F"/>
    <w:rsid w:val="00452DAD"/>
    <w:rsid w:val="004666C8"/>
    <w:rsid w:val="004C1CC6"/>
    <w:rsid w:val="00513136"/>
    <w:rsid w:val="00535E50"/>
    <w:rsid w:val="005559C8"/>
    <w:rsid w:val="00577D8E"/>
    <w:rsid w:val="00590CA5"/>
    <w:rsid w:val="005E42D1"/>
    <w:rsid w:val="00886874"/>
    <w:rsid w:val="008F548C"/>
    <w:rsid w:val="00927F2D"/>
    <w:rsid w:val="009419C5"/>
    <w:rsid w:val="00971013"/>
    <w:rsid w:val="009711C2"/>
    <w:rsid w:val="009B28FB"/>
    <w:rsid w:val="009E2BF4"/>
    <w:rsid w:val="00A45246"/>
    <w:rsid w:val="00AE67EE"/>
    <w:rsid w:val="00C21CE9"/>
    <w:rsid w:val="00CC0E96"/>
    <w:rsid w:val="00CC7AA9"/>
    <w:rsid w:val="00CD3D20"/>
    <w:rsid w:val="00CE40FC"/>
    <w:rsid w:val="00D02E1F"/>
    <w:rsid w:val="00D21EFD"/>
    <w:rsid w:val="00D554D7"/>
    <w:rsid w:val="00D56F7B"/>
    <w:rsid w:val="00D57E7D"/>
    <w:rsid w:val="00D87CE8"/>
    <w:rsid w:val="00DF0ABC"/>
    <w:rsid w:val="00EF3BE8"/>
    <w:rsid w:val="00F75DE6"/>
    <w:rsid w:val="00F87FB0"/>
    <w:rsid w:val="00FD4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ivan.pihler</cp:lastModifiedBy>
  <cp:revision>3</cp:revision>
  <dcterms:created xsi:type="dcterms:W3CDTF">2014-12-23T12:00:00Z</dcterms:created>
  <dcterms:modified xsi:type="dcterms:W3CDTF">2015-02-20T05:57:00Z</dcterms:modified>
</cp:coreProperties>
</file>