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815"/>
        <w:gridCol w:w="6330"/>
        <w:gridCol w:w="1431"/>
      </w:tblGrid>
      <w:tr w:rsidR="004C0AD7" w:rsidRPr="004C0AD7" w:rsidTr="00F56900">
        <w:trPr>
          <w:trHeight w:val="694"/>
        </w:trPr>
        <w:tc>
          <w:tcPr>
            <w:tcW w:w="1815" w:type="dxa"/>
            <w:vMerge w:val="restart"/>
            <w:vAlign w:val="center"/>
          </w:tcPr>
          <w:p w:rsidR="004C0AD7" w:rsidRPr="004C0AD7" w:rsidRDefault="004C0AD7" w:rsidP="00F56900">
            <w:pPr>
              <w:jc w:val="center"/>
              <w:rPr>
                <w:rFonts w:ascii="Times New Roman" w:hAnsi="Times New Roman" w:cs="Times New Roman"/>
              </w:rPr>
            </w:pPr>
            <w:r w:rsidRPr="004C0AD7">
              <w:rPr>
                <w:rFonts w:ascii="Times New Roman" w:hAnsi="Times New Roman" w:cs="Times New Roman"/>
                <w:noProof/>
              </w:rPr>
              <w:drawing>
                <wp:inline distT="0" distB="0" distL="0" distR="0">
                  <wp:extent cx="836195" cy="782053"/>
                  <wp:effectExtent l="0" t="0" r="0" b="0"/>
                  <wp:docPr id="3"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30" w:type="dxa"/>
            <w:tcBorders>
              <w:bottom w:val="single" w:sz="4" w:space="0" w:color="auto"/>
            </w:tcBorders>
          </w:tcPr>
          <w:p w:rsidR="004C0AD7" w:rsidRPr="004C0AD7" w:rsidRDefault="004C0AD7" w:rsidP="00F56900">
            <w:pPr>
              <w:jc w:val="center"/>
              <w:rPr>
                <w:rFonts w:ascii="Times New Roman" w:hAnsi="Times New Roman" w:cs="Times New Roman"/>
                <w:sz w:val="16"/>
                <w:szCs w:val="16"/>
              </w:rPr>
            </w:pPr>
            <w:r w:rsidRPr="004C0AD7">
              <w:rPr>
                <w:rFonts w:ascii="Times New Roman" w:hAnsi="Times New Roman" w:cs="Times New Roman"/>
                <w:sz w:val="16"/>
                <w:szCs w:val="16"/>
              </w:rPr>
              <w:t>UNIVERSITY OF NOVI SAD</w:t>
            </w:r>
          </w:p>
          <w:p w:rsidR="004C0AD7" w:rsidRPr="004C0AD7" w:rsidRDefault="004C0AD7" w:rsidP="00F56900">
            <w:pPr>
              <w:jc w:val="center"/>
              <w:rPr>
                <w:rFonts w:ascii="Times New Roman" w:hAnsi="Times New Roman" w:cs="Times New Roman"/>
                <w:sz w:val="16"/>
                <w:szCs w:val="16"/>
              </w:rPr>
            </w:pPr>
          </w:p>
          <w:p w:rsidR="004C0AD7" w:rsidRPr="004C0AD7" w:rsidRDefault="004C0AD7" w:rsidP="00F56900">
            <w:pPr>
              <w:jc w:val="center"/>
              <w:rPr>
                <w:rFonts w:ascii="Times New Roman" w:hAnsi="Times New Roman" w:cs="Times New Roman"/>
                <w:sz w:val="18"/>
                <w:szCs w:val="18"/>
              </w:rPr>
            </w:pPr>
            <w:r w:rsidRPr="004C0AD7">
              <w:rPr>
                <w:rFonts w:ascii="Times New Roman" w:hAnsi="Times New Roman" w:cs="Times New Roman"/>
                <w:sz w:val="16"/>
                <w:szCs w:val="16"/>
              </w:rPr>
              <w:t>FACULTY OF AGRICULTURE 21000 NOVI SAD, TRG DOSITEJA OBRADOVIĆA 8</w:t>
            </w:r>
          </w:p>
        </w:tc>
        <w:tc>
          <w:tcPr>
            <w:tcW w:w="1431" w:type="dxa"/>
            <w:vMerge w:val="restart"/>
            <w:vAlign w:val="center"/>
          </w:tcPr>
          <w:p w:rsidR="004C0AD7" w:rsidRPr="004C0AD7" w:rsidRDefault="004C0AD7" w:rsidP="00F56900">
            <w:pPr>
              <w:jc w:val="center"/>
              <w:rPr>
                <w:rFonts w:ascii="Times New Roman" w:hAnsi="Times New Roman" w:cs="Times New Roman"/>
              </w:rPr>
            </w:pPr>
            <w:r w:rsidRPr="004C0AD7">
              <w:rPr>
                <w:rFonts w:ascii="Times New Roman" w:hAnsi="Times New Roman" w:cs="Times New Roman"/>
                <w:noProof/>
              </w:rPr>
              <w:drawing>
                <wp:inline distT="0" distB="0" distL="0" distR="0">
                  <wp:extent cx="677739" cy="661736"/>
                  <wp:effectExtent l="19050" t="0" r="8061" b="0"/>
                  <wp:docPr id="4"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7"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4C0AD7" w:rsidRPr="004C0AD7" w:rsidTr="00F56900">
        <w:trPr>
          <w:trHeight w:val="1040"/>
        </w:trPr>
        <w:tc>
          <w:tcPr>
            <w:tcW w:w="1815" w:type="dxa"/>
            <w:vMerge/>
            <w:tcBorders>
              <w:bottom w:val="single" w:sz="4" w:space="0" w:color="auto"/>
            </w:tcBorders>
          </w:tcPr>
          <w:p w:rsidR="004C0AD7" w:rsidRPr="004C0AD7" w:rsidRDefault="004C0AD7" w:rsidP="00F56900">
            <w:pPr>
              <w:rPr>
                <w:rFonts w:ascii="Times New Roman" w:hAnsi="Times New Roman" w:cs="Times New Roman"/>
              </w:rPr>
            </w:pPr>
          </w:p>
        </w:tc>
        <w:tc>
          <w:tcPr>
            <w:tcW w:w="6330" w:type="dxa"/>
            <w:tcBorders>
              <w:bottom w:val="single" w:sz="4" w:space="0" w:color="auto"/>
            </w:tcBorders>
            <w:shd w:val="clear" w:color="auto" w:fill="C2D69B" w:themeFill="accent3" w:themeFillTint="99"/>
            <w:vAlign w:val="center"/>
          </w:tcPr>
          <w:p w:rsidR="004C0AD7" w:rsidRPr="004C0AD7" w:rsidRDefault="004C0AD7" w:rsidP="00F56900">
            <w:pPr>
              <w:jc w:val="center"/>
              <w:rPr>
                <w:rFonts w:ascii="Times New Roman" w:hAnsi="Times New Roman" w:cs="Times New Roman"/>
                <w:sz w:val="28"/>
                <w:szCs w:val="28"/>
              </w:rPr>
            </w:pPr>
            <w:r w:rsidRPr="004C0AD7">
              <w:rPr>
                <w:rFonts w:ascii="Times New Roman" w:hAnsi="Times New Roman" w:cs="Times New Roman"/>
                <w:sz w:val="28"/>
                <w:szCs w:val="28"/>
              </w:rPr>
              <w:t xml:space="preserve">Study </w:t>
            </w:r>
            <w:proofErr w:type="spellStart"/>
            <w:r w:rsidRPr="004C0AD7">
              <w:rPr>
                <w:rFonts w:ascii="Times New Roman" w:hAnsi="Times New Roman" w:cs="Times New Roman"/>
                <w:sz w:val="28"/>
                <w:szCs w:val="28"/>
              </w:rPr>
              <w:t>Programme</w:t>
            </w:r>
            <w:proofErr w:type="spellEnd"/>
            <w:r w:rsidRPr="004C0AD7">
              <w:rPr>
                <w:rFonts w:ascii="Times New Roman" w:hAnsi="Times New Roman" w:cs="Times New Roman"/>
                <w:sz w:val="28"/>
                <w:szCs w:val="28"/>
              </w:rPr>
              <w:t xml:space="preserve"> Accreditation</w:t>
            </w:r>
          </w:p>
          <w:p w:rsidR="004C0AD7" w:rsidRPr="004C0AD7" w:rsidRDefault="004C0AD7" w:rsidP="00F56900">
            <w:pPr>
              <w:jc w:val="center"/>
              <w:rPr>
                <w:rFonts w:ascii="Times New Roman" w:hAnsi="Times New Roman" w:cs="Times New Roman"/>
              </w:rPr>
            </w:pPr>
          </w:p>
          <w:p w:rsidR="004C0AD7" w:rsidRDefault="004C0AD7" w:rsidP="00F56900">
            <w:pPr>
              <w:jc w:val="center"/>
              <w:rPr>
                <w:rFonts w:ascii="Times New Roman" w:hAnsi="Times New Roman" w:cs="Times New Roman"/>
                <w:sz w:val="18"/>
                <w:szCs w:val="18"/>
              </w:rPr>
            </w:pPr>
            <w:r w:rsidRPr="004C0AD7">
              <w:rPr>
                <w:rFonts w:ascii="Times New Roman" w:hAnsi="Times New Roman" w:cs="Times New Roman"/>
                <w:sz w:val="18"/>
                <w:szCs w:val="18"/>
              </w:rPr>
              <w:t xml:space="preserve">UNDERGRADUATE ACADEMIC STUDIES                          </w:t>
            </w:r>
          </w:p>
          <w:p w:rsidR="004C0AD7" w:rsidRPr="004C0AD7" w:rsidRDefault="00D22B1C" w:rsidP="00F56900">
            <w:pPr>
              <w:jc w:val="center"/>
              <w:rPr>
                <w:rFonts w:ascii="Times New Roman" w:hAnsi="Times New Roman" w:cs="Times New Roman"/>
                <w:sz w:val="18"/>
                <w:szCs w:val="18"/>
              </w:rPr>
            </w:pPr>
            <w:r>
              <w:rPr>
                <w:rFonts w:ascii="Times New Roman" w:hAnsi="Times New Roman" w:cs="Times New Roman"/>
                <w:sz w:val="18"/>
                <w:szCs w:val="18"/>
              </w:rPr>
              <w:t xml:space="preserve"> ORGANIC AGRICULTURE</w:t>
            </w:r>
            <w:r w:rsidR="004C0AD7" w:rsidRPr="004C0AD7">
              <w:rPr>
                <w:rFonts w:ascii="Times New Roman" w:hAnsi="Times New Roman" w:cs="Times New Roman"/>
                <w:sz w:val="18"/>
                <w:szCs w:val="18"/>
              </w:rPr>
              <w:t xml:space="preserve">               </w:t>
            </w:r>
          </w:p>
        </w:tc>
        <w:tc>
          <w:tcPr>
            <w:tcW w:w="1431" w:type="dxa"/>
            <w:vMerge/>
            <w:tcBorders>
              <w:bottom w:val="single" w:sz="4" w:space="0" w:color="auto"/>
            </w:tcBorders>
          </w:tcPr>
          <w:p w:rsidR="004C0AD7" w:rsidRPr="004C0AD7" w:rsidRDefault="004C0AD7" w:rsidP="00F56900">
            <w:pPr>
              <w:rPr>
                <w:rFonts w:ascii="Times New Roman" w:hAnsi="Times New Roman" w:cs="Times New Roman"/>
              </w:rPr>
            </w:pPr>
          </w:p>
        </w:tc>
      </w:tr>
      <w:tr w:rsidR="004C0AD7" w:rsidRPr="004C0AD7" w:rsidTr="00F56900">
        <w:tc>
          <w:tcPr>
            <w:tcW w:w="9576" w:type="dxa"/>
            <w:gridSpan w:val="3"/>
            <w:tcBorders>
              <w:left w:val="nil"/>
              <w:bottom w:val="nil"/>
              <w:right w:val="nil"/>
            </w:tcBorders>
          </w:tcPr>
          <w:p w:rsidR="004C0AD7" w:rsidRPr="004C0AD7" w:rsidRDefault="004C0AD7" w:rsidP="00F56900">
            <w:pPr>
              <w:rPr>
                <w:rFonts w:ascii="Times New Roman" w:hAnsi="Times New Roman" w:cs="Times New Roman"/>
                <w:sz w:val="18"/>
                <w:szCs w:val="18"/>
              </w:rPr>
            </w:pPr>
            <w:r w:rsidRPr="004C0AD7">
              <w:rPr>
                <w:rFonts w:ascii="Times New Roman" w:hAnsi="Times New Roman" w:cs="Times New Roman"/>
                <w:sz w:val="18"/>
                <w:szCs w:val="18"/>
              </w:rPr>
              <w:t>Table 5.2 Course specification</w:t>
            </w:r>
          </w:p>
        </w:tc>
      </w:tr>
    </w:tbl>
    <w:tbl>
      <w:tblPr>
        <w:tblStyle w:val="TableGrid"/>
        <w:tblpPr w:leftFromText="180" w:rightFromText="180" w:vertAnchor="page" w:horzAnchor="margin" w:tblpY="3420"/>
        <w:tblW w:w="9620" w:type="dxa"/>
        <w:tblLook w:val="04A0" w:firstRow="1" w:lastRow="0" w:firstColumn="1" w:lastColumn="0" w:noHBand="0" w:noVBand="1"/>
      </w:tblPr>
      <w:tblGrid>
        <w:gridCol w:w="711"/>
        <w:gridCol w:w="1411"/>
        <w:gridCol w:w="281"/>
        <w:gridCol w:w="1132"/>
        <w:gridCol w:w="562"/>
        <w:gridCol w:w="732"/>
        <w:gridCol w:w="1102"/>
        <w:gridCol w:w="1411"/>
        <w:gridCol w:w="425"/>
        <w:gridCol w:w="707"/>
        <w:gridCol w:w="1146"/>
      </w:tblGrid>
      <w:tr w:rsidR="00A501B6" w:rsidRPr="00B03C00" w:rsidTr="00F56900">
        <w:trPr>
          <w:trHeight w:val="420"/>
        </w:trPr>
        <w:tc>
          <w:tcPr>
            <w:tcW w:w="2122" w:type="dxa"/>
            <w:gridSpan w:val="2"/>
            <w:shd w:val="clear" w:color="auto" w:fill="C2D69B" w:themeFill="accent3" w:themeFillTint="99"/>
            <w:vAlign w:val="center"/>
          </w:tcPr>
          <w:p w:rsidR="00A501B6" w:rsidRPr="00B03C00" w:rsidRDefault="00A501B6" w:rsidP="00F56900">
            <w:pPr>
              <w:rPr>
                <w:rFonts w:ascii="Arial" w:hAnsi="Arial" w:cs="Arial"/>
                <w:sz w:val="16"/>
                <w:szCs w:val="16"/>
                <w:lang w:val="en-GB"/>
              </w:rPr>
            </w:pPr>
            <w:r w:rsidRPr="00B03C00">
              <w:rPr>
                <w:rFonts w:ascii="Arial" w:hAnsi="Arial" w:cs="Arial"/>
                <w:sz w:val="16"/>
                <w:szCs w:val="16"/>
                <w:lang w:val="en-GB"/>
              </w:rPr>
              <w:t>Course:</w:t>
            </w:r>
          </w:p>
        </w:tc>
        <w:tc>
          <w:tcPr>
            <w:tcW w:w="7498" w:type="dxa"/>
            <w:gridSpan w:val="9"/>
            <w:vMerge w:val="restart"/>
            <w:vAlign w:val="center"/>
          </w:tcPr>
          <w:p w:rsidR="00A501B6" w:rsidRPr="00B25814" w:rsidRDefault="00A501B6" w:rsidP="00F56900">
            <w:pPr>
              <w:jc w:val="center"/>
              <w:rPr>
                <w:rFonts w:ascii="Arial" w:hAnsi="Arial" w:cs="Arial"/>
                <w:b/>
                <w:sz w:val="24"/>
                <w:szCs w:val="24"/>
                <w:lang w:val="en-GB"/>
              </w:rPr>
            </w:pPr>
            <w:r w:rsidRPr="00B25814">
              <w:rPr>
                <w:rFonts w:ascii="Arial" w:eastAsia="Times New Roman" w:hAnsi="Arial" w:cs="Arial"/>
                <w:bCs/>
                <w:sz w:val="24"/>
                <w:szCs w:val="24"/>
              </w:rPr>
              <w:t>Rural</w:t>
            </w:r>
            <w:r w:rsidRPr="00B25814">
              <w:rPr>
                <w:rFonts w:ascii="Arial" w:eastAsia="Times New Roman" w:hAnsi="Arial" w:cs="Arial"/>
                <w:bCs/>
                <w:sz w:val="24"/>
                <w:szCs w:val="24"/>
                <w:lang w:val="ru-RU"/>
              </w:rPr>
              <w:t xml:space="preserve"> </w:t>
            </w:r>
            <w:r w:rsidRPr="00B25814">
              <w:rPr>
                <w:rFonts w:ascii="Arial" w:eastAsia="Times New Roman" w:hAnsi="Arial" w:cs="Arial"/>
                <w:bCs/>
                <w:sz w:val="24"/>
                <w:szCs w:val="24"/>
              </w:rPr>
              <w:t>Development</w:t>
            </w:r>
            <w:r w:rsidRPr="00B25814">
              <w:rPr>
                <w:rFonts w:ascii="Arial" w:hAnsi="Arial" w:cs="Arial"/>
                <w:b/>
                <w:sz w:val="24"/>
                <w:szCs w:val="24"/>
                <w:lang w:val="en-GB"/>
              </w:rPr>
              <w:t xml:space="preserve">  </w:t>
            </w:r>
          </w:p>
        </w:tc>
      </w:tr>
      <w:tr w:rsidR="00A501B6" w:rsidRPr="00B03C00" w:rsidTr="00F56900">
        <w:tc>
          <w:tcPr>
            <w:tcW w:w="2122" w:type="dxa"/>
            <w:gridSpan w:val="2"/>
            <w:vAlign w:val="center"/>
          </w:tcPr>
          <w:p w:rsidR="00A501B6" w:rsidRPr="00D22B1C" w:rsidRDefault="00A501B6" w:rsidP="00F56900">
            <w:pPr>
              <w:rPr>
                <w:rFonts w:ascii="Arial" w:hAnsi="Arial" w:cs="Arial"/>
                <w:sz w:val="16"/>
                <w:szCs w:val="16"/>
                <w:lang w:val="sr-Latn-RS"/>
              </w:rPr>
            </w:pPr>
            <w:r>
              <w:rPr>
                <w:rFonts w:ascii="Arial" w:hAnsi="Arial" w:cs="Arial"/>
                <w:sz w:val="16"/>
                <w:szCs w:val="16"/>
                <w:lang w:val="en-GB"/>
              </w:rPr>
              <w:t xml:space="preserve">Course id: </w:t>
            </w:r>
            <w:r w:rsidR="008F5E6E">
              <w:t>3ООP6I</w:t>
            </w:r>
            <w:r w:rsidR="00D22B1C">
              <w:t>48</w:t>
            </w:r>
            <w:r w:rsidR="00D22B1C">
              <w:t xml:space="preserve"> </w:t>
            </w:r>
            <w:bookmarkStart w:id="0" w:name="_GoBack"/>
            <w:bookmarkEnd w:id="0"/>
          </w:p>
        </w:tc>
        <w:tc>
          <w:tcPr>
            <w:tcW w:w="7498" w:type="dxa"/>
            <w:gridSpan w:val="9"/>
            <w:vMerge/>
          </w:tcPr>
          <w:p w:rsidR="00A501B6" w:rsidRPr="00B03C00" w:rsidRDefault="00A501B6" w:rsidP="00F56900">
            <w:pPr>
              <w:rPr>
                <w:rFonts w:ascii="Arial" w:hAnsi="Arial" w:cs="Arial"/>
                <w:lang w:val="en-GB"/>
              </w:rPr>
            </w:pPr>
          </w:p>
        </w:tc>
      </w:tr>
      <w:tr w:rsidR="00A501B6" w:rsidRPr="00B03C00" w:rsidTr="00F56900">
        <w:tc>
          <w:tcPr>
            <w:tcW w:w="2122" w:type="dxa"/>
            <w:gridSpan w:val="2"/>
            <w:vAlign w:val="center"/>
          </w:tcPr>
          <w:p w:rsidR="00A501B6" w:rsidRPr="00B03C00" w:rsidRDefault="00A501B6" w:rsidP="00F56900">
            <w:pPr>
              <w:rPr>
                <w:rFonts w:ascii="Arial" w:hAnsi="Arial" w:cs="Arial"/>
                <w:sz w:val="16"/>
                <w:szCs w:val="16"/>
                <w:lang w:val="en-GB"/>
              </w:rPr>
            </w:pPr>
            <w:r w:rsidRPr="00B03C00">
              <w:rPr>
                <w:rFonts w:ascii="Arial" w:hAnsi="Arial" w:cs="Arial"/>
                <w:sz w:val="16"/>
                <w:szCs w:val="16"/>
                <w:lang w:val="en-GB"/>
              </w:rPr>
              <w:t>Number of ECTS: 6</w:t>
            </w:r>
          </w:p>
        </w:tc>
        <w:tc>
          <w:tcPr>
            <w:tcW w:w="7498" w:type="dxa"/>
            <w:gridSpan w:val="9"/>
            <w:vMerge/>
          </w:tcPr>
          <w:p w:rsidR="00A501B6" w:rsidRPr="00B03C00" w:rsidRDefault="00A501B6" w:rsidP="00F56900">
            <w:pPr>
              <w:rPr>
                <w:rFonts w:ascii="Arial" w:hAnsi="Arial" w:cs="Arial"/>
                <w:lang w:val="en-GB"/>
              </w:rPr>
            </w:pPr>
          </w:p>
        </w:tc>
      </w:tr>
      <w:tr w:rsidR="00A501B6" w:rsidRPr="00B03C00" w:rsidTr="00F56900">
        <w:trPr>
          <w:trHeight w:val="94"/>
        </w:trPr>
        <w:tc>
          <w:tcPr>
            <w:tcW w:w="2122" w:type="dxa"/>
            <w:gridSpan w:val="2"/>
            <w:vAlign w:val="center"/>
          </w:tcPr>
          <w:p w:rsidR="00A501B6" w:rsidRPr="00B25814" w:rsidRDefault="00A501B6" w:rsidP="00F56900">
            <w:pPr>
              <w:rPr>
                <w:rFonts w:ascii="Arial" w:hAnsi="Arial" w:cs="Arial"/>
                <w:sz w:val="16"/>
                <w:szCs w:val="16"/>
              </w:rPr>
            </w:pPr>
            <w:r>
              <w:rPr>
                <w:rFonts w:ascii="Arial" w:hAnsi="Arial" w:cs="Arial"/>
                <w:sz w:val="16"/>
                <w:szCs w:val="16"/>
                <w:lang w:val="en-GB"/>
              </w:rPr>
              <w:t>Teacher:</w:t>
            </w:r>
          </w:p>
        </w:tc>
        <w:tc>
          <w:tcPr>
            <w:tcW w:w="7498" w:type="dxa"/>
            <w:gridSpan w:val="9"/>
          </w:tcPr>
          <w:p w:rsidR="00A501B6" w:rsidRPr="00B25814" w:rsidRDefault="00D22B1C" w:rsidP="00F56900">
            <w:pPr>
              <w:rPr>
                <w:rFonts w:ascii="Arial" w:hAnsi="Arial" w:cs="Arial"/>
                <w:lang w:val="en-GB"/>
              </w:rPr>
            </w:pPr>
            <w:r>
              <w:rPr>
                <w:rFonts w:ascii="Arial" w:hAnsi="Arial" w:cs="Arial"/>
                <w:lang w:val="en-GB"/>
              </w:rPr>
              <w:t xml:space="preserve">Katarina </w:t>
            </w:r>
            <w:proofErr w:type="spellStart"/>
            <w:r>
              <w:rPr>
                <w:rFonts w:ascii="Arial" w:hAnsi="Arial" w:cs="Arial"/>
                <w:lang w:val="en-GB"/>
              </w:rPr>
              <w:t>Đurić</w:t>
            </w:r>
            <w:proofErr w:type="spellEnd"/>
            <w:r>
              <w:rPr>
                <w:rFonts w:ascii="Arial" w:hAnsi="Arial" w:cs="Arial"/>
                <w:lang w:val="en-GB"/>
              </w:rPr>
              <w:t>, Zoran Njegovan</w:t>
            </w:r>
          </w:p>
        </w:tc>
      </w:tr>
      <w:tr w:rsidR="00A501B6" w:rsidRPr="00B03C00" w:rsidTr="00F56900">
        <w:trPr>
          <w:trHeight w:val="94"/>
        </w:trPr>
        <w:tc>
          <w:tcPr>
            <w:tcW w:w="2122" w:type="dxa"/>
            <w:gridSpan w:val="2"/>
            <w:vAlign w:val="center"/>
          </w:tcPr>
          <w:p w:rsidR="00A501B6" w:rsidRPr="00B03C00" w:rsidRDefault="00A501B6" w:rsidP="00F56900">
            <w:pPr>
              <w:rPr>
                <w:rFonts w:ascii="Arial" w:hAnsi="Arial" w:cs="Arial"/>
                <w:sz w:val="16"/>
                <w:szCs w:val="16"/>
                <w:lang w:val="en-GB"/>
              </w:rPr>
            </w:pPr>
            <w:r>
              <w:rPr>
                <w:rFonts w:ascii="Arial" w:hAnsi="Arial" w:cs="Arial"/>
                <w:sz w:val="16"/>
                <w:szCs w:val="16"/>
                <w:lang w:val="en-GB"/>
              </w:rPr>
              <w:t>Assistant:</w:t>
            </w:r>
          </w:p>
        </w:tc>
        <w:tc>
          <w:tcPr>
            <w:tcW w:w="7498" w:type="dxa"/>
            <w:gridSpan w:val="9"/>
          </w:tcPr>
          <w:p w:rsidR="00A501B6" w:rsidRPr="00B03C00" w:rsidRDefault="00A501B6" w:rsidP="00F56900">
            <w:pPr>
              <w:rPr>
                <w:rFonts w:ascii="Arial" w:hAnsi="Arial" w:cs="Arial"/>
                <w:lang w:val="en-GB"/>
              </w:rPr>
            </w:pPr>
            <w:r>
              <w:rPr>
                <w:rFonts w:ascii="Arial" w:hAnsi="Arial" w:cs="Arial"/>
                <w:lang w:val="en-GB"/>
              </w:rPr>
              <w:t xml:space="preserve">Mirela </w:t>
            </w:r>
            <w:proofErr w:type="spellStart"/>
            <w:r>
              <w:rPr>
                <w:rFonts w:ascii="Arial" w:hAnsi="Arial" w:cs="Arial"/>
                <w:lang w:val="en-GB"/>
              </w:rPr>
              <w:t>Tomaš</w:t>
            </w:r>
            <w:proofErr w:type="spellEnd"/>
            <w:r>
              <w:rPr>
                <w:rFonts w:ascii="Arial" w:hAnsi="Arial" w:cs="Arial"/>
                <w:lang w:val="en-GB"/>
              </w:rPr>
              <w:t xml:space="preserve">, Danica </w:t>
            </w:r>
            <w:proofErr w:type="spellStart"/>
            <w:r>
              <w:rPr>
                <w:rFonts w:ascii="Arial" w:hAnsi="Arial" w:cs="Arial"/>
                <w:lang w:val="en-GB"/>
              </w:rPr>
              <w:t>Glavaš</w:t>
            </w:r>
            <w:proofErr w:type="spellEnd"/>
            <w:r>
              <w:rPr>
                <w:rFonts w:ascii="Arial" w:hAnsi="Arial" w:cs="Arial"/>
                <w:lang w:val="en-GB"/>
              </w:rPr>
              <w:t xml:space="preserve"> </w:t>
            </w:r>
            <w:proofErr w:type="spellStart"/>
            <w:r>
              <w:rPr>
                <w:rFonts w:ascii="Arial" w:hAnsi="Arial" w:cs="Arial"/>
                <w:lang w:val="en-GB"/>
              </w:rPr>
              <w:t>Trbić</w:t>
            </w:r>
            <w:proofErr w:type="spellEnd"/>
          </w:p>
        </w:tc>
      </w:tr>
      <w:tr w:rsidR="00A501B6" w:rsidRPr="00B03C00" w:rsidTr="00F56900">
        <w:tc>
          <w:tcPr>
            <w:tcW w:w="2122" w:type="dxa"/>
            <w:gridSpan w:val="2"/>
            <w:tcBorders>
              <w:bottom w:val="single" w:sz="4" w:space="0" w:color="auto"/>
            </w:tcBorders>
            <w:vAlign w:val="center"/>
          </w:tcPr>
          <w:p w:rsidR="00A501B6" w:rsidRPr="00B03C00" w:rsidRDefault="00A501B6" w:rsidP="00F56900">
            <w:pPr>
              <w:rPr>
                <w:rFonts w:ascii="Arial" w:hAnsi="Arial" w:cs="Arial"/>
                <w:sz w:val="16"/>
                <w:szCs w:val="16"/>
                <w:lang w:val="en-GB"/>
              </w:rPr>
            </w:pPr>
            <w:r w:rsidRPr="00B03C00">
              <w:rPr>
                <w:rFonts w:ascii="Arial" w:hAnsi="Arial" w:cs="Arial"/>
                <w:sz w:val="16"/>
                <w:szCs w:val="16"/>
                <w:lang w:val="en-GB"/>
              </w:rPr>
              <w:t>Course status</w:t>
            </w:r>
          </w:p>
        </w:tc>
        <w:tc>
          <w:tcPr>
            <w:tcW w:w="7498" w:type="dxa"/>
            <w:gridSpan w:val="9"/>
            <w:tcBorders>
              <w:bottom w:val="single" w:sz="4" w:space="0" w:color="auto"/>
            </w:tcBorders>
          </w:tcPr>
          <w:p w:rsidR="00A501B6" w:rsidRPr="00B03C00" w:rsidRDefault="00D22B1C" w:rsidP="00F56900">
            <w:pPr>
              <w:rPr>
                <w:rFonts w:ascii="Arial" w:hAnsi="Arial" w:cs="Arial"/>
                <w:lang w:val="en-GB"/>
              </w:rPr>
            </w:pPr>
            <w:r>
              <w:rPr>
                <w:rFonts w:ascii="Arial" w:hAnsi="Arial" w:cs="Arial"/>
                <w:sz w:val="18"/>
                <w:szCs w:val="18"/>
                <w:lang w:val="en-GB"/>
              </w:rPr>
              <w:t>Elective</w:t>
            </w:r>
          </w:p>
        </w:tc>
      </w:tr>
      <w:tr w:rsidR="00A501B6" w:rsidRPr="00B03C00" w:rsidTr="00F56900">
        <w:trPr>
          <w:trHeight w:val="227"/>
        </w:trPr>
        <w:tc>
          <w:tcPr>
            <w:tcW w:w="9620" w:type="dxa"/>
            <w:gridSpan w:val="11"/>
            <w:tcBorders>
              <w:bottom w:val="single" w:sz="4" w:space="0" w:color="auto"/>
            </w:tcBorders>
            <w:shd w:val="clear" w:color="auto" w:fill="C2D69B" w:themeFill="accent3" w:themeFillTint="99"/>
            <w:vAlign w:val="center"/>
          </w:tcPr>
          <w:p w:rsidR="00A501B6" w:rsidRPr="00B03C00" w:rsidRDefault="00A501B6" w:rsidP="00F56900">
            <w:pPr>
              <w:rPr>
                <w:rFonts w:ascii="Arial" w:hAnsi="Arial" w:cs="Arial"/>
                <w:sz w:val="16"/>
                <w:szCs w:val="16"/>
                <w:lang w:val="en-GB"/>
              </w:rPr>
            </w:pPr>
            <w:r w:rsidRPr="00B03C00">
              <w:rPr>
                <w:rFonts w:ascii="Arial" w:hAnsi="Arial" w:cs="Arial"/>
                <w:sz w:val="16"/>
                <w:szCs w:val="16"/>
                <w:lang w:val="en-GB"/>
              </w:rPr>
              <w:t>Number of active teaching classes (weekly)</w:t>
            </w:r>
          </w:p>
        </w:tc>
      </w:tr>
      <w:tr w:rsidR="00A501B6" w:rsidRPr="00B03C00" w:rsidTr="00F56900">
        <w:trPr>
          <w:trHeight w:val="227"/>
        </w:trPr>
        <w:tc>
          <w:tcPr>
            <w:tcW w:w="2122" w:type="dxa"/>
            <w:gridSpan w:val="2"/>
            <w:tcBorders>
              <w:bottom w:val="single" w:sz="4" w:space="0" w:color="auto"/>
            </w:tcBorders>
            <w:shd w:val="clear" w:color="auto" w:fill="auto"/>
            <w:vAlign w:val="center"/>
          </w:tcPr>
          <w:p w:rsidR="00A501B6" w:rsidRPr="00B03C00" w:rsidRDefault="00D22B1C" w:rsidP="00F56900">
            <w:pPr>
              <w:jc w:val="center"/>
              <w:rPr>
                <w:rFonts w:ascii="Arial" w:hAnsi="Arial" w:cs="Arial"/>
                <w:sz w:val="16"/>
                <w:szCs w:val="16"/>
                <w:lang w:val="en-GB"/>
              </w:rPr>
            </w:pPr>
            <w:r>
              <w:rPr>
                <w:rFonts w:ascii="Arial" w:hAnsi="Arial" w:cs="Arial"/>
                <w:sz w:val="16"/>
                <w:szCs w:val="16"/>
                <w:lang w:val="en-GB"/>
              </w:rPr>
              <w:t>Lectures: 2</w:t>
            </w:r>
          </w:p>
        </w:tc>
        <w:tc>
          <w:tcPr>
            <w:tcW w:w="1975" w:type="dxa"/>
            <w:gridSpan w:val="3"/>
            <w:tcBorders>
              <w:bottom w:val="single" w:sz="4" w:space="0" w:color="auto"/>
            </w:tcBorders>
            <w:shd w:val="clear" w:color="auto" w:fill="auto"/>
            <w:vAlign w:val="center"/>
          </w:tcPr>
          <w:p w:rsidR="00A501B6" w:rsidRPr="00B03C00" w:rsidRDefault="00A501B6" w:rsidP="00F56900">
            <w:pPr>
              <w:jc w:val="center"/>
              <w:rPr>
                <w:rFonts w:ascii="Arial" w:hAnsi="Arial" w:cs="Arial"/>
                <w:sz w:val="16"/>
                <w:szCs w:val="16"/>
                <w:lang w:val="en-GB"/>
              </w:rPr>
            </w:pPr>
            <w:r w:rsidRPr="00B03C00">
              <w:rPr>
                <w:rFonts w:ascii="Arial" w:hAnsi="Arial" w:cs="Arial"/>
                <w:sz w:val="16"/>
                <w:szCs w:val="16"/>
                <w:lang w:val="en-GB"/>
              </w:rPr>
              <w:t>Tutorials: 2</w:t>
            </w:r>
          </w:p>
        </w:tc>
        <w:tc>
          <w:tcPr>
            <w:tcW w:w="1834" w:type="dxa"/>
            <w:gridSpan w:val="2"/>
            <w:tcBorders>
              <w:bottom w:val="single" w:sz="4" w:space="0" w:color="auto"/>
            </w:tcBorders>
            <w:shd w:val="clear" w:color="auto" w:fill="auto"/>
            <w:vAlign w:val="center"/>
          </w:tcPr>
          <w:p w:rsidR="00A501B6" w:rsidRPr="00B03C00" w:rsidRDefault="00A501B6" w:rsidP="00F56900">
            <w:pPr>
              <w:jc w:val="center"/>
              <w:rPr>
                <w:rFonts w:ascii="Arial" w:hAnsi="Arial" w:cs="Arial"/>
                <w:sz w:val="16"/>
                <w:szCs w:val="16"/>
                <w:lang w:val="en-GB"/>
              </w:rPr>
            </w:pPr>
            <w:r w:rsidRPr="00B03C00">
              <w:rPr>
                <w:rFonts w:ascii="Arial" w:hAnsi="Arial" w:cs="Arial"/>
                <w:sz w:val="16"/>
                <w:szCs w:val="16"/>
                <w:lang w:val="en-GB"/>
              </w:rPr>
              <w:t>Other teaching types:</w:t>
            </w:r>
          </w:p>
        </w:tc>
        <w:tc>
          <w:tcPr>
            <w:tcW w:w="1836" w:type="dxa"/>
            <w:gridSpan w:val="2"/>
            <w:tcBorders>
              <w:bottom w:val="single" w:sz="4" w:space="0" w:color="auto"/>
            </w:tcBorders>
            <w:shd w:val="clear" w:color="auto" w:fill="auto"/>
            <w:vAlign w:val="center"/>
          </w:tcPr>
          <w:p w:rsidR="00A501B6" w:rsidRPr="00B03C00" w:rsidRDefault="00A501B6" w:rsidP="00F56900">
            <w:pPr>
              <w:jc w:val="center"/>
              <w:rPr>
                <w:rFonts w:ascii="Arial" w:hAnsi="Arial" w:cs="Arial"/>
                <w:sz w:val="16"/>
                <w:szCs w:val="16"/>
                <w:lang w:val="en-GB"/>
              </w:rPr>
            </w:pPr>
            <w:r w:rsidRPr="00B03C00">
              <w:rPr>
                <w:rFonts w:ascii="Arial" w:hAnsi="Arial" w:cs="Arial"/>
                <w:sz w:val="16"/>
                <w:szCs w:val="16"/>
                <w:lang w:val="en-GB"/>
              </w:rPr>
              <w:t>Study research work:</w:t>
            </w:r>
          </w:p>
        </w:tc>
        <w:tc>
          <w:tcPr>
            <w:tcW w:w="1853" w:type="dxa"/>
            <w:gridSpan w:val="2"/>
            <w:tcBorders>
              <w:bottom w:val="single" w:sz="4" w:space="0" w:color="auto"/>
            </w:tcBorders>
            <w:shd w:val="clear" w:color="auto" w:fill="auto"/>
            <w:vAlign w:val="center"/>
          </w:tcPr>
          <w:p w:rsidR="00A501B6" w:rsidRPr="00B03C00" w:rsidRDefault="00A501B6" w:rsidP="00F56900">
            <w:pPr>
              <w:jc w:val="center"/>
              <w:rPr>
                <w:rFonts w:ascii="Arial" w:hAnsi="Arial" w:cs="Arial"/>
                <w:sz w:val="16"/>
                <w:szCs w:val="16"/>
                <w:lang w:val="en-GB"/>
              </w:rPr>
            </w:pPr>
            <w:r w:rsidRPr="00B03C00">
              <w:rPr>
                <w:rFonts w:ascii="Arial" w:hAnsi="Arial" w:cs="Arial"/>
                <w:sz w:val="16"/>
                <w:szCs w:val="16"/>
                <w:lang w:val="en-GB"/>
              </w:rPr>
              <w:t>Other classes:</w:t>
            </w:r>
          </w:p>
        </w:tc>
      </w:tr>
      <w:tr w:rsidR="00A501B6" w:rsidRPr="00B03C00" w:rsidTr="00F56900">
        <w:tc>
          <w:tcPr>
            <w:tcW w:w="2122" w:type="dxa"/>
            <w:gridSpan w:val="2"/>
            <w:shd w:val="clear" w:color="auto" w:fill="C2D69B" w:themeFill="accent3" w:themeFillTint="99"/>
            <w:vAlign w:val="center"/>
          </w:tcPr>
          <w:p w:rsidR="00A501B6" w:rsidRPr="00B03C00" w:rsidRDefault="00A501B6" w:rsidP="00F56900">
            <w:pPr>
              <w:rPr>
                <w:rFonts w:ascii="Arial" w:hAnsi="Arial" w:cs="Arial"/>
                <w:sz w:val="16"/>
                <w:szCs w:val="16"/>
                <w:lang w:val="en-GB"/>
              </w:rPr>
            </w:pPr>
            <w:r w:rsidRPr="00B03C00">
              <w:rPr>
                <w:rFonts w:ascii="Arial" w:hAnsi="Arial" w:cs="Arial"/>
                <w:sz w:val="16"/>
                <w:szCs w:val="16"/>
                <w:lang w:val="en-GB"/>
              </w:rPr>
              <w:t>Precondition courses</w:t>
            </w:r>
          </w:p>
        </w:tc>
        <w:tc>
          <w:tcPr>
            <w:tcW w:w="7498" w:type="dxa"/>
            <w:gridSpan w:val="9"/>
            <w:shd w:val="clear" w:color="auto" w:fill="C2D69B" w:themeFill="accent3" w:themeFillTint="99"/>
            <w:vAlign w:val="center"/>
          </w:tcPr>
          <w:p w:rsidR="00A501B6" w:rsidRPr="00B03C00" w:rsidRDefault="00A501B6" w:rsidP="00F56900">
            <w:pPr>
              <w:rPr>
                <w:rFonts w:ascii="Arial" w:hAnsi="Arial" w:cs="Arial"/>
                <w:sz w:val="16"/>
                <w:szCs w:val="16"/>
                <w:lang w:val="en-GB"/>
              </w:rPr>
            </w:pPr>
            <w:r w:rsidRPr="00B03C00">
              <w:rPr>
                <w:rFonts w:ascii="Arial" w:hAnsi="Arial" w:cs="Arial"/>
                <w:sz w:val="16"/>
                <w:szCs w:val="16"/>
                <w:lang w:val="en-GB"/>
              </w:rPr>
              <w:t>None</w:t>
            </w:r>
          </w:p>
        </w:tc>
      </w:tr>
      <w:tr w:rsidR="00A501B6" w:rsidRPr="00B03C00" w:rsidTr="00F56900">
        <w:tc>
          <w:tcPr>
            <w:tcW w:w="9620" w:type="dxa"/>
            <w:gridSpan w:val="11"/>
          </w:tcPr>
          <w:p w:rsidR="00A501B6" w:rsidRPr="003935F3" w:rsidRDefault="00A501B6" w:rsidP="00F56900">
            <w:pPr>
              <w:ind w:left="284"/>
              <w:rPr>
                <w:rFonts w:ascii="Arial" w:hAnsi="Arial" w:cs="Arial"/>
                <w:sz w:val="16"/>
                <w:szCs w:val="16"/>
                <w:lang w:val="en-GB"/>
              </w:rPr>
            </w:pPr>
            <w:r>
              <w:rPr>
                <w:rFonts w:ascii="Arial" w:hAnsi="Arial" w:cs="Arial"/>
                <w:sz w:val="16"/>
                <w:szCs w:val="16"/>
                <w:lang w:val="en-GB"/>
              </w:rPr>
              <w:t>1.</w:t>
            </w:r>
            <w:r w:rsidRPr="003935F3">
              <w:rPr>
                <w:rFonts w:ascii="Arial" w:hAnsi="Arial" w:cs="Arial"/>
                <w:sz w:val="16"/>
                <w:szCs w:val="16"/>
                <w:lang w:val="en-GB"/>
              </w:rPr>
              <w:t>Educational goals</w:t>
            </w:r>
          </w:p>
          <w:p w:rsidR="00A501B6" w:rsidRPr="002A1B2D" w:rsidRDefault="00A501B6" w:rsidP="00F56900">
            <w:pPr>
              <w:pStyle w:val="ListParagraph"/>
              <w:ind w:left="284"/>
              <w:rPr>
                <w:rFonts w:ascii="Arial" w:hAnsi="Arial" w:cs="Arial"/>
                <w:sz w:val="16"/>
                <w:szCs w:val="16"/>
                <w:lang w:val="en-GB"/>
              </w:rPr>
            </w:pPr>
            <w:r>
              <w:rPr>
                <w:rFonts w:ascii="Arial" w:hAnsi="Arial" w:cs="Arial"/>
                <w:sz w:val="16"/>
                <w:szCs w:val="16"/>
                <w:lang w:val="en-GB"/>
              </w:rPr>
              <w:t xml:space="preserve">The primary goal of the course is to introduce full-time students to the basic theory and practice of rural development within globalised world processes, which can serve as a distinctive paradigm (especially rural development in the countries of the European Union), and economic aspects of rural development in the Republic of Serbia within the historical, macroeconomic, industrial, systemic, resource, factor and sustainable context.        </w:t>
            </w:r>
            <w:r w:rsidRPr="00B03C00">
              <w:rPr>
                <w:rFonts w:ascii="Arial" w:hAnsi="Arial" w:cs="Arial"/>
                <w:sz w:val="16"/>
                <w:szCs w:val="16"/>
                <w:lang w:val="en-GB"/>
              </w:rPr>
              <w:t xml:space="preserve">  </w:t>
            </w:r>
          </w:p>
        </w:tc>
      </w:tr>
      <w:tr w:rsidR="00A501B6" w:rsidRPr="00B03C00" w:rsidTr="00F56900">
        <w:tc>
          <w:tcPr>
            <w:tcW w:w="9620" w:type="dxa"/>
            <w:gridSpan w:val="11"/>
          </w:tcPr>
          <w:p w:rsidR="00A501B6" w:rsidRPr="003935F3" w:rsidRDefault="00A501B6" w:rsidP="00F56900">
            <w:pPr>
              <w:ind w:left="284"/>
              <w:rPr>
                <w:rFonts w:ascii="Arial" w:hAnsi="Arial" w:cs="Arial"/>
                <w:sz w:val="16"/>
                <w:szCs w:val="16"/>
                <w:lang w:val="en-GB"/>
              </w:rPr>
            </w:pPr>
            <w:r>
              <w:rPr>
                <w:rFonts w:ascii="Arial" w:hAnsi="Arial" w:cs="Arial"/>
                <w:sz w:val="16"/>
                <w:szCs w:val="16"/>
                <w:lang w:val="en-GB"/>
              </w:rPr>
              <w:t>2.</w:t>
            </w:r>
            <w:r w:rsidRPr="003935F3">
              <w:rPr>
                <w:rFonts w:ascii="Arial" w:hAnsi="Arial" w:cs="Arial"/>
                <w:sz w:val="16"/>
                <w:szCs w:val="16"/>
                <w:lang w:val="en-GB"/>
              </w:rPr>
              <w:t>Educational outcomes</w:t>
            </w:r>
          </w:p>
          <w:p w:rsidR="00A501B6" w:rsidRPr="009A1238" w:rsidRDefault="00A501B6" w:rsidP="00F56900">
            <w:pPr>
              <w:pStyle w:val="ListParagraph"/>
              <w:ind w:left="284"/>
              <w:rPr>
                <w:rFonts w:ascii="Arial" w:hAnsi="Arial" w:cs="Arial"/>
                <w:sz w:val="16"/>
                <w:szCs w:val="16"/>
                <w:lang w:val="en-GB"/>
              </w:rPr>
            </w:pPr>
            <w:r>
              <w:rPr>
                <w:rFonts w:ascii="Arial" w:hAnsi="Arial" w:cs="Arial"/>
                <w:sz w:val="16"/>
                <w:szCs w:val="16"/>
                <w:lang w:val="en-GB"/>
              </w:rPr>
              <w:t xml:space="preserve"> The programme is designed in order to introduce students to the philosophy, theory and practice of economic aspects of rural growth and development under conditions of transition and the creation of market economy. Therefore, the concept of rural development studied by students should depict the interrelation and interconnection between agricultural economics and other systemic </w:t>
            </w:r>
            <w:proofErr w:type="spellStart"/>
            <w:r>
              <w:rPr>
                <w:rFonts w:ascii="Arial" w:hAnsi="Arial" w:cs="Arial"/>
                <w:sz w:val="16"/>
                <w:szCs w:val="16"/>
                <w:lang w:val="en-GB"/>
              </w:rPr>
              <w:t>macroelements</w:t>
            </w:r>
            <w:proofErr w:type="spellEnd"/>
            <w:r>
              <w:rPr>
                <w:rFonts w:ascii="Arial" w:hAnsi="Arial" w:cs="Arial"/>
                <w:sz w:val="16"/>
                <w:szCs w:val="16"/>
                <w:lang w:val="en-GB"/>
              </w:rPr>
              <w:t xml:space="preserve">, which should be developed in rural areas, i.e. the environment in which agriculture functions. Students should acquire standard methodological instruments and practical tools for analysing complex phenomena affecting rural development (its development and growth). Moreover, they should design solutions favourable to rural development at both macro and micro levels of its manifestation.      </w:t>
            </w:r>
          </w:p>
        </w:tc>
      </w:tr>
      <w:tr w:rsidR="00A501B6" w:rsidRPr="00B03C00" w:rsidTr="00F56900">
        <w:tc>
          <w:tcPr>
            <w:tcW w:w="9620" w:type="dxa"/>
            <w:gridSpan w:val="11"/>
          </w:tcPr>
          <w:p w:rsidR="00A501B6" w:rsidRPr="003935F3" w:rsidRDefault="00A501B6" w:rsidP="00F56900">
            <w:pPr>
              <w:ind w:left="284"/>
              <w:rPr>
                <w:rFonts w:ascii="Arial" w:hAnsi="Arial" w:cs="Arial"/>
                <w:sz w:val="16"/>
                <w:szCs w:val="16"/>
                <w:lang w:val="en-GB"/>
              </w:rPr>
            </w:pPr>
            <w:r>
              <w:rPr>
                <w:rFonts w:ascii="Arial" w:hAnsi="Arial" w:cs="Arial"/>
                <w:sz w:val="16"/>
                <w:szCs w:val="16"/>
                <w:lang w:val="en-GB"/>
              </w:rPr>
              <w:t>3.</w:t>
            </w:r>
            <w:r w:rsidRPr="003935F3">
              <w:rPr>
                <w:rFonts w:ascii="Arial" w:hAnsi="Arial" w:cs="Arial"/>
                <w:sz w:val="16"/>
                <w:szCs w:val="16"/>
                <w:lang w:val="en-GB"/>
              </w:rPr>
              <w:t>Course content</w:t>
            </w:r>
          </w:p>
          <w:p w:rsidR="00A501B6" w:rsidRPr="00864B3F" w:rsidRDefault="00A501B6" w:rsidP="00F56900">
            <w:pPr>
              <w:pStyle w:val="ListParagraph"/>
              <w:ind w:left="284"/>
              <w:rPr>
                <w:rFonts w:ascii="Arial" w:hAnsi="Arial" w:cs="Arial"/>
                <w:sz w:val="16"/>
                <w:szCs w:val="16"/>
                <w:lang w:val="en-GB"/>
              </w:rPr>
            </w:pPr>
            <w:r w:rsidRPr="004D1BE0">
              <w:rPr>
                <w:rFonts w:ascii="Arial" w:hAnsi="Arial" w:cs="Arial"/>
                <w:i/>
                <w:sz w:val="16"/>
                <w:szCs w:val="16"/>
                <w:lang w:val="en-GB"/>
              </w:rPr>
              <w:t>Theoretical instruction</w:t>
            </w:r>
            <w:r>
              <w:rPr>
                <w:rFonts w:ascii="Arial" w:hAnsi="Arial" w:cs="Arial"/>
                <w:i/>
                <w:sz w:val="16"/>
                <w:szCs w:val="16"/>
                <w:lang w:val="en-GB"/>
              </w:rPr>
              <w:t xml:space="preserve">: </w:t>
            </w:r>
            <w:r w:rsidRPr="00864B3F">
              <w:rPr>
                <w:rFonts w:ascii="Arial" w:hAnsi="Arial" w:cs="Arial"/>
                <w:sz w:val="16"/>
                <w:szCs w:val="16"/>
                <w:lang w:val="en-GB"/>
              </w:rPr>
              <w:t>Rural development</w:t>
            </w:r>
            <w:r>
              <w:rPr>
                <w:rFonts w:ascii="Arial" w:hAnsi="Arial" w:cs="Arial"/>
                <w:sz w:val="16"/>
                <w:szCs w:val="16"/>
                <w:lang w:val="en-GB"/>
              </w:rPr>
              <w:t xml:space="preserve"> – the concept, study subject and status within social sciences; Economic theory of interdependence between economy and rural development (especially agriculture), i.e. macro and regional rural development; Rural, regional, local and industrial development – historical overview and empirical tendencies of interdependence; Rural development in the global and European context and the status of agriculture – global and regional aspects. Competitiveness in international rural area exchange and individual rural factors upon which competitiveness can be based – tendencies and perspectives; Agricultural policy as a part of rural economy and factors affecting the physiognomy of such policy in a country; Rural aspects of economic integrations in the world with special emphasis on the comparative overview of the Common Agricultural Policy of the European Union (CAP) as a constituent of rural policy, its initial goals and final accomplishments, its effects on future trends in development as well as the physiognomy of rural policy within the liberalisation of  world trade and creation of the world trade organisation (WTO). The physiognomy and structure of rural policy measures applied in Serbia with special attention paid to: the system and policy of rural transformation – development; basic determinants of rural development in our country – factors, structure and development course with an emphasis on rural poverty, factor, i.e. demographic aspects of rural development, rural entrepreneurship, rural tourism, sustainability of local development, etc.   </w:t>
            </w:r>
          </w:p>
          <w:p w:rsidR="00A501B6" w:rsidRDefault="00A501B6" w:rsidP="00F56900">
            <w:pPr>
              <w:ind w:left="284"/>
              <w:rPr>
                <w:rFonts w:ascii="Arial" w:hAnsi="Arial" w:cs="Arial"/>
                <w:i/>
                <w:sz w:val="16"/>
                <w:szCs w:val="16"/>
                <w:lang w:val="en-GB"/>
              </w:rPr>
            </w:pPr>
            <w:r w:rsidRPr="00093BBE">
              <w:rPr>
                <w:rFonts w:ascii="Arial" w:hAnsi="Arial" w:cs="Arial"/>
                <w:i/>
                <w:sz w:val="16"/>
                <w:szCs w:val="16"/>
                <w:lang w:val="en-GB"/>
              </w:rPr>
              <w:t>Practical instruction, Tutorials, Other teaching types, Research work</w:t>
            </w:r>
            <w:r>
              <w:rPr>
                <w:rFonts w:ascii="Arial" w:hAnsi="Arial" w:cs="Arial"/>
                <w:i/>
                <w:sz w:val="16"/>
                <w:szCs w:val="16"/>
                <w:lang w:val="en-GB"/>
              </w:rPr>
              <w:t>, etc.</w:t>
            </w:r>
          </w:p>
          <w:p w:rsidR="00A501B6" w:rsidRPr="00093BBE" w:rsidRDefault="00A501B6" w:rsidP="00F56900">
            <w:pPr>
              <w:ind w:left="284"/>
              <w:rPr>
                <w:rFonts w:ascii="Arial" w:hAnsi="Arial" w:cs="Arial"/>
                <w:sz w:val="16"/>
                <w:szCs w:val="16"/>
                <w:lang w:val="en-GB"/>
              </w:rPr>
            </w:pPr>
            <w:r>
              <w:rPr>
                <w:rFonts w:ascii="Arial" w:hAnsi="Arial" w:cs="Arial"/>
                <w:sz w:val="16"/>
                <w:szCs w:val="16"/>
                <w:lang w:val="en-GB"/>
              </w:rPr>
              <w:t xml:space="preserve">Every unit is delivered by means of theoretical and practical instruction. At the end of a unit, there is a discussion in which students actively participate. Application tutorials are organised in several groups and entail the following activities: subject matter revision and presenting seminar papers.     </w:t>
            </w:r>
          </w:p>
        </w:tc>
      </w:tr>
      <w:tr w:rsidR="00A501B6" w:rsidRPr="00B03C00" w:rsidTr="00F56900">
        <w:tc>
          <w:tcPr>
            <w:tcW w:w="9620" w:type="dxa"/>
            <w:gridSpan w:val="11"/>
            <w:tcBorders>
              <w:bottom w:val="single" w:sz="4" w:space="0" w:color="auto"/>
            </w:tcBorders>
          </w:tcPr>
          <w:p w:rsidR="00A501B6" w:rsidRPr="003935F3" w:rsidRDefault="00A501B6" w:rsidP="00F56900">
            <w:pPr>
              <w:ind w:left="360"/>
              <w:rPr>
                <w:rFonts w:ascii="Arial" w:hAnsi="Arial" w:cs="Arial"/>
                <w:sz w:val="16"/>
                <w:szCs w:val="16"/>
                <w:lang w:val="en-GB"/>
              </w:rPr>
            </w:pPr>
            <w:r>
              <w:rPr>
                <w:rFonts w:ascii="Arial" w:hAnsi="Arial" w:cs="Arial"/>
                <w:sz w:val="16"/>
                <w:szCs w:val="16"/>
                <w:lang w:val="en-GB"/>
              </w:rPr>
              <w:t>4.</w:t>
            </w:r>
            <w:r w:rsidRPr="003935F3">
              <w:rPr>
                <w:rFonts w:ascii="Arial" w:hAnsi="Arial" w:cs="Arial"/>
                <w:sz w:val="16"/>
                <w:szCs w:val="16"/>
                <w:lang w:val="en-GB"/>
              </w:rPr>
              <w:t>Teaching methods</w:t>
            </w:r>
          </w:p>
          <w:p w:rsidR="00A501B6" w:rsidRPr="000C472B" w:rsidRDefault="00A501B6" w:rsidP="00F56900">
            <w:pPr>
              <w:pStyle w:val="ListParagraph"/>
              <w:ind w:left="284"/>
              <w:rPr>
                <w:rFonts w:ascii="Arial" w:hAnsi="Arial" w:cs="Arial"/>
                <w:sz w:val="16"/>
                <w:szCs w:val="16"/>
                <w:lang w:val="en-GB"/>
              </w:rPr>
            </w:pPr>
            <w:r>
              <w:rPr>
                <w:rFonts w:ascii="Arial" w:hAnsi="Arial" w:cs="Arial"/>
                <w:sz w:val="16"/>
                <w:szCs w:val="16"/>
                <w:lang w:val="en-GB"/>
              </w:rPr>
              <w:t>Lectures, discussions, consultations, tutorials, tests, seminar papers, presentations of individual and group papers.</w:t>
            </w:r>
          </w:p>
        </w:tc>
      </w:tr>
      <w:tr w:rsidR="00A501B6" w:rsidRPr="00B03C00" w:rsidTr="00F56900">
        <w:tc>
          <w:tcPr>
            <w:tcW w:w="9620" w:type="dxa"/>
            <w:gridSpan w:val="11"/>
            <w:tcBorders>
              <w:bottom w:val="single" w:sz="4" w:space="0" w:color="auto"/>
            </w:tcBorders>
            <w:shd w:val="clear" w:color="auto" w:fill="C2D69B" w:themeFill="accent3" w:themeFillTint="99"/>
            <w:vAlign w:val="center"/>
          </w:tcPr>
          <w:p w:rsidR="00A501B6" w:rsidRPr="00B03C00" w:rsidRDefault="00A501B6" w:rsidP="00F56900">
            <w:pPr>
              <w:jc w:val="center"/>
              <w:rPr>
                <w:rFonts w:ascii="Arial" w:hAnsi="Arial" w:cs="Arial"/>
                <w:sz w:val="16"/>
                <w:szCs w:val="16"/>
                <w:lang w:val="en-GB"/>
              </w:rPr>
            </w:pPr>
            <w:r w:rsidRPr="00B03C00">
              <w:rPr>
                <w:rFonts w:ascii="Arial" w:hAnsi="Arial" w:cs="Arial"/>
                <w:sz w:val="16"/>
                <w:szCs w:val="16"/>
                <w:lang w:val="en-GB"/>
              </w:rPr>
              <w:t>Knowledge evaluation (maximum 100 points)</w:t>
            </w:r>
          </w:p>
        </w:tc>
      </w:tr>
      <w:tr w:rsidR="00A501B6" w:rsidRPr="00B03C00" w:rsidTr="00F56900">
        <w:tc>
          <w:tcPr>
            <w:tcW w:w="2403" w:type="dxa"/>
            <w:gridSpan w:val="3"/>
            <w:shd w:val="clear" w:color="auto" w:fill="auto"/>
            <w:vAlign w:val="center"/>
          </w:tcPr>
          <w:p w:rsidR="00A501B6" w:rsidRPr="00B03C00" w:rsidRDefault="00A501B6" w:rsidP="00F56900">
            <w:pPr>
              <w:rPr>
                <w:rFonts w:ascii="Arial" w:hAnsi="Arial" w:cs="Arial"/>
                <w:sz w:val="16"/>
                <w:szCs w:val="16"/>
                <w:lang w:val="en-GB"/>
              </w:rPr>
            </w:pPr>
            <w:r w:rsidRPr="00B03C00">
              <w:rPr>
                <w:rFonts w:ascii="Arial" w:hAnsi="Arial" w:cs="Arial"/>
                <w:sz w:val="16"/>
                <w:szCs w:val="16"/>
                <w:lang w:val="en-GB"/>
              </w:rPr>
              <w:t>Pre-examination obligations</w:t>
            </w:r>
          </w:p>
        </w:tc>
        <w:tc>
          <w:tcPr>
            <w:tcW w:w="1132" w:type="dxa"/>
            <w:shd w:val="clear" w:color="auto" w:fill="auto"/>
            <w:vAlign w:val="center"/>
          </w:tcPr>
          <w:p w:rsidR="00A501B6" w:rsidRPr="00B03C00" w:rsidRDefault="00A501B6" w:rsidP="00F56900">
            <w:pPr>
              <w:rPr>
                <w:rFonts w:ascii="Arial" w:hAnsi="Arial" w:cs="Arial"/>
                <w:sz w:val="16"/>
                <w:szCs w:val="16"/>
                <w:lang w:val="en-GB"/>
              </w:rPr>
            </w:pPr>
            <w:r w:rsidRPr="00B03C00">
              <w:rPr>
                <w:rFonts w:ascii="Arial" w:hAnsi="Arial" w:cs="Arial"/>
                <w:sz w:val="16"/>
                <w:szCs w:val="16"/>
                <w:lang w:val="en-GB"/>
              </w:rPr>
              <w:t>Mandatory</w:t>
            </w:r>
          </w:p>
        </w:tc>
        <w:tc>
          <w:tcPr>
            <w:tcW w:w="1294" w:type="dxa"/>
            <w:gridSpan w:val="2"/>
            <w:shd w:val="clear" w:color="auto" w:fill="auto"/>
            <w:vAlign w:val="center"/>
          </w:tcPr>
          <w:p w:rsidR="00A501B6" w:rsidRPr="00B03C00" w:rsidRDefault="00A501B6" w:rsidP="00F56900">
            <w:pPr>
              <w:jc w:val="center"/>
              <w:rPr>
                <w:rFonts w:ascii="Arial" w:hAnsi="Arial" w:cs="Arial"/>
                <w:sz w:val="16"/>
                <w:szCs w:val="16"/>
                <w:lang w:val="en-GB"/>
              </w:rPr>
            </w:pPr>
            <w:r w:rsidRPr="00B03C00">
              <w:rPr>
                <w:rFonts w:ascii="Arial" w:hAnsi="Arial" w:cs="Arial"/>
                <w:sz w:val="16"/>
                <w:szCs w:val="16"/>
                <w:lang w:val="en-GB"/>
              </w:rPr>
              <w:t>Points</w:t>
            </w:r>
          </w:p>
        </w:tc>
        <w:tc>
          <w:tcPr>
            <w:tcW w:w="2513" w:type="dxa"/>
            <w:gridSpan w:val="2"/>
            <w:shd w:val="clear" w:color="auto" w:fill="auto"/>
            <w:vAlign w:val="center"/>
          </w:tcPr>
          <w:p w:rsidR="00A501B6" w:rsidRPr="00B03C00" w:rsidRDefault="00A501B6" w:rsidP="00F56900">
            <w:pPr>
              <w:jc w:val="center"/>
              <w:rPr>
                <w:rFonts w:ascii="Arial" w:hAnsi="Arial" w:cs="Arial"/>
                <w:sz w:val="16"/>
                <w:szCs w:val="16"/>
                <w:lang w:val="en-GB"/>
              </w:rPr>
            </w:pPr>
            <w:r w:rsidRPr="00B03C00">
              <w:rPr>
                <w:rFonts w:ascii="Arial" w:hAnsi="Arial" w:cs="Arial"/>
                <w:sz w:val="16"/>
                <w:szCs w:val="16"/>
                <w:lang w:val="en-GB"/>
              </w:rPr>
              <w:t xml:space="preserve">Final exam </w:t>
            </w:r>
          </w:p>
        </w:tc>
        <w:tc>
          <w:tcPr>
            <w:tcW w:w="1132" w:type="dxa"/>
            <w:gridSpan w:val="2"/>
            <w:shd w:val="clear" w:color="auto" w:fill="auto"/>
            <w:vAlign w:val="center"/>
          </w:tcPr>
          <w:p w:rsidR="00A501B6" w:rsidRPr="00B03C00" w:rsidRDefault="00A501B6" w:rsidP="00F56900">
            <w:pPr>
              <w:jc w:val="center"/>
              <w:rPr>
                <w:rFonts w:ascii="Arial" w:hAnsi="Arial" w:cs="Arial"/>
                <w:sz w:val="16"/>
                <w:szCs w:val="16"/>
                <w:lang w:val="en-GB"/>
              </w:rPr>
            </w:pPr>
            <w:r w:rsidRPr="00B03C00">
              <w:rPr>
                <w:rFonts w:ascii="Arial" w:hAnsi="Arial" w:cs="Arial"/>
                <w:sz w:val="16"/>
                <w:szCs w:val="16"/>
                <w:lang w:val="en-GB"/>
              </w:rPr>
              <w:t>Mandatory</w:t>
            </w:r>
          </w:p>
        </w:tc>
        <w:tc>
          <w:tcPr>
            <w:tcW w:w="1146" w:type="dxa"/>
            <w:shd w:val="clear" w:color="auto" w:fill="auto"/>
            <w:vAlign w:val="center"/>
          </w:tcPr>
          <w:p w:rsidR="00A501B6" w:rsidRPr="00B03C00" w:rsidRDefault="00A501B6" w:rsidP="00F56900">
            <w:pPr>
              <w:jc w:val="center"/>
              <w:rPr>
                <w:rFonts w:ascii="Arial" w:hAnsi="Arial" w:cs="Arial"/>
                <w:sz w:val="16"/>
                <w:szCs w:val="16"/>
                <w:lang w:val="en-GB"/>
              </w:rPr>
            </w:pPr>
            <w:r w:rsidRPr="00B03C00">
              <w:rPr>
                <w:rFonts w:ascii="Arial" w:hAnsi="Arial" w:cs="Arial"/>
                <w:sz w:val="16"/>
                <w:szCs w:val="16"/>
                <w:lang w:val="en-GB"/>
              </w:rPr>
              <w:t>Points</w:t>
            </w:r>
          </w:p>
        </w:tc>
      </w:tr>
      <w:tr w:rsidR="00A501B6" w:rsidRPr="00B03C00" w:rsidTr="00F56900">
        <w:trPr>
          <w:trHeight w:val="155"/>
        </w:trPr>
        <w:tc>
          <w:tcPr>
            <w:tcW w:w="2403" w:type="dxa"/>
            <w:gridSpan w:val="3"/>
            <w:vMerge w:val="restart"/>
            <w:shd w:val="clear" w:color="auto" w:fill="auto"/>
            <w:vAlign w:val="center"/>
          </w:tcPr>
          <w:p w:rsidR="00A501B6" w:rsidRPr="00B03C00" w:rsidRDefault="00A501B6" w:rsidP="00F56900">
            <w:pPr>
              <w:rPr>
                <w:rFonts w:ascii="Arial" w:hAnsi="Arial" w:cs="Arial"/>
                <w:sz w:val="18"/>
                <w:szCs w:val="18"/>
                <w:lang w:val="en-GB"/>
              </w:rPr>
            </w:pPr>
            <w:r w:rsidRPr="00B03C00">
              <w:rPr>
                <w:rFonts w:ascii="Arial" w:hAnsi="Arial" w:cs="Arial"/>
                <w:sz w:val="18"/>
                <w:szCs w:val="18"/>
                <w:lang w:val="en-GB"/>
              </w:rPr>
              <w:t>Lecture attendance</w:t>
            </w:r>
          </w:p>
        </w:tc>
        <w:tc>
          <w:tcPr>
            <w:tcW w:w="1132" w:type="dxa"/>
            <w:vMerge w:val="restart"/>
            <w:shd w:val="clear" w:color="auto" w:fill="auto"/>
            <w:vAlign w:val="center"/>
          </w:tcPr>
          <w:p w:rsidR="00A501B6" w:rsidRPr="00B03C00" w:rsidRDefault="00A501B6" w:rsidP="00F56900">
            <w:pPr>
              <w:jc w:val="center"/>
              <w:rPr>
                <w:rFonts w:ascii="Arial" w:hAnsi="Arial" w:cs="Arial"/>
                <w:lang w:val="en-GB"/>
              </w:rPr>
            </w:pPr>
            <w:r w:rsidRPr="00B03C00">
              <w:rPr>
                <w:rFonts w:ascii="Arial" w:hAnsi="Arial" w:cs="Arial"/>
                <w:sz w:val="16"/>
                <w:szCs w:val="16"/>
                <w:lang w:val="en-GB"/>
              </w:rPr>
              <w:t>Yes/No</w:t>
            </w:r>
          </w:p>
        </w:tc>
        <w:tc>
          <w:tcPr>
            <w:tcW w:w="1294" w:type="dxa"/>
            <w:gridSpan w:val="2"/>
            <w:vMerge w:val="restart"/>
            <w:shd w:val="clear" w:color="auto" w:fill="auto"/>
            <w:vAlign w:val="center"/>
          </w:tcPr>
          <w:p w:rsidR="00A501B6" w:rsidRPr="00B03C00" w:rsidRDefault="00A501B6" w:rsidP="00F56900">
            <w:pPr>
              <w:jc w:val="center"/>
              <w:rPr>
                <w:rFonts w:ascii="Arial" w:hAnsi="Arial" w:cs="Arial"/>
                <w:sz w:val="16"/>
                <w:szCs w:val="16"/>
                <w:lang w:val="en-GB"/>
              </w:rPr>
            </w:pPr>
            <w:r>
              <w:rPr>
                <w:rFonts w:ascii="Arial" w:hAnsi="Arial" w:cs="Arial"/>
                <w:b/>
                <w:bCs/>
                <w:sz w:val="16"/>
                <w:szCs w:val="16"/>
              </w:rPr>
              <w:t>1</w:t>
            </w:r>
            <w:r w:rsidRPr="000C472B">
              <w:rPr>
                <w:rFonts w:ascii="Arial" w:hAnsi="Arial" w:cs="Arial"/>
                <w:b/>
                <w:bCs/>
                <w:sz w:val="16"/>
                <w:szCs w:val="16"/>
                <w:lang w:val="sr-Cyrl-CS"/>
              </w:rPr>
              <w:t>5</w:t>
            </w:r>
          </w:p>
        </w:tc>
        <w:tc>
          <w:tcPr>
            <w:tcW w:w="2513" w:type="dxa"/>
            <w:gridSpan w:val="2"/>
            <w:shd w:val="clear" w:color="auto" w:fill="auto"/>
            <w:vAlign w:val="center"/>
          </w:tcPr>
          <w:p w:rsidR="00A501B6" w:rsidRPr="000C472B" w:rsidRDefault="00A501B6" w:rsidP="00F56900">
            <w:pPr>
              <w:jc w:val="center"/>
              <w:rPr>
                <w:rFonts w:ascii="Arial" w:hAnsi="Arial" w:cs="Arial"/>
                <w:sz w:val="14"/>
                <w:szCs w:val="14"/>
                <w:lang w:val="en-GB"/>
              </w:rPr>
            </w:pPr>
            <w:r>
              <w:rPr>
                <w:rFonts w:ascii="Arial" w:hAnsi="Arial" w:cs="Arial"/>
                <w:sz w:val="14"/>
                <w:szCs w:val="14"/>
                <w:lang w:val="en-GB"/>
              </w:rPr>
              <w:t>Written exam</w:t>
            </w:r>
          </w:p>
        </w:tc>
        <w:tc>
          <w:tcPr>
            <w:tcW w:w="1132" w:type="dxa"/>
            <w:gridSpan w:val="2"/>
            <w:shd w:val="clear" w:color="auto" w:fill="auto"/>
            <w:vAlign w:val="center"/>
          </w:tcPr>
          <w:p w:rsidR="00A501B6" w:rsidRPr="00B03C00" w:rsidRDefault="00A501B6" w:rsidP="00F56900">
            <w:pPr>
              <w:jc w:val="center"/>
              <w:rPr>
                <w:rFonts w:ascii="Arial" w:hAnsi="Arial" w:cs="Arial"/>
                <w:sz w:val="16"/>
                <w:szCs w:val="16"/>
                <w:lang w:val="en-GB"/>
              </w:rPr>
            </w:pPr>
            <w:r w:rsidRPr="00B03C00">
              <w:rPr>
                <w:rFonts w:ascii="Arial" w:hAnsi="Arial" w:cs="Arial"/>
                <w:sz w:val="16"/>
                <w:szCs w:val="16"/>
                <w:lang w:val="en-GB"/>
              </w:rPr>
              <w:t>Yes/No</w:t>
            </w:r>
          </w:p>
        </w:tc>
        <w:tc>
          <w:tcPr>
            <w:tcW w:w="1146" w:type="dxa"/>
            <w:shd w:val="clear" w:color="auto" w:fill="auto"/>
            <w:vAlign w:val="center"/>
          </w:tcPr>
          <w:p w:rsidR="00A501B6" w:rsidRPr="00572F25" w:rsidRDefault="00A501B6" w:rsidP="00F56900">
            <w:pPr>
              <w:jc w:val="center"/>
              <w:rPr>
                <w:rFonts w:ascii="Arial" w:hAnsi="Arial" w:cs="Arial"/>
                <w:sz w:val="16"/>
                <w:szCs w:val="16"/>
              </w:rPr>
            </w:pPr>
            <w:r>
              <w:rPr>
                <w:rFonts w:ascii="Arial" w:hAnsi="Arial" w:cs="Arial"/>
                <w:sz w:val="16"/>
                <w:szCs w:val="16"/>
              </w:rPr>
              <w:t>-</w:t>
            </w:r>
          </w:p>
        </w:tc>
      </w:tr>
      <w:tr w:rsidR="00A501B6" w:rsidRPr="00B03C00" w:rsidTr="00F56900">
        <w:trPr>
          <w:trHeight w:val="155"/>
        </w:trPr>
        <w:tc>
          <w:tcPr>
            <w:tcW w:w="2403" w:type="dxa"/>
            <w:gridSpan w:val="3"/>
            <w:vMerge/>
            <w:shd w:val="clear" w:color="auto" w:fill="auto"/>
            <w:vAlign w:val="center"/>
          </w:tcPr>
          <w:p w:rsidR="00A501B6" w:rsidRPr="00B03C00" w:rsidRDefault="00A501B6" w:rsidP="00F56900">
            <w:pPr>
              <w:rPr>
                <w:rFonts w:ascii="Arial" w:hAnsi="Arial" w:cs="Arial"/>
                <w:sz w:val="18"/>
                <w:szCs w:val="18"/>
                <w:lang w:val="en-GB"/>
              </w:rPr>
            </w:pPr>
          </w:p>
        </w:tc>
        <w:tc>
          <w:tcPr>
            <w:tcW w:w="1132" w:type="dxa"/>
            <w:vMerge/>
            <w:shd w:val="clear" w:color="auto" w:fill="auto"/>
            <w:vAlign w:val="center"/>
          </w:tcPr>
          <w:p w:rsidR="00A501B6" w:rsidRPr="00B03C00" w:rsidRDefault="00A501B6" w:rsidP="00F56900">
            <w:pPr>
              <w:jc w:val="center"/>
              <w:rPr>
                <w:rFonts w:ascii="Arial" w:hAnsi="Arial" w:cs="Arial"/>
                <w:sz w:val="16"/>
                <w:szCs w:val="16"/>
                <w:lang w:val="en-GB"/>
              </w:rPr>
            </w:pPr>
          </w:p>
        </w:tc>
        <w:tc>
          <w:tcPr>
            <w:tcW w:w="1294" w:type="dxa"/>
            <w:gridSpan w:val="2"/>
            <w:vMerge/>
            <w:shd w:val="clear" w:color="auto" w:fill="auto"/>
            <w:vAlign w:val="center"/>
          </w:tcPr>
          <w:p w:rsidR="00A501B6" w:rsidRDefault="00A501B6" w:rsidP="00F56900">
            <w:pPr>
              <w:jc w:val="center"/>
              <w:rPr>
                <w:rFonts w:ascii="Arial" w:hAnsi="Arial" w:cs="Arial"/>
                <w:b/>
                <w:bCs/>
                <w:sz w:val="16"/>
                <w:szCs w:val="16"/>
              </w:rPr>
            </w:pPr>
          </w:p>
        </w:tc>
        <w:tc>
          <w:tcPr>
            <w:tcW w:w="2513" w:type="dxa"/>
            <w:gridSpan w:val="2"/>
            <w:shd w:val="clear" w:color="auto" w:fill="auto"/>
            <w:vAlign w:val="center"/>
          </w:tcPr>
          <w:p w:rsidR="00A501B6" w:rsidRPr="000C472B" w:rsidRDefault="00A501B6" w:rsidP="00F56900">
            <w:pPr>
              <w:jc w:val="center"/>
              <w:rPr>
                <w:rFonts w:ascii="Arial" w:hAnsi="Arial" w:cs="Arial"/>
                <w:sz w:val="14"/>
                <w:szCs w:val="14"/>
                <w:lang w:val="en-GB"/>
              </w:rPr>
            </w:pPr>
            <w:r>
              <w:rPr>
                <w:rFonts w:ascii="Arial" w:hAnsi="Arial" w:cs="Arial"/>
                <w:sz w:val="14"/>
                <w:szCs w:val="14"/>
                <w:lang w:val="en-GB"/>
              </w:rPr>
              <w:t>Oral exam</w:t>
            </w:r>
          </w:p>
        </w:tc>
        <w:tc>
          <w:tcPr>
            <w:tcW w:w="1132" w:type="dxa"/>
            <w:gridSpan w:val="2"/>
            <w:shd w:val="clear" w:color="auto" w:fill="auto"/>
            <w:vAlign w:val="center"/>
          </w:tcPr>
          <w:p w:rsidR="00A501B6" w:rsidRPr="00B03C00" w:rsidRDefault="00A501B6" w:rsidP="00F56900">
            <w:pPr>
              <w:jc w:val="center"/>
              <w:rPr>
                <w:rFonts w:ascii="Arial" w:hAnsi="Arial" w:cs="Arial"/>
                <w:sz w:val="16"/>
                <w:szCs w:val="16"/>
                <w:lang w:val="en-GB"/>
              </w:rPr>
            </w:pPr>
            <w:r w:rsidRPr="00B03C00">
              <w:rPr>
                <w:rFonts w:ascii="Arial" w:hAnsi="Arial" w:cs="Arial"/>
                <w:sz w:val="16"/>
                <w:szCs w:val="16"/>
                <w:lang w:val="en-GB"/>
              </w:rPr>
              <w:t>Yes/No</w:t>
            </w:r>
          </w:p>
        </w:tc>
        <w:tc>
          <w:tcPr>
            <w:tcW w:w="1146" w:type="dxa"/>
            <w:shd w:val="clear" w:color="auto" w:fill="auto"/>
            <w:vAlign w:val="center"/>
          </w:tcPr>
          <w:p w:rsidR="00A501B6" w:rsidRPr="00572F25" w:rsidRDefault="00A501B6" w:rsidP="00F56900">
            <w:pPr>
              <w:jc w:val="center"/>
              <w:rPr>
                <w:rFonts w:ascii="Arial" w:hAnsi="Arial" w:cs="Arial"/>
                <w:b/>
                <w:iCs/>
                <w:sz w:val="16"/>
                <w:szCs w:val="16"/>
              </w:rPr>
            </w:pPr>
            <w:r>
              <w:rPr>
                <w:rFonts w:ascii="Arial" w:hAnsi="Arial" w:cs="Arial"/>
                <w:b/>
                <w:iCs/>
                <w:sz w:val="16"/>
                <w:szCs w:val="16"/>
              </w:rPr>
              <w:t>30</w:t>
            </w:r>
          </w:p>
        </w:tc>
      </w:tr>
      <w:tr w:rsidR="00A501B6" w:rsidRPr="00B03C00" w:rsidTr="00F56900">
        <w:tc>
          <w:tcPr>
            <w:tcW w:w="2403" w:type="dxa"/>
            <w:gridSpan w:val="3"/>
            <w:shd w:val="clear" w:color="auto" w:fill="auto"/>
            <w:vAlign w:val="center"/>
          </w:tcPr>
          <w:p w:rsidR="00A501B6" w:rsidRPr="00B03C00" w:rsidRDefault="00A501B6" w:rsidP="00F56900">
            <w:pPr>
              <w:rPr>
                <w:rFonts w:ascii="Arial" w:hAnsi="Arial" w:cs="Arial"/>
                <w:sz w:val="18"/>
                <w:szCs w:val="18"/>
                <w:lang w:val="en-GB"/>
              </w:rPr>
            </w:pPr>
            <w:r w:rsidRPr="00B03C00">
              <w:rPr>
                <w:rFonts w:ascii="Arial" w:hAnsi="Arial" w:cs="Arial"/>
                <w:sz w:val="18"/>
                <w:szCs w:val="18"/>
                <w:lang w:val="en-GB"/>
              </w:rPr>
              <w:t>Tests</w:t>
            </w:r>
          </w:p>
        </w:tc>
        <w:tc>
          <w:tcPr>
            <w:tcW w:w="1132" w:type="dxa"/>
            <w:shd w:val="clear" w:color="auto" w:fill="auto"/>
            <w:vAlign w:val="center"/>
          </w:tcPr>
          <w:p w:rsidR="00A501B6" w:rsidRPr="00B03C00" w:rsidRDefault="00A501B6" w:rsidP="00F56900">
            <w:pPr>
              <w:jc w:val="center"/>
              <w:rPr>
                <w:rFonts w:ascii="Arial" w:hAnsi="Arial" w:cs="Arial"/>
                <w:lang w:val="en-GB"/>
              </w:rPr>
            </w:pPr>
            <w:r w:rsidRPr="00B03C00">
              <w:rPr>
                <w:rFonts w:ascii="Arial" w:hAnsi="Arial" w:cs="Arial"/>
                <w:sz w:val="16"/>
                <w:szCs w:val="16"/>
                <w:lang w:val="en-GB"/>
              </w:rPr>
              <w:t>Yes/No</w:t>
            </w:r>
          </w:p>
        </w:tc>
        <w:tc>
          <w:tcPr>
            <w:tcW w:w="1294" w:type="dxa"/>
            <w:gridSpan w:val="2"/>
            <w:shd w:val="clear" w:color="auto" w:fill="auto"/>
            <w:vAlign w:val="center"/>
          </w:tcPr>
          <w:p w:rsidR="00A501B6" w:rsidRPr="00B03C00" w:rsidRDefault="00A501B6" w:rsidP="00F56900">
            <w:pPr>
              <w:jc w:val="center"/>
              <w:rPr>
                <w:rFonts w:ascii="Arial" w:hAnsi="Arial" w:cs="Arial"/>
                <w:sz w:val="16"/>
                <w:szCs w:val="16"/>
                <w:lang w:val="en-GB"/>
              </w:rPr>
            </w:pPr>
            <w:r w:rsidRPr="000C472B">
              <w:rPr>
                <w:rFonts w:ascii="Arial" w:hAnsi="Arial" w:cs="Arial"/>
                <w:b/>
                <w:bCs/>
                <w:sz w:val="16"/>
                <w:szCs w:val="16"/>
                <w:lang w:val="sr-Cyrl-CS"/>
              </w:rPr>
              <w:t>40</w:t>
            </w:r>
          </w:p>
        </w:tc>
        <w:tc>
          <w:tcPr>
            <w:tcW w:w="4791" w:type="dxa"/>
            <w:gridSpan w:val="5"/>
            <w:vMerge w:val="restart"/>
            <w:shd w:val="clear" w:color="auto" w:fill="auto"/>
            <w:vAlign w:val="center"/>
          </w:tcPr>
          <w:p w:rsidR="00A501B6" w:rsidRPr="00B03C00" w:rsidRDefault="00A501B6" w:rsidP="00F56900">
            <w:pPr>
              <w:jc w:val="center"/>
              <w:rPr>
                <w:rFonts w:ascii="Arial" w:hAnsi="Arial" w:cs="Arial"/>
                <w:sz w:val="16"/>
                <w:szCs w:val="16"/>
                <w:lang w:val="en-GB"/>
              </w:rPr>
            </w:pPr>
          </w:p>
        </w:tc>
      </w:tr>
      <w:tr w:rsidR="00A501B6" w:rsidRPr="00B03C00" w:rsidTr="00F56900">
        <w:tc>
          <w:tcPr>
            <w:tcW w:w="2403" w:type="dxa"/>
            <w:gridSpan w:val="3"/>
            <w:shd w:val="clear" w:color="auto" w:fill="auto"/>
            <w:vAlign w:val="center"/>
          </w:tcPr>
          <w:p w:rsidR="00A501B6" w:rsidRPr="00B03C00" w:rsidRDefault="00A501B6" w:rsidP="00F56900">
            <w:pPr>
              <w:rPr>
                <w:rFonts w:ascii="Arial" w:hAnsi="Arial" w:cs="Arial"/>
                <w:sz w:val="18"/>
                <w:szCs w:val="18"/>
                <w:lang w:val="en-GB"/>
              </w:rPr>
            </w:pPr>
            <w:r>
              <w:rPr>
                <w:rFonts w:ascii="Arial" w:hAnsi="Arial" w:cs="Arial"/>
                <w:sz w:val="18"/>
                <w:szCs w:val="18"/>
                <w:lang w:val="en-GB"/>
              </w:rPr>
              <w:t>Practical work</w:t>
            </w:r>
          </w:p>
        </w:tc>
        <w:tc>
          <w:tcPr>
            <w:tcW w:w="1132" w:type="dxa"/>
            <w:shd w:val="clear" w:color="auto" w:fill="auto"/>
            <w:vAlign w:val="center"/>
          </w:tcPr>
          <w:p w:rsidR="00A501B6" w:rsidRPr="00B03C00" w:rsidRDefault="00A501B6" w:rsidP="00F56900">
            <w:pPr>
              <w:jc w:val="center"/>
              <w:rPr>
                <w:rFonts w:ascii="Arial" w:hAnsi="Arial" w:cs="Arial"/>
                <w:lang w:val="en-GB"/>
              </w:rPr>
            </w:pPr>
            <w:r w:rsidRPr="00B03C00">
              <w:rPr>
                <w:rFonts w:ascii="Arial" w:hAnsi="Arial" w:cs="Arial"/>
                <w:sz w:val="16"/>
                <w:szCs w:val="16"/>
                <w:lang w:val="en-GB"/>
              </w:rPr>
              <w:t>Yes/No</w:t>
            </w:r>
          </w:p>
        </w:tc>
        <w:tc>
          <w:tcPr>
            <w:tcW w:w="1294" w:type="dxa"/>
            <w:gridSpan w:val="2"/>
            <w:shd w:val="clear" w:color="auto" w:fill="auto"/>
            <w:vAlign w:val="center"/>
          </w:tcPr>
          <w:p w:rsidR="00A501B6" w:rsidRPr="00572F25" w:rsidRDefault="00A501B6" w:rsidP="00F56900">
            <w:pPr>
              <w:jc w:val="center"/>
              <w:rPr>
                <w:rFonts w:ascii="Arial" w:hAnsi="Arial" w:cs="Arial"/>
                <w:sz w:val="16"/>
                <w:szCs w:val="16"/>
              </w:rPr>
            </w:pPr>
            <w:r w:rsidRPr="000C472B">
              <w:rPr>
                <w:rFonts w:ascii="Arial" w:hAnsi="Arial" w:cs="Arial"/>
                <w:b/>
                <w:bCs/>
                <w:sz w:val="16"/>
                <w:szCs w:val="16"/>
                <w:lang w:val="sr-Cyrl-CS"/>
              </w:rPr>
              <w:t>-</w:t>
            </w:r>
          </w:p>
        </w:tc>
        <w:tc>
          <w:tcPr>
            <w:tcW w:w="4791" w:type="dxa"/>
            <w:gridSpan w:val="5"/>
            <w:vMerge/>
            <w:shd w:val="clear" w:color="auto" w:fill="auto"/>
            <w:vAlign w:val="center"/>
          </w:tcPr>
          <w:p w:rsidR="00A501B6" w:rsidRPr="00B03C00" w:rsidRDefault="00A501B6" w:rsidP="00F56900">
            <w:pPr>
              <w:jc w:val="center"/>
              <w:rPr>
                <w:rFonts w:ascii="Arial" w:hAnsi="Arial" w:cs="Arial"/>
                <w:sz w:val="16"/>
                <w:szCs w:val="16"/>
                <w:lang w:val="en-GB"/>
              </w:rPr>
            </w:pPr>
          </w:p>
        </w:tc>
      </w:tr>
      <w:tr w:rsidR="00A501B6" w:rsidRPr="00B03C00" w:rsidTr="00F56900">
        <w:tc>
          <w:tcPr>
            <w:tcW w:w="2403" w:type="dxa"/>
            <w:gridSpan w:val="3"/>
            <w:tcBorders>
              <w:bottom w:val="single" w:sz="4" w:space="0" w:color="auto"/>
            </w:tcBorders>
            <w:shd w:val="clear" w:color="auto" w:fill="auto"/>
            <w:vAlign w:val="center"/>
          </w:tcPr>
          <w:p w:rsidR="00A501B6" w:rsidRPr="00B03C00" w:rsidRDefault="00A501B6" w:rsidP="00F56900">
            <w:pPr>
              <w:rPr>
                <w:rFonts w:ascii="Arial" w:hAnsi="Arial" w:cs="Arial"/>
                <w:sz w:val="18"/>
                <w:szCs w:val="18"/>
                <w:lang w:val="en-GB"/>
              </w:rPr>
            </w:pPr>
            <w:r>
              <w:rPr>
                <w:rFonts w:ascii="Arial" w:hAnsi="Arial" w:cs="Arial"/>
                <w:sz w:val="18"/>
                <w:szCs w:val="18"/>
                <w:lang w:val="en-GB"/>
              </w:rPr>
              <w:t>Seminar paper</w:t>
            </w:r>
          </w:p>
        </w:tc>
        <w:tc>
          <w:tcPr>
            <w:tcW w:w="1132" w:type="dxa"/>
            <w:tcBorders>
              <w:bottom w:val="single" w:sz="4" w:space="0" w:color="auto"/>
            </w:tcBorders>
            <w:shd w:val="clear" w:color="auto" w:fill="auto"/>
            <w:vAlign w:val="center"/>
          </w:tcPr>
          <w:p w:rsidR="00A501B6" w:rsidRPr="00B03C00" w:rsidRDefault="00A501B6" w:rsidP="00F56900">
            <w:pPr>
              <w:jc w:val="center"/>
              <w:rPr>
                <w:rFonts w:ascii="Arial" w:hAnsi="Arial" w:cs="Arial"/>
                <w:lang w:val="en-GB"/>
              </w:rPr>
            </w:pPr>
            <w:r w:rsidRPr="00B03C00">
              <w:rPr>
                <w:rFonts w:ascii="Arial" w:hAnsi="Arial" w:cs="Arial"/>
                <w:sz w:val="16"/>
                <w:szCs w:val="16"/>
                <w:lang w:val="en-GB"/>
              </w:rPr>
              <w:t>Yes/No</w:t>
            </w:r>
          </w:p>
        </w:tc>
        <w:tc>
          <w:tcPr>
            <w:tcW w:w="1294" w:type="dxa"/>
            <w:gridSpan w:val="2"/>
            <w:tcBorders>
              <w:bottom w:val="single" w:sz="4" w:space="0" w:color="auto"/>
            </w:tcBorders>
            <w:shd w:val="clear" w:color="auto" w:fill="auto"/>
            <w:vAlign w:val="center"/>
          </w:tcPr>
          <w:p w:rsidR="00A501B6" w:rsidRPr="00572F25" w:rsidRDefault="00A501B6" w:rsidP="00F56900">
            <w:pPr>
              <w:jc w:val="center"/>
              <w:rPr>
                <w:rFonts w:ascii="Arial" w:hAnsi="Arial" w:cs="Arial"/>
                <w:sz w:val="16"/>
                <w:szCs w:val="16"/>
              </w:rPr>
            </w:pPr>
            <w:r>
              <w:rPr>
                <w:rFonts w:ascii="Arial" w:hAnsi="Arial" w:cs="Arial"/>
                <w:b/>
                <w:bCs/>
                <w:sz w:val="16"/>
                <w:szCs w:val="16"/>
              </w:rPr>
              <w:t>15</w:t>
            </w:r>
          </w:p>
        </w:tc>
        <w:tc>
          <w:tcPr>
            <w:tcW w:w="4791" w:type="dxa"/>
            <w:gridSpan w:val="5"/>
            <w:vMerge/>
            <w:tcBorders>
              <w:bottom w:val="single" w:sz="4" w:space="0" w:color="auto"/>
            </w:tcBorders>
            <w:shd w:val="clear" w:color="auto" w:fill="auto"/>
            <w:vAlign w:val="center"/>
          </w:tcPr>
          <w:p w:rsidR="00A501B6" w:rsidRPr="00B03C00" w:rsidRDefault="00A501B6" w:rsidP="00F56900">
            <w:pPr>
              <w:jc w:val="center"/>
              <w:rPr>
                <w:rFonts w:ascii="Arial" w:hAnsi="Arial" w:cs="Arial"/>
                <w:sz w:val="16"/>
                <w:szCs w:val="16"/>
                <w:lang w:val="en-GB"/>
              </w:rPr>
            </w:pPr>
          </w:p>
        </w:tc>
      </w:tr>
      <w:tr w:rsidR="00A501B6" w:rsidRPr="00B03C00" w:rsidTr="00F56900">
        <w:tc>
          <w:tcPr>
            <w:tcW w:w="9620" w:type="dxa"/>
            <w:gridSpan w:val="11"/>
            <w:shd w:val="clear" w:color="auto" w:fill="C2D69B" w:themeFill="accent3" w:themeFillTint="99"/>
            <w:vAlign w:val="center"/>
          </w:tcPr>
          <w:p w:rsidR="00A501B6" w:rsidRPr="00B03C00" w:rsidRDefault="00A501B6" w:rsidP="00F56900">
            <w:pPr>
              <w:jc w:val="center"/>
              <w:rPr>
                <w:rFonts w:ascii="Arial" w:hAnsi="Arial" w:cs="Arial"/>
                <w:sz w:val="16"/>
                <w:szCs w:val="16"/>
                <w:lang w:val="en-GB"/>
              </w:rPr>
            </w:pPr>
            <w:r w:rsidRPr="00B03C00">
              <w:rPr>
                <w:rFonts w:ascii="Arial" w:hAnsi="Arial" w:cs="Arial"/>
                <w:sz w:val="16"/>
                <w:szCs w:val="16"/>
                <w:lang w:val="en-GB"/>
              </w:rPr>
              <w:t xml:space="preserve">Literature </w:t>
            </w:r>
          </w:p>
        </w:tc>
      </w:tr>
      <w:tr w:rsidR="00A501B6" w:rsidRPr="00B03C00" w:rsidTr="00F56900">
        <w:tc>
          <w:tcPr>
            <w:tcW w:w="711" w:type="dxa"/>
            <w:vAlign w:val="center"/>
          </w:tcPr>
          <w:p w:rsidR="00A501B6" w:rsidRPr="00B03C00" w:rsidRDefault="00A501B6" w:rsidP="00F56900">
            <w:pPr>
              <w:jc w:val="center"/>
              <w:rPr>
                <w:rFonts w:ascii="Arial" w:hAnsi="Arial" w:cs="Arial"/>
                <w:sz w:val="16"/>
                <w:szCs w:val="16"/>
                <w:lang w:val="en-GB"/>
              </w:rPr>
            </w:pPr>
            <w:r w:rsidRPr="00B03C00">
              <w:rPr>
                <w:rFonts w:ascii="Arial" w:hAnsi="Arial" w:cs="Arial"/>
                <w:sz w:val="16"/>
                <w:szCs w:val="16"/>
                <w:lang w:val="en-GB"/>
              </w:rPr>
              <w:t>Ord.</w:t>
            </w:r>
          </w:p>
        </w:tc>
        <w:tc>
          <w:tcPr>
            <w:tcW w:w="1692" w:type="dxa"/>
            <w:gridSpan w:val="2"/>
            <w:vAlign w:val="center"/>
          </w:tcPr>
          <w:p w:rsidR="00A501B6" w:rsidRPr="00B03C00" w:rsidRDefault="00A501B6" w:rsidP="00F56900">
            <w:pPr>
              <w:jc w:val="center"/>
              <w:rPr>
                <w:rFonts w:ascii="Arial" w:hAnsi="Arial" w:cs="Arial"/>
                <w:sz w:val="16"/>
                <w:szCs w:val="16"/>
                <w:lang w:val="en-GB"/>
              </w:rPr>
            </w:pPr>
            <w:r w:rsidRPr="00B03C00">
              <w:rPr>
                <w:rFonts w:ascii="Arial" w:hAnsi="Arial" w:cs="Arial"/>
                <w:sz w:val="16"/>
                <w:szCs w:val="16"/>
                <w:lang w:val="en-GB"/>
              </w:rPr>
              <w:t>Author</w:t>
            </w:r>
          </w:p>
        </w:tc>
        <w:tc>
          <w:tcPr>
            <w:tcW w:w="2426" w:type="dxa"/>
            <w:gridSpan w:val="3"/>
            <w:vAlign w:val="center"/>
          </w:tcPr>
          <w:p w:rsidR="00A501B6" w:rsidRPr="00B03C00" w:rsidRDefault="00A501B6" w:rsidP="00F56900">
            <w:pPr>
              <w:jc w:val="center"/>
              <w:rPr>
                <w:rFonts w:ascii="Arial" w:hAnsi="Arial" w:cs="Arial"/>
                <w:sz w:val="16"/>
                <w:szCs w:val="16"/>
                <w:lang w:val="en-GB"/>
              </w:rPr>
            </w:pPr>
            <w:r w:rsidRPr="00B03C00">
              <w:rPr>
                <w:rFonts w:ascii="Arial" w:hAnsi="Arial" w:cs="Arial"/>
                <w:sz w:val="16"/>
                <w:szCs w:val="16"/>
                <w:lang w:val="en-GB"/>
              </w:rPr>
              <w:t>Title</w:t>
            </w:r>
          </w:p>
        </w:tc>
        <w:tc>
          <w:tcPr>
            <w:tcW w:w="3645" w:type="dxa"/>
            <w:gridSpan w:val="4"/>
            <w:vAlign w:val="center"/>
          </w:tcPr>
          <w:p w:rsidR="00A501B6" w:rsidRPr="00B03C00" w:rsidRDefault="00A501B6" w:rsidP="00F56900">
            <w:pPr>
              <w:jc w:val="center"/>
              <w:rPr>
                <w:rFonts w:ascii="Arial" w:hAnsi="Arial" w:cs="Arial"/>
                <w:sz w:val="16"/>
                <w:szCs w:val="16"/>
                <w:lang w:val="en-GB"/>
              </w:rPr>
            </w:pPr>
            <w:r w:rsidRPr="00B03C00">
              <w:rPr>
                <w:rFonts w:ascii="Arial" w:hAnsi="Arial" w:cs="Arial"/>
                <w:sz w:val="16"/>
                <w:szCs w:val="16"/>
                <w:lang w:val="en-GB"/>
              </w:rPr>
              <w:t>Publisher</w:t>
            </w:r>
          </w:p>
        </w:tc>
        <w:tc>
          <w:tcPr>
            <w:tcW w:w="1146" w:type="dxa"/>
            <w:vAlign w:val="center"/>
          </w:tcPr>
          <w:p w:rsidR="00A501B6" w:rsidRPr="00B03C00" w:rsidRDefault="00A501B6" w:rsidP="00F56900">
            <w:pPr>
              <w:jc w:val="center"/>
              <w:rPr>
                <w:rFonts w:ascii="Arial" w:hAnsi="Arial" w:cs="Arial"/>
                <w:sz w:val="16"/>
                <w:szCs w:val="16"/>
                <w:lang w:val="en-GB"/>
              </w:rPr>
            </w:pPr>
            <w:r w:rsidRPr="00B03C00">
              <w:rPr>
                <w:rFonts w:ascii="Arial" w:hAnsi="Arial" w:cs="Arial"/>
                <w:sz w:val="16"/>
                <w:szCs w:val="16"/>
                <w:lang w:val="en-GB"/>
              </w:rPr>
              <w:t>Year</w:t>
            </w:r>
          </w:p>
        </w:tc>
      </w:tr>
      <w:tr w:rsidR="00A501B6" w:rsidRPr="00B03C00" w:rsidTr="00F56900">
        <w:tc>
          <w:tcPr>
            <w:tcW w:w="711" w:type="dxa"/>
            <w:vAlign w:val="center"/>
          </w:tcPr>
          <w:p w:rsidR="00A501B6" w:rsidRPr="003935F3" w:rsidRDefault="00A501B6" w:rsidP="00F56900">
            <w:pPr>
              <w:ind w:left="360"/>
              <w:jc w:val="center"/>
              <w:rPr>
                <w:rFonts w:ascii="Arial" w:hAnsi="Arial" w:cs="Arial"/>
                <w:sz w:val="16"/>
                <w:szCs w:val="16"/>
                <w:lang w:val="en-GB"/>
              </w:rPr>
            </w:pPr>
            <w:r>
              <w:rPr>
                <w:rFonts w:ascii="Arial" w:hAnsi="Arial" w:cs="Arial"/>
                <w:sz w:val="16"/>
                <w:szCs w:val="16"/>
                <w:lang w:val="en-GB"/>
              </w:rPr>
              <w:t>1.</w:t>
            </w:r>
          </w:p>
        </w:tc>
        <w:tc>
          <w:tcPr>
            <w:tcW w:w="1692" w:type="dxa"/>
            <w:gridSpan w:val="2"/>
            <w:vAlign w:val="center"/>
          </w:tcPr>
          <w:p w:rsidR="00A501B6" w:rsidRPr="00B03C00" w:rsidRDefault="00A501B6" w:rsidP="00F56900">
            <w:pPr>
              <w:jc w:val="center"/>
              <w:rPr>
                <w:rFonts w:ascii="Arial" w:hAnsi="Arial" w:cs="Arial"/>
                <w:sz w:val="16"/>
                <w:szCs w:val="16"/>
                <w:lang w:val="en-GB"/>
              </w:rPr>
            </w:pPr>
            <w:proofErr w:type="spellStart"/>
            <w:r>
              <w:rPr>
                <w:rFonts w:ascii="Arial" w:hAnsi="Arial" w:cs="Arial"/>
                <w:sz w:val="16"/>
                <w:szCs w:val="16"/>
                <w:lang w:val="en-GB"/>
              </w:rPr>
              <w:t>Pejanović</w:t>
            </w:r>
            <w:proofErr w:type="spellEnd"/>
            <w:r>
              <w:rPr>
                <w:rFonts w:ascii="Arial" w:hAnsi="Arial" w:cs="Arial"/>
                <w:sz w:val="16"/>
                <w:szCs w:val="16"/>
                <w:lang w:val="en-GB"/>
              </w:rPr>
              <w:t>, R. Njegovan, Z.</w:t>
            </w:r>
          </w:p>
        </w:tc>
        <w:tc>
          <w:tcPr>
            <w:tcW w:w="2426" w:type="dxa"/>
            <w:gridSpan w:val="3"/>
            <w:vAlign w:val="center"/>
          </w:tcPr>
          <w:p w:rsidR="00A501B6" w:rsidRPr="00B03C00" w:rsidRDefault="00A501B6" w:rsidP="00F56900">
            <w:pPr>
              <w:jc w:val="center"/>
              <w:rPr>
                <w:rFonts w:ascii="Arial" w:hAnsi="Arial" w:cs="Arial"/>
                <w:sz w:val="16"/>
                <w:szCs w:val="16"/>
                <w:lang w:val="en-GB"/>
              </w:rPr>
            </w:pPr>
            <w:proofErr w:type="spellStart"/>
            <w:r>
              <w:rPr>
                <w:rFonts w:ascii="Arial" w:hAnsi="Arial" w:cs="Arial"/>
                <w:sz w:val="16"/>
                <w:szCs w:val="16"/>
                <w:lang w:val="en-GB"/>
              </w:rPr>
              <w:t>Ruralni</w:t>
            </w:r>
            <w:proofErr w:type="spellEnd"/>
            <w:r>
              <w:rPr>
                <w:rFonts w:ascii="Arial" w:hAnsi="Arial" w:cs="Arial"/>
                <w:sz w:val="16"/>
                <w:szCs w:val="16"/>
                <w:lang w:val="en-GB"/>
              </w:rPr>
              <w:t xml:space="preserve"> </w:t>
            </w:r>
            <w:proofErr w:type="spellStart"/>
            <w:r>
              <w:rPr>
                <w:rFonts w:ascii="Arial" w:hAnsi="Arial" w:cs="Arial"/>
                <w:sz w:val="16"/>
                <w:szCs w:val="16"/>
                <w:lang w:val="en-GB"/>
              </w:rPr>
              <w:t>razvoj</w:t>
            </w:r>
            <w:proofErr w:type="spellEnd"/>
            <w:r>
              <w:rPr>
                <w:rFonts w:ascii="Arial" w:hAnsi="Arial" w:cs="Arial"/>
                <w:sz w:val="16"/>
                <w:szCs w:val="16"/>
                <w:lang w:val="en-GB"/>
              </w:rPr>
              <w:t xml:space="preserve"> i </w:t>
            </w:r>
            <w:proofErr w:type="spellStart"/>
            <w:r>
              <w:rPr>
                <w:rFonts w:ascii="Arial" w:hAnsi="Arial" w:cs="Arial"/>
                <w:sz w:val="16"/>
                <w:szCs w:val="16"/>
                <w:lang w:val="en-GB"/>
              </w:rPr>
              <w:t>lokalni</w:t>
            </w:r>
            <w:proofErr w:type="spellEnd"/>
            <w:r>
              <w:rPr>
                <w:rFonts w:ascii="Arial" w:hAnsi="Arial" w:cs="Arial"/>
                <w:sz w:val="16"/>
                <w:szCs w:val="16"/>
                <w:lang w:val="en-GB"/>
              </w:rPr>
              <w:t xml:space="preserve"> </w:t>
            </w:r>
            <w:proofErr w:type="spellStart"/>
            <w:r>
              <w:rPr>
                <w:rFonts w:ascii="Arial" w:hAnsi="Arial" w:cs="Arial"/>
                <w:sz w:val="16"/>
                <w:szCs w:val="16"/>
                <w:lang w:val="en-GB"/>
              </w:rPr>
              <w:t>ekonomski</w:t>
            </w:r>
            <w:proofErr w:type="spellEnd"/>
            <w:r>
              <w:rPr>
                <w:rFonts w:ascii="Arial" w:hAnsi="Arial" w:cs="Arial"/>
                <w:sz w:val="16"/>
                <w:szCs w:val="16"/>
                <w:lang w:val="en-GB"/>
              </w:rPr>
              <w:t xml:space="preserve"> </w:t>
            </w:r>
            <w:proofErr w:type="spellStart"/>
            <w:r>
              <w:rPr>
                <w:rFonts w:ascii="Arial" w:hAnsi="Arial" w:cs="Arial"/>
                <w:sz w:val="16"/>
                <w:szCs w:val="16"/>
                <w:lang w:val="en-GB"/>
              </w:rPr>
              <w:t>razvoj</w:t>
            </w:r>
            <w:proofErr w:type="spellEnd"/>
            <w:r>
              <w:rPr>
                <w:rFonts w:ascii="Arial" w:hAnsi="Arial" w:cs="Arial"/>
                <w:sz w:val="16"/>
                <w:szCs w:val="16"/>
                <w:lang w:val="en-GB"/>
              </w:rPr>
              <w:t xml:space="preserve"> AP </w:t>
            </w:r>
            <w:proofErr w:type="spellStart"/>
            <w:r>
              <w:rPr>
                <w:rFonts w:ascii="Arial" w:hAnsi="Arial" w:cs="Arial"/>
                <w:sz w:val="16"/>
                <w:szCs w:val="16"/>
                <w:lang w:val="en-GB"/>
              </w:rPr>
              <w:t>Vojvodine</w:t>
            </w:r>
            <w:proofErr w:type="spellEnd"/>
            <w:r>
              <w:rPr>
                <w:rFonts w:ascii="Arial" w:hAnsi="Arial" w:cs="Arial"/>
                <w:sz w:val="16"/>
                <w:szCs w:val="16"/>
                <w:lang w:val="en-GB"/>
              </w:rPr>
              <w:t xml:space="preserve"> (</w:t>
            </w:r>
            <w:proofErr w:type="spellStart"/>
            <w:r>
              <w:rPr>
                <w:rFonts w:ascii="Arial" w:hAnsi="Arial" w:cs="Arial"/>
                <w:sz w:val="16"/>
                <w:szCs w:val="16"/>
                <w:lang w:val="en-GB"/>
              </w:rPr>
              <w:t>monografija</w:t>
            </w:r>
            <w:proofErr w:type="spellEnd"/>
            <w:r>
              <w:rPr>
                <w:rFonts w:ascii="Arial" w:hAnsi="Arial" w:cs="Arial"/>
                <w:sz w:val="16"/>
                <w:szCs w:val="16"/>
                <w:lang w:val="en-GB"/>
              </w:rPr>
              <w:t>)</w:t>
            </w:r>
          </w:p>
        </w:tc>
        <w:tc>
          <w:tcPr>
            <w:tcW w:w="3645" w:type="dxa"/>
            <w:gridSpan w:val="4"/>
            <w:vAlign w:val="center"/>
          </w:tcPr>
          <w:p w:rsidR="00A501B6" w:rsidRPr="005A33BB" w:rsidRDefault="00A501B6" w:rsidP="00F56900">
            <w:pPr>
              <w:jc w:val="center"/>
              <w:rPr>
                <w:rFonts w:ascii="Arial" w:hAnsi="Arial" w:cs="Arial"/>
                <w:sz w:val="16"/>
                <w:szCs w:val="16"/>
                <w:lang w:val="de-DE"/>
              </w:rPr>
            </w:pPr>
            <w:r w:rsidRPr="005A33BB">
              <w:rPr>
                <w:rFonts w:ascii="Arial" w:hAnsi="Arial" w:cs="Arial"/>
                <w:sz w:val="16"/>
                <w:szCs w:val="16"/>
                <w:lang w:val="de-DE"/>
              </w:rPr>
              <w:t>Univerzitet u Novom Sadu, Poljoprivredni fakultet, Novi Sad</w:t>
            </w:r>
          </w:p>
        </w:tc>
        <w:tc>
          <w:tcPr>
            <w:tcW w:w="1146" w:type="dxa"/>
            <w:vAlign w:val="center"/>
          </w:tcPr>
          <w:p w:rsidR="00A501B6" w:rsidRPr="00B03C00" w:rsidRDefault="00A501B6" w:rsidP="00F56900">
            <w:pPr>
              <w:jc w:val="center"/>
              <w:rPr>
                <w:rFonts w:ascii="Arial" w:hAnsi="Arial" w:cs="Arial"/>
                <w:sz w:val="16"/>
                <w:szCs w:val="16"/>
                <w:lang w:val="en-GB"/>
              </w:rPr>
            </w:pPr>
            <w:r w:rsidRPr="00341199">
              <w:rPr>
                <w:rFonts w:ascii="Times New Roman" w:eastAsia="Times New Roman" w:hAnsi="Times New Roman" w:cs="Times New Roman"/>
                <w:sz w:val="16"/>
                <w:szCs w:val="16"/>
                <w:lang w:val="sr-Cyrl-CS"/>
              </w:rPr>
              <w:t>2011</w:t>
            </w:r>
          </w:p>
        </w:tc>
      </w:tr>
      <w:tr w:rsidR="00A501B6" w:rsidRPr="00B03C00" w:rsidTr="00F56900">
        <w:tc>
          <w:tcPr>
            <w:tcW w:w="711" w:type="dxa"/>
            <w:vAlign w:val="center"/>
          </w:tcPr>
          <w:p w:rsidR="00A501B6" w:rsidRDefault="00A501B6" w:rsidP="00F56900">
            <w:pPr>
              <w:ind w:left="360"/>
              <w:jc w:val="center"/>
              <w:rPr>
                <w:rFonts w:ascii="Arial" w:hAnsi="Arial" w:cs="Arial"/>
                <w:sz w:val="16"/>
                <w:szCs w:val="16"/>
                <w:lang w:val="en-GB"/>
              </w:rPr>
            </w:pPr>
            <w:r>
              <w:rPr>
                <w:rFonts w:ascii="Arial" w:hAnsi="Arial" w:cs="Arial"/>
                <w:sz w:val="16"/>
                <w:szCs w:val="16"/>
                <w:lang w:val="en-GB"/>
              </w:rPr>
              <w:t>2.</w:t>
            </w:r>
          </w:p>
        </w:tc>
        <w:tc>
          <w:tcPr>
            <w:tcW w:w="1692" w:type="dxa"/>
            <w:gridSpan w:val="2"/>
            <w:vAlign w:val="center"/>
          </w:tcPr>
          <w:p w:rsidR="00A501B6" w:rsidRPr="00B03C00" w:rsidRDefault="00A501B6" w:rsidP="00F56900">
            <w:pPr>
              <w:jc w:val="center"/>
              <w:rPr>
                <w:rFonts w:ascii="Arial" w:hAnsi="Arial" w:cs="Arial"/>
                <w:sz w:val="16"/>
                <w:szCs w:val="16"/>
                <w:lang w:val="en-GB"/>
              </w:rPr>
            </w:pPr>
            <w:r>
              <w:rPr>
                <w:rFonts w:ascii="Arial" w:hAnsi="Arial" w:cs="Arial"/>
                <w:sz w:val="16"/>
                <w:szCs w:val="16"/>
                <w:lang w:val="en-GB"/>
              </w:rPr>
              <w:t xml:space="preserve">Njegovan, Z. </w:t>
            </w:r>
            <w:proofErr w:type="spellStart"/>
            <w:r>
              <w:rPr>
                <w:rFonts w:ascii="Arial" w:hAnsi="Arial" w:cs="Arial"/>
                <w:sz w:val="16"/>
                <w:szCs w:val="16"/>
                <w:lang w:val="en-GB"/>
              </w:rPr>
              <w:lastRenderedPageBreak/>
              <w:t>Pejanović</w:t>
            </w:r>
            <w:proofErr w:type="spellEnd"/>
            <w:r>
              <w:rPr>
                <w:rFonts w:ascii="Arial" w:hAnsi="Arial" w:cs="Arial"/>
                <w:sz w:val="16"/>
                <w:szCs w:val="16"/>
                <w:lang w:val="en-GB"/>
              </w:rPr>
              <w:t>, R.</w:t>
            </w:r>
          </w:p>
        </w:tc>
        <w:tc>
          <w:tcPr>
            <w:tcW w:w="2426" w:type="dxa"/>
            <w:gridSpan w:val="3"/>
            <w:vAlign w:val="center"/>
          </w:tcPr>
          <w:p w:rsidR="00A501B6" w:rsidRPr="00B03C00" w:rsidRDefault="00A501B6" w:rsidP="00F56900">
            <w:pPr>
              <w:jc w:val="center"/>
              <w:rPr>
                <w:rFonts w:ascii="Arial" w:hAnsi="Arial" w:cs="Arial"/>
                <w:sz w:val="16"/>
                <w:szCs w:val="16"/>
                <w:lang w:val="en-GB"/>
              </w:rPr>
            </w:pPr>
            <w:proofErr w:type="spellStart"/>
            <w:r>
              <w:rPr>
                <w:rFonts w:ascii="Arial" w:hAnsi="Arial" w:cs="Arial"/>
                <w:sz w:val="16"/>
                <w:szCs w:val="16"/>
                <w:lang w:val="en-GB"/>
              </w:rPr>
              <w:lastRenderedPageBreak/>
              <w:t>Ruralna</w:t>
            </w:r>
            <w:proofErr w:type="spellEnd"/>
            <w:r>
              <w:rPr>
                <w:rFonts w:ascii="Arial" w:hAnsi="Arial" w:cs="Arial"/>
                <w:sz w:val="16"/>
                <w:szCs w:val="16"/>
                <w:lang w:val="en-GB"/>
              </w:rPr>
              <w:t xml:space="preserve"> </w:t>
            </w:r>
            <w:proofErr w:type="spellStart"/>
            <w:r>
              <w:rPr>
                <w:rFonts w:ascii="Arial" w:hAnsi="Arial" w:cs="Arial"/>
                <w:sz w:val="16"/>
                <w:szCs w:val="16"/>
                <w:lang w:val="en-GB"/>
              </w:rPr>
              <w:t>regionalizacija</w:t>
            </w:r>
            <w:proofErr w:type="spellEnd"/>
            <w:r>
              <w:rPr>
                <w:rFonts w:ascii="Arial" w:hAnsi="Arial" w:cs="Arial"/>
                <w:sz w:val="16"/>
                <w:szCs w:val="16"/>
                <w:lang w:val="en-GB"/>
              </w:rPr>
              <w:t xml:space="preserve"> AP </w:t>
            </w:r>
            <w:proofErr w:type="spellStart"/>
            <w:r>
              <w:rPr>
                <w:rFonts w:ascii="Arial" w:hAnsi="Arial" w:cs="Arial"/>
                <w:sz w:val="16"/>
                <w:szCs w:val="16"/>
                <w:lang w:val="en-GB"/>
              </w:rPr>
              <w:lastRenderedPageBreak/>
              <w:t>Vojvodine</w:t>
            </w:r>
            <w:proofErr w:type="spellEnd"/>
            <w:r>
              <w:rPr>
                <w:rFonts w:ascii="Arial" w:hAnsi="Arial" w:cs="Arial"/>
                <w:sz w:val="16"/>
                <w:szCs w:val="16"/>
                <w:lang w:val="en-GB"/>
              </w:rPr>
              <w:t xml:space="preserve"> (</w:t>
            </w:r>
            <w:proofErr w:type="spellStart"/>
            <w:r>
              <w:rPr>
                <w:rFonts w:ascii="Arial" w:hAnsi="Arial" w:cs="Arial"/>
                <w:sz w:val="16"/>
                <w:szCs w:val="16"/>
                <w:lang w:val="en-GB"/>
              </w:rPr>
              <w:t>monografija</w:t>
            </w:r>
            <w:proofErr w:type="spellEnd"/>
            <w:r>
              <w:rPr>
                <w:rFonts w:ascii="Arial" w:hAnsi="Arial" w:cs="Arial"/>
                <w:sz w:val="16"/>
                <w:szCs w:val="16"/>
                <w:lang w:val="en-GB"/>
              </w:rPr>
              <w:t>)</w:t>
            </w:r>
          </w:p>
        </w:tc>
        <w:tc>
          <w:tcPr>
            <w:tcW w:w="3645" w:type="dxa"/>
            <w:gridSpan w:val="4"/>
            <w:vAlign w:val="center"/>
          </w:tcPr>
          <w:p w:rsidR="00A501B6" w:rsidRPr="005A33BB" w:rsidRDefault="00A501B6" w:rsidP="00F56900">
            <w:pPr>
              <w:jc w:val="center"/>
              <w:rPr>
                <w:rFonts w:ascii="Arial" w:hAnsi="Arial" w:cs="Arial"/>
                <w:sz w:val="16"/>
                <w:szCs w:val="16"/>
                <w:lang w:val="de-DE"/>
              </w:rPr>
            </w:pPr>
            <w:r w:rsidRPr="005A33BB">
              <w:rPr>
                <w:rFonts w:ascii="Arial" w:hAnsi="Arial" w:cs="Arial"/>
                <w:sz w:val="16"/>
                <w:szCs w:val="16"/>
                <w:lang w:val="de-DE"/>
              </w:rPr>
              <w:lastRenderedPageBreak/>
              <w:t xml:space="preserve">Univerzitet u Novom Sadu, Poljoprivredni </w:t>
            </w:r>
            <w:r w:rsidRPr="005A33BB">
              <w:rPr>
                <w:rFonts w:ascii="Arial" w:hAnsi="Arial" w:cs="Arial"/>
                <w:sz w:val="16"/>
                <w:szCs w:val="16"/>
                <w:lang w:val="de-DE"/>
              </w:rPr>
              <w:lastRenderedPageBreak/>
              <w:t>fakultet, Novi Sad</w:t>
            </w:r>
          </w:p>
        </w:tc>
        <w:tc>
          <w:tcPr>
            <w:tcW w:w="1146" w:type="dxa"/>
            <w:vAlign w:val="center"/>
          </w:tcPr>
          <w:p w:rsidR="00A501B6" w:rsidRPr="00B03C00" w:rsidRDefault="00A501B6" w:rsidP="00F56900">
            <w:pPr>
              <w:jc w:val="center"/>
              <w:rPr>
                <w:rFonts w:ascii="Arial" w:hAnsi="Arial" w:cs="Arial"/>
                <w:sz w:val="16"/>
                <w:szCs w:val="16"/>
                <w:lang w:val="en-GB"/>
              </w:rPr>
            </w:pPr>
            <w:r>
              <w:rPr>
                <w:rFonts w:ascii="Arial" w:hAnsi="Arial" w:cs="Arial"/>
                <w:sz w:val="16"/>
                <w:szCs w:val="16"/>
                <w:lang w:val="en-GB"/>
              </w:rPr>
              <w:lastRenderedPageBreak/>
              <w:t>2009</w:t>
            </w:r>
          </w:p>
        </w:tc>
      </w:tr>
      <w:tr w:rsidR="00A501B6" w:rsidRPr="00B03C00" w:rsidTr="00F56900">
        <w:tc>
          <w:tcPr>
            <w:tcW w:w="711" w:type="dxa"/>
            <w:vAlign w:val="center"/>
          </w:tcPr>
          <w:p w:rsidR="00A501B6" w:rsidRDefault="00A501B6" w:rsidP="00F56900">
            <w:pPr>
              <w:ind w:left="360"/>
              <w:jc w:val="center"/>
              <w:rPr>
                <w:rFonts w:ascii="Arial" w:hAnsi="Arial" w:cs="Arial"/>
                <w:sz w:val="16"/>
                <w:szCs w:val="16"/>
                <w:lang w:val="en-GB"/>
              </w:rPr>
            </w:pPr>
            <w:r>
              <w:rPr>
                <w:rFonts w:ascii="Arial" w:hAnsi="Arial" w:cs="Arial"/>
                <w:sz w:val="16"/>
                <w:szCs w:val="16"/>
                <w:lang w:val="en-GB"/>
              </w:rPr>
              <w:lastRenderedPageBreak/>
              <w:t>3.</w:t>
            </w:r>
          </w:p>
        </w:tc>
        <w:tc>
          <w:tcPr>
            <w:tcW w:w="1692" w:type="dxa"/>
            <w:gridSpan w:val="2"/>
            <w:vAlign w:val="center"/>
          </w:tcPr>
          <w:p w:rsidR="00A501B6" w:rsidRPr="00B03C00" w:rsidRDefault="00A501B6" w:rsidP="00F56900">
            <w:pPr>
              <w:jc w:val="center"/>
              <w:rPr>
                <w:rFonts w:ascii="Arial" w:hAnsi="Arial" w:cs="Arial"/>
                <w:sz w:val="16"/>
                <w:szCs w:val="16"/>
                <w:lang w:val="en-GB"/>
              </w:rPr>
            </w:pPr>
            <w:proofErr w:type="spellStart"/>
            <w:r>
              <w:rPr>
                <w:rFonts w:ascii="Arial" w:hAnsi="Arial" w:cs="Arial"/>
                <w:sz w:val="16"/>
                <w:szCs w:val="16"/>
                <w:lang w:val="en-GB"/>
              </w:rPr>
              <w:t>Pejanović</w:t>
            </w:r>
            <w:proofErr w:type="spellEnd"/>
            <w:r>
              <w:rPr>
                <w:rFonts w:ascii="Arial" w:hAnsi="Arial" w:cs="Arial"/>
                <w:sz w:val="16"/>
                <w:szCs w:val="16"/>
                <w:lang w:val="en-GB"/>
              </w:rPr>
              <w:t>, R. Njegovan, Z., Tica N.</w:t>
            </w:r>
          </w:p>
        </w:tc>
        <w:tc>
          <w:tcPr>
            <w:tcW w:w="2426" w:type="dxa"/>
            <w:gridSpan w:val="3"/>
            <w:vAlign w:val="center"/>
          </w:tcPr>
          <w:p w:rsidR="00A501B6" w:rsidRPr="00B03C00" w:rsidRDefault="00A501B6" w:rsidP="00F56900">
            <w:pPr>
              <w:jc w:val="center"/>
              <w:rPr>
                <w:rFonts w:ascii="Arial" w:hAnsi="Arial" w:cs="Arial"/>
                <w:sz w:val="16"/>
                <w:szCs w:val="16"/>
                <w:lang w:val="en-GB"/>
              </w:rPr>
            </w:pPr>
            <w:proofErr w:type="spellStart"/>
            <w:r>
              <w:rPr>
                <w:rFonts w:ascii="Arial" w:hAnsi="Arial" w:cs="Arial"/>
                <w:sz w:val="16"/>
                <w:szCs w:val="16"/>
                <w:lang w:val="en-GB"/>
              </w:rPr>
              <w:t>Tranzicija</w:t>
            </w:r>
            <w:proofErr w:type="spellEnd"/>
            <w:r>
              <w:rPr>
                <w:rFonts w:ascii="Arial" w:hAnsi="Arial" w:cs="Arial"/>
                <w:sz w:val="16"/>
                <w:szCs w:val="16"/>
                <w:lang w:val="en-GB"/>
              </w:rPr>
              <w:t xml:space="preserve">, </w:t>
            </w:r>
            <w:proofErr w:type="spellStart"/>
            <w:r>
              <w:rPr>
                <w:rFonts w:ascii="Arial" w:hAnsi="Arial" w:cs="Arial"/>
                <w:sz w:val="16"/>
                <w:szCs w:val="16"/>
                <w:lang w:val="en-GB"/>
              </w:rPr>
              <w:t>ruralni</w:t>
            </w:r>
            <w:proofErr w:type="spellEnd"/>
            <w:r>
              <w:rPr>
                <w:rFonts w:ascii="Arial" w:hAnsi="Arial" w:cs="Arial"/>
                <w:sz w:val="16"/>
                <w:szCs w:val="16"/>
                <w:lang w:val="en-GB"/>
              </w:rPr>
              <w:t xml:space="preserve"> </w:t>
            </w:r>
            <w:proofErr w:type="spellStart"/>
            <w:r>
              <w:rPr>
                <w:rFonts w:ascii="Arial" w:hAnsi="Arial" w:cs="Arial"/>
                <w:sz w:val="16"/>
                <w:szCs w:val="16"/>
                <w:lang w:val="en-GB"/>
              </w:rPr>
              <w:t>razvoj</w:t>
            </w:r>
            <w:proofErr w:type="spellEnd"/>
            <w:r>
              <w:rPr>
                <w:rFonts w:ascii="Arial" w:hAnsi="Arial" w:cs="Arial"/>
                <w:sz w:val="16"/>
                <w:szCs w:val="16"/>
                <w:lang w:val="en-GB"/>
              </w:rPr>
              <w:t xml:space="preserve"> i </w:t>
            </w:r>
            <w:proofErr w:type="spellStart"/>
            <w:r>
              <w:rPr>
                <w:rFonts w:ascii="Arial" w:hAnsi="Arial" w:cs="Arial"/>
                <w:sz w:val="16"/>
                <w:szCs w:val="16"/>
                <w:lang w:val="en-GB"/>
              </w:rPr>
              <w:t>agrarna</w:t>
            </w:r>
            <w:proofErr w:type="spellEnd"/>
            <w:r>
              <w:rPr>
                <w:rFonts w:ascii="Arial" w:hAnsi="Arial" w:cs="Arial"/>
                <w:sz w:val="16"/>
                <w:szCs w:val="16"/>
                <w:lang w:val="en-GB"/>
              </w:rPr>
              <w:t xml:space="preserve"> </w:t>
            </w:r>
            <w:proofErr w:type="spellStart"/>
            <w:r>
              <w:rPr>
                <w:rFonts w:ascii="Arial" w:hAnsi="Arial" w:cs="Arial"/>
                <w:sz w:val="16"/>
                <w:szCs w:val="16"/>
                <w:lang w:val="en-GB"/>
              </w:rPr>
              <w:t>politika</w:t>
            </w:r>
            <w:proofErr w:type="spellEnd"/>
          </w:p>
        </w:tc>
        <w:tc>
          <w:tcPr>
            <w:tcW w:w="3645" w:type="dxa"/>
            <w:gridSpan w:val="4"/>
            <w:vAlign w:val="center"/>
          </w:tcPr>
          <w:p w:rsidR="00A501B6" w:rsidRPr="005A33BB" w:rsidRDefault="00A501B6" w:rsidP="00F56900">
            <w:pPr>
              <w:jc w:val="center"/>
              <w:rPr>
                <w:rFonts w:ascii="Arial" w:hAnsi="Arial" w:cs="Arial"/>
                <w:sz w:val="16"/>
                <w:szCs w:val="16"/>
                <w:lang w:val="de-DE"/>
              </w:rPr>
            </w:pPr>
            <w:r w:rsidRPr="005A33BB">
              <w:rPr>
                <w:rFonts w:ascii="Arial" w:hAnsi="Arial" w:cs="Arial"/>
                <w:sz w:val="16"/>
                <w:szCs w:val="16"/>
                <w:lang w:val="de-DE"/>
              </w:rPr>
              <w:t>Univerzitet u Novom Sadu, Poljoprivredni fakultet, Novi Sad</w:t>
            </w:r>
          </w:p>
        </w:tc>
        <w:tc>
          <w:tcPr>
            <w:tcW w:w="1146" w:type="dxa"/>
            <w:vAlign w:val="center"/>
          </w:tcPr>
          <w:p w:rsidR="00A501B6" w:rsidRPr="00B03C00" w:rsidRDefault="00A501B6" w:rsidP="00F56900">
            <w:pPr>
              <w:jc w:val="center"/>
              <w:rPr>
                <w:rFonts w:ascii="Arial" w:hAnsi="Arial" w:cs="Arial"/>
                <w:sz w:val="16"/>
                <w:szCs w:val="16"/>
                <w:lang w:val="en-GB"/>
              </w:rPr>
            </w:pPr>
            <w:r>
              <w:rPr>
                <w:rFonts w:ascii="Arial" w:hAnsi="Arial" w:cs="Arial"/>
                <w:sz w:val="16"/>
                <w:szCs w:val="16"/>
                <w:lang w:val="en-GB"/>
              </w:rPr>
              <w:t>2007</w:t>
            </w:r>
          </w:p>
        </w:tc>
      </w:tr>
      <w:tr w:rsidR="00A501B6" w:rsidRPr="00B03C00" w:rsidTr="00F56900">
        <w:tc>
          <w:tcPr>
            <w:tcW w:w="711" w:type="dxa"/>
            <w:vAlign w:val="center"/>
          </w:tcPr>
          <w:p w:rsidR="00A501B6" w:rsidRDefault="00A501B6" w:rsidP="00F56900">
            <w:pPr>
              <w:ind w:left="360"/>
              <w:jc w:val="center"/>
              <w:rPr>
                <w:rFonts w:ascii="Arial" w:hAnsi="Arial" w:cs="Arial"/>
                <w:sz w:val="16"/>
                <w:szCs w:val="16"/>
                <w:lang w:val="en-GB"/>
              </w:rPr>
            </w:pPr>
            <w:r>
              <w:rPr>
                <w:rFonts w:ascii="Arial" w:hAnsi="Arial" w:cs="Arial"/>
                <w:sz w:val="16"/>
                <w:szCs w:val="16"/>
                <w:lang w:val="en-GB"/>
              </w:rPr>
              <w:t>4.</w:t>
            </w:r>
          </w:p>
        </w:tc>
        <w:tc>
          <w:tcPr>
            <w:tcW w:w="1692" w:type="dxa"/>
            <w:gridSpan w:val="2"/>
            <w:vAlign w:val="center"/>
          </w:tcPr>
          <w:p w:rsidR="00A501B6" w:rsidRPr="00B03C00" w:rsidRDefault="00A501B6" w:rsidP="00F56900">
            <w:pPr>
              <w:jc w:val="center"/>
              <w:rPr>
                <w:rFonts w:ascii="Arial" w:hAnsi="Arial" w:cs="Arial"/>
                <w:sz w:val="16"/>
                <w:szCs w:val="16"/>
                <w:lang w:val="en-GB"/>
              </w:rPr>
            </w:pPr>
            <w:proofErr w:type="spellStart"/>
            <w:r>
              <w:rPr>
                <w:rFonts w:ascii="Arial" w:hAnsi="Arial" w:cs="Arial"/>
                <w:sz w:val="16"/>
                <w:szCs w:val="16"/>
                <w:lang w:val="en-GB"/>
              </w:rPr>
              <w:t>Bogdanov</w:t>
            </w:r>
            <w:proofErr w:type="spellEnd"/>
            <w:r>
              <w:rPr>
                <w:rFonts w:ascii="Arial" w:hAnsi="Arial" w:cs="Arial"/>
                <w:sz w:val="16"/>
                <w:szCs w:val="16"/>
                <w:lang w:val="en-GB"/>
              </w:rPr>
              <w:t xml:space="preserve"> N.</w:t>
            </w:r>
          </w:p>
        </w:tc>
        <w:tc>
          <w:tcPr>
            <w:tcW w:w="2426" w:type="dxa"/>
            <w:gridSpan w:val="3"/>
            <w:vAlign w:val="center"/>
          </w:tcPr>
          <w:p w:rsidR="00A501B6" w:rsidRPr="00B03C00" w:rsidRDefault="00A501B6" w:rsidP="00F56900">
            <w:pPr>
              <w:jc w:val="center"/>
              <w:rPr>
                <w:rFonts w:ascii="Arial" w:hAnsi="Arial" w:cs="Arial"/>
                <w:sz w:val="16"/>
                <w:szCs w:val="16"/>
                <w:lang w:val="en-GB"/>
              </w:rPr>
            </w:pPr>
            <w:r>
              <w:rPr>
                <w:rFonts w:ascii="Arial" w:hAnsi="Arial" w:cs="Arial"/>
                <w:sz w:val="16"/>
                <w:szCs w:val="16"/>
                <w:lang w:val="en-GB"/>
              </w:rPr>
              <w:t xml:space="preserve">Mala </w:t>
            </w:r>
            <w:proofErr w:type="spellStart"/>
            <w:r>
              <w:rPr>
                <w:rFonts w:ascii="Arial" w:hAnsi="Arial" w:cs="Arial"/>
                <w:sz w:val="16"/>
                <w:szCs w:val="16"/>
                <w:lang w:val="en-GB"/>
              </w:rPr>
              <w:t>ruralna</w:t>
            </w:r>
            <w:proofErr w:type="spellEnd"/>
            <w:r>
              <w:rPr>
                <w:rFonts w:ascii="Arial" w:hAnsi="Arial" w:cs="Arial"/>
                <w:sz w:val="16"/>
                <w:szCs w:val="16"/>
                <w:lang w:val="en-GB"/>
              </w:rPr>
              <w:t xml:space="preserve"> </w:t>
            </w:r>
            <w:proofErr w:type="spellStart"/>
            <w:r>
              <w:rPr>
                <w:rFonts w:ascii="Arial" w:hAnsi="Arial" w:cs="Arial"/>
                <w:sz w:val="16"/>
                <w:szCs w:val="16"/>
                <w:lang w:val="en-GB"/>
              </w:rPr>
              <w:t>domaćinstva</w:t>
            </w:r>
            <w:proofErr w:type="spellEnd"/>
            <w:r>
              <w:rPr>
                <w:rFonts w:ascii="Arial" w:hAnsi="Arial" w:cs="Arial"/>
                <w:sz w:val="16"/>
                <w:szCs w:val="16"/>
                <w:lang w:val="en-GB"/>
              </w:rPr>
              <w:t xml:space="preserve"> u </w:t>
            </w:r>
            <w:proofErr w:type="spellStart"/>
            <w:r>
              <w:rPr>
                <w:rFonts w:ascii="Arial" w:hAnsi="Arial" w:cs="Arial"/>
                <w:sz w:val="16"/>
                <w:szCs w:val="16"/>
                <w:lang w:val="en-GB"/>
              </w:rPr>
              <w:t>Srbiji</w:t>
            </w:r>
            <w:proofErr w:type="spellEnd"/>
            <w:r>
              <w:rPr>
                <w:rFonts w:ascii="Arial" w:hAnsi="Arial" w:cs="Arial"/>
                <w:sz w:val="16"/>
                <w:szCs w:val="16"/>
                <w:lang w:val="en-GB"/>
              </w:rPr>
              <w:t xml:space="preserve"> i </w:t>
            </w:r>
            <w:proofErr w:type="spellStart"/>
            <w:r>
              <w:rPr>
                <w:rFonts w:ascii="Arial" w:hAnsi="Arial" w:cs="Arial"/>
                <w:sz w:val="16"/>
                <w:szCs w:val="16"/>
                <w:lang w:val="en-GB"/>
              </w:rPr>
              <w:t>ruralna</w:t>
            </w:r>
            <w:proofErr w:type="spellEnd"/>
            <w:r>
              <w:rPr>
                <w:rFonts w:ascii="Arial" w:hAnsi="Arial" w:cs="Arial"/>
                <w:sz w:val="16"/>
                <w:szCs w:val="16"/>
                <w:lang w:val="en-GB"/>
              </w:rPr>
              <w:t xml:space="preserve"> </w:t>
            </w:r>
            <w:proofErr w:type="spellStart"/>
            <w:r>
              <w:rPr>
                <w:rFonts w:ascii="Arial" w:hAnsi="Arial" w:cs="Arial"/>
                <w:sz w:val="16"/>
                <w:szCs w:val="16"/>
                <w:lang w:val="en-GB"/>
              </w:rPr>
              <w:t>nepoljoprivredna</w:t>
            </w:r>
            <w:proofErr w:type="spellEnd"/>
            <w:r>
              <w:rPr>
                <w:rFonts w:ascii="Arial" w:hAnsi="Arial" w:cs="Arial"/>
                <w:sz w:val="16"/>
                <w:szCs w:val="16"/>
                <w:lang w:val="en-GB"/>
              </w:rPr>
              <w:t xml:space="preserve"> </w:t>
            </w:r>
            <w:proofErr w:type="spellStart"/>
            <w:r>
              <w:rPr>
                <w:rFonts w:ascii="Arial" w:hAnsi="Arial" w:cs="Arial"/>
                <w:sz w:val="16"/>
                <w:szCs w:val="16"/>
                <w:lang w:val="en-GB"/>
              </w:rPr>
              <w:t>ekonomija</w:t>
            </w:r>
            <w:proofErr w:type="spellEnd"/>
          </w:p>
        </w:tc>
        <w:tc>
          <w:tcPr>
            <w:tcW w:w="3645" w:type="dxa"/>
            <w:gridSpan w:val="4"/>
            <w:vAlign w:val="center"/>
          </w:tcPr>
          <w:p w:rsidR="00A501B6" w:rsidRPr="00B03C00" w:rsidRDefault="00A501B6" w:rsidP="00F56900">
            <w:pPr>
              <w:jc w:val="center"/>
              <w:rPr>
                <w:rFonts w:ascii="Arial" w:hAnsi="Arial" w:cs="Arial"/>
                <w:sz w:val="16"/>
                <w:szCs w:val="16"/>
                <w:lang w:val="en-GB"/>
              </w:rPr>
            </w:pPr>
            <w:proofErr w:type="spellStart"/>
            <w:r>
              <w:rPr>
                <w:rFonts w:ascii="Arial" w:hAnsi="Arial" w:cs="Arial"/>
                <w:sz w:val="16"/>
                <w:szCs w:val="16"/>
                <w:lang w:val="en-GB"/>
              </w:rPr>
              <w:t>Ministarstvo</w:t>
            </w:r>
            <w:proofErr w:type="spellEnd"/>
            <w:r>
              <w:rPr>
                <w:rFonts w:ascii="Arial" w:hAnsi="Arial" w:cs="Arial"/>
                <w:sz w:val="16"/>
                <w:szCs w:val="16"/>
                <w:lang w:val="en-GB"/>
              </w:rPr>
              <w:t xml:space="preserve"> </w:t>
            </w:r>
            <w:proofErr w:type="spellStart"/>
            <w:r>
              <w:rPr>
                <w:rFonts w:ascii="Arial" w:hAnsi="Arial" w:cs="Arial"/>
                <w:sz w:val="16"/>
                <w:szCs w:val="16"/>
                <w:lang w:val="en-GB"/>
              </w:rPr>
              <w:t>poljoprivrede</w:t>
            </w:r>
            <w:proofErr w:type="spellEnd"/>
            <w:r>
              <w:rPr>
                <w:rFonts w:ascii="Arial" w:hAnsi="Arial" w:cs="Arial"/>
                <w:sz w:val="16"/>
                <w:szCs w:val="16"/>
                <w:lang w:val="en-GB"/>
              </w:rPr>
              <w:t xml:space="preserve"> RS, Beograd</w:t>
            </w:r>
          </w:p>
        </w:tc>
        <w:tc>
          <w:tcPr>
            <w:tcW w:w="1146" w:type="dxa"/>
            <w:vAlign w:val="center"/>
          </w:tcPr>
          <w:p w:rsidR="00A501B6" w:rsidRPr="00B03C00" w:rsidRDefault="00A501B6" w:rsidP="00F56900">
            <w:pPr>
              <w:jc w:val="center"/>
              <w:rPr>
                <w:rFonts w:ascii="Arial" w:hAnsi="Arial" w:cs="Arial"/>
                <w:sz w:val="16"/>
                <w:szCs w:val="16"/>
                <w:lang w:val="en-GB"/>
              </w:rPr>
            </w:pPr>
            <w:r>
              <w:rPr>
                <w:rFonts w:ascii="Arial" w:hAnsi="Arial" w:cs="Arial"/>
                <w:sz w:val="16"/>
                <w:szCs w:val="16"/>
                <w:lang w:val="en-GB"/>
              </w:rPr>
              <w:t>2007</w:t>
            </w:r>
          </w:p>
        </w:tc>
      </w:tr>
      <w:tr w:rsidR="00A501B6" w:rsidRPr="00B03C00" w:rsidTr="00F56900">
        <w:tc>
          <w:tcPr>
            <w:tcW w:w="711" w:type="dxa"/>
            <w:vAlign w:val="center"/>
          </w:tcPr>
          <w:p w:rsidR="00A501B6" w:rsidRPr="003935F3" w:rsidRDefault="00A501B6" w:rsidP="00F56900">
            <w:pPr>
              <w:ind w:left="360"/>
              <w:jc w:val="center"/>
              <w:rPr>
                <w:rFonts w:ascii="Arial" w:hAnsi="Arial" w:cs="Arial"/>
                <w:sz w:val="16"/>
                <w:szCs w:val="16"/>
                <w:lang w:val="en-GB"/>
              </w:rPr>
            </w:pPr>
            <w:r>
              <w:rPr>
                <w:rFonts w:ascii="Arial" w:hAnsi="Arial" w:cs="Arial"/>
                <w:sz w:val="16"/>
                <w:szCs w:val="16"/>
                <w:lang w:val="en-GB"/>
              </w:rPr>
              <w:t>5.</w:t>
            </w:r>
          </w:p>
        </w:tc>
        <w:tc>
          <w:tcPr>
            <w:tcW w:w="1692" w:type="dxa"/>
            <w:gridSpan w:val="2"/>
            <w:vAlign w:val="center"/>
          </w:tcPr>
          <w:p w:rsidR="00A501B6" w:rsidRPr="00B03C00" w:rsidRDefault="00A501B6" w:rsidP="00F56900">
            <w:pPr>
              <w:jc w:val="center"/>
              <w:rPr>
                <w:rFonts w:ascii="Arial" w:hAnsi="Arial" w:cs="Arial"/>
                <w:sz w:val="16"/>
                <w:szCs w:val="16"/>
                <w:lang w:val="en-GB"/>
              </w:rPr>
            </w:pPr>
            <w:r w:rsidRPr="00341199">
              <w:rPr>
                <w:rFonts w:ascii="Times New Roman" w:eastAsia="Times New Roman" w:hAnsi="Times New Roman" w:cs="Times New Roman"/>
                <w:sz w:val="16"/>
                <w:szCs w:val="16"/>
                <w:lang w:val="sr-Cyrl-CS"/>
              </w:rPr>
              <w:t>Btyden, J.</w:t>
            </w:r>
          </w:p>
        </w:tc>
        <w:tc>
          <w:tcPr>
            <w:tcW w:w="2426" w:type="dxa"/>
            <w:gridSpan w:val="3"/>
            <w:vAlign w:val="center"/>
          </w:tcPr>
          <w:p w:rsidR="00A501B6" w:rsidRPr="00B03C00" w:rsidRDefault="00A501B6" w:rsidP="00F56900">
            <w:pPr>
              <w:jc w:val="center"/>
              <w:rPr>
                <w:rFonts w:ascii="Arial" w:hAnsi="Arial" w:cs="Arial"/>
                <w:sz w:val="16"/>
                <w:szCs w:val="16"/>
                <w:lang w:val="en-GB"/>
              </w:rPr>
            </w:pPr>
            <w:r w:rsidRPr="00744CFB">
              <w:rPr>
                <w:rFonts w:ascii="Arial" w:hAnsi="Arial" w:cs="Arial"/>
                <w:sz w:val="16"/>
                <w:szCs w:val="16"/>
              </w:rPr>
              <w:t>Rural Development Indicators and Diversity in the EU</w:t>
            </w:r>
          </w:p>
        </w:tc>
        <w:tc>
          <w:tcPr>
            <w:tcW w:w="3645" w:type="dxa"/>
            <w:gridSpan w:val="4"/>
            <w:vAlign w:val="center"/>
          </w:tcPr>
          <w:p w:rsidR="00A501B6" w:rsidRPr="00B03C00" w:rsidRDefault="00A501B6" w:rsidP="00F56900">
            <w:pPr>
              <w:jc w:val="center"/>
              <w:rPr>
                <w:rFonts w:ascii="Arial" w:hAnsi="Arial" w:cs="Arial"/>
                <w:sz w:val="16"/>
                <w:szCs w:val="16"/>
                <w:lang w:val="en-GB"/>
              </w:rPr>
            </w:pPr>
            <w:r w:rsidRPr="00744CFB">
              <w:rPr>
                <w:rFonts w:ascii="Arial" w:hAnsi="Arial" w:cs="Arial"/>
                <w:sz w:val="16"/>
                <w:szCs w:val="16"/>
              </w:rPr>
              <w:t>EUROSTAT Report</w:t>
            </w:r>
          </w:p>
        </w:tc>
        <w:tc>
          <w:tcPr>
            <w:tcW w:w="1146" w:type="dxa"/>
            <w:vAlign w:val="center"/>
          </w:tcPr>
          <w:p w:rsidR="00A501B6" w:rsidRPr="00B03C00" w:rsidRDefault="00A501B6" w:rsidP="00F56900">
            <w:pPr>
              <w:jc w:val="center"/>
              <w:rPr>
                <w:rFonts w:ascii="Arial" w:hAnsi="Arial" w:cs="Arial"/>
                <w:sz w:val="16"/>
                <w:szCs w:val="16"/>
                <w:lang w:val="en-GB"/>
              </w:rPr>
            </w:pPr>
            <w:r>
              <w:rPr>
                <w:rFonts w:ascii="Arial" w:hAnsi="Arial" w:cs="Arial"/>
                <w:sz w:val="16"/>
                <w:szCs w:val="16"/>
                <w:lang w:val="en-GB"/>
              </w:rPr>
              <w:t>2002</w:t>
            </w:r>
          </w:p>
        </w:tc>
      </w:tr>
      <w:tr w:rsidR="00A501B6" w:rsidRPr="00B03C00" w:rsidTr="00F56900">
        <w:tc>
          <w:tcPr>
            <w:tcW w:w="711" w:type="dxa"/>
            <w:vAlign w:val="center"/>
          </w:tcPr>
          <w:p w:rsidR="00A501B6" w:rsidRDefault="00A501B6" w:rsidP="00F56900">
            <w:pPr>
              <w:ind w:left="360"/>
              <w:jc w:val="center"/>
              <w:rPr>
                <w:rFonts w:ascii="Arial" w:hAnsi="Arial" w:cs="Arial"/>
                <w:sz w:val="16"/>
                <w:szCs w:val="16"/>
                <w:lang w:val="en-GB"/>
              </w:rPr>
            </w:pPr>
            <w:r>
              <w:rPr>
                <w:rFonts w:ascii="Arial" w:hAnsi="Arial" w:cs="Arial"/>
                <w:sz w:val="16"/>
                <w:szCs w:val="16"/>
                <w:lang w:val="en-GB"/>
              </w:rPr>
              <w:t>6.</w:t>
            </w:r>
          </w:p>
        </w:tc>
        <w:tc>
          <w:tcPr>
            <w:tcW w:w="1692" w:type="dxa"/>
            <w:gridSpan w:val="2"/>
            <w:vAlign w:val="center"/>
          </w:tcPr>
          <w:p w:rsidR="00A501B6" w:rsidRPr="00B03C00" w:rsidRDefault="00A501B6" w:rsidP="00F56900">
            <w:pPr>
              <w:jc w:val="center"/>
              <w:rPr>
                <w:rFonts w:ascii="Arial" w:hAnsi="Arial" w:cs="Arial"/>
                <w:sz w:val="16"/>
                <w:szCs w:val="16"/>
                <w:lang w:val="en-GB"/>
              </w:rPr>
            </w:pPr>
            <w:proofErr w:type="spellStart"/>
            <w:r w:rsidRPr="00744CFB">
              <w:rPr>
                <w:rFonts w:ascii="Arial" w:hAnsi="Arial" w:cs="Arial"/>
                <w:sz w:val="16"/>
                <w:szCs w:val="16"/>
              </w:rPr>
              <w:t>Marcou</w:t>
            </w:r>
            <w:proofErr w:type="spellEnd"/>
            <w:r w:rsidRPr="00744CFB">
              <w:rPr>
                <w:rFonts w:ascii="Arial" w:hAnsi="Arial" w:cs="Arial"/>
                <w:sz w:val="16"/>
                <w:szCs w:val="16"/>
                <w:lang w:val="sr-Cyrl-CS"/>
              </w:rPr>
              <w:t xml:space="preserve"> </w:t>
            </w:r>
            <w:r w:rsidRPr="00744CFB">
              <w:rPr>
                <w:rFonts w:ascii="Arial" w:hAnsi="Arial" w:cs="Arial"/>
                <w:sz w:val="16"/>
                <w:szCs w:val="16"/>
              </w:rPr>
              <w:t>Gerard</w:t>
            </w:r>
          </w:p>
        </w:tc>
        <w:tc>
          <w:tcPr>
            <w:tcW w:w="2426" w:type="dxa"/>
            <w:gridSpan w:val="3"/>
            <w:vAlign w:val="center"/>
          </w:tcPr>
          <w:p w:rsidR="00A501B6" w:rsidRPr="00B03C00" w:rsidRDefault="00A501B6" w:rsidP="00F56900">
            <w:pPr>
              <w:jc w:val="center"/>
              <w:rPr>
                <w:rFonts w:ascii="Arial" w:hAnsi="Arial" w:cs="Arial"/>
                <w:sz w:val="16"/>
                <w:szCs w:val="16"/>
                <w:lang w:val="en-GB"/>
              </w:rPr>
            </w:pPr>
            <w:r w:rsidRPr="00744CFB">
              <w:rPr>
                <w:rFonts w:ascii="Arial" w:hAnsi="Arial" w:cs="Arial"/>
                <w:sz w:val="16"/>
                <w:szCs w:val="16"/>
              </w:rPr>
              <w:t>Regionalization</w:t>
            </w:r>
            <w:r w:rsidRPr="00744CFB">
              <w:rPr>
                <w:rFonts w:ascii="Arial" w:hAnsi="Arial" w:cs="Arial"/>
                <w:sz w:val="16"/>
                <w:szCs w:val="16"/>
                <w:lang w:val="sr-Cyrl-CS"/>
              </w:rPr>
              <w:t xml:space="preserve"> </w:t>
            </w:r>
            <w:r w:rsidRPr="00744CFB">
              <w:rPr>
                <w:rFonts w:ascii="Arial" w:hAnsi="Arial" w:cs="Arial"/>
                <w:sz w:val="16"/>
                <w:szCs w:val="16"/>
              </w:rPr>
              <w:t>for</w:t>
            </w:r>
            <w:r w:rsidRPr="00744CFB">
              <w:rPr>
                <w:rFonts w:ascii="Arial" w:hAnsi="Arial" w:cs="Arial"/>
                <w:sz w:val="16"/>
                <w:szCs w:val="16"/>
                <w:lang w:val="sr-Cyrl-CS"/>
              </w:rPr>
              <w:t xml:space="preserve"> </w:t>
            </w:r>
            <w:r w:rsidRPr="00744CFB">
              <w:rPr>
                <w:rFonts w:ascii="Arial" w:hAnsi="Arial" w:cs="Arial"/>
                <w:sz w:val="16"/>
                <w:szCs w:val="16"/>
              </w:rPr>
              <w:t>development</w:t>
            </w:r>
            <w:r w:rsidRPr="00744CFB">
              <w:rPr>
                <w:rFonts w:ascii="Arial" w:hAnsi="Arial" w:cs="Arial"/>
                <w:sz w:val="16"/>
                <w:szCs w:val="16"/>
                <w:lang w:val="sr-Cyrl-CS"/>
              </w:rPr>
              <w:t xml:space="preserve"> </w:t>
            </w:r>
            <w:r w:rsidRPr="00744CFB">
              <w:rPr>
                <w:rFonts w:ascii="Arial" w:hAnsi="Arial" w:cs="Arial"/>
                <w:sz w:val="16"/>
                <w:szCs w:val="16"/>
              </w:rPr>
              <w:t>and</w:t>
            </w:r>
            <w:r w:rsidRPr="00744CFB">
              <w:rPr>
                <w:rFonts w:ascii="Arial" w:hAnsi="Arial" w:cs="Arial"/>
                <w:sz w:val="16"/>
                <w:szCs w:val="16"/>
                <w:lang w:val="sr-Cyrl-CS"/>
              </w:rPr>
              <w:t xml:space="preserve"> </w:t>
            </w:r>
            <w:r w:rsidRPr="00744CFB">
              <w:rPr>
                <w:rFonts w:ascii="Arial" w:hAnsi="Arial" w:cs="Arial"/>
                <w:sz w:val="16"/>
                <w:szCs w:val="16"/>
              </w:rPr>
              <w:t>accession to the EU: A comparative perspective</w:t>
            </w:r>
          </w:p>
        </w:tc>
        <w:tc>
          <w:tcPr>
            <w:tcW w:w="3645" w:type="dxa"/>
            <w:gridSpan w:val="4"/>
            <w:vAlign w:val="center"/>
          </w:tcPr>
          <w:p w:rsidR="00A501B6" w:rsidRPr="00744CFB" w:rsidRDefault="00A501B6" w:rsidP="00F56900">
            <w:pPr>
              <w:ind w:left="1128"/>
              <w:jc w:val="center"/>
              <w:rPr>
                <w:rFonts w:ascii="Arial" w:hAnsi="Arial" w:cs="Arial"/>
                <w:sz w:val="16"/>
                <w:szCs w:val="16"/>
              </w:rPr>
            </w:pPr>
            <w:r w:rsidRPr="00744CFB">
              <w:rPr>
                <w:rFonts w:ascii="Arial" w:hAnsi="Arial" w:cs="Arial"/>
                <w:sz w:val="16"/>
                <w:szCs w:val="16"/>
              </w:rPr>
              <w:t>Open Society Institute, Budapest, Hungary</w:t>
            </w:r>
          </w:p>
          <w:p w:rsidR="00A501B6" w:rsidRPr="00B03C00" w:rsidRDefault="00A501B6" w:rsidP="00F56900">
            <w:pPr>
              <w:jc w:val="center"/>
              <w:rPr>
                <w:rFonts w:ascii="Arial" w:hAnsi="Arial" w:cs="Arial"/>
                <w:sz w:val="16"/>
                <w:szCs w:val="16"/>
                <w:lang w:val="en-GB"/>
              </w:rPr>
            </w:pPr>
          </w:p>
        </w:tc>
        <w:tc>
          <w:tcPr>
            <w:tcW w:w="1146" w:type="dxa"/>
            <w:vAlign w:val="center"/>
          </w:tcPr>
          <w:p w:rsidR="00A501B6" w:rsidRPr="00B03C00" w:rsidRDefault="00A501B6" w:rsidP="00F56900">
            <w:pPr>
              <w:jc w:val="center"/>
              <w:rPr>
                <w:rFonts w:ascii="Arial" w:hAnsi="Arial" w:cs="Arial"/>
                <w:sz w:val="16"/>
                <w:szCs w:val="16"/>
                <w:lang w:val="en-GB"/>
              </w:rPr>
            </w:pPr>
            <w:r>
              <w:rPr>
                <w:rFonts w:ascii="Arial" w:hAnsi="Arial" w:cs="Arial"/>
                <w:sz w:val="16"/>
                <w:szCs w:val="16"/>
                <w:lang w:val="en-GB"/>
              </w:rPr>
              <w:t>2002</w:t>
            </w:r>
          </w:p>
        </w:tc>
      </w:tr>
      <w:tr w:rsidR="00A501B6" w:rsidRPr="00B03C00" w:rsidTr="00F56900">
        <w:tc>
          <w:tcPr>
            <w:tcW w:w="711" w:type="dxa"/>
            <w:vAlign w:val="center"/>
          </w:tcPr>
          <w:p w:rsidR="00A501B6" w:rsidRDefault="00A501B6" w:rsidP="00F56900">
            <w:pPr>
              <w:ind w:left="360"/>
              <w:jc w:val="center"/>
              <w:rPr>
                <w:rFonts w:ascii="Arial" w:hAnsi="Arial" w:cs="Arial"/>
                <w:sz w:val="16"/>
                <w:szCs w:val="16"/>
                <w:lang w:val="en-GB"/>
              </w:rPr>
            </w:pPr>
            <w:r>
              <w:rPr>
                <w:rFonts w:ascii="Arial" w:hAnsi="Arial" w:cs="Arial"/>
                <w:sz w:val="16"/>
                <w:szCs w:val="16"/>
                <w:lang w:val="en-GB"/>
              </w:rPr>
              <w:t>7.</w:t>
            </w:r>
          </w:p>
        </w:tc>
        <w:tc>
          <w:tcPr>
            <w:tcW w:w="8909" w:type="dxa"/>
            <w:gridSpan w:val="10"/>
            <w:vAlign w:val="center"/>
          </w:tcPr>
          <w:p w:rsidR="00A501B6" w:rsidRPr="00B03C00" w:rsidRDefault="00A501B6" w:rsidP="00F56900">
            <w:pPr>
              <w:rPr>
                <w:rFonts w:ascii="Arial" w:hAnsi="Arial" w:cs="Arial"/>
                <w:sz w:val="16"/>
                <w:szCs w:val="16"/>
                <w:lang w:val="en-GB"/>
              </w:rPr>
            </w:pPr>
            <w:r>
              <w:rPr>
                <w:rFonts w:ascii="Arial" w:hAnsi="Arial" w:cs="Arial"/>
                <w:sz w:val="16"/>
                <w:szCs w:val="16"/>
                <w:lang w:val="en-GB"/>
              </w:rPr>
              <w:t>Selected relevant literature</w:t>
            </w:r>
          </w:p>
        </w:tc>
      </w:tr>
    </w:tbl>
    <w:p w:rsidR="00A951BA" w:rsidRPr="004C0AD7" w:rsidRDefault="00A951BA">
      <w:pPr>
        <w:rPr>
          <w:rFonts w:ascii="Times New Roman" w:hAnsi="Times New Roman" w:cs="Times New Roman"/>
        </w:rPr>
      </w:pPr>
    </w:p>
    <w:sectPr w:rsidR="00A951BA" w:rsidRPr="004C0AD7" w:rsidSect="00A951B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642015"/>
    <w:multiLevelType w:val="hybridMultilevel"/>
    <w:tmpl w:val="66AA19C8"/>
    <w:lvl w:ilvl="0" w:tplc="54D297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6EA80118"/>
    <w:multiLevelType w:val="hybridMultilevel"/>
    <w:tmpl w:val="8B0A7460"/>
    <w:lvl w:ilvl="0" w:tplc="C7163312">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C0AD7"/>
    <w:rsid w:val="00003CFB"/>
    <w:rsid w:val="0002574D"/>
    <w:rsid w:val="00461E71"/>
    <w:rsid w:val="004C0AD7"/>
    <w:rsid w:val="007E2923"/>
    <w:rsid w:val="008F5E6E"/>
    <w:rsid w:val="00A501B6"/>
    <w:rsid w:val="00A951BA"/>
    <w:rsid w:val="00BB431A"/>
    <w:rsid w:val="00D22B1C"/>
    <w:rsid w:val="00F86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A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0A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0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AD7"/>
    <w:rPr>
      <w:rFonts w:ascii="Tahoma" w:hAnsi="Tahoma" w:cs="Tahoma"/>
      <w:sz w:val="16"/>
      <w:szCs w:val="16"/>
    </w:rPr>
  </w:style>
  <w:style w:type="paragraph" w:styleId="ListParagraph">
    <w:name w:val="List Paragraph"/>
    <w:basedOn w:val="Normal"/>
    <w:uiPriority w:val="34"/>
    <w:qFormat/>
    <w:rsid w:val="004C0AD7"/>
    <w:pPr>
      <w:ind w:left="720"/>
      <w:contextualSpacing/>
    </w:pPr>
  </w:style>
  <w:style w:type="character" w:styleId="Hyperlink">
    <w:name w:val="Hyperlink"/>
    <w:basedOn w:val="DefaultParagraphFont"/>
    <w:uiPriority w:val="99"/>
    <w:unhideWhenUsed/>
    <w:rsid w:val="007E2923"/>
    <w:rPr>
      <w:color w:val="0000FF" w:themeColor="hyperlink"/>
      <w:u w:val="single"/>
    </w:rPr>
  </w:style>
  <w:style w:type="character" w:customStyle="1" w:styleId="apple-converted-space">
    <w:name w:val="apple-converted-space"/>
    <w:basedOn w:val="DefaultParagraphFont"/>
    <w:rsid w:val="00003C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natasa.vukelic</dc:creator>
  <cp:lastModifiedBy>Katarina Djuric</cp:lastModifiedBy>
  <cp:revision>5</cp:revision>
  <dcterms:created xsi:type="dcterms:W3CDTF">2015-01-22T07:46:00Z</dcterms:created>
  <dcterms:modified xsi:type="dcterms:W3CDTF">2015-02-20T10:26:00Z</dcterms:modified>
</cp:coreProperties>
</file>