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143"/>
        <w:gridCol w:w="141"/>
        <w:gridCol w:w="1134"/>
        <w:gridCol w:w="567"/>
        <w:gridCol w:w="734"/>
        <w:gridCol w:w="1109"/>
        <w:gridCol w:w="284"/>
        <w:gridCol w:w="1134"/>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9E2BF4" w:rsidRDefault="006B6C9E" w:rsidP="009E2BF4">
            <w:pPr>
              <w:jc w:val="center"/>
              <w:rPr>
                <w:rFonts w:ascii="Arial" w:hAnsi="Arial" w:cs="Arial"/>
                <w:i/>
                <w:sz w:val="18"/>
                <w:szCs w:val="18"/>
              </w:rPr>
            </w:pPr>
            <w:r>
              <w:rPr>
                <w:rFonts w:ascii="Arial" w:hAnsi="Arial" w:cs="Arial"/>
                <w:b/>
                <w:bCs/>
                <w:i/>
                <w:sz w:val="18"/>
                <w:szCs w:val="18"/>
              </w:rPr>
              <w:t>Basic Principles of Organic Agriculture</w:t>
            </w:r>
          </w:p>
        </w:tc>
      </w:tr>
      <w:tr w:rsidR="009E2BF4" w:rsidTr="009E2BF4">
        <w:tc>
          <w:tcPr>
            <w:tcW w:w="2092" w:type="dxa"/>
            <w:gridSpan w:val="2"/>
            <w:vAlign w:val="center"/>
          </w:tcPr>
          <w:p w:rsidR="009E2BF4" w:rsidRPr="009E2BF4" w:rsidRDefault="009E2BF4" w:rsidP="006B6C9E">
            <w:pPr>
              <w:rPr>
                <w:rFonts w:ascii="Arial" w:hAnsi="Arial" w:cs="Arial"/>
                <w:sz w:val="16"/>
                <w:szCs w:val="16"/>
              </w:rPr>
            </w:pPr>
            <w:r w:rsidRPr="009E2BF4">
              <w:rPr>
                <w:rFonts w:ascii="Arial" w:hAnsi="Arial" w:cs="Arial"/>
                <w:sz w:val="16"/>
                <w:szCs w:val="16"/>
              </w:rPr>
              <w:t>Course id:</w:t>
            </w:r>
            <w:r w:rsidR="006B6C9E" w:rsidRPr="006B6C9E">
              <w:rPr>
                <w:rFonts w:ascii="Arial" w:hAnsi="Arial" w:cs="Arial"/>
                <w:sz w:val="16"/>
                <w:szCs w:val="16"/>
              </w:rPr>
              <w:t>3ООП4О18</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6968E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4E1C62" w:rsidRDefault="006B6C9E" w:rsidP="001312B9">
            <w:pPr>
              <w:rPr>
                <w:rFonts w:ascii="Arial" w:hAnsi="Arial" w:cs="Arial"/>
                <w:sz w:val="18"/>
                <w:szCs w:val="18"/>
              </w:rPr>
            </w:pPr>
            <w:r w:rsidRPr="004E1C62">
              <w:rPr>
                <w:rFonts w:ascii="Arial" w:hAnsi="Arial" w:cs="Arial"/>
                <w:sz w:val="18"/>
                <w:szCs w:val="18"/>
                <w:lang w:val="sr-Cyrl-CS"/>
              </w:rPr>
              <w:t>P</w:t>
            </w:r>
            <w:r w:rsidR="004F4EEB" w:rsidRPr="004E1C62">
              <w:rPr>
                <w:rFonts w:ascii="Arial" w:hAnsi="Arial" w:cs="Arial"/>
                <w:sz w:val="18"/>
                <w:szCs w:val="18"/>
                <w:lang w:val="sr-Cyrl-CS"/>
              </w:rPr>
              <w:t>rof</w:t>
            </w:r>
            <w:r w:rsidRPr="004E1C62">
              <w:rPr>
                <w:rFonts w:ascii="Arial" w:hAnsi="Arial" w:cs="Arial"/>
                <w:sz w:val="18"/>
                <w:szCs w:val="18"/>
              </w:rPr>
              <w:t xml:space="preserve">. </w:t>
            </w:r>
            <w:r w:rsidR="004F4EEB" w:rsidRPr="004E1C62">
              <w:rPr>
                <w:rFonts w:ascii="Arial" w:hAnsi="Arial" w:cs="Arial"/>
                <w:sz w:val="18"/>
                <w:szCs w:val="18"/>
                <w:lang w:val="sr-Cyrl-CS"/>
              </w:rPr>
              <w:t>dr</w:t>
            </w:r>
            <w:r w:rsidRPr="004E1C62">
              <w:rPr>
                <w:rFonts w:ascii="Arial" w:hAnsi="Arial" w:cs="Arial"/>
                <w:sz w:val="18"/>
                <w:szCs w:val="18"/>
              </w:rPr>
              <w:t xml:space="preserve">. </w:t>
            </w:r>
            <w:r w:rsidR="004F4EEB" w:rsidRPr="004E1C62">
              <w:rPr>
                <w:rFonts w:ascii="Arial" w:hAnsi="Arial" w:cs="Arial"/>
                <w:sz w:val="18"/>
                <w:szCs w:val="18"/>
                <w:lang w:val="sr-Cyrl-CS"/>
              </w:rPr>
              <w:t>Maja</w:t>
            </w:r>
            <w:r w:rsidR="007A7CAB" w:rsidRPr="004E1C62">
              <w:rPr>
                <w:rFonts w:ascii="Arial" w:hAnsi="Arial" w:cs="Arial"/>
                <w:sz w:val="18"/>
                <w:szCs w:val="18"/>
                <w:lang w:val="sr-Cyrl-CS"/>
              </w:rPr>
              <w:t xml:space="preserve">, </w:t>
            </w:r>
            <w:r w:rsidR="004F4EEB" w:rsidRPr="004E1C62">
              <w:rPr>
                <w:rFonts w:ascii="Arial" w:hAnsi="Arial" w:cs="Arial"/>
                <w:sz w:val="18"/>
                <w:szCs w:val="18"/>
                <w:lang w:val="sr-Cyrl-CS"/>
              </w:rPr>
              <w:t>S</w:t>
            </w:r>
            <w:r w:rsidR="007A7CAB" w:rsidRPr="004E1C62">
              <w:rPr>
                <w:rFonts w:ascii="Arial" w:hAnsi="Arial" w:cs="Arial"/>
                <w:sz w:val="18"/>
                <w:szCs w:val="18"/>
                <w:lang w:val="sr-Cyrl-CS"/>
              </w:rPr>
              <w:t xml:space="preserve">., </w:t>
            </w:r>
            <w:r w:rsidR="004F4EEB" w:rsidRPr="004E1C62">
              <w:rPr>
                <w:rFonts w:ascii="Arial" w:hAnsi="Arial" w:cs="Arial"/>
                <w:sz w:val="18"/>
                <w:szCs w:val="18"/>
                <w:lang w:val="sr-Cyrl-CS"/>
              </w:rPr>
              <w:t>Manojlovi</w:t>
            </w:r>
            <w:r w:rsidRPr="004E1C62">
              <w:rPr>
                <w:rFonts w:ascii="Arial" w:hAnsi="Arial" w:cs="Arial"/>
                <w:sz w:val="18"/>
                <w:szCs w:val="18"/>
              </w:rPr>
              <w:t xml:space="preserve">ć, </w:t>
            </w:r>
            <w:r w:rsidR="004E1C62" w:rsidRPr="004E1C62">
              <w:rPr>
                <w:rFonts w:ascii="Arial" w:hAnsi="Arial" w:cs="Arial"/>
                <w:sz w:val="18"/>
                <w:szCs w:val="18"/>
              </w:rPr>
              <w:t xml:space="preserve">asst. prof. </w:t>
            </w:r>
            <w:r w:rsidRPr="004E1C62">
              <w:rPr>
                <w:rFonts w:ascii="Arial" w:hAnsi="Arial" w:cs="Arial"/>
                <w:sz w:val="18"/>
                <w:szCs w:val="18"/>
              </w:rPr>
              <w:t xml:space="preserve">dr. Srđan, I., Šeremešić, MSc Klara, M., Marijanušić </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Default="006B6C9E" w:rsidP="001312B9">
            <w:r>
              <w:rPr>
                <w:sz w:val="18"/>
                <w:szCs w:val="18"/>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bookmarkStart w:id="0" w:name="_GoBack"/>
            <w:bookmarkEnd w:id="0"/>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C6CA9">
              <w:rPr>
                <w:rFonts w:ascii="Arial" w:hAnsi="Arial" w:cs="Arial"/>
                <w:sz w:val="16"/>
                <w:szCs w:val="16"/>
              </w:rPr>
              <w:t>3</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7A7CAB">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r w:rsidR="007A7CAB">
              <w:rPr>
                <w:rFonts w:ascii="Arial" w:hAnsi="Arial" w:cs="Arial"/>
                <w:sz w:val="16"/>
                <w:szCs w:val="16"/>
              </w:rPr>
              <w:t>/</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r w:rsidR="007A7CAB">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r w:rsidR="007A7CAB">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6968EC">
            <w:pPr>
              <w:rPr>
                <w:rFonts w:ascii="Arial" w:hAnsi="Arial" w:cs="Arial"/>
                <w:sz w:val="16"/>
                <w:szCs w:val="16"/>
              </w:rPr>
            </w:pPr>
            <w:r w:rsidRPr="005E42D1">
              <w:rPr>
                <w:rFonts w:ascii="Arial" w:hAnsi="Arial" w:cs="Arial"/>
                <w:sz w:val="16"/>
                <w:szCs w:val="16"/>
              </w:rPr>
              <w:t>None</w:t>
            </w:r>
          </w:p>
        </w:tc>
      </w:tr>
      <w:tr w:rsidR="005E42D1" w:rsidTr="00F07D88">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4E1C62" w:rsidRDefault="00FC6CA9" w:rsidP="00E1138B">
            <w:pPr>
              <w:pStyle w:val="ListParagraph"/>
              <w:ind w:left="284"/>
              <w:jc w:val="both"/>
              <w:rPr>
                <w:rFonts w:ascii="Arial" w:hAnsi="Arial" w:cs="Arial"/>
                <w:sz w:val="16"/>
                <w:szCs w:val="16"/>
              </w:rPr>
            </w:pPr>
            <w:r w:rsidRPr="00FC6CA9">
              <w:rPr>
                <w:rFonts w:ascii="Arial" w:hAnsi="Arial" w:cs="Arial"/>
                <w:sz w:val="16"/>
                <w:szCs w:val="16"/>
              </w:rPr>
              <w:t xml:space="preserve">Introducing students to the basic principles of organic agriculture and its role in the production of </w:t>
            </w:r>
            <w:r w:rsidR="00525DAD" w:rsidRPr="004E1C62">
              <w:rPr>
                <w:rFonts w:ascii="Arial" w:hAnsi="Arial" w:cs="Arial"/>
                <w:sz w:val="16"/>
                <w:szCs w:val="16"/>
              </w:rPr>
              <w:t>s</w:t>
            </w:r>
            <w:r w:rsidR="004E1C62" w:rsidRPr="004E1C62">
              <w:rPr>
                <w:rFonts w:ascii="Arial" w:hAnsi="Arial" w:cs="Arial"/>
                <w:sz w:val="16"/>
                <w:szCs w:val="16"/>
              </w:rPr>
              <w:t>afe</w:t>
            </w:r>
            <w:r w:rsidR="00525DAD" w:rsidRPr="004E1C62">
              <w:rPr>
                <w:rFonts w:ascii="Arial" w:hAnsi="Arial" w:cs="Arial"/>
                <w:sz w:val="16"/>
                <w:szCs w:val="16"/>
              </w:rPr>
              <w:t xml:space="preserve"> food</w:t>
            </w:r>
            <w:r w:rsidRPr="004E1C62">
              <w:rPr>
                <w:rFonts w:ascii="Arial" w:hAnsi="Arial" w:cs="Arial"/>
                <w:sz w:val="16"/>
                <w:szCs w:val="16"/>
              </w:rPr>
              <w:t xml:space="preserve"> and environmental protection.</w:t>
            </w:r>
          </w:p>
        </w:tc>
      </w:tr>
      <w:tr w:rsidR="005E42D1" w:rsidTr="00F07D88">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C865C7" w:rsidRDefault="00E1138B" w:rsidP="00C865C7">
            <w:pPr>
              <w:ind w:left="284"/>
              <w:rPr>
                <w:rFonts w:ascii="Arial" w:hAnsi="Arial" w:cs="Arial"/>
                <w:sz w:val="18"/>
                <w:szCs w:val="18"/>
              </w:rPr>
            </w:pPr>
            <w:r w:rsidRPr="00C865C7">
              <w:rPr>
                <w:rFonts w:ascii="Arial" w:hAnsi="Arial" w:cs="Arial"/>
                <w:sz w:val="16"/>
                <w:szCs w:val="18"/>
              </w:rPr>
              <w:t xml:space="preserve">Students should demonstrate skills to distinguish specific elements of the organic production from conventional systems. By attending this subject student will gain basic knowledge how to manage cropping system in accordance with the organic principles. </w:t>
            </w:r>
          </w:p>
        </w:tc>
      </w:tr>
      <w:tr w:rsidR="005E42D1" w:rsidTr="00F07D88">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811791" w:rsidRDefault="00811791" w:rsidP="00C865C7">
            <w:pPr>
              <w:ind w:left="284"/>
              <w:rPr>
                <w:rFonts w:cstheme="minorHAnsi"/>
                <w:i/>
                <w:sz w:val="18"/>
                <w:szCs w:val="18"/>
                <w:lang w:val="en-GB"/>
              </w:rPr>
            </w:pPr>
            <w:r w:rsidRPr="00811791">
              <w:rPr>
                <w:rFonts w:cstheme="minorHAnsi"/>
                <w:i/>
                <w:sz w:val="18"/>
                <w:szCs w:val="18"/>
                <w:lang w:val="en-GB"/>
              </w:rPr>
              <w:t>Theoretical instruction</w:t>
            </w:r>
          </w:p>
          <w:p w:rsidR="00FD63C6" w:rsidRPr="004E1C62" w:rsidRDefault="00511F5E" w:rsidP="00C865C7">
            <w:pPr>
              <w:ind w:left="284"/>
              <w:jc w:val="both"/>
              <w:rPr>
                <w:rFonts w:ascii="Arial" w:hAnsi="Arial" w:cs="Arial"/>
                <w:sz w:val="16"/>
                <w:szCs w:val="16"/>
                <w:lang w:val="en-GB"/>
              </w:rPr>
            </w:pPr>
            <w:r w:rsidRPr="00511F5E">
              <w:rPr>
                <w:rFonts w:ascii="Arial" w:hAnsi="Arial" w:cs="Arial"/>
                <w:sz w:val="16"/>
                <w:szCs w:val="16"/>
                <w:lang w:val="en-GB"/>
              </w:rPr>
              <w:t>Introduction. The importance of organic farming - agronomic, environmental</w:t>
            </w:r>
            <w:r>
              <w:rPr>
                <w:rFonts w:ascii="Arial" w:hAnsi="Arial" w:cs="Arial"/>
                <w:sz w:val="16"/>
                <w:szCs w:val="16"/>
                <w:lang w:val="en-GB"/>
              </w:rPr>
              <w:t xml:space="preserve">, economic and social aspects. </w:t>
            </w:r>
            <w:r w:rsidR="00C865C7">
              <w:rPr>
                <w:rFonts w:ascii="Arial" w:hAnsi="Arial" w:cs="Arial"/>
                <w:sz w:val="16"/>
                <w:szCs w:val="16"/>
                <w:lang w:val="en-GB"/>
              </w:rPr>
              <w:t>National and international regulations</w:t>
            </w:r>
            <w:r w:rsidRPr="00511F5E">
              <w:rPr>
                <w:rFonts w:ascii="Arial" w:hAnsi="Arial" w:cs="Arial"/>
                <w:sz w:val="16"/>
                <w:szCs w:val="16"/>
                <w:lang w:val="en-GB"/>
              </w:rPr>
              <w:t xml:space="preserve">. </w:t>
            </w:r>
            <w:r>
              <w:rPr>
                <w:rFonts w:ascii="Arial" w:hAnsi="Arial" w:cs="Arial"/>
                <w:sz w:val="16"/>
                <w:szCs w:val="16"/>
                <w:lang w:val="en-GB"/>
              </w:rPr>
              <w:t>Status</w:t>
            </w:r>
            <w:r w:rsidR="00C865C7">
              <w:rPr>
                <w:rFonts w:ascii="Arial" w:hAnsi="Arial" w:cs="Arial"/>
                <w:sz w:val="16"/>
                <w:szCs w:val="16"/>
                <w:lang w:val="en-GB"/>
              </w:rPr>
              <w:t xml:space="preserve"> </w:t>
            </w:r>
            <w:r w:rsidRPr="00511F5E">
              <w:rPr>
                <w:rFonts w:ascii="Arial" w:hAnsi="Arial" w:cs="Arial"/>
                <w:sz w:val="16"/>
                <w:szCs w:val="16"/>
                <w:lang w:val="en-GB"/>
              </w:rPr>
              <w:t>of organic agriculture in Serbia and its development. Organic farming in the world. Principles</w:t>
            </w:r>
            <w:r>
              <w:rPr>
                <w:rFonts w:ascii="Arial" w:hAnsi="Arial" w:cs="Arial"/>
                <w:sz w:val="16"/>
                <w:szCs w:val="16"/>
                <w:lang w:val="en-GB"/>
              </w:rPr>
              <w:t xml:space="preserve"> of</w:t>
            </w:r>
            <w:r w:rsidR="00C865C7">
              <w:rPr>
                <w:rFonts w:ascii="Arial" w:hAnsi="Arial" w:cs="Arial"/>
                <w:sz w:val="16"/>
                <w:szCs w:val="16"/>
                <w:lang w:val="en-GB"/>
              </w:rPr>
              <w:t xml:space="preserve"> </w:t>
            </w:r>
            <w:r w:rsidRPr="00511F5E">
              <w:rPr>
                <w:rFonts w:ascii="Arial" w:hAnsi="Arial" w:cs="Arial"/>
                <w:sz w:val="16"/>
                <w:szCs w:val="16"/>
                <w:lang w:val="en-GB"/>
              </w:rPr>
              <w:t>organic agriculture. Comparative analysis of the impact of organic and conventional agriculture on theenvironment, people and animals. Soil fertility as a basis of organic agriculture. Build and maintain</w:t>
            </w:r>
            <w:r>
              <w:rPr>
                <w:rFonts w:ascii="Arial" w:hAnsi="Arial" w:cs="Arial"/>
                <w:sz w:val="16"/>
                <w:szCs w:val="16"/>
                <w:lang w:val="en-GB"/>
              </w:rPr>
              <w:t xml:space="preserve"> of</w:t>
            </w:r>
            <w:r w:rsidRPr="00511F5E">
              <w:rPr>
                <w:rFonts w:ascii="Arial" w:hAnsi="Arial" w:cs="Arial"/>
                <w:sz w:val="16"/>
                <w:szCs w:val="16"/>
                <w:lang w:val="en-GB"/>
              </w:rPr>
              <w:t>soil fertility</w:t>
            </w:r>
            <w:r w:rsidR="000F03E7" w:rsidRPr="000F03E7">
              <w:rPr>
                <w:rFonts w:cstheme="minorHAnsi"/>
                <w:i/>
                <w:sz w:val="18"/>
                <w:szCs w:val="18"/>
                <w:lang w:val="en-GB"/>
              </w:rPr>
              <w:t xml:space="preserve">. </w:t>
            </w:r>
            <w:r w:rsidR="00FD63C6" w:rsidRPr="00FD63C6">
              <w:rPr>
                <w:rFonts w:ascii="Arial" w:hAnsi="Arial" w:cs="Arial"/>
                <w:sz w:val="16"/>
                <w:szCs w:val="16"/>
                <w:lang w:val="en-GB"/>
              </w:rPr>
              <w:t xml:space="preserve">The most important aspects of growing </w:t>
            </w:r>
            <w:r w:rsidR="00FD63C6">
              <w:rPr>
                <w:rFonts w:ascii="Arial" w:hAnsi="Arial" w:cs="Arial"/>
                <w:sz w:val="16"/>
                <w:szCs w:val="16"/>
                <w:lang w:val="en-GB"/>
              </w:rPr>
              <w:t xml:space="preserve">plants in organic agriculture. </w:t>
            </w:r>
            <w:r w:rsidR="00FD63C6" w:rsidRPr="00FD63C6">
              <w:rPr>
                <w:rFonts w:ascii="Arial" w:hAnsi="Arial" w:cs="Arial"/>
                <w:sz w:val="16"/>
                <w:szCs w:val="16"/>
                <w:lang w:val="en-GB"/>
              </w:rPr>
              <w:t>P</w:t>
            </w:r>
            <w:r w:rsidR="004E1C62">
              <w:rPr>
                <w:rFonts w:ascii="Arial" w:hAnsi="Arial" w:cs="Arial"/>
                <w:sz w:val="16"/>
                <w:szCs w:val="16"/>
                <w:lang w:val="en-GB"/>
              </w:rPr>
              <w:t xml:space="preserve">ossibility of introducing </w:t>
            </w:r>
            <w:r w:rsidR="00FD63C6" w:rsidRPr="00FD63C6">
              <w:rPr>
                <w:rFonts w:ascii="Arial" w:hAnsi="Arial" w:cs="Arial"/>
                <w:sz w:val="16"/>
                <w:szCs w:val="16"/>
                <w:lang w:val="en-GB"/>
              </w:rPr>
              <w:t>organic agriculture in agroecological conditions of Serbia. Conversion period and creating</w:t>
            </w:r>
            <w:r w:rsidR="004E1C62">
              <w:rPr>
                <w:rFonts w:ascii="Arial" w:hAnsi="Arial" w:cs="Arial"/>
                <w:sz w:val="16"/>
                <w:szCs w:val="16"/>
                <w:lang w:val="en-GB"/>
              </w:rPr>
              <w:t xml:space="preserve"> conditions for development </w:t>
            </w:r>
            <w:r w:rsidR="00FD63C6" w:rsidRPr="00FD63C6">
              <w:rPr>
                <w:rFonts w:ascii="Arial" w:hAnsi="Arial" w:cs="Arial"/>
                <w:sz w:val="16"/>
                <w:szCs w:val="16"/>
                <w:lang w:val="en-GB"/>
              </w:rPr>
              <w:t>of ecological production system. The production of safe</w:t>
            </w:r>
            <w:r w:rsidR="00FD63C6">
              <w:rPr>
                <w:rFonts w:ascii="Arial" w:hAnsi="Arial" w:cs="Arial"/>
                <w:sz w:val="16"/>
                <w:szCs w:val="16"/>
                <w:lang w:val="en-GB"/>
              </w:rPr>
              <w:t>ty</w:t>
            </w:r>
            <w:r w:rsidR="00FD63C6" w:rsidRPr="00FD63C6">
              <w:rPr>
                <w:rFonts w:ascii="Arial" w:hAnsi="Arial" w:cs="Arial"/>
                <w:sz w:val="16"/>
                <w:szCs w:val="16"/>
                <w:lang w:val="en-GB"/>
              </w:rPr>
              <w:t xml:space="preserve"> food - Principles of control</w:t>
            </w:r>
            <w:r w:rsidR="00FD63C6">
              <w:rPr>
                <w:rFonts w:ascii="Arial" w:hAnsi="Arial" w:cs="Arial"/>
                <w:sz w:val="16"/>
                <w:szCs w:val="16"/>
                <w:lang w:val="en-GB"/>
              </w:rPr>
              <w:t>ing</w:t>
            </w:r>
            <w:r w:rsidR="004E1C62">
              <w:rPr>
                <w:rFonts w:ascii="Arial" w:hAnsi="Arial" w:cs="Arial"/>
                <w:sz w:val="16"/>
                <w:szCs w:val="16"/>
                <w:lang w:val="en-GB"/>
              </w:rPr>
              <w:t xml:space="preserve"> and certification. </w:t>
            </w:r>
            <w:r w:rsidR="00FD63C6" w:rsidRPr="00FD63C6">
              <w:rPr>
                <w:rFonts w:ascii="Arial" w:hAnsi="Arial" w:cs="Arial"/>
                <w:sz w:val="16"/>
                <w:szCs w:val="16"/>
                <w:lang w:val="en-GB"/>
              </w:rPr>
              <w:t>Regulations in the field of organic food production</w:t>
            </w:r>
            <w:r w:rsidR="00FD63C6">
              <w:rPr>
                <w:rFonts w:ascii="Arial" w:hAnsi="Arial" w:cs="Arial"/>
                <w:sz w:val="16"/>
                <w:szCs w:val="16"/>
                <w:lang w:val="en-GB"/>
              </w:rPr>
              <w:t xml:space="preserve"> (EU, IFOAM, FiBL, NOA, etc.). M</w:t>
            </w:r>
            <w:r w:rsidR="004E1C62">
              <w:rPr>
                <w:rFonts w:ascii="Arial" w:hAnsi="Arial" w:cs="Arial"/>
                <w:sz w:val="16"/>
                <w:szCs w:val="16"/>
                <w:lang w:val="en-GB"/>
              </w:rPr>
              <w:t xml:space="preserve">ovements of organic </w:t>
            </w:r>
            <w:r w:rsidR="00FD63C6" w:rsidRPr="00FD63C6">
              <w:rPr>
                <w:rFonts w:ascii="Arial" w:hAnsi="Arial" w:cs="Arial"/>
                <w:sz w:val="16"/>
                <w:szCs w:val="16"/>
                <w:lang w:val="en-GB"/>
              </w:rPr>
              <w:t>food producers in the world and in our country, their importance and impact</w:t>
            </w:r>
            <w:r w:rsidR="004E1C62">
              <w:rPr>
                <w:rFonts w:ascii="Arial" w:hAnsi="Arial" w:cs="Arial"/>
                <w:sz w:val="16"/>
                <w:szCs w:val="16"/>
                <w:lang w:val="en-GB"/>
              </w:rPr>
              <w:t>.</w:t>
            </w:r>
          </w:p>
          <w:p w:rsidR="00811791" w:rsidRPr="007549EF" w:rsidRDefault="00811791" w:rsidP="00C865C7">
            <w:pPr>
              <w:ind w:left="284"/>
              <w:jc w:val="both"/>
              <w:rPr>
                <w:rFonts w:ascii="Arial" w:hAnsi="Arial" w:cs="Arial"/>
                <w:i/>
                <w:sz w:val="16"/>
                <w:szCs w:val="16"/>
                <w:lang w:val="en-GB"/>
              </w:rPr>
            </w:pPr>
            <w:r w:rsidRPr="007549EF">
              <w:rPr>
                <w:rFonts w:ascii="Arial" w:hAnsi="Arial" w:cs="Arial"/>
                <w:i/>
                <w:sz w:val="16"/>
                <w:szCs w:val="16"/>
                <w:lang w:val="en-GB"/>
              </w:rPr>
              <w:t>Practical instruction</w:t>
            </w:r>
          </w:p>
          <w:p w:rsidR="002E0342" w:rsidRDefault="002E0342" w:rsidP="00C865C7">
            <w:pPr>
              <w:ind w:left="284"/>
              <w:rPr>
                <w:sz w:val="18"/>
                <w:szCs w:val="18"/>
              </w:rPr>
            </w:pPr>
            <w:r w:rsidRPr="002E0342">
              <w:rPr>
                <w:sz w:val="18"/>
                <w:szCs w:val="18"/>
              </w:rPr>
              <w:t xml:space="preserve">Field exercises: </w:t>
            </w:r>
          </w:p>
          <w:p w:rsidR="002E0342" w:rsidRPr="002E0342" w:rsidRDefault="00525DAD" w:rsidP="00C865C7">
            <w:pPr>
              <w:ind w:left="284"/>
              <w:rPr>
                <w:sz w:val="18"/>
                <w:szCs w:val="18"/>
              </w:rPr>
            </w:pPr>
            <w:r w:rsidRPr="00525DAD">
              <w:rPr>
                <w:sz w:val="18"/>
                <w:szCs w:val="18"/>
              </w:rPr>
              <w:t>Analysis of the regulation of organic agriculture. Investigation of farmers. Mapping and sustainability of agroecosystems.</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3D1F0D">
            <w:pPr>
              <w:rPr>
                <w:sz w:val="18"/>
                <w:szCs w:val="18"/>
              </w:rPr>
            </w:pPr>
            <w:r w:rsidRPr="005E42D1">
              <w:rPr>
                <w:rFonts w:ascii="Arial" w:hAnsi="Arial" w:cs="Arial"/>
                <w:sz w:val="16"/>
                <w:szCs w:val="16"/>
              </w:rPr>
              <w:t>Lectures, Practice/ Practical classes, Consultations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4"/>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4"/>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3D1F0D">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3D1F0D"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6968EC">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0F03E7" w:rsidP="005E42D1">
            <w:pPr>
              <w:jc w:val="center"/>
              <w:rPr>
                <w:rFonts w:ascii="Arial" w:hAnsi="Arial" w:cs="Arial"/>
                <w:sz w:val="16"/>
                <w:szCs w:val="16"/>
              </w:rPr>
            </w:pPr>
            <w:r>
              <w:rPr>
                <w:rFonts w:ascii="Arial" w:hAnsi="Arial" w:cs="Arial"/>
                <w:sz w:val="16"/>
                <w:szCs w:val="16"/>
              </w:rPr>
              <w:t>40</w:t>
            </w:r>
          </w:p>
        </w:tc>
      </w:tr>
      <w:tr w:rsidR="00D02E1F" w:rsidTr="00F07D8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0F03E7"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0F03E7" w:rsidP="005E42D1">
            <w:pPr>
              <w:jc w:val="center"/>
              <w:rPr>
                <w:rFonts w:ascii="Arial" w:hAnsi="Arial" w:cs="Arial"/>
                <w:sz w:val="16"/>
                <w:szCs w:val="16"/>
              </w:rPr>
            </w:pPr>
            <w:r>
              <w:rPr>
                <w:rFonts w:ascii="Arial" w:hAnsi="Arial" w:cs="Arial"/>
                <w:sz w:val="16"/>
                <w:szCs w:val="16"/>
              </w:rPr>
              <w:t>50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F07D88">
        <w:tc>
          <w:tcPr>
            <w:tcW w:w="2376" w:type="dxa"/>
            <w:gridSpan w:val="4"/>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3D1F0D">
            <w:pPr>
              <w:jc w:val="center"/>
            </w:pPr>
            <w:r w:rsidRPr="00DD00BD">
              <w:rPr>
                <w:rFonts w:ascii="Arial" w:hAnsi="Arial" w:cs="Arial"/>
                <w:sz w:val="16"/>
                <w:szCs w:val="16"/>
              </w:rPr>
              <w:t>Y</w:t>
            </w:r>
            <w:r w:rsidR="000F03E7">
              <w:rPr>
                <w:rFonts w:ascii="Arial" w:hAnsi="Arial" w:cs="Arial"/>
                <w:sz w:val="16"/>
                <w:szCs w:val="16"/>
              </w:rPr>
              <w:t>es</w:t>
            </w:r>
          </w:p>
        </w:tc>
        <w:tc>
          <w:tcPr>
            <w:tcW w:w="1301" w:type="dxa"/>
            <w:gridSpan w:val="2"/>
            <w:shd w:val="clear" w:color="auto" w:fill="auto"/>
            <w:vAlign w:val="center"/>
          </w:tcPr>
          <w:p w:rsidR="00D02E1F" w:rsidRPr="005E42D1" w:rsidRDefault="000F03E7" w:rsidP="005E42D1">
            <w:pPr>
              <w:jc w:val="center"/>
              <w:rPr>
                <w:rFonts w:ascii="Arial" w:hAnsi="Arial" w:cs="Arial"/>
                <w:sz w:val="16"/>
                <w:szCs w:val="16"/>
              </w:rPr>
            </w:pPr>
            <w:r>
              <w:rPr>
                <w:rFonts w:ascii="Arial" w:hAnsi="Arial" w:cs="Arial"/>
                <w:sz w:val="16"/>
                <w:szCs w:val="16"/>
              </w:rPr>
              <w:t>/</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4"/>
            <w:tcBorders>
              <w:bottom w:val="single" w:sz="4" w:space="0" w:color="auto"/>
            </w:tcBorders>
            <w:shd w:val="clear" w:color="auto" w:fill="auto"/>
            <w:vAlign w:val="center"/>
          </w:tcPr>
          <w:p w:rsidR="00D02E1F" w:rsidRPr="003D1F0D" w:rsidRDefault="00D02E1F" w:rsidP="003D1F0D">
            <w:pPr>
              <w:rPr>
                <w:rFonts w:ascii="Arial" w:hAnsi="Arial" w:cs="Arial"/>
                <w:sz w:val="16"/>
                <w:szCs w:val="16"/>
              </w:rPr>
            </w:pPr>
            <w:r w:rsidRPr="003D1F0D">
              <w:rPr>
                <w:sz w:val="16"/>
                <w:szCs w:val="16"/>
              </w:rPr>
              <w:t>Term paper</w:t>
            </w:r>
          </w:p>
        </w:tc>
        <w:tc>
          <w:tcPr>
            <w:tcW w:w="1134" w:type="dxa"/>
            <w:tcBorders>
              <w:bottom w:val="single" w:sz="4" w:space="0" w:color="auto"/>
            </w:tcBorders>
            <w:shd w:val="clear" w:color="auto" w:fill="auto"/>
            <w:vAlign w:val="center"/>
          </w:tcPr>
          <w:p w:rsidR="00D02E1F" w:rsidRDefault="000F03E7" w:rsidP="00D02E1F">
            <w:pPr>
              <w:jc w:val="center"/>
            </w:pPr>
            <w:r>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0F03E7" w:rsidP="005E42D1">
            <w:pPr>
              <w:jc w:val="center"/>
              <w:rPr>
                <w:rFonts w:ascii="Arial" w:hAnsi="Arial" w:cs="Arial"/>
                <w:sz w:val="16"/>
                <w:szCs w:val="16"/>
              </w:rPr>
            </w:pPr>
            <w:r>
              <w:rPr>
                <w:rFonts w:ascii="Arial" w:hAnsi="Arial" w:cs="Arial"/>
                <w:sz w:val="16"/>
                <w:szCs w:val="16"/>
              </w:rPr>
              <w:t>/</w:t>
            </w: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EC588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560"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3969" w:type="dxa"/>
            <w:gridSpan w:val="6"/>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2268"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EC588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560" w:type="dxa"/>
            <w:gridSpan w:val="2"/>
            <w:vAlign w:val="center"/>
          </w:tcPr>
          <w:p w:rsidR="005E42D1" w:rsidRPr="00C865C7" w:rsidRDefault="00B638E5" w:rsidP="00CD101A">
            <w:pPr>
              <w:rPr>
                <w:rFonts w:ascii="Arial" w:hAnsi="Arial" w:cs="Arial"/>
                <w:sz w:val="16"/>
                <w:szCs w:val="18"/>
                <w:lang w:val="sr-Latn-CS"/>
              </w:rPr>
            </w:pPr>
            <w:r w:rsidRPr="00C865C7">
              <w:rPr>
                <w:rFonts w:ascii="Arial" w:hAnsi="Arial" w:cs="Arial"/>
                <w:sz w:val="16"/>
                <w:szCs w:val="18"/>
                <w:lang w:val="sr-Latn-CS"/>
              </w:rPr>
              <w:t xml:space="preserve">Maja Manojlović </w:t>
            </w:r>
            <w:r w:rsidR="00CD101A" w:rsidRPr="00C865C7">
              <w:rPr>
                <w:rFonts w:ascii="Arial" w:hAnsi="Arial" w:cs="Arial"/>
                <w:sz w:val="16"/>
                <w:szCs w:val="18"/>
                <w:lang w:val="sr-Latn-CS"/>
              </w:rPr>
              <w:t>(editor)</w:t>
            </w:r>
          </w:p>
        </w:tc>
        <w:tc>
          <w:tcPr>
            <w:tcW w:w="3969" w:type="dxa"/>
            <w:gridSpan w:val="6"/>
            <w:vAlign w:val="center"/>
          </w:tcPr>
          <w:p w:rsidR="005E42D1" w:rsidRPr="00C865C7" w:rsidRDefault="00511F5E" w:rsidP="00ED0534">
            <w:pPr>
              <w:rPr>
                <w:rFonts w:ascii="Arial" w:hAnsi="Arial" w:cs="Arial"/>
                <w:sz w:val="16"/>
                <w:szCs w:val="18"/>
                <w:lang w:val="sr-Latn-CS"/>
              </w:rPr>
            </w:pPr>
            <w:r w:rsidRPr="00C865C7">
              <w:rPr>
                <w:rFonts w:ascii="Arial" w:hAnsi="Arial" w:cs="Arial"/>
                <w:sz w:val="16"/>
                <w:szCs w:val="18"/>
                <w:lang w:val="sr-Latn-CS"/>
              </w:rPr>
              <w:t>Đubrenje u održivoj poljoprivredi</w:t>
            </w:r>
          </w:p>
        </w:tc>
        <w:tc>
          <w:tcPr>
            <w:tcW w:w="2268" w:type="dxa"/>
            <w:gridSpan w:val="3"/>
            <w:vAlign w:val="center"/>
          </w:tcPr>
          <w:p w:rsidR="005E42D1" w:rsidRPr="00C865C7" w:rsidRDefault="00511F5E" w:rsidP="00ED0534">
            <w:pPr>
              <w:rPr>
                <w:rFonts w:ascii="Arial" w:hAnsi="Arial" w:cs="Arial"/>
                <w:sz w:val="16"/>
                <w:szCs w:val="18"/>
                <w:lang w:val="sr-Latn-CS"/>
              </w:rPr>
            </w:pPr>
            <w:r w:rsidRPr="00C865C7">
              <w:rPr>
                <w:rFonts w:ascii="Arial" w:hAnsi="Arial" w:cs="Arial"/>
                <w:sz w:val="16"/>
                <w:szCs w:val="18"/>
                <w:lang w:val="sr-Latn-CS"/>
              </w:rPr>
              <w:t>Faculty of Agriculture, University of Novi Sad</w:t>
            </w:r>
          </w:p>
        </w:tc>
        <w:tc>
          <w:tcPr>
            <w:tcW w:w="1150" w:type="dxa"/>
            <w:vAlign w:val="center"/>
          </w:tcPr>
          <w:p w:rsidR="005E42D1" w:rsidRPr="00C865C7" w:rsidRDefault="00511F5E" w:rsidP="00D02E1F">
            <w:pPr>
              <w:jc w:val="center"/>
              <w:rPr>
                <w:rFonts w:ascii="Arial" w:hAnsi="Arial" w:cs="Arial"/>
                <w:sz w:val="16"/>
                <w:szCs w:val="18"/>
              </w:rPr>
            </w:pPr>
            <w:r w:rsidRPr="00C865C7">
              <w:rPr>
                <w:rFonts w:ascii="Arial" w:hAnsi="Arial" w:cs="Arial"/>
                <w:sz w:val="16"/>
                <w:szCs w:val="18"/>
              </w:rPr>
              <w:t>2008</w:t>
            </w:r>
          </w:p>
        </w:tc>
      </w:tr>
      <w:tr w:rsidR="00D02E1F" w:rsidTr="00EC588C">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560" w:type="dxa"/>
            <w:gridSpan w:val="2"/>
            <w:vAlign w:val="center"/>
          </w:tcPr>
          <w:p w:rsidR="00D02E1F" w:rsidRPr="00C865C7" w:rsidRDefault="00E1138B" w:rsidP="00ED0534">
            <w:pPr>
              <w:rPr>
                <w:rFonts w:ascii="Arial" w:hAnsi="Arial" w:cs="Arial"/>
                <w:sz w:val="16"/>
                <w:szCs w:val="18"/>
              </w:rPr>
            </w:pPr>
            <w:r w:rsidRPr="00C865C7">
              <w:rPr>
                <w:rFonts w:ascii="Arial" w:hAnsi="Arial" w:cs="Arial"/>
                <w:sz w:val="16"/>
                <w:szCs w:val="18"/>
              </w:rPr>
              <w:t xml:space="preserve">Kristensen, P. Taji, A., Reganold, J. </w:t>
            </w:r>
          </w:p>
        </w:tc>
        <w:tc>
          <w:tcPr>
            <w:tcW w:w="3969" w:type="dxa"/>
            <w:gridSpan w:val="6"/>
            <w:vAlign w:val="center"/>
          </w:tcPr>
          <w:p w:rsidR="00D02E1F" w:rsidRPr="00C865C7" w:rsidRDefault="00E1138B" w:rsidP="00ED0534">
            <w:pPr>
              <w:rPr>
                <w:rFonts w:ascii="Arial" w:hAnsi="Arial" w:cs="Arial"/>
                <w:sz w:val="16"/>
                <w:szCs w:val="18"/>
              </w:rPr>
            </w:pPr>
            <w:r w:rsidRPr="00C865C7">
              <w:rPr>
                <w:rFonts w:ascii="Arial" w:hAnsi="Arial" w:cs="Arial"/>
                <w:sz w:val="16"/>
                <w:szCs w:val="18"/>
              </w:rPr>
              <w:t>Organic Agriculture: A Global perspective</w:t>
            </w:r>
          </w:p>
        </w:tc>
        <w:tc>
          <w:tcPr>
            <w:tcW w:w="2268" w:type="dxa"/>
            <w:gridSpan w:val="3"/>
            <w:vAlign w:val="center"/>
          </w:tcPr>
          <w:p w:rsidR="00D02E1F" w:rsidRPr="00C865C7" w:rsidRDefault="00E1138B" w:rsidP="00ED0534">
            <w:pPr>
              <w:rPr>
                <w:rFonts w:ascii="Arial" w:hAnsi="Arial" w:cs="Arial"/>
                <w:sz w:val="16"/>
                <w:szCs w:val="18"/>
              </w:rPr>
            </w:pPr>
            <w:r w:rsidRPr="00C865C7">
              <w:rPr>
                <w:rFonts w:ascii="Arial" w:hAnsi="Arial" w:cs="Arial"/>
                <w:sz w:val="16"/>
                <w:szCs w:val="18"/>
              </w:rPr>
              <w:t>CSIRO</w:t>
            </w:r>
          </w:p>
        </w:tc>
        <w:tc>
          <w:tcPr>
            <w:tcW w:w="1150" w:type="dxa"/>
            <w:vAlign w:val="center"/>
          </w:tcPr>
          <w:p w:rsidR="00D02E1F" w:rsidRPr="00C865C7" w:rsidRDefault="00E1138B" w:rsidP="00D02E1F">
            <w:pPr>
              <w:jc w:val="center"/>
              <w:rPr>
                <w:rFonts w:ascii="Arial" w:hAnsi="Arial" w:cs="Arial"/>
                <w:sz w:val="16"/>
                <w:szCs w:val="18"/>
              </w:rPr>
            </w:pPr>
            <w:r w:rsidRPr="00C865C7">
              <w:rPr>
                <w:rFonts w:ascii="Arial" w:hAnsi="Arial" w:cs="Arial"/>
                <w:sz w:val="16"/>
                <w:szCs w:val="18"/>
              </w:rPr>
              <w:t>2006</w:t>
            </w:r>
          </w:p>
        </w:tc>
      </w:tr>
      <w:tr w:rsidR="006968EC" w:rsidTr="00EC588C">
        <w:tc>
          <w:tcPr>
            <w:tcW w:w="675" w:type="dxa"/>
            <w:vAlign w:val="center"/>
          </w:tcPr>
          <w:p w:rsidR="006968EC" w:rsidRPr="00D02E1F" w:rsidRDefault="006968EC" w:rsidP="00D02E1F">
            <w:pPr>
              <w:pStyle w:val="ListParagraph"/>
              <w:numPr>
                <w:ilvl w:val="0"/>
                <w:numId w:val="4"/>
              </w:numPr>
              <w:jc w:val="center"/>
              <w:rPr>
                <w:rFonts w:ascii="Arial" w:hAnsi="Arial" w:cs="Arial"/>
                <w:sz w:val="16"/>
                <w:szCs w:val="16"/>
              </w:rPr>
            </w:pPr>
          </w:p>
        </w:tc>
        <w:tc>
          <w:tcPr>
            <w:tcW w:w="1560" w:type="dxa"/>
            <w:gridSpan w:val="2"/>
            <w:vAlign w:val="center"/>
          </w:tcPr>
          <w:p w:rsidR="006968EC" w:rsidRPr="00C865C7" w:rsidRDefault="00C865C7" w:rsidP="00ED0534">
            <w:pPr>
              <w:rPr>
                <w:rFonts w:ascii="Arial" w:hAnsi="Arial" w:cs="Arial"/>
                <w:bCs/>
                <w:sz w:val="16"/>
                <w:szCs w:val="18"/>
              </w:rPr>
            </w:pPr>
            <w:r w:rsidRPr="00C865C7">
              <w:rPr>
                <w:rFonts w:ascii="Arial" w:hAnsi="Arial" w:cs="Arial"/>
                <w:bCs/>
                <w:sz w:val="16"/>
                <w:szCs w:val="18"/>
              </w:rPr>
              <w:t>Šarapatka, B., Urban, J.,</w:t>
            </w:r>
          </w:p>
        </w:tc>
        <w:tc>
          <w:tcPr>
            <w:tcW w:w="3969" w:type="dxa"/>
            <w:gridSpan w:val="6"/>
            <w:vAlign w:val="center"/>
          </w:tcPr>
          <w:p w:rsidR="006968EC" w:rsidRPr="00C865C7" w:rsidRDefault="00C865C7" w:rsidP="00ED0534">
            <w:pPr>
              <w:rPr>
                <w:rFonts w:ascii="Arial" w:hAnsi="Arial" w:cs="Arial"/>
                <w:bCs/>
                <w:sz w:val="16"/>
                <w:szCs w:val="18"/>
              </w:rPr>
            </w:pPr>
            <w:r w:rsidRPr="00C865C7">
              <w:rPr>
                <w:rFonts w:ascii="Arial" w:hAnsi="Arial" w:cs="Arial"/>
                <w:bCs/>
                <w:sz w:val="16"/>
                <w:szCs w:val="18"/>
              </w:rPr>
              <w:t>Organic Agriculture</w:t>
            </w:r>
          </w:p>
        </w:tc>
        <w:tc>
          <w:tcPr>
            <w:tcW w:w="2268" w:type="dxa"/>
            <w:gridSpan w:val="3"/>
            <w:vAlign w:val="center"/>
          </w:tcPr>
          <w:p w:rsidR="006968EC" w:rsidRPr="00C865C7" w:rsidRDefault="00C865C7" w:rsidP="00C865C7">
            <w:pPr>
              <w:rPr>
                <w:rFonts w:ascii="Arial" w:hAnsi="Arial" w:cs="Arial"/>
                <w:bCs/>
                <w:sz w:val="16"/>
                <w:szCs w:val="20"/>
              </w:rPr>
            </w:pPr>
            <w:r w:rsidRPr="00C865C7">
              <w:rPr>
                <w:rFonts w:ascii="Arial" w:hAnsi="Arial" w:cs="Arial"/>
                <w:bCs/>
                <w:sz w:val="16"/>
                <w:szCs w:val="20"/>
              </w:rPr>
              <w:t>Institute of Agricultural Economics and Information Prague,  Reprotisk-Šumperk</w:t>
            </w:r>
          </w:p>
        </w:tc>
        <w:tc>
          <w:tcPr>
            <w:tcW w:w="1150" w:type="dxa"/>
            <w:vAlign w:val="center"/>
          </w:tcPr>
          <w:p w:rsidR="006968EC" w:rsidRPr="00C865C7" w:rsidRDefault="00C865C7" w:rsidP="00D02E1F">
            <w:pPr>
              <w:jc w:val="center"/>
              <w:rPr>
                <w:rFonts w:ascii="Arial" w:hAnsi="Arial" w:cs="Arial"/>
                <w:sz w:val="16"/>
                <w:szCs w:val="18"/>
              </w:rPr>
            </w:pPr>
            <w:r w:rsidRPr="00C865C7">
              <w:rPr>
                <w:rFonts w:ascii="Arial" w:hAnsi="Arial" w:cs="Arial"/>
                <w:sz w:val="16"/>
                <w:szCs w:val="18"/>
              </w:rPr>
              <w:t>2009</w:t>
            </w:r>
          </w:p>
        </w:tc>
      </w:tr>
      <w:tr w:rsidR="008C777B" w:rsidTr="00EC588C">
        <w:tc>
          <w:tcPr>
            <w:tcW w:w="675" w:type="dxa"/>
            <w:vAlign w:val="center"/>
          </w:tcPr>
          <w:p w:rsidR="008C777B" w:rsidRPr="00D02E1F" w:rsidRDefault="008C777B" w:rsidP="00D02E1F">
            <w:pPr>
              <w:pStyle w:val="ListParagraph"/>
              <w:numPr>
                <w:ilvl w:val="0"/>
                <w:numId w:val="4"/>
              </w:numPr>
              <w:jc w:val="center"/>
              <w:rPr>
                <w:rFonts w:ascii="Arial" w:hAnsi="Arial" w:cs="Arial"/>
                <w:sz w:val="16"/>
                <w:szCs w:val="16"/>
              </w:rPr>
            </w:pPr>
          </w:p>
        </w:tc>
        <w:tc>
          <w:tcPr>
            <w:tcW w:w="1560" w:type="dxa"/>
            <w:gridSpan w:val="2"/>
            <w:vAlign w:val="center"/>
          </w:tcPr>
          <w:p w:rsidR="008C777B" w:rsidRPr="00C865C7" w:rsidRDefault="00C865C7" w:rsidP="00ED0534">
            <w:pPr>
              <w:rPr>
                <w:rFonts w:ascii="Arial" w:hAnsi="Arial" w:cs="Arial"/>
                <w:bCs/>
                <w:sz w:val="16"/>
                <w:szCs w:val="18"/>
              </w:rPr>
            </w:pPr>
            <w:r w:rsidRPr="00C865C7">
              <w:rPr>
                <w:rFonts w:ascii="Arial" w:hAnsi="Arial" w:cs="Arial"/>
                <w:bCs/>
                <w:sz w:val="16"/>
                <w:szCs w:val="18"/>
              </w:rPr>
              <w:t>Gliessman</w:t>
            </w:r>
            <w:r>
              <w:rPr>
                <w:rFonts w:ascii="Arial" w:hAnsi="Arial" w:cs="Arial"/>
                <w:bCs/>
                <w:sz w:val="16"/>
                <w:szCs w:val="18"/>
              </w:rPr>
              <w:t>, S.</w:t>
            </w:r>
          </w:p>
        </w:tc>
        <w:tc>
          <w:tcPr>
            <w:tcW w:w="3969" w:type="dxa"/>
            <w:gridSpan w:val="6"/>
            <w:vAlign w:val="center"/>
          </w:tcPr>
          <w:p w:rsidR="008C777B" w:rsidRPr="00C865C7" w:rsidRDefault="00C865C7" w:rsidP="00C865C7">
            <w:pPr>
              <w:rPr>
                <w:rFonts w:ascii="Arial" w:hAnsi="Arial" w:cs="Arial"/>
                <w:bCs/>
                <w:sz w:val="16"/>
                <w:szCs w:val="18"/>
              </w:rPr>
            </w:pPr>
            <w:r w:rsidRPr="00C865C7">
              <w:rPr>
                <w:rFonts w:ascii="Arial" w:hAnsi="Arial" w:cs="Arial"/>
                <w:bCs/>
                <w:sz w:val="16"/>
                <w:szCs w:val="18"/>
              </w:rPr>
              <w:t>Agroecology: The ecology of Sustainable food systems</w:t>
            </w:r>
          </w:p>
        </w:tc>
        <w:tc>
          <w:tcPr>
            <w:tcW w:w="2268" w:type="dxa"/>
            <w:gridSpan w:val="3"/>
            <w:vAlign w:val="center"/>
          </w:tcPr>
          <w:p w:rsidR="008C777B" w:rsidRPr="00C865C7" w:rsidRDefault="00C865C7" w:rsidP="00ED0534">
            <w:pPr>
              <w:rPr>
                <w:rFonts w:ascii="Arial" w:hAnsi="Arial" w:cs="Arial"/>
                <w:bCs/>
                <w:sz w:val="16"/>
                <w:szCs w:val="20"/>
              </w:rPr>
            </w:pPr>
            <w:r w:rsidRPr="00C865C7">
              <w:rPr>
                <w:rFonts w:ascii="Arial" w:hAnsi="Arial" w:cs="Arial"/>
                <w:bCs/>
                <w:sz w:val="16"/>
                <w:szCs w:val="20"/>
              </w:rPr>
              <w:t>CRC press</w:t>
            </w:r>
          </w:p>
        </w:tc>
        <w:tc>
          <w:tcPr>
            <w:tcW w:w="1150" w:type="dxa"/>
            <w:vAlign w:val="center"/>
          </w:tcPr>
          <w:p w:rsidR="008C777B" w:rsidRPr="00C865C7" w:rsidRDefault="00C865C7" w:rsidP="00D02E1F">
            <w:pPr>
              <w:jc w:val="center"/>
              <w:rPr>
                <w:rFonts w:ascii="Arial" w:hAnsi="Arial" w:cs="Arial"/>
                <w:sz w:val="16"/>
                <w:szCs w:val="18"/>
              </w:rPr>
            </w:pPr>
            <w:r w:rsidRPr="00C865C7">
              <w:rPr>
                <w:rFonts w:ascii="Arial" w:hAnsi="Arial" w:cs="Arial"/>
                <w:sz w:val="16"/>
                <w:szCs w:val="18"/>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9"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FD63C6" w:rsidP="006B6C9E">
            <w:pPr>
              <w:jc w:val="center"/>
              <w:rPr>
                <w:rFonts w:ascii="Arial" w:hAnsi="Arial" w:cs="Arial"/>
                <w:sz w:val="18"/>
                <w:szCs w:val="18"/>
              </w:rPr>
            </w:pPr>
            <w:r>
              <w:rPr>
                <w:rFonts w:ascii="Arial" w:hAnsi="Arial" w:cs="Arial"/>
                <w:sz w:val="18"/>
                <w:szCs w:val="18"/>
              </w:rPr>
              <w:t>UNDERGRADUATE</w:t>
            </w:r>
            <w:r w:rsidR="001312B9" w:rsidRPr="001312B9">
              <w:rPr>
                <w:rFonts w:ascii="Arial" w:hAnsi="Arial" w:cs="Arial"/>
                <w:sz w:val="18"/>
                <w:szCs w:val="18"/>
              </w:rPr>
              <w:t xml:space="preserve"> ACADEMIC STUDIES</w:t>
            </w:r>
            <w:r w:rsidR="00CC2EA2">
              <w:rPr>
                <w:rFonts w:ascii="Arial" w:hAnsi="Arial" w:cs="Arial"/>
                <w:sz w:val="18"/>
                <w:szCs w:val="18"/>
              </w:rPr>
              <w:t>:</w:t>
            </w:r>
            <w:r w:rsidR="006B6C9E">
              <w:rPr>
                <w:rFonts w:ascii="Arial" w:hAnsi="Arial" w:cs="Arial"/>
                <w:sz w:val="18"/>
                <w:szCs w:val="18"/>
              </w:rPr>
              <w:t>ORGANIC AGRICULTURE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454701" w:rsidRDefault="00454701"/>
    <w:p w:rsidR="00D33845" w:rsidRDefault="00D33845"/>
    <w:sectPr w:rsidR="00D33845" w:rsidSect="00D554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4B2" w:rsidRDefault="007A54B2" w:rsidP="000F03E7">
      <w:pPr>
        <w:spacing w:after="0" w:line="240" w:lineRule="auto"/>
      </w:pPr>
      <w:r>
        <w:separator/>
      </w:r>
    </w:p>
  </w:endnote>
  <w:endnote w:type="continuationSeparator" w:id="1">
    <w:p w:rsidR="007A54B2" w:rsidRDefault="007A54B2" w:rsidP="000F0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4B2" w:rsidRDefault="007A54B2" w:rsidP="000F03E7">
      <w:pPr>
        <w:spacing w:after="0" w:line="240" w:lineRule="auto"/>
      </w:pPr>
      <w:r>
        <w:separator/>
      </w:r>
    </w:p>
  </w:footnote>
  <w:footnote w:type="continuationSeparator" w:id="1">
    <w:p w:rsidR="007A54B2" w:rsidRDefault="007A54B2" w:rsidP="000F0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305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D494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C1779"/>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D617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8A6E1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71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55A6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7"/>
  </w:num>
  <w:num w:numId="6">
    <w:abstractNumId w:val="2"/>
  </w:num>
  <w:num w:numId="7">
    <w:abstractNumId w:val="0"/>
  </w:num>
  <w:num w:numId="8">
    <w:abstractNumId w:val="1"/>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hyphenationZone w:val="425"/>
  <w:characterSpacingControl w:val="doNotCompress"/>
  <w:footnotePr>
    <w:footnote w:id="0"/>
    <w:footnote w:id="1"/>
  </w:footnotePr>
  <w:endnotePr>
    <w:endnote w:id="0"/>
    <w:endnote w:id="1"/>
  </w:endnotePr>
  <w:compat>
    <w:useFELayout/>
  </w:compat>
  <w:rsids>
    <w:rsidRoot w:val="00255EDE"/>
    <w:rsid w:val="00025B6B"/>
    <w:rsid w:val="000341F2"/>
    <w:rsid w:val="00046013"/>
    <w:rsid w:val="00046F98"/>
    <w:rsid w:val="000752F0"/>
    <w:rsid w:val="0008374A"/>
    <w:rsid w:val="000B2FAD"/>
    <w:rsid w:val="000B7ADD"/>
    <w:rsid w:val="000F03E7"/>
    <w:rsid w:val="001312B9"/>
    <w:rsid w:val="00141425"/>
    <w:rsid w:val="00186D26"/>
    <w:rsid w:val="001B10AD"/>
    <w:rsid w:val="001F34D7"/>
    <w:rsid w:val="002319BC"/>
    <w:rsid w:val="00255EDE"/>
    <w:rsid w:val="002611DF"/>
    <w:rsid w:val="002C345B"/>
    <w:rsid w:val="002D51D0"/>
    <w:rsid w:val="002E0342"/>
    <w:rsid w:val="002E3BB3"/>
    <w:rsid w:val="00322F84"/>
    <w:rsid w:val="00366600"/>
    <w:rsid w:val="0038032D"/>
    <w:rsid w:val="003972AD"/>
    <w:rsid w:val="003B66D6"/>
    <w:rsid w:val="003B6B29"/>
    <w:rsid w:val="003D0788"/>
    <w:rsid w:val="003D1F0D"/>
    <w:rsid w:val="0041077C"/>
    <w:rsid w:val="00431041"/>
    <w:rsid w:val="00454701"/>
    <w:rsid w:val="004566F9"/>
    <w:rsid w:val="00465AFD"/>
    <w:rsid w:val="004666C8"/>
    <w:rsid w:val="004C1CC6"/>
    <w:rsid w:val="004E1C62"/>
    <w:rsid w:val="004F4EEB"/>
    <w:rsid w:val="00504263"/>
    <w:rsid w:val="00511F5E"/>
    <w:rsid w:val="00525DAD"/>
    <w:rsid w:val="0053411A"/>
    <w:rsid w:val="00535E50"/>
    <w:rsid w:val="005E42D1"/>
    <w:rsid w:val="005E629D"/>
    <w:rsid w:val="00637E4B"/>
    <w:rsid w:val="00673505"/>
    <w:rsid w:val="006968EC"/>
    <w:rsid w:val="006B6C9E"/>
    <w:rsid w:val="006C2AA9"/>
    <w:rsid w:val="006E20DB"/>
    <w:rsid w:val="007326A7"/>
    <w:rsid w:val="007549EF"/>
    <w:rsid w:val="00780180"/>
    <w:rsid w:val="00782E46"/>
    <w:rsid w:val="007A54B2"/>
    <w:rsid w:val="007A6CB3"/>
    <w:rsid w:val="007A7CAB"/>
    <w:rsid w:val="007E7734"/>
    <w:rsid w:val="00811791"/>
    <w:rsid w:val="008C777B"/>
    <w:rsid w:val="00921E2D"/>
    <w:rsid w:val="00922D21"/>
    <w:rsid w:val="00927F2D"/>
    <w:rsid w:val="00951854"/>
    <w:rsid w:val="009B28FB"/>
    <w:rsid w:val="009E139E"/>
    <w:rsid w:val="009E2BF4"/>
    <w:rsid w:val="00A46379"/>
    <w:rsid w:val="00A51F5E"/>
    <w:rsid w:val="00A56ED2"/>
    <w:rsid w:val="00AD602A"/>
    <w:rsid w:val="00AE67EE"/>
    <w:rsid w:val="00B1770F"/>
    <w:rsid w:val="00B219CE"/>
    <w:rsid w:val="00B638E5"/>
    <w:rsid w:val="00B85BD2"/>
    <w:rsid w:val="00B925D6"/>
    <w:rsid w:val="00C21CE9"/>
    <w:rsid w:val="00C37B18"/>
    <w:rsid w:val="00C465D0"/>
    <w:rsid w:val="00C7280A"/>
    <w:rsid w:val="00C865C7"/>
    <w:rsid w:val="00CC0E96"/>
    <w:rsid w:val="00CC2D87"/>
    <w:rsid w:val="00CC2EA2"/>
    <w:rsid w:val="00CC7AA9"/>
    <w:rsid w:val="00CD101A"/>
    <w:rsid w:val="00D02E1F"/>
    <w:rsid w:val="00D04465"/>
    <w:rsid w:val="00D117DD"/>
    <w:rsid w:val="00D245F7"/>
    <w:rsid w:val="00D33845"/>
    <w:rsid w:val="00D47AE8"/>
    <w:rsid w:val="00D554D7"/>
    <w:rsid w:val="00D57E7D"/>
    <w:rsid w:val="00DA4BE2"/>
    <w:rsid w:val="00DB68B3"/>
    <w:rsid w:val="00DF0ABC"/>
    <w:rsid w:val="00E1138B"/>
    <w:rsid w:val="00E273E0"/>
    <w:rsid w:val="00E349FB"/>
    <w:rsid w:val="00E672F8"/>
    <w:rsid w:val="00E93D40"/>
    <w:rsid w:val="00EC1F00"/>
    <w:rsid w:val="00EC588C"/>
    <w:rsid w:val="00ED0534"/>
    <w:rsid w:val="00EF1396"/>
    <w:rsid w:val="00F07D88"/>
    <w:rsid w:val="00F40190"/>
    <w:rsid w:val="00F62006"/>
    <w:rsid w:val="00F732F8"/>
    <w:rsid w:val="00F87FB0"/>
    <w:rsid w:val="00FC6CA9"/>
    <w:rsid w:val="00FD63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eader">
    <w:name w:val="header"/>
    <w:basedOn w:val="Normal"/>
    <w:link w:val="HeaderChar"/>
    <w:uiPriority w:val="99"/>
    <w:semiHidden/>
    <w:unhideWhenUsed/>
    <w:rsid w:val="000F03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3E7"/>
  </w:style>
  <w:style w:type="paragraph" w:styleId="Footer">
    <w:name w:val="footer"/>
    <w:basedOn w:val="Normal"/>
    <w:link w:val="FooterChar"/>
    <w:uiPriority w:val="99"/>
    <w:semiHidden/>
    <w:unhideWhenUsed/>
    <w:rsid w:val="000F03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525606095">
      <w:bodyDiv w:val="1"/>
      <w:marLeft w:val="0"/>
      <w:marRight w:val="0"/>
      <w:marTop w:val="0"/>
      <w:marBottom w:val="0"/>
      <w:divBdr>
        <w:top w:val="none" w:sz="0" w:space="0" w:color="auto"/>
        <w:left w:val="none" w:sz="0" w:space="0" w:color="auto"/>
        <w:bottom w:val="none" w:sz="0" w:space="0" w:color="auto"/>
        <w:right w:val="none" w:sz="0" w:space="0" w:color="auto"/>
      </w:divBdr>
    </w:div>
    <w:div w:id="12482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16BE-624B-4501-8024-2118975E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maja.manojlovic</cp:lastModifiedBy>
  <cp:revision>2</cp:revision>
  <dcterms:created xsi:type="dcterms:W3CDTF">2015-01-20T11:50:00Z</dcterms:created>
  <dcterms:modified xsi:type="dcterms:W3CDTF">2015-01-20T11:50:00Z</dcterms:modified>
</cp:coreProperties>
</file>