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420"/>
        <w:tblW w:w="9747" w:type="dxa"/>
        <w:tblLayout w:type="fixed"/>
        <w:tblLook w:val="04A0"/>
      </w:tblPr>
      <w:tblGrid>
        <w:gridCol w:w="534"/>
        <w:gridCol w:w="1558"/>
        <w:gridCol w:w="284"/>
        <w:gridCol w:w="284"/>
        <w:gridCol w:w="850"/>
        <w:gridCol w:w="567"/>
        <w:gridCol w:w="734"/>
        <w:gridCol w:w="1109"/>
        <w:gridCol w:w="851"/>
        <w:gridCol w:w="567"/>
        <w:gridCol w:w="425"/>
        <w:gridCol w:w="709"/>
        <w:gridCol w:w="567"/>
        <w:gridCol w:w="708"/>
      </w:tblGrid>
      <w:tr w:rsidR="009E2BF4" w:rsidTr="000B0493">
        <w:trPr>
          <w:trHeight w:val="420"/>
        </w:trPr>
        <w:tc>
          <w:tcPr>
            <w:tcW w:w="2092" w:type="dxa"/>
            <w:gridSpan w:val="2"/>
            <w:shd w:val="clear" w:color="auto" w:fill="C2D69B" w:themeFill="accent3" w:themeFillTint="99"/>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Course:</w:t>
            </w:r>
          </w:p>
        </w:tc>
        <w:tc>
          <w:tcPr>
            <w:tcW w:w="7655" w:type="dxa"/>
            <w:gridSpan w:val="12"/>
            <w:vMerge w:val="restart"/>
            <w:vAlign w:val="center"/>
          </w:tcPr>
          <w:p w:rsidR="009E2BF4" w:rsidRPr="00DA0A07" w:rsidRDefault="00456D11" w:rsidP="009E2BF4">
            <w:pPr>
              <w:jc w:val="center"/>
              <w:rPr>
                <w:rFonts w:ascii="Arial" w:hAnsi="Arial" w:cs="Arial"/>
                <w:i/>
                <w:sz w:val="18"/>
                <w:szCs w:val="18"/>
              </w:rPr>
            </w:pPr>
            <w:r>
              <w:rPr>
                <w:rFonts w:ascii="Arial" w:hAnsi="Arial" w:cs="Arial"/>
                <w:i/>
                <w:sz w:val="18"/>
                <w:szCs w:val="18"/>
              </w:rPr>
              <w:t>Introduction to</w:t>
            </w:r>
            <w:r w:rsidR="000B0493" w:rsidRPr="00DA0A07">
              <w:rPr>
                <w:rFonts w:ascii="Arial" w:hAnsi="Arial" w:cs="Arial"/>
                <w:i/>
                <w:sz w:val="18"/>
                <w:szCs w:val="18"/>
              </w:rPr>
              <w:t xml:space="preserve"> </w:t>
            </w:r>
            <w:proofErr w:type="spellStart"/>
            <w:r w:rsidR="000B0493" w:rsidRPr="00DA0A07">
              <w:rPr>
                <w:rFonts w:ascii="Arial" w:hAnsi="Arial" w:cs="Arial"/>
                <w:i/>
                <w:sz w:val="18"/>
                <w:szCs w:val="18"/>
              </w:rPr>
              <w:t>Еnvironmental</w:t>
            </w:r>
            <w:proofErr w:type="spellEnd"/>
            <w:r w:rsidR="000B0493" w:rsidRPr="00DA0A07">
              <w:rPr>
                <w:rFonts w:ascii="Arial" w:hAnsi="Arial" w:cs="Arial"/>
                <w:i/>
                <w:sz w:val="18"/>
                <w:szCs w:val="18"/>
              </w:rPr>
              <w:t xml:space="preserve"> </w:t>
            </w:r>
            <w:proofErr w:type="spellStart"/>
            <w:r w:rsidR="000B0493" w:rsidRPr="00DA0A07">
              <w:rPr>
                <w:rFonts w:ascii="Arial" w:hAnsi="Arial" w:cs="Arial"/>
                <w:i/>
                <w:sz w:val="18"/>
                <w:szCs w:val="18"/>
              </w:rPr>
              <w:t>Мanagement</w:t>
            </w:r>
            <w:proofErr w:type="spellEnd"/>
          </w:p>
        </w:tc>
      </w:tr>
      <w:tr w:rsidR="009E2BF4" w:rsidTr="000B0493">
        <w:tc>
          <w:tcPr>
            <w:tcW w:w="2092" w:type="dxa"/>
            <w:gridSpan w:val="2"/>
            <w:vAlign w:val="center"/>
          </w:tcPr>
          <w:p w:rsidR="009E2BF4" w:rsidRPr="009E2BF4" w:rsidRDefault="009E2BF4" w:rsidP="00DA0A07">
            <w:pPr>
              <w:rPr>
                <w:rFonts w:ascii="Arial" w:hAnsi="Arial" w:cs="Arial"/>
                <w:sz w:val="16"/>
                <w:szCs w:val="16"/>
              </w:rPr>
            </w:pPr>
            <w:r w:rsidRPr="009E2BF4">
              <w:rPr>
                <w:rFonts w:ascii="Arial" w:hAnsi="Arial" w:cs="Arial"/>
                <w:sz w:val="16"/>
                <w:szCs w:val="16"/>
              </w:rPr>
              <w:t>Course id:</w:t>
            </w:r>
            <w:r w:rsidR="00706062">
              <w:rPr>
                <w:rFonts w:ascii="Arial" w:hAnsi="Arial" w:cs="Arial"/>
                <w:sz w:val="16"/>
                <w:szCs w:val="16"/>
              </w:rPr>
              <w:t xml:space="preserve"> </w:t>
            </w:r>
            <w:r w:rsidR="000B0493" w:rsidRPr="00DA0A07">
              <w:rPr>
                <w:rFonts w:ascii="Arial" w:hAnsi="Arial" w:cs="Arial"/>
                <w:sz w:val="16"/>
                <w:szCs w:val="16"/>
              </w:rPr>
              <w:t>3</w:t>
            </w:r>
            <w:r w:rsidR="00DA0A07" w:rsidRPr="00DA0A07">
              <w:rPr>
                <w:rFonts w:ascii="Arial" w:hAnsi="Arial" w:cs="Arial"/>
                <w:sz w:val="16"/>
                <w:szCs w:val="16"/>
                <w:lang w:val="sr-Cyrl-CS"/>
              </w:rPr>
              <w:t>OST</w:t>
            </w:r>
            <w:r w:rsidR="00DA0A07" w:rsidRPr="00DA0A07">
              <w:rPr>
                <w:rFonts w:ascii="Arial" w:hAnsi="Arial" w:cs="Arial"/>
                <w:sz w:val="16"/>
                <w:szCs w:val="16"/>
              </w:rPr>
              <w:t>5I</w:t>
            </w:r>
            <w:r w:rsidR="000B0493" w:rsidRPr="00DA0A07">
              <w:rPr>
                <w:rFonts w:ascii="Arial" w:hAnsi="Arial" w:cs="Arial"/>
                <w:sz w:val="16"/>
                <w:szCs w:val="16"/>
              </w:rPr>
              <w:t>42</w:t>
            </w:r>
          </w:p>
        </w:tc>
        <w:tc>
          <w:tcPr>
            <w:tcW w:w="7655" w:type="dxa"/>
            <w:gridSpan w:val="12"/>
            <w:vMerge/>
          </w:tcPr>
          <w:p w:rsidR="009E2BF4" w:rsidRDefault="009E2BF4" w:rsidP="001312B9"/>
        </w:tc>
      </w:tr>
      <w:tr w:rsidR="009E2BF4" w:rsidTr="000B0493">
        <w:tc>
          <w:tcPr>
            <w:tcW w:w="2092" w:type="dxa"/>
            <w:gridSpan w:val="2"/>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Number of ECTS:</w:t>
            </w:r>
            <w:r w:rsidR="000B0493">
              <w:rPr>
                <w:rFonts w:ascii="Arial" w:hAnsi="Arial" w:cs="Arial"/>
                <w:sz w:val="16"/>
                <w:szCs w:val="16"/>
              </w:rPr>
              <w:t xml:space="preserve"> 6</w:t>
            </w:r>
          </w:p>
        </w:tc>
        <w:tc>
          <w:tcPr>
            <w:tcW w:w="7655" w:type="dxa"/>
            <w:gridSpan w:val="12"/>
            <w:vMerge/>
          </w:tcPr>
          <w:p w:rsidR="009E2BF4" w:rsidRDefault="009E2BF4" w:rsidP="001312B9"/>
        </w:tc>
      </w:tr>
      <w:tr w:rsidR="002611DF" w:rsidTr="000B0493">
        <w:tc>
          <w:tcPr>
            <w:tcW w:w="2092" w:type="dxa"/>
            <w:gridSpan w:val="2"/>
            <w:vAlign w:val="center"/>
          </w:tcPr>
          <w:p w:rsidR="002611DF" w:rsidRPr="009E2BF4" w:rsidRDefault="009E2BF4" w:rsidP="009E2BF4">
            <w:pPr>
              <w:rPr>
                <w:rFonts w:ascii="Arial" w:hAnsi="Arial" w:cs="Arial"/>
                <w:sz w:val="16"/>
                <w:szCs w:val="16"/>
              </w:rPr>
            </w:pPr>
            <w:r w:rsidRPr="009E2BF4">
              <w:rPr>
                <w:rFonts w:ascii="Arial" w:hAnsi="Arial" w:cs="Arial"/>
                <w:sz w:val="16"/>
                <w:szCs w:val="16"/>
              </w:rPr>
              <w:t>Teacher:</w:t>
            </w:r>
          </w:p>
        </w:tc>
        <w:tc>
          <w:tcPr>
            <w:tcW w:w="7655" w:type="dxa"/>
            <w:gridSpan w:val="12"/>
          </w:tcPr>
          <w:p w:rsidR="002611DF" w:rsidRDefault="000B0493" w:rsidP="001312B9">
            <w:proofErr w:type="spellStart"/>
            <w:r w:rsidRPr="00943F29">
              <w:rPr>
                <w:sz w:val="18"/>
                <w:szCs w:val="18"/>
              </w:rPr>
              <w:t>Vesna</w:t>
            </w:r>
            <w:proofErr w:type="spellEnd"/>
            <w:r w:rsidRPr="00943F29">
              <w:rPr>
                <w:sz w:val="18"/>
                <w:szCs w:val="18"/>
              </w:rPr>
              <w:t xml:space="preserve"> </w:t>
            </w:r>
            <w:proofErr w:type="spellStart"/>
            <w:r w:rsidRPr="00943F29">
              <w:rPr>
                <w:sz w:val="18"/>
                <w:szCs w:val="18"/>
              </w:rPr>
              <w:t>Rodić</w:t>
            </w:r>
            <w:proofErr w:type="spellEnd"/>
          </w:p>
        </w:tc>
      </w:tr>
      <w:tr w:rsidR="00DF0ABC" w:rsidTr="000B0493">
        <w:tc>
          <w:tcPr>
            <w:tcW w:w="2092" w:type="dxa"/>
            <w:gridSpan w:val="2"/>
            <w:tcBorders>
              <w:bottom w:val="single" w:sz="4" w:space="0" w:color="auto"/>
            </w:tcBorders>
            <w:vAlign w:val="center"/>
          </w:tcPr>
          <w:p w:rsidR="00DF0ABC" w:rsidRPr="009E2BF4" w:rsidRDefault="002611DF" w:rsidP="009E2BF4">
            <w:pPr>
              <w:rPr>
                <w:rFonts w:ascii="Arial" w:hAnsi="Arial" w:cs="Arial"/>
                <w:sz w:val="16"/>
                <w:szCs w:val="16"/>
              </w:rPr>
            </w:pPr>
            <w:r w:rsidRPr="009E2BF4">
              <w:rPr>
                <w:rFonts w:ascii="Arial" w:hAnsi="Arial" w:cs="Arial"/>
                <w:sz w:val="16"/>
                <w:szCs w:val="16"/>
              </w:rPr>
              <w:t>Course s</w:t>
            </w:r>
            <w:r w:rsidR="00AE67EE" w:rsidRPr="009E2BF4">
              <w:rPr>
                <w:rFonts w:ascii="Arial" w:hAnsi="Arial" w:cs="Arial"/>
                <w:sz w:val="16"/>
                <w:szCs w:val="16"/>
              </w:rPr>
              <w:t>tatus</w:t>
            </w:r>
          </w:p>
        </w:tc>
        <w:tc>
          <w:tcPr>
            <w:tcW w:w="7655" w:type="dxa"/>
            <w:gridSpan w:val="12"/>
            <w:tcBorders>
              <w:bottom w:val="single" w:sz="4" w:space="0" w:color="auto"/>
            </w:tcBorders>
          </w:tcPr>
          <w:p w:rsidR="00DF0ABC" w:rsidRPr="00E655DC" w:rsidRDefault="00AE67EE" w:rsidP="001312B9">
            <w:r w:rsidRPr="00E655DC">
              <w:rPr>
                <w:sz w:val="18"/>
                <w:szCs w:val="18"/>
              </w:rPr>
              <w:t>Elective</w:t>
            </w:r>
          </w:p>
        </w:tc>
      </w:tr>
      <w:tr w:rsidR="009E2BF4" w:rsidTr="000B0493">
        <w:trPr>
          <w:trHeight w:val="227"/>
        </w:trPr>
        <w:tc>
          <w:tcPr>
            <w:tcW w:w="9747" w:type="dxa"/>
            <w:gridSpan w:val="14"/>
            <w:tcBorders>
              <w:bottom w:val="single" w:sz="4" w:space="0" w:color="auto"/>
            </w:tcBorders>
            <w:shd w:val="clear" w:color="auto" w:fill="C2D69B" w:themeFill="accent3" w:themeFillTint="99"/>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Number of active teaching classes (weekly)</w:t>
            </w:r>
          </w:p>
        </w:tc>
      </w:tr>
      <w:tr w:rsidR="009E2BF4" w:rsidTr="000B0493">
        <w:trPr>
          <w:trHeight w:val="227"/>
        </w:trPr>
        <w:tc>
          <w:tcPr>
            <w:tcW w:w="2092"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Lectures</w:t>
            </w:r>
            <w:r>
              <w:rPr>
                <w:rFonts w:ascii="Arial" w:hAnsi="Arial" w:cs="Arial"/>
                <w:sz w:val="16"/>
                <w:szCs w:val="16"/>
              </w:rPr>
              <w:t>:</w:t>
            </w:r>
            <w:r w:rsidR="000B0493">
              <w:rPr>
                <w:rFonts w:ascii="Arial" w:hAnsi="Arial" w:cs="Arial"/>
                <w:sz w:val="16"/>
                <w:szCs w:val="16"/>
              </w:rPr>
              <w:t xml:space="preserve"> 2</w:t>
            </w:r>
          </w:p>
        </w:tc>
        <w:tc>
          <w:tcPr>
            <w:tcW w:w="1985" w:type="dxa"/>
            <w:gridSpan w:val="4"/>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Practical classes</w:t>
            </w:r>
            <w:r>
              <w:rPr>
                <w:rFonts w:ascii="Arial" w:hAnsi="Arial" w:cs="Arial"/>
                <w:sz w:val="16"/>
                <w:szCs w:val="16"/>
              </w:rPr>
              <w:t>:</w:t>
            </w:r>
            <w:r w:rsidR="000B0493">
              <w:rPr>
                <w:rFonts w:ascii="Arial" w:hAnsi="Arial" w:cs="Arial"/>
                <w:sz w:val="16"/>
                <w:szCs w:val="16"/>
              </w:rPr>
              <w:t xml:space="preserve"> 2</w:t>
            </w:r>
          </w:p>
        </w:tc>
        <w:tc>
          <w:tcPr>
            <w:tcW w:w="1843"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Other teaching types</w:t>
            </w:r>
            <w:r>
              <w:rPr>
                <w:rFonts w:ascii="Arial" w:hAnsi="Arial" w:cs="Arial"/>
                <w:sz w:val="16"/>
                <w:szCs w:val="16"/>
              </w:rPr>
              <w:t>:</w:t>
            </w:r>
          </w:p>
        </w:tc>
        <w:tc>
          <w:tcPr>
            <w:tcW w:w="1843" w:type="dxa"/>
            <w:gridSpan w:val="3"/>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Study research work</w:t>
            </w:r>
            <w:r>
              <w:rPr>
                <w:rFonts w:ascii="Arial" w:hAnsi="Arial" w:cs="Arial"/>
                <w:sz w:val="16"/>
                <w:szCs w:val="16"/>
              </w:rPr>
              <w:t>:</w:t>
            </w:r>
          </w:p>
        </w:tc>
        <w:tc>
          <w:tcPr>
            <w:tcW w:w="1984" w:type="dxa"/>
            <w:gridSpan w:val="3"/>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Other classes</w:t>
            </w:r>
            <w:r>
              <w:rPr>
                <w:rFonts w:ascii="Arial" w:hAnsi="Arial" w:cs="Arial"/>
                <w:sz w:val="16"/>
                <w:szCs w:val="16"/>
              </w:rPr>
              <w:t>:</w:t>
            </w:r>
          </w:p>
        </w:tc>
      </w:tr>
      <w:tr w:rsidR="009E2BF4" w:rsidRPr="005E42D1" w:rsidTr="000B0493">
        <w:tc>
          <w:tcPr>
            <w:tcW w:w="2092" w:type="dxa"/>
            <w:gridSpan w:val="2"/>
            <w:shd w:val="clear" w:color="auto" w:fill="C2D69B" w:themeFill="accent3" w:themeFillTint="99"/>
            <w:vAlign w:val="center"/>
          </w:tcPr>
          <w:p w:rsidR="009E2BF4" w:rsidRPr="005E42D1" w:rsidRDefault="009E2BF4" w:rsidP="005E42D1">
            <w:pPr>
              <w:rPr>
                <w:rFonts w:ascii="Arial" w:hAnsi="Arial" w:cs="Arial"/>
                <w:sz w:val="16"/>
                <w:szCs w:val="16"/>
              </w:rPr>
            </w:pPr>
            <w:r w:rsidRPr="005E42D1">
              <w:rPr>
                <w:rFonts w:ascii="Arial" w:hAnsi="Arial" w:cs="Arial"/>
                <w:sz w:val="16"/>
                <w:szCs w:val="16"/>
              </w:rPr>
              <w:t>Precondition courses</w:t>
            </w:r>
          </w:p>
        </w:tc>
        <w:tc>
          <w:tcPr>
            <w:tcW w:w="7655" w:type="dxa"/>
            <w:gridSpan w:val="12"/>
            <w:shd w:val="clear" w:color="auto" w:fill="C2D69B" w:themeFill="accent3" w:themeFillTint="99"/>
            <w:vAlign w:val="center"/>
          </w:tcPr>
          <w:p w:rsidR="009E2BF4" w:rsidRPr="005E42D1" w:rsidRDefault="009E2BF4" w:rsidP="000B0493">
            <w:pPr>
              <w:rPr>
                <w:rFonts w:ascii="Arial" w:hAnsi="Arial" w:cs="Arial"/>
                <w:sz w:val="16"/>
                <w:szCs w:val="16"/>
              </w:rPr>
            </w:pPr>
            <w:r w:rsidRPr="005E42D1">
              <w:rPr>
                <w:rFonts w:ascii="Arial" w:hAnsi="Arial" w:cs="Arial"/>
                <w:sz w:val="16"/>
                <w:szCs w:val="16"/>
              </w:rPr>
              <w:t>None</w:t>
            </w:r>
          </w:p>
        </w:tc>
      </w:tr>
      <w:tr w:rsidR="005E42D1" w:rsidTr="000B0493">
        <w:tc>
          <w:tcPr>
            <w:tcW w:w="9747" w:type="dxa"/>
            <w:gridSpan w:val="14"/>
          </w:tcPr>
          <w:p w:rsidR="005E42D1" w:rsidRDefault="005E42D1" w:rsidP="00DA0A07">
            <w:pPr>
              <w:pStyle w:val="ListParagraph"/>
              <w:numPr>
                <w:ilvl w:val="0"/>
                <w:numId w:val="3"/>
              </w:numPr>
              <w:ind w:left="284" w:hanging="284"/>
              <w:jc w:val="both"/>
            </w:pPr>
            <w:r w:rsidRPr="000B0493">
              <w:rPr>
                <w:rFonts w:ascii="Arial" w:hAnsi="Arial" w:cs="Arial"/>
                <w:sz w:val="16"/>
                <w:szCs w:val="16"/>
              </w:rPr>
              <w:t>Educational goal</w:t>
            </w:r>
            <w:r w:rsidR="000B0493" w:rsidRPr="000B0493">
              <w:rPr>
                <w:rFonts w:ascii="Arial" w:hAnsi="Arial" w:cs="Arial"/>
                <w:sz w:val="16"/>
                <w:szCs w:val="16"/>
              </w:rPr>
              <w:t>: Intensive agriculture, and within it livestock production, in modern conditions increasingly threatens environment, which instead of stimulating factor becomes a constraint for development. The goal of the course is to empower students’ abilities to perceive the relationship between agriculture and environment, to familiarize them with causes, sources, types and forms of threats to the environment, economically reasonable measures</w:t>
            </w:r>
            <w:r w:rsidR="00DA0A07">
              <w:rPr>
                <w:rFonts w:ascii="Arial" w:hAnsi="Arial" w:cs="Arial"/>
                <w:sz w:val="16"/>
                <w:szCs w:val="16"/>
              </w:rPr>
              <w:t>,</w:t>
            </w:r>
            <w:r w:rsidR="000B0493" w:rsidRPr="000B0493">
              <w:rPr>
                <w:rFonts w:ascii="Arial" w:hAnsi="Arial" w:cs="Arial"/>
                <w:sz w:val="16"/>
                <w:szCs w:val="16"/>
              </w:rPr>
              <w:t xml:space="preserve"> </w:t>
            </w:r>
            <w:r w:rsidR="00DA0A07" w:rsidRPr="000B0493">
              <w:rPr>
                <w:rFonts w:ascii="Arial" w:hAnsi="Arial" w:cs="Arial"/>
                <w:sz w:val="16"/>
                <w:szCs w:val="16"/>
              </w:rPr>
              <w:t xml:space="preserve"> as well as </w:t>
            </w:r>
            <w:r w:rsidR="000B0493" w:rsidRPr="000B0493">
              <w:rPr>
                <w:rFonts w:ascii="Arial" w:hAnsi="Arial" w:cs="Arial"/>
                <w:sz w:val="16"/>
                <w:szCs w:val="16"/>
              </w:rPr>
              <w:t>instruments for environmental protection and pollution control</w:t>
            </w:r>
          </w:p>
        </w:tc>
      </w:tr>
      <w:tr w:rsidR="005E42D1" w:rsidTr="000B0493">
        <w:tc>
          <w:tcPr>
            <w:tcW w:w="9747" w:type="dxa"/>
            <w:gridSpan w:val="14"/>
          </w:tcPr>
          <w:p w:rsidR="005E42D1" w:rsidRDefault="005E42D1" w:rsidP="005D7CB6">
            <w:pPr>
              <w:pStyle w:val="ListParagraph"/>
              <w:numPr>
                <w:ilvl w:val="0"/>
                <w:numId w:val="3"/>
              </w:numPr>
              <w:ind w:left="284" w:hanging="284"/>
              <w:jc w:val="both"/>
            </w:pPr>
            <w:r w:rsidRPr="000B0493">
              <w:rPr>
                <w:rFonts w:ascii="Arial" w:hAnsi="Arial" w:cs="Arial"/>
                <w:sz w:val="16"/>
                <w:szCs w:val="16"/>
              </w:rPr>
              <w:t>Educational outcomes</w:t>
            </w:r>
            <w:r w:rsidR="000B0493" w:rsidRPr="000B0493">
              <w:rPr>
                <w:rFonts w:ascii="Arial" w:hAnsi="Arial" w:cs="Arial"/>
                <w:sz w:val="16"/>
                <w:szCs w:val="16"/>
              </w:rPr>
              <w:t xml:space="preserve">:  After this course students (prospective decision makers) understand the importance of and the need for sustainable development, they are able to holistically perceive relationship between livestock production and the environment and to organize sustainable </w:t>
            </w:r>
            <w:r w:rsidR="00BC496F">
              <w:rPr>
                <w:rFonts w:ascii="Arial" w:hAnsi="Arial" w:cs="Arial"/>
                <w:sz w:val="16"/>
                <w:szCs w:val="16"/>
              </w:rPr>
              <w:t xml:space="preserve">livestock </w:t>
            </w:r>
            <w:r w:rsidR="000B0493" w:rsidRPr="000B0493">
              <w:rPr>
                <w:rFonts w:ascii="Arial" w:hAnsi="Arial" w:cs="Arial"/>
                <w:sz w:val="16"/>
                <w:szCs w:val="16"/>
              </w:rPr>
              <w:t>production</w:t>
            </w:r>
          </w:p>
        </w:tc>
      </w:tr>
      <w:tr w:rsidR="005E42D1" w:rsidTr="000B0493">
        <w:tc>
          <w:tcPr>
            <w:tcW w:w="9747" w:type="dxa"/>
            <w:gridSpan w:val="14"/>
          </w:tcPr>
          <w:p w:rsidR="000B0493" w:rsidRPr="000B0493" w:rsidRDefault="005E42D1" w:rsidP="005D7CB6">
            <w:pPr>
              <w:pStyle w:val="ListParagraph"/>
              <w:numPr>
                <w:ilvl w:val="0"/>
                <w:numId w:val="3"/>
              </w:numPr>
              <w:ind w:left="284" w:hanging="284"/>
              <w:jc w:val="both"/>
              <w:rPr>
                <w:rFonts w:ascii="Arial" w:hAnsi="Arial" w:cs="Arial"/>
                <w:sz w:val="16"/>
                <w:szCs w:val="16"/>
              </w:rPr>
            </w:pPr>
            <w:r w:rsidRPr="000B0493">
              <w:rPr>
                <w:rFonts w:ascii="Arial" w:hAnsi="Arial" w:cs="Arial"/>
                <w:sz w:val="16"/>
                <w:szCs w:val="16"/>
              </w:rPr>
              <w:t>Course content</w:t>
            </w:r>
            <w:r w:rsidR="000B0493" w:rsidRPr="000B0493">
              <w:rPr>
                <w:rFonts w:ascii="Arial" w:hAnsi="Arial" w:cs="Arial"/>
                <w:sz w:val="16"/>
                <w:szCs w:val="16"/>
              </w:rPr>
              <w:t>: Lectures (Theoretical basis</w:t>
            </w:r>
            <w:r w:rsidR="000B0493">
              <w:rPr>
                <w:rFonts w:ascii="Arial" w:hAnsi="Arial" w:cs="Arial"/>
                <w:sz w:val="16"/>
                <w:szCs w:val="16"/>
              </w:rPr>
              <w:t>)</w:t>
            </w:r>
            <w:r w:rsidR="000B0493" w:rsidRPr="000B0493">
              <w:rPr>
                <w:rFonts w:ascii="Arial" w:hAnsi="Arial" w:cs="Arial"/>
                <w:sz w:val="16"/>
                <w:szCs w:val="16"/>
              </w:rPr>
              <w:t xml:space="preserve">: Introduction; The main environmental problems of modern society; The main causes of contemporary ecological crisis; Natural resources - concept and classification; The problems of resource management in less developed countries; The concept of sustainable development; The interdependence of agriculture, especially livestock production and the environment; Livestock production as a polluter of the environment; Strategies for reducing the negative impacts; Environmental friendly livestock production; Environmental monitoring; </w:t>
            </w:r>
            <w:r w:rsidR="000B0493" w:rsidRPr="000B0493">
              <w:rPr>
                <w:rFonts w:ascii="Arial" w:hAnsi="Arial" w:cs="Arial"/>
                <w:color w:val="000000"/>
                <w:sz w:val="16"/>
                <w:szCs w:val="16"/>
              </w:rPr>
              <w:t>Instruments for environmental management</w:t>
            </w:r>
            <w:r w:rsidR="000B0493" w:rsidRPr="000B0493">
              <w:rPr>
                <w:rFonts w:ascii="Arial" w:hAnsi="Arial" w:cs="Arial"/>
                <w:sz w:val="16"/>
                <w:szCs w:val="16"/>
              </w:rPr>
              <w:t>;  Institutional and legal  framework for environmental management;</w:t>
            </w:r>
          </w:p>
          <w:p w:rsidR="005E42D1" w:rsidRDefault="000B0493" w:rsidP="005D7CB6">
            <w:pPr>
              <w:pStyle w:val="ListParagraph"/>
              <w:ind w:left="284"/>
              <w:jc w:val="both"/>
            </w:pPr>
            <w:r w:rsidRPr="00AD18F1">
              <w:rPr>
                <w:rFonts w:ascii="Arial" w:hAnsi="Arial" w:cs="Arial"/>
                <w:sz w:val="16"/>
                <w:szCs w:val="16"/>
              </w:rPr>
              <w:t>Practi</w:t>
            </w:r>
            <w:r>
              <w:rPr>
                <w:rFonts w:ascii="Arial" w:hAnsi="Arial" w:cs="Arial"/>
                <w:sz w:val="16"/>
                <w:szCs w:val="16"/>
              </w:rPr>
              <w:t xml:space="preserve">cal classes are conducted through </w:t>
            </w:r>
            <w:r w:rsidRPr="00AD18F1">
              <w:rPr>
                <w:rFonts w:ascii="Arial" w:hAnsi="Arial" w:cs="Arial"/>
                <w:sz w:val="16"/>
                <w:szCs w:val="16"/>
              </w:rPr>
              <w:t xml:space="preserve">team </w:t>
            </w:r>
            <w:r>
              <w:rPr>
                <w:rFonts w:ascii="Arial" w:hAnsi="Arial" w:cs="Arial"/>
                <w:sz w:val="16"/>
                <w:szCs w:val="16"/>
              </w:rPr>
              <w:t xml:space="preserve">work </w:t>
            </w:r>
            <w:r w:rsidRPr="00AD18F1">
              <w:rPr>
                <w:rFonts w:ascii="Arial" w:hAnsi="Arial" w:cs="Arial"/>
                <w:sz w:val="16"/>
                <w:szCs w:val="16"/>
              </w:rPr>
              <w:t>and active participation of students in discussions on selected topics. Topics are tailored to the interests of students and the corresponding current problems in this area.</w:t>
            </w:r>
            <w:r>
              <w:rPr>
                <w:rFonts w:ascii="Arial" w:hAnsi="Arial" w:cs="Arial"/>
                <w:sz w:val="16"/>
                <w:szCs w:val="16"/>
              </w:rPr>
              <w:t xml:space="preserve"> </w:t>
            </w:r>
            <w:r w:rsidRPr="00AD18F1">
              <w:rPr>
                <w:rFonts w:ascii="Arial" w:hAnsi="Arial" w:cs="Arial"/>
                <w:sz w:val="16"/>
                <w:szCs w:val="16"/>
              </w:rPr>
              <w:t>Possible topics incl</w:t>
            </w:r>
            <w:r>
              <w:rPr>
                <w:rFonts w:ascii="Arial" w:hAnsi="Arial" w:cs="Arial"/>
                <w:sz w:val="16"/>
                <w:szCs w:val="16"/>
              </w:rPr>
              <w:t>ude: Millennium development g</w:t>
            </w:r>
            <w:r w:rsidRPr="00AD18F1">
              <w:rPr>
                <w:rFonts w:ascii="Arial" w:hAnsi="Arial" w:cs="Arial"/>
                <w:sz w:val="16"/>
                <w:szCs w:val="16"/>
              </w:rPr>
              <w:t>oals; The causes and consequences of climate change; Local environmental problems</w:t>
            </w:r>
            <w:r>
              <w:rPr>
                <w:rFonts w:ascii="Arial" w:hAnsi="Arial" w:cs="Arial"/>
                <w:sz w:val="16"/>
                <w:szCs w:val="16"/>
              </w:rPr>
              <w:t xml:space="preserve"> and actions</w:t>
            </w:r>
            <w:r w:rsidRPr="00AD18F1">
              <w:rPr>
                <w:rFonts w:ascii="Arial" w:hAnsi="Arial" w:cs="Arial"/>
                <w:sz w:val="16"/>
                <w:szCs w:val="16"/>
              </w:rPr>
              <w:t>; Population explosion and urbanization; Environmental awareness; The importance of the standards in environmental management;</w:t>
            </w:r>
            <w:r>
              <w:rPr>
                <w:rFonts w:ascii="Arial" w:hAnsi="Arial" w:cs="Arial"/>
                <w:sz w:val="16"/>
                <w:szCs w:val="16"/>
              </w:rPr>
              <w:t xml:space="preserve"> Recycling</w:t>
            </w:r>
            <w:r w:rsidRPr="00AD18F1">
              <w:rPr>
                <w:rFonts w:ascii="Arial" w:hAnsi="Arial" w:cs="Arial"/>
                <w:sz w:val="16"/>
                <w:szCs w:val="16"/>
              </w:rPr>
              <w:t>; Alternative sources of energy;</w:t>
            </w:r>
            <w:r>
              <w:rPr>
                <w:rFonts w:ascii="Arial" w:hAnsi="Arial" w:cs="Arial"/>
                <w:sz w:val="16"/>
                <w:szCs w:val="16"/>
              </w:rPr>
              <w:t xml:space="preserve"> </w:t>
            </w:r>
            <w:r>
              <w:t xml:space="preserve"> </w:t>
            </w:r>
            <w:r w:rsidRPr="00AD18F1">
              <w:rPr>
                <w:rFonts w:ascii="Arial" w:hAnsi="Arial" w:cs="Arial"/>
                <w:sz w:val="16"/>
                <w:szCs w:val="16"/>
              </w:rPr>
              <w:t xml:space="preserve">Agriculture as a source of energy; </w:t>
            </w:r>
            <w:r>
              <w:rPr>
                <w:rFonts w:ascii="Arial" w:hAnsi="Arial" w:cs="Arial"/>
                <w:sz w:val="16"/>
                <w:szCs w:val="16"/>
              </w:rPr>
              <w:t xml:space="preserve">The main </w:t>
            </w:r>
            <w:r w:rsidRPr="00AD18F1">
              <w:rPr>
                <w:rFonts w:ascii="Arial" w:hAnsi="Arial" w:cs="Arial"/>
                <w:sz w:val="16"/>
                <w:szCs w:val="16"/>
              </w:rPr>
              <w:t>livestock</w:t>
            </w:r>
            <w:r>
              <w:rPr>
                <w:rFonts w:ascii="Arial" w:hAnsi="Arial" w:cs="Arial"/>
                <w:sz w:val="16"/>
                <w:szCs w:val="16"/>
              </w:rPr>
              <w:t>-</w:t>
            </w:r>
            <w:r w:rsidRPr="00AD18F1">
              <w:rPr>
                <w:rFonts w:ascii="Arial" w:hAnsi="Arial" w:cs="Arial"/>
                <w:sz w:val="16"/>
                <w:szCs w:val="16"/>
              </w:rPr>
              <w:t>environment</w:t>
            </w:r>
            <w:r>
              <w:rPr>
                <w:rFonts w:ascii="Arial" w:hAnsi="Arial" w:cs="Arial"/>
                <w:sz w:val="16"/>
                <w:szCs w:val="16"/>
              </w:rPr>
              <w:t xml:space="preserve"> links</w:t>
            </w:r>
            <w:r w:rsidRPr="00AD18F1">
              <w:rPr>
                <w:rFonts w:ascii="Arial" w:hAnsi="Arial" w:cs="Arial"/>
                <w:sz w:val="16"/>
                <w:szCs w:val="16"/>
              </w:rPr>
              <w:t xml:space="preserve">; </w:t>
            </w:r>
            <w:r>
              <w:rPr>
                <w:rFonts w:ascii="Arial" w:hAnsi="Arial" w:cs="Arial"/>
                <w:sz w:val="16"/>
                <w:szCs w:val="16"/>
              </w:rPr>
              <w:t>M</w:t>
            </w:r>
            <w:r w:rsidRPr="00AD18F1">
              <w:rPr>
                <w:rFonts w:ascii="Arial" w:hAnsi="Arial" w:cs="Arial"/>
                <w:sz w:val="16"/>
                <w:szCs w:val="16"/>
              </w:rPr>
              <w:t xml:space="preserve">anure management; </w:t>
            </w:r>
            <w:r>
              <w:rPr>
                <w:rFonts w:ascii="Arial" w:hAnsi="Arial" w:cs="Arial"/>
                <w:sz w:val="16"/>
                <w:szCs w:val="16"/>
              </w:rPr>
              <w:t>Different forms of environmental friendly production; O</w:t>
            </w:r>
            <w:r w:rsidRPr="00AD18F1">
              <w:rPr>
                <w:rFonts w:ascii="Arial" w:hAnsi="Arial" w:cs="Arial"/>
                <w:sz w:val="16"/>
                <w:szCs w:val="16"/>
              </w:rPr>
              <w:t>rganic production</w:t>
            </w:r>
            <w:r>
              <w:rPr>
                <w:rFonts w:ascii="Arial" w:hAnsi="Arial" w:cs="Arial"/>
                <w:sz w:val="16"/>
                <w:szCs w:val="16"/>
              </w:rPr>
              <w:t xml:space="preserve"> </w:t>
            </w:r>
            <w:r w:rsidRPr="00AD18F1">
              <w:rPr>
                <w:rFonts w:ascii="Arial" w:hAnsi="Arial" w:cs="Arial"/>
                <w:sz w:val="16"/>
                <w:szCs w:val="16"/>
              </w:rPr>
              <w:t>as an environmentally friendly form of production.</w:t>
            </w:r>
          </w:p>
        </w:tc>
      </w:tr>
      <w:tr w:rsidR="005E42D1" w:rsidTr="000B0493">
        <w:tc>
          <w:tcPr>
            <w:tcW w:w="9747" w:type="dxa"/>
            <w:gridSpan w:val="14"/>
            <w:tcBorders>
              <w:bottom w:val="single" w:sz="4" w:space="0" w:color="auto"/>
            </w:tcBorders>
          </w:tcPr>
          <w:p w:rsidR="005E42D1" w:rsidRPr="00AE67EE" w:rsidRDefault="005E42D1" w:rsidP="000B0493">
            <w:pPr>
              <w:pStyle w:val="ListParagraph"/>
              <w:numPr>
                <w:ilvl w:val="0"/>
                <w:numId w:val="3"/>
              </w:numPr>
              <w:ind w:left="284" w:hanging="284"/>
              <w:rPr>
                <w:sz w:val="18"/>
                <w:szCs w:val="18"/>
              </w:rPr>
            </w:pPr>
            <w:r w:rsidRPr="000B0493">
              <w:rPr>
                <w:rFonts w:ascii="Arial" w:hAnsi="Arial" w:cs="Arial"/>
                <w:sz w:val="16"/>
                <w:szCs w:val="16"/>
              </w:rPr>
              <w:t>Teaching methods</w:t>
            </w:r>
            <w:r w:rsidR="000B0493" w:rsidRPr="000B0493">
              <w:rPr>
                <w:rFonts w:ascii="Arial" w:hAnsi="Arial" w:cs="Arial"/>
                <w:sz w:val="16"/>
                <w:szCs w:val="16"/>
              </w:rPr>
              <w:t xml:space="preserve">: </w:t>
            </w:r>
            <w:r w:rsidR="000B0493" w:rsidRPr="00C07FDB">
              <w:rPr>
                <w:rFonts w:ascii="Arial" w:hAnsi="Arial" w:cs="Arial"/>
                <w:sz w:val="16"/>
                <w:szCs w:val="16"/>
              </w:rPr>
              <w:t>Traditional lectures based on Power Point presentations, seminars, discussion groups, consultations</w:t>
            </w:r>
          </w:p>
        </w:tc>
      </w:tr>
      <w:tr w:rsidR="005E42D1" w:rsidTr="000B0493">
        <w:tc>
          <w:tcPr>
            <w:tcW w:w="9747" w:type="dxa"/>
            <w:gridSpan w:val="14"/>
            <w:tcBorders>
              <w:bottom w:val="single" w:sz="4" w:space="0" w:color="auto"/>
            </w:tcBorders>
            <w:shd w:val="clear" w:color="auto" w:fill="C2D69B" w:themeFill="accent3" w:themeFillTint="99"/>
            <w:vAlign w:val="center"/>
          </w:tcPr>
          <w:p w:rsidR="005E42D1" w:rsidRPr="005E42D1" w:rsidRDefault="005E42D1" w:rsidP="005E42D1">
            <w:pPr>
              <w:jc w:val="center"/>
              <w:rPr>
                <w:rFonts w:ascii="Arial" w:hAnsi="Arial" w:cs="Arial"/>
                <w:sz w:val="16"/>
                <w:szCs w:val="16"/>
              </w:rPr>
            </w:pPr>
            <w:r w:rsidRPr="005E42D1">
              <w:rPr>
                <w:rFonts w:ascii="Arial" w:hAnsi="Arial" w:cs="Arial"/>
                <w:sz w:val="16"/>
                <w:szCs w:val="16"/>
              </w:rPr>
              <w:t>Knowledge evaluation</w:t>
            </w:r>
            <w:r>
              <w:rPr>
                <w:rFonts w:ascii="Arial" w:hAnsi="Arial" w:cs="Arial"/>
                <w:sz w:val="16"/>
                <w:szCs w:val="16"/>
              </w:rPr>
              <w:t xml:space="preserve"> (maximum 100 points)</w:t>
            </w:r>
          </w:p>
        </w:tc>
      </w:tr>
      <w:tr w:rsidR="005E42D1" w:rsidTr="000B0493">
        <w:tc>
          <w:tcPr>
            <w:tcW w:w="2376" w:type="dxa"/>
            <w:gridSpan w:val="3"/>
            <w:shd w:val="clear" w:color="auto" w:fill="auto"/>
            <w:vAlign w:val="center"/>
          </w:tcPr>
          <w:p w:rsidR="005E42D1" w:rsidRPr="005E42D1" w:rsidRDefault="005E42D1" w:rsidP="00D02E1F">
            <w:pPr>
              <w:rPr>
                <w:rFonts w:ascii="Arial" w:hAnsi="Arial" w:cs="Arial"/>
                <w:sz w:val="16"/>
                <w:szCs w:val="16"/>
              </w:rPr>
            </w:pPr>
            <w:r>
              <w:rPr>
                <w:rFonts w:ascii="Arial" w:hAnsi="Arial" w:cs="Arial"/>
                <w:sz w:val="16"/>
                <w:szCs w:val="16"/>
              </w:rPr>
              <w:t>Pre-examination obligations</w:t>
            </w:r>
          </w:p>
        </w:tc>
        <w:tc>
          <w:tcPr>
            <w:tcW w:w="1134" w:type="dxa"/>
            <w:gridSpan w:val="2"/>
            <w:shd w:val="clear" w:color="auto" w:fill="auto"/>
            <w:vAlign w:val="center"/>
          </w:tcPr>
          <w:p w:rsidR="005E42D1" w:rsidRPr="005E42D1" w:rsidRDefault="005E42D1" w:rsidP="00D02E1F">
            <w:pPr>
              <w:rPr>
                <w:rFonts w:ascii="Arial" w:hAnsi="Arial" w:cs="Arial"/>
                <w:sz w:val="16"/>
                <w:szCs w:val="16"/>
              </w:rPr>
            </w:pPr>
            <w:r>
              <w:rPr>
                <w:rFonts w:ascii="Arial" w:hAnsi="Arial" w:cs="Arial"/>
                <w:sz w:val="16"/>
                <w:szCs w:val="16"/>
              </w:rPr>
              <w:t>Mandatory</w:t>
            </w:r>
          </w:p>
        </w:tc>
        <w:tc>
          <w:tcPr>
            <w:tcW w:w="1301"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Points</w:t>
            </w:r>
          </w:p>
        </w:tc>
        <w:tc>
          <w:tcPr>
            <w:tcW w:w="2527" w:type="dxa"/>
            <w:gridSpan w:val="3"/>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Final exam (izabrati)</w:t>
            </w:r>
          </w:p>
        </w:tc>
        <w:tc>
          <w:tcPr>
            <w:tcW w:w="1134"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Mandatory</w:t>
            </w:r>
          </w:p>
        </w:tc>
        <w:tc>
          <w:tcPr>
            <w:tcW w:w="1275"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Points</w:t>
            </w:r>
          </w:p>
        </w:tc>
      </w:tr>
      <w:tr w:rsidR="005E42D1" w:rsidTr="000B0493">
        <w:tc>
          <w:tcPr>
            <w:tcW w:w="2376" w:type="dxa"/>
            <w:gridSpan w:val="3"/>
            <w:shd w:val="clear" w:color="auto" w:fill="auto"/>
            <w:vAlign w:val="center"/>
          </w:tcPr>
          <w:p w:rsidR="005E42D1" w:rsidRPr="00C21CE9" w:rsidRDefault="005E42D1" w:rsidP="00D02E1F">
            <w:pPr>
              <w:rPr>
                <w:sz w:val="18"/>
                <w:szCs w:val="18"/>
              </w:rPr>
            </w:pPr>
            <w:r w:rsidRPr="00C21CE9">
              <w:rPr>
                <w:sz w:val="18"/>
                <w:szCs w:val="18"/>
              </w:rPr>
              <w:t>Lecture attendance</w:t>
            </w:r>
          </w:p>
        </w:tc>
        <w:tc>
          <w:tcPr>
            <w:tcW w:w="1134" w:type="dxa"/>
            <w:gridSpan w:val="2"/>
            <w:shd w:val="clear" w:color="auto" w:fill="auto"/>
            <w:vAlign w:val="center"/>
          </w:tcPr>
          <w:p w:rsidR="005E42D1" w:rsidRDefault="005E42D1" w:rsidP="00D02E1F">
            <w:pPr>
              <w:jc w:val="center"/>
            </w:pPr>
            <w:r w:rsidRPr="00DD00BD">
              <w:rPr>
                <w:rFonts w:ascii="Arial" w:hAnsi="Arial" w:cs="Arial"/>
                <w:sz w:val="16"/>
                <w:szCs w:val="16"/>
              </w:rPr>
              <w:t>Yes/No</w:t>
            </w:r>
          </w:p>
        </w:tc>
        <w:tc>
          <w:tcPr>
            <w:tcW w:w="1301" w:type="dxa"/>
            <w:gridSpan w:val="2"/>
            <w:shd w:val="clear" w:color="auto" w:fill="auto"/>
            <w:vAlign w:val="center"/>
          </w:tcPr>
          <w:p w:rsidR="005E42D1" w:rsidRPr="005E42D1" w:rsidRDefault="000B0493" w:rsidP="005E42D1">
            <w:pPr>
              <w:jc w:val="center"/>
              <w:rPr>
                <w:rFonts w:ascii="Arial" w:hAnsi="Arial" w:cs="Arial"/>
                <w:sz w:val="16"/>
                <w:szCs w:val="16"/>
              </w:rPr>
            </w:pPr>
            <w:r>
              <w:rPr>
                <w:rFonts w:ascii="Arial" w:hAnsi="Arial" w:cs="Arial"/>
                <w:sz w:val="16"/>
                <w:szCs w:val="16"/>
              </w:rPr>
              <w:t>5</w:t>
            </w:r>
          </w:p>
        </w:tc>
        <w:tc>
          <w:tcPr>
            <w:tcW w:w="2527" w:type="dxa"/>
            <w:gridSpan w:val="3"/>
            <w:shd w:val="clear" w:color="auto" w:fill="auto"/>
            <w:vAlign w:val="center"/>
          </w:tcPr>
          <w:p w:rsidR="005E42D1" w:rsidRPr="00D02E1F" w:rsidRDefault="00D02E1F" w:rsidP="000B0493">
            <w:pPr>
              <w:jc w:val="center"/>
              <w:rPr>
                <w:rFonts w:ascii="Arial" w:hAnsi="Arial" w:cs="Arial"/>
                <w:i/>
                <w:sz w:val="14"/>
                <w:szCs w:val="14"/>
              </w:rPr>
            </w:pPr>
            <w:r w:rsidRPr="00D02E1F">
              <w:rPr>
                <w:rFonts w:ascii="Arial" w:hAnsi="Arial" w:cs="Arial"/>
                <w:i/>
                <w:sz w:val="14"/>
                <w:szCs w:val="14"/>
              </w:rPr>
              <w:t>Oral part of the exam</w:t>
            </w:r>
            <w:r w:rsidR="000B0493">
              <w:rPr>
                <w:rFonts w:ascii="Arial" w:hAnsi="Arial" w:cs="Arial"/>
                <w:i/>
                <w:sz w:val="14"/>
                <w:szCs w:val="14"/>
              </w:rPr>
              <w:t xml:space="preserve"> </w:t>
            </w:r>
          </w:p>
        </w:tc>
        <w:tc>
          <w:tcPr>
            <w:tcW w:w="1134"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Yes</w:t>
            </w:r>
          </w:p>
        </w:tc>
        <w:tc>
          <w:tcPr>
            <w:tcW w:w="1275" w:type="dxa"/>
            <w:gridSpan w:val="2"/>
            <w:shd w:val="clear" w:color="auto" w:fill="auto"/>
            <w:vAlign w:val="center"/>
          </w:tcPr>
          <w:p w:rsidR="005E42D1" w:rsidRPr="005E42D1" w:rsidRDefault="000B0493" w:rsidP="005E42D1">
            <w:pPr>
              <w:jc w:val="center"/>
              <w:rPr>
                <w:rFonts w:ascii="Arial" w:hAnsi="Arial" w:cs="Arial"/>
                <w:sz w:val="16"/>
                <w:szCs w:val="16"/>
              </w:rPr>
            </w:pPr>
            <w:r>
              <w:rPr>
                <w:rFonts w:ascii="Arial" w:hAnsi="Arial" w:cs="Arial"/>
                <w:sz w:val="16"/>
                <w:szCs w:val="16"/>
              </w:rPr>
              <w:t>55</w:t>
            </w:r>
          </w:p>
        </w:tc>
      </w:tr>
      <w:tr w:rsidR="00D02E1F" w:rsidTr="000B0493">
        <w:tc>
          <w:tcPr>
            <w:tcW w:w="2376" w:type="dxa"/>
            <w:gridSpan w:val="3"/>
            <w:shd w:val="clear" w:color="auto" w:fill="auto"/>
            <w:vAlign w:val="center"/>
          </w:tcPr>
          <w:p w:rsidR="00D02E1F" w:rsidRPr="00C21CE9" w:rsidRDefault="00D02E1F" w:rsidP="00D02E1F">
            <w:pPr>
              <w:rPr>
                <w:sz w:val="18"/>
                <w:szCs w:val="18"/>
              </w:rPr>
            </w:pPr>
            <w:r w:rsidRPr="00C21CE9">
              <w:rPr>
                <w:sz w:val="18"/>
                <w:szCs w:val="18"/>
              </w:rPr>
              <w:t>Test</w:t>
            </w:r>
          </w:p>
        </w:tc>
        <w:tc>
          <w:tcPr>
            <w:tcW w:w="1134" w:type="dxa"/>
            <w:gridSpan w:val="2"/>
            <w:shd w:val="clear" w:color="auto" w:fill="auto"/>
            <w:vAlign w:val="center"/>
          </w:tcPr>
          <w:p w:rsidR="00D02E1F" w:rsidRDefault="00D02E1F" w:rsidP="00D02E1F">
            <w:pPr>
              <w:jc w:val="center"/>
            </w:pPr>
            <w:r w:rsidRPr="00DD00BD">
              <w:rPr>
                <w:rFonts w:ascii="Arial" w:hAnsi="Arial" w:cs="Arial"/>
                <w:sz w:val="16"/>
                <w:szCs w:val="16"/>
              </w:rPr>
              <w:t>Yes/No</w:t>
            </w:r>
          </w:p>
        </w:tc>
        <w:tc>
          <w:tcPr>
            <w:tcW w:w="1301" w:type="dxa"/>
            <w:gridSpan w:val="2"/>
            <w:shd w:val="clear" w:color="auto" w:fill="auto"/>
            <w:vAlign w:val="center"/>
          </w:tcPr>
          <w:p w:rsidR="00D02E1F" w:rsidRPr="005E42D1" w:rsidRDefault="000B0493" w:rsidP="005E42D1">
            <w:pPr>
              <w:jc w:val="center"/>
              <w:rPr>
                <w:rFonts w:ascii="Arial" w:hAnsi="Arial" w:cs="Arial"/>
                <w:sz w:val="16"/>
                <w:szCs w:val="16"/>
              </w:rPr>
            </w:pPr>
            <w:r>
              <w:rPr>
                <w:rFonts w:ascii="Arial" w:hAnsi="Arial" w:cs="Arial"/>
                <w:sz w:val="16"/>
                <w:szCs w:val="16"/>
              </w:rPr>
              <w:t>25</w:t>
            </w:r>
          </w:p>
        </w:tc>
        <w:tc>
          <w:tcPr>
            <w:tcW w:w="4936" w:type="dxa"/>
            <w:gridSpan w:val="7"/>
            <w:vMerge w:val="restart"/>
            <w:shd w:val="clear" w:color="auto" w:fill="auto"/>
            <w:vAlign w:val="center"/>
          </w:tcPr>
          <w:p w:rsidR="00D02E1F" w:rsidRPr="005E42D1" w:rsidRDefault="00D02E1F" w:rsidP="005E42D1">
            <w:pPr>
              <w:jc w:val="center"/>
              <w:rPr>
                <w:rFonts w:ascii="Arial" w:hAnsi="Arial" w:cs="Arial"/>
                <w:sz w:val="16"/>
                <w:szCs w:val="16"/>
              </w:rPr>
            </w:pPr>
          </w:p>
        </w:tc>
      </w:tr>
      <w:tr w:rsidR="00D02E1F" w:rsidTr="000B0493">
        <w:tc>
          <w:tcPr>
            <w:tcW w:w="2376" w:type="dxa"/>
            <w:gridSpan w:val="3"/>
            <w:shd w:val="clear" w:color="auto" w:fill="auto"/>
            <w:vAlign w:val="center"/>
          </w:tcPr>
          <w:p w:rsidR="00D02E1F" w:rsidRPr="00C21CE9" w:rsidRDefault="00D02E1F" w:rsidP="00D02E1F">
            <w:pPr>
              <w:rPr>
                <w:sz w:val="18"/>
                <w:szCs w:val="18"/>
              </w:rPr>
            </w:pPr>
            <w:r w:rsidRPr="00C21CE9">
              <w:rPr>
                <w:sz w:val="18"/>
                <w:szCs w:val="18"/>
              </w:rPr>
              <w:t>Exercise attendance</w:t>
            </w:r>
          </w:p>
        </w:tc>
        <w:tc>
          <w:tcPr>
            <w:tcW w:w="1134" w:type="dxa"/>
            <w:gridSpan w:val="2"/>
            <w:shd w:val="clear" w:color="auto" w:fill="auto"/>
            <w:vAlign w:val="center"/>
          </w:tcPr>
          <w:p w:rsidR="00D02E1F" w:rsidRDefault="00D02E1F" w:rsidP="00D02E1F">
            <w:pPr>
              <w:jc w:val="center"/>
            </w:pPr>
            <w:r w:rsidRPr="00DD00BD">
              <w:rPr>
                <w:rFonts w:ascii="Arial" w:hAnsi="Arial" w:cs="Arial"/>
                <w:sz w:val="16"/>
                <w:szCs w:val="16"/>
              </w:rPr>
              <w:t>Yes/No</w:t>
            </w:r>
          </w:p>
        </w:tc>
        <w:tc>
          <w:tcPr>
            <w:tcW w:w="1301" w:type="dxa"/>
            <w:gridSpan w:val="2"/>
            <w:shd w:val="clear" w:color="auto" w:fill="auto"/>
            <w:vAlign w:val="center"/>
          </w:tcPr>
          <w:p w:rsidR="00D02E1F" w:rsidRPr="005E42D1" w:rsidRDefault="000B0493" w:rsidP="005E42D1">
            <w:pPr>
              <w:jc w:val="center"/>
              <w:rPr>
                <w:rFonts w:ascii="Arial" w:hAnsi="Arial" w:cs="Arial"/>
                <w:sz w:val="16"/>
                <w:szCs w:val="16"/>
              </w:rPr>
            </w:pPr>
            <w:r>
              <w:rPr>
                <w:rFonts w:ascii="Arial" w:hAnsi="Arial" w:cs="Arial"/>
                <w:sz w:val="16"/>
                <w:szCs w:val="16"/>
              </w:rPr>
              <w:t>5</w:t>
            </w:r>
          </w:p>
        </w:tc>
        <w:tc>
          <w:tcPr>
            <w:tcW w:w="4936" w:type="dxa"/>
            <w:gridSpan w:val="7"/>
            <w:vMerge/>
            <w:shd w:val="clear" w:color="auto" w:fill="auto"/>
            <w:vAlign w:val="center"/>
          </w:tcPr>
          <w:p w:rsidR="00D02E1F" w:rsidRPr="005E42D1" w:rsidRDefault="00D02E1F" w:rsidP="005E42D1">
            <w:pPr>
              <w:jc w:val="center"/>
              <w:rPr>
                <w:rFonts w:ascii="Arial" w:hAnsi="Arial" w:cs="Arial"/>
                <w:sz w:val="16"/>
                <w:szCs w:val="16"/>
              </w:rPr>
            </w:pPr>
          </w:p>
        </w:tc>
      </w:tr>
      <w:tr w:rsidR="00D02E1F" w:rsidTr="000B0493">
        <w:tc>
          <w:tcPr>
            <w:tcW w:w="2376" w:type="dxa"/>
            <w:gridSpan w:val="3"/>
            <w:tcBorders>
              <w:bottom w:val="single" w:sz="4" w:space="0" w:color="auto"/>
            </w:tcBorders>
            <w:shd w:val="clear" w:color="auto" w:fill="auto"/>
            <w:vAlign w:val="center"/>
          </w:tcPr>
          <w:p w:rsidR="00D02E1F" w:rsidRPr="005E42D1" w:rsidRDefault="000B0493" w:rsidP="00D02E1F">
            <w:pPr>
              <w:rPr>
                <w:rFonts w:ascii="Arial" w:hAnsi="Arial" w:cs="Arial"/>
                <w:sz w:val="16"/>
                <w:szCs w:val="16"/>
              </w:rPr>
            </w:pPr>
            <w:r>
              <w:rPr>
                <w:rFonts w:ascii="Arial" w:hAnsi="Arial" w:cs="Arial"/>
                <w:sz w:val="16"/>
                <w:szCs w:val="16"/>
              </w:rPr>
              <w:t>Seminar paper</w:t>
            </w:r>
          </w:p>
        </w:tc>
        <w:tc>
          <w:tcPr>
            <w:tcW w:w="1134" w:type="dxa"/>
            <w:gridSpan w:val="2"/>
            <w:tcBorders>
              <w:bottom w:val="single" w:sz="4" w:space="0" w:color="auto"/>
            </w:tcBorders>
            <w:shd w:val="clear" w:color="auto" w:fill="auto"/>
            <w:vAlign w:val="center"/>
          </w:tcPr>
          <w:p w:rsidR="00D02E1F" w:rsidRDefault="00D02E1F" w:rsidP="00D02E1F">
            <w:pPr>
              <w:jc w:val="center"/>
            </w:pPr>
            <w:r w:rsidRPr="00DD00BD">
              <w:rPr>
                <w:rFonts w:ascii="Arial" w:hAnsi="Arial" w:cs="Arial"/>
                <w:sz w:val="16"/>
                <w:szCs w:val="16"/>
              </w:rPr>
              <w:t>Yes/No</w:t>
            </w:r>
          </w:p>
        </w:tc>
        <w:tc>
          <w:tcPr>
            <w:tcW w:w="1301" w:type="dxa"/>
            <w:gridSpan w:val="2"/>
            <w:tcBorders>
              <w:bottom w:val="single" w:sz="4" w:space="0" w:color="auto"/>
            </w:tcBorders>
            <w:shd w:val="clear" w:color="auto" w:fill="auto"/>
            <w:vAlign w:val="center"/>
          </w:tcPr>
          <w:p w:rsidR="00D02E1F" w:rsidRPr="005E42D1" w:rsidRDefault="000B0493" w:rsidP="005E42D1">
            <w:pPr>
              <w:jc w:val="center"/>
              <w:rPr>
                <w:rFonts w:ascii="Arial" w:hAnsi="Arial" w:cs="Arial"/>
                <w:sz w:val="16"/>
                <w:szCs w:val="16"/>
              </w:rPr>
            </w:pPr>
            <w:r>
              <w:rPr>
                <w:rFonts w:ascii="Arial" w:hAnsi="Arial" w:cs="Arial"/>
                <w:sz w:val="16"/>
                <w:szCs w:val="16"/>
              </w:rPr>
              <w:t>10</w:t>
            </w:r>
          </w:p>
        </w:tc>
        <w:tc>
          <w:tcPr>
            <w:tcW w:w="4936" w:type="dxa"/>
            <w:gridSpan w:val="7"/>
            <w:vMerge/>
            <w:tcBorders>
              <w:bottom w:val="single" w:sz="4" w:space="0" w:color="auto"/>
            </w:tcBorders>
            <w:shd w:val="clear" w:color="auto" w:fill="auto"/>
            <w:vAlign w:val="center"/>
          </w:tcPr>
          <w:p w:rsidR="00D02E1F" w:rsidRPr="005E42D1" w:rsidRDefault="00D02E1F" w:rsidP="005E42D1">
            <w:pPr>
              <w:jc w:val="center"/>
              <w:rPr>
                <w:rFonts w:ascii="Arial" w:hAnsi="Arial" w:cs="Arial"/>
                <w:sz w:val="16"/>
                <w:szCs w:val="16"/>
              </w:rPr>
            </w:pPr>
          </w:p>
        </w:tc>
      </w:tr>
      <w:tr w:rsidR="00D02E1F" w:rsidTr="000B0493">
        <w:tc>
          <w:tcPr>
            <w:tcW w:w="9747" w:type="dxa"/>
            <w:gridSpan w:val="14"/>
            <w:shd w:val="clear" w:color="auto" w:fill="C2D69B" w:themeFill="accent3" w:themeFillTint="99"/>
            <w:vAlign w:val="center"/>
          </w:tcPr>
          <w:p w:rsidR="00D02E1F" w:rsidRPr="00D02E1F" w:rsidRDefault="00D02E1F" w:rsidP="00D02E1F">
            <w:pPr>
              <w:jc w:val="center"/>
              <w:rPr>
                <w:rFonts w:ascii="Arial" w:hAnsi="Arial" w:cs="Arial"/>
                <w:sz w:val="16"/>
                <w:szCs w:val="16"/>
              </w:rPr>
            </w:pPr>
            <w:r w:rsidRPr="00D02E1F">
              <w:rPr>
                <w:rFonts w:ascii="Arial" w:hAnsi="Arial" w:cs="Arial"/>
                <w:sz w:val="16"/>
                <w:szCs w:val="16"/>
              </w:rPr>
              <w:t xml:space="preserve">Literature </w:t>
            </w:r>
          </w:p>
        </w:tc>
      </w:tr>
      <w:tr w:rsidR="005E42D1" w:rsidTr="00426872">
        <w:tc>
          <w:tcPr>
            <w:tcW w:w="534" w:type="dxa"/>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Ord.</w:t>
            </w:r>
          </w:p>
        </w:tc>
        <w:tc>
          <w:tcPr>
            <w:tcW w:w="2126" w:type="dxa"/>
            <w:gridSpan w:val="3"/>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Author</w:t>
            </w:r>
          </w:p>
        </w:tc>
        <w:tc>
          <w:tcPr>
            <w:tcW w:w="4111" w:type="dxa"/>
            <w:gridSpan w:val="5"/>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Title</w:t>
            </w:r>
          </w:p>
        </w:tc>
        <w:tc>
          <w:tcPr>
            <w:tcW w:w="2268" w:type="dxa"/>
            <w:gridSpan w:val="4"/>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Publisher</w:t>
            </w:r>
          </w:p>
        </w:tc>
        <w:tc>
          <w:tcPr>
            <w:tcW w:w="708" w:type="dxa"/>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Year</w:t>
            </w:r>
          </w:p>
        </w:tc>
      </w:tr>
      <w:tr w:rsidR="000B0493" w:rsidTr="00426872">
        <w:tc>
          <w:tcPr>
            <w:tcW w:w="534" w:type="dxa"/>
            <w:vAlign w:val="center"/>
          </w:tcPr>
          <w:p w:rsidR="000B0493" w:rsidRPr="00943F29" w:rsidRDefault="000B0493" w:rsidP="000B0493">
            <w:pPr>
              <w:rPr>
                <w:rFonts w:ascii="Arial" w:hAnsi="Arial" w:cs="Arial"/>
                <w:sz w:val="16"/>
                <w:szCs w:val="16"/>
              </w:rPr>
            </w:pPr>
            <w:r>
              <w:rPr>
                <w:rFonts w:ascii="Arial" w:hAnsi="Arial" w:cs="Arial"/>
                <w:sz w:val="16"/>
                <w:szCs w:val="16"/>
              </w:rPr>
              <w:t>1.</w:t>
            </w:r>
          </w:p>
        </w:tc>
        <w:tc>
          <w:tcPr>
            <w:tcW w:w="2126" w:type="dxa"/>
            <w:gridSpan w:val="3"/>
            <w:vAlign w:val="center"/>
          </w:tcPr>
          <w:p w:rsidR="000B0493" w:rsidRPr="00943F29" w:rsidRDefault="000B0493" w:rsidP="005D7CB6">
            <w:pPr>
              <w:rPr>
                <w:rFonts w:cs="Arial"/>
                <w:sz w:val="16"/>
                <w:szCs w:val="16"/>
              </w:rPr>
            </w:pPr>
            <w:proofErr w:type="spellStart"/>
            <w:r w:rsidRPr="00943F29">
              <w:rPr>
                <w:sz w:val="16"/>
                <w:szCs w:val="16"/>
              </w:rPr>
              <w:t>Rodić</w:t>
            </w:r>
            <w:proofErr w:type="spellEnd"/>
            <w:r w:rsidRPr="00943F29">
              <w:rPr>
                <w:sz w:val="16"/>
                <w:szCs w:val="16"/>
              </w:rPr>
              <w:t xml:space="preserve">, </w:t>
            </w:r>
            <w:proofErr w:type="spellStart"/>
            <w:r w:rsidRPr="00943F29">
              <w:rPr>
                <w:sz w:val="16"/>
                <w:szCs w:val="16"/>
              </w:rPr>
              <w:t>Vesna</w:t>
            </w:r>
            <w:proofErr w:type="spellEnd"/>
          </w:p>
        </w:tc>
        <w:tc>
          <w:tcPr>
            <w:tcW w:w="4111" w:type="dxa"/>
            <w:gridSpan w:val="5"/>
            <w:vAlign w:val="center"/>
          </w:tcPr>
          <w:p w:rsidR="000B0493" w:rsidRPr="00943F29" w:rsidRDefault="00DA0A07" w:rsidP="00DA0A07">
            <w:pPr>
              <w:rPr>
                <w:rFonts w:cs="Arial"/>
                <w:sz w:val="16"/>
                <w:szCs w:val="16"/>
              </w:rPr>
            </w:pPr>
            <w:r>
              <w:rPr>
                <w:rFonts w:cs="Arial"/>
                <w:sz w:val="16"/>
                <w:szCs w:val="16"/>
              </w:rPr>
              <w:t>Environmental and Natural Resources M</w:t>
            </w:r>
            <w:r w:rsidR="000B0493" w:rsidRPr="00943F29">
              <w:rPr>
                <w:rFonts w:cs="Arial"/>
                <w:sz w:val="16"/>
                <w:szCs w:val="16"/>
              </w:rPr>
              <w:t>anagement</w:t>
            </w:r>
            <w:r>
              <w:rPr>
                <w:rFonts w:cs="Arial"/>
                <w:sz w:val="16"/>
                <w:szCs w:val="16"/>
              </w:rPr>
              <w:t xml:space="preserve"> -</w:t>
            </w:r>
            <w:r w:rsidR="000B0493" w:rsidRPr="00943F29">
              <w:rPr>
                <w:rFonts w:cs="Arial"/>
                <w:sz w:val="16"/>
                <w:szCs w:val="16"/>
              </w:rPr>
              <w:t xml:space="preserve"> course reader available  free of charge </w:t>
            </w:r>
          </w:p>
        </w:tc>
        <w:tc>
          <w:tcPr>
            <w:tcW w:w="2268" w:type="dxa"/>
            <w:gridSpan w:val="4"/>
            <w:vAlign w:val="center"/>
          </w:tcPr>
          <w:p w:rsidR="000B0493" w:rsidRPr="00943F29" w:rsidRDefault="000B0493" w:rsidP="005D7CB6">
            <w:pPr>
              <w:rPr>
                <w:rFonts w:cs="Arial"/>
                <w:sz w:val="16"/>
                <w:szCs w:val="16"/>
              </w:rPr>
            </w:pPr>
            <w:r w:rsidRPr="00943F29">
              <w:rPr>
                <w:rFonts w:cs="Arial"/>
                <w:sz w:val="16"/>
                <w:szCs w:val="16"/>
              </w:rPr>
              <w:t>Faculty of Agriculture, Novi Sad</w:t>
            </w:r>
          </w:p>
        </w:tc>
        <w:tc>
          <w:tcPr>
            <w:tcW w:w="708" w:type="dxa"/>
            <w:vAlign w:val="center"/>
          </w:tcPr>
          <w:p w:rsidR="000B0493" w:rsidRPr="00943F29" w:rsidRDefault="000B0493" w:rsidP="000B0493">
            <w:pPr>
              <w:jc w:val="center"/>
              <w:rPr>
                <w:rFonts w:cs="Arial"/>
                <w:sz w:val="16"/>
                <w:szCs w:val="16"/>
              </w:rPr>
            </w:pPr>
            <w:r w:rsidRPr="00943F29">
              <w:rPr>
                <w:sz w:val="16"/>
                <w:szCs w:val="16"/>
              </w:rPr>
              <w:t>2012</w:t>
            </w:r>
          </w:p>
        </w:tc>
      </w:tr>
      <w:tr w:rsidR="000B0493" w:rsidTr="00426872">
        <w:tc>
          <w:tcPr>
            <w:tcW w:w="534" w:type="dxa"/>
            <w:vAlign w:val="center"/>
          </w:tcPr>
          <w:p w:rsidR="000B0493" w:rsidRPr="00943F29" w:rsidRDefault="000B0493" w:rsidP="000B0493">
            <w:pPr>
              <w:rPr>
                <w:rFonts w:ascii="Arial" w:hAnsi="Arial" w:cs="Arial"/>
                <w:sz w:val="16"/>
                <w:szCs w:val="16"/>
              </w:rPr>
            </w:pPr>
            <w:r>
              <w:rPr>
                <w:rFonts w:ascii="Arial" w:hAnsi="Arial" w:cs="Arial"/>
                <w:sz w:val="16"/>
                <w:szCs w:val="16"/>
              </w:rPr>
              <w:t>2.</w:t>
            </w:r>
          </w:p>
        </w:tc>
        <w:tc>
          <w:tcPr>
            <w:tcW w:w="2126" w:type="dxa"/>
            <w:gridSpan w:val="3"/>
            <w:vAlign w:val="center"/>
          </w:tcPr>
          <w:p w:rsidR="000B0493" w:rsidRPr="00943F29" w:rsidRDefault="000B0493" w:rsidP="005D7CB6">
            <w:pPr>
              <w:rPr>
                <w:rFonts w:cs="Arial"/>
                <w:sz w:val="16"/>
                <w:szCs w:val="16"/>
              </w:rPr>
            </w:pPr>
            <w:r w:rsidRPr="00943F29">
              <w:rPr>
                <w:rFonts w:cs="Arial"/>
                <w:sz w:val="16"/>
                <w:szCs w:val="16"/>
              </w:rPr>
              <w:t>Jonathan Harris</w:t>
            </w:r>
          </w:p>
        </w:tc>
        <w:tc>
          <w:tcPr>
            <w:tcW w:w="4111" w:type="dxa"/>
            <w:gridSpan w:val="5"/>
            <w:vAlign w:val="center"/>
          </w:tcPr>
          <w:p w:rsidR="000B0493" w:rsidRPr="00943F29" w:rsidRDefault="000B0493" w:rsidP="000B0493">
            <w:pPr>
              <w:rPr>
                <w:rFonts w:cs="Arial"/>
                <w:sz w:val="16"/>
                <w:szCs w:val="16"/>
              </w:rPr>
            </w:pPr>
            <w:r w:rsidRPr="00943F29">
              <w:rPr>
                <w:rFonts w:cs="Arial"/>
                <w:sz w:val="16"/>
                <w:szCs w:val="16"/>
              </w:rPr>
              <w:t>Environmental and Natural Resource Economics: A Contemporary Approach (translated into Serbian)</w:t>
            </w:r>
          </w:p>
        </w:tc>
        <w:tc>
          <w:tcPr>
            <w:tcW w:w="2268" w:type="dxa"/>
            <w:gridSpan w:val="4"/>
            <w:vAlign w:val="center"/>
          </w:tcPr>
          <w:p w:rsidR="000B0493" w:rsidRPr="00943F29" w:rsidRDefault="000B0493" w:rsidP="005D7CB6">
            <w:pPr>
              <w:rPr>
                <w:rFonts w:cs="Arial"/>
                <w:sz w:val="16"/>
                <w:szCs w:val="16"/>
              </w:rPr>
            </w:pPr>
            <w:r w:rsidRPr="00943F29">
              <w:rPr>
                <w:rFonts w:cs="Arial"/>
                <w:sz w:val="16"/>
                <w:szCs w:val="16"/>
              </w:rPr>
              <w:t>DATA status Belgrade</w:t>
            </w:r>
          </w:p>
        </w:tc>
        <w:tc>
          <w:tcPr>
            <w:tcW w:w="708" w:type="dxa"/>
            <w:vAlign w:val="center"/>
          </w:tcPr>
          <w:p w:rsidR="000B0493" w:rsidRPr="00943F29" w:rsidRDefault="000B0493" w:rsidP="000B0493">
            <w:pPr>
              <w:jc w:val="center"/>
              <w:rPr>
                <w:rFonts w:cs="Arial"/>
                <w:sz w:val="16"/>
                <w:szCs w:val="16"/>
              </w:rPr>
            </w:pPr>
            <w:r w:rsidRPr="00943F29">
              <w:rPr>
                <w:rFonts w:cs="Arial"/>
                <w:sz w:val="16"/>
                <w:szCs w:val="16"/>
              </w:rPr>
              <w:t>2009</w:t>
            </w:r>
          </w:p>
        </w:tc>
      </w:tr>
      <w:tr w:rsidR="005D7CB6" w:rsidTr="00426872">
        <w:tc>
          <w:tcPr>
            <w:tcW w:w="534" w:type="dxa"/>
            <w:vAlign w:val="center"/>
          </w:tcPr>
          <w:p w:rsidR="005D7CB6" w:rsidRDefault="005D7CB6" w:rsidP="005D7CB6">
            <w:pPr>
              <w:rPr>
                <w:rFonts w:ascii="Arial" w:hAnsi="Arial" w:cs="Arial"/>
                <w:sz w:val="16"/>
                <w:szCs w:val="16"/>
              </w:rPr>
            </w:pPr>
            <w:r>
              <w:rPr>
                <w:rFonts w:ascii="Arial" w:hAnsi="Arial" w:cs="Arial"/>
                <w:sz w:val="16"/>
                <w:szCs w:val="16"/>
              </w:rPr>
              <w:t xml:space="preserve">3. </w:t>
            </w:r>
          </w:p>
        </w:tc>
        <w:tc>
          <w:tcPr>
            <w:tcW w:w="2126" w:type="dxa"/>
            <w:gridSpan w:val="3"/>
            <w:vAlign w:val="center"/>
          </w:tcPr>
          <w:p w:rsidR="005D7CB6" w:rsidRPr="005D7CB6" w:rsidRDefault="005D7CB6" w:rsidP="005D7CB6">
            <w:pPr>
              <w:rPr>
                <w:sz w:val="16"/>
                <w:szCs w:val="16"/>
              </w:rPr>
            </w:pPr>
            <w:r w:rsidRPr="005D7CB6">
              <w:rPr>
                <w:sz w:val="16"/>
                <w:szCs w:val="16"/>
                <w:lang w:val="ru-RU"/>
              </w:rPr>
              <w:t>Milanovi</w:t>
            </w:r>
            <w:r w:rsidRPr="005D7CB6">
              <w:rPr>
                <w:sz w:val="16"/>
                <w:szCs w:val="16"/>
                <w:lang w:val="sr-Cyrl-CS"/>
              </w:rPr>
              <w:t xml:space="preserve">ć, M., </w:t>
            </w:r>
            <w:r>
              <w:rPr>
                <w:sz w:val="16"/>
                <w:szCs w:val="16"/>
                <w:lang w:val="sr-Latn-CS"/>
              </w:rPr>
              <w:t>C</w:t>
            </w:r>
            <w:r w:rsidRPr="005D7CB6">
              <w:rPr>
                <w:sz w:val="16"/>
                <w:szCs w:val="16"/>
                <w:lang w:val="ru-RU"/>
              </w:rPr>
              <w:t>vijanovi</w:t>
            </w:r>
            <w:r w:rsidRPr="005D7CB6">
              <w:rPr>
                <w:sz w:val="16"/>
                <w:szCs w:val="16"/>
                <w:lang w:val="sr-Cyrl-CS"/>
              </w:rPr>
              <w:t xml:space="preserve">ć, D., </w:t>
            </w:r>
            <w:r w:rsidRPr="005D7CB6">
              <w:rPr>
                <w:sz w:val="16"/>
                <w:szCs w:val="16"/>
                <w:lang w:val="ru-RU"/>
              </w:rPr>
              <w:t>Cvijanovi</w:t>
            </w:r>
            <w:r w:rsidRPr="005D7CB6">
              <w:rPr>
                <w:sz w:val="16"/>
                <w:szCs w:val="16"/>
                <w:lang w:val="sr-Cyrl-CS"/>
              </w:rPr>
              <w:t xml:space="preserve">ć, </w:t>
            </w:r>
            <w:r w:rsidRPr="005D7CB6">
              <w:rPr>
                <w:sz w:val="16"/>
                <w:szCs w:val="16"/>
                <w:lang w:val="ru-RU"/>
              </w:rPr>
              <w:t>G.</w:t>
            </w:r>
          </w:p>
        </w:tc>
        <w:tc>
          <w:tcPr>
            <w:tcW w:w="4111" w:type="dxa"/>
            <w:gridSpan w:val="5"/>
            <w:vAlign w:val="center"/>
          </w:tcPr>
          <w:p w:rsidR="005D7CB6" w:rsidRPr="00943F29" w:rsidRDefault="00DA0A07" w:rsidP="00DA0A07">
            <w:pPr>
              <w:rPr>
                <w:rFonts w:cs="Arial"/>
                <w:sz w:val="16"/>
                <w:szCs w:val="16"/>
              </w:rPr>
            </w:pPr>
            <w:proofErr w:type="spellStart"/>
            <w:r>
              <w:rPr>
                <w:rFonts w:cs="Arial"/>
                <w:sz w:val="16"/>
                <w:szCs w:val="16"/>
              </w:rPr>
              <w:t>Prirodni</w:t>
            </w:r>
            <w:proofErr w:type="spellEnd"/>
            <w:r>
              <w:rPr>
                <w:rFonts w:cs="Arial"/>
                <w:sz w:val="16"/>
                <w:szCs w:val="16"/>
              </w:rPr>
              <w:t xml:space="preserve"> </w:t>
            </w:r>
            <w:proofErr w:type="spellStart"/>
            <w:r>
              <w:rPr>
                <w:rFonts w:cs="Arial"/>
                <w:sz w:val="16"/>
                <w:szCs w:val="16"/>
              </w:rPr>
              <w:t>resursi</w:t>
            </w:r>
            <w:proofErr w:type="spellEnd"/>
            <w:r>
              <w:rPr>
                <w:rFonts w:cs="Arial"/>
                <w:sz w:val="16"/>
                <w:szCs w:val="16"/>
              </w:rPr>
              <w:t xml:space="preserve"> – </w:t>
            </w:r>
            <w:proofErr w:type="spellStart"/>
            <w:r>
              <w:rPr>
                <w:rFonts w:cs="Arial"/>
                <w:sz w:val="16"/>
                <w:szCs w:val="16"/>
              </w:rPr>
              <w:t>ekonomija</w:t>
            </w:r>
            <w:proofErr w:type="spellEnd"/>
            <w:r>
              <w:rPr>
                <w:rFonts w:cs="Arial"/>
                <w:sz w:val="16"/>
                <w:szCs w:val="16"/>
              </w:rPr>
              <w:t xml:space="preserve">, </w:t>
            </w:r>
            <w:proofErr w:type="spellStart"/>
            <w:r>
              <w:rPr>
                <w:rFonts w:cs="Arial"/>
                <w:sz w:val="16"/>
                <w:szCs w:val="16"/>
              </w:rPr>
              <w:t>ekologija</w:t>
            </w:r>
            <w:proofErr w:type="spellEnd"/>
            <w:r>
              <w:rPr>
                <w:rFonts w:cs="Arial"/>
                <w:sz w:val="16"/>
                <w:szCs w:val="16"/>
              </w:rPr>
              <w:t xml:space="preserve">, </w:t>
            </w:r>
            <w:proofErr w:type="spellStart"/>
            <w:r>
              <w:rPr>
                <w:rFonts w:cs="Arial"/>
                <w:sz w:val="16"/>
                <w:szCs w:val="16"/>
              </w:rPr>
              <w:t>menadžment</w:t>
            </w:r>
            <w:proofErr w:type="spellEnd"/>
            <w:r>
              <w:rPr>
                <w:rFonts w:cs="Arial"/>
                <w:sz w:val="16"/>
                <w:szCs w:val="16"/>
              </w:rPr>
              <w:t xml:space="preserve"> (Natural Resources - Economy, Ecology, M</w:t>
            </w:r>
            <w:r w:rsidR="005D7CB6" w:rsidRPr="00943F29">
              <w:rPr>
                <w:rFonts w:cs="Arial"/>
                <w:sz w:val="16"/>
                <w:szCs w:val="16"/>
              </w:rPr>
              <w:t>anagement</w:t>
            </w:r>
            <w:r w:rsidR="005D7CB6">
              <w:rPr>
                <w:rFonts w:cs="Arial"/>
                <w:sz w:val="16"/>
                <w:szCs w:val="16"/>
              </w:rPr>
              <w:t>)</w:t>
            </w:r>
          </w:p>
        </w:tc>
        <w:tc>
          <w:tcPr>
            <w:tcW w:w="2268" w:type="dxa"/>
            <w:gridSpan w:val="4"/>
            <w:vAlign w:val="center"/>
          </w:tcPr>
          <w:p w:rsidR="005D7CB6" w:rsidRPr="00943F29" w:rsidRDefault="005D7CB6" w:rsidP="00DA0A07">
            <w:pPr>
              <w:rPr>
                <w:rFonts w:cs="Arial"/>
                <w:sz w:val="16"/>
                <w:szCs w:val="16"/>
              </w:rPr>
            </w:pPr>
            <w:r w:rsidRPr="00943F29">
              <w:rPr>
                <w:sz w:val="16"/>
                <w:szCs w:val="16"/>
              </w:rPr>
              <w:t>Institut</w:t>
            </w:r>
            <w:r w:rsidR="00DA0A07">
              <w:rPr>
                <w:sz w:val="16"/>
                <w:szCs w:val="16"/>
              </w:rPr>
              <w:t xml:space="preserve">e for Agricultural Economics </w:t>
            </w:r>
            <w:r w:rsidRPr="00943F29">
              <w:rPr>
                <w:sz w:val="16"/>
                <w:szCs w:val="16"/>
              </w:rPr>
              <w:t>Be</w:t>
            </w:r>
            <w:r w:rsidR="00DA0A07">
              <w:rPr>
                <w:sz w:val="16"/>
                <w:szCs w:val="16"/>
              </w:rPr>
              <w:t>l</w:t>
            </w:r>
            <w:r w:rsidRPr="00943F29">
              <w:rPr>
                <w:sz w:val="16"/>
                <w:szCs w:val="16"/>
              </w:rPr>
              <w:t>grad</w:t>
            </w:r>
            <w:r w:rsidR="00DA0A07">
              <w:rPr>
                <w:sz w:val="16"/>
                <w:szCs w:val="16"/>
              </w:rPr>
              <w:t>e</w:t>
            </w:r>
          </w:p>
        </w:tc>
        <w:tc>
          <w:tcPr>
            <w:tcW w:w="708" w:type="dxa"/>
            <w:vAlign w:val="center"/>
          </w:tcPr>
          <w:p w:rsidR="005D7CB6" w:rsidRPr="00943F29" w:rsidRDefault="005D7CB6" w:rsidP="005D7CB6">
            <w:pPr>
              <w:jc w:val="center"/>
              <w:rPr>
                <w:rFonts w:cs="Arial"/>
                <w:sz w:val="16"/>
                <w:szCs w:val="16"/>
              </w:rPr>
            </w:pPr>
            <w:r>
              <w:rPr>
                <w:rFonts w:cs="Arial"/>
                <w:sz w:val="16"/>
                <w:szCs w:val="16"/>
              </w:rPr>
              <w:t>2008</w:t>
            </w:r>
          </w:p>
        </w:tc>
      </w:tr>
      <w:tr w:rsidR="005D7CB6" w:rsidTr="00426872">
        <w:tc>
          <w:tcPr>
            <w:tcW w:w="534" w:type="dxa"/>
            <w:vAlign w:val="center"/>
          </w:tcPr>
          <w:p w:rsidR="005D7CB6" w:rsidRPr="00943F29" w:rsidRDefault="005D7CB6" w:rsidP="005D7CB6">
            <w:pPr>
              <w:rPr>
                <w:rFonts w:ascii="Arial" w:hAnsi="Arial" w:cs="Arial"/>
                <w:sz w:val="16"/>
                <w:szCs w:val="16"/>
              </w:rPr>
            </w:pPr>
            <w:r>
              <w:rPr>
                <w:rFonts w:ascii="Arial" w:hAnsi="Arial" w:cs="Arial"/>
                <w:sz w:val="16"/>
                <w:szCs w:val="16"/>
              </w:rPr>
              <w:t>4.</w:t>
            </w:r>
          </w:p>
        </w:tc>
        <w:tc>
          <w:tcPr>
            <w:tcW w:w="2126" w:type="dxa"/>
            <w:gridSpan w:val="3"/>
            <w:vAlign w:val="center"/>
          </w:tcPr>
          <w:p w:rsidR="005D7CB6" w:rsidRPr="000B0493" w:rsidRDefault="005D7CB6" w:rsidP="005D7CB6">
            <w:pPr>
              <w:rPr>
                <w:rFonts w:cs="Arial"/>
                <w:sz w:val="16"/>
                <w:szCs w:val="16"/>
              </w:rPr>
            </w:pPr>
            <w:proofErr w:type="spellStart"/>
            <w:r w:rsidRPr="000B0493">
              <w:rPr>
                <w:sz w:val="16"/>
                <w:szCs w:val="16"/>
                <w:shd w:val="clear" w:color="auto" w:fill="FFFFFF"/>
              </w:rPr>
              <w:t>Steinfeld</w:t>
            </w:r>
            <w:proofErr w:type="spellEnd"/>
            <w:r w:rsidRPr="000B0493">
              <w:rPr>
                <w:color w:val="000000"/>
                <w:sz w:val="16"/>
                <w:szCs w:val="16"/>
                <w:shd w:val="clear" w:color="auto" w:fill="FFFFFF"/>
                <w:lang w:val="sr-Cyrl-CS"/>
              </w:rPr>
              <w:t>,</w:t>
            </w:r>
            <w:r w:rsidRPr="000B0493">
              <w:rPr>
                <w:rStyle w:val="apple-converted-space"/>
                <w:color w:val="000000"/>
                <w:sz w:val="16"/>
                <w:szCs w:val="16"/>
                <w:shd w:val="clear" w:color="auto" w:fill="FFFFFF"/>
              </w:rPr>
              <w:t> </w:t>
            </w:r>
            <w:r w:rsidRPr="000B0493">
              <w:rPr>
                <w:sz w:val="16"/>
                <w:szCs w:val="16"/>
                <w:shd w:val="clear" w:color="auto" w:fill="FFFFFF"/>
              </w:rPr>
              <w:t>H</w:t>
            </w:r>
            <w:r w:rsidRPr="000B0493">
              <w:rPr>
                <w:sz w:val="16"/>
                <w:szCs w:val="16"/>
                <w:shd w:val="clear" w:color="auto" w:fill="FFFFFF"/>
                <w:lang w:val="sr-Cyrl-CS"/>
              </w:rPr>
              <w:t xml:space="preserve">., </w:t>
            </w:r>
            <w:r w:rsidRPr="000B0493">
              <w:rPr>
                <w:sz w:val="16"/>
                <w:szCs w:val="16"/>
                <w:shd w:val="clear" w:color="auto" w:fill="FFFFFF"/>
              </w:rPr>
              <w:t>Gerber</w:t>
            </w:r>
            <w:r w:rsidRPr="000B0493">
              <w:rPr>
                <w:color w:val="000000"/>
                <w:sz w:val="16"/>
                <w:szCs w:val="16"/>
                <w:shd w:val="clear" w:color="auto" w:fill="FFFFFF"/>
                <w:lang w:val="sr-Cyrl-CS"/>
              </w:rPr>
              <w:t>,</w:t>
            </w:r>
            <w:r w:rsidRPr="000B0493">
              <w:rPr>
                <w:rStyle w:val="apple-converted-space"/>
                <w:color w:val="000000"/>
                <w:sz w:val="16"/>
                <w:szCs w:val="16"/>
                <w:shd w:val="clear" w:color="auto" w:fill="FFFFFF"/>
              </w:rPr>
              <w:t> </w:t>
            </w:r>
            <w:r w:rsidRPr="000B0493">
              <w:rPr>
                <w:sz w:val="16"/>
                <w:szCs w:val="16"/>
                <w:shd w:val="clear" w:color="auto" w:fill="FFFFFF"/>
              </w:rPr>
              <w:t>P</w:t>
            </w:r>
            <w:r w:rsidRPr="000B0493">
              <w:rPr>
                <w:sz w:val="16"/>
                <w:szCs w:val="16"/>
                <w:shd w:val="clear" w:color="auto" w:fill="FFFFFF"/>
                <w:lang w:val="sr-Cyrl-CS"/>
              </w:rPr>
              <w:t xml:space="preserve">., </w:t>
            </w:r>
            <w:proofErr w:type="spellStart"/>
            <w:r w:rsidRPr="000B0493">
              <w:rPr>
                <w:sz w:val="16"/>
                <w:szCs w:val="16"/>
                <w:shd w:val="clear" w:color="auto" w:fill="FFFFFF"/>
              </w:rPr>
              <w:t>Wassenaar</w:t>
            </w:r>
            <w:proofErr w:type="spellEnd"/>
            <w:r w:rsidRPr="000B0493">
              <w:rPr>
                <w:color w:val="000000"/>
                <w:sz w:val="16"/>
                <w:szCs w:val="16"/>
                <w:shd w:val="clear" w:color="auto" w:fill="FFFFFF"/>
                <w:lang w:val="sr-Cyrl-CS"/>
              </w:rPr>
              <w:t>,</w:t>
            </w:r>
            <w:r w:rsidRPr="000B0493">
              <w:rPr>
                <w:rStyle w:val="apple-converted-space"/>
                <w:color w:val="000000"/>
                <w:sz w:val="16"/>
                <w:szCs w:val="16"/>
                <w:shd w:val="clear" w:color="auto" w:fill="FFFFFF"/>
              </w:rPr>
              <w:t> </w:t>
            </w:r>
            <w:r w:rsidRPr="000B0493">
              <w:rPr>
                <w:sz w:val="16"/>
                <w:szCs w:val="16"/>
                <w:shd w:val="clear" w:color="auto" w:fill="FFFFFF"/>
              </w:rPr>
              <w:t>T</w:t>
            </w:r>
            <w:r w:rsidRPr="000B0493">
              <w:rPr>
                <w:sz w:val="16"/>
                <w:szCs w:val="16"/>
                <w:shd w:val="clear" w:color="auto" w:fill="FFFFFF"/>
                <w:lang w:val="sr-Cyrl-CS"/>
              </w:rPr>
              <w:t xml:space="preserve">. </w:t>
            </w:r>
            <w:r w:rsidRPr="000B0493">
              <w:rPr>
                <w:sz w:val="16"/>
                <w:szCs w:val="16"/>
                <w:shd w:val="clear" w:color="auto" w:fill="FFFFFF"/>
              </w:rPr>
              <w:t>D</w:t>
            </w:r>
            <w:r w:rsidRPr="000B0493">
              <w:rPr>
                <w:sz w:val="16"/>
                <w:szCs w:val="16"/>
                <w:shd w:val="clear" w:color="auto" w:fill="FFFFFF"/>
                <w:lang w:val="sr-Cyrl-CS"/>
              </w:rPr>
              <w:t>.</w:t>
            </w:r>
            <w:r w:rsidRPr="000B0493">
              <w:rPr>
                <w:sz w:val="16"/>
                <w:szCs w:val="16"/>
                <w:shd w:val="clear" w:color="auto" w:fill="FFFFFF"/>
                <w:lang w:val="en-GB"/>
              </w:rPr>
              <w:t>,</w:t>
            </w:r>
            <w:r w:rsidRPr="000B0493">
              <w:rPr>
                <w:sz w:val="16"/>
                <w:szCs w:val="16"/>
                <w:shd w:val="clear" w:color="auto" w:fill="FFFFFF"/>
                <w:lang w:val="sr-Cyrl-CS"/>
              </w:rPr>
              <w:t xml:space="preserve"> </w:t>
            </w:r>
            <w:r w:rsidRPr="000B0493">
              <w:rPr>
                <w:sz w:val="16"/>
                <w:szCs w:val="16"/>
                <w:shd w:val="clear" w:color="auto" w:fill="FFFFFF"/>
              </w:rPr>
              <w:t>Castel</w:t>
            </w:r>
            <w:r w:rsidRPr="000B0493">
              <w:rPr>
                <w:color w:val="000000"/>
                <w:sz w:val="16"/>
                <w:szCs w:val="16"/>
                <w:shd w:val="clear" w:color="auto" w:fill="FFFFFF"/>
                <w:lang w:val="sr-Cyrl-CS"/>
              </w:rPr>
              <w:t>,</w:t>
            </w:r>
            <w:r w:rsidRPr="000B0493">
              <w:rPr>
                <w:rStyle w:val="apple-converted-space"/>
                <w:color w:val="000000"/>
                <w:sz w:val="16"/>
                <w:szCs w:val="16"/>
                <w:shd w:val="clear" w:color="auto" w:fill="FFFFFF"/>
              </w:rPr>
              <w:t> </w:t>
            </w:r>
            <w:r w:rsidRPr="000B0493">
              <w:rPr>
                <w:sz w:val="16"/>
                <w:szCs w:val="16"/>
                <w:shd w:val="clear" w:color="auto" w:fill="FFFFFF"/>
              </w:rPr>
              <w:t>V., De</w:t>
            </w:r>
            <w:r w:rsidRPr="000B0493">
              <w:rPr>
                <w:sz w:val="16"/>
                <w:szCs w:val="16"/>
                <w:shd w:val="clear" w:color="auto" w:fill="FFFFFF"/>
                <w:lang w:val="sr-Cyrl-CS"/>
              </w:rPr>
              <w:t xml:space="preserve"> </w:t>
            </w:r>
            <w:proofErr w:type="spellStart"/>
            <w:r w:rsidRPr="000B0493">
              <w:rPr>
                <w:sz w:val="16"/>
                <w:szCs w:val="16"/>
                <w:shd w:val="clear" w:color="auto" w:fill="FFFFFF"/>
              </w:rPr>
              <w:t>Haan</w:t>
            </w:r>
            <w:proofErr w:type="spellEnd"/>
            <w:r w:rsidRPr="000B0493">
              <w:rPr>
                <w:sz w:val="16"/>
                <w:szCs w:val="16"/>
                <w:shd w:val="clear" w:color="auto" w:fill="FFFFFF"/>
              </w:rPr>
              <w:t>,</w:t>
            </w:r>
            <w:r w:rsidRPr="000B0493">
              <w:rPr>
                <w:sz w:val="16"/>
                <w:szCs w:val="16"/>
                <w:lang w:val="sr-Cyrl-CS"/>
              </w:rPr>
              <w:t xml:space="preserve"> </w:t>
            </w:r>
            <w:r w:rsidRPr="000B0493">
              <w:rPr>
                <w:sz w:val="16"/>
                <w:szCs w:val="16"/>
                <w:shd w:val="clear" w:color="auto" w:fill="FFFFFF"/>
              </w:rPr>
              <w:t>C.</w:t>
            </w:r>
          </w:p>
        </w:tc>
        <w:tc>
          <w:tcPr>
            <w:tcW w:w="4111" w:type="dxa"/>
            <w:gridSpan w:val="5"/>
            <w:vAlign w:val="center"/>
          </w:tcPr>
          <w:p w:rsidR="005D7CB6" w:rsidRPr="00943F29" w:rsidRDefault="005D7CB6" w:rsidP="005D7CB6">
            <w:pPr>
              <w:rPr>
                <w:rFonts w:cs="Arial"/>
                <w:sz w:val="16"/>
                <w:szCs w:val="16"/>
              </w:rPr>
            </w:pPr>
            <w:r w:rsidRPr="00943F29">
              <w:rPr>
                <w:sz w:val="16"/>
                <w:szCs w:val="16"/>
              </w:rPr>
              <w:t>Livestock's Long Shadow: Environmental Issues and Options</w:t>
            </w:r>
          </w:p>
        </w:tc>
        <w:tc>
          <w:tcPr>
            <w:tcW w:w="2268" w:type="dxa"/>
            <w:gridSpan w:val="4"/>
            <w:vAlign w:val="center"/>
          </w:tcPr>
          <w:p w:rsidR="005D7CB6" w:rsidRPr="00943F29" w:rsidRDefault="005D7CB6" w:rsidP="003C5096">
            <w:pPr>
              <w:rPr>
                <w:rFonts w:cs="Arial"/>
                <w:sz w:val="16"/>
                <w:szCs w:val="16"/>
              </w:rPr>
            </w:pPr>
            <w:r>
              <w:rPr>
                <w:rFonts w:cs="Arial"/>
                <w:sz w:val="16"/>
                <w:szCs w:val="16"/>
              </w:rPr>
              <w:t>FAO</w:t>
            </w:r>
            <w:r w:rsidR="003C5096">
              <w:rPr>
                <w:rFonts w:cs="Arial"/>
                <w:sz w:val="16"/>
                <w:szCs w:val="16"/>
              </w:rPr>
              <w:t xml:space="preserve"> (</w:t>
            </w:r>
            <w:r>
              <w:rPr>
                <w:rFonts w:cs="Arial"/>
                <w:sz w:val="16"/>
                <w:szCs w:val="16"/>
              </w:rPr>
              <w:t>free downloadable material</w:t>
            </w:r>
            <w:r w:rsidR="003C5096">
              <w:rPr>
                <w:rFonts w:cs="Arial"/>
                <w:sz w:val="16"/>
                <w:szCs w:val="16"/>
              </w:rPr>
              <w:t>)</w:t>
            </w:r>
          </w:p>
        </w:tc>
        <w:tc>
          <w:tcPr>
            <w:tcW w:w="708" w:type="dxa"/>
            <w:vAlign w:val="center"/>
          </w:tcPr>
          <w:p w:rsidR="005D7CB6" w:rsidRPr="00943F29" w:rsidRDefault="005D7CB6" w:rsidP="005D7CB6">
            <w:pPr>
              <w:jc w:val="center"/>
              <w:rPr>
                <w:rFonts w:cs="Arial"/>
                <w:sz w:val="16"/>
                <w:szCs w:val="16"/>
              </w:rPr>
            </w:pPr>
            <w:r>
              <w:rPr>
                <w:rFonts w:cs="Arial"/>
                <w:sz w:val="16"/>
                <w:szCs w:val="16"/>
              </w:rPr>
              <w:t>2006</w:t>
            </w:r>
          </w:p>
        </w:tc>
      </w:tr>
      <w:tr w:rsidR="005D7CB6" w:rsidTr="00426872">
        <w:tc>
          <w:tcPr>
            <w:tcW w:w="534" w:type="dxa"/>
            <w:vAlign w:val="center"/>
          </w:tcPr>
          <w:p w:rsidR="005D7CB6" w:rsidRDefault="005D7CB6" w:rsidP="005D7CB6">
            <w:pPr>
              <w:rPr>
                <w:rFonts w:ascii="Arial" w:hAnsi="Arial" w:cs="Arial"/>
                <w:sz w:val="16"/>
                <w:szCs w:val="16"/>
              </w:rPr>
            </w:pPr>
            <w:r>
              <w:rPr>
                <w:rFonts w:ascii="Arial" w:hAnsi="Arial" w:cs="Arial"/>
                <w:sz w:val="16"/>
                <w:szCs w:val="16"/>
              </w:rPr>
              <w:t>5.</w:t>
            </w:r>
          </w:p>
        </w:tc>
        <w:tc>
          <w:tcPr>
            <w:tcW w:w="2126" w:type="dxa"/>
            <w:gridSpan w:val="3"/>
            <w:vAlign w:val="center"/>
          </w:tcPr>
          <w:p w:rsidR="005D7CB6" w:rsidRPr="005D7CB6" w:rsidRDefault="005D7CB6" w:rsidP="005D7CB6">
            <w:pPr>
              <w:rPr>
                <w:sz w:val="16"/>
                <w:szCs w:val="16"/>
                <w:lang w:val="ru-RU"/>
              </w:rPr>
            </w:pPr>
            <w:r>
              <w:rPr>
                <w:bCs/>
                <w:sz w:val="16"/>
                <w:szCs w:val="16"/>
                <w:lang w:val="sr-Cyrl-CS"/>
              </w:rPr>
              <w:t>Golušin</w:t>
            </w:r>
            <w:r w:rsidRPr="005D7CB6">
              <w:rPr>
                <w:bCs/>
                <w:sz w:val="16"/>
                <w:szCs w:val="16"/>
                <w:lang w:val="sr-Cyrl-CS"/>
              </w:rPr>
              <w:t xml:space="preserve">, </w:t>
            </w:r>
            <w:r>
              <w:rPr>
                <w:bCs/>
                <w:sz w:val="16"/>
                <w:szCs w:val="16"/>
                <w:lang w:val="sr-Cyrl-CS"/>
              </w:rPr>
              <w:t>Mirjana</w:t>
            </w:r>
          </w:p>
        </w:tc>
        <w:tc>
          <w:tcPr>
            <w:tcW w:w="4111" w:type="dxa"/>
            <w:gridSpan w:val="5"/>
            <w:vAlign w:val="center"/>
          </w:tcPr>
          <w:p w:rsidR="005D7CB6" w:rsidRPr="005D7CB6" w:rsidRDefault="00DA0A07" w:rsidP="00DA0A07">
            <w:pPr>
              <w:rPr>
                <w:rFonts w:cs="Arial"/>
                <w:sz w:val="16"/>
                <w:szCs w:val="16"/>
              </w:rPr>
            </w:pPr>
            <w:r>
              <w:rPr>
                <w:bCs/>
                <w:sz w:val="16"/>
                <w:szCs w:val="16"/>
                <w:lang w:val="sr-Cyrl-CS"/>
              </w:rPr>
              <w:t>Ekomenadžment</w:t>
            </w:r>
            <w:r>
              <w:rPr>
                <w:bCs/>
                <w:sz w:val="16"/>
                <w:szCs w:val="16"/>
                <w:lang w:val="sr-Latn-CS"/>
              </w:rPr>
              <w:t xml:space="preserve"> (Ecomanagement</w:t>
            </w:r>
            <w:r w:rsidR="005D7CB6">
              <w:rPr>
                <w:bCs/>
                <w:sz w:val="16"/>
                <w:szCs w:val="16"/>
                <w:lang w:val="sr-Latn-CS"/>
              </w:rPr>
              <w:t>)</w:t>
            </w:r>
          </w:p>
        </w:tc>
        <w:tc>
          <w:tcPr>
            <w:tcW w:w="2268" w:type="dxa"/>
            <w:gridSpan w:val="4"/>
            <w:vAlign w:val="center"/>
          </w:tcPr>
          <w:p w:rsidR="005D7CB6" w:rsidRPr="00DA0A07" w:rsidRDefault="00DA0A07" w:rsidP="005D7CB6">
            <w:pPr>
              <w:rPr>
                <w:sz w:val="16"/>
                <w:szCs w:val="16"/>
              </w:rPr>
            </w:pPr>
            <w:r w:rsidRPr="00DA0A07">
              <w:rPr>
                <w:bCs/>
                <w:sz w:val="16"/>
                <w:szCs w:val="16"/>
                <w:lang w:val="sr-Cyrl-CS"/>
              </w:rPr>
              <w:t>Faculty for Entrepreneurial Management</w:t>
            </w:r>
            <w:r>
              <w:rPr>
                <w:bCs/>
                <w:sz w:val="16"/>
                <w:szCs w:val="16"/>
              </w:rPr>
              <w:t xml:space="preserve"> Novi Sad</w:t>
            </w:r>
          </w:p>
        </w:tc>
        <w:tc>
          <w:tcPr>
            <w:tcW w:w="708" w:type="dxa"/>
            <w:vAlign w:val="center"/>
          </w:tcPr>
          <w:p w:rsidR="005D7CB6" w:rsidRPr="005D7CB6" w:rsidRDefault="005D7CB6" w:rsidP="005D7CB6">
            <w:pPr>
              <w:jc w:val="center"/>
              <w:rPr>
                <w:rFonts w:cs="Arial"/>
                <w:sz w:val="16"/>
                <w:szCs w:val="16"/>
              </w:rPr>
            </w:pPr>
            <w:r w:rsidRPr="005D7CB6">
              <w:rPr>
                <w:rFonts w:cs="Arial"/>
                <w:sz w:val="16"/>
                <w:szCs w:val="16"/>
              </w:rPr>
              <w:t>2006</w:t>
            </w:r>
          </w:p>
        </w:tc>
      </w:tr>
      <w:tr w:rsidR="005D7CB6" w:rsidTr="00426872">
        <w:tc>
          <w:tcPr>
            <w:tcW w:w="534" w:type="dxa"/>
            <w:vAlign w:val="center"/>
          </w:tcPr>
          <w:p w:rsidR="005D7CB6" w:rsidRDefault="005D7CB6" w:rsidP="005D7CB6">
            <w:pPr>
              <w:rPr>
                <w:rFonts w:ascii="Arial" w:hAnsi="Arial" w:cs="Arial"/>
                <w:sz w:val="16"/>
                <w:szCs w:val="16"/>
              </w:rPr>
            </w:pPr>
            <w:r>
              <w:rPr>
                <w:rFonts w:ascii="Arial" w:hAnsi="Arial" w:cs="Arial"/>
                <w:sz w:val="16"/>
                <w:szCs w:val="16"/>
              </w:rPr>
              <w:t xml:space="preserve">6. </w:t>
            </w:r>
          </w:p>
        </w:tc>
        <w:tc>
          <w:tcPr>
            <w:tcW w:w="2126" w:type="dxa"/>
            <w:gridSpan w:val="3"/>
            <w:vAlign w:val="center"/>
          </w:tcPr>
          <w:p w:rsidR="005D7CB6" w:rsidRPr="005D7CB6" w:rsidRDefault="005D7CB6" w:rsidP="005D7CB6">
            <w:pPr>
              <w:rPr>
                <w:sz w:val="16"/>
                <w:szCs w:val="16"/>
                <w:lang w:val="ru-RU"/>
              </w:rPr>
            </w:pPr>
            <w:r>
              <w:rPr>
                <w:bCs/>
                <w:spacing w:val="-4"/>
                <w:sz w:val="16"/>
                <w:szCs w:val="16"/>
                <w:lang w:val="sr-Cyrl-CS"/>
              </w:rPr>
              <w:t>Bošković</w:t>
            </w:r>
            <w:r w:rsidRPr="005D7CB6">
              <w:rPr>
                <w:bCs/>
                <w:spacing w:val="-4"/>
                <w:sz w:val="16"/>
                <w:szCs w:val="16"/>
                <w:lang w:val="sr-Cyrl-CS"/>
              </w:rPr>
              <w:t xml:space="preserve">, </w:t>
            </w:r>
            <w:r>
              <w:rPr>
                <w:bCs/>
                <w:spacing w:val="-4"/>
                <w:sz w:val="16"/>
                <w:szCs w:val="16"/>
                <w:lang w:val="sr-Cyrl-CS"/>
              </w:rPr>
              <w:t>J</w:t>
            </w:r>
            <w:r w:rsidRPr="005D7CB6">
              <w:rPr>
                <w:bCs/>
                <w:spacing w:val="-4"/>
                <w:sz w:val="16"/>
                <w:szCs w:val="16"/>
                <w:lang w:val="sr-Cyrl-CS"/>
              </w:rPr>
              <w:t xml:space="preserve">., </w:t>
            </w:r>
            <w:r>
              <w:rPr>
                <w:bCs/>
                <w:spacing w:val="-4"/>
                <w:sz w:val="16"/>
                <w:szCs w:val="16"/>
                <w:lang w:val="sr-Cyrl-CS"/>
              </w:rPr>
              <w:t>Ivanc</w:t>
            </w:r>
            <w:r w:rsidRPr="005D7CB6">
              <w:rPr>
                <w:bCs/>
                <w:spacing w:val="-4"/>
                <w:sz w:val="16"/>
                <w:szCs w:val="16"/>
                <w:lang w:val="sr-Cyrl-CS"/>
              </w:rPr>
              <w:t xml:space="preserve">, </w:t>
            </w:r>
            <w:r>
              <w:rPr>
                <w:bCs/>
                <w:spacing w:val="-4"/>
                <w:sz w:val="16"/>
                <w:szCs w:val="16"/>
                <w:lang w:val="sr-Cyrl-CS"/>
              </w:rPr>
              <w:t>A</w:t>
            </w:r>
            <w:r w:rsidRPr="005D7CB6">
              <w:rPr>
                <w:bCs/>
                <w:spacing w:val="-4"/>
                <w:sz w:val="16"/>
                <w:szCs w:val="16"/>
                <w:lang w:val="sr-Cyrl-CS"/>
              </w:rPr>
              <w:t xml:space="preserve">., </w:t>
            </w:r>
            <w:r>
              <w:rPr>
                <w:bCs/>
                <w:spacing w:val="-4"/>
                <w:sz w:val="16"/>
                <w:szCs w:val="16"/>
                <w:lang w:val="sr-Cyrl-CS"/>
              </w:rPr>
              <w:t>Simić</w:t>
            </w:r>
            <w:r w:rsidRPr="005D7CB6">
              <w:rPr>
                <w:bCs/>
                <w:spacing w:val="-4"/>
                <w:sz w:val="16"/>
                <w:szCs w:val="16"/>
                <w:lang w:val="sr-Cyrl-CS"/>
              </w:rPr>
              <w:t xml:space="preserve">, </w:t>
            </w:r>
            <w:r>
              <w:rPr>
                <w:bCs/>
                <w:spacing w:val="-4"/>
                <w:sz w:val="16"/>
                <w:szCs w:val="16"/>
                <w:lang w:val="sr-Cyrl-CS"/>
              </w:rPr>
              <w:t>J</w:t>
            </w:r>
            <w:r w:rsidRPr="005D7CB6">
              <w:rPr>
                <w:bCs/>
                <w:spacing w:val="-4"/>
                <w:sz w:val="16"/>
                <w:szCs w:val="16"/>
                <w:lang w:val="sr-Cyrl-CS"/>
              </w:rPr>
              <w:t>.</w:t>
            </w:r>
          </w:p>
        </w:tc>
        <w:tc>
          <w:tcPr>
            <w:tcW w:w="4111" w:type="dxa"/>
            <w:gridSpan w:val="5"/>
            <w:vAlign w:val="center"/>
          </w:tcPr>
          <w:p w:rsidR="005D7CB6" w:rsidRPr="005D7CB6" w:rsidRDefault="00DA0A07" w:rsidP="00DA0A07">
            <w:pPr>
              <w:rPr>
                <w:rFonts w:cs="Arial"/>
                <w:sz w:val="16"/>
                <w:szCs w:val="16"/>
                <w:lang w:val="sr-Latn-CS"/>
              </w:rPr>
            </w:pPr>
            <w:r>
              <w:rPr>
                <w:bCs/>
                <w:spacing w:val="-4"/>
                <w:sz w:val="16"/>
                <w:szCs w:val="16"/>
                <w:lang w:val="sr-Cyrl-CS"/>
              </w:rPr>
              <w:t>Održivi</w:t>
            </w:r>
            <w:r w:rsidRPr="005D7CB6">
              <w:rPr>
                <w:bCs/>
                <w:spacing w:val="-4"/>
                <w:sz w:val="16"/>
                <w:szCs w:val="16"/>
                <w:lang w:val="sr-Cyrl-CS"/>
              </w:rPr>
              <w:t xml:space="preserve"> </w:t>
            </w:r>
            <w:r>
              <w:rPr>
                <w:bCs/>
                <w:spacing w:val="-4"/>
                <w:sz w:val="16"/>
                <w:szCs w:val="16"/>
                <w:lang w:val="sr-Cyrl-CS"/>
              </w:rPr>
              <w:t>razvoj</w:t>
            </w:r>
            <w:r w:rsidRPr="005D7CB6">
              <w:rPr>
                <w:bCs/>
                <w:spacing w:val="-4"/>
                <w:sz w:val="16"/>
                <w:szCs w:val="16"/>
                <w:lang w:val="sr-Cyrl-CS"/>
              </w:rPr>
              <w:t xml:space="preserve"> </w:t>
            </w:r>
            <w:r>
              <w:rPr>
                <w:bCs/>
                <w:spacing w:val="-4"/>
                <w:sz w:val="16"/>
                <w:szCs w:val="16"/>
                <w:lang w:val="sr-Cyrl-CS"/>
              </w:rPr>
              <w:t>poljoprivrede</w:t>
            </w:r>
            <w:r w:rsidRPr="005D7CB6">
              <w:rPr>
                <w:bCs/>
                <w:spacing w:val="-4"/>
                <w:sz w:val="16"/>
                <w:szCs w:val="16"/>
                <w:lang w:val="sr-Cyrl-CS"/>
              </w:rPr>
              <w:t xml:space="preserve"> </w:t>
            </w:r>
            <w:r>
              <w:rPr>
                <w:bCs/>
                <w:spacing w:val="-4"/>
                <w:sz w:val="16"/>
                <w:szCs w:val="16"/>
                <w:lang w:val="sr-Cyrl-CS"/>
              </w:rPr>
              <w:t>i</w:t>
            </w:r>
            <w:r w:rsidRPr="005D7CB6">
              <w:rPr>
                <w:bCs/>
                <w:spacing w:val="-4"/>
                <w:sz w:val="16"/>
                <w:szCs w:val="16"/>
                <w:lang w:val="sr-Cyrl-CS"/>
              </w:rPr>
              <w:t xml:space="preserve"> </w:t>
            </w:r>
            <w:r>
              <w:rPr>
                <w:bCs/>
                <w:spacing w:val="-4"/>
                <w:sz w:val="16"/>
                <w:szCs w:val="16"/>
                <w:lang w:val="sr-Cyrl-CS"/>
              </w:rPr>
              <w:t>zaštita</w:t>
            </w:r>
            <w:r w:rsidRPr="005D7CB6">
              <w:rPr>
                <w:bCs/>
                <w:spacing w:val="-4"/>
                <w:sz w:val="16"/>
                <w:szCs w:val="16"/>
                <w:lang w:val="sr-Cyrl-CS"/>
              </w:rPr>
              <w:t xml:space="preserve"> </w:t>
            </w:r>
            <w:r>
              <w:rPr>
                <w:bCs/>
                <w:spacing w:val="-4"/>
                <w:sz w:val="16"/>
                <w:szCs w:val="16"/>
                <w:lang w:val="sr-Cyrl-CS"/>
              </w:rPr>
              <w:t>životne</w:t>
            </w:r>
            <w:r w:rsidRPr="005D7CB6">
              <w:rPr>
                <w:bCs/>
                <w:spacing w:val="-4"/>
                <w:sz w:val="16"/>
                <w:szCs w:val="16"/>
                <w:lang w:val="sr-Cyrl-CS"/>
              </w:rPr>
              <w:t xml:space="preserve"> </w:t>
            </w:r>
            <w:r>
              <w:rPr>
                <w:bCs/>
                <w:spacing w:val="-4"/>
                <w:sz w:val="16"/>
                <w:szCs w:val="16"/>
                <w:lang w:val="sr-Cyrl-CS"/>
              </w:rPr>
              <w:t xml:space="preserve">sredine </w:t>
            </w:r>
            <w:r>
              <w:rPr>
                <w:bCs/>
                <w:spacing w:val="-4"/>
                <w:sz w:val="16"/>
                <w:szCs w:val="16"/>
              </w:rPr>
              <w:t>(</w:t>
            </w:r>
            <w:r w:rsidR="005D7CB6">
              <w:rPr>
                <w:bCs/>
                <w:spacing w:val="-4"/>
                <w:sz w:val="16"/>
                <w:szCs w:val="16"/>
                <w:lang w:val="sr-Latn-CS"/>
              </w:rPr>
              <w:t>Sustainable agricultural developmen</w:t>
            </w:r>
            <w:r>
              <w:rPr>
                <w:bCs/>
                <w:spacing w:val="-4"/>
                <w:sz w:val="16"/>
                <w:szCs w:val="16"/>
                <w:lang w:val="sr-Latn-CS"/>
              </w:rPr>
              <w:t>t and environmental protection</w:t>
            </w:r>
            <w:r w:rsidR="005D7CB6">
              <w:rPr>
                <w:bCs/>
                <w:spacing w:val="-4"/>
                <w:sz w:val="16"/>
                <w:szCs w:val="16"/>
                <w:lang w:val="sr-Latn-CS"/>
              </w:rPr>
              <w:t>)</w:t>
            </w:r>
          </w:p>
        </w:tc>
        <w:tc>
          <w:tcPr>
            <w:tcW w:w="2268" w:type="dxa"/>
            <w:gridSpan w:val="4"/>
            <w:vAlign w:val="center"/>
          </w:tcPr>
          <w:p w:rsidR="005D7CB6" w:rsidRPr="005D7CB6" w:rsidRDefault="005D7CB6" w:rsidP="005D7CB6">
            <w:pPr>
              <w:rPr>
                <w:sz w:val="16"/>
                <w:szCs w:val="16"/>
              </w:rPr>
            </w:pPr>
            <w:r>
              <w:rPr>
                <w:bCs/>
                <w:spacing w:val="-4"/>
                <w:sz w:val="16"/>
                <w:szCs w:val="16"/>
                <w:lang w:val="sr-Cyrl-CS"/>
              </w:rPr>
              <w:t>Megartend</w:t>
            </w:r>
            <w:r w:rsidRPr="005D7CB6">
              <w:rPr>
                <w:bCs/>
                <w:spacing w:val="-4"/>
                <w:sz w:val="16"/>
                <w:szCs w:val="16"/>
                <w:lang w:val="sr-Cyrl-CS"/>
              </w:rPr>
              <w:t xml:space="preserve"> </w:t>
            </w:r>
            <w:r>
              <w:rPr>
                <w:bCs/>
                <w:spacing w:val="-4"/>
                <w:sz w:val="16"/>
                <w:szCs w:val="16"/>
                <w:lang w:val="sr-Cyrl-CS"/>
              </w:rPr>
              <w:t>univerzitet</w:t>
            </w:r>
            <w:r w:rsidRPr="005D7CB6">
              <w:rPr>
                <w:bCs/>
                <w:spacing w:val="-4"/>
                <w:sz w:val="16"/>
                <w:szCs w:val="16"/>
                <w:lang w:val="ru-RU"/>
              </w:rPr>
              <w:t xml:space="preserve">, </w:t>
            </w:r>
            <w:r>
              <w:rPr>
                <w:bCs/>
                <w:spacing w:val="-4"/>
                <w:sz w:val="16"/>
                <w:szCs w:val="16"/>
                <w:lang w:val="ru-RU"/>
              </w:rPr>
              <w:t>Beograd</w:t>
            </w:r>
          </w:p>
        </w:tc>
        <w:tc>
          <w:tcPr>
            <w:tcW w:w="708" w:type="dxa"/>
            <w:vAlign w:val="center"/>
          </w:tcPr>
          <w:p w:rsidR="005D7CB6" w:rsidRPr="005D7CB6" w:rsidRDefault="005D7CB6" w:rsidP="005D7CB6">
            <w:pPr>
              <w:jc w:val="center"/>
              <w:rPr>
                <w:rFonts w:cs="Arial"/>
                <w:sz w:val="16"/>
                <w:szCs w:val="16"/>
              </w:rPr>
            </w:pPr>
            <w:r>
              <w:rPr>
                <w:rFonts w:cs="Arial"/>
                <w:sz w:val="16"/>
                <w:szCs w:val="16"/>
              </w:rPr>
              <w:t>2003</w:t>
            </w:r>
          </w:p>
        </w:tc>
      </w:tr>
      <w:tr w:rsidR="005D7CB6" w:rsidTr="00426872">
        <w:tc>
          <w:tcPr>
            <w:tcW w:w="534" w:type="dxa"/>
            <w:vAlign w:val="center"/>
          </w:tcPr>
          <w:p w:rsidR="005D7CB6" w:rsidRPr="00D02E1F" w:rsidRDefault="005D7CB6" w:rsidP="005D7CB6">
            <w:pPr>
              <w:pStyle w:val="ListParagraph"/>
              <w:jc w:val="center"/>
              <w:rPr>
                <w:rFonts w:ascii="Arial" w:hAnsi="Arial" w:cs="Arial"/>
                <w:sz w:val="16"/>
                <w:szCs w:val="16"/>
              </w:rPr>
            </w:pPr>
          </w:p>
        </w:tc>
        <w:tc>
          <w:tcPr>
            <w:tcW w:w="2126" w:type="dxa"/>
            <w:gridSpan w:val="3"/>
            <w:vAlign w:val="center"/>
          </w:tcPr>
          <w:p w:rsidR="005D7CB6" w:rsidRPr="00D02E1F" w:rsidRDefault="005D7CB6" w:rsidP="005D7CB6">
            <w:pPr>
              <w:jc w:val="center"/>
              <w:rPr>
                <w:rFonts w:ascii="Arial" w:hAnsi="Arial" w:cs="Arial"/>
                <w:sz w:val="16"/>
                <w:szCs w:val="16"/>
              </w:rPr>
            </w:pPr>
          </w:p>
        </w:tc>
        <w:tc>
          <w:tcPr>
            <w:tcW w:w="4111" w:type="dxa"/>
            <w:gridSpan w:val="5"/>
            <w:vAlign w:val="center"/>
          </w:tcPr>
          <w:p w:rsidR="005D7CB6" w:rsidRPr="00D02E1F" w:rsidRDefault="005D7CB6" w:rsidP="005D7CB6">
            <w:pPr>
              <w:jc w:val="center"/>
              <w:rPr>
                <w:rFonts w:ascii="Arial" w:hAnsi="Arial" w:cs="Arial"/>
                <w:sz w:val="16"/>
                <w:szCs w:val="16"/>
              </w:rPr>
            </w:pPr>
          </w:p>
        </w:tc>
        <w:tc>
          <w:tcPr>
            <w:tcW w:w="2268" w:type="dxa"/>
            <w:gridSpan w:val="4"/>
            <w:vAlign w:val="center"/>
          </w:tcPr>
          <w:p w:rsidR="005D7CB6" w:rsidRPr="00D02E1F" w:rsidRDefault="005D7CB6" w:rsidP="005D7CB6">
            <w:pPr>
              <w:jc w:val="center"/>
              <w:rPr>
                <w:rFonts w:ascii="Arial" w:hAnsi="Arial" w:cs="Arial"/>
                <w:sz w:val="16"/>
                <w:szCs w:val="16"/>
              </w:rPr>
            </w:pPr>
          </w:p>
        </w:tc>
        <w:tc>
          <w:tcPr>
            <w:tcW w:w="708" w:type="dxa"/>
            <w:vAlign w:val="center"/>
          </w:tcPr>
          <w:p w:rsidR="005D7CB6" w:rsidRPr="00D02E1F" w:rsidRDefault="005D7CB6" w:rsidP="005D7CB6">
            <w:pPr>
              <w:jc w:val="center"/>
              <w:rPr>
                <w:rFonts w:ascii="Arial" w:hAnsi="Arial" w:cs="Arial"/>
                <w:sz w:val="16"/>
                <w:szCs w:val="16"/>
              </w:rPr>
            </w:pPr>
          </w:p>
        </w:tc>
      </w:tr>
    </w:tbl>
    <w:tbl>
      <w:tblPr>
        <w:tblStyle w:val="TableGrid"/>
        <w:tblW w:w="9762" w:type="dxa"/>
        <w:tblLook w:val="04A0"/>
      </w:tblPr>
      <w:tblGrid>
        <w:gridCol w:w="1818"/>
        <w:gridCol w:w="6512"/>
        <w:gridCol w:w="1432"/>
      </w:tblGrid>
      <w:tr w:rsidR="001312B9" w:rsidTr="002F0738">
        <w:trPr>
          <w:trHeight w:val="694"/>
        </w:trPr>
        <w:tc>
          <w:tcPr>
            <w:tcW w:w="1818" w:type="dxa"/>
            <w:vMerge w:val="restart"/>
            <w:vAlign w:val="center"/>
          </w:tcPr>
          <w:p w:rsidR="001312B9" w:rsidRDefault="001312B9" w:rsidP="001312B9">
            <w:pPr>
              <w:jc w:val="center"/>
            </w:pPr>
            <w:r w:rsidRPr="001312B9">
              <w:rPr>
                <w:noProof/>
              </w:rPr>
              <w:drawing>
                <wp:inline distT="0" distB="0" distL="0" distR="0">
                  <wp:extent cx="836195" cy="782053"/>
                  <wp:effectExtent l="0" t="0" r="0" b="0"/>
                  <wp:docPr id="2"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512" w:type="dxa"/>
            <w:tcBorders>
              <w:bottom w:val="single" w:sz="4" w:space="0" w:color="auto"/>
            </w:tcBorders>
          </w:tcPr>
          <w:p w:rsidR="001312B9" w:rsidRDefault="001312B9" w:rsidP="001312B9">
            <w:pPr>
              <w:jc w:val="center"/>
              <w:rPr>
                <w:rFonts w:ascii="Arial" w:hAnsi="Arial" w:cs="Arial"/>
                <w:sz w:val="16"/>
                <w:szCs w:val="16"/>
              </w:rPr>
            </w:pPr>
            <w:r w:rsidRPr="001312B9">
              <w:rPr>
                <w:rFonts w:ascii="Arial" w:hAnsi="Arial" w:cs="Arial"/>
                <w:sz w:val="16"/>
                <w:szCs w:val="16"/>
              </w:rPr>
              <w:t>UNIVERSITY OF NOVI SAD</w:t>
            </w:r>
          </w:p>
          <w:p w:rsidR="001312B9" w:rsidRPr="001312B9" w:rsidRDefault="001312B9" w:rsidP="001312B9">
            <w:pPr>
              <w:jc w:val="center"/>
              <w:rPr>
                <w:rFonts w:ascii="Arial" w:hAnsi="Arial" w:cs="Arial"/>
                <w:sz w:val="16"/>
                <w:szCs w:val="16"/>
              </w:rPr>
            </w:pPr>
          </w:p>
          <w:p w:rsidR="001312B9" w:rsidRPr="001312B9" w:rsidRDefault="001312B9" w:rsidP="001312B9">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432" w:type="dxa"/>
            <w:vMerge w:val="restart"/>
            <w:vAlign w:val="center"/>
          </w:tcPr>
          <w:p w:rsidR="001312B9" w:rsidRDefault="001312B9" w:rsidP="001312B9">
            <w:pPr>
              <w:jc w:val="center"/>
            </w:pPr>
            <w:r w:rsidRPr="001312B9">
              <w:rPr>
                <w:noProof/>
              </w:rPr>
              <w:drawing>
                <wp:inline distT="0" distB="0" distL="0" distR="0">
                  <wp:extent cx="677739" cy="661736"/>
                  <wp:effectExtent l="19050" t="0" r="8061" b="0"/>
                  <wp:docPr id="3"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312B9" w:rsidTr="002F0738">
        <w:trPr>
          <w:trHeight w:val="1040"/>
        </w:trPr>
        <w:tc>
          <w:tcPr>
            <w:tcW w:w="1818" w:type="dxa"/>
            <w:vMerge/>
            <w:tcBorders>
              <w:bottom w:val="single" w:sz="4" w:space="0" w:color="auto"/>
            </w:tcBorders>
          </w:tcPr>
          <w:p w:rsidR="001312B9" w:rsidRDefault="001312B9"/>
        </w:tc>
        <w:tc>
          <w:tcPr>
            <w:tcW w:w="6512" w:type="dxa"/>
            <w:tcBorders>
              <w:bottom w:val="single" w:sz="4" w:space="0" w:color="auto"/>
            </w:tcBorders>
            <w:shd w:val="clear" w:color="auto" w:fill="C2D69B" w:themeFill="accent3" w:themeFillTint="99"/>
            <w:vAlign w:val="center"/>
          </w:tcPr>
          <w:p w:rsidR="002F0738" w:rsidRPr="00D3655D" w:rsidRDefault="002F0738" w:rsidP="002F0738">
            <w:pPr>
              <w:jc w:val="center"/>
              <w:rPr>
                <w:rFonts w:ascii="Arial" w:hAnsi="Arial" w:cs="Arial"/>
                <w:sz w:val="28"/>
                <w:szCs w:val="28"/>
              </w:rPr>
            </w:pPr>
            <w:r w:rsidRPr="00D3655D">
              <w:rPr>
                <w:rFonts w:ascii="Arial" w:hAnsi="Arial" w:cs="Arial"/>
                <w:sz w:val="28"/>
                <w:szCs w:val="28"/>
              </w:rPr>
              <w:t>Study Programme Accreditation</w:t>
            </w:r>
          </w:p>
          <w:p w:rsidR="002F0738" w:rsidRPr="00D3655D" w:rsidRDefault="002F0738" w:rsidP="002F0738">
            <w:pPr>
              <w:jc w:val="center"/>
              <w:rPr>
                <w:sz w:val="16"/>
                <w:szCs w:val="16"/>
              </w:rPr>
            </w:pPr>
          </w:p>
          <w:p w:rsidR="001312B9" w:rsidRPr="001312B9" w:rsidRDefault="002F0738" w:rsidP="001E42A5">
            <w:pPr>
              <w:jc w:val="center"/>
              <w:rPr>
                <w:rFonts w:ascii="Arial" w:hAnsi="Arial" w:cs="Arial"/>
                <w:sz w:val="18"/>
                <w:szCs w:val="18"/>
              </w:rPr>
            </w:pPr>
            <w:r w:rsidRPr="00D3655D">
              <w:rPr>
                <w:rFonts w:ascii="Arial" w:hAnsi="Arial" w:cs="Arial"/>
                <w:sz w:val="18"/>
                <w:szCs w:val="18"/>
              </w:rPr>
              <w:t>UNDERGRADUATE</w:t>
            </w:r>
            <w:r w:rsidRPr="001312B9">
              <w:rPr>
                <w:rFonts w:ascii="Arial" w:hAnsi="Arial" w:cs="Arial"/>
                <w:sz w:val="18"/>
                <w:szCs w:val="18"/>
              </w:rPr>
              <w:t xml:space="preserve"> ACADEMIC STUDIES </w:t>
            </w:r>
            <w:r w:rsidR="00F75DE6">
              <w:rPr>
                <w:rFonts w:ascii="Arial" w:hAnsi="Arial" w:cs="Arial"/>
                <w:sz w:val="18"/>
                <w:szCs w:val="18"/>
              </w:rPr>
              <w:t xml:space="preserve">                        </w:t>
            </w:r>
            <w:r w:rsidR="005559C8">
              <w:rPr>
                <w:rFonts w:ascii="Arial" w:hAnsi="Arial" w:cs="Arial"/>
                <w:sz w:val="18"/>
                <w:szCs w:val="18"/>
              </w:rPr>
              <w:t xml:space="preserve"> </w:t>
            </w:r>
            <w:r w:rsidR="005559C8">
              <w:rPr>
                <w:rFonts w:ascii="Arial" w:hAnsi="Arial" w:cs="Arial"/>
                <w:i/>
                <w:sz w:val="18"/>
                <w:szCs w:val="18"/>
                <w:lang w:val="sr-Latn-CS"/>
              </w:rPr>
              <w:t>A</w:t>
            </w:r>
            <w:r w:rsidR="001E42A5">
              <w:rPr>
                <w:rFonts w:ascii="Arial" w:hAnsi="Arial" w:cs="Arial"/>
                <w:i/>
                <w:sz w:val="18"/>
                <w:szCs w:val="18"/>
                <w:lang w:val="sr-Latn-CS"/>
              </w:rPr>
              <w:t>NIMAL SCIENCE</w:t>
            </w:r>
          </w:p>
        </w:tc>
        <w:tc>
          <w:tcPr>
            <w:tcW w:w="1432" w:type="dxa"/>
            <w:vMerge/>
            <w:tcBorders>
              <w:bottom w:val="single" w:sz="4" w:space="0" w:color="auto"/>
            </w:tcBorders>
          </w:tcPr>
          <w:p w:rsidR="001312B9" w:rsidRDefault="001312B9"/>
        </w:tc>
      </w:tr>
      <w:tr w:rsidR="001312B9" w:rsidTr="002F0738">
        <w:tc>
          <w:tcPr>
            <w:tcW w:w="9762" w:type="dxa"/>
            <w:gridSpan w:val="3"/>
            <w:tcBorders>
              <w:left w:val="nil"/>
              <w:bottom w:val="nil"/>
              <w:right w:val="nil"/>
            </w:tcBorders>
          </w:tcPr>
          <w:p w:rsidR="001312B9" w:rsidRPr="001312B9" w:rsidRDefault="001312B9">
            <w:pPr>
              <w:rPr>
                <w:rFonts w:ascii="Arial" w:hAnsi="Arial" w:cs="Arial"/>
                <w:sz w:val="18"/>
                <w:szCs w:val="18"/>
              </w:rPr>
            </w:pPr>
            <w:r w:rsidRPr="001312B9">
              <w:rPr>
                <w:rFonts w:ascii="Arial" w:hAnsi="Arial" w:cs="Arial"/>
                <w:sz w:val="18"/>
                <w:szCs w:val="18"/>
              </w:rPr>
              <w:t>Table 5.2 Course specification</w:t>
            </w:r>
          </w:p>
        </w:tc>
      </w:tr>
    </w:tbl>
    <w:p w:rsidR="00DF0ABC" w:rsidRDefault="00DF0ABC"/>
    <w:sectPr w:rsidR="00DF0ABC" w:rsidSect="00D554D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281E5B"/>
    <w:multiLevelType w:val="hybridMultilevel"/>
    <w:tmpl w:val="D12C1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320BE2"/>
    <w:multiLevelType w:val="hybridMultilevel"/>
    <w:tmpl w:val="8D904170"/>
    <w:lvl w:ilvl="0" w:tplc="FBF820C0">
      <w:start w:val="1"/>
      <w:numFmt w:val="decimal"/>
      <w:lvlText w:val="%1."/>
      <w:lvlJc w:val="left"/>
      <w:pPr>
        <w:ind w:left="720" w:hanging="360"/>
      </w:pPr>
      <w:rPr>
        <w:b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534DF0"/>
    <w:multiLevelType w:val="hybridMultilevel"/>
    <w:tmpl w:val="A044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20"/>
  <w:hyphenationZone w:val="425"/>
  <w:characterSpacingControl w:val="doNotCompress"/>
  <w:compat/>
  <w:rsids>
    <w:rsidRoot w:val="00255EDE"/>
    <w:rsid w:val="0008374A"/>
    <w:rsid w:val="000B0493"/>
    <w:rsid w:val="001312B9"/>
    <w:rsid w:val="00185870"/>
    <w:rsid w:val="001E42A5"/>
    <w:rsid w:val="001F34D7"/>
    <w:rsid w:val="002319BC"/>
    <w:rsid w:val="00255EDE"/>
    <w:rsid w:val="002611DF"/>
    <w:rsid w:val="00296294"/>
    <w:rsid w:val="002F0738"/>
    <w:rsid w:val="00322F84"/>
    <w:rsid w:val="003C5096"/>
    <w:rsid w:val="00426872"/>
    <w:rsid w:val="00456D11"/>
    <w:rsid w:val="004666C8"/>
    <w:rsid w:val="00471E74"/>
    <w:rsid w:val="004C1CC6"/>
    <w:rsid w:val="00513136"/>
    <w:rsid w:val="00535E50"/>
    <w:rsid w:val="005559C8"/>
    <w:rsid w:val="005D7CB6"/>
    <w:rsid w:val="005E42D1"/>
    <w:rsid w:val="00706062"/>
    <w:rsid w:val="0077557A"/>
    <w:rsid w:val="008514CA"/>
    <w:rsid w:val="008F548C"/>
    <w:rsid w:val="00927F2D"/>
    <w:rsid w:val="009B28FB"/>
    <w:rsid w:val="009B7F18"/>
    <w:rsid w:val="009E2BF4"/>
    <w:rsid w:val="00A97A79"/>
    <w:rsid w:val="00AE67EE"/>
    <w:rsid w:val="00BC496F"/>
    <w:rsid w:val="00BD647E"/>
    <w:rsid w:val="00C21CE9"/>
    <w:rsid w:val="00CC0E96"/>
    <w:rsid w:val="00CC7AA9"/>
    <w:rsid w:val="00CD3D20"/>
    <w:rsid w:val="00D02E1F"/>
    <w:rsid w:val="00D21EFD"/>
    <w:rsid w:val="00D554D7"/>
    <w:rsid w:val="00D56F7B"/>
    <w:rsid w:val="00D57E7D"/>
    <w:rsid w:val="00DA0A07"/>
    <w:rsid w:val="00DF0ABC"/>
    <w:rsid w:val="00E655DC"/>
    <w:rsid w:val="00EB4D54"/>
    <w:rsid w:val="00F75DE6"/>
    <w:rsid w:val="00F87FB0"/>
    <w:rsid w:val="00FD4424"/>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4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B9"/>
    <w:rPr>
      <w:rFonts w:ascii="Tahoma" w:hAnsi="Tahoma" w:cs="Tahoma"/>
      <w:sz w:val="16"/>
      <w:szCs w:val="16"/>
    </w:rPr>
  </w:style>
  <w:style w:type="paragraph" w:styleId="ListParagraph">
    <w:name w:val="List Paragraph"/>
    <w:basedOn w:val="Normal"/>
    <w:uiPriority w:val="34"/>
    <w:qFormat/>
    <w:rsid w:val="005E42D1"/>
    <w:pPr>
      <w:ind w:left="720"/>
      <w:contextualSpacing/>
    </w:pPr>
  </w:style>
  <w:style w:type="character" w:customStyle="1" w:styleId="apple-converted-space">
    <w:name w:val="apple-converted-space"/>
    <w:basedOn w:val="DefaultParagraphFont"/>
    <w:rsid w:val="000B0493"/>
  </w:style>
  <w:style w:type="character" w:styleId="CommentReference">
    <w:name w:val="annotation reference"/>
    <w:basedOn w:val="DefaultParagraphFont"/>
    <w:uiPriority w:val="99"/>
    <w:semiHidden/>
    <w:unhideWhenUsed/>
    <w:rsid w:val="005D7CB6"/>
    <w:rPr>
      <w:sz w:val="16"/>
      <w:szCs w:val="16"/>
    </w:rPr>
  </w:style>
  <w:style w:type="paragraph" w:styleId="CommentText">
    <w:name w:val="annotation text"/>
    <w:basedOn w:val="Normal"/>
    <w:link w:val="CommentTextChar"/>
    <w:uiPriority w:val="99"/>
    <w:semiHidden/>
    <w:unhideWhenUsed/>
    <w:rsid w:val="005D7CB6"/>
    <w:pPr>
      <w:spacing w:line="240" w:lineRule="auto"/>
    </w:pPr>
    <w:rPr>
      <w:sz w:val="20"/>
      <w:szCs w:val="20"/>
    </w:rPr>
  </w:style>
  <w:style w:type="character" w:customStyle="1" w:styleId="CommentTextChar">
    <w:name w:val="Comment Text Char"/>
    <w:basedOn w:val="DefaultParagraphFont"/>
    <w:link w:val="CommentText"/>
    <w:uiPriority w:val="99"/>
    <w:semiHidden/>
    <w:rsid w:val="005D7CB6"/>
    <w:rPr>
      <w:sz w:val="20"/>
      <w:szCs w:val="20"/>
    </w:rPr>
  </w:style>
  <w:style w:type="paragraph" w:styleId="CommentSubject">
    <w:name w:val="annotation subject"/>
    <w:basedOn w:val="CommentText"/>
    <w:next w:val="CommentText"/>
    <w:link w:val="CommentSubjectChar"/>
    <w:uiPriority w:val="99"/>
    <w:semiHidden/>
    <w:unhideWhenUsed/>
    <w:rsid w:val="005D7CB6"/>
    <w:rPr>
      <w:b/>
      <w:bCs/>
    </w:rPr>
  </w:style>
  <w:style w:type="character" w:customStyle="1" w:styleId="CommentSubjectChar">
    <w:name w:val="Comment Subject Char"/>
    <w:basedOn w:val="CommentTextChar"/>
    <w:link w:val="CommentSubject"/>
    <w:uiPriority w:val="99"/>
    <w:semiHidden/>
    <w:rsid w:val="005D7CB6"/>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dragana.krajinovic</dc:creator>
  <cp:lastModifiedBy>User</cp:lastModifiedBy>
  <cp:revision>2</cp:revision>
  <dcterms:created xsi:type="dcterms:W3CDTF">2015-01-14T21:20:00Z</dcterms:created>
  <dcterms:modified xsi:type="dcterms:W3CDTF">2015-01-14T21:20:00Z</dcterms:modified>
</cp:coreProperties>
</file>