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62" w:rsidRDefault="006B1C62" w:rsidP="006B1C62">
      <w:pPr>
        <w:rPr>
          <w:rFonts w:ascii="Arial" w:hAnsi="Arial" w:cs="Arial"/>
          <w:sz w:val="18"/>
          <w:szCs w:val="18"/>
        </w:rPr>
      </w:pPr>
      <w:bookmarkStart w:id="0" w:name="OLE_LINK2"/>
      <w:bookmarkStart w:id="1" w:name="OLE_LINK1"/>
      <w:r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133"/>
        <w:gridCol w:w="779"/>
        <w:gridCol w:w="9"/>
        <w:gridCol w:w="656"/>
        <w:gridCol w:w="1178"/>
        <w:gridCol w:w="985"/>
        <w:gridCol w:w="583"/>
        <w:gridCol w:w="37"/>
        <w:gridCol w:w="1319"/>
        <w:gridCol w:w="672"/>
        <w:gridCol w:w="1450"/>
        <w:gridCol w:w="1385"/>
      </w:tblGrid>
      <w:tr w:rsidR="006B1C62" w:rsidTr="006B1C62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Bojana B. Komaromi</w:t>
            </w:r>
          </w:p>
        </w:tc>
      </w:tr>
      <w:tr w:rsidR="006B1C62" w:rsidTr="006B1C62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6B1C62" w:rsidTr="006B1C62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Since 3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March 2008</w:t>
            </w:r>
          </w:p>
        </w:tc>
      </w:tr>
      <w:tr w:rsidR="006B1C62" w:rsidTr="006B1C62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6B1C62" w:rsidTr="006B1C62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Academic carieer</w:t>
            </w:r>
          </w:p>
        </w:tc>
      </w:tr>
      <w:tr w:rsidR="006B1C62" w:rsidTr="006B1C62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6B1C62" w:rsidTr="006B1C62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6B1C62" w:rsidTr="006B1C62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6B1C62" w:rsidTr="006B1C62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6B1C62" w:rsidTr="006B1C62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6B1C62" w:rsidTr="006B1C62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2005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6B1C62" w:rsidTr="006B1C62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6B1C62" w:rsidTr="006B1C62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6B1C62" w:rsidTr="006B1C62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</w:rPr>
              <w:t>7О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АТ1О0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Tr="006B1C62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</w:rPr>
              <w:t>7О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АТ2О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Tr="006B1C62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</w:rPr>
              <w:t>7О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АТ4О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Tr="006B1C62">
        <w:trPr>
          <w:trHeight w:val="59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3IVM1I77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3OOP6I50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431F6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431F67">
              <w:rPr>
                <w:rFonts w:ascii="Arial" w:hAnsi="Arial" w:cs="Arial"/>
                <w:color w:val="000000"/>
                <w:sz w:val="14"/>
                <w:szCs w:val="14"/>
              </w:rPr>
              <w:t>3ОАI5I37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Agro-Industrial Engineering</w:t>
            </w:r>
            <w:r w:rsidR="00C47C1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3OPT2I39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0+2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3ОFM5I45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Phytomedicine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3ОHК5I42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3ОPА5I40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3ORT5I08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3ОSТ2I39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3ОUV5I40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3ОAG5I45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3ОVV3I41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76" w:lineRule="auto"/>
              <w:ind w:left="-7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3ОFM6I48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0+4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1,3333+4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0+4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3ОHК6I47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3ОPА6I45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3ORT7I11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3ОSТ4I41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3ОUV6I46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3ОAG6I47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3ОVV5I45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7О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>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7I13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IV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0,6667+1,3333</w:t>
            </w: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9МPS1О05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3МАЕ1I12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2МRR1I10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Representative refferences (minimum 5, not more than 10)</w:t>
            </w:r>
          </w:p>
        </w:tc>
      </w:tr>
      <w:tr w:rsidR="006B1C62" w:rsidTr="006B1C6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Komaromi, B. (2012). Ocena uspešnosti prilagođavanja nastave različitim stilovima učenja. U. Radić-Bojanić, B. (Ur.), Strategije i stilovi u nastavi engleskog jezika (str. 103-114). Filozofski fakultet, Novi Sad.</w:t>
            </w:r>
          </w:p>
        </w:tc>
      </w:tr>
      <w:tr w:rsidR="006B1C62" w:rsidTr="006B1C6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Šobot, B. (2011).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English phrasal verbs and their Serbian equivalents</w:t>
            </w:r>
            <w:r>
              <w:rPr>
                <w:rFonts w:ascii="Arial" w:hAnsi="Arial" w:cs="Arial"/>
                <w:sz w:val="16"/>
                <w:szCs w:val="16"/>
              </w:rPr>
              <w:t>. Primenjena lingvistika 12 (str. 276-291).</w:t>
            </w:r>
          </w:p>
        </w:tc>
      </w:tr>
      <w:tr w:rsidR="006B1C62" w:rsidTr="006B1C6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Šobot, B. (2010). Individualni pristup u nastavi engleskog jezika. (Magistarski rad) </w:t>
            </w:r>
          </w:p>
        </w:tc>
      </w:tr>
      <w:tr w:rsidR="006B1C62" w:rsidTr="006B1C6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Šobot, B. (2007).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Ingo Plag, Word-formation in English, Cambridge, CUP, 2003 (</w:t>
            </w:r>
            <w:r>
              <w:rPr>
                <w:rFonts w:ascii="Arial" w:hAnsi="Arial" w:cs="Arial"/>
                <w:sz w:val="16"/>
                <w:szCs w:val="16"/>
              </w:rPr>
              <w:t>prikaz knjige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). Philologia, бр. 5  (str. 129-132).</w:t>
            </w:r>
          </w:p>
        </w:tc>
      </w:tr>
      <w:tr w:rsidR="006B1C62" w:rsidTr="006B1C6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Šobot, B. (2006).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Noun + noun compоunds in Serbian under the influence of English.</w:t>
            </w:r>
            <w:r>
              <w:rPr>
                <w:rFonts w:ascii="Arial" w:hAnsi="Arial" w:cs="Arial"/>
                <w:sz w:val="16"/>
                <w:szCs w:val="16"/>
              </w:rPr>
              <w:t xml:space="preserve"> Primenjena lingvistika 7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(str.</w:t>
            </w:r>
            <w:r>
              <w:rPr>
                <w:rFonts w:ascii="Arial" w:hAnsi="Arial" w:cs="Arial"/>
                <w:sz w:val="16"/>
                <w:szCs w:val="16"/>
              </w:rPr>
              <w:t xml:space="preserve"> 275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283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).</w:t>
            </w:r>
          </w:p>
        </w:tc>
      </w:tr>
      <w:tr w:rsidR="006B1C62" w:rsidTr="006B1C62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6B1C62" w:rsidTr="006B1C62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1C62" w:rsidTr="006B1C62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1C62" w:rsidTr="006B1C62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Domestic: 1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6B1C62" w:rsidTr="006B1C62"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bookmarkEnd w:id="0"/>
      <w:bookmarkEnd w:id="1"/>
    </w:tbl>
    <w:p w:rsidR="006B1C62" w:rsidRDefault="006B1C62" w:rsidP="00C63132"/>
    <w:sectPr w:rsidR="006B1C62" w:rsidSect="0048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6B1C62"/>
    <w:rsid w:val="000B1111"/>
    <w:rsid w:val="00431F67"/>
    <w:rsid w:val="00483A04"/>
    <w:rsid w:val="004F3123"/>
    <w:rsid w:val="006B1C62"/>
    <w:rsid w:val="00A97400"/>
    <w:rsid w:val="00C47C14"/>
    <w:rsid w:val="00C63132"/>
    <w:rsid w:val="00EA3CB0"/>
    <w:rsid w:val="00EE4652"/>
    <w:rsid w:val="00F222A1"/>
    <w:rsid w:val="00F860CE"/>
    <w:rsid w:val="00FB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pero.eric</cp:lastModifiedBy>
  <cp:revision>3</cp:revision>
  <dcterms:created xsi:type="dcterms:W3CDTF">2015-01-29T09:52:00Z</dcterms:created>
  <dcterms:modified xsi:type="dcterms:W3CDTF">2015-01-29T12:02:00Z</dcterms:modified>
</cp:coreProperties>
</file>