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5"/>
        <w:gridCol w:w="283"/>
        <w:gridCol w:w="1134"/>
        <w:gridCol w:w="567"/>
        <w:gridCol w:w="734"/>
        <w:gridCol w:w="1108"/>
        <w:gridCol w:w="1419"/>
        <w:gridCol w:w="423"/>
        <w:gridCol w:w="714"/>
        <w:gridCol w:w="1150"/>
      </w:tblGrid>
      <w:tr w:rsidR="009E2BF4" w:rsidTr="0035767F">
        <w:trPr>
          <w:trHeight w:val="420"/>
        </w:trPr>
        <w:tc>
          <w:tcPr>
            <w:tcW w:w="2090" w:type="dxa"/>
            <w:gridSpan w:val="2"/>
            <w:shd w:val="clear" w:color="auto" w:fill="C2D69B" w:themeFill="accent3" w:themeFillTint="99"/>
            <w:vAlign w:val="center"/>
          </w:tcPr>
          <w:p w:rsidR="009E2BF4" w:rsidRPr="002865D0" w:rsidRDefault="009E2BF4" w:rsidP="00C22A47">
            <w:pPr>
              <w:rPr>
                <w:rFonts w:ascii="Arial" w:hAnsi="Arial" w:cs="Arial"/>
                <w:sz w:val="16"/>
                <w:szCs w:val="16"/>
              </w:rPr>
            </w:pPr>
            <w:r w:rsidRPr="002865D0">
              <w:rPr>
                <w:rFonts w:ascii="Arial" w:hAnsi="Arial" w:cs="Arial"/>
                <w:sz w:val="16"/>
                <w:szCs w:val="16"/>
              </w:rPr>
              <w:t>Course:</w:t>
            </w:r>
          </w:p>
        </w:tc>
        <w:tc>
          <w:tcPr>
            <w:tcW w:w="7532" w:type="dxa"/>
            <w:gridSpan w:val="9"/>
            <w:vMerge w:val="restart"/>
            <w:vAlign w:val="center"/>
          </w:tcPr>
          <w:p w:rsidR="009E2BF4" w:rsidRPr="002865D0" w:rsidRDefault="00AB3EF0" w:rsidP="00C22A47">
            <w:pPr>
              <w:jc w:val="center"/>
              <w:rPr>
                <w:rFonts w:ascii="Arial" w:hAnsi="Arial" w:cs="Arial"/>
                <w:i/>
                <w:sz w:val="16"/>
                <w:szCs w:val="16"/>
              </w:rPr>
            </w:pPr>
            <w:r w:rsidRPr="00847209">
              <w:t>Ameliorative</w:t>
            </w:r>
            <w:r w:rsidRPr="00847209">
              <w:rPr>
                <w:lang w:val="ru-RU"/>
              </w:rPr>
              <w:t xml:space="preserve"> </w:t>
            </w:r>
            <w:r w:rsidRPr="00847209">
              <w:t>pedology</w:t>
            </w:r>
          </w:p>
        </w:tc>
      </w:tr>
      <w:tr w:rsidR="009E2BF4" w:rsidTr="0035767F">
        <w:tc>
          <w:tcPr>
            <w:tcW w:w="2090" w:type="dxa"/>
            <w:gridSpan w:val="2"/>
            <w:vAlign w:val="center"/>
          </w:tcPr>
          <w:p w:rsidR="009E2BF4" w:rsidRPr="002865D0" w:rsidRDefault="009E2BF4" w:rsidP="00C22A47">
            <w:pPr>
              <w:rPr>
                <w:rFonts w:ascii="Arial" w:hAnsi="Arial" w:cs="Arial"/>
                <w:sz w:val="16"/>
                <w:szCs w:val="16"/>
              </w:rPr>
            </w:pPr>
            <w:r w:rsidRPr="002865D0">
              <w:rPr>
                <w:rFonts w:ascii="Arial" w:hAnsi="Arial" w:cs="Arial"/>
                <w:sz w:val="16"/>
                <w:szCs w:val="16"/>
              </w:rPr>
              <w:t>Course id:</w:t>
            </w:r>
            <w:r w:rsidR="00E84D1D">
              <w:rPr>
                <w:rFonts w:ascii="Arial" w:hAnsi="Arial" w:cs="Arial"/>
                <w:sz w:val="16"/>
                <w:szCs w:val="16"/>
              </w:rPr>
              <w:t xml:space="preserve"> </w:t>
            </w:r>
            <w:r w:rsidR="00B74B92" w:rsidRPr="00B74B92">
              <w:t>3OРT5И05</w:t>
            </w:r>
          </w:p>
        </w:tc>
        <w:tc>
          <w:tcPr>
            <w:tcW w:w="7532" w:type="dxa"/>
            <w:gridSpan w:val="9"/>
            <w:vMerge/>
          </w:tcPr>
          <w:p w:rsidR="009E2BF4" w:rsidRPr="002865D0" w:rsidRDefault="009E2BF4" w:rsidP="00C22A47">
            <w:pPr>
              <w:rPr>
                <w:rFonts w:ascii="Arial" w:hAnsi="Arial" w:cs="Arial"/>
                <w:sz w:val="16"/>
                <w:szCs w:val="16"/>
              </w:rPr>
            </w:pPr>
          </w:p>
        </w:tc>
      </w:tr>
      <w:tr w:rsidR="009E2BF4" w:rsidTr="0035767F">
        <w:tc>
          <w:tcPr>
            <w:tcW w:w="2090" w:type="dxa"/>
            <w:gridSpan w:val="2"/>
            <w:vAlign w:val="center"/>
          </w:tcPr>
          <w:p w:rsidR="009E2BF4" w:rsidRPr="002865D0" w:rsidRDefault="009E2BF4" w:rsidP="00BC1911">
            <w:pPr>
              <w:rPr>
                <w:rFonts w:ascii="Arial" w:hAnsi="Arial" w:cs="Arial"/>
                <w:sz w:val="16"/>
                <w:szCs w:val="16"/>
              </w:rPr>
            </w:pPr>
            <w:r w:rsidRPr="002865D0">
              <w:rPr>
                <w:rFonts w:ascii="Arial" w:hAnsi="Arial" w:cs="Arial"/>
                <w:sz w:val="16"/>
                <w:szCs w:val="16"/>
              </w:rPr>
              <w:t>Number of ECTS:</w:t>
            </w:r>
            <w:r w:rsidR="00C22A47" w:rsidRPr="002865D0">
              <w:rPr>
                <w:rFonts w:ascii="Arial" w:hAnsi="Arial" w:cs="Arial"/>
                <w:sz w:val="16"/>
                <w:szCs w:val="16"/>
              </w:rPr>
              <w:t xml:space="preserve"> </w:t>
            </w:r>
            <w:r w:rsidR="00BC1911">
              <w:rPr>
                <w:rFonts w:ascii="Arial" w:hAnsi="Arial" w:cs="Arial"/>
                <w:sz w:val="16"/>
                <w:szCs w:val="16"/>
              </w:rPr>
              <w:t>6</w:t>
            </w:r>
          </w:p>
        </w:tc>
        <w:tc>
          <w:tcPr>
            <w:tcW w:w="7532" w:type="dxa"/>
            <w:gridSpan w:val="9"/>
            <w:vMerge/>
          </w:tcPr>
          <w:p w:rsidR="009E2BF4" w:rsidRPr="002865D0" w:rsidRDefault="009E2BF4" w:rsidP="00C22A47">
            <w:pPr>
              <w:rPr>
                <w:rFonts w:ascii="Arial" w:hAnsi="Arial" w:cs="Arial"/>
                <w:sz w:val="16"/>
                <w:szCs w:val="16"/>
              </w:rPr>
            </w:pPr>
          </w:p>
        </w:tc>
      </w:tr>
      <w:tr w:rsidR="002611DF" w:rsidTr="0035767F">
        <w:tc>
          <w:tcPr>
            <w:tcW w:w="2090" w:type="dxa"/>
            <w:gridSpan w:val="2"/>
            <w:vAlign w:val="center"/>
          </w:tcPr>
          <w:p w:rsidR="002611DF" w:rsidRPr="002865D0" w:rsidRDefault="009E2BF4" w:rsidP="00C22A47">
            <w:pPr>
              <w:rPr>
                <w:rFonts w:ascii="Arial" w:hAnsi="Arial" w:cs="Arial"/>
                <w:sz w:val="16"/>
                <w:szCs w:val="16"/>
              </w:rPr>
            </w:pPr>
            <w:r w:rsidRPr="002865D0">
              <w:rPr>
                <w:rFonts w:ascii="Arial" w:hAnsi="Arial" w:cs="Arial"/>
                <w:sz w:val="16"/>
                <w:szCs w:val="16"/>
              </w:rPr>
              <w:t>Teacher:</w:t>
            </w:r>
          </w:p>
        </w:tc>
        <w:tc>
          <w:tcPr>
            <w:tcW w:w="7532" w:type="dxa"/>
            <w:gridSpan w:val="9"/>
          </w:tcPr>
          <w:p w:rsidR="002611DF" w:rsidRPr="002865D0" w:rsidRDefault="00C22A47" w:rsidP="00C22A47">
            <w:pPr>
              <w:rPr>
                <w:rFonts w:ascii="Arial" w:hAnsi="Arial" w:cs="Arial"/>
                <w:sz w:val="16"/>
                <w:szCs w:val="16"/>
              </w:rPr>
            </w:pPr>
            <w:r w:rsidRPr="002865D0">
              <w:rPr>
                <w:rFonts w:ascii="Arial" w:hAnsi="Arial" w:cs="Arial"/>
                <w:sz w:val="16"/>
                <w:szCs w:val="16"/>
              </w:rPr>
              <w:t>Milivoj Belic, PhD, full professor; Ljiljana Nesic, PhD, associated professor; Vladimir Ciric, PhD, assistant professor</w:t>
            </w:r>
          </w:p>
        </w:tc>
      </w:tr>
      <w:tr w:rsidR="00DF0ABC" w:rsidTr="0035767F">
        <w:tc>
          <w:tcPr>
            <w:tcW w:w="2090" w:type="dxa"/>
            <w:gridSpan w:val="2"/>
            <w:tcBorders>
              <w:bottom w:val="single" w:sz="4" w:space="0" w:color="auto"/>
            </w:tcBorders>
            <w:vAlign w:val="center"/>
          </w:tcPr>
          <w:p w:rsidR="00DF0ABC" w:rsidRPr="002865D0" w:rsidRDefault="002611DF" w:rsidP="00C22A47">
            <w:pPr>
              <w:rPr>
                <w:rFonts w:ascii="Arial" w:hAnsi="Arial" w:cs="Arial"/>
                <w:sz w:val="16"/>
                <w:szCs w:val="16"/>
              </w:rPr>
            </w:pPr>
            <w:r w:rsidRPr="002865D0">
              <w:rPr>
                <w:rFonts w:ascii="Arial" w:hAnsi="Arial" w:cs="Arial"/>
                <w:sz w:val="16"/>
                <w:szCs w:val="16"/>
              </w:rPr>
              <w:t>Course s</w:t>
            </w:r>
            <w:r w:rsidR="00AE67EE" w:rsidRPr="002865D0">
              <w:rPr>
                <w:rFonts w:ascii="Arial" w:hAnsi="Arial" w:cs="Arial"/>
                <w:sz w:val="16"/>
                <w:szCs w:val="16"/>
              </w:rPr>
              <w:t>tatus</w:t>
            </w:r>
          </w:p>
        </w:tc>
        <w:tc>
          <w:tcPr>
            <w:tcW w:w="7532" w:type="dxa"/>
            <w:gridSpan w:val="9"/>
            <w:tcBorders>
              <w:bottom w:val="single" w:sz="4" w:space="0" w:color="auto"/>
            </w:tcBorders>
          </w:tcPr>
          <w:p w:rsidR="00DF0ABC" w:rsidRPr="002865D0" w:rsidRDefault="00AB3EF0" w:rsidP="00C22A47">
            <w:pPr>
              <w:rPr>
                <w:rFonts w:ascii="Arial" w:hAnsi="Arial" w:cs="Arial"/>
                <w:sz w:val="16"/>
                <w:szCs w:val="16"/>
              </w:rPr>
            </w:pPr>
            <w:r>
              <w:rPr>
                <w:rFonts w:ascii="Arial" w:hAnsi="Arial" w:cs="Arial"/>
                <w:sz w:val="16"/>
                <w:szCs w:val="16"/>
              </w:rPr>
              <w:t>Elective</w:t>
            </w:r>
          </w:p>
        </w:tc>
      </w:tr>
      <w:tr w:rsidR="009E2BF4" w:rsidTr="00C22A47">
        <w:trPr>
          <w:trHeight w:val="227"/>
        </w:trPr>
        <w:tc>
          <w:tcPr>
            <w:tcW w:w="9622" w:type="dxa"/>
            <w:gridSpan w:val="11"/>
            <w:tcBorders>
              <w:bottom w:val="single" w:sz="4" w:space="0" w:color="auto"/>
            </w:tcBorders>
            <w:shd w:val="clear" w:color="auto" w:fill="C2D69B" w:themeFill="accent3" w:themeFillTint="99"/>
            <w:vAlign w:val="center"/>
          </w:tcPr>
          <w:p w:rsidR="009E2BF4" w:rsidRPr="002865D0" w:rsidRDefault="009E2BF4" w:rsidP="00C22A47">
            <w:pPr>
              <w:rPr>
                <w:rFonts w:ascii="Arial" w:hAnsi="Arial" w:cs="Arial"/>
                <w:sz w:val="16"/>
                <w:szCs w:val="16"/>
              </w:rPr>
            </w:pPr>
            <w:r w:rsidRPr="002865D0">
              <w:rPr>
                <w:rFonts w:ascii="Arial" w:hAnsi="Arial" w:cs="Arial"/>
                <w:sz w:val="16"/>
                <w:szCs w:val="16"/>
              </w:rPr>
              <w:t>Number of active teaching classes (weekly)</w:t>
            </w:r>
          </w:p>
        </w:tc>
      </w:tr>
      <w:tr w:rsidR="009E2BF4" w:rsidTr="0035767F">
        <w:trPr>
          <w:trHeight w:val="227"/>
        </w:trPr>
        <w:tc>
          <w:tcPr>
            <w:tcW w:w="2090" w:type="dxa"/>
            <w:gridSpan w:val="2"/>
            <w:tcBorders>
              <w:bottom w:val="single" w:sz="4" w:space="0" w:color="auto"/>
            </w:tcBorders>
            <w:shd w:val="clear" w:color="auto" w:fill="auto"/>
            <w:vAlign w:val="center"/>
          </w:tcPr>
          <w:p w:rsidR="009E2BF4" w:rsidRPr="002865D0" w:rsidRDefault="009E2BF4" w:rsidP="00AB3EF0">
            <w:pPr>
              <w:jc w:val="center"/>
              <w:rPr>
                <w:rFonts w:ascii="Arial" w:hAnsi="Arial" w:cs="Arial"/>
                <w:sz w:val="16"/>
                <w:szCs w:val="16"/>
              </w:rPr>
            </w:pPr>
            <w:r w:rsidRPr="002865D0">
              <w:rPr>
                <w:rFonts w:ascii="Arial" w:hAnsi="Arial" w:cs="Arial"/>
                <w:sz w:val="16"/>
                <w:szCs w:val="16"/>
              </w:rPr>
              <w:t>Lectures:</w:t>
            </w:r>
            <w:r w:rsidR="00C22A47" w:rsidRPr="002865D0">
              <w:rPr>
                <w:rFonts w:ascii="Arial" w:hAnsi="Arial" w:cs="Arial"/>
                <w:sz w:val="16"/>
                <w:szCs w:val="16"/>
              </w:rPr>
              <w:t xml:space="preserve"> </w:t>
            </w:r>
            <w:r w:rsidR="00AB3EF0">
              <w:rPr>
                <w:rFonts w:ascii="Arial" w:hAnsi="Arial" w:cs="Arial"/>
                <w:sz w:val="16"/>
                <w:szCs w:val="16"/>
              </w:rPr>
              <w:t>2</w:t>
            </w:r>
          </w:p>
        </w:tc>
        <w:tc>
          <w:tcPr>
            <w:tcW w:w="1984" w:type="dxa"/>
            <w:gridSpan w:val="3"/>
            <w:tcBorders>
              <w:bottom w:val="single" w:sz="4" w:space="0" w:color="auto"/>
            </w:tcBorders>
            <w:shd w:val="clear" w:color="auto" w:fill="auto"/>
            <w:vAlign w:val="center"/>
          </w:tcPr>
          <w:p w:rsidR="009E2BF4" w:rsidRPr="002865D0" w:rsidRDefault="009E2BF4" w:rsidP="00C22A47">
            <w:pPr>
              <w:jc w:val="center"/>
              <w:rPr>
                <w:rFonts w:ascii="Arial" w:hAnsi="Arial" w:cs="Arial"/>
                <w:sz w:val="16"/>
                <w:szCs w:val="16"/>
              </w:rPr>
            </w:pPr>
            <w:r w:rsidRPr="002865D0">
              <w:rPr>
                <w:rFonts w:ascii="Arial" w:hAnsi="Arial" w:cs="Arial"/>
                <w:sz w:val="16"/>
                <w:szCs w:val="16"/>
              </w:rPr>
              <w:t>Practical classes:</w:t>
            </w:r>
            <w:r w:rsidR="00C22A47" w:rsidRPr="002865D0">
              <w:rPr>
                <w:rFonts w:ascii="Arial" w:hAnsi="Arial" w:cs="Arial"/>
                <w:sz w:val="16"/>
                <w:szCs w:val="16"/>
              </w:rPr>
              <w:t xml:space="preserve"> 2</w:t>
            </w:r>
          </w:p>
        </w:tc>
        <w:tc>
          <w:tcPr>
            <w:tcW w:w="1842" w:type="dxa"/>
            <w:gridSpan w:val="2"/>
            <w:tcBorders>
              <w:bottom w:val="single" w:sz="4" w:space="0" w:color="auto"/>
            </w:tcBorders>
            <w:shd w:val="clear" w:color="auto" w:fill="auto"/>
            <w:vAlign w:val="center"/>
          </w:tcPr>
          <w:p w:rsidR="009E2BF4" w:rsidRPr="002865D0" w:rsidRDefault="009E2BF4" w:rsidP="00C22A47">
            <w:pPr>
              <w:jc w:val="center"/>
              <w:rPr>
                <w:rFonts w:ascii="Arial" w:hAnsi="Arial" w:cs="Arial"/>
                <w:sz w:val="16"/>
                <w:szCs w:val="16"/>
              </w:rPr>
            </w:pPr>
            <w:r w:rsidRPr="002865D0">
              <w:rPr>
                <w:rFonts w:ascii="Arial" w:hAnsi="Arial" w:cs="Arial"/>
                <w:sz w:val="16"/>
                <w:szCs w:val="16"/>
              </w:rPr>
              <w:t>Other teaching types:</w:t>
            </w:r>
          </w:p>
        </w:tc>
        <w:tc>
          <w:tcPr>
            <w:tcW w:w="1842" w:type="dxa"/>
            <w:gridSpan w:val="2"/>
            <w:tcBorders>
              <w:bottom w:val="single" w:sz="4" w:space="0" w:color="auto"/>
            </w:tcBorders>
            <w:shd w:val="clear" w:color="auto" w:fill="auto"/>
            <w:vAlign w:val="center"/>
          </w:tcPr>
          <w:p w:rsidR="009E2BF4" w:rsidRPr="002865D0" w:rsidRDefault="009E2BF4" w:rsidP="00C22A47">
            <w:pPr>
              <w:jc w:val="center"/>
              <w:rPr>
                <w:rFonts w:ascii="Arial" w:hAnsi="Arial" w:cs="Arial"/>
                <w:sz w:val="16"/>
                <w:szCs w:val="16"/>
              </w:rPr>
            </w:pPr>
            <w:r w:rsidRPr="002865D0">
              <w:rPr>
                <w:rFonts w:ascii="Arial" w:hAnsi="Arial" w:cs="Arial"/>
                <w:sz w:val="16"/>
                <w:szCs w:val="16"/>
              </w:rPr>
              <w:t>Study research work:</w:t>
            </w:r>
          </w:p>
        </w:tc>
        <w:tc>
          <w:tcPr>
            <w:tcW w:w="1864" w:type="dxa"/>
            <w:gridSpan w:val="2"/>
            <w:tcBorders>
              <w:bottom w:val="single" w:sz="4" w:space="0" w:color="auto"/>
            </w:tcBorders>
            <w:shd w:val="clear" w:color="auto" w:fill="auto"/>
            <w:vAlign w:val="center"/>
          </w:tcPr>
          <w:p w:rsidR="009E2BF4" w:rsidRPr="002865D0" w:rsidRDefault="009E2BF4" w:rsidP="00C22A47">
            <w:pPr>
              <w:jc w:val="center"/>
              <w:rPr>
                <w:rFonts w:ascii="Arial" w:hAnsi="Arial" w:cs="Arial"/>
                <w:sz w:val="16"/>
                <w:szCs w:val="16"/>
              </w:rPr>
            </w:pPr>
            <w:r w:rsidRPr="002865D0">
              <w:rPr>
                <w:rFonts w:ascii="Arial" w:hAnsi="Arial" w:cs="Arial"/>
                <w:sz w:val="16"/>
                <w:szCs w:val="16"/>
              </w:rPr>
              <w:t>Other classes:</w:t>
            </w:r>
          </w:p>
        </w:tc>
      </w:tr>
      <w:tr w:rsidR="009E2BF4" w:rsidRPr="005E42D1" w:rsidTr="0035767F">
        <w:tc>
          <w:tcPr>
            <w:tcW w:w="2090" w:type="dxa"/>
            <w:gridSpan w:val="2"/>
            <w:shd w:val="clear" w:color="auto" w:fill="C2D69B" w:themeFill="accent3" w:themeFillTint="99"/>
            <w:vAlign w:val="center"/>
          </w:tcPr>
          <w:p w:rsidR="009E2BF4" w:rsidRPr="002865D0" w:rsidRDefault="009E2BF4" w:rsidP="00C22A47">
            <w:pPr>
              <w:rPr>
                <w:rFonts w:ascii="Arial" w:hAnsi="Arial" w:cs="Arial"/>
                <w:sz w:val="16"/>
                <w:szCs w:val="16"/>
              </w:rPr>
            </w:pPr>
            <w:r w:rsidRPr="002865D0">
              <w:rPr>
                <w:rFonts w:ascii="Arial" w:hAnsi="Arial" w:cs="Arial"/>
                <w:sz w:val="16"/>
                <w:szCs w:val="16"/>
              </w:rPr>
              <w:t>Precondition courses</w:t>
            </w:r>
          </w:p>
        </w:tc>
        <w:tc>
          <w:tcPr>
            <w:tcW w:w="7532" w:type="dxa"/>
            <w:gridSpan w:val="9"/>
            <w:shd w:val="clear" w:color="auto" w:fill="C2D69B" w:themeFill="accent3" w:themeFillTint="99"/>
            <w:vAlign w:val="center"/>
          </w:tcPr>
          <w:p w:rsidR="009E2BF4" w:rsidRPr="002865D0" w:rsidRDefault="00AB3EF0" w:rsidP="00C22A47">
            <w:pPr>
              <w:rPr>
                <w:rFonts w:ascii="Arial" w:hAnsi="Arial" w:cs="Arial"/>
                <w:sz w:val="16"/>
                <w:szCs w:val="16"/>
              </w:rPr>
            </w:pPr>
            <w:r>
              <w:rPr>
                <w:rFonts w:ascii="Arial" w:hAnsi="Arial" w:cs="Arial"/>
                <w:sz w:val="16"/>
                <w:szCs w:val="16"/>
              </w:rPr>
              <w:t xml:space="preserve">Soil </w:t>
            </w:r>
            <w:r w:rsidR="00B37C1F">
              <w:rPr>
                <w:rFonts w:ascii="Arial" w:hAnsi="Arial" w:cs="Arial"/>
                <w:sz w:val="16"/>
                <w:szCs w:val="16"/>
              </w:rPr>
              <w:t>science</w:t>
            </w:r>
          </w:p>
        </w:tc>
      </w:tr>
      <w:tr w:rsidR="005E42D1" w:rsidTr="00C22A47">
        <w:tc>
          <w:tcPr>
            <w:tcW w:w="9622" w:type="dxa"/>
            <w:gridSpan w:val="11"/>
          </w:tcPr>
          <w:p w:rsidR="005E42D1" w:rsidRPr="002865D0" w:rsidRDefault="005E42D1" w:rsidP="00B37C1F">
            <w:pPr>
              <w:pStyle w:val="ListParagraph"/>
              <w:numPr>
                <w:ilvl w:val="0"/>
                <w:numId w:val="3"/>
              </w:numPr>
              <w:ind w:left="284" w:hanging="284"/>
              <w:rPr>
                <w:rFonts w:ascii="Arial" w:hAnsi="Arial" w:cs="Arial"/>
                <w:sz w:val="16"/>
                <w:szCs w:val="16"/>
              </w:rPr>
            </w:pPr>
            <w:r w:rsidRPr="00DC0A71">
              <w:rPr>
                <w:rFonts w:ascii="Arial" w:hAnsi="Arial" w:cs="Arial"/>
                <w:b/>
                <w:sz w:val="16"/>
                <w:szCs w:val="16"/>
              </w:rPr>
              <w:t>Educational goal</w:t>
            </w:r>
            <w:r w:rsidR="00AB3EF0">
              <w:rPr>
                <w:rFonts w:ascii="Arial" w:hAnsi="Arial" w:cs="Arial"/>
                <w:b/>
                <w:sz w:val="16"/>
                <w:szCs w:val="16"/>
              </w:rPr>
              <w:t>.</w:t>
            </w:r>
            <w:r w:rsidR="00AB3EF0">
              <w:t xml:space="preserve"> </w:t>
            </w:r>
            <w:r w:rsidR="00AB3EF0" w:rsidRPr="00AB3EF0">
              <w:rPr>
                <w:rFonts w:ascii="Arial" w:hAnsi="Arial" w:cs="Arial"/>
                <w:sz w:val="16"/>
                <w:szCs w:val="16"/>
              </w:rPr>
              <w:t xml:space="preserve">Previous findings indicate that a substantial portion of </w:t>
            </w:r>
            <w:r w:rsidR="00AB3EF0">
              <w:rPr>
                <w:rFonts w:ascii="Arial" w:hAnsi="Arial" w:cs="Arial"/>
                <w:sz w:val="16"/>
                <w:szCs w:val="16"/>
              </w:rPr>
              <w:t xml:space="preserve">soil </w:t>
            </w:r>
            <w:r w:rsidR="00AB3EF0" w:rsidRPr="00AB3EF0">
              <w:rPr>
                <w:rFonts w:ascii="Arial" w:hAnsi="Arial" w:cs="Arial"/>
                <w:sz w:val="16"/>
                <w:szCs w:val="16"/>
              </w:rPr>
              <w:t xml:space="preserve">in agriculture is still insufficiently utilized because they require previous </w:t>
            </w:r>
            <w:r w:rsidR="00AB3EF0">
              <w:rPr>
                <w:rFonts w:ascii="Arial" w:hAnsi="Arial" w:cs="Arial"/>
                <w:sz w:val="16"/>
                <w:szCs w:val="16"/>
              </w:rPr>
              <w:t>amelioration</w:t>
            </w:r>
            <w:r w:rsidR="00AB3EF0" w:rsidRPr="00AB3EF0">
              <w:rPr>
                <w:rFonts w:ascii="Arial" w:hAnsi="Arial" w:cs="Arial"/>
                <w:sz w:val="16"/>
                <w:szCs w:val="16"/>
              </w:rPr>
              <w:t>. For these reasons, this course aims to study the anomalous land reclamation in three main directions: application h</w:t>
            </w:r>
            <w:r w:rsidR="00B37C1F">
              <w:rPr>
                <w:rFonts w:ascii="Arial" w:hAnsi="Arial" w:cs="Arial"/>
                <w:sz w:val="16"/>
                <w:szCs w:val="16"/>
              </w:rPr>
              <w:t>ydromeliorative</w:t>
            </w:r>
            <w:r w:rsidR="00AB3EF0" w:rsidRPr="00AB3EF0">
              <w:rPr>
                <w:rFonts w:ascii="Arial" w:hAnsi="Arial" w:cs="Arial"/>
                <w:sz w:val="16"/>
                <w:szCs w:val="16"/>
              </w:rPr>
              <w:t>, agromelioration and chemical treatment.</w:t>
            </w:r>
          </w:p>
        </w:tc>
      </w:tr>
      <w:tr w:rsidR="005E42D1" w:rsidTr="00C22A47">
        <w:tc>
          <w:tcPr>
            <w:tcW w:w="9622" w:type="dxa"/>
            <w:gridSpan w:val="11"/>
          </w:tcPr>
          <w:p w:rsidR="005E42D1" w:rsidRPr="002865D0" w:rsidRDefault="005E42D1" w:rsidP="00AB3EF0">
            <w:pPr>
              <w:pStyle w:val="ListParagraph"/>
              <w:numPr>
                <w:ilvl w:val="0"/>
                <w:numId w:val="3"/>
              </w:numPr>
              <w:ind w:left="284" w:hanging="284"/>
              <w:rPr>
                <w:rFonts w:ascii="Arial" w:hAnsi="Arial" w:cs="Arial"/>
                <w:sz w:val="16"/>
                <w:szCs w:val="16"/>
              </w:rPr>
            </w:pPr>
            <w:r w:rsidRPr="00DC0A71">
              <w:rPr>
                <w:rFonts w:ascii="Arial" w:hAnsi="Arial" w:cs="Arial"/>
                <w:b/>
                <w:sz w:val="16"/>
                <w:szCs w:val="16"/>
              </w:rPr>
              <w:t xml:space="preserve">Educational </w:t>
            </w:r>
            <w:r w:rsidR="002865D0" w:rsidRPr="00DC0A71">
              <w:rPr>
                <w:rFonts w:ascii="Arial" w:hAnsi="Arial" w:cs="Arial"/>
                <w:b/>
                <w:sz w:val="16"/>
                <w:szCs w:val="16"/>
              </w:rPr>
              <w:t>outcomes</w:t>
            </w:r>
            <w:r w:rsidR="002865D0" w:rsidRPr="002865D0">
              <w:rPr>
                <w:rFonts w:ascii="Arial" w:hAnsi="Arial" w:cs="Arial"/>
                <w:sz w:val="16"/>
                <w:szCs w:val="16"/>
              </w:rPr>
              <w:t xml:space="preserve"> -</w:t>
            </w:r>
            <w:r w:rsidR="00C22A47" w:rsidRPr="002865D0">
              <w:rPr>
                <w:rFonts w:ascii="Arial" w:hAnsi="Arial" w:cs="Arial"/>
                <w:sz w:val="16"/>
                <w:szCs w:val="16"/>
              </w:rPr>
              <w:t xml:space="preserve"> </w:t>
            </w:r>
            <w:r w:rsidR="00AB3EF0">
              <w:t xml:space="preserve"> </w:t>
            </w:r>
            <w:r w:rsidR="00AB3EF0" w:rsidRPr="00AB3EF0">
              <w:rPr>
                <w:rFonts w:ascii="Arial" w:hAnsi="Arial" w:cs="Arial"/>
                <w:sz w:val="16"/>
                <w:szCs w:val="16"/>
              </w:rPr>
              <w:t xml:space="preserve">Students who choose this course will acquire the necessary knowledge that will help them to engage in the practice and in solving problems that are related to different types of </w:t>
            </w:r>
            <w:r w:rsidR="00AB3EF0">
              <w:rPr>
                <w:rFonts w:ascii="Arial" w:hAnsi="Arial" w:cs="Arial"/>
                <w:sz w:val="16"/>
                <w:szCs w:val="16"/>
              </w:rPr>
              <w:t>soil</w:t>
            </w:r>
            <w:r w:rsidR="00AB3EF0" w:rsidRPr="00AB3EF0">
              <w:rPr>
                <w:rFonts w:ascii="Arial" w:hAnsi="Arial" w:cs="Arial"/>
                <w:sz w:val="16"/>
                <w:szCs w:val="16"/>
              </w:rPr>
              <w:t xml:space="preserve"> reclamation in order to increase its productivity</w:t>
            </w:r>
          </w:p>
        </w:tc>
      </w:tr>
      <w:tr w:rsidR="005E42D1" w:rsidTr="00C22A47">
        <w:tc>
          <w:tcPr>
            <w:tcW w:w="9622" w:type="dxa"/>
            <w:gridSpan w:val="11"/>
          </w:tcPr>
          <w:p w:rsidR="00DC0A71" w:rsidRDefault="00C22A47" w:rsidP="00C22A47">
            <w:pPr>
              <w:pStyle w:val="ListParagraph"/>
              <w:ind w:left="284"/>
              <w:rPr>
                <w:rFonts w:ascii="Arial" w:hAnsi="Arial" w:cs="Arial"/>
                <w:sz w:val="16"/>
                <w:szCs w:val="16"/>
              </w:rPr>
            </w:pPr>
            <w:r w:rsidRPr="002865D0">
              <w:rPr>
                <w:rFonts w:ascii="Arial" w:hAnsi="Arial" w:cs="Arial"/>
                <w:sz w:val="16"/>
                <w:szCs w:val="16"/>
              </w:rPr>
              <w:t xml:space="preserve">Course Content: </w:t>
            </w:r>
          </w:p>
          <w:p w:rsidR="00C22A47" w:rsidRPr="002865D0" w:rsidRDefault="00C22A47" w:rsidP="00C22A47">
            <w:pPr>
              <w:pStyle w:val="ListParagraph"/>
              <w:ind w:left="284"/>
              <w:rPr>
                <w:rFonts w:ascii="Arial" w:hAnsi="Arial" w:cs="Arial"/>
                <w:sz w:val="16"/>
                <w:szCs w:val="16"/>
              </w:rPr>
            </w:pPr>
            <w:r w:rsidRPr="00DC0A71">
              <w:rPr>
                <w:rFonts w:ascii="Arial" w:hAnsi="Arial" w:cs="Arial"/>
                <w:b/>
                <w:sz w:val="16"/>
                <w:szCs w:val="16"/>
              </w:rPr>
              <w:t>Theoretical instruction</w:t>
            </w:r>
            <w:r w:rsidRPr="002865D0">
              <w:rPr>
                <w:rFonts w:ascii="Arial" w:hAnsi="Arial" w:cs="Arial"/>
                <w:sz w:val="16"/>
                <w:szCs w:val="16"/>
              </w:rPr>
              <w:t>-</w:t>
            </w:r>
            <w:r w:rsidR="00AB3EF0">
              <w:t xml:space="preserve"> </w:t>
            </w:r>
            <w:r w:rsidR="00AB3EF0" w:rsidRPr="00AB3EF0">
              <w:rPr>
                <w:rFonts w:ascii="Arial" w:hAnsi="Arial" w:cs="Arial"/>
                <w:sz w:val="16"/>
                <w:szCs w:val="16"/>
              </w:rPr>
              <w:t xml:space="preserve">Introduction, genesis and evolution soil, pedogenetic factors, general pedogenetic processes, soil properties (morphological, physical and chemical). Soil classification, soil geography. Amelioration of agriculture - anomalous soil in our region and in the world. Methods </w:t>
            </w:r>
            <w:r w:rsidR="00AB3EF0">
              <w:rPr>
                <w:rFonts w:ascii="Arial" w:hAnsi="Arial" w:cs="Arial"/>
                <w:sz w:val="16"/>
                <w:szCs w:val="16"/>
              </w:rPr>
              <w:t xml:space="preserve">of soil </w:t>
            </w:r>
            <w:r w:rsidR="00AB3EF0" w:rsidRPr="00AB3EF0">
              <w:rPr>
                <w:rFonts w:ascii="Arial" w:hAnsi="Arial" w:cs="Arial"/>
                <w:sz w:val="16"/>
                <w:szCs w:val="16"/>
              </w:rPr>
              <w:t xml:space="preserve">reclamation. Drainage and Irrigation, the </w:t>
            </w:r>
            <w:r w:rsidR="00B37C1F">
              <w:rPr>
                <w:rFonts w:ascii="Arial" w:hAnsi="Arial" w:cs="Arial"/>
                <w:sz w:val="16"/>
                <w:szCs w:val="16"/>
              </w:rPr>
              <w:t xml:space="preserve">classification </w:t>
            </w:r>
            <w:r w:rsidR="00AB3EF0" w:rsidRPr="00AB3EF0">
              <w:rPr>
                <w:rFonts w:ascii="Arial" w:hAnsi="Arial" w:cs="Arial"/>
                <w:sz w:val="16"/>
                <w:szCs w:val="16"/>
              </w:rPr>
              <w:t xml:space="preserve">of </w:t>
            </w:r>
            <w:r w:rsidR="00B37C1F">
              <w:rPr>
                <w:rFonts w:ascii="Arial" w:hAnsi="Arial" w:cs="Arial"/>
                <w:sz w:val="16"/>
                <w:szCs w:val="16"/>
              </w:rPr>
              <w:t>soil</w:t>
            </w:r>
            <w:r w:rsidR="00AB3EF0" w:rsidRPr="00AB3EF0">
              <w:rPr>
                <w:rFonts w:ascii="Arial" w:hAnsi="Arial" w:cs="Arial"/>
                <w:sz w:val="16"/>
                <w:szCs w:val="16"/>
              </w:rPr>
              <w:t xml:space="preserve"> in the drainage class</w:t>
            </w:r>
            <w:r w:rsidR="00B37C1F">
              <w:rPr>
                <w:rFonts w:ascii="Arial" w:hAnsi="Arial" w:cs="Arial"/>
                <w:sz w:val="16"/>
                <w:szCs w:val="16"/>
              </w:rPr>
              <w:t>es</w:t>
            </w:r>
            <w:r w:rsidR="00AB3EF0" w:rsidRPr="00AB3EF0">
              <w:rPr>
                <w:rFonts w:ascii="Arial" w:hAnsi="Arial" w:cs="Arial"/>
                <w:sz w:val="16"/>
                <w:szCs w:val="16"/>
              </w:rPr>
              <w:t>, soil classification according to the amenities for irrigation, assessment of water quality for irrigation). Agricultural melioration</w:t>
            </w:r>
            <w:r w:rsidR="00B37C1F">
              <w:rPr>
                <w:rFonts w:ascii="Arial" w:hAnsi="Arial" w:cs="Arial"/>
                <w:sz w:val="16"/>
                <w:szCs w:val="16"/>
              </w:rPr>
              <w:t xml:space="preserve"> of</w:t>
            </w:r>
            <w:r w:rsidR="00B37C1F" w:rsidRPr="00AB3EF0">
              <w:rPr>
                <w:rFonts w:ascii="Arial" w:hAnsi="Arial" w:cs="Arial"/>
                <w:sz w:val="16"/>
                <w:szCs w:val="16"/>
              </w:rPr>
              <w:t xml:space="preserve"> halomorphic</w:t>
            </w:r>
            <w:r w:rsidR="00B37C1F">
              <w:rPr>
                <w:rFonts w:ascii="Arial" w:hAnsi="Arial" w:cs="Arial"/>
                <w:sz w:val="16"/>
                <w:szCs w:val="16"/>
              </w:rPr>
              <w:t xml:space="preserve"> and</w:t>
            </w:r>
            <w:r w:rsidR="00B37C1F" w:rsidRPr="00AB3EF0">
              <w:rPr>
                <w:rFonts w:ascii="Arial" w:hAnsi="Arial" w:cs="Arial"/>
                <w:sz w:val="16"/>
                <w:szCs w:val="16"/>
              </w:rPr>
              <w:t xml:space="preserve"> acidic soil</w:t>
            </w:r>
            <w:r w:rsidR="00B37C1F">
              <w:rPr>
                <w:rFonts w:ascii="Arial" w:hAnsi="Arial" w:cs="Arial"/>
                <w:sz w:val="16"/>
                <w:szCs w:val="16"/>
              </w:rPr>
              <w:t xml:space="preserve">s </w:t>
            </w:r>
            <w:r w:rsidR="00AB3EF0" w:rsidRPr="00AB3EF0">
              <w:rPr>
                <w:rFonts w:ascii="Arial" w:hAnsi="Arial" w:cs="Arial"/>
                <w:sz w:val="16"/>
                <w:szCs w:val="16"/>
              </w:rPr>
              <w:t xml:space="preserve">in order to increase </w:t>
            </w:r>
            <w:r w:rsidR="00B37C1F">
              <w:rPr>
                <w:rFonts w:ascii="Arial" w:hAnsi="Arial" w:cs="Arial"/>
                <w:sz w:val="16"/>
                <w:szCs w:val="16"/>
              </w:rPr>
              <w:t xml:space="preserve">they </w:t>
            </w:r>
            <w:r w:rsidR="00AB3EF0" w:rsidRPr="00AB3EF0">
              <w:rPr>
                <w:rFonts w:ascii="Arial" w:hAnsi="Arial" w:cs="Arial"/>
                <w:sz w:val="16"/>
                <w:szCs w:val="16"/>
              </w:rPr>
              <w:t>fertility</w:t>
            </w:r>
            <w:r w:rsidR="00B37C1F">
              <w:rPr>
                <w:rFonts w:ascii="Arial" w:hAnsi="Arial" w:cs="Arial"/>
                <w:sz w:val="16"/>
                <w:szCs w:val="16"/>
              </w:rPr>
              <w:t>.</w:t>
            </w:r>
            <w:r w:rsidR="00AB3EF0" w:rsidRPr="00AB3EF0">
              <w:rPr>
                <w:rFonts w:ascii="Arial" w:hAnsi="Arial" w:cs="Arial"/>
                <w:sz w:val="16"/>
                <w:szCs w:val="16"/>
              </w:rPr>
              <w:t xml:space="preserve"> </w:t>
            </w:r>
            <w:r w:rsidR="00B37C1F" w:rsidRPr="00AB3EF0">
              <w:rPr>
                <w:rFonts w:ascii="Arial" w:hAnsi="Arial" w:cs="Arial"/>
                <w:sz w:val="16"/>
                <w:szCs w:val="16"/>
              </w:rPr>
              <w:t>Ameliorative</w:t>
            </w:r>
            <w:r w:rsidR="00AB3EF0" w:rsidRPr="00AB3EF0">
              <w:rPr>
                <w:rFonts w:ascii="Arial" w:hAnsi="Arial" w:cs="Arial"/>
                <w:sz w:val="16"/>
                <w:szCs w:val="16"/>
              </w:rPr>
              <w:t xml:space="preserve"> application of organic and mineral fertilizers (humification, phosph</w:t>
            </w:r>
            <w:r w:rsidR="00B37C1F">
              <w:rPr>
                <w:rFonts w:ascii="Arial" w:hAnsi="Arial" w:cs="Arial"/>
                <w:sz w:val="16"/>
                <w:szCs w:val="16"/>
              </w:rPr>
              <w:t>ate). Ameliorative planning a</w:t>
            </w:r>
            <w:r w:rsidR="00AB3EF0" w:rsidRPr="00AB3EF0">
              <w:rPr>
                <w:rFonts w:ascii="Arial" w:hAnsi="Arial" w:cs="Arial"/>
                <w:sz w:val="16"/>
                <w:szCs w:val="16"/>
              </w:rPr>
              <w:t>reas (recultivation of degraded lands, anti-erosion measures, the use of open pits in other applications</w:t>
            </w:r>
            <w:r w:rsidR="00B37C1F">
              <w:rPr>
                <w:rFonts w:ascii="Arial" w:hAnsi="Arial" w:cs="Arial"/>
                <w:sz w:val="16"/>
                <w:szCs w:val="16"/>
              </w:rPr>
              <w:t>)</w:t>
            </w:r>
            <w:r w:rsidR="00AB3EF0" w:rsidRPr="00AB3EF0">
              <w:rPr>
                <w:rFonts w:ascii="Arial" w:hAnsi="Arial" w:cs="Arial"/>
                <w:sz w:val="16"/>
                <w:szCs w:val="16"/>
              </w:rPr>
              <w:t>. Stationary monitoring of soil properties after application of amelioration. Soil survey as the basis for projects drainage, irrigation, construction and other engineering requirements.</w:t>
            </w:r>
          </w:p>
          <w:p w:rsidR="005E42D1" w:rsidRPr="002865D0" w:rsidRDefault="00C22A47" w:rsidP="00B37C1F">
            <w:pPr>
              <w:pStyle w:val="ListParagraph"/>
              <w:ind w:left="284"/>
              <w:rPr>
                <w:rFonts w:ascii="Arial" w:hAnsi="Arial" w:cs="Arial"/>
                <w:sz w:val="16"/>
                <w:szCs w:val="16"/>
              </w:rPr>
            </w:pPr>
            <w:r w:rsidRPr="00DC0A71">
              <w:rPr>
                <w:rFonts w:ascii="Arial" w:hAnsi="Arial" w:cs="Arial"/>
                <w:b/>
                <w:sz w:val="16"/>
                <w:szCs w:val="16"/>
              </w:rPr>
              <w:t>Practical teaching</w:t>
            </w:r>
            <w:r w:rsidRPr="002865D0">
              <w:rPr>
                <w:rFonts w:ascii="Arial" w:hAnsi="Arial" w:cs="Arial"/>
                <w:sz w:val="16"/>
                <w:szCs w:val="16"/>
              </w:rPr>
              <w:t>-</w:t>
            </w:r>
            <w:r w:rsidR="00B37C1F">
              <w:t xml:space="preserve"> </w:t>
            </w:r>
            <w:r w:rsidR="00B37C1F" w:rsidRPr="00B37C1F">
              <w:rPr>
                <w:rFonts w:ascii="Arial" w:hAnsi="Arial" w:cs="Arial"/>
                <w:sz w:val="16"/>
                <w:szCs w:val="16"/>
              </w:rPr>
              <w:t xml:space="preserve">Field research soil. The density of the soil. Mechanical composition of the soil. Permeability and capillary rise. Consistency </w:t>
            </w:r>
            <w:r w:rsidR="00B37C1F">
              <w:rPr>
                <w:rFonts w:ascii="Arial" w:hAnsi="Arial" w:cs="Arial"/>
                <w:sz w:val="16"/>
                <w:szCs w:val="16"/>
              </w:rPr>
              <w:t>of soil</w:t>
            </w:r>
            <w:r w:rsidR="00B37C1F" w:rsidRPr="00B37C1F">
              <w:rPr>
                <w:rFonts w:ascii="Arial" w:hAnsi="Arial" w:cs="Arial"/>
                <w:sz w:val="16"/>
                <w:szCs w:val="16"/>
              </w:rPr>
              <w:t>. Determination of CaCO</w:t>
            </w:r>
            <w:r w:rsidR="00B37C1F" w:rsidRPr="00B37C1F">
              <w:rPr>
                <w:rFonts w:ascii="Arial" w:hAnsi="Arial" w:cs="Arial"/>
                <w:sz w:val="16"/>
                <w:szCs w:val="16"/>
                <w:vertAlign w:val="subscript"/>
              </w:rPr>
              <w:t>3</w:t>
            </w:r>
            <w:r w:rsidR="00B37C1F" w:rsidRPr="00B37C1F">
              <w:rPr>
                <w:rFonts w:ascii="Arial" w:hAnsi="Arial" w:cs="Arial"/>
                <w:sz w:val="16"/>
                <w:szCs w:val="16"/>
              </w:rPr>
              <w:t>, humus and dangerous and harmful elements in the soil. Determination: active and potential acidity and quantity of lime funds for the repair of acid</w:t>
            </w:r>
            <w:r w:rsidR="00B37C1F">
              <w:rPr>
                <w:rFonts w:ascii="Arial" w:hAnsi="Arial" w:cs="Arial"/>
                <w:sz w:val="16"/>
                <w:szCs w:val="16"/>
              </w:rPr>
              <w:t>ic</w:t>
            </w:r>
            <w:r w:rsidR="00B37C1F" w:rsidRPr="00B37C1F">
              <w:rPr>
                <w:rFonts w:ascii="Arial" w:hAnsi="Arial" w:cs="Arial"/>
                <w:sz w:val="16"/>
                <w:szCs w:val="16"/>
              </w:rPr>
              <w:t xml:space="preserve"> soils. Determination of soil salinity, qualitative and quantitative composition of cations and anions and the required quantity of plaster repair alkaline soils. Determining the quality of the water table aquifer and its effect on salinity and / or alkalinity of the soil.</w:t>
            </w:r>
          </w:p>
        </w:tc>
      </w:tr>
      <w:tr w:rsidR="005E42D1" w:rsidTr="00C22A47">
        <w:tc>
          <w:tcPr>
            <w:tcW w:w="9622" w:type="dxa"/>
            <w:gridSpan w:val="11"/>
            <w:tcBorders>
              <w:bottom w:val="single" w:sz="4" w:space="0" w:color="auto"/>
            </w:tcBorders>
          </w:tcPr>
          <w:p w:rsidR="005E42D1" w:rsidRPr="002865D0" w:rsidRDefault="005E42D1" w:rsidP="00C22A47">
            <w:pPr>
              <w:pStyle w:val="ListParagraph"/>
              <w:numPr>
                <w:ilvl w:val="0"/>
                <w:numId w:val="3"/>
              </w:numPr>
              <w:ind w:left="284" w:hanging="284"/>
              <w:rPr>
                <w:rFonts w:ascii="Arial" w:hAnsi="Arial" w:cs="Arial"/>
                <w:sz w:val="16"/>
                <w:szCs w:val="16"/>
              </w:rPr>
            </w:pPr>
            <w:r w:rsidRPr="002865D0">
              <w:rPr>
                <w:rFonts w:ascii="Arial" w:hAnsi="Arial" w:cs="Arial"/>
                <w:sz w:val="16"/>
                <w:szCs w:val="16"/>
              </w:rPr>
              <w:t>Teaching methods</w:t>
            </w:r>
          </w:p>
          <w:p w:rsidR="005E42D1" w:rsidRPr="002865D0" w:rsidRDefault="005E42D1" w:rsidP="00C22A47">
            <w:pPr>
              <w:rPr>
                <w:rFonts w:ascii="Arial" w:hAnsi="Arial" w:cs="Arial"/>
                <w:sz w:val="16"/>
                <w:szCs w:val="16"/>
              </w:rPr>
            </w:pPr>
          </w:p>
          <w:p w:rsidR="005E42D1" w:rsidRPr="002865D0" w:rsidRDefault="005E42D1" w:rsidP="00C22A47">
            <w:pPr>
              <w:rPr>
                <w:rFonts w:ascii="Arial" w:hAnsi="Arial" w:cs="Arial"/>
                <w:sz w:val="16"/>
                <w:szCs w:val="16"/>
              </w:rPr>
            </w:pPr>
            <w:r w:rsidRPr="002865D0">
              <w:rPr>
                <w:rFonts w:ascii="Arial" w:hAnsi="Arial" w:cs="Arial"/>
                <w:sz w:val="16"/>
                <w:szCs w:val="16"/>
              </w:rPr>
              <w:t>Lectures, Practice/ Practical classes, Consultations</w:t>
            </w:r>
          </w:p>
        </w:tc>
      </w:tr>
      <w:tr w:rsidR="005E42D1" w:rsidTr="00C22A47">
        <w:tc>
          <w:tcPr>
            <w:tcW w:w="9622" w:type="dxa"/>
            <w:gridSpan w:val="11"/>
            <w:tcBorders>
              <w:bottom w:val="single" w:sz="4" w:space="0" w:color="auto"/>
            </w:tcBorders>
            <w:shd w:val="clear" w:color="auto" w:fill="C2D69B" w:themeFill="accent3" w:themeFillTint="99"/>
            <w:vAlign w:val="center"/>
          </w:tcPr>
          <w:p w:rsidR="005E42D1" w:rsidRPr="002865D0" w:rsidRDefault="005E42D1" w:rsidP="00C22A47">
            <w:pPr>
              <w:jc w:val="center"/>
              <w:rPr>
                <w:rFonts w:ascii="Arial" w:hAnsi="Arial" w:cs="Arial"/>
                <w:sz w:val="16"/>
                <w:szCs w:val="16"/>
              </w:rPr>
            </w:pPr>
            <w:r w:rsidRPr="002865D0">
              <w:rPr>
                <w:rFonts w:ascii="Arial" w:hAnsi="Arial" w:cs="Arial"/>
                <w:sz w:val="16"/>
                <w:szCs w:val="16"/>
              </w:rPr>
              <w:t>Knowledge evaluation (maximum 100 points)</w:t>
            </w:r>
          </w:p>
        </w:tc>
      </w:tr>
      <w:tr w:rsidR="005E42D1" w:rsidTr="0035767F">
        <w:tc>
          <w:tcPr>
            <w:tcW w:w="2373" w:type="dxa"/>
            <w:gridSpan w:val="3"/>
            <w:shd w:val="clear" w:color="auto" w:fill="auto"/>
            <w:vAlign w:val="center"/>
          </w:tcPr>
          <w:p w:rsidR="005E42D1" w:rsidRPr="002865D0" w:rsidRDefault="005E42D1" w:rsidP="00C22A47">
            <w:pPr>
              <w:rPr>
                <w:rFonts w:ascii="Arial" w:hAnsi="Arial" w:cs="Arial"/>
                <w:sz w:val="16"/>
                <w:szCs w:val="16"/>
              </w:rPr>
            </w:pPr>
            <w:r w:rsidRPr="002865D0">
              <w:rPr>
                <w:rFonts w:ascii="Arial" w:hAnsi="Arial" w:cs="Arial"/>
                <w:sz w:val="16"/>
                <w:szCs w:val="16"/>
              </w:rPr>
              <w:t>Pre-examination obligations</w:t>
            </w:r>
          </w:p>
        </w:tc>
        <w:tc>
          <w:tcPr>
            <w:tcW w:w="1134" w:type="dxa"/>
            <w:shd w:val="clear" w:color="auto" w:fill="auto"/>
            <w:vAlign w:val="center"/>
          </w:tcPr>
          <w:p w:rsidR="005E42D1" w:rsidRPr="002865D0" w:rsidRDefault="005E42D1" w:rsidP="00C22A47">
            <w:pPr>
              <w:rPr>
                <w:rFonts w:ascii="Arial" w:hAnsi="Arial" w:cs="Arial"/>
                <w:sz w:val="16"/>
                <w:szCs w:val="16"/>
              </w:rPr>
            </w:pPr>
            <w:r w:rsidRPr="002865D0">
              <w:rPr>
                <w:rFonts w:ascii="Arial" w:hAnsi="Arial" w:cs="Arial"/>
                <w:sz w:val="16"/>
                <w:szCs w:val="16"/>
              </w:rPr>
              <w:t>Mandatory</w:t>
            </w:r>
          </w:p>
        </w:tc>
        <w:tc>
          <w:tcPr>
            <w:tcW w:w="1301" w:type="dxa"/>
            <w:gridSpan w:val="2"/>
            <w:shd w:val="clear" w:color="auto" w:fill="auto"/>
            <w:vAlign w:val="center"/>
          </w:tcPr>
          <w:p w:rsidR="005E42D1" w:rsidRPr="002865D0" w:rsidRDefault="00D02E1F" w:rsidP="00C22A47">
            <w:pPr>
              <w:jc w:val="center"/>
              <w:rPr>
                <w:rFonts w:ascii="Arial" w:hAnsi="Arial" w:cs="Arial"/>
                <w:sz w:val="16"/>
                <w:szCs w:val="16"/>
              </w:rPr>
            </w:pPr>
            <w:r w:rsidRPr="002865D0">
              <w:rPr>
                <w:rFonts w:ascii="Arial" w:hAnsi="Arial" w:cs="Arial"/>
                <w:sz w:val="16"/>
                <w:szCs w:val="16"/>
              </w:rPr>
              <w:t>Points</w:t>
            </w:r>
          </w:p>
        </w:tc>
        <w:tc>
          <w:tcPr>
            <w:tcW w:w="2527" w:type="dxa"/>
            <w:gridSpan w:val="2"/>
            <w:shd w:val="clear" w:color="auto" w:fill="auto"/>
            <w:vAlign w:val="center"/>
          </w:tcPr>
          <w:p w:rsidR="005E42D1" w:rsidRPr="002865D0" w:rsidRDefault="00D02E1F" w:rsidP="002865D0">
            <w:pPr>
              <w:jc w:val="center"/>
              <w:rPr>
                <w:rFonts w:ascii="Arial" w:hAnsi="Arial" w:cs="Arial"/>
                <w:sz w:val="16"/>
                <w:szCs w:val="16"/>
              </w:rPr>
            </w:pPr>
            <w:r w:rsidRPr="002865D0">
              <w:rPr>
                <w:rFonts w:ascii="Arial" w:hAnsi="Arial" w:cs="Arial"/>
                <w:sz w:val="16"/>
                <w:szCs w:val="16"/>
              </w:rPr>
              <w:t xml:space="preserve">Final exam </w:t>
            </w:r>
          </w:p>
        </w:tc>
        <w:tc>
          <w:tcPr>
            <w:tcW w:w="1137" w:type="dxa"/>
            <w:gridSpan w:val="2"/>
            <w:shd w:val="clear" w:color="auto" w:fill="auto"/>
            <w:vAlign w:val="center"/>
          </w:tcPr>
          <w:p w:rsidR="005E42D1" w:rsidRPr="002865D0" w:rsidRDefault="00D02E1F" w:rsidP="00C22A47">
            <w:pPr>
              <w:jc w:val="center"/>
              <w:rPr>
                <w:rFonts w:ascii="Arial" w:hAnsi="Arial" w:cs="Arial"/>
                <w:sz w:val="16"/>
                <w:szCs w:val="16"/>
              </w:rPr>
            </w:pPr>
            <w:r w:rsidRPr="002865D0">
              <w:rPr>
                <w:rFonts w:ascii="Arial" w:hAnsi="Arial" w:cs="Arial"/>
                <w:sz w:val="16"/>
                <w:szCs w:val="16"/>
              </w:rPr>
              <w:t>Mandatory</w:t>
            </w:r>
          </w:p>
        </w:tc>
        <w:tc>
          <w:tcPr>
            <w:tcW w:w="1150" w:type="dxa"/>
            <w:shd w:val="clear" w:color="auto" w:fill="auto"/>
            <w:vAlign w:val="center"/>
          </w:tcPr>
          <w:p w:rsidR="005E42D1" w:rsidRPr="002865D0" w:rsidRDefault="00D02E1F" w:rsidP="00C22A47">
            <w:pPr>
              <w:jc w:val="center"/>
              <w:rPr>
                <w:rFonts w:ascii="Arial" w:hAnsi="Arial" w:cs="Arial"/>
                <w:sz w:val="16"/>
                <w:szCs w:val="16"/>
              </w:rPr>
            </w:pPr>
            <w:r w:rsidRPr="002865D0">
              <w:rPr>
                <w:rFonts w:ascii="Arial" w:hAnsi="Arial" w:cs="Arial"/>
                <w:sz w:val="16"/>
                <w:szCs w:val="16"/>
              </w:rPr>
              <w:t>Points</w:t>
            </w:r>
          </w:p>
        </w:tc>
      </w:tr>
      <w:tr w:rsidR="005E42D1" w:rsidTr="0035767F">
        <w:tc>
          <w:tcPr>
            <w:tcW w:w="2373" w:type="dxa"/>
            <w:gridSpan w:val="3"/>
            <w:shd w:val="clear" w:color="auto" w:fill="auto"/>
            <w:vAlign w:val="center"/>
          </w:tcPr>
          <w:p w:rsidR="005E42D1" w:rsidRPr="002865D0" w:rsidRDefault="005E42D1" w:rsidP="002865D0">
            <w:pPr>
              <w:rPr>
                <w:rFonts w:ascii="Arial" w:hAnsi="Arial" w:cs="Arial"/>
                <w:sz w:val="16"/>
                <w:szCs w:val="16"/>
              </w:rPr>
            </w:pPr>
            <w:r w:rsidRPr="002865D0">
              <w:rPr>
                <w:rFonts w:ascii="Arial" w:hAnsi="Arial" w:cs="Arial"/>
                <w:sz w:val="16"/>
                <w:szCs w:val="16"/>
              </w:rPr>
              <w:t xml:space="preserve">Lecture </w:t>
            </w:r>
            <w:r w:rsidR="002865D0">
              <w:rPr>
                <w:rFonts w:ascii="Arial" w:hAnsi="Arial" w:cs="Arial"/>
                <w:sz w:val="16"/>
                <w:szCs w:val="16"/>
              </w:rPr>
              <w:t>and ex</w:t>
            </w:r>
            <w:r w:rsidR="00C22A47" w:rsidRPr="002865D0">
              <w:rPr>
                <w:rFonts w:ascii="Arial" w:hAnsi="Arial" w:cs="Arial"/>
                <w:sz w:val="16"/>
                <w:szCs w:val="16"/>
              </w:rPr>
              <w:t>er</w:t>
            </w:r>
            <w:r w:rsidR="002865D0">
              <w:rPr>
                <w:rFonts w:ascii="Arial" w:hAnsi="Arial" w:cs="Arial"/>
                <w:sz w:val="16"/>
                <w:szCs w:val="16"/>
              </w:rPr>
              <w:t>c</w:t>
            </w:r>
            <w:r w:rsidR="00C22A47" w:rsidRPr="002865D0">
              <w:rPr>
                <w:rFonts w:ascii="Arial" w:hAnsi="Arial" w:cs="Arial"/>
                <w:sz w:val="16"/>
                <w:szCs w:val="16"/>
              </w:rPr>
              <w:t>i</w:t>
            </w:r>
            <w:r w:rsidR="002865D0">
              <w:rPr>
                <w:rFonts w:ascii="Arial" w:hAnsi="Arial" w:cs="Arial"/>
                <w:sz w:val="16"/>
                <w:szCs w:val="16"/>
              </w:rPr>
              <w:t>s</w:t>
            </w:r>
            <w:r w:rsidR="00C22A47" w:rsidRPr="002865D0">
              <w:rPr>
                <w:rFonts w:ascii="Arial" w:hAnsi="Arial" w:cs="Arial"/>
                <w:sz w:val="16"/>
                <w:szCs w:val="16"/>
              </w:rPr>
              <w:t xml:space="preserve">e </w:t>
            </w:r>
            <w:r w:rsidRPr="002865D0">
              <w:rPr>
                <w:rFonts w:ascii="Arial" w:hAnsi="Arial" w:cs="Arial"/>
                <w:sz w:val="16"/>
                <w:szCs w:val="16"/>
              </w:rPr>
              <w:t>attendance</w:t>
            </w:r>
          </w:p>
        </w:tc>
        <w:tc>
          <w:tcPr>
            <w:tcW w:w="1134" w:type="dxa"/>
            <w:shd w:val="clear" w:color="auto" w:fill="auto"/>
            <w:vAlign w:val="center"/>
          </w:tcPr>
          <w:p w:rsidR="005E42D1" w:rsidRPr="002865D0" w:rsidRDefault="005E42D1" w:rsidP="00C22A47">
            <w:pPr>
              <w:jc w:val="center"/>
              <w:rPr>
                <w:rFonts w:ascii="Arial" w:hAnsi="Arial" w:cs="Arial"/>
                <w:sz w:val="16"/>
                <w:szCs w:val="16"/>
              </w:rPr>
            </w:pPr>
            <w:r w:rsidRPr="002865D0">
              <w:rPr>
                <w:rFonts w:ascii="Arial" w:hAnsi="Arial" w:cs="Arial"/>
                <w:sz w:val="16"/>
                <w:szCs w:val="16"/>
              </w:rPr>
              <w:t>Yes</w:t>
            </w:r>
          </w:p>
        </w:tc>
        <w:tc>
          <w:tcPr>
            <w:tcW w:w="1301" w:type="dxa"/>
            <w:gridSpan w:val="2"/>
            <w:shd w:val="clear" w:color="auto" w:fill="auto"/>
            <w:vAlign w:val="center"/>
          </w:tcPr>
          <w:p w:rsidR="005E42D1" w:rsidRPr="002865D0" w:rsidRDefault="00C22A47" w:rsidP="00C22A47">
            <w:pPr>
              <w:jc w:val="center"/>
              <w:rPr>
                <w:rFonts w:ascii="Arial" w:hAnsi="Arial" w:cs="Arial"/>
                <w:sz w:val="16"/>
                <w:szCs w:val="16"/>
              </w:rPr>
            </w:pPr>
            <w:r w:rsidRPr="002865D0">
              <w:rPr>
                <w:rFonts w:ascii="Arial" w:hAnsi="Arial" w:cs="Arial"/>
                <w:sz w:val="16"/>
                <w:szCs w:val="16"/>
              </w:rPr>
              <w:t>10</w:t>
            </w:r>
          </w:p>
        </w:tc>
        <w:tc>
          <w:tcPr>
            <w:tcW w:w="2527" w:type="dxa"/>
            <w:gridSpan w:val="2"/>
            <w:shd w:val="clear" w:color="auto" w:fill="auto"/>
            <w:vAlign w:val="center"/>
          </w:tcPr>
          <w:p w:rsidR="005E42D1" w:rsidRPr="002865D0" w:rsidRDefault="00D02E1F" w:rsidP="00C22A47">
            <w:pPr>
              <w:jc w:val="center"/>
              <w:rPr>
                <w:rFonts w:ascii="Arial" w:hAnsi="Arial" w:cs="Arial"/>
                <w:i/>
                <w:sz w:val="16"/>
                <w:szCs w:val="16"/>
              </w:rPr>
            </w:pPr>
            <w:r w:rsidRPr="002865D0">
              <w:rPr>
                <w:rFonts w:ascii="Arial" w:hAnsi="Arial" w:cs="Arial"/>
                <w:i/>
                <w:sz w:val="16"/>
                <w:szCs w:val="16"/>
              </w:rPr>
              <w:t>Written part of the exam-tasks and theory</w:t>
            </w:r>
          </w:p>
        </w:tc>
        <w:tc>
          <w:tcPr>
            <w:tcW w:w="1137" w:type="dxa"/>
            <w:gridSpan w:val="2"/>
            <w:shd w:val="clear" w:color="auto" w:fill="auto"/>
            <w:vAlign w:val="center"/>
          </w:tcPr>
          <w:p w:rsidR="005E42D1" w:rsidRPr="002865D0" w:rsidRDefault="00D02E1F" w:rsidP="00C22A47">
            <w:pPr>
              <w:jc w:val="center"/>
              <w:rPr>
                <w:rFonts w:ascii="Arial" w:hAnsi="Arial" w:cs="Arial"/>
                <w:sz w:val="16"/>
                <w:szCs w:val="16"/>
              </w:rPr>
            </w:pPr>
            <w:r w:rsidRPr="002865D0">
              <w:rPr>
                <w:rFonts w:ascii="Arial" w:hAnsi="Arial" w:cs="Arial"/>
                <w:sz w:val="16"/>
                <w:szCs w:val="16"/>
              </w:rPr>
              <w:t>Yes</w:t>
            </w:r>
          </w:p>
        </w:tc>
        <w:tc>
          <w:tcPr>
            <w:tcW w:w="1150" w:type="dxa"/>
            <w:shd w:val="clear" w:color="auto" w:fill="auto"/>
            <w:vAlign w:val="center"/>
          </w:tcPr>
          <w:p w:rsidR="005E42D1" w:rsidRPr="002865D0" w:rsidRDefault="00C22A47" w:rsidP="00C22A47">
            <w:pPr>
              <w:jc w:val="center"/>
              <w:rPr>
                <w:rFonts w:ascii="Arial" w:hAnsi="Arial" w:cs="Arial"/>
                <w:sz w:val="16"/>
                <w:szCs w:val="16"/>
              </w:rPr>
            </w:pPr>
            <w:r w:rsidRPr="002865D0">
              <w:rPr>
                <w:rFonts w:ascii="Arial" w:hAnsi="Arial" w:cs="Arial"/>
                <w:sz w:val="16"/>
                <w:szCs w:val="16"/>
              </w:rPr>
              <w:t>30</w:t>
            </w:r>
          </w:p>
        </w:tc>
      </w:tr>
      <w:tr w:rsidR="00C22A47" w:rsidTr="0035767F">
        <w:tc>
          <w:tcPr>
            <w:tcW w:w="2373" w:type="dxa"/>
            <w:gridSpan w:val="3"/>
            <w:shd w:val="clear" w:color="auto" w:fill="auto"/>
            <w:vAlign w:val="center"/>
          </w:tcPr>
          <w:p w:rsidR="00C22A47" w:rsidRPr="002865D0" w:rsidRDefault="00B37C1F" w:rsidP="00C22A47">
            <w:pPr>
              <w:rPr>
                <w:rFonts w:ascii="Arial" w:hAnsi="Arial" w:cs="Arial"/>
                <w:sz w:val="16"/>
                <w:szCs w:val="16"/>
              </w:rPr>
            </w:pPr>
            <w:r w:rsidRPr="002865D0">
              <w:rPr>
                <w:rFonts w:ascii="Arial" w:hAnsi="Arial" w:cs="Arial"/>
                <w:sz w:val="16"/>
                <w:szCs w:val="16"/>
              </w:rPr>
              <w:t>Colloquium</w:t>
            </w:r>
          </w:p>
        </w:tc>
        <w:tc>
          <w:tcPr>
            <w:tcW w:w="1134" w:type="dxa"/>
            <w:shd w:val="clear" w:color="auto" w:fill="auto"/>
            <w:vAlign w:val="center"/>
          </w:tcPr>
          <w:p w:rsidR="00C22A47" w:rsidRPr="002865D0" w:rsidRDefault="00C22A47" w:rsidP="00C22A47">
            <w:pPr>
              <w:jc w:val="center"/>
              <w:rPr>
                <w:rFonts w:ascii="Arial" w:hAnsi="Arial" w:cs="Arial"/>
                <w:sz w:val="16"/>
                <w:szCs w:val="16"/>
              </w:rPr>
            </w:pPr>
            <w:r w:rsidRPr="002865D0">
              <w:rPr>
                <w:rFonts w:ascii="Arial" w:hAnsi="Arial" w:cs="Arial"/>
                <w:sz w:val="16"/>
                <w:szCs w:val="16"/>
              </w:rPr>
              <w:t>Yes</w:t>
            </w:r>
          </w:p>
        </w:tc>
        <w:tc>
          <w:tcPr>
            <w:tcW w:w="1301" w:type="dxa"/>
            <w:gridSpan w:val="2"/>
            <w:shd w:val="clear" w:color="auto" w:fill="auto"/>
            <w:vAlign w:val="center"/>
          </w:tcPr>
          <w:p w:rsidR="00C22A47" w:rsidRPr="002865D0" w:rsidRDefault="00B37C1F" w:rsidP="00C22A47">
            <w:pPr>
              <w:jc w:val="center"/>
              <w:rPr>
                <w:rFonts w:ascii="Arial" w:hAnsi="Arial" w:cs="Arial"/>
                <w:sz w:val="16"/>
                <w:szCs w:val="16"/>
              </w:rPr>
            </w:pPr>
            <w:r>
              <w:rPr>
                <w:rFonts w:ascii="Arial" w:hAnsi="Arial" w:cs="Arial"/>
                <w:sz w:val="16"/>
                <w:szCs w:val="16"/>
              </w:rPr>
              <w:t>10</w:t>
            </w:r>
          </w:p>
        </w:tc>
        <w:tc>
          <w:tcPr>
            <w:tcW w:w="2527" w:type="dxa"/>
            <w:gridSpan w:val="2"/>
            <w:shd w:val="clear" w:color="auto" w:fill="auto"/>
            <w:vAlign w:val="center"/>
          </w:tcPr>
          <w:p w:rsidR="00C22A47" w:rsidRPr="002865D0" w:rsidRDefault="00C22A47" w:rsidP="00C22A47">
            <w:pPr>
              <w:jc w:val="center"/>
              <w:rPr>
                <w:rFonts w:ascii="Arial" w:hAnsi="Arial" w:cs="Arial"/>
                <w:sz w:val="16"/>
                <w:szCs w:val="16"/>
              </w:rPr>
            </w:pPr>
            <w:r w:rsidRPr="002865D0">
              <w:rPr>
                <w:rFonts w:ascii="Arial" w:hAnsi="Arial" w:cs="Arial"/>
                <w:i/>
                <w:sz w:val="16"/>
                <w:szCs w:val="16"/>
              </w:rPr>
              <w:t>Oral part of the exam</w:t>
            </w:r>
          </w:p>
        </w:tc>
        <w:tc>
          <w:tcPr>
            <w:tcW w:w="1137" w:type="dxa"/>
            <w:gridSpan w:val="2"/>
            <w:shd w:val="clear" w:color="auto" w:fill="auto"/>
            <w:vAlign w:val="center"/>
          </w:tcPr>
          <w:p w:rsidR="00C22A47" w:rsidRPr="002865D0" w:rsidRDefault="00C22A47" w:rsidP="00C22A47">
            <w:pPr>
              <w:jc w:val="center"/>
              <w:rPr>
                <w:rFonts w:ascii="Arial" w:hAnsi="Arial" w:cs="Arial"/>
                <w:sz w:val="16"/>
                <w:szCs w:val="16"/>
              </w:rPr>
            </w:pPr>
            <w:r w:rsidRPr="002865D0">
              <w:rPr>
                <w:rFonts w:ascii="Arial" w:hAnsi="Arial" w:cs="Arial"/>
                <w:sz w:val="16"/>
                <w:szCs w:val="16"/>
              </w:rPr>
              <w:t>Yes</w:t>
            </w:r>
          </w:p>
        </w:tc>
        <w:tc>
          <w:tcPr>
            <w:tcW w:w="1150" w:type="dxa"/>
            <w:shd w:val="clear" w:color="auto" w:fill="auto"/>
            <w:vAlign w:val="center"/>
          </w:tcPr>
          <w:p w:rsidR="00C22A47" w:rsidRPr="002865D0" w:rsidRDefault="00C22A47" w:rsidP="00C22A47">
            <w:pPr>
              <w:jc w:val="center"/>
              <w:rPr>
                <w:rFonts w:ascii="Arial" w:hAnsi="Arial" w:cs="Arial"/>
                <w:sz w:val="16"/>
                <w:szCs w:val="16"/>
              </w:rPr>
            </w:pPr>
            <w:r w:rsidRPr="002865D0">
              <w:rPr>
                <w:rFonts w:ascii="Arial" w:hAnsi="Arial" w:cs="Arial"/>
                <w:sz w:val="16"/>
                <w:szCs w:val="16"/>
              </w:rPr>
              <w:t>30</w:t>
            </w:r>
          </w:p>
        </w:tc>
      </w:tr>
      <w:tr w:rsidR="00D02E1F" w:rsidTr="0035767F">
        <w:tc>
          <w:tcPr>
            <w:tcW w:w="2373" w:type="dxa"/>
            <w:gridSpan w:val="3"/>
            <w:shd w:val="clear" w:color="auto" w:fill="auto"/>
            <w:vAlign w:val="center"/>
          </w:tcPr>
          <w:p w:rsidR="00D02E1F" w:rsidRPr="002865D0" w:rsidRDefault="00B37C1F" w:rsidP="00C22A47">
            <w:pPr>
              <w:rPr>
                <w:rFonts w:ascii="Arial" w:hAnsi="Arial" w:cs="Arial"/>
                <w:sz w:val="16"/>
                <w:szCs w:val="16"/>
              </w:rPr>
            </w:pPr>
            <w:r>
              <w:rPr>
                <w:rFonts w:ascii="Arial" w:hAnsi="Arial" w:cs="Arial"/>
                <w:sz w:val="16"/>
                <w:szCs w:val="16"/>
              </w:rPr>
              <w:t>Seminar paper</w:t>
            </w:r>
          </w:p>
        </w:tc>
        <w:tc>
          <w:tcPr>
            <w:tcW w:w="1134" w:type="dxa"/>
            <w:shd w:val="clear" w:color="auto" w:fill="auto"/>
            <w:vAlign w:val="center"/>
          </w:tcPr>
          <w:p w:rsidR="00D02E1F" w:rsidRPr="002865D0" w:rsidRDefault="00D02E1F" w:rsidP="00C22A47">
            <w:pPr>
              <w:jc w:val="center"/>
              <w:rPr>
                <w:rFonts w:ascii="Arial" w:hAnsi="Arial" w:cs="Arial"/>
                <w:sz w:val="16"/>
                <w:szCs w:val="16"/>
              </w:rPr>
            </w:pPr>
            <w:r w:rsidRPr="002865D0">
              <w:rPr>
                <w:rFonts w:ascii="Arial" w:hAnsi="Arial" w:cs="Arial"/>
                <w:sz w:val="16"/>
                <w:szCs w:val="16"/>
              </w:rPr>
              <w:t>Yes</w:t>
            </w:r>
          </w:p>
        </w:tc>
        <w:tc>
          <w:tcPr>
            <w:tcW w:w="1301" w:type="dxa"/>
            <w:gridSpan w:val="2"/>
            <w:shd w:val="clear" w:color="auto" w:fill="auto"/>
            <w:vAlign w:val="center"/>
          </w:tcPr>
          <w:p w:rsidR="00D02E1F" w:rsidRPr="002865D0" w:rsidRDefault="00B37C1F" w:rsidP="00C22A47">
            <w:pPr>
              <w:jc w:val="center"/>
              <w:rPr>
                <w:rFonts w:ascii="Arial" w:hAnsi="Arial" w:cs="Arial"/>
                <w:sz w:val="16"/>
                <w:szCs w:val="16"/>
              </w:rPr>
            </w:pPr>
            <w:r>
              <w:rPr>
                <w:rFonts w:ascii="Arial" w:hAnsi="Arial" w:cs="Arial"/>
                <w:sz w:val="16"/>
                <w:szCs w:val="16"/>
              </w:rPr>
              <w:t>20</w:t>
            </w:r>
          </w:p>
        </w:tc>
        <w:tc>
          <w:tcPr>
            <w:tcW w:w="4814" w:type="dxa"/>
            <w:gridSpan w:val="5"/>
            <w:shd w:val="clear" w:color="auto" w:fill="auto"/>
            <w:vAlign w:val="center"/>
          </w:tcPr>
          <w:p w:rsidR="00D02E1F" w:rsidRPr="002865D0" w:rsidRDefault="00D02E1F" w:rsidP="00C22A47">
            <w:pPr>
              <w:jc w:val="center"/>
              <w:rPr>
                <w:rFonts w:ascii="Arial" w:hAnsi="Arial" w:cs="Arial"/>
                <w:sz w:val="16"/>
                <w:szCs w:val="16"/>
              </w:rPr>
            </w:pPr>
          </w:p>
        </w:tc>
      </w:tr>
      <w:tr w:rsidR="00D02E1F" w:rsidTr="00C22A47">
        <w:tc>
          <w:tcPr>
            <w:tcW w:w="9622" w:type="dxa"/>
            <w:gridSpan w:val="11"/>
            <w:shd w:val="clear" w:color="auto" w:fill="C2D69B" w:themeFill="accent3" w:themeFillTint="99"/>
            <w:vAlign w:val="center"/>
          </w:tcPr>
          <w:p w:rsidR="00D02E1F" w:rsidRPr="002865D0" w:rsidRDefault="00D02E1F" w:rsidP="00C22A47">
            <w:pPr>
              <w:jc w:val="center"/>
              <w:rPr>
                <w:rFonts w:ascii="Arial" w:hAnsi="Arial" w:cs="Arial"/>
                <w:sz w:val="16"/>
                <w:szCs w:val="16"/>
              </w:rPr>
            </w:pPr>
            <w:r w:rsidRPr="002865D0">
              <w:rPr>
                <w:rFonts w:ascii="Arial" w:hAnsi="Arial" w:cs="Arial"/>
                <w:sz w:val="16"/>
                <w:szCs w:val="16"/>
              </w:rPr>
              <w:t xml:space="preserve">Literature </w:t>
            </w:r>
          </w:p>
        </w:tc>
      </w:tr>
      <w:tr w:rsidR="005E42D1" w:rsidTr="0035767F">
        <w:tc>
          <w:tcPr>
            <w:tcW w:w="675" w:type="dxa"/>
            <w:vAlign w:val="center"/>
          </w:tcPr>
          <w:p w:rsidR="005E42D1" w:rsidRPr="002865D0" w:rsidRDefault="00D02E1F" w:rsidP="00C22A47">
            <w:pPr>
              <w:jc w:val="center"/>
              <w:rPr>
                <w:rFonts w:ascii="Arial" w:hAnsi="Arial" w:cs="Arial"/>
                <w:sz w:val="16"/>
                <w:szCs w:val="16"/>
              </w:rPr>
            </w:pPr>
            <w:r w:rsidRPr="002865D0">
              <w:rPr>
                <w:rFonts w:ascii="Arial" w:hAnsi="Arial" w:cs="Arial"/>
                <w:sz w:val="16"/>
                <w:szCs w:val="16"/>
              </w:rPr>
              <w:t>Ord.</w:t>
            </w:r>
          </w:p>
        </w:tc>
        <w:tc>
          <w:tcPr>
            <w:tcW w:w="1698" w:type="dxa"/>
            <w:gridSpan w:val="2"/>
            <w:vAlign w:val="center"/>
          </w:tcPr>
          <w:p w:rsidR="005E42D1" w:rsidRPr="002865D0" w:rsidRDefault="00D02E1F" w:rsidP="00C22A47">
            <w:pPr>
              <w:jc w:val="center"/>
              <w:rPr>
                <w:rFonts w:ascii="Arial" w:hAnsi="Arial" w:cs="Arial"/>
                <w:sz w:val="16"/>
                <w:szCs w:val="16"/>
              </w:rPr>
            </w:pPr>
            <w:r w:rsidRPr="002865D0">
              <w:rPr>
                <w:rFonts w:ascii="Arial" w:hAnsi="Arial" w:cs="Arial"/>
                <w:sz w:val="16"/>
                <w:szCs w:val="16"/>
              </w:rPr>
              <w:t>Author</w:t>
            </w:r>
          </w:p>
        </w:tc>
        <w:tc>
          <w:tcPr>
            <w:tcW w:w="2435" w:type="dxa"/>
            <w:gridSpan w:val="3"/>
            <w:vAlign w:val="center"/>
          </w:tcPr>
          <w:p w:rsidR="005E42D1" w:rsidRPr="002865D0" w:rsidRDefault="00D02E1F" w:rsidP="00C22A47">
            <w:pPr>
              <w:jc w:val="center"/>
              <w:rPr>
                <w:rFonts w:ascii="Arial" w:hAnsi="Arial" w:cs="Arial"/>
                <w:sz w:val="16"/>
                <w:szCs w:val="16"/>
              </w:rPr>
            </w:pPr>
            <w:r w:rsidRPr="002865D0">
              <w:rPr>
                <w:rFonts w:ascii="Arial" w:hAnsi="Arial" w:cs="Arial"/>
                <w:sz w:val="16"/>
                <w:szCs w:val="16"/>
              </w:rPr>
              <w:t>Title</w:t>
            </w:r>
          </w:p>
        </w:tc>
        <w:tc>
          <w:tcPr>
            <w:tcW w:w="3664" w:type="dxa"/>
            <w:gridSpan w:val="4"/>
            <w:vAlign w:val="center"/>
          </w:tcPr>
          <w:p w:rsidR="005E42D1" w:rsidRPr="002865D0" w:rsidRDefault="00D02E1F" w:rsidP="00B37C1F">
            <w:pPr>
              <w:jc w:val="center"/>
              <w:rPr>
                <w:rFonts w:ascii="Arial" w:hAnsi="Arial" w:cs="Arial"/>
                <w:sz w:val="16"/>
                <w:szCs w:val="16"/>
              </w:rPr>
            </w:pPr>
            <w:r w:rsidRPr="002865D0">
              <w:rPr>
                <w:rFonts w:ascii="Arial" w:hAnsi="Arial" w:cs="Arial"/>
                <w:sz w:val="16"/>
                <w:szCs w:val="16"/>
              </w:rPr>
              <w:t>Publisher</w:t>
            </w:r>
          </w:p>
        </w:tc>
        <w:tc>
          <w:tcPr>
            <w:tcW w:w="1150" w:type="dxa"/>
            <w:vAlign w:val="center"/>
          </w:tcPr>
          <w:p w:rsidR="005E42D1" w:rsidRPr="002865D0" w:rsidRDefault="00D02E1F" w:rsidP="00C22A47">
            <w:pPr>
              <w:jc w:val="center"/>
              <w:rPr>
                <w:rFonts w:ascii="Arial" w:hAnsi="Arial" w:cs="Arial"/>
                <w:sz w:val="16"/>
                <w:szCs w:val="16"/>
              </w:rPr>
            </w:pPr>
            <w:r w:rsidRPr="002865D0">
              <w:rPr>
                <w:rFonts w:ascii="Arial" w:hAnsi="Arial" w:cs="Arial"/>
                <w:sz w:val="16"/>
                <w:szCs w:val="16"/>
              </w:rPr>
              <w:t>Year</w:t>
            </w:r>
          </w:p>
        </w:tc>
      </w:tr>
      <w:tr w:rsidR="00B37C1F" w:rsidTr="00C350F0">
        <w:tc>
          <w:tcPr>
            <w:tcW w:w="675" w:type="dxa"/>
            <w:vAlign w:val="center"/>
          </w:tcPr>
          <w:p w:rsidR="00B37C1F" w:rsidRPr="002865D0" w:rsidRDefault="00B37C1F" w:rsidP="00C22A47">
            <w:pPr>
              <w:pStyle w:val="ListParagraph"/>
              <w:numPr>
                <w:ilvl w:val="0"/>
                <w:numId w:val="4"/>
              </w:numPr>
              <w:jc w:val="center"/>
              <w:rPr>
                <w:rFonts w:ascii="Arial" w:hAnsi="Arial" w:cs="Arial"/>
                <w:sz w:val="16"/>
                <w:szCs w:val="16"/>
              </w:rPr>
            </w:pPr>
          </w:p>
        </w:tc>
        <w:tc>
          <w:tcPr>
            <w:tcW w:w="1698" w:type="dxa"/>
            <w:gridSpan w:val="2"/>
          </w:tcPr>
          <w:p w:rsidR="00B37C1F" w:rsidRPr="00B37C1F" w:rsidRDefault="00B37C1F" w:rsidP="00B37C1F">
            <w:pPr>
              <w:jc w:val="center"/>
              <w:rPr>
                <w:rFonts w:ascii="Arial" w:hAnsi="Arial" w:cs="Arial"/>
                <w:sz w:val="16"/>
                <w:szCs w:val="16"/>
              </w:rPr>
            </w:pPr>
            <w:r>
              <w:rPr>
                <w:rFonts w:ascii="Arial" w:hAnsi="Arial" w:cs="Arial"/>
                <w:sz w:val="16"/>
                <w:szCs w:val="16"/>
                <w:lang w:val="sr-Cyrl-CS"/>
              </w:rPr>
              <w:t>Đ</w:t>
            </w:r>
            <w:r>
              <w:rPr>
                <w:rFonts w:ascii="Arial" w:hAnsi="Arial" w:cs="Arial"/>
                <w:sz w:val="16"/>
                <w:szCs w:val="16"/>
              </w:rPr>
              <w:t>uro</w:t>
            </w:r>
            <w:r w:rsidRPr="00B37C1F">
              <w:rPr>
                <w:rFonts w:ascii="Arial" w:hAnsi="Arial" w:cs="Arial"/>
                <w:sz w:val="16"/>
                <w:szCs w:val="16"/>
              </w:rPr>
              <w:t xml:space="preserve"> </w:t>
            </w:r>
            <w:r>
              <w:rPr>
                <w:rFonts w:ascii="Arial" w:hAnsi="Arial" w:cs="Arial"/>
                <w:sz w:val="16"/>
                <w:szCs w:val="16"/>
              </w:rPr>
              <w:t>Bošnjak</w:t>
            </w:r>
            <w:r w:rsidRPr="00B37C1F">
              <w:rPr>
                <w:rFonts w:ascii="Arial" w:hAnsi="Arial" w:cs="Arial"/>
                <w:sz w:val="16"/>
                <w:szCs w:val="16"/>
              </w:rPr>
              <w:t>:</w:t>
            </w:r>
          </w:p>
        </w:tc>
        <w:tc>
          <w:tcPr>
            <w:tcW w:w="2435" w:type="dxa"/>
            <w:gridSpan w:val="3"/>
          </w:tcPr>
          <w:p w:rsidR="00B37C1F" w:rsidRPr="00B37C1F" w:rsidRDefault="00B37C1F" w:rsidP="00B37C1F">
            <w:pPr>
              <w:jc w:val="center"/>
              <w:rPr>
                <w:rFonts w:ascii="Arial" w:hAnsi="Arial" w:cs="Arial"/>
                <w:sz w:val="16"/>
                <w:szCs w:val="16"/>
                <w:lang w:val="sr-Cyrl-CS"/>
              </w:rPr>
            </w:pPr>
            <w:r>
              <w:rPr>
                <w:rFonts w:ascii="Arial" w:hAnsi="Arial" w:cs="Arial"/>
                <w:sz w:val="16"/>
                <w:szCs w:val="16"/>
              </w:rPr>
              <w:t>Metode</w:t>
            </w:r>
            <w:r w:rsidRPr="00B37C1F">
              <w:rPr>
                <w:rFonts w:ascii="Arial" w:hAnsi="Arial" w:cs="Arial"/>
                <w:sz w:val="16"/>
                <w:szCs w:val="16"/>
              </w:rPr>
              <w:t xml:space="preserve"> </w:t>
            </w:r>
            <w:r>
              <w:rPr>
                <w:rFonts w:ascii="Arial" w:hAnsi="Arial" w:cs="Arial"/>
                <w:sz w:val="16"/>
                <w:szCs w:val="16"/>
              </w:rPr>
              <w:t>istraživanja</w:t>
            </w:r>
            <w:r w:rsidRPr="00B37C1F">
              <w:rPr>
                <w:rFonts w:ascii="Arial" w:hAnsi="Arial" w:cs="Arial"/>
                <w:sz w:val="16"/>
                <w:szCs w:val="16"/>
              </w:rPr>
              <w:t xml:space="preserve"> </w:t>
            </w:r>
            <w:r>
              <w:rPr>
                <w:rFonts w:ascii="Arial" w:hAnsi="Arial" w:cs="Arial"/>
                <w:sz w:val="16"/>
                <w:szCs w:val="16"/>
              </w:rPr>
              <w:t>i</w:t>
            </w:r>
            <w:r w:rsidRPr="00B37C1F">
              <w:rPr>
                <w:rFonts w:ascii="Arial" w:hAnsi="Arial" w:cs="Arial"/>
                <w:sz w:val="16"/>
                <w:szCs w:val="16"/>
              </w:rPr>
              <w:t xml:space="preserve"> </w:t>
            </w:r>
            <w:r>
              <w:rPr>
                <w:rFonts w:ascii="Arial" w:hAnsi="Arial" w:cs="Arial"/>
                <w:sz w:val="16"/>
                <w:szCs w:val="16"/>
              </w:rPr>
              <w:t>odre</w:t>
            </w:r>
            <w:r>
              <w:rPr>
                <w:rFonts w:ascii="Arial" w:hAnsi="Arial" w:cs="Arial"/>
                <w:sz w:val="16"/>
                <w:szCs w:val="16"/>
                <w:lang w:val="sr-Cyrl-CS"/>
              </w:rPr>
              <w:t>đ</w:t>
            </w:r>
            <w:r>
              <w:rPr>
                <w:rFonts w:ascii="Arial" w:hAnsi="Arial" w:cs="Arial"/>
                <w:sz w:val="16"/>
                <w:szCs w:val="16"/>
              </w:rPr>
              <w:t>ivanja</w:t>
            </w:r>
            <w:r w:rsidRPr="00B37C1F">
              <w:rPr>
                <w:rFonts w:ascii="Arial" w:hAnsi="Arial" w:cs="Arial"/>
                <w:sz w:val="16"/>
                <w:szCs w:val="16"/>
              </w:rPr>
              <w:t xml:space="preserve"> </w:t>
            </w:r>
            <w:r>
              <w:rPr>
                <w:rFonts w:ascii="Arial" w:hAnsi="Arial" w:cs="Arial"/>
                <w:sz w:val="16"/>
                <w:szCs w:val="16"/>
              </w:rPr>
              <w:t>fizičkih</w:t>
            </w:r>
            <w:r w:rsidRPr="00B37C1F">
              <w:rPr>
                <w:rFonts w:ascii="Arial" w:hAnsi="Arial" w:cs="Arial"/>
                <w:sz w:val="16"/>
                <w:szCs w:val="16"/>
              </w:rPr>
              <w:t xml:space="preserve"> </w:t>
            </w:r>
            <w:r>
              <w:rPr>
                <w:rFonts w:ascii="Arial" w:hAnsi="Arial" w:cs="Arial"/>
                <w:sz w:val="16"/>
                <w:szCs w:val="16"/>
              </w:rPr>
              <w:t>svojstava</w:t>
            </w:r>
            <w:r w:rsidRPr="00B37C1F">
              <w:rPr>
                <w:rFonts w:ascii="Arial" w:hAnsi="Arial" w:cs="Arial"/>
                <w:sz w:val="16"/>
                <w:szCs w:val="16"/>
              </w:rPr>
              <w:t xml:space="preserve"> </w:t>
            </w:r>
            <w:r>
              <w:rPr>
                <w:rFonts w:ascii="Arial" w:hAnsi="Arial" w:cs="Arial"/>
                <w:sz w:val="16"/>
                <w:szCs w:val="16"/>
              </w:rPr>
              <w:t>zemljišta</w:t>
            </w:r>
          </w:p>
        </w:tc>
        <w:tc>
          <w:tcPr>
            <w:tcW w:w="3664" w:type="dxa"/>
            <w:gridSpan w:val="4"/>
          </w:tcPr>
          <w:p w:rsidR="00B37C1F" w:rsidRPr="00B37C1F" w:rsidRDefault="00B37C1F" w:rsidP="00B37C1F">
            <w:pPr>
              <w:jc w:val="center"/>
              <w:rPr>
                <w:rFonts w:ascii="Arial" w:hAnsi="Arial" w:cs="Arial"/>
                <w:sz w:val="16"/>
                <w:szCs w:val="16"/>
              </w:rPr>
            </w:pPr>
            <w:r>
              <w:rPr>
                <w:rFonts w:ascii="Arial" w:hAnsi="Arial" w:cs="Arial"/>
                <w:sz w:val="16"/>
                <w:szCs w:val="16"/>
                <w:lang w:val="sr-Cyrl-CS"/>
              </w:rPr>
              <w:t>JDPZ</w:t>
            </w:r>
            <w:r w:rsidRPr="00B37C1F">
              <w:rPr>
                <w:rFonts w:ascii="Arial" w:hAnsi="Arial" w:cs="Arial"/>
                <w:sz w:val="16"/>
                <w:szCs w:val="16"/>
                <w:lang w:val="sr-Cyrl-CS"/>
              </w:rPr>
              <w:t xml:space="preserve"> </w:t>
            </w:r>
            <w:r>
              <w:rPr>
                <w:rFonts w:ascii="Arial" w:hAnsi="Arial" w:cs="Arial"/>
                <w:sz w:val="16"/>
                <w:szCs w:val="16"/>
                <w:lang w:val="sr-Cyrl-CS"/>
              </w:rPr>
              <w:t>Komisija</w:t>
            </w:r>
            <w:r w:rsidRPr="00B37C1F">
              <w:rPr>
                <w:rFonts w:ascii="Arial" w:hAnsi="Arial" w:cs="Arial"/>
                <w:sz w:val="16"/>
                <w:szCs w:val="16"/>
                <w:lang w:val="sr-Cyrl-CS"/>
              </w:rPr>
              <w:t xml:space="preserve"> </w:t>
            </w:r>
            <w:r>
              <w:rPr>
                <w:rFonts w:ascii="Arial" w:hAnsi="Arial" w:cs="Arial"/>
                <w:sz w:val="16"/>
                <w:szCs w:val="16"/>
                <w:lang w:val="sr-Cyrl-CS"/>
              </w:rPr>
              <w:t>za</w:t>
            </w:r>
            <w:r w:rsidRPr="00B37C1F">
              <w:rPr>
                <w:rFonts w:ascii="Arial" w:hAnsi="Arial" w:cs="Arial"/>
                <w:sz w:val="16"/>
                <w:szCs w:val="16"/>
                <w:lang w:val="sr-Cyrl-CS"/>
              </w:rPr>
              <w:t xml:space="preserve"> </w:t>
            </w:r>
            <w:r>
              <w:rPr>
                <w:rFonts w:ascii="Arial" w:hAnsi="Arial" w:cs="Arial"/>
                <w:sz w:val="16"/>
                <w:szCs w:val="16"/>
                <w:lang w:val="sr-Cyrl-CS"/>
              </w:rPr>
              <w:t>fiziku</w:t>
            </w:r>
            <w:r w:rsidRPr="00B37C1F">
              <w:rPr>
                <w:rFonts w:ascii="Arial" w:hAnsi="Arial" w:cs="Arial"/>
                <w:sz w:val="16"/>
                <w:szCs w:val="16"/>
                <w:lang w:val="sr-Cyrl-CS"/>
              </w:rPr>
              <w:t xml:space="preserve"> </w:t>
            </w:r>
            <w:r>
              <w:rPr>
                <w:rFonts w:ascii="Arial" w:hAnsi="Arial" w:cs="Arial"/>
                <w:sz w:val="16"/>
                <w:szCs w:val="16"/>
                <w:lang w:val="sr-Cyrl-CS"/>
              </w:rPr>
              <w:t>zemljišta</w:t>
            </w:r>
            <w:r w:rsidRPr="00B37C1F">
              <w:rPr>
                <w:rFonts w:ascii="Arial" w:hAnsi="Arial" w:cs="Arial"/>
                <w:sz w:val="16"/>
                <w:szCs w:val="16"/>
              </w:rPr>
              <w:t xml:space="preserve"> </w:t>
            </w:r>
            <w:r>
              <w:rPr>
                <w:rFonts w:ascii="Arial" w:hAnsi="Arial" w:cs="Arial"/>
                <w:sz w:val="16"/>
                <w:szCs w:val="16"/>
              </w:rPr>
              <w:t>Novi</w:t>
            </w:r>
            <w:r w:rsidRPr="00B37C1F">
              <w:rPr>
                <w:rFonts w:ascii="Arial" w:hAnsi="Arial" w:cs="Arial"/>
                <w:sz w:val="16"/>
                <w:szCs w:val="16"/>
              </w:rPr>
              <w:t xml:space="preserve"> </w:t>
            </w:r>
            <w:r>
              <w:rPr>
                <w:rFonts w:ascii="Arial" w:hAnsi="Arial" w:cs="Arial"/>
                <w:sz w:val="16"/>
                <w:szCs w:val="16"/>
              </w:rPr>
              <w:t>Sad</w:t>
            </w:r>
          </w:p>
        </w:tc>
        <w:tc>
          <w:tcPr>
            <w:tcW w:w="1150" w:type="dxa"/>
          </w:tcPr>
          <w:p w:rsidR="00B37C1F" w:rsidRPr="00B37C1F" w:rsidRDefault="00B37C1F" w:rsidP="00B37C1F">
            <w:pPr>
              <w:jc w:val="center"/>
              <w:rPr>
                <w:rFonts w:ascii="Arial" w:hAnsi="Arial" w:cs="Arial"/>
                <w:sz w:val="16"/>
                <w:szCs w:val="16"/>
              </w:rPr>
            </w:pPr>
            <w:r w:rsidRPr="00B37C1F">
              <w:rPr>
                <w:rFonts w:ascii="Arial" w:hAnsi="Arial" w:cs="Arial"/>
                <w:sz w:val="16"/>
                <w:szCs w:val="16"/>
              </w:rPr>
              <w:t>1997</w:t>
            </w:r>
          </w:p>
        </w:tc>
      </w:tr>
      <w:tr w:rsidR="001E10E9" w:rsidTr="0035767F">
        <w:tc>
          <w:tcPr>
            <w:tcW w:w="675" w:type="dxa"/>
            <w:vAlign w:val="center"/>
          </w:tcPr>
          <w:p w:rsidR="001E10E9" w:rsidRPr="002865D0" w:rsidRDefault="001E10E9" w:rsidP="001E10E9">
            <w:pPr>
              <w:pStyle w:val="ListParagraph"/>
              <w:numPr>
                <w:ilvl w:val="0"/>
                <w:numId w:val="4"/>
              </w:numPr>
              <w:jc w:val="center"/>
              <w:rPr>
                <w:rFonts w:ascii="Arial" w:hAnsi="Arial" w:cs="Arial"/>
                <w:sz w:val="16"/>
                <w:szCs w:val="16"/>
              </w:rPr>
            </w:pPr>
          </w:p>
        </w:tc>
        <w:tc>
          <w:tcPr>
            <w:tcW w:w="1698" w:type="dxa"/>
            <w:gridSpan w:val="2"/>
            <w:vAlign w:val="center"/>
          </w:tcPr>
          <w:p w:rsidR="001E10E9" w:rsidRPr="00B8367B" w:rsidRDefault="001E10E9" w:rsidP="001E10E9">
            <w:pPr>
              <w:jc w:val="center"/>
              <w:rPr>
                <w:rFonts w:ascii="Arial" w:hAnsi="Arial" w:cs="Arial"/>
                <w:sz w:val="16"/>
                <w:szCs w:val="16"/>
                <w:lang w:val="sr-Cyrl-CS"/>
              </w:rPr>
            </w:pPr>
            <w:r>
              <w:rPr>
                <w:rFonts w:ascii="Arial" w:hAnsi="Arial" w:cs="Arial"/>
                <w:sz w:val="16"/>
                <w:szCs w:val="16"/>
                <w:lang w:val="sr-Cyrl-CS"/>
              </w:rPr>
              <w:t>Milivoj Belić, Ljiljana Nešić,</w:t>
            </w:r>
            <w:r>
              <w:rPr>
                <w:rFonts w:ascii="Arial" w:hAnsi="Arial" w:cs="Arial"/>
                <w:sz w:val="16"/>
                <w:szCs w:val="16"/>
              </w:rPr>
              <w:t xml:space="preserve"> </w:t>
            </w:r>
            <w:r w:rsidRPr="00B8367B">
              <w:rPr>
                <w:rFonts w:ascii="Arial" w:hAnsi="Arial" w:cs="Arial"/>
                <w:sz w:val="16"/>
                <w:szCs w:val="16"/>
                <w:lang w:val="sr-Cyrl-CS"/>
              </w:rPr>
              <w:t>Vladimir Ćirić</w:t>
            </w:r>
          </w:p>
        </w:tc>
        <w:tc>
          <w:tcPr>
            <w:tcW w:w="2435" w:type="dxa"/>
            <w:gridSpan w:val="3"/>
            <w:vAlign w:val="center"/>
          </w:tcPr>
          <w:p w:rsidR="001E10E9" w:rsidRPr="002865D0" w:rsidRDefault="001E10E9" w:rsidP="001E10E9">
            <w:pPr>
              <w:jc w:val="center"/>
              <w:rPr>
                <w:rFonts w:ascii="Arial" w:hAnsi="Arial" w:cs="Arial"/>
                <w:sz w:val="16"/>
                <w:szCs w:val="16"/>
                <w:lang w:val="ru-RU"/>
              </w:rPr>
            </w:pPr>
            <w:r w:rsidRPr="00B8367B">
              <w:rPr>
                <w:rFonts w:ascii="Arial" w:hAnsi="Arial" w:cs="Arial"/>
                <w:sz w:val="16"/>
                <w:szCs w:val="16"/>
                <w:lang w:val="sr-Cyrl-CS"/>
              </w:rPr>
              <w:t>Praktikum iz pedologije</w:t>
            </w:r>
          </w:p>
        </w:tc>
        <w:tc>
          <w:tcPr>
            <w:tcW w:w="3664" w:type="dxa"/>
            <w:gridSpan w:val="4"/>
            <w:vAlign w:val="center"/>
          </w:tcPr>
          <w:p w:rsidR="001E10E9" w:rsidRPr="00B8367B" w:rsidRDefault="001E10E9" w:rsidP="001E10E9">
            <w:pPr>
              <w:jc w:val="center"/>
              <w:rPr>
                <w:rFonts w:ascii="Arial" w:hAnsi="Arial" w:cs="Arial"/>
                <w:sz w:val="16"/>
                <w:szCs w:val="16"/>
              </w:rPr>
            </w:pPr>
            <w:r w:rsidRPr="00B8367B">
              <w:rPr>
                <w:rFonts w:ascii="Arial" w:hAnsi="Arial" w:cs="Arial"/>
                <w:sz w:val="16"/>
                <w:szCs w:val="16"/>
                <w:lang w:val="sr-Cyrl-CS"/>
              </w:rPr>
              <w:t>Poljoprivredni fakultet</w:t>
            </w:r>
            <w:r>
              <w:rPr>
                <w:rFonts w:ascii="Arial" w:hAnsi="Arial" w:cs="Arial"/>
                <w:sz w:val="16"/>
                <w:szCs w:val="16"/>
              </w:rPr>
              <w:t xml:space="preserve"> Novi Sad</w:t>
            </w:r>
          </w:p>
        </w:tc>
        <w:tc>
          <w:tcPr>
            <w:tcW w:w="1150" w:type="dxa"/>
            <w:vAlign w:val="center"/>
          </w:tcPr>
          <w:p w:rsidR="001E10E9" w:rsidRPr="00B8367B" w:rsidRDefault="001E10E9" w:rsidP="001E10E9">
            <w:pPr>
              <w:jc w:val="center"/>
              <w:rPr>
                <w:rFonts w:ascii="Arial" w:hAnsi="Arial" w:cs="Arial"/>
                <w:sz w:val="16"/>
                <w:szCs w:val="16"/>
              </w:rPr>
            </w:pPr>
            <w:r w:rsidRPr="002865D0">
              <w:rPr>
                <w:rFonts w:ascii="Arial" w:hAnsi="Arial" w:cs="Arial"/>
                <w:sz w:val="16"/>
                <w:szCs w:val="16"/>
                <w:lang w:val="sr-Cyrl-CS"/>
              </w:rPr>
              <w:t>20</w:t>
            </w:r>
            <w:r>
              <w:rPr>
                <w:rFonts w:ascii="Arial" w:hAnsi="Arial" w:cs="Arial"/>
                <w:sz w:val="16"/>
                <w:szCs w:val="16"/>
              </w:rPr>
              <w:t>14</w:t>
            </w:r>
          </w:p>
        </w:tc>
      </w:tr>
      <w:tr w:rsidR="00C22A47" w:rsidTr="0035767F">
        <w:tc>
          <w:tcPr>
            <w:tcW w:w="675" w:type="dxa"/>
            <w:vAlign w:val="center"/>
          </w:tcPr>
          <w:p w:rsidR="00C22A47" w:rsidRPr="002865D0" w:rsidRDefault="00C22A47" w:rsidP="00C22A47">
            <w:pPr>
              <w:pStyle w:val="ListParagraph"/>
              <w:numPr>
                <w:ilvl w:val="0"/>
                <w:numId w:val="4"/>
              </w:numPr>
              <w:jc w:val="center"/>
              <w:rPr>
                <w:rFonts w:ascii="Arial" w:hAnsi="Arial" w:cs="Arial"/>
                <w:sz w:val="16"/>
                <w:szCs w:val="16"/>
              </w:rPr>
            </w:pPr>
          </w:p>
        </w:tc>
        <w:tc>
          <w:tcPr>
            <w:tcW w:w="1698" w:type="dxa"/>
            <w:gridSpan w:val="2"/>
            <w:vAlign w:val="center"/>
          </w:tcPr>
          <w:p w:rsidR="00C22A47" w:rsidRPr="00B37C1F" w:rsidRDefault="002865D0" w:rsidP="00B37C1F">
            <w:pPr>
              <w:jc w:val="center"/>
              <w:rPr>
                <w:rFonts w:ascii="Arial" w:hAnsi="Arial" w:cs="Arial"/>
                <w:sz w:val="16"/>
                <w:szCs w:val="16"/>
                <w:lang w:val="ru-RU"/>
              </w:rPr>
            </w:pPr>
            <w:r w:rsidRPr="00B37C1F">
              <w:rPr>
                <w:rFonts w:ascii="Arial" w:hAnsi="Arial" w:cs="Arial"/>
                <w:sz w:val="16"/>
                <w:szCs w:val="16"/>
                <w:lang w:val="ru-RU"/>
              </w:rPr>
              <w:t>Nikola</w:t>
            </w:r>
            <w:r w:rsidR="00C22A47" w:rsidRPr="00B37C1F">
              <w:rPr>
                <w:rFonts w:ascii="Arial" w:hAnsi="Arial" w:cs="Arial"/>
                <w:sz w:val="16"/>
                <w:szCs w:val="16"/>
                <w:lang w:val="ru-RU"/>
              </w:rPr>
              <w:t xml:space="preserve"> </w:t>
            </w:r>
            <w:r w:rsidRPr="00B37C1F">
              <w:rPr>
                <w:rFonts w:ascii="Arial" w:hAnsi="Arial" w:cs="Arial"/>
                <w:sz w:val="16"/>
                <w:szCs w:val="16"/>
                <w:lang w:val="ru-RU"/>
              </w:rPr>
              <w:t>Miljković</w:t>
            </w:r>
          </w:p>
        </w:tc>
        <w:tc>
          <w:tcPr>
            <w:tcW w:w="2435" w:type="dxa"/>
            <w:gridSpan w:val="3"/>
            <w:vAlign w:val="center"/>
          </w:tcPr>
          <w:p w:rsidR="00C22A47" w:rsidRPr="00B37C1F" w:rsidRDefault="002865D0" w:rsidP="00B37C1F">
            <w:pPr>
              <w:jc w:val="center"/>
              <w:rPr>
                <w:rFonts w:ascii="Arial" w:hAnsi="Arial" w:cs="Arial"/>
                <w:sz w:val="16"/>
                <w:szCs w:val="16"/>
                <w:lang w:val="ru-RU"/>
              </w:rPr>
            </w:pPr>
            <w:r w:rsidRPr="00B37C1F">
              <w:rPr>
                <w:rFonts w:ascii="Arial" w:hAnsi="Arial" w:cs="Arial"/>
                <w:sz w:val="16"/>
                <w:szCs w:val="16"/>
              </w:rPr>
              <w:t>Meliorativna</w:t>
            </w:r>
            <w:r w:rsidR="00C22A47" w:rsidRPr="00B37C1F">
              <w:rPr>
                <w:rFonts w:ascii="Arial" w:hAnsi="Arial" w:cs="Arial"/>
                <w:sz w:val="16"/>
                <w:szCs w:val="16"/>
                <w:lang w:val="ru-RU"/>
              </w:rPr>
              <w:t xml:space="preserve"> </w:t>
            </w:r>
            <w:r w:rsidRPr="00B37C1F">
              <w:rPr>
                <w:rFonts w:ascii="Arial" w:hAnsi="Arial" w:cs="Arial"/>
                <w:sz w:val="16"/>
                <w:szCs w:val="16"/>
                <w:lang w:val="ru-RU"/>
              </w:rPr>
              <w:t>Pedologij</w:t>
            </w:r>
            <w:r w:rsidR="00C22A47" w:rsidRPr="00B37C1F">
              <w:rPr>
                <w:rFonts w:ascii="Arial" w:hAnsi="Arial" w:cs="Arial"/>
                <w:sz w:val="16"/>
                <w:szCs w:val="16"/>
              </w:rPr>
              <w:t>a</w:t>
            </w:r>
          </w:p>
        </w:tc>
        <w:tc>
          <w:tcPr>
            <w:tcW w:w="3664" w:type="dxa"/>
            <w:gridSpan w:val="4"/>
            <w:vAlign w:val="center"/>
          </w:tcPr>
          <w:p w:rsidR="00C22A47" w:rsidRPr="00B37C1F" w:rsidRDefault="002865D0" w:rsidP="00B37C1F">
            <w:pPr>
              <w:jc w:val="center"/>
              <w:rPr>
                <w:rFonts w:ascii="Arial" w:hAnsi="Arial" w:cs="Arial"/>
                <w:sz w:val="16"/>
                <w:szCs w:val="16"/>
                <w:lang w:val="ru-RU"/>
              </w:rPr>
            </w:pPr>
            <w:r w:rsidRPr="00B37C1F">
              <w:rPr>
                <w:rFonts w:ascii="Arial" w:hAnsi="Arial" w:cs="Arial"/>
                <w:sz w:val="16"/>
                <w:szCs w:val="16"/>
                <w:lang w:val="ru-RU"/>
              </w:rPr>
              <w:t>Poljoprivredni</w:t>
            </w:r>
            <w:r w:rsidR="00C22A47" w:rsidRPr="00B37C1F">
              <w:rPr>
                <w:rFonts w:ascii="Arial" w:hAnsi="Arial" w:cs="Arial"/>
                <w:sz w:val="16"/>
                <w:szCs w:val="16"/>
                <w:lang w:val="ru-RU"/>
              </w:rPr>
              <w:t xml:space="preserve"> </w:t>
            </w:r>
            <w:r w:rsidRPr="00B37C1F">
              <w:rPr>
                <w:rFonts w:ascii="Arial" w:hAnsi="Arial" w:cs="Arial"/>
                <w:sz w:val="16"/>
                <w:szCs w:val="16"/>
                <w:lang w:val="ru-RU"/>
              </w:rPr>
              <w:t>fakultet</w:t>
            </w:r>
            <w:r w:rsidR="00C22A47" w:rsidRPr="00B37C1F">
              <w:rPr>
                <w:rFonts w:ascii="Arial" w:hAnsi="Arial" w:cs="Arial"/>
                <w:sz w:val="16"/>
                <w:szCs w:val="16"/>
                <w:lang w:val="ru-RU"/>
              </w:rPr>
              <w:t xml:space="preserve">, </w:t>
            </w:r>
            <w:r w:rsidRPr="00B37C1F">
              <w:rPr>
                <w:rFonts w:ascii="Arial" w:hAnsi="Arial" w:cs="Arial"/>
                <w:sz w:val="16"/>
                <w:szCs w:val="16"/>
                <w:lang w:val="ru-RU"/>
              </w:rPr>
              <w:t>Novi</w:t>
            </w:r>
            <w:r w:rsidR="00C22A47" w:rsidRPr="00B37C1F">
              <w:rPr>
                <w:rFonts w:ascii="Arial" w:hAnsi="Arial" w:cs="Arial"/>
                <w:sz w:val="16"/>
                <w:szCs w:val="16"/>
                <w:lang w:val="ru-RU"/>
              </w:rPr>
              <w:t xml:space="preserve"> </w:t>
            </w:r>
            <w:r w:rsidRPr="00B37C1F">
              <w:rPr>
                <w:rFonts w:ascii="Arial" w:hAnsi="Arial" w:cs="Arial"/>
                <w:sz w:val="16"/>
                <w:szCs w:val="16"/>
                <w:lang w:val="ru-RU"/>
              </w:rPr>
              <w:t>Sad</w:t>
            </w:r>
          </w:p>
        </w:tc>
        <w:tc>
          <w:tcPr>
            <w:tcW w:w="1150" w:type="dxa"/>
            <w:vAlign w:val="center"/>
          </w:tcPr>
          <w:p w:rsidR="00C22A47" w:rsidRPr="00B37C1F" w:rsidRDefault="00C22A47" w:rsidP="00B37C1F">
            <w:pPr>
              <w:jc w:val="center"/>
              <w:rPr>
                <w:rFonts w:ascii="Arial" w:hAnsi="Arial" w:cs="Arial"/>
                <w:sz w:val="16"/>
                <w:szCs w:val="16"/>
                <w:lang w:val="ru-RU"/>
              </w:rPr>
            </w:pPr>
            <w:r w:rsidRPr="00B37C1F">
              <w:rPr>
                <w:rFonts w:ascii="Arial" w:hAnsi="Arial" w:cs="Arial"/>
                <w:sz w:val="16"/>
                <w:szCs w:val="16"/>
                <w:lang w:val="ru-RU"/>
              </w:rPr>
              <w:t>2005</w:t>
            </w:r>
          </w:p>
        </w:tc>
      </w:tr>
      <w:tr w:rsidR="001E10E9" w:rsidTr="0035767F">
        <w:tc>
          <w:tcPr>
            <w:tcW w:w="675" w:type="dxa"/>
            <w:vAlign w:val="center"/>
          </w:tcPr>
          <w:p w:rsidR="001E10E9" w:rsidRPr="002865D0" w:rsidRDefault="001E10E9" w:rsidP="001E10E9">
            <w:pPr>
              <w:pStyle w:val="ListParagraph"/>
              <w:numPr>
                <w:ilvl w:val="0"/>
                <w:numId w:val="4"/>
              </w:numPr>
              <w:jc w:val="center"/>
              <w:rPr>
                <w:rFonts w:ascii="Arial" w:hAnsi="Arial" w:cs="Arial"/>
                <w:sz w:val="16"/>
                <w:szCs w:val="16"/>
              </w:rPr>
            </w:pPr>
          </w:p>
        </w:tc>
        <w:tc>
          <w:tcPr>
            <w:tcW w:w="1698" w:type="dxa"/>
            <w:gridSpan w:val="2"/>
            <w:vAlign w:val="center"/>
          </w:tcPr>
          <w:p w:rsidR="001E10E9" w:rsidRPr="00B8367B" w:rsidRDefault="001E10E9" w:rsidP="001E10E9">
            <w:pPr>
              <w:jc w:val="center"/>
              <w:rPr>
                <w:rFonts w:ascii="Arial" w:hAnsi="Arial" w:cs="Arial"/>
                <w:sz w:val="16"/>
                <w:szCs w:val="16"/>
              </w:rPr>
            </w:pPr>
            <w:r>
              <w:rPr>
                <w:rFonts w:ascii="Arial" w:hAnsi="Arial" w:cs="Arial"/>
                <w:sz w:val="16"/>
                <w:szCs w:val="16"/>
              </w:rPr>
              <w:t>Goran J. Dugalić, Boško A. Gajić</w:t>
            </w:r>
          </w:p>
        </w:tc>
        <w:tc>
          <w:tcPr>
            <w:tcW w:w="2435" w:type="dxa"/>
            <w:gridSpan w:val="3"/>
            <w:vAlign w:val="center"/>
          </w:tcPr>
          <w:p w:rsidR="001E10E9" w:rsidRPr="00B8367B" w:rsidRDefault="001E10E9" w:rsidP="001E10E9">
            <w:pPr>
              <w:jc w:val="center"/>
              <w:rPr>
                <w:rFonts w:ascii="Arial" w:hAnsi="Arial" w:cs="Arial"/>
                <w:sz w:val="16"/>
                <w:szCs w:val="16"/>
              </w:rPr>
            </w:pPr>
            <w:r>
              <w:rPr>
                <w:rFonts w:ascii="Arial" w:hAnsi="Arial" w:cs="Arial"/>
                <w:sz w:val="16"/>
                <w:szCs w:val="16"/>
                <w:lang w:val="ru-RU"/>
              </w:rPr>
              <w:t>Pedologija</w:t>
            </w:r>
            <w:r w:rsidRPr="002865D0">
              <w:rPr>
                <w:rFonts w:ascii="Arial" w:hAnsi="Arial" w:cs="Arial"/>
                <w:sz w:val="16"/>
                <w:szCs w:val="16"/>
                <w:lang w:val="ru-RU"/>
              </w:rPr>
              <w:t xml:space="preserve"> </w:t>
            </w:r>
          </w:p>
        </w:tc>
        <w:tc>
          <w:tcPr>
            <w:tcW w:w="3664" w:type="dxa"/>
            <w:gridSpan w:val="4"/>
            <w:vAlign w:val="center"/>
          </w:tcPr>
          <w:p w:rsidR="001E10E9" w:rsidRPr="00B8367B" w:rsidRDefault="001E10E9" w:rsidP="001E10E9">
            <w:pPr>
              <w:jc w:val="center"/>
              <w:rPr>
                <w:rFonts w:ascii="Arial" w:hAnsi="Arial" w:cs="Arial"/>
                <w:sz w:val="16"/>
                <w:szCs w:val="16"/>
              </w:rPr>
            </w:pPr>
            <w:r>
              <w:rPr>
                <w:rFonts w:ascii="Arial" w:hAnsi="Arial" w:cs="Arial"/>
                <w:sz w:val="16"/>
                <w:szCs w:val="16"/>
              </w:rPr>
              <w:t>Univerzitet u Kragujevcu, Agronomski fakultet u Čačku</w:t>
            </w:r>
          </w:p>
        </w:tc>
        <w:tc>
          <w:tcPr>
            <w:tcW w:w="1150" w:type="dxa"/>
            <w:vAlign w:val="center"/>
          </w:tcPr>
          <w:p w:rsidR="001E10E9" w:rsidRPr="00B8367B" w:rsidRDefault="001E10E9" w:rsidP="001E10E9">
            <w:pPr>
              <w:jc w:val="center"/>
              <w:rPr>
                <w:rFonts w:ascii="Arial" w:hAnsi="Arial" w:cs="Arial"/>
                <w:sz w:val="16"/>
                <w:szCs w:val="16"/>
              </w:rPr>
            </w:pPr>
            <w:r w:rsidRPr="002865D0">
              <w:rPr>
                <w:rFonts w:ascii="Arial" w:hAnsi="Arial" w:cs="Arial"/>
                <w:sz w:val="16"/>
                <w:szCs w:val="16"/>
                <w:lang w:val="ru-RU"/>
              </w:rPr>
              <w:t>20</w:t>
            </w:r>
            <w:r>
              <w:rPr>
                <w:rFonts w:ascii="Arial" w:hAnsi="Arial" w:cs="Arial"/>
                <w:sz w:val="16"/>
                <w:szCs w:val="16"/>
              </w:rPr>
              <w:t>12</w:t>
            </w:r>
          </w:p>
        </w:tc>
      </w:tr>
      <w:tr w:rsidR="00B37C1F" w:rsidTr="00D06A92">
        <w:tc>
          <w:tcPr>
            <w:tcW w:w="675" w:type="dxa"/>
            <w:vAlign w:val="center"/>
          </w:tcPr>
          <w:p w:rsidR="00B37C1F" w:rsidRPr="002865D0" w:rsidRDefault="00B37C1F" w:rsidP="00C22A47">
            <w:pPr>
              <w:pStyle w:val="ListParagraph"/>
              <w:numPr>
                <w:ilvl w:val="0"/>
                <w:numId w:val="4"/>
              </w:numPr>
              <w:jc w:val="center"/>
              <w:rPr>
                <w:rFonts w:ascii="Arial" w:hAnsi="Arial" w:cs="Arial"/>
                <w:sz w:val="16"/>
                <w:szCs w:val="16"/>
              </w:rPr>
            </w:pPr>
          </w:p>
        </w:tc>
        <w:tc>
          <w:tcPr>
            <w:tcW w:w="1698" w:type="dxa"/>
            <w:gridSpan w:val="2"/>
          </w:tcPr>
          <w:p w:rsidR="00B37C1F" w:rsidRPr="00B37C1F" w:rsidRDefault="00B37C1F" w:rsidP="00B37C1F">
            <w:pPr>
              <w:jc w:val="center"/>
              <w:rPr>
                <w:rFonts w:ascii="Arial" w:hAnsi="Arial" w:cs="Arial"/>
                <w:sz w:val="16"/>
                <w:szCs w:val="16"/>
              </w:rPr>
            </w:pPr>
            <w:r w:rsidRPr="00B37C1F">
              <w:rPr>
                <w:rFonts w:ascii="Arial" w:hAnsi="Arial" w:cs="Arial"/>
                <w:sz w:val="16"/>
                <w:szCs w:val="16"/>
              </w:rPr>
              <w:t>R. White</w:t>
            </w:r>
          </w:p>
        </w:tc>
        <w:tc>
          <w:tcPr>
            <w:tcW w:w="2435" w:type="dxa"/>
            <w:gridSpan w:val="3"/>
          </w:tcPr>
          <w:p w:rsidR="00B37C1F" w:rsidRPr="00B37C1F" w:rsidRDefault="00B37C1F" w:rsidP="00B37C1F">
            <w:pPr>
              <w:jc w:val="center"/>
              <w:rPr>
                <w:rFonts w:ascii="Arial" w:hAnsi="Arial" w:cs="Arial"/>
                <w:sz w:val="16"/>
                <w:szCs w:val="16"/>
              </w:rPr>
            </w:pPr>
            <w:r w:rsidRPr="00B37C1F">
              <w:rPr>
                <w:rFonts w:ascii="Arial" w:hAnsi="Arial" w:cs="Arial"/>
                <w:sz w:val="16"/>
                <w:szCs w:val="16"/>
              </w:rPr>
              <w:t>Principles and Practice of Soil Science Fourth Edition</w:t>
            </w:r>
          </w:p>
        </w:tc>
        <w:tc>
          <w:tcPr>
            <w:tcW w:w="3664" w:type="dxa"/>
            <w:gridSpan w:val="4"/>
          </w:tcPr>
          <w:p w:rsidR="00B37C1F" w:rsidRPr="00B37C1F" w:rsidRDefault="00B37C1F" w:rsidP="00B37C1F">
            <w:pPr>
              <w:jc w:val="center"/>
              <w:rPr>
                <w:rFonts w:ascii="Arial" w:hAnsi="Arial" w:cs="Arial"/>
                <w:sz w:val="16"/>
                <w:szCs w:val="16"/>
              </w:rPr>
            </w:pPr>
            <w:r w:rsidRPr="00B37C1F">
              <w:rPr>
                <w:rFonts w:ascii="Arial" w:hAnsi="Arial" w:cs="Arial"/>
                <w:sz w:val="16"/>
                <w:szCs w:val="16"/>
              </w:rPr>
              <w:t>Blackwell Publishing</w:t>
            </w:r>
          </w:p>
        </w:tc>
        <w:tc>
          <w:tcPr>
            <w:tcW w:w="1150" w:type="dxa"/>
          </w:tcPr>
          <w:p w:rsidR="00B37C1F" w:rsidRPr="00B37C1F" w:rsidRDefault="00B37C1F" w:rsidP="00B37C1F">
            <w:pPr>
              <w:jc w:val="center"/>
              <w:rPr>
                <w:rFonts w:ascii="Arial" w:hAnsi="Arial" w:cs="Arial"/>
                <w:sz w:val="16"/>
                <w:szCs w:val="16"/>
              </w:rPr>
            </w:pPr>
            <w:r w:rsidRPr="00B37C1F">
              <w:rPr>
                <w:rFonts w:ascii="Arial" w:hAnsi="Arial" w:cs="Arial"/>
                <w:sz w:val="16"/>
                <w:szCs w:val="16"/>
              </w:rPr>
              <w:t>2006</w:t>
            </w:r>
          </w:p>
        </w:tc>
      </w:tr>
      <w:tr w:rsidR="0035767F" w:rsidTr="0035767F">
        <w:tc>
          <w:tcPr>
            <w:tcW w:w="675" w:type="dxa"/>
            <w:vAlign w:val="center"/>
          </w:tcPr>
          <w:p w:rsidR="0035767F" w:rsidRPr="00D02E1F" w:rsidRDefault="0035767F" w:rsidP="0035767F">
            <w:pPr>
              <w:pStyle w:val="ListParagraph"/>
              <w:numPr>
                <w:ilvl w:val="0"/>
                <w:numId w:val="4"/>
              </w:numPr>
              <w:jc w:val="center"/>
              <w:rPr>
                <w:rFonts w:ascii="Arial" w:hAnsi="Arial" w:cs="Arial"/>
                <w:sz w:val="16"/>
                <w:szCs w:val="16"/>
              </w:rPr>
            </w:pPr>
          </w:p>
        </w:tc>
        <w:tc>
          <w:tcPr>
            <w:tcW w:w="1698" w:type="dxa"/>
            <w:gridSpan w:val="2"/>
            <w:vAlign w:val="center"/>
          </w:tcPr>
          <w:p w:rsidR="0035767F" w:rsidRPr="00B37C1F" w:rsidRDefault="0035767F" w:rsidP="00B37C1F">
            <w:pPr>
              <w:jc w:val="center"/>
              <w:rPr>
                <w:rFonts w:ascii="Arial" w:hAnsi="Arial" w:cs="Arial"/>
                <w:sz w:val="16"/>
                <w:szCs w:val="16"/>
                <w:lang w:val="sr-Cyrl-CS"/>
              </w:rPr>
            </w:pPr>
            <w:r w:rsidRPr="00B37C1F">
              <w:rPr>
                <w:rFonts w:ascii="Arial" w:hAnsi="Arial" w:cs="Arial"/>
                <w:color w:val="000000"/>
                <w:sz w:val="16"/>
                <w:szCs w:val="16"/>
                <w:shd w:val="clear" w:color="auto" w:fill="FFFFFF"/>
              </w:rPr>
              <w:t>Hillel, D</w:t>
            </w:r>
          </w:p>
        </w:tc>
        <w:tc>
          <w:tcPr>
            <w:tcW w:w="2435" w:type="dxa"/>
            <w:gridSpan w:val="3"/>
            <w:vAlign w:val="center"/>
          </w:tcPr>
          <w:p w:rsidR="0035767F" w:rsidRPr="00B37C1F" w:rsidRDefault="0035767F" w:rsidP="00B37C1F">
            <w:pPr>
              <w:jc w:val="center"/>
              <w:rPr>
                <w:rFonts w:ascii="Arial" w:hAnsi="Arial" w:cs="Arial"/>
                <w:sz w:val="16"/>
                <w:szCs w:val="16"/>
                <w:lang w:val="sr-Cyrl-CS"/>
              </w:rPr>
            </w:pPr>
            <w:r w:rsidRPr="00B37C1F">
              <w:rPr>
                <w:rFonts w:ascii="Arial" w:hAnsi="Arial" w:cs="Arial"/>
                <w:color w:val="000000"/>
                <w:sz w:val="16"/>
                <w:szCs w:val="16"/>
                <w:shd w:val="clear" w:color="auto" w:fill="FFFFFF"/>
              </w:rPr>
              <w:t>Introduction to Environmental Soil Physics</w:t>
            </w:r>
          </w:p>
        </w:tc>
        <w:tc>
          <w:tcPr>
            <w:tcW w:w="3664" w:type="dxa"/>
            <w:gridSpan w:val="4"/>
            <w:vAlign w:val="center"/>
          </w:tcPr>
          <w:p w:rsidR="0035767F" w:rsidRPr="00B37C1F" w:rsidRDefault="0035767F" w:rsidP="00B37C1F">
            <w:pPr>
              <w:jc w:val="center"/>
              <w:rPr>
                <w:rFonts w:ascii="Arial" w:hAnsi="Arial" w:cs="Arial"/>
                <w:sz w:val="16"/>
                <w:szCs w:val="16"/>
                <w:lang w:val="sr-Cyrl-CS"/>
              </w:rPr>
            </w:pPr>
            <w:r w:rsidRPr="00B37C1F">
              <w:rPr>
                <w:rFonts w:ascii="Arial" w:hAnsi="Arial" w:cs="Arial"/>
                <w:color w:val="000000"/>
                <w:sz w:val="16"/>
                <w:szCs w:val="16"/>
                <w:shd w:val="clear" w:color="auto" w:fill="FFFFFF"/>
              </w:rPr>
              <w:t>Elsevier, Amsterdam, Netherlands</w:t>
            </w:r>
          </w:p>
        </w:tc>
        <w:tc>
          <w:tcPr>
            <w:tcW w:w="1150" w:type="dxa"/>
            <w:vAlign w:val="center"/>
          </w:tcPr>
          <w:p w:rsidR="0035767F" w:rsidRPr="00B37C1F" w:rsidRDefault="0035767F" w:rsidP="00B37C1F">
            <w:pPr>
              <w:jc w:val="center"/>
              <w:rPr>
                <w:rFonts w:ascii="Arial" w:hAnsi="Arial" w:cs="Arial"/>
                <w:sz w:val="16"/>
                <w:szCs w:val="16"/>
                <w:lang w:val="sr-Cyrl-CS"/>
              </w:rPr>
            </w:pPr>
            <w:r w:rsidRPr="00B37C1F">
              <w:rPr>
                <w:rFonts w:ascii="Arial" w:hAnsi="Arial" w:cs="Arial"/>
                <w:color w:val="000000"/>
                <w:sz w:val="16"/>
                <w:szCs w:val="16"/>
                <w:shd w:val="clear" w:color="auto" w:fill="FFFFFF"/>
              </w:rPr>
              <w:t>2004</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Study Programme Accreditation</w:t>
            </w:r>
          </w:p>
          <w:p w:rsidR="001312B9" w:rsidRDefault="001312B9" w:rsidP="001312B9">
            <w:pPr>
              <w:jc w:val="center"/>
            </w:pPr>
          </w:p>
          <w:p w:rsidR="001312B9" w:rsidRPr="001312B9" w:rsidRDefault="003F6080" w:rsidP="00AB3EF0">
            <w:pPr>
              <w:jc w:val="center"/>
              <w:rPr>
                <w:rFonts w:ascii="Arial" w:hAnsi="Arial" w:cs="Arial"/>
                <w:sz w:val="18"/>
                <w:szCs w:val="18"/>
              </w:rPr>
            </w:pPr>
            <w:r>
              <w:rPr>
                <w:rFonts w:ascii="Arial" w:hAnsi="Arial" w:cs="Arial"/>
                <w:sz w:val="18"/>
                <w:szCs w:val="18"/>
              </w:rPr>
              <w:t>UNDERGRADUATE</w:t>
            </w:r>
            <w:r w:rsidR="001312B9" w:rsidRPr="001312B9">
              <w:rPr>
                <w:rFonts w:ascii="Arial" w:hAnsi="Arial" w:cs="Arial"/>
                <w:sz w:val="18"/>
                <w:szCs w:val="18"/>
              </w:rPr>
              <w:t xml:space="preserve"> ACADEMIC STUDI</w:t>
            </w:r>
            <w:r w:rsidR="00AB3EF0">
              <w:rPr>
                <w:rFonts w:ascii="Arial" w:hAnsi="Arial" w:cs="Arial"/>
                <w:sz w:val="18"/>
                <w:szCs w:val="18"/>
              </w:rPr>
              <w:t xml:space="preserve">ES    </w:t>
            </w:r>
            <w:r w:rsidR="001312B9" w:rsidRPr="001312B9">
              <w:rPr>
                <w:rFonts w:ascii="Arial" w:hAnsi="Arial" w:cs="Arial"/>
                <w:sz w:val="18"/>
                <w:szCs w:val="18"/>
              </w:rPr>
              <w:t xml:space="preserve"> </w:t>
            </w:r>
            <w:r w:rsidR="00AB3EF0" w:rsidRPr="00847209">
              <w:t>Field and vegetable crops</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3E28"/>
    <w:multiLevelType w:val="hybridMultilevel"/>
    <w:tmpl w:val="7CFEBB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35055"/>
    <w:rsid w:val="0008374A"/>
    <w:rsid w:val="000E761D"/>
    <w:rsid w:val="001312B9"/>
    <w:rsid w:val="001E10E9"/>
    <w:rsid w:val="001F34D7"/>
    <w:rsid w:val="002319BC"/>
    <w:rsid w:val="00255EDE"/>
    <w:rsid w:val="002611DF"/>
    <w:rsid w:val="002865D0"/>
    <w:rsid w:val="00322F84"/>
    <w:rsid w:val="0035767F"/>
    <w:rsid w:val="003F6080"/>
    <w:rsid w:val="004666C8"/>
    <w:rsid w:val="004B6276"/>
    <w:rsid w:val="004C1CC6"/>
    <w:rsid w:val="00535E50"/>
    <w:rsid w:val="00585B1C"/>
    <w:rsid w:val="005E42D1"/>
    <w:rsid w:val="00751C80"/>
    <w:rsid w:val="00877A59"/>
    <w:rsid w:val="008D4445"/>
    <w:rsid w:val="00927F2D"/>
    <w:rsid w:val="009B28FB"/>
    <w:rsid w:val="009C048D"/>
    <w:rsid w:val="009E2BF4"/>
    <w:rsid w:val="00A3157D"/>
    <w:rsid w:val="00AB3EF0"/>
    <w:rsid w:val="00AB686D"/>
    <w:rsid w:val="00AE67EE"/>
    <w:rsid w:val="00B37C1F"/>
    <w:rsid w:val="00B74B92"/>
    <w:rsid w:val="00BC1911"/>
    <w:rsid w:val="00C21CE9"/>
    <w:rsid w:val="00C22A47"/>
    <w:rsid w:val="00C62630"/>
    <w:rsid w:val="00C831B6"/>
    <w:rsid w:val="00CC0E96"/>
    <w:rsid w:val="00CC7AA9"/>
    <w:rsid w:val="00D02E1F"/>
    <w:rsid w:val="00D554D7"/>
    <w:rsid w:val="00D57E7D"/>
    <w:rsid w:val="00DC0A71"/>
    <w:rsid w:val="00DF0ABC"/>
    <w:rsid w:val="00E839E6"/>
    <w:rsid w:val="00E84D1D"/>
    <w:rsid w:val="00F87FB0"/>
    <w:rsid w:val="00FF64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styleId="CommentReference">
    <w:name w:val="annotation reference"/>
    <w:basedOn w:val="DefaultParagraphFont"/>
    <w:uiPriority w:val="99"/>
    <w:semiHidden/>
    <w:unhideWhenUsed/>
    <w:rsid w:val="009C048D"/>
    <w:rPr>
      <w:sz w:val="16"/>
      <w:szCs w:val="16"/>
    </w:rPr>
  </w:style>
  <w:style w:type="paragraph" w:styleId="CommentText">
    <w:name w:val="annotation text"/>
    <w:basedOn w:val="Normal"/>
    <w:link w:val="CommentTextChar"/>
    <w:uiPriority w:val="99"/>
    <w:semiHidden/>
    <w:unhideWhenUsed/>
    <w:rsid w:val="009C048D"/>
    <w:pPr>
      <w:spacing w:line="240" w:lineRule="auto"/>
    </w:pPr>
    <w:rPr>
      <w:sz w:val="20"/>
      <w:szCs w:val="20"/>
    </w:rPr>
  </w:style>
  <w:style w:type="character" w:customStyle="1" w:styleId="CommentTextChar">
    <w:name w:val="Comment Text Char"/>
    <w:basedOn w:val="DefaultParagraphFont"/>
    <w:link w:val="CommentText"/>
    <w:uiPriority w:val="99"/>
    <w:semiHidden/>
    <w:rsid w:val="009C048D"/>
    <w:rPr>
      <w:sz w:val="20"/>
      <w:szCs w:val="20"/>
    </w:rPr>
  </w:style>
  <w:style w:type="paragraph" w:styleId="CommentSubject">
    <w:name w:val="annotation subject"/>
    <w:basedOn w:val="CommentText"/>
    <w:next w:val="CommentText"/>
    <w:link w:val="CommentSubjectChar"/>
    <w:uiPriority w:val="99"/>
    <w:semiHidden/>
    <w:unhideWhenUsed/>
    <w:rsid w:val="009C048D"/>
    <w:rPr>
      <w:b/>
      <w:bCs/>
    </w:rPr>
  </w:style>
  <w:style w:type="character" w:customStyle="1" w:styleId="CommentSubjectChar">
    <w:name w:val="Comment Subject Char"/>
    <w:basedOn w:val="CommentTextChar"/>
    <w:link w:val="CommentSubject"/>
    <w:uiPriority w:val="99"/>
    <w:semiHidden/>
    <w:rsid w:val="009C048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pero.eric</cp:lastModifiedBy>
  <cp:revision>2</cp:revision>
  <dcterms:created xsi:type="dcterms:W3CDTF">2015-01-13T13:50:00Z</dcterms:created>
  <dcterms:modified xsi:type="dcterms:W3CDTF">2015-01-13T13:50:00Z</dcterms:modified>
</cp:coreProperties>
</file>