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721041" w:rsidRDefault="00B219E8" w:rsidP="007210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721041">
              <w:rPr>
                <w:rFonts w:ascii="Arial" w:hAnsi="Arial" w:cs="Arial"/>
                <w:sz w:val="18"/>
                <w:szCs w:val="18"/>
              </w:rPr>
              <w:t xml:space="preserve">     FIELD AND VEGETABLE CROPS</w:t>
            </w:r>
            <w:r w:rsidR="00721041" w:rsidRPr="001312B9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</w:p>
          <w:p w:rsidR="00F03492" w:rsidRPr="001312B9" w:rsidRDefault="00F03492" w:rsidP="00B6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219E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sz w:val="16"/>
                <w:szCs w:val="16"/>
              </w:rPr>
              <w:t>Marina Putnik-Delić</w:t>
            </w:r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219E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sz w:val="16"/>
                <w:szCs w:val="16"/>
              </w:rPr>
              <w:t>P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>rofessor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219E8" w:rsidRDefault="00A62B65" w:rsidP="00B219E8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r w:rsidR="00B219E8">
              <w:rPr>
                <w:rFonts w:ascii="Arial" w:hAnsi="Arial" w:cs="Arial"/>
                <w:color w:val="000000"/>
                <w:sz w:val="16"/>
                <w:szCs w:val="16"/>
              </w:rPr>
              <w:t>21.01.2008.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62B65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62B65" w:rsidRPr="00A62B65" w:rsidRDefault="00A62B65" w:rsidP="00B219E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B21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  <w:r w:rsidR="007062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62B65" w:rsidRPr="00A62B65" w:rsidRDefault="00B219E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62B65" w:rsidRPr="006F2C7B" w:rsidRDefault="00B219E8" w:rsidP="00172C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D02F5A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Plant </w:t>
            </w:r>
            <w:r w:rsidR="00D02F5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physi</w:t>
            </w: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ology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62B65" w:rsidRPr="00722587" w:rsidRDefault="00A62B6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62B65" w:rsidRPr="00722587" w:rsidRDefault="00A62B6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62B65" w:rsidRPr="00A62B65" w:rsidRDefault="00B219E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62B65" w:rsidRPr="00722587" w:rsidRDefault="00B219E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B219E8" w:rsidRDefault="00B219E8" w:rsidP="00B219E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19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y</w:t>
            </w:r>
            <w:r w:rsidRPr="00B219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thopathology</w:t>
            </w:r>
          </w:p>
        </w:tc>
      </w:tr>
      <w:tr w:rsidR="00A62B6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62B65" w:rsidRPr="00A62B65" w:rsidRDefault="00B219E8" w:rsidP="00B219E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62B65" w:rsidRPr="00722587" w:rsidRDefault="007062D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62B65" w:rsidRPr="007062DE" w:rsidRDefault="00B219E8" w:rsidP="00B219E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Phytomedicine</w:t>
            </w:r>
          </w:p>
        </w:tc>
      </w:tr>
      <w:tr w:rsidR="00A62B6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62B65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3D147A" w:rsidRPr="00E102D4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3ORT3O11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HK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FM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ВВ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:rsidR="00E102D4" w:rsidRPr="00E102D4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3O1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E102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3OPA1O04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А)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3OOP3O11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and animal physiology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 xml:space="preserve"> (О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9815D2" w:rsidRDefault="009815D2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9815D2">
              <w:rPr>
                <w:rFonts w:ascii="Arial Narrow" w:hAnsi="Arial Narrow"/>
                <w:sz w:val="16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C2567" w:rsidP="00172C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fertility, fertilization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plant nutrition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(АЕ)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3ORT6O24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3OHK6O26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3OFM8O36</w:t>
            </w:r>
          </w:p>
          <w:p w:rsidR="00E102D4" w:rsidRPr="00E102D4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АГ8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36.</w:t>
            </w:r>
            <w:r w:rsidR="00E102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3D147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Ecotoxicology and environmental protection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 H, AZ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ZI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7М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GB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9О01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Agroecology and protection of agroecosystems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722587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ind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sr-Latn-CS"/>
              </w:rPr>
              <w:t>, Kastori R, Putnik-Delić M, Borišev M (2014): Effect of yttrium on photosynthesis an d water relations in young maize plants. Journal  of Rare Earths, Vol. 32, No. 4, Apr. 2014: 371-378.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Putnik-Delić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Venezia A, Nagl N (2013) Free proline accumulation in young sugar beet plants and in tissue culture explants under water deficiency as tools for assessment of drought tolerance. Romanian Agricultural Research 30, (online: </w:t>
            </w:r>
            <w:hyperlink r:id="rId7" w:history="1">
              <w:r w:rsidRPr="006F2C7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http://www.incda-fundulea.ro/rar/rar30.htm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, Kastori R, Putnik-Delić M, Zeremski T (2012) Yttrium - accumulation, translocation and distribution in young sunflower plants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Helianthus annuus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 Fresenius Environ. Bull. 21(1), 11-18.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Kevrešan S.,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I.</w:t>
            </w:r>
            <w:r w:rsidRPr="006F2C7B">
              <w:rPr>
                <w:rFonts w:ascii="Arial" w:hAnsi="Arial" w:cs="Arial"/>
                <w:sz w:val="16"/>
                <w:szCs w:val="16"/>
              </w:rPr>
              <w:t>, Popović B., Štajner D., Putnik-Delić M., Borković B., Pavlović K., Grbović LJ., Ćirin-Novta V. (2012): Foliar and root treatments of cucumber with potassium naphthenate: Antioxidative responses. Cent. Eur. J. Biol. 7(6), 1101-1108.</w:t>
            </w:r>
          </w:p>
        </w:tc>
      </w:tr>
      <w:tr w:rsidR="007062DE" w:rsidRPr="000134BA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Putnik-Delić M, Gani I, Marić J, Ilin Ž (2010) Growth, ion composition, and stomatal conductance of peas exposed to salinity. Cent. Eur. J. Biol. 5: 682-691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DD1255">
              <w:rPr>
                <w:sz w:val="18"/>
                <w:szCs w:val="18"/>
                <w:lang w:val="en-GB"/>
              </w:rPr>
              <w:t>Luković, J., Maksimovi</w:t>
            </w:r>
            <w:r w:rsidRPr="00DD1255">
              <w:rPr>
                <w:sz w:val="18"/>
                <w:szCs w:val="18"/>
                <w:lang w:val="sr-Latn-CS"/>
              </w:rPr>
              <w:t xml:space="preserve">ć, I., Zorić, L., Nagl, N., Perčić, M., Polić, D., </w:t>
            </w:r>
            <w:r w:rsidRPr="00DD1255">
              <w:rPr>
                <w:b/>
                <w:sz w:val="18"/>
                <w:szCs w:val="18"/>
                <w:lang w:val="sr-Latn-CS"/>
              </w:rPr>
              <w:t>Putnik-Delić, M</w:t>
            </w:r>
            <w:r w:rsidRPr="00DD1255">
              <w:rPr>
                <w:sz w:val="18"/>
                <w:szCs w:val="18"/>
                <w:lang w:val="sr-Latn-CS"/>
              </w:rPr>
              <w:t xml:space="preserve">. (2009): </w:t>
            </w:r>
            <w:r w:rsidRPr="00DD1255">
              <w:rPr>
                <w:sz w:val="18"/>
                <w:szCs w:val="18"/>
                <w:lang w:val="en-GB"/>
              </w:rPr>
              <w:t xml:space="preserve">Histological characteristics of sugar beet leaves potentially linked to drought tolerance, Industrial Crops and Products, </w:t>
            </w:r>
            <w:r w:rsidRPr="00DD1255">
              <w:rPr>
                <w:i/>
                <w:iCs/>
                <w:sz w:val="18"/>
                <w:szCs w:val="18"/>
              </w:rPr>
              <w:t>30, 281–286</w:t>
            </w:r>
          </w:p>
        </w:tc>
      </w:tr>
      <w:tr w:rsidR="007062D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062DE" w:rsidRPr="007062DE" w:rsidRDefault="00D02F5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062DE" w:rsidRPr="007062DE" w:rsidRDefault="00814FB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062DE" w:rsidRPr="007062DE" w:rsidRDefault="007062DE" w:rsidP="00814FB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14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062DE" w:rsidRPr="00FE65FF" w:rsidRDefault="007062DE" w:rsidP="00814FB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14FBC"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7062DE" w:rsidRPr="007303ED" w:rsidTr="00F03492">
        <w:tc>
          <w:tcPr>
            <w:tcW w:w="1357" w:type="dxa"/>
            <w:gridSpan w:val="4"/>
            <w:vAlign w:val="center"/>
          </w:tcPr>
          <w:p w:rsidR="007062DE" w:rsidRPr="00FE65FF" w:rsidRDefault="007062D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062DE" w:rsidRPr="00FE65FF" w:rsidRDefault="007062DE" w:rsidP="00814FB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53B0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11A4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74FCE"/>
    <w:rsid w:val="003B3AE0"/>
    <w:rsid w:val="003B6BBC"/>
    <w:rsid w:val="003C7193"/>
    <w:rsid w:val="003D147A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62DE"/>
    <w:rsid w:val="00707EAE"/>
    <w:rsid w:val="007176E6"/>
    <w:rsid w:val="00721041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6491"/>
    <w:rsid w:val="007A75B5"/>
    <w:rsid w:val="007C2567"/>
    <w:rsid w:val="007C4C8F"/>
    <w:rsid w:val="007C5FEF"/>
    <w:rsid w:val="007E1050"/>
    <w:rsid w:val="007F2059"/>
    <w:rsid w:val="007F4B70"/>
    <w:rsid w:val="00801BB0"/>
    <w:rsid w:val="00812433"/>
    <w:rsid w:val="00814FBC"/>
    <w:rsid w:val="00823245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15D2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2B65"/>
    <w:rsid w:val="00A66B6B"/>
    <w:rsid w:val="00A93B05"/>
    <w:rsid w:val="00A9530D"/>
    <w:rsid w:val="00AC7469"/>
    <w:rsid w:val="00AD0F1E"/>
    <w:rsid w:val="00B219E8"/>
    <w:rsid w:val="00B5753D"/>
    <w:rsid w:val="00B601C2"/>
    <w:rsid w:val="00B678B5"/>
    <w:rsid w:val="00B67F20"/>
    <w:rsid w:val="00B922E9"/>
    <w:rsid w:val="00BB1226"/>
    <w:rsid w:val="00BB1F26"/>
    <w:rsid w:val="00BC0829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3135"/>
    <w:rsid w:val="00C82696"/>
    <w:rsid w:val="00C922D2"/>
    <w:rsid w:val="00CA762E"/>
    <w:rsid w:val="00CD1438"/>
    <w:rsid w:val="00CF2CEC"/>
    <w:rsid w:val="00D009EC"/>
    <w:rsid w:val="00D02F5A"/>
    <w:rsid w:val="00D13EC6"/>
    <w:rsid w:val="00D17859"/>
    <w:rsid w:val="00D243D1"/>
    <w:rsid w:val="00D306A1"/>
    <w:rsid w:val="00D44886"/>
    <w:rsid w:val="00D45E32"/>
    <w:rsid w:val="00D65C15"/>
    <w:rsid w:val="00D70612"/>
    <w:rsid w:val="00D72532"/>
    <w:rsid w:val="00D76246"/>
    <w:rsid w:val="00D85923"/>
    <w:rsid w:val="00D96F9D"/>
    <w:rsid w:val="00DB0728"/>
    <w:rsid w:val="00DB46B8"/>
    <w:rsid w:val="00DD7F4A"/>
    <w:rsid w:val="00DE74B6"/>
    <w:rsid w:val="00DF7612"/>
    <w:rsid w:val="00E102D4"/>
    <w:rsid w:val="00E11725"/>
    <w:rsid w:val="00E40212"/>
    <w:rsid w:val="00E50769"/>
    <w:rsid w:val="00E56C72"/>
    <w:rsid w:val="00E6087C"/>
    <w:rsid w:val="00E849C7"/>
    <w:rsid w:val="00E946BB"/>
    <w:rsid w:val="00EA1B6A"/>
    <w:rsid w:val="00EB3FD0"/>
    <w:rsid w:val="00EE09BD"/>
    <w:rsid w:val="00EF29E8"/>
    <w:rsid w:val="00EF4089"/>
    <w:rsid w:val="00EF4F36"/>
    <w:rsid w:val="00F03492"/>
    <w:rsid w:val="00F05132"/>
    <w:rsid w:val="00F055ED"/>
    <w:rsid w:val="00F2047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copustermhighlight">
    <w:name w:val="scopustermhighlight"/>
    <w:basedOn w:val="DefaultParagraphFont"/>
    <w:rsid w:val="0070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da-fundulea.ro/rar/rar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2015-01-16T05:51:00Z</dcterms:created>
  <dcterms:modified xsi:type="dcterms:W3CDTF">2015-01-16T05:51:00Z</dcterms:modified>
</cp:coreProperties>
</file>