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9E2BF4" w:rsidRPr="00A077C7" w:rsidTr="009E2BF4">
        <w:trPr>
          <w:trHeight w:val="420"/>
        </w:trPr>
        <w:tc>
          <w:tcPr>
            <w:tcW w:w="2092" w:type="dxa"/>
            <w:gridSpan w:val="2"/>
            <w:shd w:val="clear" w:color="auto" w:fill="C2D69B" w:themeFill="accent3" w:themeFillTint="99"/>
            <w:vAlign w:val="center"/>
          </w:tcPr>
          <w:p w:rsidR="009E2BF4" w:rsidRPr="00A077C7" w:rsidRDefault="009E2BF4" w:rsidP="009E2BF4">
            <w:pPr>
              <w:rPr>
                <w:rFonts w:ascii="Arial" w:hAnsi="Arial" w:cs="Arial"/>
                <w:sz w:val="16"/>
                <w:szCs w:val="16"/>
              </w:rPr>
            </w:pPr>
            <w:r w:rsidRPr="00A077C7">
              <w:rPr>
                <w:rFonts w:ascii="Arial" w:hAnsi="Arial" w:cs="Arial"/>
                <w:sz w:val="16"/>
                <w:szCs w:val="16"/>
              </w:rPr>
              <w:t>Course:</w:t>
            </w:r>
          </w:p>
        </w:tc>
        <w:tc>
          <w:tcPr>
            <w:tcW w:w="7530" w:type="dxa"/>
            <w:gridSpan w:val="9"/>
            <w:vMerge w:val="restart"/>
            <w:vAlign w:val="center"/>
          </w:tcPr>
          <w:p w:rsidR="009E2BF4" w:rsidRPr="00A077C7" w:rsidRDefault="009B2E53" w:rsidP="009E2BF4">
            <w:pPr>
              <w:jc w:val="center"/>
              <w:rPr>
                <w:rFonts w:ascii="Arial" w:hAnsi="Arial" w:cs="Arial"/>
                <w:i/>
                <w:sz w:val="18"/>
                <w:szCs w:val="18"/>
              </w:rPr>
            </w:pPr>
            <w:r w:rsidRPr="00A077C7">
              <w:rPr>
                <w:rFonts w:ascii="Arial" w:hAnsi="Arial" w:cs="Arial"/>
                <w:i/>
                <w:sz w:val="20"/>
                <w:szCs w:val="18"/>
              </w:rPr>
              <w:t>Agroecology</w:t>
            </w:r>
          </w:p>
        </w:tc>
      </w:tr>
      <w:tr w:rsidR="009E2BF4" w:rsidRPr="00A077C7" w:rsidTr="009E2BF4">
        <w:tc>
          <w:tcPr>
            <w:tcW w:w="2092" w:type="dxa"/>
            <w:gridSpan w:val="2"/>
            <w:vAlign w:val="center"/>
          </w:tcPr>
          <w:p w:rsidR="009E2BF4" w:rsidRPr="00027863" w:rsidRDefault="009E2BF4" w:rsidP="009E2BF4">
            <w:pPr>
              <w:rPr>
                <w:rFonts w:ascii="Arial" w:hAnsi="Arial" w:cs="Arial"/>
                <w:sz w:val="16"/>
                <w:szCs w:val="16"/>
              </w:rPr>
            </w:pPr>
            <w:r w:rsidRPr="00A077C7">
              <w:rPr>
                <w:rFonts w:ascii="Arial" w:hAnsi="Arial" w:cs="Arial"/>
                <w:sz w:val="16"/>
                <w:szCs w:val="16"/>
              </w:rPr>
              <w:t>Course id:</w:t>
            </w:r>
            <w:r w:rsidR="00027863">
              <w:rPr>
                <w:rFonts w:ascii="Arial" w:hAnsi="Arial" w:cs="Arial"/>
                <w:sz w:val="16"/>
                <w:szCs w:val="16"/>
              </w:rPr>
              <w:t>3ОRT3O09</w:t>
            </w:r>
          </w:p>
        </w:tc>
        <w:tc>
          <w:tcPr>
            <w:tcW w:w="7530" w:type="dxa"/>
            <w:gridSpan w:val="9"/>
            <w:vMerge/>
          </w:tcPr>
          <w:p w:rsidR="009E2BF4" w:rsidRPr="00A077C7" w:rsidRDefault="009E2BF4" w:rsidP="001312B9">
            <w:pPr>
              <w:rPr>
                <w:rFonts w:ascii="Arial" w:hAnsi="Arial" w:cs="Arial"/>
              </w:rPr>
            </w:pPr>
          </w:p>
        </w:tc>
      </w:tr>
      <w:tr w:rsidR="009E2BF4" w:rsidRPr="00A077C7" w:rsidTr="009E2BF4">
        <w:tc>
          <w:tcPr>
            <w:tcW w:w="2092" w:type="dxa"/>
            <w:gridSpan w:val="2"/>
            <w:vAlign w:val="center"/>
          </w:tcPr>
          <w:p w:rsidR="009E2BF4" w:rsidRPr="00DA133F" w:rsidRDefault="009E2BF4" w:rsidP="00027863">
            <w:pPr>
              <w:rPr>
                <w:rFonts w:ascii="Arial" w:hAnsi="Arial" w:cs="Arial"/>
                <w:sz w:val="16"/>
                <w:szCs w:val="16"/>
              </w:rPr>
            </w:pPr>
            <w:r w:rsidRPr="00A077C7">
              <w:rPr>
                <w:rFonts w:ascii="Arial" w:hAnsi="Arial" w:cs="Arial"/>
                <w:sz w:val="16"/>
                <w:szCs w:val="16"/>
              </w:rPr>
              <w:t>Number of ECTS:</w:t>
            </w:r>
            <w:r w:rsidR="00DA133F">
              <w:rPr>
                <w:rFonts w:ascii="Arial" w:hAnsi="Arial" w:cs="Arial"/>
                <w:sz w:val="16"/>
                <w:szCs w:val="16"/>
              </w:rPr>
              <w:t>6</w:t>
            </w:r>
          </w:p>
        </w:tc>
        <w:tc>
          <w:tcPr>
            <w:tcW w:w="7530" w:type="dxa"/>
            <w:gridSpan w:val="9"/>
            <w:vMerge/>
          </w:tcPr>
          <w:p w:rsidR="009E2BF4" w:rsidRPr="00A077C7" w:rsidRDefault="009E2BF4" w:rsidP="001312B9">
            <w:pPr>
              <w:rPr>
                <w:rFonts w:ascii="Arial" w:hAnsi="Arial" w:cs="Arial"/>
              </w:rPr>
            </w:pPr>
          </w:p>
        </w:tc>
      </w:tr>
      <w:tr w:rsidR="002611DF" w:rsidRPr="00A077C7" w:rsidTr="009E2BF4">
        <w:tc>
          <w:tcPr>
            <w:tcW w:w="2092" w:type="dxa"/>
            <w:gridSpan w:val="2"/>
            <w:vAlign w:val="center"/>
          </w:tcPr>
          <w:p w:rsidR="002611DF" w:rsidRPr="00A077C7" w:rsidRDefault="009E2BF4" w:rsidP="009E2BF4">
            <w:pPr>
              <w:rPr>
                <w:rFonts w:ascii="Arial" w:hAnsi="Arial" w:cs="Arial"/>
                <w:sz w:val="16"/>
                <w:szCs w:val="16"/>
              </w:rPr>
            </w:pPr>
            <w:r w:rsidRPr="00A077C7">
              <w:rPr>
                <w:rFonts w:ascii="Arial" w:hAnsi="Arial" w:cs="Arial"/>
                <w:sz w:val="16"/>
                <w:szCs w:val="16"/>
              </w:rPr>
              <w:t>Teacher:</w:t>
            </w:r>
          </w:p>
        </w:tc>
        <w:tc>
          <w:tcPr>
            <w:tcW w:w="7530" w:type="dxa"/>
            <w:gridSpan w:val="9"/>
          </w:tcPr>
          <w:p w:rsidR="002611DF" w:rsidRPr="00A077C7" w:rsidRDefault="009B2E53" w:rsidP="009B2E53">
            <w:pPr>
              <w:rPr>
                <w:rFonts w:ascii="Arial" w:hAnsi="Arial" w:cs="Arial"/>
                <w:sz w:val="16"/>
              </w:rPr>
            </w:pPr>
            <w:r w:rsidRPr="00A077C7">
              <w:rPr>
                <w:rFonts w:ascii="Arial" w:hAnsi="Arial" w:cs="Arial"/>
                <w:sz w:val="16"/>
              </w:rPr>
              <w:t>Prof. dr Dragiša MIlošev, Doc. dr Srđan Šeremešić</w:t>
            </w:r>
          </w:p>
        </w:tc>
      </w:tr>
      <w:tr w:rsidR="00DF0ABC" w:rsidRPr="00A077C7" w:rsidTr="009E2BF4">
        <w:tc>
          <w:tcPr>
            <w:tcW w:w="2092" w:type="dxa"/>
            <w:gridSpan w:val="2"/>
            <w:tcBorders>
              <w:bottom w:val="single" w:sz="4" w:space="0" w:color="auto"/>
            </w:tcBorders>
            <w:vAlign w:val="center"/>
          </w:tcPr>
          <w:p w:rsidR="00DF0ABC" w:rsidRPr="00A077C7" w:rsidRDefault="002611DF" w:rsidP="009E2BF4">
            <w:pPr>
              <w:rPr>
                <w:rFonts w:ascii="Arial" w:hAnsi="Arial" w:cs="Arial"/>
                <w:sz w:val="16"/>
                <w:szCs w:val="16"/>
              </w:rPr>
            </w:pPr>
            <w:r w:rsidRPr="00A077C7">
              <w:rPr>
                <w:rFonts w:ascii="Arial" w:hAnsi="Arial" w:cs="Arial"/>
                <w:sz w:val="16"/>
                <w:szCs w:val="16"/>
              </w:rPr>
              <w:t>Course s</w:t>
            </w:r>
            <w:r w:rsidR="00AE67EE" w:rsidRPr="00A077C7">
              <w:rPr>
                <w:rFonts w:ascii="Arial" w:hAnsi="Arial" w:cs="Arial"/>
                <w:sz w:val="16"/>
                <w:szCs w:val="16"/>
              </w:rPr>
              <w:t>tatus</w:t>
            </w:r>
          </w:p>
        </w:tc>
        <w:tc>
          <w:tcPr>
            <w:tcW w:w="7530" w:type="dxa"/>
            <w:gridSpan w:val="9"/>
            <w:tcBorders>
              <w:bottom w:val="single" w:sz="4" w:space="0" w:color="auto"/>
            </w:tcBorders>
          </w:tcPr>
          <w:p w:rsidR="00DF0ABC" w:rsidRPr="00A077C7" w:rsidRDefault="00AE67EE" w:rsidP="001312B9">
            <w:pPr>
              <w:rPr>
                <w:rFonts w:ascii="Arial" w:hAnsi="Arial" w:cs="Arial"/>
              </w:rPr>
            </w:pPr>
            <w:r w:rsidRPr="00637BF9">
              <w:rPr>
                <w:rFonts w:ascii="Arial" w:hAnsi="Arial" w:cs="Arial"/>
                <w:sz w:val="16"/>
                <w:szCs w:val="18"/>
              </w:rPr>
              <w:t>Mandatory</w:t>
            </w:r>
          </w:p>
        </w:tc>
      </w:tr>
      <w:tr w:rsidR="009E2BF4" w:rsidRPr="00A077C7" w:rsidTr="009E2BF4">
        <w:trPr>
          <w:trHeight w:val="227"/>
        </w:trPr>
        <w:tc>
          <w:tcPr>
            <w:tcW w:w="9622" w:type="dxa"/>
            <w:gridSpan w:val="11"/>
            <w:tcBorders>
              <w:bottom w:val="single" w:sz="4" w:space="0" w:color="auto"/>
            </w:tcBorders>
            <w:shd w:val="clear" w:color="auto" w:fill="C2D69B" w:themeFill="accent3" w:themeFillTint="99"/>
            <w:vAlign w:val="center"/>
          </w:tcPr>
          <w:p w:rsidR="009E2BF4" w:rsidRPr="00A077C7" w:rsidRDefault="009E2BF4" w:rsidP="009E2BF4">
            <w:pPr>
              <w:rPr>
                <w:rFonts w:ascii="Arial" w:hAnsi="Arial" w:cs="Arial"/>
                <w:sz w:val="16"/>
                <w:szCs w:val="16"/>
              </w:rPr>
            </w:pPr>
            <w:r w:rsidRPr="00A077C7">
              <w:rPr>
                <w:rFonts w:ascii="Arial" w:hAnsi="Arial" w:cs="Arial"/>
                <w:sz w:val="16"/>
                <w:szCs w:val="16"/>
              </w:rPr>
              <w:t>Number of active teaching classes (weekly)</w:t>
            </w:r>
          </w:p>
        </w:tc>
      </w:tr>
      <w:tr w:rsidR="009E2BF4" w:rsidRPr="00A077C7" w:rsidTr="005E42D1">
        <w:trPr>
          <w:trHeight w:val="227"/>
        </w:trPr>
        <w:tc>
          <w:tcPr>
            <w:tcW w:w="2092" w:type="dxa"/>
            <w:gridSpan w:val="2"/>
            <w:tcBorders>
              <w:bottom w:val="single" w:sz="4" w:space="0" w:color="auto"/>
            </w:tcBorders>
            <w:shd w:val="clear" w:color="auto" w:fill="auto"/>
            <w:vAlign w:val="center"/>
          </w:tcPr>
          <w:p w:rsidR="009E2BF4" w:rsidRPr="00A077C7" w:rsidRDefault="009E2BF4" w:rsidP="009E2BF4">
            <w:pPr>
              <w:jc w:val="center"/>
              <w:rPr>
                <w:rFonts w:ascii="Arial" w:hAnsi="Arial" w:cs="Arial"/>
                <w:sz w:val="16"/>
                <w:szCs w:val="16"/>
              </w:rPr>
            </w:pPr>
            <w:r w:rsidRPr="00A077C7">
              <w:rPr>
                <w:rFonts w:ascii="Arial" w:hAnsi="Arial" w:cs="Arial"/>
                <w:sz w:val="16"/>
                <w:szCs w:val="16"/>
              </w:rPr>
              <w:t>Lectures:</w:t>
            </w:r>
            <w:r w:rsidR="00A077C7" w:rsidRPr="00A077C7">
              <w:rPr>
                <w:rFonts w:ascii="Arial" w:hAnsi="Arial" w:cs="Arial"/>
                <w:sz w:val="16"/>
                <w:szCs w:val="16"/>
              </w:rPr>
              <w:t>3</w:t>
            </w:r>
          </w:p>
        </w:tc>
        <w:tc>
          <w:tcPr>
            <w:tcW w:w="1985" w:type="dxa"/>
            <w:gridSpan w:val="3"/>
            <w:tcBorders>
              <w:bottom w:val="single" w:sz="4" w:space="0" w:color="auto"/>
            </w:tcBorders>
            <w:shd w:val="clear" w:color="auto" w:fill="auto"/>
            <w:vAlign w:val="center"/>
          </w:tcPr>
          <w:p w:rsidR="009E2BF4" w:rsidRPr="00A077C7" w:rsidRDefault="009E2BF4" w:rsidP="009E2BF4">
            <w:pPr>
              <w:jc w:val="center"/>
              <w:rPr>
                <w:rFonts w:ascii="Arial" w:hAnsi="Arial" w:cs="Arial"/>
                <w:sz w:val="16"/>
                <w:szCs w:val="16"/>
              </w:rPr>
            </w:pPr>
            <w:r w:rsidRPr="00A077C7">
              <w:rPr>
                <w:rFonts w:ascii="Arial" w:hAnsi="Arial" w:cs="Arial"/>
                <w:sz w:val="16"/>
                <w:szCs w:val="16"/>
              </w:rPr>
              <w:t>Practical classes:</w:t>
            </w:r>
            <w:r w:rsidR="00A077C7" w:rsidRPr="00A077C7">
              <w:rPr>
                <w:rFonts w:ascii="Arial" w:hAnsi="Arial" w:cs="Arial"/>
                <w:sz w:val="16"/>
                <w:szCs w:val="16"/>
              </w:rPr>
              <w:t>2</w:t>
            </w:r>
          </w:p>
        </w:tc>
        <w:tc>
          <w:tcPr>
            <w:tcW w:w="1843" w:type="dxa"/>
            <w:gridSpan w:val="2"/>
            <w:tcBorders>
              <w:bottom w:val="single" w:sz="4" w:space="0" w:color="auto"/>
            </w:tcBorders>
            <w:shd w:val="clear" w:color="auto" w:fill="auto"/>
            <w:vAlign w:val="center"/>
          </w:tcPr>
          <w:p w:rsidR="009E2BF4" w:rsidRPr="00A077C7" w:rsidRDefault="009E2BF4" w:rsidP="009E2BF4">
            <w:pPr>
              <w:jc w:val="center"/>
              <w:rPr>
                <w:rFonts w:ascii="Arial" w:hAnsi="Arial" w:cs="Arial"/>
                <w:sz w:val="16"/>
                <w:szCs w:val="16"/>
              </w:rPr>
            </w:pPr>
            <w:r w:rsidRPr="00A077C7">
              <w:rPr>
                <w:rFonts w:ascii="Arial" w:hAnsi="Arial" w:cs="Arial"/>
                <w:sz w:val="16"/>
                <w:szCs w:val="16"/>
              </w:rPr>
              <w:t>Other teaching types</w:t>
            </w:r>
            <w:r w:rsidR="00A077C7" w:rsidRPr="00A077C7">
              <w:rPr>
                <w:rFonts w:ascii="Arial" w:hAnsi="Arial" w:cs="Arial"/>
                <w:sz w:val="16"/>
                <w:szCs w:val="16"/>
              </w:rPr>
              <w:t>:</w:t>
            </w:r>
          </w:p>
        </w:tc>
        <w:tc>
          <w:tcPr>
            <w:tcW w:w="1843" w:type="dxa"/>
            <w:gridSpan w:val="2"/>
            <w:tcBorders>
              <w:bottom w:val="single" w:sz="4" w:space="0" w:color="auto"/>
            </w:tcBorders>
            <w:shd w:val="clear" w:color="auto" w:fill="auto"/>
            <w:vAlign w:val="center"/>
          </w:tcPr>
          <w:p w:rsidR="009E2BF4" w:rsidRPr="00A077C7" w:rsidRDefault="009E2BF4" w:rsidP="009E2BF4">
            <w:pPr>
              <w:jc w:val="center"/>
              <w:rPr>
                <w:rFonts w:ascii="Arial" w:hAnsi="Arial" w:cs="Arial"/>
                <w:sz w:val="16"/>
                <w:szCs w:val="16"/>
              </w:rPr>
            </w:pPr>
            <w:r w:rsidRPr="00A077C7">
              <w:rPr>
                <w:rFonts w:ascii="Arial" w:hAnsi="Arial" w:cs="Arial"/>
                <w:sz w:val="16"/>
                <w:szCs w:val="16"/>
              </w:rPr>
              <w:t>Study research work:</w:t>
            </w:r>
          </w:p>
        </w:tc>
        <w:tc>
          <w:tcPr>
            <w:tcW w:w="1859" w:type="dxa"/>
            <w:gridSpan w:val="2"/>
            <w:tcBorders>
              <w:bottom w:val="single" w:sz="4" w:space="0" w:color="auto"/>
            </w:tcBorders>
            <w:shd w:val="clear" w:color="auto" w:fill="auto"/>
            <w:vAlign w:val="center"/>
          </w:tcPr>
          <w:p w:rsidR="009E2BF4" w:rsidRPr="00A077C7" w:rsidRDefault="009E2BF4" w:rsidP="009E2BF4">
            <w:pPr>
              <w:jc w:val="center"/>
              <w:rPr>
                <w:rFonts w:ascii="Arial" w:hAnsi="Arial" w:cs="Arial"/>
                <w:sz w:val="16"/>
                <w:szCs w:val="16"/>
              </w:rPr>
            </w:pPr>
            <w:r w:rsidRPr="00A077C7">
              <w:rPr>
                <w:rFonts w:ascii="Arial" w:hAnsi="Arial" w:cs="Arial"/>
                <w:sz w:val="16"/>
                <w:szCs w:val="16"/>
              </w:rPr>
              <w:t>Other classes:</w:t>
            </w:r>
          </w:p>
        </w:tc>
      </w:tr>
      <w:tr w:rsidR="009E2BF4" w:rsidRPr="00A077C7" w:rsidTr="005E42D1">
        <w:tc>
          <w:tcPr>
            <w:tcW w:w="2092" w:type="dxa"/>
            <w:gridSpan w:val="2"/>
            <w:shd w:val="clear" w:color="auto" w:fill="C2D69B" w:themeFill="accent3" w:themeFillTint="99"/>
            <w:vAlign w:val="center"/>
          </w:tcPr>
          <w:p w:rsidR="009E2BF4" w:rsidRPr="00A077C7" w:rsidRDefault="009E2BF4" w:rsidP="005E42D1">
            <w:pPr>
              <w:rPr>
                <w:rFonts w:ascii="Arial" w:hAnsi="Arial" w:cs="Arial"/>
                <w:sz w:val="16"/>
                <w:szCs w:val="16"/>
              </w:rPr>
            </w:pPr>
            <w:r w:rsidRPr="00A077C7">
              <w:rPr>
                <w:rFonts w:ascii="Arial" w:hAnsi="Arial" w:cs="Arial"/>
                <w:sz w:val="16"/>
                <w:szCs w:val="16"/>
              </w:rPr>
              <w:t>Precondition courses</w:t>
            </w:r>
          </w:p>
        </w:tc>
        <w:tc>
          <w:tcPr>
            <w:tcW w:w="7530" w:type="dxa"/>
            <w:gridSpan w:val="9"/>
            <w:shd w:val="clear" w:color="auto" w:fill="C2D69B" w:themeFill="accent3" w:themeFillTint="99"/>
            <w:vAlign w:val="center"/>
          </w:tcPr>
          <w:p w:rsidR="009E2BF4" w:rsidRPr="00A077C7" w:rsidRDefault="009E2BF4" w:rsidP="005E42D1">
            <w:pPr>
              <w:rPr>
                <w:rFonts w:ascii="Arial" w:hAnsi="Arial" w:cs="Arial"/>
                <w:sz w:val="16"/>
                <w:szCs w:val="16"/>
              </w:rPr>
            </w:pPr>
            <w:r w:rsidRPr="00A077C7">
              <w:rPr>
                <w:rFonts w:ascii="Arial" w:hAnsi="Arial" w:cs="Arial"/>
                <w:sz w:val="16"/>
                <w:szCs w:val="16"/>
              </w:rPr>
              <w:t>None/navesti ako ima</w:t>
            </w:r>
          </w:p>
        </w:tc>
      </w:tr>
      <w:tr w:rsidR="005E42D1" w:rsidRPr="00A077C7" w:rsidTr="00A33A4A">
        <w:tc>
          <w:tcPr>
            <w:tcW w:w="9622" w:type="dxa"/>
            <w:gridSpan w:val="11"/>
          </w:tcPr>
          <w:p w:rsidR="005E42D1" w:rsidRPr="00A077C7" w:rsidRDefault="005E42D1" w:rsidP="005E42D1">
            <w:pPr>
              <w:pStyle w:val="ListParagraph"/>
              <w:numPr>
                <w:ilvl w:val="0"/>
                <w:numId w:val="3"/>
              </w:numPr>
              <w:ind w:left="284" w:hanging="284"/>
              <w:rPr>
                <w:rFonts w:ascii="Arial" w:hAnsi="Arial" w:cs="Arial"/>
                <w:sz w:val="16"/>
                <w:szCs w:val="16"/>
              </w:rPr>
            </w:pPr>
            <w:r w:rsidRPr="00A077C7">
              <w:rPr>
                <w:rFonts w:ascii="Arial" w:hAnsi="Arial" w:cs="Arial"/>
                <w:sz w:val="16"/>
                <w:szCs w:val="16"/>
              </w:rPr>
              <w:t>Educational goal</w:t>
            </w:r>
          </w:p>
          <w:p w:rsidR="005E42D1" w:rsidRPr="00A077C7" w:rsidRDefault="0096757C" w:rsidP="00D87FD5">
            <w:pPr>
              <w:jc w:val="both"/>
              <w:rPr>
                <w:rFonts w:ascii="Arial" w:hAnsi="Arial" w:cs="Arial"/>
                <w:sz w:val="16"/>
                <w:szCs w:val="18"/>
              </w:rPr>
            </w:pPr>
            <w:r w:rsidRPr="00A077C7">
              <w:rPr>
                <w:rFonts w:ascii="Arial" w:hAnsi="Arial" w:cs="Arial"/>
                <w:sz w:val="16"/>
                <w:szCs w:val="18"/>
              </w:rPr>
              <w:t xml:space="preserve">The aim of this subject is to introduce students with the </w:t>
            </w:r>
            <w:r w:rsidR="000837E5">
              <w:rPr>
                <w:rFonts w:ascii="Arial" w:hAnsi="Arial" w:cs="Arial"/>
                <w:sz w:val="16"/>
                <w:szCs w:val="18"/>
              </w:rPr>
              <w:t>components</w:t>
            </w:r>
            <w:r w:rsidRPr="00A077C7">
              <w:rPr>
                <w:rFonts w:ascii="Arial" w:hAnsi="Arial" w:cs="Arial"/>
                <w:sz w:val="16"/>
                <w:szCs w:val="18"/>
              </w:rPr>
              <w:t xml:space="preserve"> of the agroecosystem</w:t>
            </w:r>
            <w:r w:rsidR="009B2E53" w:rsidRPr="00A077C7">
              <w:rPr>
                <w:rFonts w:ascii="Arial" w:hAnsi="Arial" w:cs="Arial"/>
                <w:sz w:val="16"/>
                <w:szCs w:val="18"/>
              </w:rPr>
              <w:t xml:space="preserve"> and their interactions</w:t>
            </w:r>
            <w:r w:rsidRPr="00A077C7">
              <w:rPr>
                <w:rFonts w:ascii="Arial" w:hAnsi="Arial" w:cs="Arial"/>
                <w:sz w:val="16"/>
                <w:szCs w:val="18"/>
              </w:rPr>
              <w:t xml:space="preserve">. Knowledge gained in </w:t>
            </w:r>
            <w:r w:rsidR="008B5F09">
              <w:rPr>
                <w:rFonts w:ascii="Arial" w:hAnsi="Arial" w:cs="Arial"/>
                <w:sz w:val="16"/>
                <w:szCs w:val="18"/>
              </w:rPr>
              <w:t xml:space="preserve">this </w:t>
            </w:r>
            <w:r w:rsidR="0027538A" w:rsidRPr="00A077C7">
              <w:rPr>
                <w:rFonts w:ascii="Arial" w:hAnsi="Arial" w:cs="Arial"/>
                <w:sz w:val="16"/>
                <w:szCs w:val="18"/>
              </w:rPr>
              <w:t xml:space="preserve">course </w:t>
            </w:r>
            <w:r w:rsidRPr="00A077C7">
              <w:rPr>
                <w:rFonts w:ascii="Arial" w:hAnsi="Arial" w:cs="Arial"/>
                <w:sz w:val="16"/>
                <w:szCs w:val="18"/>
              </w:rPr>
              <w:t>will</w:t>
            </w:r>
            <w:r w:rsidR="00637BF9">
              <w:rPr>
                <w:rFonts w:ascii="Arial" w:hAnsi="Arial" w:cs="Arial"/>
                <w:sz w:val="16"/>
                <w:szCs w:val="18"/>
              </w:rPr>
              <w:t xml:space="preserve"> allow students to understand</w:t>
            </w:r>
            <w:r w:rsidRPr="00A077C7">
              <w:rPr>
                <w:rFonts w:ascii="Arial" w:hAnsi="Arial" w:cs="Arial"/>
                <w:sz w:val="16"/>
                <w:szCs w:val="18"/>
              </w:rPr>
              <w:t xml:space="preserve"> the natural processes which </w:t>
            </w:r>
            <w:r w:rsidR="009B2E53" w:rsidRPr="00A077C7">
              <w:rPr>
                <w:rFonts w:ascii="Arial" w:hAnsi="Arial" w:cs="Arial"/>
                <w:sz w:val="16"/>
                <w:szCs w:val="18"/>
              </w:rPr>
              <w:t>underlie the practices of crop production and de</w:t>
            </w:r>
            <w:r w:rsidRPr="00A077C7">
              <w:rPr>
                <w:rFonts w:ascii="Arial" w:hAnsi="Arial" w:cs="Arial"/>
                <w:sz w:val="16"/>
                <w:szCs w:val="18"/>
              </w:rPr>
              <w:t xml:space="preserve">termine the </w:t>
            </w:r>
            <w:r w:rsidR="009B2E53" w:rsidRPr="00A077C7">
              <w:rPr>
                <w:rFonts w:ascii="Arial" w:hAnsi="Arial" w:cs="Arial"/>
                <w:sz w:val="16"/>
                <w:szCs w:val="18"/>
              </w:rPr>
              <w:t>formation</w:t>
            </w:r>
            <w:r w:rsidRPr="00A077C7">
              <w:rPr>
                <w:rFonts w:ascii="Arial" w:hAnsi="Arial" w:cs="Arial"/>
                <w:sz w:val="16"/>
                <w:szCs w:val="18"/>
              </w:rPr>
              <w:t xml:space="preserve"> and </w:t>
            </w:r>
            <w:r w:rsidR="0027538A" w:rsidRPr="00A077C7">
              <w:rPr>
                <w:rFonts w:ascii="Arial" w:hAnsi="Arial" w:cs="Arial"/>
                <w:sz w:val="16"/>
                <w:szCs w:val="18"/>
              </w:rPr>
              <w:t>pathways</w:t>
            </w:r>
            <w:r w:rsidRPr="00A077C7">
              <w:rPr>
                <w:rFonts w:ascii="Arial" w:hAnsi="Arial" w:cs="Arial"/>
                <w:sz w:val="16"/>
                <w:szCs w:val="18"/>
              </w:rPr>
              <w:t xml:space="preserve"> of </w:t>
            </w:r>
            <w:r w:rsidR="00637BF9">
              <w:rPr>
                <w:rFonts w:ascii="Arial" w:hAnsi="Arial" w:cs="Arial"/>
                <w:sz w:val="16"/>
                <w:szCs w:val="18"/>
              </w:rPr>
              <w:t xml:space="preserve">the </w:t>
            </w:r>
            <w:r w:rsidR="0027538A" w:rsidRPr="00A077C7">
              <w:rPr>
                <w:rFonts w:ascii="Arial" w:hAnsi="Arial" w:cs="Arial"/>
                <w:sz w:val="16"/>
                <w:szCs w:val="18"/>
              </w:rPr>
              <w:t xml:space="preserve">primary </w:t>
            </w:r>
            <w:r w:rsidRPr="00A077C7">
              <w:rPr>
                <w:rFonts w:ascii="Arial" w:hAnsi="Arial" w:cs="Arial"/>
                <w:sz w:val="16"/>
                <w:szCs w:val="18"/>
              </w:rPr>
              <w:t xml:space="preserve">organic matter </w:t>
            </w:r>
            <w:r w:rsidR="008B5F09">
              <w:rPr>
                <w:rFonts w:ascii="Arial" w:hAnsi="Arial" w:cs="Arial"/>
                <w:sz w:val="16"/>
                <w:szCs w:val="18"/>
              </w:rPr>
              <w:t xml:space="preserve">flow </w:t>
            </w:r>
            <w:r w:rsidRPr="00A077C7">
              <w:rPr>
                <w:rFonts w:ascii="Arial" w:hAnsi="Arial" w:cs="Arial"/>
                <w:sz w:val="16"/>
                <w:szCs w:val="18"/>
              </w:rPr>
              <w:t xml:space="preserve">in </w:t>
            </w:r>
            <w:r w:rsidR="009B2E53" w:rsidRPr="00A077C7">
              <w:rPr>
                <w:rFonts w:ascii="Arial" w:hAnsi="Arial" w:cs="Arial"/>
                <w:sz w:val="16"/>
                <w:szCs w:val="18"/>
              </w:rPr>
              <w:t>the agroecosytems</w:t>
            </w:r>
            <w:r w:rsidRPr="00A077C7">
              <w:rPr>
                <w:rFonts w:ascii="Arial" w:hAnsi="Arial" w:cs="Arial"/>
                <w:sz w:val="16"/>
                <w:szCs w:val="18"/>
              </w:rPr>
              <w:t>.</w:t>
            </w:r>
          </w:p>
          <w:p w:rsidR="005E42D1" w:rsidRPr="00A077C7" w:rsidRDefault="005E42D1" w:rsidP="009E2BF4">
            <w:pPr>
              <w:rPr>
                <w:rFonts w:ascii="Arial" w:hAnsi="Arial" w:cs="Arial"/>
              </w:rPr>
            </w:pPr>
          </w:p>
        </w:tc>
      </w:tr>
      <w:tr w:rsidR="005E42D1" w:rsidRPr="00A077C7" w:rsidTr="001C02FB">
        <w:tc>
          <w:tcPr>
            <w:tcW w:w="9622" w:type="dxa"/>
            <w:gridSpan w:val="11"/>
          </w:tcPr>
          <w:p w:rsidR="005E42D1" w:rsidRPr="00A077C7" w:rsidRDefault="005E42D1" w:rsidP="005E42D1">
            <w:pPr>
              <w:pStyle w:val="ListParagraph"/>
              <w:numPr>
                <w:ilvl w:val="0"/>
                <w:numId w:val="3"/>
              </w:numPr>
              <w:ind w:left="284" w:hanging="284"/>
              <w:rPr>
                <w:rFonts w:ascii="Arial" w:hAnsi="Arial" w:cs="Arial"/>
                <w:sz w:val="16"/>
                <w:szCs w:val="16"/>
              </w:rPr>
            </w:pPr>
            <w:r w:rsidRPr="00A077C7">
              <w:rPr>
                <w:rFonts w:ascii="Arial" w:hAnsi="Arial" w:cs="Arial"/>
                <w:sz w:val="16"/>
                <w:szCs w:val="16"/>
              </w:rPr>
              <w:t>Educational outcomes</w:t>
            </w:r>
          </w:p>
          <w:p w:rsidR="005E42D1" w:rsidRPr="00A077C7" w:rsidRDefault="009B2E53" w:rsidP="008B5F09">
            <w:pPr>
              <w:jc w:val="both"/>
              <w:rPr>
                <w:rFonts w:ascii="Arial" w:hAnsi="Arial" w:cs="Arial"/>
              </w:rPr>
            </w:pPr>
            <w:r w:rsidRPr="00A077C7">
              <w:rPr>
                <w:rFonts w:ascii="Arial" w:hAnsi="Arial" w:cs="Arial"/>
                <w:sz w:val="16"/>
                <w:szCs w:val="18"/>
              </w:rPr>
              <w:t xml:space="preserve">Students should learn to identify the specific elements of the agroecosystems, </w:t>
            </w:r>
            <w:r w:rsidR="008B5F09">
              <w:rPr>
                <w:rFonts w:ascii="Arial" w:hAnsi="Arial" w:cs="Arial"/>
                <w:sz w:val="16"/>
                <w:szCs w:val="18"/>
              </w:rPr>
              <w:t xml:space="preserve">understand </w:t>
            </w:r>
            <w:r w:rsidRPr="00A077C7">
              <w:rPr>
                <w:rFonts w:ascii="Arial" w:hAnsi="Arial" w:cs="Arial"/>
                <w:sz w:val="16"/>
                <w:szCs w:val="18"/>
              </w:rPr>
              <w:t xml:space="preserve">their role, which will enable them to analyze and understand the problems that can arise in the process of food production. By attending this subject student will gain knowledge </w:t>
            </w:r>
            <w:r w:rsidR="00942ACE" w:rsidRPr="00A077C7">
              <w:rPr>
                <w:rFonts w:ascii="Arial" w:hAnsi="Arial" w:cs="Arial"/>
                <w:sz w:val="16"/>
                <w:szCs w:val="18"/>
              </w:rPr>
              <w:t xml:space="preserve">how to efficiently manage </w:t>
            </w:r>
            <w:r w:rsidRPr="00A077C7">
              <w:rPr>
                <w:rFonts w:ascii="Arial" w:hAnsi="Arial" w:cs="Arial"/>
                <w:sz w:val="16"/>
                <w:szCs w:val="18"/>
              </w:rPr>
              <w:t xml:space="preserve">cropping system </w:t>
            </w:r>
            <w:r w:rsidR="00942ACE" w:rsidRPr="00A077C7">
              <w:rPr>
                <w:rFonts w:ascii="Arial" w:hAnsi="Arial" w:cs="Arial"/>
                <w:sz w:val="16"/>
                <w:szCs w:val="18"/>
              </w:rPr>
              <w:t xml:space="preserve">to achieve sustainability </w:t>
            </w:r>
            <w:r w:rsidRPr="00A077C7">
              <w:rPr>
                <w:rFonts w:ascii="Arial" w:hAnsi="Arial" w:cs="Arial"/>
                <w:sz w:val="16"/>
                <w:szCs w:val="18"/>
              </w:rPr>
              <w:t xml:space="preserve">in the semi-arid environment. </w:t>
            </w:r>
          </w:p>
        </w:tc>
      </w:tr>
      <w:tr w:rsidR="005E42D1" w:rsidRPr="00A077C7" w:rsidTr="00A615B9">
        <w:tc>
          <w:tcPr>
            <w:tcW w:w="9622" w:type="dxa"/>
            <w:gridSpan w:val="11"/>
          </w:tcPr>
          <w:p w:rsidR="005E42D1" w:rsidRPr="00A077C7" w:rsidRDefault="005E42D1" w:rsidP="005E42D1">
            <w:pPr>
              <w:pStyle w:val="ListParagraph"/>
              <w:numPr>
                <w:ilvl w:val="0"/>
                <w:numId w:val="3"/>
              </w:numPr>
              <w:ind w:left="284" w:hanging="284"/>
              <w:rPr>
                <w:rFonts w:ascii="Arial" w:hAnsi="Arial" w:cs="Arial"/>
                <w:sz w:val="16"/>
                <w:szCs w:val="16"/>
              </w:rPr>
            </w:pPr>
            <w:r w:rsidRPr="00A077C7">
              <w:rPr>
                <w:rFonts w:ascii="Arial" w:hAnsi="Arial" w:cs="Arial"/>
                <w:sz w:val="16"/>
                <w:szCs w:val="16"/>
              </w:rPr>
              <w:t>Course content</w:t>
            </w:r>
          </w:p>
          <w:p w:rsidR="001D6B41" w:rsidRDefault="00942ACE" w:rsidP="007B4288">
            <w:pPr>
              <w:jc w:val="both"/>
              <w:rPr>
                <w:rFonts w:ascii="Arial" w:hAnsi="Arial" w:cs="Arial"/>
                <w:sz w:val="16"/>
                <w:szCs w:val="18"/>
              </w:rPr>
            </w:pPr>
            <w:r w:rsidRPr="00A077C7">
              <w:rPr>
                <w:rFonts w:ascii="Arial" w:hAnsi="Arial" w:cs="Arial"/>
                <w:sz w:val="16"/>
                <w:szCs w:val="18"/>
              </w:rPr>
              <w:t>Crop production as a part of the agricultural production. The aim of Agroecology, agriculture in light of Agroecology. Production of organic matter and the factors that influence its formation. Biosphere, agrosphere, agricultural biotopes, agrobiocenosis, biological balance, development of agro</w:t>
            </w:r>
            <w:r w:rsidR="00D87FD5" w:rsidRPr="00A077C7">
              <w:rPr>
                <w:rFonts w:ascii="Arial" w:hAnsi="Arial" w:cs="Arial"/>
                <w:sz w:val="16"/>
                <w:szCs w:val="18"/>
              </w:rPr>
              <w:t>-</w:t>
            </w:r>
            <w:r w:rsidRPr="00A077C7">
              <w:rPr>
                <w:rFonts w:ascii="Arial" w:hAnsi="Arial" w:cs="Arial"/>
                <w:sz w:val="16"/>
                <w:szCs w:val="18"/>
              </w:rPr>
              <w:t xml:space="preserve">biocenosis. The vegetative factors, function, ecological valence, amplitude of </w:t>
            </w:r>
            <w:r w:rsidR="000837E5">
              <w:rPr>
                <w:rFonts w:ascii="Arial" w:hAnsi="Arial" w:cs="Arial"/>
                <w:sz w:val="16"/>
                <w:szCs w:val="18"/>
              </w:rPr>
              <w:t xml:space="preserve">crop </w:t>
            </w:r>
            <w:r w:rsidRPr="00A077C7">
              <w:rPr>
                <w:rFonts w:ascii="Arial" w:hAnsi="Arial" w:cs="Arial"/>
                <w:sz w:val="16"/>
                <w:szCs w:val="18"/>
              </w:rPr>
              <w:t xml:space="preserve">adjustment. Climate as a factor of crop growth, leaf area, day length, photoperiodism. The effect of temperature on the growth and development of plants, the cardinal temperature points, net primary </w:t>
            </w:r>
            <w:r w:rsidR="00142351" w:rsidRPr="00A077C7">
              <w:rPr>
                <w:rFonts w:ascii="Arial" w:hAnsi="Arial" w:cs="Arial"/>
                <w:sz w:val="16"/>
                <w:szCs w:val="18"/>
              </w:rPr>
              <w:t>productivity,</w:t>
            </w:r>
            <w:r w:rsidRPr="00A077C7">
              <w:rPr>
                <w:rFonts w:ascii="Arial" w:hAnsi="Arial" w:cs="Arial"/>
                <w:sz w:val="16"/>
                <w:szCs w:val="18"/>
              </w:rPr>
              <w:t xml:space="preserve"> agricultural assessment of climate. Water as an ecological and productive factor, the </w:t>
            </w:r>
            <w:r w:rsidR="00142351" w:rsidRPr="00A077C7">
              <w:rPr>
                <w:rFonts w:ascii="Arial" w:hAnsi="Arial" w:cs="Arial"/>
                <w:sz w:val="16"/>
                <w:szCs w:val="18"/>
              </w:rPr>
              <w:t xml:space="preserve">air </w:t>
            </w:r>
            <w:r w:rsidRPr="00A077C7">
              <w:rPr>
                <w:rFonts w:ascii="Arial" w:hAnsi="Arial" w:cs="Arial"/>
                <w:sz w:val="16"/>
                <w:szCs w:val="18"/>
              </w:rPr>
              <w:t xml:space="preserve">humidity, the occurrence of drought. Land vegetation as a factor, anthropogenic </w:t>
            </w:r>
            <w:r w:rsidR="00142351" w:rsidRPr="00A077C7">
              <w:rPr>
                <w:rFonts w:ascii="Arial" w:hAnsi="Arial" w:cs="Arial"/>
                <w:sz w:val="16"/>
                <w:szCs w:val="18"/>
              </w:rPr>
              <w:t>soil</w:t>
            </w:r>
            <w:r w:rsidRPr="00A077C7">
              <w:rPr>
                <w:rFonts w:ascii="Arial" w:hAnsi="Arial" w:cs="Arial"/>
                <w:sz w:val="16"/>
                <w:szCs w:val="18"/>
              </w:rPr>
              <w:t>, the balance of humus</w:t>
            </w:r>
            <w:r w:rsidR="000837E5">
              <w:rPr>
                <w:rFonts w:ascii="Arial" w:hAnsi="Arial" w:cs="Arial"/>
                <w:sz w:val="16"/>
                <w:szCs w:val="18"/>
              </w:rPr>
              <w:t xml:space="preserve"> in soil</w:t>
            </w:r>
            <w:r w:rsidRPr="00A077C7">
              <w:rPr>
                <w:rFonts w:ascii="Arial" w:hAnsi="Arial" w:cs="Arial"/>
                <w:sz w:val="16"/>
                <w:szCs w:val="18"/>
              </w:rPr>
              <w:t>, porosity, buffering capacity of the soil, chemical and biological properties of the soil</w:t>
            </w:r>
            <w:r w:rsidR="000837E5">
              <w:rPr>
                <w:rFonts w:ascii="Arial" w:hAnsi="Arial" w:cs="Arial"/>
                <w:sz w:val="16"/>
                <w:szCs w:val="18"/>
              </w:rPr>
              <w:t>, soil</w:t>
            </w:r>
            <w:r w:rsidRPr="00A077C7">
              <w:rPr>
                <w:rFonts w:ascii="Arial" w:hAnsi="Arial" w:cs="Arial"/>
                <w:sz w:val="16"/>
                <w:szCs w:val="18"/>
              </w:rPr>
              <w:t xml:space="preserve"> structure. </w:t>
            </w:r>
            <w:r w:rsidR="000837E5">
              <w:rPr>
                <w:rFonts w:ascii="Arial" w:hAnsi="Arial" w:cs="Arial"/>
                <w:sz w:val="16"/>
                <w:szCs w:val="18"/>
              </w:rPr>
              <w:t>Crop</w:t>
            </w:r>
            <w:r w:rsidRPr="00A077C7">
              <w:rPr>
                <w:rFonts w:ascii="Arial" w:hAnsi="Arial" w:cs="Arial"/>
                <w:sz w:val="16"/>
                <w:szCs w:val="18"/>
              </w:rPr>
              <w:t xml:space="preserve"> as a factor of production, man as a factor of production, physiographic factors. Agricultural zoning </w:t>
            </w:r>
            <w:r w:rsidR="00142351" w:rsidRPr="00A077C7">
              <w:rPr>
                <w:rFonts w:ascii="Arial" w:hAnsi="Arial" w:cs="Arial"/>
                <w:sz w:val="16"/>
                <w:szCs w:val="18"/>
              </w:rPr>
              <w:t xml:space="preserve">of </w:t>
            </w:r>
            <w:r w:rsidRPr="00A077C7">
              <w:rPr>
                <w:rFonts w:ascii="Arial" w:hAnsi="Arial" w:cs="Arial"/>
                <w:sz w:val="16"/>
                <w:szCs w:val="18"/>
              </w:rPr>
              <w:t xml:space="preserve">Serbia and Vojvodina. Laws </w:t>
            </w:r>
            <w:r w:rsidR="000837E5">
              <w:rPr>
                <w:rFonts w:ascii="Arial" w:hAnsi="Arial" w:cs="Arial"/>
                <w:sz w:val="16"/>
                <w:szCs w:val="18"/>
              </w:rPr>
              <w:t xml:space="preserve">of </w:t>
            </w:r>
            <w:r w:rsidRPr="00A077C7">
              <w:rPr>
                <w:rFonts w:ascii="Arial" w:hAnsi="Arial" w:cs="Arial"/>
                <w:sz w:val="16"/>
                <w:szCs w:val="18"/>
              </w:rPr>
              <w:t>yield</w:t>
            </w:r>
            <w:r w:rsidR="000837E5">
              <w:rPr>
                <w:rFonts w:ascii="Arial" w:hAnsi="Arial" w:cs="Arial"/>
                <w:sz w:val="16"/>
                <w:szCs w:val="18"/>
              </w:rPr>
              <w:t xml:space="preserve"> formation</w:t>
            </w:r>
            <w:r w:rsidRPr="00A077C7">
              <w:rPr>
                <w:rFonts w:ascii="Arial" w:hAnsi="Arial" w:cs="Arial"/>
                <w:sz w:val="16"/>
                <w:szCs w:val="18"/>
              </w:rPr>
              <w:t>.</w:t>
            </w:r>
          </w:p>
          <w:p w:rsidR="005E42D1" w:rsidRPr="001D6B41" w:rsidRDefault="002C0C3D" w:rsidP="000837E5">
            <w:pPr>
              <w:jc w:val="both"/>
              <w:rPr>
                <w:rFonts w:ascii="Arial" w:hAnsi="Arial" w:cs="Arial"/>
                <w:sz w:val="16"/>
                <w:szCs w:val="18"/>
              </w:rPr>
            </w:pPr>
            <w:r w:rsidRPr="00EA476D">
              <w:rPr>
                <w:rFonts w:ascii="Arial" w:hAnsi="Arial" w:cs="Arial"/>
                <w:i/>
                <w:sz w:val="16"/>
                <w:szCs w:val="16"/>
              </w:rPr>
              <w:t>Practical classes</w:t>
            </w:r>
            <w:r>
              <w:rPr>
                <w:rFonts w:ascii="Arial" w:hAnsi="Arial" w:cs="Arial"/>
                <w:sz w:val="16"/>
                <w:szCs w:val="18"/>
              </w:rPr>
              <w:t>:</w:t>
            </w:r>
            <w:r w:rsidR="00D87FD5" w:rsidRPr="00A077C7">
              <w:rPr>
                <w:rFonts w:ascii="Arial" w:hAnsi="Arial" w:cs="Arial"/>
                <w:sz w:val="16"/>
                <w:szCs w:val="18"/>
              </w:rPr>
              <w:t>The sunlight as a vegetation factor. Heat</w:t>
            </w:r>
            <w:r w:rsidR="007B4288" w:rsidRPr="00A077C7">
              <w:rPr>
                <w:rFonts w:ascii="Arial" w:hAnsi="Arial" w:cs="Arial"/>
                <w:sz w:val="16"/>
                <w:szCs w:val="18"/>
              </w:rPr>
              <w:t xml:space="preserve"> as</w:t>
            </w:r>
            <w:r w:rsidR="00D87FD5" w:rsidRPr="00A077C7">
              <w:rPr>
                <w:rFonts w:ascii="Arial" w:hAnsi="Arial" w:cs="Arial"/>
                <w:sz w:val="16"/>
                <w:szCs w:val="18"/>
              </w:rPr>
              <w:t xml:space="preserve"> vegetation </w:t>
            </w:r>
            <w:r w:rsidR="007B4288" w:rsidRPr="00A077C7">
              <w:rPr>
                <w:rFonts w:ascii="Arial" w:hAnsi="Arial" w:cs="Arial"/>
                <w:sz w:val="16"/>
                <w:szCs w:val="18"/>
              </w:rPr>
              <w:t>factor, calculation of the mean daily temperature</w:t>
            </w:r>
            <w:r w:rsidR="00D87FD5" w:rsidRPr="00A077C7">
              <w:rPr>
                <w:rFonts w:ascii="Arial" w:hAnsi="Arial" w:cs="Arial"/>
                <w:sz w:val="16"/>
                <w:szCs w:val="18"/>
              </w:rPr>
              <w:t>, effective temperature, temperature sum, vernalization. Water as a factor of vegetation, water balance</w:t>
            </w:r>
            <w:r w:rsidR="007B4288" w:rsidRPr="00A077C7">
              <w:rPr>
                <w:rFonts w:ascii="Arial" w:hAnsi="Arial" w:cs="Arial"/>
                <w:sz w:val="16"/>
                <w:szCs w:val="18"/>
              </w:rPr>
              <w:t xml:space="preserve"> in crop production</w:t>
            </w:r>
            <w:r w:rsidR="00D87FD5" w:rsidRPr="00A077C7">
              <w:rPr>
                <w:rFonts w:ascii="Arial" w:hAnsi="Arial" w:cs="Arial"/>
                <w:sz w:val="16"/>
                <w:szCs w:val="18"/>
              </w:rPr>
              <w:t xml:space="preserve">, </w:t>
            </w:r>
            <w:r w:rsidR="007B4288" w:rsidRPr="00A077C7">
              <w:rPr>
                <w:rFonts w:ascii="Arial" w:hAnsi="Arial" w:cs="Arial"/>
                <w:sz w:val="16"/>
                <w:szCs w:val="18"/>
              </w:rPr>
              <w:t xml:space="preserve">calculation of the air-dry </w:t>
            </w:r>
            <w:r w:rsidR="000837E5" w:rsidRPr="00A077C7">
              <w:rPr>
                <w:rFonts w:ascii="Arial" w:hAnsi="Arial" w:cs="Arial"/>
                <w:sz w:val="16"/>
                <w:szCs w:val="18"/>
              </w:rPr>
              <w:t>crop</w:t>
            </w:r>
            <w:r w:rsidR="000837E5">
              <w:rPr>
                <w:rFonts w:ascii="Arial" w:hAnsi="Arial" w:cs="Arial"/>
                <w:sz w:val="16"/>
                <w:szCs w:val="18"/>
              </w:rPr>
              <w:t xml:space="preserve"> </w:t>
            </w:r>
            <w:r w:rsidR="00D87FD5" w:rsidRPr="00A077C7">
              <w:rPr>
                <w:rFonts w:ascii="Arial" w:hAnsi="Arial" w:cs="Arial"/>
                <w:sz w:val="16"/>
                <w:szCs w:val="18"/>
              </w:rPr>
              <w:t xml:space="preserve">yield. Agricultural evaluation of </w:t>
            </w:r>
            <w:r w:rsidR="007B4288" w:rsidRPr="00A077C7">
              <w:rPr>
                <w:rFonts w:ascii="Arial" w:hAnsi="Arial" w:cs="Arial"/>
                <w:sz w:val="16"/>
                <w:szCs w:val="18"/>
              </w:rPr>
              <w:t xml:space="preserve">the </w:t>
            </w:r>
            <w:r w:rsidR="00D87FD5" w:rsidRPr="00A077C7">
              <w:rPr>
                <w:rFonts w:ascii="Arial" w:hAnsi="Arial" w:cs="Arial"/>
                <w:sz w:val="16"/>
                <w:szCs w:val="18"/>
              </w:rPr>
              <w:t>climate</w:t>
            </w:r>
            <w:r w:rsidR="007B4288" w:rsidRPr="00A077C7">
              <w:rPr>
                <w:rFonts w:ascii="Arial" w:hAnsi="Arial" w:cs="Arial"/>
                <w:sz w:val="16"/>
                <w:szCs w:val="18"/>
              </w:rPr>
              <w:t>, c</w:t>
            </w:r>
            <w:r w:rsidR="00D87FD5" w:rsidRPr="00A077C7">
              <w:rPr>
                <w:rFonts w:ascii="Arial" w:hAnsi="Arial" w:cs="Arial"/>
                <w:sz w:val="16"/>
                <w:szCs w:val="18"/>
              </w:rPr>
              <w:t xml:space="preserve">limatograms. </w:t>
            </w:r>
            <w:r w:rsidR="007B4288" w:rsidRPr="00A077C7">
              <w:rPr>
                <w:rFonts w:ascii="Arial" w:hAnsi="Arial" w:cs="Arial"/>
                <w:sz w:val="16"/>
                <w:szCs w:val="18"/>
              </w:rPr>
              <w:t>Soil</w:t>
            </w:r>
            <w:r w:rsidR="00D87FD5" w:rsidRPr="00A077C7">
              <w:rPr>
                <w:rFonts w:ascii="Arial" w:hAnsi="Arial" w:cs="Arial"/>
                <w:sz w:val="16"/>
                <w:szCs w:val="18"/>
              </w:rPr>
              <w:t xml:space="preserve"> vegetation as a factor. Anthropogenic </w:t>
            </w:r>
            <w:r w:rsidR="007B4288" w:rsidRPr="00A077C7">
              <w:rPr>
                <w:rFonts w:ascii="Arial" w:hAnsi="Arial" w:cs="Arial"/>
                <w:sz w:val="16"/>
                <w:szCs w:val="18"/>
              </w:rPr>
              <w:t xml:space="preserve">soil. </w:t>
            </w:r>
            <w:r w:rsidR="000837E5">
              <w:rPr>
                <w:rFonts w:ascii="Arial" w:hAnsi="Arial" w:cs="Arial"/>
                <w:sz w:val="16"/>
                <w:szCs w:val="18"/>
              </w:rPr>
              <w:t>Soil q</w:t>
            </w:r>
            <w:r w:rsidR="007B4288" w:rsidRPr="00A077C7">
              <w:rPr>
                <w:rFonts w:ascii="Arial" w:hAnsi="Arial" w:cs="Arial"/>
                <w:sz w:val="16"/>
                <w:szCs w:val="18"/>
              </w:rPr>
              <w:t>uality</w:t>
            </w:r>
            <w:r w:rsidR="000837E5">
              <w:rPr>
                <w:rFonts w:ascii="Arial" w:hAnsi="Arial" w:cs="Arial"/>
                <w:sz w:val="16"/>
                <w:szCs w:val="18"/>
              </w:rPr>
              <w:t xml:space="preserve">. </w:t>
            </w:r>
            <w:r w:rsidR="00D87FD5" w:rsidRPr="00A077C7">
              <w:rPr>
                <w:rFonts w:ascii="Arial" w:hAnsi="Arial" w:cs="Arial"/>
                <w:sz w:val="16"/>
                <w:szCs w:val="18"/>
              </w:rPr>
              <w:t>Agricultural zoning</w:t>
            </w:r>
            <w:r w:rsidR="007B4288" w:rsidRPr="00A077C7">
              <w:rPr>
                <w:rFonts w:ascii="Arial" w:hAnsi="Arial" w:cs="Arial"/>
                <w:sz w:val="16"/>
                <w:szCs w:val="18"/>
              </w:rPr>
              <w:t>.</w:t>
            </w:r>
          </w:p>
        </w:tc>
      </w:tr>
      <w:tr w:rsidR="005E42D1" w:rsidRPr="00A077C7" w:rsidTr="005E42D1">
        <w:tc>
          <w:tcPr>
            <w:tcW w:w="9622" w:type="dxa"/>
            <w:gridSpan w:val="11"/>
            <w:tcBorders>
              <w:bottom w:val="single" w:sz="4" w:space="0" w:color="auto"/>
            </w:tcBorders>
          </w:tcPr>
          <w:p w:rsidR="005E42D1" w:rsidRPr="00A077C7" w:rsidRDefault="005E42D1" w:rsidP="005E42D1">
            <w:pPr>
              <w:pStyle w:val="ListParagraph"/>
              <w:numPr>
                <w:ilvl w:val="0"/>
                <w:numId w:val="3"/>
              </w:numPr>
              <w:ind w:left="284" w:hanging="284"/>
              <w:rPr>
                <w:rFonts w:ascii="Arial" w:hAnsi="Arial" w:cs="Arial"/>
                <w:sz w:val="16"/>
                <w:szCs w:val="16"/>
              </w:rPr>
            </w:pPr>
            <w:r w:rsidRPr="00A077C7">
              <w:rPr>
                <w:rFonts w:ascii="Arial" w:hAnsi="Arial" w:cs="Arial"/>
                <w:sz w:val="16"/>
                <w:szCs w:val="16"/>
              </w:rPr>
              <w:t>Teaching methods</w:t>
            </w:r>
          </w:p>
          <w:p w:rsidR="005E42D1" w:rsidRPr="00A077C7" w:rsidRDefault="005E42D1" w:rsidP="00142351">
            <w:pPr>
              <w:rPr>
                <w:rFonts w:ascii="Arial" w:hAnsi="Arial" w:cs="Arial"/>
                <w:sz w:val="18"/>
                <w:szCs w:val="18"/>
              </w:rPr>
            </w:pPr>
            <w:r w:rsidRPr="00A077C7">
              <w:rPr>
                <w:rFonts w:ascii="Arial" w:hAnsi="Arial" w:cs="Arial"/>
                <w:sz w:val="16"/>
                <w:szCs w:val="16"/>
              </w:rPr>
              <w:t>Lectures, P</w:t>
            </w:r>
            <w:r w:rsidR="00142351" w:rsidRPr="00A077C7">
              <w:rPr>
                <w:rFonts w:ascii="Arial" w:hAnsi="Arial" w:cs="Arial"/>
                <w:sz w:val="16"/>
                <w:szCs w:val="16"/>
              </w:rPr>
              <w:t>ractical classes, Consultations and</w:t>
            </w:r>
            <w:r w:rsidRPr="00A077C7">
              <w:rPr>
                <w:rFonts w:ascii="Arial" w:hAnsi="Arial" w:cs="Arial"/>
                <w:sz w:val="16"/>
                <w:szCs w:val="16"/>
              </w:rPr>
              <w:t xml:space="preserve"> </w:t>
            </w:r>
            <w:r w:rsidR="00142351" w:rsidRPr="00A077C7">
              <w:rPr>
                <w:rFonts w:ascii="Arial" w:hAnsi="Arial" w:cs="Arial"/>
                <w:sz w:val="16"/>
                <w:szCs w:val="16"/>
              </w:rPr>
              <w:t xml:space="preserve">Seminars. </w:t>
            </w:r>
          </w:p>
        </w:tc>
      </w:tr>
      <w:tr w:rsidR="005E42D1" w:rsidRPr="00A077C7" w:rsidTr="005E42D1">
        <w:tc>
          <w:tcPr>
            <w:tcW w:w="9622" w:type="dxa"/>
            <w:gridSpan w:val="11"/>
            <w:tcBorders>
              <w:bottom w:val="single" w:sz="4" w:space="0" w:color="auto"/>
            </w:tcBorders>
            <w:shd w:val="clear" w:color="auto" w:fill="C2D69B" w:themeFill="accent3" w:themeFillTint="99"/>
            <w:vAlign w:val="center"/>
          </w:tcPr>
          <w:p w:rsidR="005E42D1" w:rsidRPr="00A077C7" w:rsidRDefault="005E42D1" w:rsidP="005E42D1">
            <w:pPr>
              <w:jc w:val="center"/>
              <w:rPr>
                <w:rFonts w:ascii="Arial" w:hAnsi="Arial" w:cs="Arial"/>
                <w:sz w:val="16"/>
                <w:szCs w:val="16"/>
              </w:rPr>
            </w:pPr>
            <w:r w:rsidRPr="00A077C7">
              <w:rPr>
                <w:rFonts w:ascii="Arial" w:hAnsi="Arial" w:cs="Arial"/>
                <w:sz w:val="16"/>
                <w:szCs w:val="16"/>
              </w:rPr>
              <w:t>Knowledge evaluation (maximum 100 points)</w:t>
            </w:r>
          </w:p>
        </w:tc>
      </w:tr>
      <w:tr w:rsidR="005E42D1" w:rsidRPr="00A077C7" w:rsidTr="00D02E1F">
        <w:tc>
          <w:tcPr>
            <w:tcW w:w="2376" w:type="dxa"/>
            <w:gridSpan w:val="3"/>
            <w:shd w:val="clear" w:color="auto" w:fill="auto"/>
            <w:vAlign w:val="center"/>
          </w:tcPr>
          <w:p w:rsidR="005E42D1" w:rsidRPr="00A077C7" w:rsidRDefault="005E42D1" w:rsidP="00D02E1F">
            <w:pPr>
              <w:rPr>
                <w:rFonts w:ascii="Arial" w:hAnsi="Arial" w:cs="Arial"/>
                <w:sz w:val="16"/>
                <w:szCs w:val="16"/>
              </w:rPr>
            </w:pPr>
            <w:r w:rsidRPr="00A077C7">
              <w:rPr>
                <w:rFonts w:ascii="Arial" w:hAnsi="Arial" w:cs="Arial"/>
                <w:sz w:val="16"/>
                <w:szCs w:val="16"/>
              </w:rPr>
              <w:t>Pre-examination obligations</w:t>
            </w:r>
          </w:p>
        </w:tc>
        <w:tc>
          <w:tcPr>
            <w:tcW w:w="1134" w:type="dxa"/>
            <w:shd w:val="clear" w:color="auto" w:fill="auto"/>
            <w:vAlign w:val="center"/>
          </w:tcPr>
          <w:p w:rsidR="005E42D1" w:rsidRPr="00A077C7" w:rsidRDefault="005E42D1" w:rsidP="00D02E1F">
            <w:pPr>
              <w:rPr>
                <w:rFonts w:ascii="Arial" w:hAnsi="Arial" w:cs="Arial"/>
                <w:sz w:val="16"/>
                <w:szCs w:val="16"/>
              </w:rPr>
            </w:pPr>
            <w:r w:rsidRPr="00A077C7">
              <w:rPr>
                <w:rFonts w:ascii="Arial" w:hAnsi="Arial" w:cs="Arial"/>
                <w:sz w:val="16"/>
                <w:szCs w:val="16"/>
              </w:rPr>
              <w:t>Mandatory</w:t>
            </w:r>
          </w:p>
        </w:tc>
        <w:tc>
          <w:tcPr>
            <w:tcW w:w="1301" w:type="dxa"/>
            <w:gridSpan w:val="2"/>
            <w:shd w:val="clear" w:color="auto" w:fill="auto"/>
            <w:vAlign w:val="center"/>
          </w:tcPr>
          <w:p w:rsidR="005E42D1" w:rsidRPr="00A077C7" w:rsidRDefault="00D02E1F" w:rsidP="005E42D1">
            <w:pPr>
              <w:jc w:val="center"/>
              <w:rPr>
                <w:rFonts w:ascii="Arial" w:hAnsi="Arial" w:cs="Arial"/>
                <w:sz w:val="16"/>
                <w:szCs w:val="16"/>
              </w:rPr>
            </w:pPr>
            <w:r w:rsidRPr="00A077C7">
              <w:rPr>
                <w:rFonts w:ascii="Arial" w:hAnsi="Arial" w:cs="Arial"/>
                <w:sz w:val="16"/>
                <w:szCs w:val="16"/>
              </w:rPr>
              <w:t>Points</w:t>
            </w:r>
          </w:p>
        </w:tc>
        <w:tc>
          <w:tcPr>
            <w:tcW w:w="2527" w:type="dxa"/>
            <w:gridSpan w:val="2"/>
            <w:shd w:val="clear" w:color="auto" w:fill="auto"/>
            <w:vAlign w:val="center"/>
          </w:tcPr>
          <w:p w:rsidR="005E42D1" w:rsidRPr="00637BF9" w:rsidRDefault="00D02E1F" w:rsidP="005E42D1">
            <w:pPr>
              <w:jc w:val="center"/>
              <w:rPr>
                <w:rFonts w:ascii="Arial" w:hAnsi="Arial" w:cs="Arial"/>
                <w:sz w:val="16"/>
                <w:szCs w:val="16"/>
              </w:rPr>
            </w:pPr>
            <w:r w:rsidRPr="00637BF9">
              <w:rPr>
                <w:rFonts w:ascii="Arial" w:hAnsi="Arial" w:cs="Arial"/>
                <w:sz w:val="16"/>
                <w:szCs w:val="16"/>
              </w:rPr>
              <w:t>Final exam</w:t>
            </w:r>
          </w:p>
        </w:tc>
        <w:tc>
          <w:tcPr>
            <w:tcW w:w="1134" w:type="dxa"/>
            <w:gridSpan w:val="2"/>
            <w:shd w:val="clear" w:color="auto" w:fill="auto"/>
            <w:vAlign w:val="center"/>
          </w:tcPr>
          <w:p w:rsidR="005E42D1" w:rsidRPr="00A077C7" w:rsidRDefault="00D02E1F" w:rsidP="005E42D1">
            <w:pPr>
              <w:jc w:val="center"/>
              <w:rPr>
                <w:rFonts w:ascii="Arial" w:hAnsi="Arial" w:cs="Arial"/>
                <w:sz w:val="16"/>
                <w:szCs w:val="16"/>
              </w:rPr>
            </w:pPr>
            <w:r w:rsidRPr="00A077C7">
              <w:rPr>
                <w:rFonts w:ascii="Arial" w:hAnsi="Arial" w:cs="Arial"/>
                <w:sz w:val="16"/>
                <w:szCs w:val="16"/>
              </w:rPr>
              <w:t>Mandatory</w:t>
            </w:r>
          </w:p>
        </w:tc>
        <w:tc>
          <w:tcPr>
            <w:tcW w:w="1150" w:type="dxa"/>
            <w:shd w:val="clear" w:color="auto" w:fill="auto"/>
            <w:vAlign w:val="center"/>
          </w:tcPr>
          <w:p w:rsidR="005E42D1" w:rsidRPr="00A077C7" w:rsidRDefault="00D02E1F" w:rsidP="005E42D1">
            <w:pPr>
              <w:jc w:val="center"/>
              <w:rPr>
                <w:rFonts w:ascii="Arial" w:hAnsi="Arial" w:cs="Arial"/>
                <w:sz w:val="16"/>
                <w:szCs w:val="16"/>
              </w:rPr>
            </w:pPr>
            <w:r w:rsidRPr="00A077C7">
              <w:rPr>
                <w:rFonts w:ascii="Arial" w:hAnsi="Arial" w:cs="Arial"/>
                <w:sz w:val="16"/>
                <w:szCs w:val="16"/>
              </w:rPr>
              <w:t>Points</w:t>
            </w:r>
          </w:p>
        </w:tc>
      </w:tr>
      <w:tr w:rsidR="005E42D1" w:rsidRPr="00A077C7" w:rsidTr="00D02E1F">
        <w:tc>
          <w:tcPr>
            <w:tcW w:w="2376" w:type="dxa"/>
            <w:gridSpan w:val="3"/>
            <w:shd w:val="clear" w:color="auto" w:fill="auto"/>
            <w:vAlign w:val="center"/>
          </w:tcPr>
          <w:p w:rsidR="005E42D1" w:rsidRPr="00637BF9" w:rsidRDefault="005E42D1" w:rsidP="00D02E1F">
            <w:pPr>
              <w:rPr>
                <w:rFonts w:ascii="Arial" w:hAnsi="Arial" w:cs="Arial"/>
                <w:sz w:val="16"/>
                <w:szCs w:val="16"/>
              </w:rPr>
            </w:pPr>
            <w:r w:rsidRPr="00637BF9">
              <w:rPr>
                <w:rFonts w:ascii="Arial" w:hAnsi="Arial" w:cs="Arial"/>
                <w:sz w:val="16"/>
                <w:szCs w:val="16"/>
              </w:rPr>
              <w:t>Lecture attendance</w:t>
            </w:r>
          </w:p>
        </w:tc>
        <w:tc>
          <w:tcPr>
            <w:tcW w:w="1134" w:type="dxa"/>
            <w:shd w:val="clear" w:color="auto" w:fill="auto"/>
            <w:vAlign w:val="center"/>
          </w:tcPr>
          <w:p w:rsidR="005E42D1" w:rsidRPr="00637BF9" w:rsidRDefault="005E42D1" w:rsidP="00D02E1F">
            <w:pPr>
              <w:jc w:val="center"/>
              <w:rPr>
                <w:rFonts w:ascii="Arial" w:hAnsi="Arial" w:cs="Arial"/>
                <w:sz w:val="16"/>
                <w:szCs w:val="16"/>
              </w:rPr>
            </w:pPr>
            <w:r w:rsidRPr="00637BF9">
              <w:rPr>
                <w:rFonts w:ascii="Arial" w:hAnsi="Arial" w:cs="Arial"/>
                <w:sz w:val="16"/>
                <w:szCs w:val="16"/>
              </w:rPr>
              <w:t>No</w:t>
            </w:r>
          </w:p>
        </w:tc>
        <w:tc>
          <w:tcPr>
            <w:tcW w:w="1301" w:type="dxa"/>
            <w:gridSpan w:val="2"/>
            <w:shd w:val="clear" w:color="auto" w:fill="auto"/>
            <w:vAlign w:val="center"/>
          </w:tcPr>
          <w:p w:rsidR="005E42D1" w:rsidRPr="00637BF9" w:rsidRDefault="00142351" w:rsidP="005E42D1">
            <w:pPr>
              <w:jc w:val="center"/>
              <w:rPr>
                <w:rFonts w:ascii="Arial" w:hAnsi="Arial" w:cs="Arial"/>
                <w:sz w:val="16"/>
                <w:szCs w:val="16"/>
              </w:rPr>
            </w:pPr>
            <w:r w:rsidRPr="00637BF9">
              <w:rPr>
                <w:rFonts w:ascii="Arial" w:hAnsi="Arial" w:cs="Arial"/>
                <w:sz w:val="16"/>
                <w:szCs w:val="16"/>
              </w:rPr>
              <w:t>5</w:t>
            </w:r>
          </w:p>
        </w:tc>
        <w:tc>
          <w:tcPr>
            <w:tcW w:w="2527" w:type="dxa"/>
            <w:gridSpan w:val="2"/>
            <w:shd w:val="clear" w:color="auto" w:fill="auto"/>
            <w:vAlign w:val="center"/>
          </w:tcPr>
          <w:p w:rsidR="005E42D1" w:rsidRPr="00637BF9" w:rsidRDefault="00D02E1F" w:rsidP="007B4288">
            <w:pPr>
              <w:jc w:val="center"/>
              <w:rPr>
                <w:rFonts w:ascii="Arial" w:hAnsi="Arial" w:cs="Arial"/>
                <w:sz w:val="16"/>
                <w:szCs w:val="16"/>
              </w:rPr>
            </w:pPr>
            <w:r w:rsidRPr="00637BF9">
              <w:rPr>
                <w:rFonts w:ascii="Arial" w:hAnsi="Arial" w:cs="Arial"/>
                <w:sz w:val="16"/>
                <w:szCs w:val="16"/>
              </w:rPr>
              <w:t>Oral part of the exam</w:t>
            </w:r>
          </w:p>
        </w:tc>
        <w:tc>
          <w:tcPr>
            <w:tcW w:w="1134" w:type="dxa"/>
            <w:gridSpan w:val="2"/>
            <w:shd w:val="clear" w:color="auto" w:fill="auto"/>
            <w:vAlign w:val="center"/>
          </w:tcPr>
          <w:p w:rsidR="005E42D1" w:rsidRPr="00A077C7" w:rsidRDefault="00D02E1F" w:rsidP="005E42D1">
            <w:pPr>
              <w:jc w:val="center"/>
              <w:rPr>
                <w:rFonts w:ascii="Arial" w:hAnsi="Arial" w:cs="Arial"/>
                <w:sz w:val="16"/>
                <w:szCs w:val="16"/>
              </w:rPr>
            </w:pPr>
            <w:r w:rsidRPr="00A077C7">
              <w:rPr>
                <w:rFonts w:ascii="Arial" w:hAnsi="Arial" w:cs="Arial"/>
                <w:sz w:val="16"/>
                <w:szCs w:val="16"/>
              </w:rPr>
              <w:t>Yes</w:t>
            </w:r>
          </w:p>
        </w:tc>
        <w:tc>
          <w:tcPr>
            <w:tcW w:w="1150" w:type="dxa"/>
            <w:shd w:val="clear" w:color="auto" w:fill="auto"/>
            <w:vAlign w:val="center"/>
          </w:tcPr>
          <w:p w:rsidR="005E42D1" w:rsidRPr="00A077C7" w:rsidRDefault="007B4288" w:rsidP="005E42D1">
            <w:pPr>
              <w:jc w:val="center"/>
              <w:rPr>
                <w:rFonts w:ascii="Arial" w:hAnsi="Arial" w:cs="Arial"/>
                <w:sz w:val="16"/>
                <w:szCs w:val="16"/>
              </w:rPr>
            </w:pPr>
            <w:r w:rsidRPr="00A077C7">
              <w:rPr>
                <w:rFonts w:ascii="Arial" w:hAnsi="Arial" w:cs="Arial"/>
                <w:sz w:val="16"/>
                <w:szCs w:val="16"/>
              </w:rPr>
              <w:t>45</w:t>
            </w:r>
          </w:p>
        </w:tc>
      </w:tr>
      <w:tr w:rsidR="00D02E1F" w:rsidRPr="00A077C7" w:rsidTr="00C51278">
        <w:tc>
          <w:tcPr>
            <w:tcW w:w="2376" w:type="dxa"/>
            <w:gridSpan w:val="3"/>
            <w:shd w:val="clear" w:color="auto" w:fill="auto"/>
            <w:vAlign w:val="center"/>
          </w:tcPr>
          <w:p w:rsidR="00D02E1F" w:rsidRPr="00637BF9" w:rsidRDefault="00D02E1F" w:rsidP="00D02E1F">
            <w:pPr>
              <w:rPr>
                <w:rFonts w:ascii="Arial" w:hAnsi="Arial" w:cs="Arial"/>
                <w:sz w:val="16"/>
                <w:szCs w:val="16"/>
              </w:rPr>
            </w:pPr>
            <w:r w:rsidRPr="00637BF9">
              <w:rPr>
                <w:rFonts w:ascii="Arial" w:hAnsi="Arial" w:cs="Arial"/>
                <w:sz w:val="16"/>
                <w:szCs w:val="16"/>
              </w:rPr>
              <w:t>Test</w:t>
            </w:r>
          </w:p>
        </w:tc>
        <w:tc>
          <w:tcPr>
            <w:tcW w:w="1134" w:type="dxa"/>
            <w:shd w:val="clear" w:color="auto" w:fill="auto"/>
            <w:vAlign w:val="center"/>
          </w:tcPr>
          <w:p w:rsidR="00D02E1F" w:rsidRPr="00637BF9" w:rsidRDefault="00D02E1F" w:rsidP="00D02E1F">
            <w:pPr>
              <w:jc w:val="center"/>
              <w:rPr>
                <w:rFonts w:ascii="Arial" w:hAnsi="Arial" w:cs="Arial"/>
                <w:sz w:val="16"/>
                <w:szCs w:val="16"/>
              </w:rPr>
            </w:pPr>
            <w:r w:rsidRPr="00637BF9">
              <w:rPr>
                <w:rFonts w:ascii="Arial" w:hAnsi="Arial" w:cs="Arial"/>
                <w:sz w:val="16"/>
                <w:szCs w:val="16"/>
              </w:rPr>
              <w:t>No</w:t>
            </w:r>
          </w:p>
        </w:tc>
        <w:tc>
          <w:tcPr>
            <w:tcW w:w="1301" w:type="dxa"/>
            <w:gridSpan w:val="2"/>
            <w:shd w:val="clear" w:color="auto" w:fill="auto"/>
            <w:vAlign w:val="center"/>
          </w:tcPr>
          <w:p w:rsidR="00D02E1F" w:rsidRPr="00637BF9" w:rsidRDefault="0027538A" w:rsidP="005E42D1">
            <w:pPr>
              <w:jc w:val="center"/>
              <w:rPr>
                <w:rFonts w:ascii="Arial" w:hAnsi="Arial" w:cs="Arial"/>
                <w:sz w:val="16"/>
                <w:szCs w:val="16"/>
              </w:rPr>
            </w:pPr>
            <w:r w:rsidRPr="00637BF9">
              <w:rPr>
                <w:rFonts w:ascii="Arial" w:hAnsi="Arial" w:cs="Arial"/>
                <w:sz w:val="16"/>
                <w:szCs w:val="16"/>
              </w:rPr>
              <w:t>20</w:t>
            </w:r>
          </w:p>
        </w:tc>
        <w:tc>
          <w:tcPr>
            <w:tcW w:w="4811" w:type="dxa"/>
            <w:gridSpan w:val="5"/>
            <w:vMerge w:val="restart"/>
            <w:shd w:val="clear" w:color="auto" w:fill="auto"/>
            <w:vAlign w:val="center"/>
          </w:tcPr>
          <w:p w:rsidR="00D02E1F" w:rsidRPr="00A077C7" w:rsidRDefault="00D02E1F" w:rsidP="005E42D1">
            <w:pPr>
              <w:jc w:val="center"/>
              <w:rPr>
                <w:rFonts w:ascii="Arial" w:hAnsi="Arial" w:cs="Arial"/>
                <w:sz w:val="16"/>
                <w:szCs w:val="16"/>
              </w:rPr>
            </w:pPr>
          </w:p>
        </w:tc>
      </w:tr>
      <w:tr w:rsidR="00D02E1F" w:rsidRPr="00A077C7" w:rsidTr="00C51278">
        <w:tc>
          <w:tcPr>
            <w:tcW w:w="2376" w:type="dxa"/>
            <w:gridSpan w:val="3"/>
            <w:shd w:val="clear" w:color="auto" w:fill="auto"/>
            <w:vAlign w:val="center"/>
          </w:tcPr>
          <w:p w:rsidR="00D02E1F" w:rsidRPr="00637BF9" w:rsidRDefault="00D02E1F" w:rsidP="00D02E1F">
            <w:pPr>
              <w:rPr>
                <w:rFonts w:ascii="Arial" w:hAnsi="Arial" w:cs="Arial"/>
                <w:sz w:val="16"/>
                <w:szCs w:val="16"/>
              </w:rPr>
            </w:pPr>
            <w:r w:rsidRPr="00637BF9">
              <w:rPr>
                <w:rFonts w:ascii="Arial" w:hAnsi="Arial" w:cs="Arial"/>
                <w:sz w:val="16"/>
                <w:szCs w:val="16"/>
              </w:rPr>
              <w:t>Exercise attendance</w:t>
            </w:r>
          </w:p>
        </w:tc>
        <w:tc>
          <w:tcPr>
            <w:tcW w:w="1134" w:type="dxa"/>
            <w:shd w:val="clear" w:color="auto" w:fill="auto"/>
            <w:vAlign w:val="center"/>
          </w:tcPr>
          <w:p w:rsidR="00D02E1F" w:rsidRPr="00637BF9" w:rsidRDefault="007B4288" w:rsidP="007B4288">
            <w:pPr>
              <w:jc w:val="center"/>
              <w:rPr>
                <w:rFonts w:ascii="Arial" w:hAnsi="Arial" w:cs="Arial"/>
                <w:sz w:val="16"/>
                <w:szCs w:val="16"/>
              </w:rPr>
            </w:pPr>
            <w:r w:rsidRPr="00637BF9">
              <w:rPr>
                <w:rFonts w:ascii="Arial" w:hAnsi="Arial" w:cs="Arial"/>
                <w:sz w:val="16"/>
                <w:szCs w:val="16"/>
              </w:rPr>
              <w:t>Yes</w:t>
            </w:r>
          </w:p>
        </w:tc>
        <w:tc>
          <w:tcPr>
            <w:tcW w:w="1301" w:type="dxa"/>
            <w:gridSpan w:val="2"/>
            <w:shd w:val="clear" w:color="auto" w:fill="auto"/>
            <w:vAlign w:val="center"/>
          </w:tcPr>
          <w:p w:rsidR="00D02E1F" w:rsidRPr="00637BF9" w:rsidRDefault="00D02E1F" w:rsidP="005E42D1">
            <w:pPr>
              <w:jc w:val="center"/>
              <w:rPr>
                <w:rFonts w:ascii="Arial" w:hAnsi="Arial" w:cs="Arial"/>
                <w:sz w:val="16"/>
                <w:szCs w:val="16"/>
              </w:rPr>
            </w:pPr>
          </w:p>
        </w:tc>
        <w:tc>
          <w:tcPr>
            <w:tcW w:w="4811" w:type="dxa"/>
            <w:gridSpan w:val="5"/>
            <w:vMerge/>
            <w:shd w:val="clear" w:color="auto" w:fill="auto"/>
            <w:vAlign w:val="center"/>
          </w:tcPr>
          <w:p w:rsidR="00D02E1F" w:rsidRPr="00A077C7" w:rsidRDefault="00D02E1F" w:rsidP="005E42D1">
            <w:pPr>
              <w:jc w:val="center"/>
              <w:rPr>
                <w:rFonts w:ascii="Arial" w:hAnsi="Arial" w:cs="Arial"/>
                <w:sz w:val="16"/>
                <w:szCs w:val="16"/>
              </w:rPr>
            </w:pPr>
          </w:p>
        </w:tc>
      </w:tr>
      <w:tr w:rsidR="00D02E1F" w:rsidRPr="00A077C7" w:rsidTr="00D02E1F">
        <w:tc>
          <w:tcPr>
            <w:tcW w:w="2376" w:type="dxa"/>
            <w:gridSpan w:val="3"/>
            <w:tcBorders>
              <w:bottom w:val="single" w:sz="4" w:space="0" w:color="auto"/>
            </w:tcBorders>
            <w:shd w:val="clear" w:color="auto" w:fill="auto"/>
            <w:vAlign w:val="center"/>
          </w:tcPr>
          <w:p w:rsidR="00D02E1F" w:rsidRPr="00637BF9" w:rsidRDefault="00142351" w:rsidP="00142351">
            <w:pPr>
              <w:rPr>
                <w:rFonts w:ascii="Arial" w:hAnsi="Arial" w:cs="Arial"/>
                <w:sz w:val="16"/>
                <w:szCs w:val="16"/>
              </w:rPr>
            </w:pPr>
            <w:r w:rsidRPr="00637BF9">
              <w:rPr>
                <w:rFonts w:ascii="Arial" w:hAnsi="Arial" w:cs="Arial"/>
                <w:i/>
                <w:sz w:val="16"/>
                <w:szCs w:val="16"/>
              </w:rPr>
              <w:t xml:space="preserve">Practical classes oral exam </w:t>
            </w:r>
          </w:p>
        </w:tc>
        <w:tc>
          <w:tcPr>
            <w:tcW w:w="1134" w:type="dxa"/>
            <w:tcBorders>
              <w:bottom w:val="single" w:sz="4" w:space="0" w:color="auto"/>
            </w:tcBorders>
            <w:shd w:val="clear" w:color="auto" w:fill="auto"/>
            <w:vAlign w:val="center"/>
          </w:tcPr>
          <w:p w:rsidR="00D02E1F" w:rsidRPr="00637BF9" w:rsidRDefault="007B4288" w:rsidP="00D02E1F">
            <w:pPr>
              <w:jc w:val="center"/>
              <w:rPr>
                <w:rFonts w:ascii="Arial" w:hAnsi="Arial" w:cs="Arial"/>
                <w:sz w:val="16"/>
                <w:szCs w:val="16"/>
              </w:rPr>
            </w:pPr>
            <w:r w:rsidRPr="00637BF9">
              <w:rPr>
                <w:rFonts w:ascii="Arial" w:hAnsi="Arial" w:cs="Arial"/>
                <w:sz w:val="16"/>
                <w:szCs w:val="16"/>
              </w:rPr>
              <w:t>Yes</w:t>
            </w:r>
          </w:p>
        </w:tc>
        <w:tc>
          <w:tcPr>
            <w:tcW w:w="1301" w:type="dxa"/>
            <w:gridSpan w:val="2"/>
            <w:tcBorders>
              <w:bottom w:val="single" w:sz="4" w:space="0" w:color="auto"/>
            </w:tcBorders>
            <w:shd w:val="clear" w:color="auto" w:fill="auto"/>
            <w:vAlign w:val="center"/>
          </w:tcPr>
          <w:p w:rsidR="00D02E1F" w:rsidRPr="00637BF9" w:rsidRDefault="0027538A" w:rsidP="005E42D1">
            <w:pPr>
              <w:jc w:val="center"/>
              <w:rPr>
                <w:rFonts w:ascii="Arial" w:hAnsi="Arial" w:cs="Arial"/>
                <w:sz w:val="16"/>
                <w:szCs w:val="16"/>
              </w:rPr>
            </w:pPr>
            <w:r w:rsidRPr="00637BF9">
              <w:rPr>
                <w:rFonts w:ascii="Arial" w:hAnsi="Arial" w:cs="Arial"/>
                <w:sz w:val="16"/>
                <w:szCs w:val="16"/>
              </w:rPr>
              <w:t>30</w:t>
            </w:r>
          </w:p>
        </w:tc>
        <w:tc>
          <w:tcPr>
            <w:tcW w:w="4811" w:type="dxa"/>
            <w:gridSpan w:val="5"/>
            <w:vMerge/>
            <w:tcBorders>
              <w:bottom w:val="single" w:sz="4" w:space="0" w:color="auto"/>
            </w:tcBorders>
            <w:shd w:val="clear" w:color="auto" w:fill="auto"/>
            <w:vAlign w:val="center"/>
          </w:tcPr>
          <w:p w:rsidR="00D02E1F" w:rsidRPr="00A077C7" w:rsidRDefault="00D02E1F" w:rsidP="005E42D1">
            <w:pPr>
              <w:jc w:val="center"/>
              <w:rPr>
                <w:rFonts w:ascii="Arial" w:hAnsi="Arial" w:cs="Arial"/>
                <w:sz w:val="16"/>
                <w:szCs w:val="16"/>
              </w:rPr>
            </w:pPr>
          </w:p>
        </w:tc>
      </w:tr>
      <w:tr w:rsidR="00D02E1F" w:rsidRPr="00A077C7" w:rsidTr="00D02E1F">
        <w:tc>
          <w:tcPr>
            <w:tcW w:w="9622" w:type="dxa"/>
            <w:gridSpan w:val="11"/>
            <w:shd w:val="clear" w:color="auto" w:fill="C2D69B" w:themeFill="accent3" w:themeFillTint="99"/>
            <w:vAlign w:val="center"/>
          </w:tcPr>
          <w:p w:rsidR="00D02E1F" w:rsidRPr="00A077C7" w:rsidRDefault="00D02E1F" w:rsidP="00D02E1F">
            <w:pPr>
              <w:jc w:val="center"/>
              <w:rPr>
                <w:rFonts w:ascii="Arial" w:hAnsi="Arial" w:cs="Arial"/>
                <w:sz w:val="16"/>
                <w:szCs w:val="16"/>
              </w:rPr>
            </w:pPr>
            <w:r w:rsidRPr="00A077C7">
              <w:rPr>
                <w:rFonts w:ascii="Arial" w:hAnsi="Arial" w:cs="Arial"/>
                <w:sz w:val="16"/>
                <w:szCs w:val="16"/>
              </w:rPr>
              <w:t xml:space="preserve">Literature </w:t>
            </w:r>
          </w:p>
        </w:tc>
      </w:tr>
      <w:tr w:rsidR="005E42D1" w:rsidRPr="00A077C7" w:rsidTr="00D02E1F">
        <w:tc>
          <w:tcPr>
            <w:tcW w:w="675" w:type="dxa"/>
            <w:vAlign w:val="center"/>
          </w:tcPr>
          <w:p w:rsidR="005E42D1" w:rsidRPr="00A077C7" w:rsidRDefault="00D02E1F" w:rsidP="00D02E1F">
            <w:pPr>
              <w:jc w:val="center"/>
              <w:rPr>
                <w:rFonts w:ascii="Arial" w:hAnsi="Arial" w:cs="Arial"/>
                <w:sz w:val="16"/>
                <w:szCs w:val="16"/>
              </w:rPr>
            </w:pPr>
            <w:r w:rsidRPr="00A077C7">
              <w:rPr>
                <w:rFonts w:ascii="Arial" w:hAnsi="Arial" w:cs="Arial"/>
                <w:sz w:val="16"/>
                <w:szCs w:val="16"/>
              </w:rPr>
              <w:t>Ord.</w:t>
            </w:r>
          </w:p>
        </w:tc>
        <w:tc>
          <w:tcPr>
            <w:tcW w:w="1701" w:type="dxa"/>
            <w:gridSpan w:val="2"/>
            <w:vAlign w:val="center"/>
          </w:tcPr>
          <w:p w:rsidR="005E42D1" w:rsidRPr="00A077C7" w:rsidRDefault="00D02E1F" w:rsidP="00D02E1F">
            <w:pPr>
              <w:jc w:val="center"/>
              <w:rPr>
                <w:rFonts w:ascii="Arial" w:hAnsi="Arial" w:cs="Arial"/>
                <w:sz w:val="16"/>
                <w:szCs w:val="16"/>
              </w:rPr>
            </w:pPr>
            <w:r w:rsidRPr="00A077C7">
              <w:rPr>
                <w:rFonts w:ascii="Arial" w:hAnsi="Arial" w:cs="Arial"/>
                <w:sz w:val="16"/>
                <w:szCs w:val="16"/>
              </w:rPr>
              <w:t>Author</w:t>
            </w:r>
          </w:p>
        </w:tc>
        <w:tc>
          <w:tcPr>
            <w:tcW w:w="2435" w:type="dxa"/>
            <w:gridSpan w:val="3"/>
            <w:vAlign w:val="center"/>
          </w:tcPr>
          <w:p w:rsidR="005E42D1" w:rsidRPr="00A077C7" w:rsidRDefault="00D02E1F" w:rsidP="00D02E1F">
            <w:pPr>
              <w:jc w:val="center"/>
              <w:rPr>
                <w:rFonts w:ascii="Arial" w:hAnsi="Arial" w:cs="Arial"/>
                <w:sz w:val="16"/>
                <w:szCs w:val="16"/>
              </w:rPr>
            </w:pPr>
            <w:r w:rsidRPr="00A077C7">
              <w:rPr>
                <w:rFonts w:ascii="Arial" w:hAnsi="Arial" w:cs="Arial"/>
                <w:sz w:val="16"/>
                <w:szCs w:val="16"/>
              </w:rPr>
              <w:t>Title</w:t>
            </w:r>
          </w:p>
        </w:tc>
        <w:tc>
          <w:tcPr>
            <w:tcW w:w="3661" w:type="dxa"/>
            <w:gridSpan w:val="4"/>
            <w:vAlign w:val="center"/>
          </w:tcPr>
          <w:p w:rsidR="005E42D1" w:rsidRPr="00A077C7" w:rsidRDefault="00D02E1F" w:rsidP="00D02E1F">
            <w:pPr>
              <w:jc w:val="center"/>
              <w:rPr>
                <w:rFonts w:ascii="Arial" w:hAnsi="Arial" w:cs="Arial"/>
                <w:sz w:val="16"/>
                <w:szCs w:val="16"/>
              </w:rPr>
            </w:pPr>
            <w:r w:rsidRPr="00A077C7">
              <w:rPr>
                <w:rFonts w:ascii="Arial" w:hAnsi="Arial" w:cs="Arial"/>
                <w:sz w:val="16"/>
                <w:szCs w:val="16"/>
              </w:rPr>
              <w:t>Publisher</w:t>
            </w:r>
          </w:p>
        </w:tc>
        <w:tc>
          <w:tcPr>
            <w:tcW w:w="1150" w:type="dxa"/>
            <w:vAlign w:val="center"/>
          </w:tcPr>
          <w:p w:rsidR="005E42D1" w:rsidRPr="00A077C7" w:rsidRDefault="00D02E1F" w:rsidP="00D02E1F">
            <w:pPr>
              <w:jc w:val="center"/>
              <w:rPr>
                <w:rFonts w:ascii="Arial" w:hAnsi="Arial" w:cs="Arial"/>
                <w:sz w:val="16"/>
                <w:szCs w:val="16"/>
              </w:rPr>
            </w:pPr>
            <w:r w:rsidRPr="00A077C7">
              <w:rPr>
                <w:rFonts w:ascii="Arial" w:hAnsi="Arial" w:cs="Arial"/>
                <w:sz w:val="16"/>
                <w:szCs w:val="16"/>
              </w:rPr>
              <w:t>Year</w:t>
            </w:r>
          </w:p>
        </w:tc>
      </w:tr>
      <w:tr w:rsidR="007B4288" w:rsidRPr="00A077C7" w:rsidTr="007B206F">
        <w:tc>
          <w:tcPr>
            <w:tcW w:w="675" w:type="dxa"/>
            <w:vAlign w:val="center"/>
          </w:tcPr>
          <w:p w:rsidR="007B4288" w:rsidRPr="00A077C7" w:rsidRDefault="007B4288" w:rsidP="00D02E1F">
            <w:pPr>
              <w:pStyle w:val="ListParagraph"/>
              <w:numPr>
                <w:ilvl w:val="0"/>
                <w:numId w:val="4"/>
              </w:numPr>
              <w:jc w:val="center"/>
              <w:rPr>
                <w:rFonts w:ascii="Arial" w:hAnsi="Arial" w:cs="Arial"/>
                <w:sz w:val="16"/>
                <w:szCs w:val="16"/>
              </w:rPr>
            </w:pPr>
          </w:p>
        </w:tc>
        <w:tc>
          <w:tcPr>
            <w:tcW w:w="1701" w:type="dxa"/>
            <w:gridSpan w:val="2"/>
          </w:tcPr>
          <w:p w:rsidR="007B4288" w:rsidRPr="00A077C7" w:rsidRDefault="007B4288" w:rsidP="00033F4E">
            <w:pPr>
              <w:rPr>
                <w:rFonts w:ascii="Arial" w:hAnsi="Arial" w:cs="Arial"/>
                <w:sz w:val="16"/>
              </w:rPr>
            </w:pPr>
            <w:r w:rsidRPr="00A077C7">
              <w:rPr>
                <w:rFonts w:ascii="Arial" w:hAnsi="Arial" w:cs="Arial"/>
                <w:sz w:val="16"/>
              </w:rPr>
              <w:t xml:space="preserve">Miguel Altieri </w:t>
            </w:r>
          </w:p>
        </w:tc>
        <w:tc>
          <w:tcPr>
            <w:tcW w:w="2435" w:type="dxa"/>
            <w:gridSpan w:val="3"/>
          </w:tcPr>
          <w:p w:rsidR="007B4288" w:rsidRPr="00A077C7" w:rsidRDefault="007B4288" w:rsidP="00033F4E">
            <w:pPr>
              <w:rPr>
                <w:rFonts w:ascii="Arial" w:hAnsi="Arial" w:cs="Arial"/>
                <w:sz w:val="16"/>
              </w:rPr>
            </w:pPr>
            <w:r w:rsidRPr="00A077C7">
              <w:rPr>
                <w:rFonts w:ascii="Arial" w:hAnsi="Arial" w:cs="Arial"/>
                <w:sz w:val="16"/>
              </w:rPr>
              <w:t>Agroecology: The Science of Sustainable Agriculture</w:t>
            </w:r>
          </w:p>
        </w:tc>
        <w:tc>
          <w:tcPr>
            <w:tcW w:w="3661" w:type="dxa"/>
            <w:gridSpan w:val="4"/>
          </w:tcPr>
          <w:p w:rsidR="007B4288" w:rsidRPr="00A077C7" w:rsidRDefault="007B4288" w:rsidP="00033F4E">
            <w:pPr>
              <w:rPr>
                <w:rFonts w:ascii="Arial" w:hAnsi="Arial" w:cs="Arial"/>
                <w:sz w:val="16"/>
              </w:rPr>
            </w:pPr>
            <w:r w:rsidRPr="00A077C7">
              <w:rPr>
                <w:rFonts w:ascii="Arial" w:hAnsi="Arial" w:cs="Arial"/>
                <w:sz w:val="16"/>
              </w:rPr>
              <w:t>Westview Press</w:t>
            </w:r>
          </w:p>
        </w:tc>
        <w:tc>
          <w:tcPr>
            <w:tcW w:w="1150" w:type="dxa"/>
          </w:tcPr>
          <w:p w:rsidR="007B4288" w:rsidRPr="00A077C7" w:rsidRDefault="007B4288" w:rsidP="00033F4E">
            <w:pPr>
              <w:rPr>
                <w:rFonts w:ascii="Arial" w:hAnsi="Arial" w:cs="Arial"/>
                <w:sz w:val="16"/>
              </w:rPr>
            </w:pPr>
            <w:r w:rsidRPr="00A077C7">
              <w:rPr>
                <w:rFonts w:ascii="Arial" w:hAnsi="Arial" w:cs="Arial"/>
                <w:sz w:val="16"/>
              </w:rPr>
              <w:t>1995</w:t>
            </w:r>
          </w:p>
        </w:tc>
      </w:tr>
      <w:tr w:rsidR="007B4288" w:rsidRPr="00A077C7" w:rsidTr="007B206F">
        <w:tc>
          <w:tcPr>
            <w:tcW w:w="675" w:type="dxa"/>
            <w:vAlign w:val="center"/>
          </w:tcPr>
          <w:p w:rsidR="007B4288" w:rsidRPr="00A077C7" w:rsidRDefault="007B4288" w:rsidP="00D02E1F">
            <w:pPr>
              <w:pStyle w:val="ListParagraph"/>
              <w:numPr>
                <w:ilvl w:val="0"/>
                <w:numId w:val="4"/>
              </w:numPr>
              <w:jc w:val="center"/>
              <w:rPr>
                <w:rFonts w:ascii="Arial" w:hAnsi="Arial" w:cs="Arial"/>
                <w:sz w:val="16"/>
                <w:szCs w:val="16"/>
              </w:rPr>
            </w:pPr>
          </w:p>
        </w:tc>
        <w:tc>
          <w:tcPr>
            <w:tcW w:w="1701" w:type="dxa"/>
            <w:gridSpan w:val="2"/>
          </w:tcPr>
          <w:p w:rsidR="007B4288" w:rsidRPr="00A077C7" w:rsidRDefault="007B4288" w:rsidP="00033F4E">
            <w:pPr>
              <w:rPr>
                <w:rFonts w:ascii="Arial" w:hAnsi="Arial" w:cs="Arial"/>
                <w:sz w:val="16"/>
              </w:rPr>
            </w:pPr>
            <w:r w:rsidRPr="00A077C7">
              <w:rPr>
                <w:rFonts w:ascii="Arial" w:hAnsi="Arial" w:cs="Arial"/>
                <w:sz w:val="16"/>
              </w:rPr>
              <w:t>Stefan R. Gliessman</w:t>
            </w:r>
          </w:p>
        </w:tc>
        <w:tc>
          <w:tcPr>
            <w:tcW w:w="2435" w:type="dxa"/>
            <w:gridSpan w:val="3"/>
          </w:tcPr>
          <w:p w:rsidR="007B4288" w:rsidRPr="00A077C7" w:rsidRDefault="007B4288" w:rsidP="00033F4E">
            <w:pPr>
              <w:rPr>
                <w:rFonts w:ascii="Arial" w:hAnsi="Arial" w:cs="Arial"/>
                <w:sz w:val="16"/>
              </w:rPr>
            </w:pPr>
            <w:r w:rsidRPr="00A077C7">
              <w:rPr>
                <w:rFonts w:ascii="Arial" w:hAnsi="Arial" w:cs="Arial"/>
                <w:sz w:val="16"/>
              </w:rPr>
              <w:t>Agroecology: ecological processes in sustainable agriculture</w:t>
            </w:r>
          </w:p>
        </w:tc>
        <w:tc>
          <w:tcPr>
            <w:tcW w:w="3661" w:type="dxa"/>
            <w:gridSpan w:val="4"/>
          </w:tcPr>
          <w:p w:rsidR="007B4288" w:rsidRPr="00A077C7" w:rsidRDefault="007B4288" w:rsidP="00033F4E">
            <w:pPr>
              <w:rPr>
                <w:rFonts w:ascii="Arial" w:hAnsi="Arial" w:cs="Arial"/>
                <w:sz w:val="16"/>
              </w:rPr>
            </w:pPr>
            <w:r w:rsidRPr="00A077C7">
              <w:rPr>
                <w:rFonts w:ascii="Arial" w:hAnsi="Arial" w:cs="Arial"/>
                <w:sz w:val="16"/>
              </w:rPr>
              <w:t>CRC Press</w:t>
            </w:r>
          </w:p>
        </w:tc>
        <w:tc>
          <w:tcPr>
            <w:tcW w:w="1150" w:type="dxa"/>
          </w:tcPr>
          <w:p w:rsidR="007B4288" w:rsidRPr="00A077C7" w:rsidRDefault="007B4288" w:rsidP="00033F4E">
            <w:pPr>
              <w:rPr>
                <w:rFonts w:ascii="Arial" w:hAnsi="Arial" w:cs="Arial"/>
                <w:sz w:val="16"/>
              </w:rPr>
            </w:pPr>
            <w:r w:rsidRPr="00A077C7">
              <w:rPr>
                <w:rFonts w:ascii="Arial" w:hAnsi="Arial" w:cs="Arial"/>
                <w:sz w:val="16"/>
              </w:rPr>
              <w:t>1997</w:t>
            </w:r>
          </w:p>
        </w:tc>
      </w:tr>
      <w:tr w:rsidR="007B4288" w:rsidRPr="00A077C7" w:rsidTr="007B206F">
        <w:tc>
          <w:tcPr>
            <w:tcW w:w="675" w:type="dxa"/>
            <w:vAlign w:val="center"/>
          </w:tcPr>
          <w:p w:rsidR="007B4288" w:rsidRPr="00A077C7" w:rsidRDefault="007B4288" w:rsidP="00D02E1F">
            <w:pPr>
              <w:pStyle w:val="ListParagraph"/>
              <w:numPr>
                <w:ilvl w:val="0"/>
                <w:numId w:val="4"/>
              </w:numPr>
              <w:jc w:val="center"/>
              <w:rPr>
                <w:rFonts w:ascii="Arial" w:hAnsi="Arial" w:cs="Arial"/>
                <w:sz w:val="16"/>
                <w:szCs w:val="16"/>
              </w:rPr>
            </w:pPr>
          </w:p>
        </w:tc>
        <w:tc>
          <w:tcPr>
            <w:tcW w:w="1701" w:type="dxa"/>
            <w:gridSpan w:val="2"/>
          </w:tcPr>
          <w:p w:rsidR="007B4288" w:rsidRPr="00A077C7" w:rsidRDefault="007B4288" w:rsidP="00033F4E">
            <w:pPr>
              <w:rPr>
                <w:rFonts w:ascii="Arial" w:hAnsi="Arial" w:cs="Arial"/>
                <w:sz w:val="16"/>
              </w:rPr>
            </w:pPr>
            <w:r w:rsidRPr="00A077C7">
              <w:rPr>
                <w:rFonts w:ascii="Arial" w:hAnsi="Arial" w:cs="Arial"/>
                <w:sz w:val="16"/>
              </w:rPr>
              <w:t xml:space="preserve">Frencis C. et al. </w:t>
            </w:r>
          </w:p>
        </w:tc>
        <w:tc>
          <w:tcPr>
            <w:tcW w:w="2435" w:type="dxa"/>
            <w:gridSpan w:val="3"/>
          </w:tcPr>
          <w:p w:rsidR="007B4288" w:rsidRPr="00A077C7" w:rsidRDefault="007B4288" w:rsidP="00033F4E">
            <w:pPr>
              <w:rPr>
                <w:rFonts w:ascii="Arial" w:hAnsi="Arial" w:cs="Arial"/>
                <w:sz w:val="16"/>
              </w:rPr>
            </w:pPr>
            <w:r w:rsidRPr="00A077C7">
              <w:rPr>
                <w:rFonts w:ascii="Arial" w:hAnsi="Arial" w:cs="Arial"/>
                <w:sz w:val="16"/>
              </w:rPr>
              <w:t>Agroecology: The Ecology of Food Systems</w:t>
            </w:r>
          </w:p>
        </w:tc>
        <w:tc>
          <w:tcPr>
            <w:tcW w:w="3661" w:type="dxa"/>
            <w:gridSpan w:val="4"/>
          </w:tcPr>
          <w:p w:rsidR="007B4288" w:rsidRPr="00A077C7" w:rsidRDefault="007B4288" w:rsidP="00033F4E">
            <w:pPr>
              <w:rPr>
                <w:rFonts w:ascii="Arial" w:hAnsi="Arial" w:cs="Arial"/>
                <w:sz w:val="16"/>
              </w:rPr>
            </w:pPr>
            <w:r w:rsidRPr="00A077C7">
              <w:rPr>
                <w:rFonts w:ascii="Arial" w:hAnsi="Arial" w:cs="Arial"/>
                <w:sz w:val="16"/>
              </w:rPr>
              <w:t>Jurnal of Sustainable Agriculture</w:t>
            </w:r>
          </w:p>
        </w:tc>
        <w:tc>
          <w:tcPr>
            <w:tcW w:w="1150" w:type="dxa"/>
          </w:tcPr>
          <w:p w:rsidR="007B4288" w:rsidRPr="00A077C7" w:rsidRDefault="007B4288" w:rsidP="00033F4E">
            <w:pPr>
              <w:rPr>
                <w:rFonts w:ascii="Arial" w:hAnsi="Arial" w:cs="Arial"/>
                <w:sz w:val="16"/>
              </w:rPr>
            </w:pPr>
            <w:r w:rsidRPr="00A077C7">
              <w:rPr>
                <w:rFonts w:ascii="Arial" w:hAnsi="Arial" w:cs="Arial"/>
                <w:sz w:val="16"/>
              </w:rPr>
              <w:t>2003</w:t>
            </w:r>
          </w:p>
        </w:tc>
      </w:tr>
      <w:tr w:rsidR="007B4288" w:rsidRPr="00A077C7" w:rsidTr="007B206F">
        <w:tc>
          <w:tcPr>
            <w:tcW w:w="675" w:type="dxa"/>
            <w:vAlign w:val="center"/>
          </w:tcPr>
          <w:p w:rsidR="007B4288" w:rsidRPr="00A077C7" w:rsidRDefault="007B4288" w:rsidP="00D02E1F">
            <w:pPr>
              <w:pStyle w:val="ListParagraph"/>
              <w:numPr>
                <w:ilvl w:val="0"/>
                <w:numId w:val="4"/>
              </w:numPr>
              <w:jc w:val="center"/>
              <w:rPr>
                <w:rFonts w:ascii="Arial" w:hAnsi="Arial" w:cs="Arial"/>
                <w:sz w:val="16"/>
                <w:szCs w:val="16"/>
              </w:rPr>
            </w:pPr>
          </w:p>
        </w:tc>
        <w:tc>
          <w:tcPr>
            <w:tcW w:w="1701" w:type="dxa"/>
            <w:gridSpan w:val="2"/>
          </w:tcPr>
          <w:p w:rsidR="007B4288" w:rsidRPr="00A077C7" w:rsidRDefault="007B4288" w:rsidP="00033F4E">
            <w:pPr>
              <w:rPr>
                <w:rFonts w:ascii="Arial" w:hAnsi="Arial" w:cs="Arial"/>
                <w:sz w:val="16"/>
              </w:rPr>
            </w:pPr>
            <w:r w:rsidRPr="00A077C7">
              <w:rPr>
                <w:rFonts w:ascii="Arial" w:hAnsi="Arial" w:cs="Arial"/>
                <w:sz w:val="16"/>
              </w:rPr>
              <w:t>Adel El Titi</w:t>
            </w:r>
          </w:p>
        </w:tc>
        <w:tc>
          <w:tcPr>
            <w:tcW w:w="2435" w:type="dxa"/>
            <w:gridSpan w:val="3"/>
          </w:tcPr>
          <w:p w:rsidR="007B4288" w:rsidRPr="00A077C7" w:rsidRDefault="007B4288" w:rsidP="00033F4E">
            <w:pPr>
              <w:rPr>
                <w:rFonts w:ascii="Arial" w:hAnsi="Arial" w:cs="Arial"/>
                <w:sz w:val="16"/>
              </w:rPr>
            </w:pPr>
            <w:r w:rsidRPr="00A077C7">
              <w:rPr>
                <w:rFonts w:ascii="Arial" w:hAnsi="Arial" w:cs="Arial"/>
                <w:sz w:val="16"/>
              </w:rPr>
              <w:t>Soil Tillage in Agroecosystems</w:t>
            </w:r>
          </w:p>
        </w:tc>
        <w:tc>
          <w:tcPr>
            <w:tcW w:w="3661" w:type="dxa"/>
            <w:gridSpan w:val="4"/>
          </w:tcPr>
          <w:p w:rsidR="007B4288" w:rsidRPr="00A077C7" w:rsidRDefault="007B4288" w:rsidP="00033F4E">
            <w:pPr>
              <w:rPr>
                <w:rFonts w:ascii="Arial" w:hAnsi="Arial" w:cs="Arial"/>
                <w:sz w:val="16"/>
              </w:rPr>
            </w:pPr>
            <w:r w:rsidRPr="00A077C7">
              <w:rPr>
                <w:rFonts w:ascii="Arial" w:hAnsi="Arial" w:cs="Arial"/>
                <w:sz w:val="16"/>
              </w:rPr>
              <w:t>CRC Press</w:t>
            </w:r>
          </w:p>
        </w:tc>
        <w:tc>
          <w:tcPr>
            <w:tcW w:w="1150" w:type="dxa"/>
          </w:tcPr>
          <w:p w:rsidR="007B4288" w:rsidRPr="00A077C7" w:rsidRDefault="007B4288" w:rsidP="00033F4E">
            <w:pPr>
              <w:rPr>
                <w:rFonts w:ascii="Arial" w:hAnsi="Arial" w:cs="Arial"/>
                <w:sz w:val="16"/>
              </w:rPr>
            </w:pPr>
            <w:r w:rsidRPr="00A077C7">
              <w:rPr>
                <w:rFonts w:ascii="Arial" w:hAnsi="Arial" w:cs="Arial"/>
                <w:sz w:val="16"/>
              </w:rPr>
              <w:t>2002</w:t>
            </w:r>
          </w:p>
        </w:tc>
      </w:tr>
      <w:tr w:rsidR="007B4288" w:rsidRPr="00A077C7" w:rsidTr="007B206F">
        <w:tc>
          <w:tcPr>
            <w:tcW w:w="675" w:type="dxa"/>
            <w:vAlign w:val="center"/>
          </w:tcPr>
          <w:p w:rsidR="007B4288" w:rsidRPr="00A077C7" w:rsidRDefault="007B4288" w:rsidP="00D02E1F">
            <w:pPr>
              <w:pStyle w:val="ListParagraph"/>
              <w:numPr>
                <w:ilvl w:val="0"/>
                <w:numId w:val="4"/>
              </w:numPr>
              <w:jc w:val="center"/>
              <w:rPr>
                <w:rFonts w:ascii="Arial" w:hAnsi="Arial" w:cs="Arial"/>
                <w:sz w:val="16"/>
                <w:szCs w:val="16"/>
              </w:rPr>
            </w:pPr>
          </w:p>
        </w:tc>
        <w:tc>
          <w:tcPr>
            <w:tcW w:w="1701" w:type="dxa"/>
            <w:gridSpan w:val="2"/>
          </w:tcPr>
          <w:p w:rsidR="007B4288" w:rsidRPr="00A077C7" w:rsidRDefault="007B4288" w:rsidP="00027863">
            <w:pPr>
              <w:rPr>
                <w:rFonts w:ascii="Arial" w:hAnsi="Arial" w:cs="Arial"/>
                <w:sz w:val="16"/>
              </w:rPr>
            </w:pPr>
            <w:r w:rsidRPr="00A077C7">
              <w:rPr>
                <w:rFonts w:ascii="Arial" w:hAnsi="Arial" w:cs="Arial"/>
                <w:sz w:val="16"/>
              </w:rPr>
              <w:t xml:space="preserve">Milošev, </w:t>
            </w:r>
            <w:r w:rsidR="00027863">
              <w:rPr>
                <w:rFonts w:ascii="Arial" w:hAnsi="Arial" w:cs="Arial"/>
                <w:sz w:val="16"/>
              </w:rPr>
              <w:t xml:space="preserve">D., </w:t>
            </w:r>
            <w:r w:rsidRPr="00A077C7">
              <w:rPr>
                <w:rFonts w:ascii="Arial" w:hAnsi="Arial" w:cs="Arial"/>
                <w:sz w:val="16"/>
              </w:rPr>
              <w:t>Šeremešić</w:t>
            </w:r>
            <w:r w:rsidR="00027863">
              <w:rPr>
                <w:rFonts w:ascii="Arial" w:hAnsi="Arial" w:cs="Arial"/>
                <w:sz w:val="16"/>
              </w:rPr>
              <w:t>, S.</w:t>
            </w:r>
          </w:p>
        </w:tc>
        <w:tc>
          <w:tcPr>
            <w:tcW w:w="2435" w:type="dxa"/>
            <w:gridSpan w:val="3"/>
          </w:tcPr>
          <w:p w:rsidR="007B4288" w:rsidRPr="00A077C7" w:rsidRDefault="007B4288" w:rsidP="00033F4E">
            <w:pPr>
              <w:rPr>
                <w:rFonts w:ascii="Arial" w:hAnsi="Arial" w:cs="Arial"/>
                <w:sz w:val="16"/>
              </w:rPr>
            </w:pPr>
            <w:r w:rsidRPr="00A077C7">
              <w:rPr>
                <w:rFonts w:ascii="Arial" w:hAnsi="Arial" w:cs="Arial"/>
                <w:sz w:val="16"/>
              </w:rPr>
              <w:t>Agroecology (Handbook)</w:t>
            </w:r>
          </w:p>
        </w:tc>
        <w:tc>
          <w:tcPr>
            <w:tcW w:w="3661" w:type="dxa"/>
            <w:gridSpan w:val="4"/>
          </w:tcPr>
          <w:p w:rsidR="007B4288" w:rsidRPr="00A077C7" w:rsidRDefault="007B4288" w:rsidP="00033F4E">
            <w:pPr>
              <w:rPr>
                <w:rFonts w:ascii="Arial" w:hAnsi="Arial" w:cs="Arial"/>
                <w:sz w:val="16"/>
              </w:rPr>
            </w:pPr>
            <w:r w:rsidRPr="00A077C7">
              <w:rPr>
                <w:rFonts w:ascii="Arial" w:hAnsi="Arial" w:cs="Arial"/>
                <w:sz w:val="16"/>
              </w:rPr>
              <w:t>Faculty of Agriculture, UNS</w:t>
            </w:r>
          </w:p>
        </w:tc>
        <w:tc>
          <w:tcPr>
            <w:tcW w:w="1150" w:type="dxa"/>
          </w:tcPr>
          <w:p w:rsidR="007B4288" w:rsidRPr="00A077C7" w:rsidRDefault="007B4288" w:rsidP="00033F4E">
            <w:pPr>
              <w:rPr>
                <w:rFonts w:ascii="Arial" w:hAnsi="Arial" w:cs="Arial"/>
                <w:sz w:val="16"/>
              </w:rPr>
            </w:pPr>
            <w:r w:rsidRPr="00A077C7">
              <w:rPr>
                <w:rFonts w:ascii="Arial" w:hAnsi="Arial" w:cs="Arial"/>
                <w:sz w:val="16"/>
              </w:rPr>
              <w:t>2010</w:t>
            </w:r>
          </w:p>
        </w:tc>
      </w:tr>
    </w:tbl>
    <w:tbl>
      <w:tblPr>
        <w:tblStyle w:val="TableGrid"/>
        <w:tblW w:w="0" w:type="auto"/>
        <w:tblLook w:val="04A0"/>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Study Programme Accreditation</w:t>
            </w:r>
          </w:p>
          <w:p w:rsidR="001312B9" w:rsidRDefault="001312B9" w:rsidP="001312B9">
            <w:pPr>
              <w:jc w:val="center"/>
            </w:pPr>
          </w:p>
          <w:p w:rsidR="001312B9" w:rsidRPr="001312B9" w:rsidRDefault="003D7AEB" w:rsidP="00027863">
            <w:pPr>
              <w:jc w:val="center"/>
              <w:rPr>
                <w:rFonts w:ascii="Arial" w:hAnsi="Arial" w:cs="Arial"/>
                <w:sz w:val="18"/>
                <w:szCs w:val="18"/>
              </w:rPr>
            </w:pPr>
            <w:r w:rsidRPr="00764D3A">
              <w:rPr>
                <w:rFonts w:ascii="Arial" w:hAnsi="Arial" w:cs="Arial"/>
                <w:sz w:val="18"/>
                <w:szCs w:val="18"/>
              </w:rPr>
              <w:t>U</w:t>
            </w:r>
            <w:r>
              <w:rPr>
                <w:rFonts w:ascii="Arial" w:hAnsi="Arial" w:cs="Arial"/>
                <w:sz w:val="18"/>
                <w:szCs w:val="18"/>
              </w:rPr>
              <w:t xml:space="preserve">NDERGRADUATE </w:t>
            </w:r>
            <w:r w:rsidR="00027863">
              <w:rPr>
                <w:rFonts w:ascii="Arial" w:hAnsi="Arial" w:cs="Arial"/>
                <w:sz w:val="18"/>
                <w:szCs w:val="18"/>
              </w:rPr>
              <w:t xml:space="preserve">STUDIES: </w:t>
            </w:r>
            <w:r w:rsidRPr="00027863">
              <w:rPr>
                <w:rFonts w:ascii="Arial" w:hAnsi="Arial" w:cs="Arial"/>
                <w:sz w:val="18"/>
                <w:szCs w:val="16"/>
              </w:rPr>
              <w:t>CROP SCIENCE</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255EDE"/>
    <w:rsid w:val="00027863"/>
    <w:rsid w:val="0008374A"/>
    <w:rsid w:val="000837E5"/>
    <w:rsid w:val="000D53C9"/>
    <w:rsid w:val="001312B9"/>
    <w:rsid w:val="00142351"/>
    <w:rsid w:val="001D6B41"/>
    <w:rsid w:val="001F34D7"/>
    <w:rsid w:val="002319BC"/>
    <w:rsid w:val="00255EDE"/>
    <w:rsid w:val="002611DF"/>
    <w:rsid w:val="0027538A"/>
    <w:rsid w:val="00282EF0"/>
    <w:rsid w:val="002C0C3D"/>
    <w:rsid w:val="00322F84"/>
    <w:rsid w:val="003D7AEB"/>
    <w:rsid w:val="004666C8"/>
    <w:rsid w:val="004B1D0E"/>
    <w:rsid w:val="004C1CC6"/>
    <w:rsid w:val="004F0DF2"/>
    <w:rsid w:val="00535E50"/>
    <w:rsid w:val="005E42D1"/>
    <w:rsid w:val="00637BF9"/>
    <w:rsid w:val="00697E3E"/>
    <w:rsid w:val="006F445F"/>
    <w:rsid w:val="0076282A"/>
    <w:rsid w:val="007B4288"/>
    <w:rsid w:val="008B5F09"/>
    <w:rsid w:val="00927F2D"/>
    <w:rsid w:val="00942ACE"/>
    <w:rsid w:val="0096757C"/>
    <w:rsid w:val="009B28FB"/>
    <w:rsid w:val="009B2E53"/>
    <w:rsid w:val="009E2BF4"/>
    <w:rsid w:val="00A077C7"/>
    <w:rsid w:val="00AE67EE"/>
    <w:rsid w:val="00AF73EE"/>
    <w:rsid w:val="00B8226E"/>
    <w:rsid w:val="00C21CE9"/>
    <w:rsid w:val="00CC0E96"/>
    <w:rsid w:val="00CC7AA9"/>
    <w:rsid w:val="00D02E1F"/>
    <w:rsid w:val="00D554D7"/>
    <w:rsid w:val="00D57E7D"/>
    <w:rsid w:val="00D61B25"/>
    <w:rsid w:val="00D87FD5"/>
    <w:rsid w:val="00DA133F"/>
    <w:rsid w:val="00DF0ABC"/>
    <w:rsid w:val="00F87FB0"/>
    <w:rsid w:val="00FC1E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pero.eric</cp:lastModifiedBy>
  <cp:revision>2</cp:revision>
  <cp:lastPrinted>2015-01-08T10:55:00Z</cp:lastPrinted>
  <dcterms:created xsi:type="dcterms:W3CDTF">2015-01-15T12:47:00Z</dcterms:created>
  <dcterms:modified xsi:type="dcterms:W3CDTF">2015-01-15T12:47:00Z</dcterms:modified>
</cp:coreProperties>
</file>