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9A" w:rsidRPr="009B1E7E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Број: </w:t>
      </w:r>
      <w:r w:rsidRPr="00F17EEB">
        <w:rPr>
          <w:noProof/>
          <w:color w:val="000000"/>
          <w:sz w:val="22"/>
          <w:szCs w:val="22"/>
        </w:rPr>
        <w:t>04-17/</w:t>
      </w:r>
      <w:r w:rsidR="009B1E7E">
        <w:rPr>
          <w:noProof/>
          <w:color w:val="000000"/>
          <w:sz w:val="22"/>
          <w:szCs w:val="22"/>
        </w:rPr>
        <w:t>38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Датум: </w:t>
      </w:r>
      <w:r w:rsidR="009B1E7E">
        <w:rPr>
          <w:noProof/>
          <w:color w:val="000000"/>
          <w:sz w:val="22"/>
          <w:szCs w:val="22"/>
        </w:rPr>
        <w:t>27</w:t>
      </w:r>
      <w:r w:rsidRPr="00F17EEB">
        <w:rPr>
          <w:noProof/>
          <w:color w:val="000000"/>
          <w:sz w:val="22"/>
          <w:szCs w:val="22"/>
        </w:rPr>
        <w:t>. март 201</w:t>
      </w:r>
      <w:r w:rsidR="009B1E7E">
        <w:rPr>
          <w:noProof/>
          <w:color w:val="000000"/>
          <w:sz w:val="22"/>
          <w:szCs w:val="22"/>
        </w:rPr>
        <w:t>9</w:t>
      </w:r>
      <w:r w:rsidRPr="00F17EEB">
        <w:rPr>
          <w:noProof/>
          <w:color w:val="000000"/>
          <w:sz w:val="22"/>
          <w:szCs w:val="22"/>
        </w:rPr>
        <w:t>.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ind w:firstLine="720"/>
        <w:jc w:val="both"/>
        <w:rPr>
          <w:noProof/>
          <w:color w:val="000000"/>
          <w:sz w:val="22"/>
          <w:szCs w:val="22"/>
        </w:rPr>
      </w:pPr>
    </w:p>
    <w:p w:rsidR="00C5129A" w:rsidRPr="004B5AC4" w:rsidRDefault="00C5129A" w:rsidP="00FC4F4D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  <w:u w:val="single"/>
          <w:lang w:val="sr-Cyrl-RS"/>
        </w:rPr>
      </w:pPr>
      <w:r w:rsidRPr="00151DA3">
        <w:rPr>
          <w:noProof/>
          <w:color w:val="000000"/>
          <w:sz w:val="22"/>
          <w:szCs w:val="22"/>
        </w:rPr>
        <w:t>На основу члана 1</w:t>
      </w:r>
      <w:r w:rsidR="00F17EEB">
        <w:rPr>
          <w:noProof/>
          <w:color w:val="000000"/>
          <w:sz w:val="22"/>
          <w:szCs w:val="22"/>
          <w:lang w:val="sr-Cyrl-RS"/>
        </w:rPr>
        <w:t>3</w:t>
      </w:r>
      <w:bookmarkStart w:id="0" w:name="_GoBack"/>
      <w:bookmarkEnd w:id="0"/>
      <w:r w:rsidRPr="00151DA3">
        <w:rPr>
          <w:noProof/>
          <w:color w:val="000000"/>
          <w:sz w:val="22"/>
          <w:szCs w:val="22"/>
        </w:rPr>
        <w:t xml:space="preserve"> Правилника о додели привременог смештаја </w:t>
      </w:r>
      <w:r w:rsidR="00F17EEB">
        <w:rPr>
          <w:noProof/>
          <w:color w:val="000000"/>
          <w:sz w:val="22"/>
          <w:szCs w:val="22"/>
          <w:lang w:val="sr-Cyrl-RS"/>
        </w:rPr>
        <w:t xml:space="preserve">број:04-17/3 од  22.1.2019. године </w:t>
      </w:r>
      <w:r w:rsidRPr="00151DA3">
        <w:rPr>
          <w:noProof/>
          <w:color w:val="000000"/>
          <w:sz w:val="22"/>
          <w:szCs w:val="22"/>
        </w:rPr>
        <w:t xml:space="preserve">(Сенат Универзитета у Новом Саду </w:t>
      </w:r>
      <w:r w:rsidR="00F17EEB">
        <w:rPr>
          <w:noProof/>
          <w:color w:val="000000"/>
          <w:sz w:val="22"/>
          <w:szCs w:val="22"/>
          <w:lang w:val="sr-Cyrl-RS"/>
        </w:rPr>
        <w:t>22.1.2019</w:t>
      </w:r>
      <w:r w:rsidRPr="00151DA3">
        <w:rPr>
          <w:noProof/>
          <w:color w:val="000000"/>
          <w:sz w:val="22"/>
          <w:szCs w:val="22"/>
        </w:rPr>
        <w:t xml:space="preserve">. године) </w:t>
      </w:r>
      <w:r w:rsidR="00F17EEB">
        <w:rPr>
          <w:noProof/>
          <w:color w:val="000000"/>
          <w:sz w:val="22"/>
          <w:szCs w:val="22"/>
          <w:lang w:val="sr-Cyrl-RS"/>
        </w:rPr>
        <w:t>К</w:t>
      </w:r>
      <w:r w:rsidRPr="00151DA3">
        <w:rPr>
          <w:noProof/>
          <w:color w:val="000000"/>
          <w:sz w:val="22"/>
          <w:szCs w:val="22"/>
        </w:rPr>
        <w:t>омисија Универзитета у Новом Саду на с</w:t>
      </w:r>
      <w:r w:rsidR="004B5AC4">
        <w:rPr>
          <w:noProof/>
          <w:color w:val="000000"/>
          <w:sz w:val="22"/>
          <w:szCs w:val="22"/>
          <w:lang w:val="sr-Cyrl-RS"/>
        </w:rPr>
        <w:t>едници</w:t>
      </w:r>
      <w:r w:rsidRPr="00151DA3">
        <w:rPr>
          <w:noProof/>
          <w:color w:val="000000"/>
          <w:sz w:val="22"/>
          <w:szCs w:val="22"/>
        </w:rPr>
        <w:t xml:space="preserve"> одржано</w:t>
      </w:r>
      <w:r w:rsidR="004B5AC4">
        <w:rPr>
          <w:noProof/>
          <w:color w:val="000000"/>
          <w:sz w:val="22"/>
          <w:szCs w:val="22"/>
          <w:lang w:val="sr-Cyrl-RS"/>
        </w:rPr>
        <w:t>ј 27. марта 2019. године, донела је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center"/>
        <w:rPr>
          <w:bCs/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center"/>
        <w:rPr>
          <w:noProof/>
          <w:sz w:val="22"/>
          <w:szCs w:val="22"/>
        </w:rPr>
      </w:pPr>
      <w:r w:rsidRPr="00151DA3">
        <w:rPr>
          <w:bCs/>
          <w:noProof/>
          <w:color w:val="000000"/>
          <w:sz w:val="22"/>
          <w:szCs w:val="22"/>
        </w:rPr>
        <w:t>ОДЛУКУ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center"/>
        <w:rPr>
          <w:noProof/>
          <w:sz w:val="22"/>
          <w:szCs w:val="22"/>
        </w:rPr>
      </w:pPr>
      <w:r w:rsidRPr="00151DA3">
        <w:rPr>
          <w:bCs/>
          <w:noProof/>
          <w:color w:val="000000"/>
          <w:sz w:val="22"/>
          <w:szCs w:val="22"/>
        </w:rPr>
        <w:t>о додели привременог смештаја у Дом за Наставно-научни подмладак Универзитета у Новом Саду</w:t>
      </w:r>
    </w:p>
    <w:p w:rsidR="00C5129A" w:rsidRPr="00E80717" w:rsidRDefault="00067E1B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sz w:val="22"/>
          <w:szCs w:val="22"/>
        </w:rPr>
      </w:pPr>
      <w:r w:rsidRPr="00E80717">
        <w:rPr>
          <w:b/>
          <w:noProof/>
          <w:color w:val="000000"/>
          <w:sz w:val="22"/>
          <w:szCs w:val="22"/>
        </w:rPr>
        <w:t>I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На основу члана </w:t>
      </w:r>
      <w:r w:rsidRPr="00151DA3">
        <w:rPr>
          <w:bCs/>
          <w:noProof/>
          <w:color w:val="000000"/>
          <w:sz w:val="22"/>
          <w:szCs w:val="22"/>
        </w:rPr>
        <w:t>3</w:t>
      </w:r>
      <w:r w:rsidRPr="00151DA3">
        <w:rPr>
          <w:noProof/>
          <w:color w:val="000000"/>
          <w:sz w:val="22"/>
          <w:szCs w:val="22"/>
        </w:rPr>
        <w:t xml:space="preserve"> став </w:t>
      </w:r>
      <w:r w:rsidR="00F17EEB">
        <w:rPr>
          <w:bCs/>
          <w:noProof/>
          <w:color w:val="000000"/>
          <w:sz w:val="22"/>
          <w:szCs w:val="22"/>
          <w:lang w:val="sr-Cyrl-RS"/>
        </w:rPr>
        <w:t xml:space="preserve">1 тачка </w:t>
      </w:r>
      <w:r w:rsidR="00CF5F0E">
        <w:rPr>
          <w:bCs/>
          <w:noProof/>
          <w:color w:val="000000"/>
          <w:sz w:val="22"/>
          <w:szCs w:val="22"/>
          <w:lang w:val="sr-Cyrl-RS"/>
        </w:rPr>
        <w:t>3</w:t>
      </w:r>
      <w:r w:rsidRPr="00151DA3">
        <w:rPr>
          <w:noProof/>
          <w:color w:val="000000"/>
          <w:sz w:val="22"/>
          <w:szCs w:val="22"/>
        </w:rPr>
        <w:t xml:space="preserve"> </w:t>
      </w:r>
      <w:r w:rsidR="00CF5F0E">
        <w:rPr>
          <w:noProof/>
          <w:color w:val="000000"/>
          <w:sz w:val="22"/>
          <w:szCs w:val="22"/>
          <w:lang w:val="sr-Cyrl-RS"/>
        </w:rPr>
        <w:t>алинеја 2 и 3</w:t>
      </w:r>
      <w:r w:rsidR="00C73905">
        <w:rPr>
          <w:noProof/>
          <w:color w:val="000000"/>
          <w:sz w:val="22"/>
          <w:szCs w:val="22"/>
          <w:lang w:val="sr-Cyrl-RS"/>
        </w:rPr>
        <w:t xml:space="preserve"> </w:t>
      </w:r>
      <w:r w:rsidRPr="00151DA3">
        <w:rPr>
          <w:noProof/>
          <w:color w:val="000000"/>
          <w:sz w:val="22"/>
          <w:szCs w:val="22"/>
        </w:rPr>
        <w:t>Правилника о додели привременог смештаја (у даљем тексту: Правилник) право на доделу привременог смештаја остварују учесници конкурса означени на приоритетним листама факултета и института како следи:</w:t>
      </w:r>
    </w:p>
    <w:p w:rsidR="00C5129A" w:rsidRPr="00151DA3" w:rsidRDefault="00C25BE9" w:rsidP="00C25BE9">
      <w:pPr>
        <w:pStyle w:val="NormalWeb"/>
        <w:spacing w:before="0" w:beforeAutospacing="0" w:after="0" w:afterAutospacing="0" w:line="288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sr-Cyrl-RS"/>
        </w:rPr>
        <w:t xml:space="preserve">- </w:t>
      </w:r>
      <w:r w:rsidR="00C5129A" w:rsidRPr="00151DA3">
        <w:rPr>
          <w:noProof/>
          <w:sz w:val="22"/>
          <w:szCs w:val="22"/>
        </w:rPr>
        <w:t>Економски факултет у Суботици – Одељење у Новом Саду: 1</w:t>
      </w:r>
      <w:r>
        <w:rPr>
          <w:noProof/>
          <w:sz w:val="22"/>
          <w:szCs w:val="22"/>
          <w:lang w:val="sr-Cyrl-RS"/>
        </w:rPr>
        <w:t>;</w:t>
      </w:r>
      <w:r w:rsidR="00C5129A" w:rsidRPr="00151DA3">
        <w:rPr>
          <w:noProof/>
          <w:sz w:val="22"/>
          <w:szCs w:val="22"/>
        </w:rPr>
        <w:t xml:space="preserve"> </w:t>
      </w:r>
    </w:p>
    <w:p w:rsidR="00292E11" w:rsidRPr="00292E11" w:rsidRDefault="00C25BE9" w:rsidP="00C25BE9">
      <w:pPr>
        <w:pStyle w:val="NormalWeb"/>
        <w:spacing w:before="0" w:beforeAutospacing="0" w:after="0" w:afterAutospacing="0" w:line="288" w:lineRule="auto"/>
        <w:jc w:val="both"/>
        <w:rPr>
          <w:noProof/>
          <w:color w:val="FF0000"/>
          <w:sz w:val="22"/>
          <w:szCs w:val="22"/>
        </w:rPr>
      </w:pPr>
      <w:r>
        <w:rPr>
          <w:noProof/>
          <w:color w:val="000000"/>
          <w:sz w:val="22"/>
          <w:szCs w:val="22"/>
          <w:lang w:val="sr-Cyrl-RS"/>
        </w:rPr>
        <w:t xml:space="preserve">- </w:t>
      </w:r>
      <w:r w:rsidR="00C5129A" w:rsidRPr="00151DA3">
        <w:rPr>
          <w:noProof/>
          <w:color w:val="000000"/>
          <w:sz w:val="22"/>
          <w:szCs w:val="22"/>
        </w:rPr>
        <w:t>Правни факултет: 1</w:t>
      </w:r>
      <w:r>
        <w:rPr>
          <w:noProof/>
          <w:color w:val="000000"/>
          <w:sz w:val="22"/>
          <w:szCs w:val="22"/>
          <w:lang w:val="sr-Cyrl-RS"/>
        </w:rPr>
        <w:t>.</w:t>
      </w:r>
      <w:r w:rsidR="00C5129A" w:rsidRPr="00151DA3">
        <w:rPr>
          <w:noProof/>
          <w:color w:val="000000"/>
          <w:sz w:val="22"/>
          <w:szCs w:val="22"/>
        </w:rPr>
        <w:t xml:space="preserve"> </w:t>
      </w:r>
    </w:p>
    <w:p w:rsidR="00C25BE9" w:rsidRDefault="00C25BE9" w:rsidP="00C25BE9">
      <w:pPr>
        <w:pStyle w:val="NormalWeb"/>
        <w:spacing w:before="0" w:beforeAutospacing="0" w:after="0" w:afterAutospacing="0" w:line="288" w:lineRule="auto"/>
        <w:ind w:left="778"/>
        <w:jc w:val="both"/>
        <w:rPr>
          <w:noProof/>
          <w:sz w:val="22"/>
          <w:szCs w:val="22"/>
          <w:lang w:val="sr-Cyrl-RS"/>
        </w:rPr>
      </w:pPr>
    </w:p>
    <w:p w:rsidR="00C5129A" w:rsidRPr="002F3B63" w:rsidRDefault="00C25BE9" w:rsidP="00C25BE9">
      <w:pPr>
        <w:pStyle w:val="NormalWeb"/>
        <w:spacing w:before="0" w:beforeAutospacing="0" w:after="0" w:afterAutospacing="0" w:line="288" w:lineRule="auto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С обзиром на чињеницу да на </w:t>
      </w:r>
      <w:r w:rsidRPr="00151DA3">
        <w:rPr>
          <w:noProof/>
          <w:sz w:val="22"/>
          <w:szCs w:val="22"/>
        </w:rPr>
        <w:t>Економск</w:t>
      </w:r>
      <w:r w:rsidR="00C73905">
        <w:rPr>
          <w:noProof/>
          <w:sz w:val="22"/>
          <w:szCs w:val="22"/>
          <w:lang w:val="sr-Cyrl-RS"/>
        </w:rPr>
        <w:t>ом</w:t>
      </w:r>
      <w:r w:rsidRPr="00151DA3">
        <w:rPr>
          <w:noProof/>
          <w:sz w:val="22"/>
          <w:szCs w:val="22"/>
        </w:rPr>
        <w:t xml:space="preserve"> факултет</w:t>
      </w:r>
      <w:r w:rsidR="00C73905">
        <w:rPr>
          <w:noProof/>
          <w:sz w:val="22"/>
          <w:szCs w:val="22"/>
          <w:lang w:val="sr-Cyrl-RS"/>
        </w:rPr>
        <w:t>у</w:t>
      </w:r>
      <w:r w:rsidRPr="00151DA3">
        <w:rPr>
          <w:noProof/>
          <w:sz w:val="22"/>
          <w:szCs w:val="22"/>
        </w:rPr>
        <w:t xml:space="preserve"> у Суботици – Одељење у Новом Саду</w:t>
      </w:r>
      <w:r>
        <w:rPr>
          <w:noProof/>
          <w:sz w:val="22"/>
          <w:szCs w:val="22"/>
          <w:lang w:val="sr-Cyrl-RS"/>
        </w:rPr>
        <w:t xml:space="preserve"> и</w:t>
      </w:r>
      <w:r w:rsidR="00C73905">
        <w:rPr>
          <w:noProof/>
          <w:sz w:val="22"/>
          <w:szCs w:val="22"/>
          <w:lang w:val="sr-Cyrl-RS"/>
        </w:rPr>
        <w:t xml:space="preserve"> на </w:t>
      </w:r>
      <w:r>
        <w:rPr>
          <w:noProof/>
          <w:sz w:val="22"/>
          <w:szCs w:val="22"/>
          <w:lang w:val="sr-Cyrl-RS"/>
        </w:rPr>
        <w:t xml:space="preserve"> </w:t>
      </w:r>
      <w:r w:rsidRPr="00151DA3">
        <w:rPr>
          <w:noProof/>
          <w:color w:val="000000"/>
          <w:sz w:val="22"/>
          <w:szCs w:val="22"/>
        </w:rPr>
        <w:t>Правн</w:t>
      </w:r>
      <w:r>
        <w:rPr>
          <w:noProof/>
          <w:color w:val="000000"/>
          <w:sz w:val="22"/>
          <w:szCs w:val="22"/>
          <w:lang w:val="sr-Cyrl-RS"/>
        </w:rPr>
        <w:t>ом</w:t>
      </w:r>
      <w:r w:rsidRPr="00151DA3">
        <w:rPr>
          <w:noProof/>
          <w:color w:val="000000"/>
          <w:sz w:val="22"/>
          <w:szCs w:val="22"/>
        </w:rPr>
        <w:t xml:space="preserve"> факултет</w:t>
      </w:r>
      <w:r w:rsidR="002F3B63">
        <w:rPr>
          <w:noProof/>
          <w:color w:val="000000"/>
          <w:sz w:val="22"/>
          <w:szCs w:val="22"/>
          <w:lang w:val="sr-Cyrl-RS"/>
        </w:rPr>
        <w:t xml:space="preserve">у </w:t>
      </w:r>
      <w:r w:rsidR="002F3B63" w:rsidRPr="00151DA3">
        <w:rPr>
          <w:noProof/>
          <w:sz w:val="22"/>
          <w:szCs w:val="22"/>
        </w:rPr>
        <w:t>Нов</w:t>
      </w:r>
      <w:r w:rsidR="002F3B63">
        <w:rPr>
          <w:noProof/>
          <w:sz w:val="22"/>
          <w:szCs w:val="22"/>
          <w:lang w:val="sr-Cyrl-RS"/>
        </w:rPr>
        <w:t>и</w:t>
      </w:r>
      <w:r w:rsidR="002F3B63" w:rsidRPr="00151DA3">
        <w:rPr>
          <w:noProof/>
          <w:sz w:val="22"/>
          <w:szCs w:val="22"/>
        </w:rPr>
        <w:t xml:space="preserve"> Сад</w:t>
      </w:r>
      <w:r w:rsidR="00C73905">
        <w:rPr>
          <w:noProof/>
          <w:sz w:val="22"/>
          <w:szCs w:val="22"/>
          <w:lang w:val="sr-Cyrl-RS"/>
        </w:rPr>
        <w:t>,</w:t>
      </w:r>
      <w:r w:rsidRPr="00C25BE9">
        <w:rPr>
          <w:noProof/>
          <w:sz w:val="22"/>
          <w:szCs w:val="22"/>
          <w:lang w:val="sr-Cyrl-RS"/>
        </w:rPr>
        <w:t xml:space="preserve"> </w:t>
      </w:r>
      <w:r w:rsidRPr="00151DA3">
        <w:rPr>
          <w:noProof/>
          <w:sz w:val="22"/>
          <w:szCs w:val="22"/>
        </w:rPr>
        <w:t>нема пријављених</w:t>
      </w:r>
      <w:r>
        <w:rPr>
          <w:noProof/>
          <w:sz w:val="22"/>
          <w:szCs w:val="22"/>
          <w:lang w:val="sr-Cyrl-RS"/>
        </w:rPr>
        <w:t xml:space="preserve"> </w:t>
      </w:r>
      <w:r w:rsidR="002F3B63" w:rsidRPr="00151DA3">
        <w:rPr>
          <w:noProof/>
          <w:color w:val="000000"/>
          <w:sz w:val="22"/>
          <w:szCs w:val="22"/>
        </w:rPr>
        <w:t>учесни</w:t>
      </w:r>
      <w:r w:rsidR="002F3B63">
        <w:rPr>
          <w:noProof/>
          <w:color w:val="000000"/>
          <w:sz w:val="22"/>
          <w:szCs w:val="22"/>
          <w:lang w:val="sr-Cyrl-RS"/>
        </w:rPr>
        <w:t>ка</w:t>
      </w:r>
      <w:r w:rsidR="002F3B63" w:rsidRPr="00151DA3">
        <w:rPr>
          <w:noProof/>
          <w:color w:val="000000"/>
          <w:sz w:val="22"/>
          <w:szCs w:val="22"/>
        </w:rPr>
        <w:t xml:space="preserve"> конкурса</w:t>
      </w:r>
      <w:r w:rsidR="002F3B63">
        <w:rPr>
          <w:noProof/>
          <w:color w:val="000000"/>
          <w:sz w:val="22"/>
          <w:szCs w:val="22"/>
          <w:lang w:val="sr-Cyrl-RS"/>
        </w:rPr>
        <w:t>, предметна два апартмана су</w:t>
      </w:r>
      <w:r w:rsidR="002F3B63" w:rsidRPr="00151DA3">
        <w:rPr>
          <w:noProof/>
          <w:color w:val="000000"/>
          <w:sz w:val="22"/>
          <w:szCs w:val="22"/>
        </w:rPr>
        <w:t xml:space="preserve"> </w:t>
      </w:r>
      <w:r w:rsidR="00250F5A" w:rsidRPr="00C25BE9">
        <w:rPr>
          <w:noProof/>
          <w:sz w:val="22"/>
          <w:szCs w:val="22"/>
          <w:lang w:val="sr-Cyrl-RS"/>
        </w:rPr>
        <w:t>стављен</w:t>
      </w:r>
      <w:r w:rsidR="00C73905">
        <w:rPr>
          <w:noProof/>
          <w:sz w:val="22"/>
          <w:szCs w:val="22"/>
          <w:lang w:val="sr-Cyrl-RS"/>
        </w:rPr>
        <w:t>а</w:t>
      </w:r>
      <w:r w:rsidR="00250F5A" w:rsidRPr="00C25BE9">
        <w:rPr>
          <w:noProof/>
          <w:sz w:val="22"/>
          <w:szCs w:val="22"/>
          <w:lang w:val="sr-Cyrl-RS"/>
        </w:rPr>
        <w:t xml:space="preserve"> </w:t>
      </w:r>
      <w:r w:rsidR="00C73905">
        <w:rPr>
          <w:noProof/>
          <w:sz w:val="22"/>
          <w:szCs w:val="22"/>
          <w:lang w:val="sr-Cyrl-RS"/>
        </w:rPr>
        <w:t xml:space="preserve">у </w:t>
      </w:r>
      <w:r w:rsidR="002F3B63">
        <w:rPr>
          <w:noProof/>
          <w:sz w:val="22"/>
          <w:szCs w:val="22"/>
          <w:lang w:val="sr-Cyrl-RS"/>
        </w:rPr>
        <w:t xml:space="preserve">расподелу </w:t>
      </w:r>
      <w:r w:rsidR="00292E11" w:rsidRPr="00C25BE9">
        <w:rPr>
          <w:noProof/>
          <w:sz w:val="22"/>
          <w:szCs w:val="22"/>
          <w:lang w:val="sr-Cyrl-RS"/>
        </w:rPr>
        <w:t xml:space="preserve">на основу </w:t>
      </w:r>
      <w:r w:rsidR="00250F5A" w:rsidRPr="00C25BE9">
        <w:rPr>
          <w:noProof/>
          <w:sz w:val="22"/>
          <w:szCs w:val="22"/>
        </w:rPr>
        <w:t xml:space="preserve">члана </w:t>
      </w:r>
      <w:r w:rsidR="00250F5A" w:rsidRPr="00C25BE9">
        <w:rPr>
          <w:bCs/>
          <w:noProof/>
          <w:sz w:val="22"/>
          <w:szCs w:val="22"/>
        </w:rPr>
        <w:t>3</w:t>
      </w:r>
      <w:r w:rsidR="00250F5A" w:rsidRPr="00C25BE9">
        <w:rPr>
          <w:noProof/>
          <w:sz w:val="22"/>
          <w:szCs w:val="22"/>
        </w:rPr>
        <w:t xml:space="preserve"> став </w:t>
      </w:r>
      <w:r w:rsidR="00250F5A" w:rsidRPr="00C25BE9">
        <w:rPr>
          <w:bCs/>
          <w:noProof/>
          <w:sz w:val="22"/>
          <w:szCs w:val="22"/>
          <w:lang w:val="sr-Cyrl-RS"/>
        </w:rPr>
        <w:t>1 тачка 4</w:t>
      </w:r>
      <w:r w:rsidR="00250F5A" w:rsidRPr="00C25BE9">
        <w:rPr>
          <w:noProof/>
          <w:sz w:val="22"/>
          <w:szCs w:val="22"/>
        </w:rPr>
        <w:t xml:space="preserve"> Правилника</w:t>
      </w:r>
      <w:r w:rsidR="002F3B63">
        <w:rPr>
          <w:noProof/>
          <w:sz w:val="22"/>
          <w:szCs w:val="22"/>
          <w:lang w:val="sr-Cyrl-RS"/>
        </w:rPr>
        <w:t>.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На основу члана </w:t>
      </w:r>
      <w:r w:rsidRPr="00151DA3">
        <w:rPr>
          <w:bCs/>
          <w:noProof/>
          <w:color w:val="000000"/>
          <w:sz w:val="22"/>
          <w:szCs w:val="22"/>
        </w:rPr>
        <w:t>3</w:t>
      </w:r>
      <w:r w:rsidRPr="00151DA3">
        <w:rPr>
          <w:noProof/>
          <w:color w:val="000000"/>
          <w:sz w:val="22"/>
          <w:szCs w:val="22"/>
        </w:rPr>
        <w:t xml:space="preserve"> став </w:t>
      </w:r>
      <w:r w:rsidR="00F17EEB">
        <w:rPr>
          <w:bCs/>
          <w:noProof/>
          <w:color w:val="000000"/>
          <w:sz w:val="22"/>
          <w:szCs w:val="22"/>
          <w:lang w:val="sr-Cyrl-RS"/>
        </w:rPr>
        <w:t xml:space="preserve">1 тачка </w:t>
      </w:r>
      <w:r w:rsidR="00C73905">
        <w:rPr>
          <w:bCs/>
          <w:noProof/>
          <w:color w:val="000000"/>
          <w:sz w:val="22"/>
          <w:szCs w:val="22"/>
          <w:lang w:val="sr-Cyrl-RS"/>
        </w:rPr>
        <w:t>3</w:t>
      </w:r>
      <w:r w:rsidR="00C73905" w:rsidRPr="00151DA3">
        <w:rPr>
          <w:noProof/>
          <w:color w:val="000000"/>
          <w:sz w:val="22"/>
          <w:szCs w:val="22"/>
        </w:rPr>
        <w:t xml:space="preserve"> </w:t>
      </w:r>
      <w:r w:rsidR="00C73905">
        <w:rPr>
          <w:noProof/>
          <w:color w:val="000000"/>
          <w:sz w:val="22"/>
          <w:szCs w:val="22"/>
          <w:lang w:val="sr-Cyrl-RS"/>
        </w:rPr>
        <w:t xml:space="preserve">алинеја 2 и 3 </w:t>
      </w:r>
      <w:r w:rsidRPr="00151DA3">
        <w:rPr>
          <w:noProof/>
          <w:color w:val="000000"/>
          <w:sz w:val="22"/>
          <w:szCs w:val="22"/>
        </w:rPr>
        <w:t xml:space="preserve"> Правилника</w:t>
      </w:r>
      <w:r w:rsidR="00C73905">
        <w:rPr>
          <w:noProof/>
          <w:color w:val="000000"/>
          <w:sz w:val="22"/>
          <w:szCs w:val="22"/>
          <w:lang w:val="sr-Cyrl-RS"/>
        </w:rPr>
        <w:t>,</w:t>
      </w:r>
      <w:r w:rsidRPr="00151DA3">
        <w:rPr>
          <w:noProof/>
          <w:color w:val="000000"/>
          <w:sz w:val="22"/>
          <w:szCs w:val="22"/>
        </w:rPr>
        <w:t xml:space="preserve"> право на доделу привременог смештаја остварују учесници конкурса означени на </w:t>
      </w:r>
      <w:r w:rsidR="00E80717">
        <w:rPr>
          <w:noProof/>
          <w:color w:val="000000"/>
          <w:sz w:val="22"/>
          <w:szCs w:val="22"/>
        </w:rPr>
        <w:t xml:space="preserve">ранг </w:t>
      </w:r>
      <w:r w:rsidRPr="00151DA3">
        <w:rPr>
          <w:noProof/>
          <w:color w:val="000000"/>
          <w:sz w:val="22"/>
          <w:szCs w:val="22"/>
        </w:rPr>
        <w:t xml:space="preserve">листама факултета и института како следи: </w:t>
      </w:r>
    </w:p>
    <w:p w:rsidR="00C73905" w:rsidRDefault="00C73905" w:rsidP="00E80717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  <w:lang w:val="sr-Cyrl-RS"/>
        </w:rPr>
      </w:pPr>
    </w:p>
    <w:p w:rsidR="00E80717" w:rsidRPr="00151DA3" w:rsidRDefault="00E80717" w:rsidP="00E80717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- </w:t>
      </w:r>
      <w:r w:rsidRPr="009B6E7F">
        <w:rPr>
          <w:noProof/>
          <w:color w:val="000000"/>
          <w:sz w:val="22"/>
          <w:szCs w:val="22"/>
        </w:rPr>
        <w:t>Академија уметности: 1</w:t>
      </w:r>
      <w:r w:rsidRPr="00151DA3">
        <w:rPr>
          <w:noProof/>
          <w:color w:val="000000"/>
          <w:sz w:val="22"/>
          <w:szCs w:val="22"/>
        </w:rPr>
        <w:t>;</w:t>
      </w:r>
    </w:p>
    <w:p w:rsidR="00E80717" w:rsidRPr="00151DA3" w:rsidRDefault="00E80717" w:rsidP="00E80717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- </w:t>
      </w:r>
      <w:r w:rsidRPr="009B6E7F">
        <w:rPr>
          <w:noProof/>
          <w:color w:val="000000"/>
          <w:sz w:val="22"/>
          <w:szCs w:val="22"/>
        </w:rPr>
        <w:t>Медицински факултет: 1;</w:t>
      </w:r>
    </w:p>
    <w:p w:rsidR="00E80717" w:rsidRPr="00F17EEB" w:rsidRDefault="00E80717" w:rsidP="00E80717">
      <w:pPr>
        <w:spacing w:line="288" w:lineRule="auto"/>
        <w:rPr>
          <w:b/>
          <w:noProof/>
          <w:sz w:val="22"/>
          <w:szCs w:val="22"/>
        </w:rPr>
      </w:pPr>
      <w:r w:rsidRPr="00151DA3">
        <w:rPr>
          <w:noProof/>
          <w:sz w:val="22"/>
          <w:szCs w:val="22"/>
        </w:rPr>
        <w:t xml:space="preserve">- </w:t>
      </w:r>
      <w:r w:rsidRPr="009B6E7F">
        <w:rPr>
          <w:noProof/>
          <w:sz w:val="22"/>
          <w:szCs w:val="22"/>
        </w:rPr>
        <w:t>Факултет спорта и физичког васпитања: 1;</w:t>
      </w:r>
    </w:p>
    <w:p w:rsidR="00C5129A" w:rsidRPr="009B6E7F" w:rsidRDefault="00C5129A" w:rsidP="00FC4F4D">
      <w:pPr>
        <w:spacing w:line="288" w:lineRule="auto"/>
        <w:rPr>
          <w:bCs/>
          <w:noProof/>
          <w:color w:val="000000"/>
          <w:sz w:val="22"/>
          <w:szCs w:val="22"/>
        </w:rPr>
      </w:pPr>
      <w:r w:rsidRPr="00151DA3">
        <w:rPr>
          <w:b/>
          <w:bCs/>
          <w:noProof/>
          <w:color w:val="000000"/>
          <w:sz w:val="22"/>
          <w:szCs w:val="22"/>
        </w:rPr>
        <w:t xml:space="preserve">- </w:t>
      </w:r>
      <w:r w:rsidRPr="009B6E7F">
        <w:rPr>
          <w:bCs/>
          <w:noProof/>
          <w:color w:val="000000"/>
          <w:sz w:val="22"/>
          <w:szCs w:val="22"/>
        </w:rPr>
        <w:t>Институт за низијско шумарство и заштиту животне средине у Новом Саду:</w:t>
      </w:r>
      <w:r w:rsidR="00E80717" w:rsidRPr="009B6E7F">
        <w:rPr>
          <w:bCs/>
          <w:noProof/>
          <w:color w:val="000000"/>
          <w:sz w:val="22"/>
          <w:szCs w:val="22"/>
        </w:rPr>
        <w:t xml:space="preserve"> </w:t>
      </w:r>
      <w:r w:rsidRPr="009B6E7F">
        <w:rPr>
          <w:bCs/>
          <w:noProof/>
          <w:color w:val="000000"/>
          <w:sz w:val="22"/>
          <w:szCs w:val="22"/>
        </w:rPr>
        <w:t>1</w:t>
      </w:r>
      <w:r w:rsidRPr="009B6E7F">
        <w:rPr>
          <w:noProof/>
          <w:color w:val="000000"/>
          <w:sz w:val="22"/>
          <w:szCs w:val="22"/>
        </w:rPr>
        <w:t>;</w:t>
      </w:r>
    </w:p>
    <w:p w:rsidR="009B6E7F" w:rsidRDefault="00C5129A" w:rsidP="00FC4F4D">
      <w:pPr>
        <w:spacing w:line="288" w:lineRule="auto"/>
        <w:rPr>
          <w:noProof/>
          <w:color w:val="FF0000"/>
          <w:sz w:val="22"/>
          <w:szCs w:val="22"/>
          <w:lang w:val="sr-Cyrl-RS"/>
        </w:rPr>
      </w:pPr>
      <w:r w:rsidRPr="009B6E7F">
        <w:rPr>
          <w:noProof/>
          <w:sz w:val="22"/>
          <w:szCs w:val="22"/>
        </w:rPr>
        <w:t>- Истраживачко-развојни институт за информационе технологије биосистема (БиоСенс)</w:t>
      </w:r>
      <w:r w:rsidRPr="009B6E7F">
        <w:rPr>
          <w:noProof/>
          <w:color w:val="000000"/>
          <w:sz w:val="22"/>
          <w:szCs w:val="22"/>
        </w:rPr>
        <w:t xml:space="preserve">: </w:t>
      </w:r>
      <w:r w:rsidR="00F17EEB" w:rsidRPr="009B6E7F">
        <w:rPr>
          <w:noProof/>
          <w:color w:val="000000"/>
          <w:sz w:val="22"/>
          <w:szCs w:val="22"/>
          <w:lang w:val="sr-Cyrl-RS"/>
        </w:rPr>
        <w:t>1</w:t>
      </w:r>
      <w:r w:rsidR="009B6E7F">
        <w:rPr>
          <w:noProof/>
          <w:color w:val="000000"/>
          <w:sz w:val="22"/>
          <w:szCs w:val="22"/>
          <w:lang w:val="sr-Cyrl-RS"/>
        </w:rPr>
        <w:t>.</w:t>
      </w:r>
      <w:r w:rsidR="00F17EEB">
        <w:rPr>
          <w:b/>
          <w:noProof/>
          <w:color w:val="000000"/>
          <w:sz w:val="22"/>
          <w:szCs w:val="22"/>
          <w:lang w:val="sr-Cyrl-RS"/>
        </w:rPr>
        <w:t xml:space="preserve">     </w:t>
      </w:r>
    </w:p>
    <w:p w:rsidR="009B6E7F" w:rsidRDefault="009B6E7F" w:rsidP="00FC4F4D">
      <w:pPr>
        <w:spacing w:line="288" w:lineRule="auto"/>
        <w:rPr>
          <w:noProof/>
          <w:color w:val="FF0000"/>
          <w:sz w:val="22"/>
          <w:szCs w:val="22"/>
          <w:lang w:val="sr-Cyrl-RS"/>
        </w:rPr>
      </w:pPr>
    </w:p>
    <w:p w:rsidR="009B6E7F" w:rsidRDefault="009B6E7F" w:rsidP="009B6E7F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  <w:r w:rsidRPr="00151DA3">
        <w:rPr>
          <w:noProof/>
          <w:color w:val="000000"/>
          <w:sz w:val="22"/>
          <w:szCs w:val="22"/>
        </w:rPr>
        <w:t xml:space="preserve">На основу члана </w:t>
      </w:r>
      <w:r w:rsidRPr="00151DA3">
        <w:rPr>
          <w:bCs/>
          <w:noProof/>
          <w:color w:val="000000"/>
          <w:sz w:val="22"/>
          <w:szCs w:val="22"/>
        </w:rPr>
        <w:t>3</w:t>
      </w:r>
      <w:r w:rsidRPr="00151DA3">
        <w:rPr>
          <w:noProof/>
          <w:color w:val="000000"/>
          <w:sz w:val="22"/>
          <w:szCs w:val="22"/>
        </w:rPr>
        <w:t xml:space="preserve"> став </w:t>
      </w:r>
      <w:r>
        <w:rPr>
          <w:bCs/>
          <w:noProof/>
          <w:color w:val="000000"/>
          <w:sz w:val="22"/>
          <w:szCs w:val="22"/>
          <w:lang w:val="sr-Cyrl-RS"/>
        </w:rPr>
        <w:t>1 тачка 4</w:t>
      </w:r>
      <w:r w:rsidRPr="00151DA3">
        <w:rPr>
          <w:noProof/>
          <w:color w:val="000000"/>
          <w:sz w:val="22"/>
          <w:szCs w:val="22"/>
        </w:rPr>
        <w:t xml:space="preserve"> Правилника право на доделу привременог смештаја остварују учесници конкурса означени на </w:t>
      </w:r>
      <w:r>
        <w:rPr>
          <w:noProof/>
          <w:color w:val="000000"/>
          <w:sz w:val="22"/>
          <w:szCs w:val="22"/>
        </w:rPr>
        <w:t xml:space="preserve">ранг </w:t>
      </w:r>
      <w:r w:rsidRPr="00151DA3">
        <w:rPr>
          <w:noProof/>
          <w:color w:val="000000"/>
          <w:sz w:val="22"/>
          <w:szCs w:val="22"/>
        </w:rPr>
        <w:t xml:space="preserve">листама факултета и института како следи: </w:t>
      </w:r>
    </w:p>
    <w:p w:rsidR="009B6E7F" w:rsidRDefault="009B6E7F" w:rsidP="009B6E7F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sr-Cyrl-RS"/>
        </w:rPr>
        <w:t xml:space="preserve">- </w:t>
      </w:r>
      <w:r w:rsidRPr="00151DA3">
        <w:rPr>
          <w:noProof/>
          <w:color w:val="000000"/>
          <w:sz w:val="22"/>
          <w:szCs w:val="22"/>
        </w:rPr>
        <w:t>Филозофски факултет: 1, 2;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- </w:t>
      </w:r>
      <w:r w:rsidRPr="009B6E7F">
        <w:rPr>
          <w:noProof/>
          <w:color w:val="000000"/>
          <w:sz w:val="22"/>
          <w:szCs w:val="22"/>
        </w:rPr>
        <w:t xml:space="preserve">Академија уметности: </w:t>
      </w:r>
      <w:r w:rsidR="002D53B8">
        <w:rPr>
          <w:noProof/>
          <w:color w:val="000000"/>
          <w:sz w:val="22"/>
          <w:szCs w:val="22"/>
          <w:lang w:val="sr-Cyrl-RS"/>
        </w:rPr>
        <w:t>2</w:t>
      </w:r>
      <w:r w:rsidRPr="00151DA3">
        <w:rPr>
          <w:noProof/>
          <w:color w:val="000000"/>
          <w:sz w:val="22"/>
          <w:szCs w:val="22"/>
        </w:rPr>
        <w:t>,</w:t>
      </w:r>
      <w:r w:rsidRPr="009B6E7F">
        <w:rPr>
          <w:noProof/>
          <w:color w:val="FF0000"/>
          <w:sz w:val="22"/>
          <w:szCs w:val="22"/>
          <w:lang w:val="sr-Cyrl-RS"/>
        </w:rPr>
        <w:t xml:space="preserve"> 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- Пољопривредни факултет: 1, 2, 3;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- Природно математички факултет: 1, 2, 3, 4;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- Факултет техничких наука: 1, 2, 3, 4, 5, 6, 7, 8, 9;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bCs/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- </w:t>
      </w:r>
      <w:r w:rsidRPr="00151DA3">
        <w:rPr>
          <w:bCs/>
          <w:noProof/>
          <w:color w:val="000000"/>
          <w:sz w:val="22"/>
          <w:szCs w:val="22"/>
        </w:rPr>
        <w:t>Технолошки факултет: 1, 2, 3</w:t>
      </w:r>
      <w:r w:rsidRPr="00151DA3">
        <w:rPr>
          <w:noProof/>
          <w:color w:val="000000"/>
          <w:sz w:val="22"/>
          <w:szCs w:val="22"/>
        </w:rPr>
        <w:t>;</w:t>
      </w:r>
    </w:p>
    <w:p w:rsidR="009B6E7F" w:rsidRPr="00151DA3" w:rsidRDefault="009B6E7F" w:rsidP="009B6E7F">
      <w:pPr>
        <w:pStyle w:val="NormalWeb"/>
        <w:spacing w:before="0" w:beforeAutospacing="0" w:after="0" w:afterAutospacing="0" w:line="288" w:lineRule="auto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-</w:t>
      </w:r>
      <w:r w:rsidRPr="00151DA3">
        <w:rPr>
          <w:b/>
          <w:noProof/>
          <w:color w:val="000000"/>
          <w:sz w:val="22"/>
          <w:szCs w:val="22"/>
        </w:rPr>
        <w:t xml:space="preserve"> </w:t>
      </w:r>
      <w:r w:rsidRPr="00151DA3">
        <w:rPr>
          <w:bCs/>
          <w:noProof/>
          <w:color w:val="000000"/>
          <w:sz w:val="22"/>
          <w:szCs w:val="22"/>
        </w:rPr>
        <w:t>Научни институт за прехрамбене технологије у Новом Саду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151DA3">
        <w:rPr>
          <w:b/>
          <w:noProof/>
          <w:color w:val="000000"/>
          <w:sz w:val="22"/>
          <w:szCs w:val="22"/>
        </w:rPr>
        <w:t>(</w:t>
      </w:r>
      <w:r w:rsidRPr="00151DA3">
        <w:rPr>
          <w:noProof/>
          <w:color w:val="000000"/>
          <w:sz w:val="22"/>
          <w:szCs w:val="22"/>
        </w:rPr>
        <w:t>ФИНС): 1;</w:t>
      </w:r>
    </w:p>
    <w:p w:rsidR="009B6E7F" w:rsidRDefault="009B6E7F" w:rsidP="009B6E7F">
      <w:pPr>
        <w:spacing w:line="288" w:lineRule="auto"/>
        <w:rPr>
          <w:noProof/>
          <w:color w:val="FF0000"/>
          <w:sz w:val="22"/>
          <w:szCs w:val="22"/>
          <w:lang w:val="sr-Cyrl-RS"/>
        </w:rPr>
      </w:pPr>
      <w:r w:rsidRPr="00151DA3">
        <w:rPr>
          <w:noProof/>
          <w:sz w:val="22"/>
          <w:szCs w:val="22"/>
        </w:rPr>
        <w:t xml:space="preserve">- </w:t>
      </w:r>
      <w:r w:rsidRPr="009B6E7F">
        <w:rPr>
          <w:noProof/>
          <w:sz w:val="22"/>
          <w:szCs w:val="22"/>
        </w:rPr>
        <w:t>Истраживачко-развојни институт за информационе технологије биосистема (БиоСенс)</w:t>
      </w:r>
      <w:r w:rsidRPr="009B6E7F">
        <w:rPr>
          <w:noProof/>
          <w:color w:val="000000"/>
          <w:sz w:val="22"/>
          <w:szCs w:val="22"/>
        </w:rPr>
        <w:t>:</w:t>
      </w:r>
      <w:r w:rsidRPr="00151DA3">
        <w:rPr>
          <w:noProof/>
          <w:color w:val="000000"/>
          <w:sz w:val="22"/>
          <w:szCs w:val="22"/>
        </w:rPr>
        <w:t xml:space="preserve"> </w:t>
      </w:r>
      <w:r w:rsidRPr="009B6E7F">
        <w:rPr>
          <w:noProof/>
          <w:color w:val="000000"/>
          <w:sz w:val="22"/>
          <w:szCs w:val="22"/>
          <w:lang w:val="sr-Cyrl-RS"/>
        </w:rPr>
        <w:t>2</w:t>
      </w:r>
      <w:r w:rsidRPr="009B6E7F">
        <w:rPr>
          <w:noProof/>
          <w:sz w:val="22"/>
          <w:szCs w:val="22"/>
          <w:lang w:val="sr-Cyrl-RS"/>
        </w:rPr>
        <w:t>.</w:t>
      </w:r>
    </w:p>
    <w:p w:rsidR="009B6E7F" w:rsidRDefault="009B6E7F" w:rsidP="009B6E7F">
      <w:pPr>
        <w:spacing w:line="288" w:lineRule="auto"/>
        <w:rPr>
          <w:noProof/>
          <w:color w:val="FF0000"/>
          <w:sz w:val="22"/>
          <w:szCs w:val="22"/>
          <w:lang w:val="sr-Cyrl-RS"/>
        </w:rPr>
      </w:pPr>
    </w:p>
    <w:p w:rsidR="00C5129A" w:rsidRPr="00151DA3" w:rsidRDefault="00E80717" w:rsidP="00C73905">
      <w:pPr>
        <w:spacing w:line="288" w:lineRule="auto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</w:t>
      </w:r>
      <w:r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Филозофски факултет</w:t>
      </w:r>
    </w:p>
    <w:p w:rsidR="00C5129A" w:rsidRPr="00151DA3" w:rsidRDefault="00C5129A" w:rsidP="00FC4F4D">
      <w:pPr>
        <w:spacing w:line="288" w:lineRule="auto"/>
        <w:ind w:left="778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677"/>
        <w:gridCol w:w="1090"/>
        <w:gridCol w:w="1474"/>
        <w:gridCol w:w="1247"/>
      </w:tblGrid>
      <w:tr w:rsidR="00C5129A" w:rsidRPr="00151DA3" w:rsidTr="00FC4F4D">
        <w:trPr>
          <w:trHeight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FC4F4D" w:rsidRPr="00151DA3" w:rsidTr="00FC4F4D">
        <w:trPr>
          <w:trHeight w:val="567"/>
          <w:jc w:val="center"/>
        </w:trPr>
        <w:tc>
          <w:tcPr>
            <w:tcW w:w="1093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77" w:type="dxa"/>
            <w:vAlign w:val="center"/>
          </w:tcPr>
          <w:p w:rsidR="00FC4F4D" w:rsidRPr="00151DA3" w:rsidRDefault="00FC4F4D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Милан Громовић</w:t>
            </w:r>
          </w:p>
        </w:tc>
        <w:tc>
          <w:tcPr>
            <w:tcW w:w="1090" w:type="dxa"/>
            <w:vAlign w:val="center"/>
          </w:tcPr>
          <w:p w:rsidR="00FC4F4D" w:rsidRPr="00151DA3" w:rsidRDefault="00FC4F4D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89,67</w:t>
            </w:r>
          </w:p>
        </w:tc>
        <w:tc>
          <w:tcPr>
            <w:tcW w:w="1474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01.04.2019. 31.03.2022.</w:t>
            </w:r>
          </w:p>
        </w:tc>
        <w:tc>
          <w:tcPr>
            <w:tcW w:w="1247" w:type="dxa"/>
            <w:vAlign w:val="center"/>
          </w:tcPr>
          <w:p w:rsidR="00FC4F4D" w:rsidRPr="00151DA3" w:rsidRDefault="00FC4F4D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Мила Драгић</w:t>
            </w:r>
          </w:p>
        </w:tc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88,65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01.11.2019. 3</w:t>
            </w:r>
            <w:r>
              <w:rPr>
                <w:noProof/>
                <w:sz w:val="22"/>
                <w:szCs w:val="22"/>
              </w:rPr>
              <w:t>1</w:t>
            </w:r>
            <w:r w:rsidRPr="00151DA3">
              <w:rPr>
                <w:noProof/>
                <w:sz w:val="22"/>
                <w:szCs w:val="22"/>
              </w:rPr>
              <w:t>.10.2022.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33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93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6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Милена Којић</w:t>
            </w:r>
          </w:p>
        </w:tc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74,28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Александар Живановић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62,74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Марија Докић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57,20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p w:rsidR="00C5129A" w:rsidRPr="00151DA3" w:rsidRDefault="00C5129A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листа:Академија уметности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7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65"/>
        <w:gridCol w:w="1077"/>
        <w:gridCol w:w="1474"/>
        <w:gridCol w:w="1247"/>
      </w:tblGrid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Немања Совтић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154,37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25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Раде Тепавчевић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152,80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</w:tr>
    </w:tbl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листа:Пољопривредни факултет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65"/>
        <w:gridCol w:w="1106"/>
        <w:gridCol w:w="1474"/>
        <w:gridCol w:w="1247"/>
      </w:tblGrid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Ружица Ждеро Павловић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137,4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52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Мирко Ивковић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118,64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01.06.2019. 31.05.2022.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61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Јелена Калајџић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89,1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28.12.201</w:t>
            </w:r>
            <w:r w:rsidR="00DB54E8">
              <w:rPr>
                <w:noProof/>
                <w:sz w:val="22"/>
                <w:szCs w:val="22"/>
                <w:lang w:val="en-US"/>
              </w:rPr>
              <w:t>9</w:t>
            </w:r>
            <w:r w:rsidRPr="00151DA3">
              <w:rPr>
                <w:noProof/>
                <w:sz w:val="22"/>
                <w:szCs w:val="22"/>
              </w:rPr>
              <w:t>. 27.12.2022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23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Антоније Жунић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72,46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Бојан Војнов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65,66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Дубравка Ужар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55,75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Крстан Кешељ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51,625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Јелена Вишковић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36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Владимира Семан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26,05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73905" w:rsidRDefault="00C73905" w:rsidP="00C73905">
      <w:pPr>
        <w:rPr>
          <w:noProof/>
          <w:sz w:val="22"/>
          <w:szCs w:val="22"/>
          <w:lang w:val="sr-Cyrl-RS"/>
        </w:rPr>
      </w:pPr>
    </w:p>
    <w:p w:rsidR="00C73905" w:rsidRDefault="00C73905" w:rsidP="00C73905">
      <w:pPr>
        <w:rPr>
          <w:noProof/>
          <w:sz w:val="22"/>
          <w:szCs w:val="22"/>
          <w:lang w:val="sr-Cyrl-RS"/>
        </w:rPr>
      </w:pPr>
    </w:p>
    <w:p w:rsidR="00C5129A" w:rsidRPr="00151DA3" w:rsidRDefault="00E80717" w:rsidP="00C73905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Pr="00151DA3"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листа:</w:t>
      </w:r>
      <w:r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Природно-математички факултет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65"/>
        <w:gridCol w:w="1106"/>
        <w:gridCol w:w="1474"/>
        <w:gridCol w:w="1247"/>
      </w:tblGrid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Ивана Ковачевић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211,2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16.07.2019. 15.07.2022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66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Јелена Марковић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201,05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01.09.2019. 31.08.2022.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36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Бранка Радуловић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192,5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28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Нада Токади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178,85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10.02.2020. 09.02.2023.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Маја Мијатов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161,8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Милош Илић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155,3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Ивана Кузминац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136,4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Дајана Бјелајац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108,72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Гордана Ракић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89,84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Сања Бережни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81,32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Сања Ружичић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79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Јелена Тепавчевић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62,5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листа:Факултет техничких наука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65"/>
        <w:gridCol w:w="1077"/>
        <w:gridCol w:w="1474"/>
        <w:gridCol w:w="1247"/>
      </w:tblGrid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Милица Петковић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220,21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65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Јелена Владушић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208,78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01.06.2019. 31.05.2022.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37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Милан Радовановић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164,37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55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Иван Тодоровић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122,51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01.04.2019. 31.03.2022</w:t>
            </w:r>
          </w:p>
        </w:tc>
        <w:tc>
          <w:tcPr>
            <w:tcW w:w="1247" w:type="dxa"/>
            <w:vAlign w:val="center"/>
          </w:tcPr>
          <w:p w:rsidR="00C5129A" w:rsidRPr="00151DA3" w:rsidRDefault="002F3B63" w:rsidP="002F3B63">
            <w:pPr>
              <w:spacing w:line="288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*     </w:t>
            </w:r>
            <w:r w:rsidR="00C5129A" w:rsidRPr="00151DA3">
              <w:rPr>
                <w:noProof/>
                <w:sz w:val="22"/>
                <w:szCs w:val="22"/>
              </w:rPr>
              <w:t>69</w:t>
            </w:r>
            <w:r w:rsidR="002D53B8">
              <w:rPr>
                <w:noProof/>
                <w:sz w:val="22"/>
                <w:szCs w:val="22"/>
                <w:lang w:val="sr-Cyrl-RS"/>
              </w:rPr>
              <w:t>/</w:t>
            </w:r>
            <w:r w:rsidR="009B6E7F">
              <w:rPr>
                <w:noProof/>
                <w:sz w:val="22"/>
                <w:szCs w:val="22"/>
                <w:lang w:val="sr-Cyrl-RS"/>
              </w:rPr>
              <w:t>26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Милица Кисић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119,82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53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Бојан Јовановић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106,46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01.11.2019. 3</w:t>
            </w:r>
            <w:r>
              <w:rPr>
                <w:noProof/>
                <w:sz w:val="22"/>
                <w:szCs w:val="22"/>
              </w:rPr>
              <w:t>1</w:t>
            </w:r>
            <w:r w:rsidRPr="00151DA3">
              <w:rPr>
                <w:noProof/>
                <w:sz w:val="22"/>
                <w:szCs w:val="22"/>
              </w:rPr>
              <w:t>.10.2022.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48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lastRenderedPageBreak/>
              <w:t>7.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Милош Кнежев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70,76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01.02.2020. 31.01.2023.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39</w:t>
            </w:r>
          </w:p>
        </w:tc>
      </w:tr>
      <w:tr w:rsidR="00FC4F4D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2665" w:type="dxa"/>
            <w:vAlign w:val="center"/>
          </w:tcPr>
          <w:p w:rsidR="00FC4F4D" w:rsidRPr="00151DA3" w:rsidRDefault="00FC4F4D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Петар Јањатовић</w:t>
            </w:r>
          </w:p>
        </w:tc>
        <w:tc>
          <w:tcPr>
            <w:tcW w:w="1077" w:type="dxa"/>
            <w:vAlign w:val="center"/>
          </w:tcPr>
          <w:p w:rsidR="00FC4F4D" w:rsidRPr="00151DA3" w:rsidRDefault="00FC4F4D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70,03</w:t>
            </w:r>
          </w:p>
        </w:tc>
        <w:tc>
          <w:tcPr>
            <w:tcW w:w="1474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Pr="00151DA3">
              <w:rPr>
                <w:noProof/>
                <w:sz w:val="22"/>
                <w:szCs w:val="22"/>
              </w:rPr>
              <w:t>4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Невен Ковачки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69,80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01.11.2019. 3</w:t>
            </w:r>
            <w:r>
              <w:rPr>
                <w:noProof/>
                <w:sz w:val="22"/>
                <w:szCs w:val="22"/>
              </w:rPr>
              <w:t>1</w:t>
            </w:r>
            <w:r w:rsidRPr="00151DA3">
              <w:rPr>
                <w:noProof/>
                <w:sz w:val="22"/>
                <w:szCs w:val="22"/>
              </w:rPr>
              <w:t>.10.2022.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56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Ђорђе Новаковић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58,22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Ивана Исаков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54,21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FC4F4D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665" w:type="dxa"/>
            <w:vAlign w:val="center"/>
          </w:tcPr>
          <w:p w:rsidR="00FC4F4D" w:rsidRPr="00151DA3" w:rsidRDefault="00FC4F4D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Славко Ракић</w:t>
            </w:r>
          </w:p>
        </w:tc>
        <w:tc>
          <w:tcPr>
            <w:tcW w:w="1077" w:type="dxa"/>
            <w:vAlign w:val="center"/>
          </w:tcPr>
          <w:p w:rsidR="00FC4F4D" w:rsidRPr="00151DA3" w:rsidRDefault="00FC4F4D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53,23</w:t>
            </w:r>
          </w:p>
        </w:tc>
        <w:tc>
          <w:tcPr>
            <w:tcW w:w="1474" w:type="dxa"/>
            <w:vAlign w:val="center"/>
          </w:tcPr>
          <w:p w:rsidR="00FC4F4D" w:rsidRPr="00151DA3" w:rsidRDefault="00FC4F4D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C4F4D" w:rsidRPr="00151DA3" w:rsidRDefault="00FC4F4D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Гордана Гојић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50,64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Александар Каплар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47,79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Александра Алексић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45,18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Максим Лалић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38,95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17.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Милена Сењак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37,02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18.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Ненад Милић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33,42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 xml:space="preserve">19. </w:t>
            </w:r>
          </w:p>
        </w:tc>
        <w:tc>
          <w:tcPr>
            <w:tcW w:w="2665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Радован Туровић</w:t>
            </w:r>
          </w:p>
        </w:tc>
        <w:tc>
          <w:tcPr>
            <w:tcW w:w="1077" w:type="dxa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32,07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Default="002F3B63" w:rsidP="00FC4F4D">
      <w:pPr>
        <w:spacing w:line="288" w:lineRule="auto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                </w:t>
      </w:r>
    </w:p>
    <w:p w:rsidR="002F3B63" w:rsidRPr="002F3B63" w:rsidRDefault="002F3B63" w:rsidP="00FC4F4D">
      <w:pPr>
        <w:spacing w:line="288" w:lineRule="auto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*Напомена: Замена броја апартмана бр. 26 за </w:t>
      </w:r>
      <w:r w:rsidR="00494A37">
        <w:rPr>
          <w:noProof/>
          <w:sz w:val="22"/>
          <w:szCs w:val="22"/>
          <w:lang w:val="sr-Cyrl-RS"/>
        </w:rPr>
        <w:t xml:space="preserve">бр. 69  извршена је на основу одлуке Комисије од </w:t>
      </w:r>
      <w:r w:rsidR="00A42E07">
        <w:rPr>
          <w:noProof/>
          <w:sz w:val="22"/>
          <w:szCs w:val="22"/>
          <w:lang w:val="sr-Cyrl-RS"/>
        </w:rPr>
        <w:t xml:space="preserve">20. марта 2019. године </w:t>
      </w:r>
      <w:r w:rsidR="00494A37">
        <w:rPr>
          <w:noProof/>
          <w:sz w:val="22"/>
          <w:szCs w:val="22"/>
          <w:lang w:val="sr-Cyrl-RS"/>
        </w:rPr>
        <w:t>која је одржана електронским путем, а из разлога да се избегне преселење досадашњег корисника привременог смештаја у апартману бр. 69</w:t>
      </w:r>
      <w:r w:rsidR="00A42E07">
        <w:rPr>
          <w:noProof/>
          <w:sz w:val="22"/>
          <w:szCs w:val="22"/>
          <w:lang w:val="sr-Cyrl-RS"/>
        </w:rPr>
        <w:t xml:space="preserve"> у апартман бр. 29.</w:t>
      </w:r>
    </w:p>
    <w:p w:rsidR="002F3B63" w:rsidRDefault="002F3B63" w:rsidP="00FC4F4D">
      <w:pPr>
        <w:spacing w:line="288" w:lineRule="auto"/>
        <w:ind w:left="357"/>
        <w:jc w:val="center"/>
        <w:rPr>
          <w:noProof/>
          <w:sz w:val="22"/>
          <w:szCs w:val="22"/>
          <w:lang w:val="sr-Cyrl-RS"/>
        </w:rPr>
      </w:pPr>
    </w:p>
    <w:p w:rsidR="00C5129A" w:rsidRPr="00151DA3" w:rsidRDefault="00E80717" w:rsidP="00F868BB">
      <w:pPr>
        <w:spacing w:line="288" w:lineRule="auto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Pr="00151DA3"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листа:</w:t>
      </w:r>
      <w:r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Технолошки факултет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661"/>
        <w:gridCol w:w="1106"/>
        <w:gridCol w:w="1474"/>
        <w:gridCol w:w="1247"/>
      </w:tblGrid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Бранимир Павлић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422,1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31.08.2019. 30.08.2022.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43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Александра Милетић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73,32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054134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  <w:r w:rsidR="00C5129A" w:rsidRPr="00151DA3">
              <w:rPr>
                <w:noProof/>
                <w:sz w:val="22"/>
                <w:szCs w:val="22"/>
              </w:rPr>
              <w:t>4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661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Танасић Јелена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62,25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01.11.2019. 3</w:t>
            </w:r>
            <w:r>
              <w:rPr>
                <w:noProof/>
                <w:sz w:val="22"/>
                <w:szCs w:val="22"/>
              </w:rPr>
              <w:t>1</w:t>
            </w:r>
            <w:r w:rsidRPr="00151DA3">
              <w:rPr>
                <w:noProof/>
                <w:sz w:val="22"/>
                <w:szCs w:val="22"/>
              </w:rPr>
              <w:t>.10.2022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35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661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Вања Шерегељ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60,5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Ида Заховић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49,12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Јована Гуцунски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30,08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Pr="00151DA3" w:rsidRDefault="00C5129A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</w:p>
    <w:p w:rsidR="00E80717" w:rsidRDefault="00E8071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:rsidR="00C5129A" w:rsidRPr="00151DA3" w:rsidRDefault="00E80717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Ранг</w:t>
      </w:r>
      <w:r w:rsidRPr="00151DA3"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листа:</w:t>
      </w:r>
      <w:r>
        <w:rPr>
          <w:noProof/>
          <w:sz w:val="22"/>
          <w:szCs w:val="22"/>
        </w:rPr>
        <w:t xml:space="preserve"> </w:t>
      </w:r>
      <w:r w:rsidR="00C5129A" w:rsidRPr="00151DA3">
        <w:rPr>
          <w:noProof/>
          <w:sz w:val="22"/>
          <w:szCs w:val="22"/>
        </w:rPr>
        <w:t>Медицински факултет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661"/>
        <w:gridCol w:w="1106"/>
        <w:gridCol w:w="1474"/>
        <w:gridCol w:w="1247"/>
      </w:tblGrid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74" w:type="dxa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hRule="exact" w:val="567"/>
          <w:jc w:val="center"/>
        </w:trPr>
        <w:tc>
          <w:tcPr>
            <w:tcW w:w="1093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61" w:type="dxa"/>
            <w:vAlign w:val="center"/>
          </w:tcPr>
          <w:p w:rsidR="00C5129A" w:rsidRPr="00151DA3" w:rsidRDefault="00C5129A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 xml:space="preserve">Бојан Станимиров </w:t>
            </w:r>
          </w:p>
        </w:tc>
        <w:tc>
          <w:tcPr>
            <w:tcW w:w="1106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188,31</w:t>
            </w:r>
          </w:p>
        </w:tc>
        <w:tc>
          <w:tcPr>
            <w:tcW w:w="1474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31.07.2022.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41</w:t>
            </w:r>
          </w:p>
        </w:tc>
      </w:tr>
    </w:tbl>
    <w:p w:rsidR="00C5129A" w:rsidRDefault="00C5129A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 Факултет спорта и физичког васпитања</w:t>
      </w:r>
    </w:p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tbl>
      <w:tblPr>
        <w:tblW w:w="40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704"/>
        <w:gridCol w:w="903"/>
        <w:gridCol w:w="1638"/>
        <w:gridCol w:w="1299"/>
      </w:tblGrid>
      <w:tr w:rsidR="00C5129A" w:rsidRPr="00151DA3" w:rsidTr="00FB31CD">
        <w:trPr>
          <w:trHeight w:val="454"/>
          <w:jc w:val="center"/>
        </w:trPr>
        <w:tc>
          <w:tcPr>
            <w:tcW w:w="753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 Број</w:t>
            </w:r>
          </w:p>
        </w:tc>
        <w:tc>
          <w:tcPr>
            <w:tcW w:w="1754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586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063" w:type="pct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843" w:type="pct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B31CD">
        <w:trPr>
          <w:trHeight w:val="227"/>
          <w:jc w:val="center"/>
        </w:trPr>
        <w:tc>
          <w:tcPr>
            <w:tcW w:w="753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ind w:right="-25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754" w:type="pct"/>
            <w:vAlign w:val="center"/>
          </w:tcPr>
          <w:p w:rsidR="00C5129A" w:rsidRPr="00151DA3" w:rsidRDefault="00C5129A" w:rsidP="00FC4F4D">
            <w:pPr>
              <w:pStyle w:val="Header"/>
              <w:tabs>
                <w:tab w:val="num" w:pos="426"/>
              </w:tabs>
              <w:spacing w:line="288" w:lineRule="auto"/>
              <w:ind w:right="-25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Душан Ракоњац</w:t>
            </w:r>
          </w:p>
        </w:tc>
        <w:tc>
          <w:tcPr>
            <w:tcW w:w="586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56,91</w:t>
            </w:r>
          </w:p>
        </w:tc>
        <w:tc>
          <w:tcPr>
            <w:tcW w:w="1063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843" w:type="pct"/>
            <w:vAlign w:val="center"/>
          </w:tcPr>
          <w:p w:rsidR="00C5129A" w:rsidRPr="00151DA3" w:rsidRDefault="00C5129A" w:rsidP="00FC4F4D">
            <w:pPr>
              <w:pStyle w:val="Header"/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44</w:t>
            </w:r>
          </w:p>
        </w:tc>
      </w:tr>
    </w:tbl>
    <w:p w:rsidR="00C5129A" w:rsidRPr="00151DA3" w:rsidRDefault="00C5129A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ind w:left="357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листа:Институт за прехрамбене технологије (ФИНС)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77"/>
        <w:gridCol w:w="1090"/>
        <w:gridCol w:w="1480"/>
        <w:gridCol w:w="1247"/>
      </w:tblGrid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Немања Теслић</w:t>
            </w:r>
          </w:p>
        </w:tc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177,07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01.08.2019. 31.07.2022.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34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Александра Марић</w:t>
            </w:r>
          </w:p>
        </w:tc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61,15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Страхиња Видосављевић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48,08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Јована Делић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44,56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Pr="00151DA3" w:rsidRDefault="00C5129A" w:rsidP="00FC4F4D">
      <w:pPr>
        <w:spacing w:line="288" w:lineRule="auto"/>
        <w:jc w:val="both"/>
        <w:rPr>
          <w:noProof/>
          <w:sz w:val="22"/>
          <w:szCs w:val="22"/>
        </w:rPr>
      </w:pPr>
    </w:p>
    <w:p w:rsidR="00C5129A" w:rsidRPr="00151DA3" w:rsidRDefault="00E80717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="00C5129A" w:rsidRPr="00151DA3">
        <w:rPr>
          <w:noProof/>
          <w:sz w:val="22"/>
          <w:szCs w:val="22"/>
        </w:rPr>
        <w:t xml:space="preserve"> листа:Институт за низијско шумарство и животну средину</w:t>
      </w:r>
    </w:p>
    <w:p w:rsidR="00C5129A" w:rsidRPr="00151DA3" w:rsidRDefault="00C5129A" w:rsidP="00FC4F4D">
      <w:pPr>
        <w:spacing w:line="288" w:lineRule="auto"/>
        <w:ind w:left="357"/>
        <w:jc w:val="center"/>
        <w:rPr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77"/>
        <w:gridCol w:w="1090"/>
        <w:gridCol w:w="1480"/>
        <w:gridCol w:w="1247"/>
      </w:tblGrid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Марко Кеберт</w:t>
            </w:r>
          </w:p>
        </w:tc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176,18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01.07.2019. 30.06.2022.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71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6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Лазар Кесић</w:t>
            </w:r>
          </w:p>
        </w:tc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83,72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E80717" w:rsidRDefault="00E80717" w:rsidP="00FC4F4D">
      <w:pPr>
        <w:spacing w:line="288" w:lineRule="auto"/>
        <w:jc w:val="both"/>
        <w:rPr>
          <w:noProof/>
          <w:sz w:val="22"/>
          <w:szCs w:val="22"/>
        </w:rPr>
      </w:pPr>
    </w:p>
    <w:p w:rsidR="00F868BB" w:rsidRDefault="00F868BB" w:rsidP="00F868BB">
      <w:pPr>
        <w:rPr>
          <w:noProof/>
          <w:sz w:val="22"/>
          <w:szCs w:val="22"/>
          <w:lang w:val="sr-Cyrl-RS"/>
        </w:rPr>
      </w:pPr>
    </w:p>
    <w:p w:rsidR="00F868BB" w:rsidRPr="00F868BB" w:rsidRDefault="00F868BB" w:rsidP="00F868B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Ранг</w:t>
      </w:r>
      <w:r w:rsidRPr="00151DA3">
        <w:rPr>
          <w:noProof/>
          <w:sz w:val="22"/>
          <w:szCs w:val="22"/>
        </w:rPr>
        <w:t xml:space="preserve"> листа:Истраживачко-развојни институт за информационе технологије биосистема (БиоСенс)</w:t>
      </w:r>
    </w:p>
    <w:p w:rsidR="00F868BB" w:rsidRDefault="00F868BB" w:rsidP="00F868BB">
      <w:pPr>
        <w:rPr>
          <w:noProof/>
          <w:sz w:val="22"/>
          <w:szCs w:val="22"/>
          <w:lang w:val="sr-Cyrl-RS"/>
        </w:rPr>
      </w:pPr>
    </w:p>
    <w:p w:rsidR="00C5129A" w:rsidRPr="00F868BB" w:rsidRDefault="00C5129A" w:rsidP="00F868BB">
      <w:pPr>
        <w:rPr>
          <w:noProof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77"/>
        <w:gridCol w:w="1090"/>
        <w:gridCol w:w="1480"/>
        <w:gridCol w:w="1247"/>
      </w:tblGrid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Ред.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Heading1"/>
              <w:spacing w:line="288" w:lineRule="auto"/>
              <w:rPr>
                <w:b w:val="0"/>
                <w:noProof/>
                <w:sz w:val="22"/>
                <w:szCs w:val="22"/>
              </w:rPr>
            </w:pPr>
            <w:r w:rsidRPr="00151DA3">
              <w:rPr>
                <w:b w:val="0"/>
                <w:noProof/>
                <w:sz w:val="22"/>
                <w:szCs w:val="22"/>
              </w:rPr>
              <w:t>Име и презиме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Збир бодова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Период коришћења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Број апартмана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677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Норберт Чељуска</w:t>
            </w:r>
          </w:p>
        </w:tc>
        <w:tc>
          <w:tcPr>
            <w:tcW w:w="1090" w:type="dxa"/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144,48</w:t>
            </w:r>
          </w:p>
        </w:tc>
        <w:tc>
          <w:tcPr>
            <w:tcW w:w="1480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01.08.2019.</w:t>
            </w:r>
          </w:p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31.07.2022..</w:t>
            </w:r>
          </w:p>
        </w:tc>
        <w:tc>
          <w:tcPr>
            <w:tcW w:w="1247" w:type="dxa"/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67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 xml:space="preserve">2. </w:t>
            </w:r>
          </w:p>
        </w:tc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Нејра Омеровић</w:t>
            </w:r>
          </w:p>
        </w:tc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43,77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01.04.2020. 31.03.2023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68</w:t>
            </w:r>
          </w:p>
        </w:tc>
      </w:tr>
      <w:tr w:rsidR="00C5129A" w:rsidRPr="00151DA3" w:rsidTr="00FC4F4D">
        <w:trPr>
          <w:trHeight w:val="567"/>
          <w:jc w:val="center"/>
        </w:trPr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267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left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Милена Јакшић</w:t>
            </w:r>
          </w:p>
        </w:tc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pStyle w:val="BodyTextIndent"/>
              <w:spacing w:line="288" w:lineRule="auto"/>
              <w:ind w:left="0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33,62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C5129A" w:rsidRPr="00151DA3" w:rsidRDefault="00C5129A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5129A" w:rsidRPr="00151DA3" w:rsidRDefault="00C5129A" w:rsidP="00FC4F4D">
      <w:pPr>
        <w:spacing w:line="288" w:lineRule="auto"/>
        <w:jc w:val="both"/>
        <w:rPr>
          <w:noProof/>
          <w:sz w:val="22"/>
          <w:szCs w:val="22"/>
        </w:rPr>
      </w:pPr>
    </w:p>
    <w:p w:rsidR="00C5129A" w:rsidRPr="00151DA3" w:rsidRDefault="002D53B8" w:rsidP="00FC4F4D">
      <w:pPr>
        <w:spacing w:line="288" w:lineRule="auto"/>
        <w:rPr>
          <w:noProof/>
          <w:sz w:val="22"/>
          <w:szCs w:val="22"/>
        </w:rPr>
      </w:pPr>
      <w:r w:rsidRPr="004A16EA">
        <w:rPr>
          <w:noProof/>
          <w:sz w:val="22"/>
          <w:szCs w:val="22"/>
        </w:rPr>
        <w:t xml:space="preserve">На основу члана </w:t>
      </w:r>
      <w:r w:rsidRPr="004A16EA">
        <w:rPr>
          <w:bCs/>
          <w:noProof/>
          <w:sz w:val="22"/>
          <w:szCs w:val="22"/>
        </w:rPr>
        <w:t>3</w:t>
      </w:r>
      <w:r w:rsidRPr="004A16EA">
        <w:rPr>
          <w:noProof/>
          <w:sz w:val="22"/>
          <w:szCs w:val="22"/>
        </w:rPr>
        <w:t xml:space="preserve"> став </w:t>
      </w:r>
      <w:r w:rsidRPr="004A16EA">
        <w:rPr>
          <w:bCs/>
          <w:noProof/>
          <w:sz w:val="22"/>
          <w:szCs w:val="22"/>
          <w:lang w:val="sr-Cyrl-RS"/>
        </w:rPr>
        <w:t>1 тачка 4</w:t>
      </w:r>
      <w:r w:rsidRPr="004A16EA">
        <w:rPr>
          <w:noProof/>
          <w:sz w:val="22"/>
          <w:szCs w:val="22"/>
        </w:rPr>
        <w:t xml:space="preserve"> Правилника </w:t>
      </w:r>
      <w:r w:rsidR="004A16EA" w:rsidRPr="004A16EA">
        <w:rPr>
          <w:noProof/>
          <w:sz w:val="22"/>
          <w:szCs w:val="22"/>
          <w:lang w:val="sr-Cyrl-RS"/>
        </w:rPr>
        <w:t>расподељује се 24 апартмана</w:t>
      </w:r>
      <w:r w:rsidR="004A16EA">
        <w:rPr>
          <w:noProof/>
          <w:color w:val="FF0000"/>
          <w:sz w:val="22"/>
          <w:szCs w:val="22"/>
          <w:lang w:val="sr-Cyrl-RS"/>
        </w:rPr>
        <w:t xml:space="preserve"> </w:t>
      </w:r>
      <w:r w:rsidR="00C5129A" w:rsidRPr="00151DA3">
        <w:rPr>
          <w:noProof/>
          <w:sz w:val="22"/>
          <w:szCs w:val="22"/>
        </w:rPr>
        <w:t>на следећи начин:</w:t>
      </w:r>
    </w:p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tbl>
      <w:tblPr>
        <w:tblStyle w:val="TableGrid"/>
        <w:tblW w:w="9751" w:type="dxa"/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992"/>
        <w:gridCol w:w="992"/>
        <w:gridCol w:w="851"/>
        <w:gridCol w:w="851"/>
        <w:gridCol w:w="708"/>
        <w:gridCol w:w="833"/>
        <w:gridCol w:w="574"/>
        <w:gridCol w:w="475"/>
        <w:gridCol w:w="673"/>
      </w:tblGrid>
      <w:tr w:rsidR="00E80717" w:rsidRPr="00151DA3" w:rsidTr="00E80717">
        <w:trPr>
          <w:cantSplit/>
          <w:trHeight w:val="1260"/>
        </w:trPr>
        <w:tc>
          <w:tcPr>
            <w:tcW w:w="5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212090">
            <w:pPr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Факултет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Запослени млађи од 40 година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Број пријављених на конкурс</w:t>
            </w:r>
          </w:p>
        </w:tc>
        <w:tc>
          <w:tcPr>
            <w:tcW w:w="851" w:type="dxa"/>
            <w:textDirection w:val="btLr"/>
            <w:vAlign w:val="center"/>
          </w:tcPr>
          <w:p w:rsidR="00E80717" w:rsidRPr="003B4944" w:rsidRDefault="00E80717" w:rsidP="00E80717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Приоритет</w:t>
            </w:r>
            <w:r>
              <w:rPr>
                <w:noProof/>
                <w:sz w:val="18"/>
                <w:szCs w:val="18"/>
              </w:rPr>
              <w:t xml:space="preserve"> члан 3 Т. 3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Зи/Зук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B4944">
              <w:rPr>
                <w:noProof/>
                <w:sz w:val="18"/>
                <w:szCs w:val="18"/>
              </w:rPr>
              <w:t>x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B4944">
              <w:rPr>
                <w:noProof/>
                <w:sz w:val="18"/>
                <w:szCs w:val="18"/>
              </w:rPr>
              <w:t>100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Припада апартмана</w:t>
            </w:r>
          </w:p>
        </w:tc>
        <w:tc>
          <w:tcPr>
            <w:tcW w:w="833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Број додељених апартмана</w:t>
            </w:r>
          </w:p>
        </w:tc>
        <w:tc>
          <w:tcPr>
            <w:tcW w:w="574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Укупно припада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Додатно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E80717" w:rsidRPr="003B4944" w:rsidRDefault="00E80717" w:rsidP="004D72A3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 w:rsidRPr="003B4944">
              <w:rPr>
                <w:noProof/>
                <w:sz w:val="18"/>
                <w:szCs w:val="18"/>
              </w:rPr>
              <w:t>Укупно додељено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Пољопривредни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98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7.94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E9427F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1.9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Филозофски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107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8.66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DE536F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</w:t>
            </w: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Природно математички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171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13.85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3.3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Економски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0717" w:rsidRPr="00BA06C8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151DA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) 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0.00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0.0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(1) 0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Академија уметности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79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80717" w:rsidRPr="007145CB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7145C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6.40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1.5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8D7E47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Технолошки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8.10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1.9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Факултет спорта и физичког васпитања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80717" w:rsidRPr="007145CB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7145C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0.81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0.19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Правни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80717" w:rsidRPr="00335C9C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151DA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) 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0.00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0.00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(1) 0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Факултет техничких наука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400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32.39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9808D2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7.</w:t>
            </w:r>
            <w:r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9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Медицински факултет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186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80717" w:rsidRPr="007145CB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7145C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15.06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3.6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(5) 1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Био</w:t>
            </w:r>
            <w:r>
              <w:rPr>
                <w:noProof/>
                <w:sz w:val="22"/>
                <w:szCs w:val="22"/>
              </w:rPr>
              <w:t>С</w:t>
            </w:r>
            <w:r w:rsidRPr="00151DA3">
              <w:rPr>
                <w:noProof/>
                <w:sz w:val="22"/>
                <w:szCs w:val="22"/>
              </w:rPr>
              <w:t>енс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41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80717" w:rsidRPr="007145CB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7145C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3.32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0.8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ФИНС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2.83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9808D2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</w:t>
            </w: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</w:tr>
      <w:tr w:rsidR="00E80717" w:rsidRPr="00151DA3" w:rsidTr="00C76545">
        <w:trPr>
          <w:trHeight w:val="77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229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Институт за низијско шумарство и зивотну средину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80717" w:rsidRPr="007145CB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7145CB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0.65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0.16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</w:t>
            </w:r>
          </w:p>
        </w:tc>
      </w:tr>
      <w:tr w:rsidR="00E80717" w:rsidRPr="00151DA3" w:rsidTr="00E80717">
        <w:trPr>
          <w:trHeight w:val="300"/>
        </w:trPr>
        <w:tc>
          <w:tcPr>
            <w:tcW w:w="573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229" w:type="dxa"/>
            <w:noWrap/>
            <w:hideMark/>
          </w:tcPr>
          <w:p w:rsidR="00E80717" w:rsidRPr="00151DA3" w:rsidRDefault="00E80717" w:rsidP="00FC4F4D">
            <w:pPr>
              <w:spacing w:line="288" w:lineRule="auto"/>
              <w:rPr>
                <w:b/>
                <w:noProof/>
                <w:sz w:val="22"/>
                <w:szCs w:val="22"/>
              </w:rPr>
            </w:pPr>
            <w:r w:rsidRPr="00151DA3">
              <w:rPr>
                <w:b/>
                <w:noProof/>
                <w:sz w:val="22"/>
                <w:szCs w:val="22"/>
              </w:rPr>
              <w:t>Укупно 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1235</w:t>
            </w:r>
          </w:p>
        </w:tc>
        <w:tc>
          <w:tcPr>
            <w:tcW w:w="992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833" w:type="dxa"/>
            <w:noWrap/>
            <w:vAlign w:val="center"/>
            <w:hideMark/>
          </w:tcPr>
          <w:p w:rsidR="00E80717" w:rsidRPr="00F868BB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F868BB"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574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475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noProof/>
                <w:sz w:val="22"/>
                <w:szCs w:val="22"/>
              </w:rPr>
            </w:pPr>
            <w:r w:rsidRPr="00151DA3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E80717" w:rsidRPr="00151DA3" w:rsidRDefault="00E80717" w:rsidP="00FC4F4D">
            <w:pPr>
              <w:spacing w:line="288" w:lineRule="auto"/>
              <w:jc w:val="center"/>
              <w:rPr>
                <w:b/>
                <w:noProof/>
                <w:sz w:val="22"/>
                <w:szCs w:val="22"/>
              </w:rPr>
            </w:pPr>
            <w:r w:rsidRPr="00151DA3">
              <w:rPr>
                <w:b/>
                <w:noProof/>
                <w:sz w:val="22"/>
                <w:szCs w:val="22"/>
              </w:rPr>
              <w:t>29</w:t>
            </w:r>
          </w:p>
        </w:tc>
      </w:tr>
    </w:tbl>
    <w:p w:rsidR="00C5129A" w:rsidRPr="00151DA3" w:rsidRDefault="00C5129A" w:rsidP="00FC4F4D">
      <w:pPr>
        <w:spacing w:line="288" w:lineRule="auto"/>
        <w:rPr>
          <w:noProof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На основу члана 4 Правилника привремени смештај се овом одлуком додељује на период </w:t>
      </w:r>
      <w:r w:rsidR="002D53B8">
        <w:rPr>
          <w:noProof/>
          <w:color w:val="000000"/>
          <w:sz w:val="22"/>
          <w:szCs w:val="22"/>
          <w:lang w:val="sr-Cyrl-RS"/>
        </w:rPr>
        <w:t xml:space="preserve">који није дужи </w:t>
      </w:r>
      <w:r w:rsidRPr="00151DA3">
        <w:rPr>
          <w:noProof/>
          <w:color w:val="000000"/>
          <w:sz w:val="22"/>
          <w:szCs w:val="22"/>
        </w:rPr>
        <w:t>од 3</w:t>
      </w:r>
      <w:r w:rsidR="002D53B8">
        <w:rPr>
          <w:noProof/>
          <w:color w:val="000000"/>
          <w:sz w:val="22"/>
          <w:szCs w:val="22"/>
          <w:lang w:val="sr-Cyrl-RS"/>
        </w:rPr>
        <w:t xml:space="preserve"> (три) нити краћи од 1</w:t>
      </w:r>
      <w:r w:rsidR="00250F5A">
        <w:rPr>
          <w:noProof/>
          <w:color w:val="000000"/>
          <w:sz w:val="22"/>
          <w:szCs w:val="22"/>
          <w:lang w:val="sr-Cyrl-RS"/>
        </w:rPr>
        <w:t>(једне)</w:t>
      </w:r>
      <w:r w:rsidRPr="00151DA3">
        <w:rPr>
          <w:noProof/>
          <w:color w:val="000000"/>
          <w:sz w:val="22"/>
          <w:szCs w:val="22"/>
        </w:rPr>
        <w:t xml:space="preserve"> године. </w:t>
      </w:r>
    </w:p>
    <w:p w:rsidR="00250F5A" w:rsidRDefault="00250F5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За учеснике конкурса чије право на доделу привременог смештаја буде оспоравано приговором, Сенат ће, решавајући по приговору, као другостепени ор</w:t>
      </w:r>
      <w:r>
        <w:rPr>
          <w:noProof/>
          <w:color w:val="000000"/>
          <w:sz w:val="22"/>
          <w:szCs w:val="22"/>
        </w:rPr>
        <w:t>г</w:t>
      </w:r>
      <w:r w:rsidRPr="00151DA3">
        <w:rPr>
          <w:noProof/>
          <w:color w:val="000000"/>
          <w:sz w:val="22"/>
          <w:szCs w:val="22"/>
        </w:rPr>
        <w:t>ан, коначном</w:t>
      </w:r>
      <w:r w:rsidR="002D53B8">
        <w:rPr>
          <w:noProof/>
          <w:color w:val="000000"/>
          <w:sz w:val="22"/>
          <w:szCs w:val="22"/>
          <w:lang w:val="sr-Cyrl-RS"/>
        </w:rPr>
        <w:t xml:space="preserve"> </w:t>
      </w:r>
      <w:r w:rsidRPr="00151DA3">
        <w:rPr>
          <w:noProof/>
          <w:color w:val="000000"/>
          <w:sz w:val="22"/>
          <w:szCs w:val="22"/>
        </w:rPr>
        <w:t xml:space="preserve">одлуком утврдити када почиње тећи период од 3 године на који се привремени смештај додељује. </w:t>
      </w:r>
    </w:p>
    <w:p w:rsidR="00250F5A" w:rsidRDefault="00250F5A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2"/>
          <w:szCs w:val="22"/>
          <w:lang w:val="sr-Cyrl-RS"/>
        </w:rPr>
      </w:pPr>
    </w:p>
    <w:p w:rsidR="00F868BB" w:rsidRDefault="00F868BB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2"/>
          <w:szCs w:val="22"/>
          <w:lang w:val="sr-Cyrl-RS"/>
        </w:rPr>
      </w:pPr>
    </w:p>
    <w:p w:rsidR="00C5129A" w:rsidRPr="00E80717" w:rsidRDefault="00067E1B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2"/>
          <w:szCs w:val="22"/>
        </w:rPr>
      </w:pPr>
      <w:r w:rsidRPr="00E80717">
        <w:rPr>
          <w:b/>
          <w:noProof/>
          <w:color w:val="000000"/>
          <w:sz w:val="22"/>
          <w:szCs w:val="22"/>
        </w:rPr>
        <w:lastRenderedPageBreak/>
        <w:t>II</w:t>
      </w:r>
    </w:p>
    <w:p w:rsidR="00250F5A" w:rsidRDefault="00250F5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Одлука Комисије објављује се на основу члана </w:t>
      </w:r>
      <w:r w:rsidR="002D53B8">
        <w:rPr>
          <w:noProof/>
          <w:color w:val="000000"/>
          <w:sz w:val="22"/>
          <w:szCs w:val="22"/>
          <w:lang w:val="sr-Cyrl-RS"/>
        </w:rPr>
        <w:t>19</w:t>
      </w:r>
      <w:r w:rsidRPr="00151DA3">
        <w:rPr>
          <w:noProof/>
          <w:color w:val="000000"/>
          <w:sz w:val="22"/>
          <w:szCs w:val="22"/>
        </w:rPr>
        <w:t xml:space="preserve"> став </w:t>
      </w:r>
      <w:r w:rsidR="002D53B8">
        <w:rPr>
          <w:noProof/>
          <w:color w:val="000000"/>
          <w:sz w:val="22"/>
          <w:szCs w:val="22"/>
          <w:lang w:val="sr-Cyrl-RS"/>
        </w:rPr>
        <w:t xml:space="preserve">3 и </w:t>
      </w:r>
      <w:r w:rsidRPr="00151DA3">
        <w:rPr>
          <w:noProof/>
          <w:color w:val="000000"/>
          <w:sz w:val="22"/>
          <w:szCs w:val="22"/>
        </w:rPr>
        <w:t>4</w:t>
      </w:r>
      <w:r w:rsidR="002D53B8">
        <w:rPr>
          <w:noProof/>
          <w:color w:val="000000"/>
          <w:sz w:val="22"/>
          <w:szCs w:val="22"/>
          <w:lang w:val="sr-Cyrl-RS"/>
        </w:rPr>
        <w:t xml:space="preserve"> </w:t>
      </w:r>
      <w:r w:rsidRPr="00151DA3">
        <w:rPr>
          <w:noProof/>
          <w:color w:val="000000"/>
          <w:sz w:val="22"/>
          <w:szCs w:val="22"/>
        </w:rPr>
        <w:t xml:space="preserve">Правилника, на тај начин што се </w:t>
      </w:r>
      <w:r w:rsidR="002D53B8">
        <w:rPr>
          <w:noProof/>
          <w:color w:val="000000"/>
          <w:sz w:val="22"/>
          <w:szCs w:val="22"/>
          <w:lang w:val="sr-Cyrl-RS"/>
        </w:rPr>
        <w:t>по</w:t>
      </w:r>
      <w:r w:rsidRPr="00151DA3">
        <w:rPr>
          <w:noProof/>
          <w:color w:val="000000"/>
          <w:sz w:val="22"/>
          <w:szCs w:val="22"/>
        </w:rPr>
        <w:t xml:space="preserve">ставља на </w:t>
      </w:r>
      <w:r w:rsidR="002D53B8">
        <w:rPr>
          <w:noProof/>
          <w:color w:val="000000"/>
          <w:sz w:val="22"/>
          <w:szCs w:val="22"/>
          <w:lang w:val="sr-Cyrl-RS"/>
        </w:rPr>
        <w:t>интернет страницу</w:t>
      </w:r>
      <w:r w:rsidRPr="00151DA3">
        <w:rPr>
          <w:noProof/>
          <w:color w:val="000000"/>
          <w:sz w:val="22"/>
          <w:szCs w:val="22"/>
        </w:rPr>
        <w:t xml:space="preserve"> Универзитета и доставља се факултетима и институтима</w:t>
      </w:r>
      <w:r w:rsidR="002D53B8">
        <w:rPr>
          <w:noProof/>
          <w:color w:val="000000"/>
          <w:sz w:val="22"/>
          <w:szCs w:val="22"/>
          <w:lang w:val="sr-Cyrl-RS"/>
        </w:rPr>
        <w:t xml:space="preserve"> у електронском облику ради </w:t>
      </w:r>
      <w:r w:rsidR="002D53B8" w:rsidRPr="00151DA3">
        <w:rPr>
          <w:noProof/>
          <w:color w:val="000000"/>
          <w:sz w:val="22"/>
          <w:szCs w:val="22"/>
        </w:rPr>
        <w:t>објављ</w:t>
      </w:r>
      <w:r w:rsidR="002D53B8">
        <w:rPr>
          <w:noProof/>
          <w:color w:val="000000"/>
          <w:sz w:val="22"/>
          <w:szCs w:val="22"/>
          <w:lang w:val="sr-Cyrl-RS"/>
        </w:rPr>
        <w:t>иваља</w:t>
      </w:r>
      <w:r w:rsidRPr="00151DA3">
        <w:rPr>
          <w:noProof/>
          <w:color w:val="000000"/>
          <w:sz w:val="22"/>
          <w:szCs w:val="22"/>
        </w:rPr>
        <w:t>.</w:t>
      </w:r>
    </w:p>
    <w:p w:rsidR="00C5129A" w:rsidRPr="00E80717" w:rsidRDefault="00067E1B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2"/>
          <w:szCs w:val="22"/>
        </w:rPr>
      </w:pPr>
      <w:r w:rsidRPr="00E80717">
        <w:rPr>
          <w:b/>
          <w:noProof/>
          <w:color w:val="000000"/>
          <w:sz w:val="22"/>
          <w:szCs w:val="22"/>
        </w:rPr>
        <w:t>III</w:t>
      </w:r>
    </w:p>
    <w:p w:rsidR="00250F5A" w:rsidRDefault="00250F5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Учесник који сматра да је његово право за добијање смештаја у Дому повређено или да је битно повређен утврђени поступак и да је таква повреда утицала на утврђивање приоритета и донету Одлуку, има право да у року од 8 дана од дана постављања на </w:t>
      </w:r>
      <w:r w:rsidR="004A16EA">
        <w:rPr>
          <w:noProof/>
          <w:color w:val="000000"/>
          <w:sz w:val="22"/>
          <w:szCs w:val="22"/>
          <w:lang w:val="sr-Cyrl-RS"/>
        </w:rPr>
        <w:t>интернет страницу</w:t>
      </w:r>
      <w:r w:rsidRPr="00151DA3">
        <w:rPr>
          <w:noProof/>
          <w:color w:val="000000"/>
          <w:sz w:val="22"/>
          <w:szCs w:val="22"/>
        </w:rPr>
        <w:t xml:space="preserve"> Универзитета у Новом Саду, поднесе приговор. Приговор се подноси Сенату Универзитета. 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bCs/>
          <w:noProof/>
          <w:color w:val="000000"/>
          <w:sz w:val="22"/>
          <w:szCs w:val="22"/>
        </w:rPr>
        <w:t xml:space="preserve">Приговор из става 1 ове тачке који буде поднет после </w:t>
      </w:r>
      <w:r w:rsidR="006A4A08" w:rsidRPr="006A4A08">
        <w:rPr>
          <w:b/>
          <w:bCs/>
          <w:noProof/>
          <w:sz w:val="22"/>
          <w:szCs w:val="22"/>
          <w:lang w:val="sr-Cyrl-RS"/>
        </w:rPr>
        <w:t>4</w:t>
      </w:r>
      <w:r w:rsidRPr="006A4A08">
        <w:rPr>
          <w:b/>
          <w:bCs/>
          <w:noProof/>
          <w:sz w:val="22"/>
          <w:szCs w:val="22"/>
        </w:rPr>
        <w:t xml:space="preserve">. </w:t>
      </w:r>
      <w:r w:rsidR="002D53B8" w:rsidRPr="006A4A08">
        <w:rPr>
          <w:b/>
          <w:bCs/>
          <w:noProof/>
          <w:sz w:val="22"/>
          <w:szCs w:val="22"/>
          <w:lang w:val="sr-Cyrl-RS"/>
        </w:rPr>
        <w:t>априла</w:t>
      </w:r>
      <w:r w:rsidRPr="006A4A08">
        <w:rPr>
          <w:b/>
          <w:bCs/>
          <w:noProof/>
          <w:sz w:val="22"/>
          <w:szCs w:val="22"/>
        </w:rPr>
        <w:t xml:space="preserve"> 201</w:t>
      </w:r>
      <w:r w:rsidR="002D53B8" w:rsidRPr="006A4A08">
        <w:rPr>
          <w:b/>
          <w:bCs/>
          <w:noProof/>
          <w:sz w:val="22"/>
          <w:szCs w:val="22"/>
          <w:lang w:val="sr-Cyrl-RS"/>
        </w:rPr>
        <w:t>9</w:t>
      </w:r>
      <w:r w:rsidRPr="00151DA3">
        <w:rPr>
          <w:bCs/>
          <w:noProof/>
          <w:color w:val="000000"/>
          <w:sz w:val="22"/>
          <w:szCs w:val="22"/>
        </w:rPr>
        <w:t>. године, Сенат Универзитета ће одбацити као неблаговремен</w:t>
      </w:r>
      <w:r w:rsidRPr="00151DA3">
        <w:rPr>
          <w:noProof/>
          <w:color w:val="000000"/>
          <w:sz w:val="22"/>
          <w:szCs w:val="22"/>
        </w:rPr>
        <w:t xml:space="preserve">. Учесник конкурса чије право на доделу привременог смештаја буде оспоравано приговором, неће закључивати уговор док се поступак по приговору не оконча. </w:t>
      </w:r>
    </w:p>
    <w:p w:rsidR="00CF5F0E" w:rsidRDefault="00CF5F0E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color w:val="000000"/>
          <w:sz w:val="22"/>
          <w:szCs w:val="22"/>
          <w:lang w:val="sr-Cyrl-RS"/>
        </w:rPr>
      </w:pPr>
    </w:p>
    <w:p w:rsidR="00C5129A" w:rsidRPr="00E80717" w:rsidRDefault="00067E1B" w:rsidP="00FC4F4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sz w:val="22"/>
          <w:szCs w:val="22"/>
        </w:rPr>
      </w:pPr>
      <w:r w:rsidRPr="00E80717">
        <w:rPr>
          <w:b/>
          <w:noProof/>
          <w:color w:val="000000"/>
          <w:sz w:val="22"/>
          <w:szCs w:val="22"/>
        </w:rPr>
        <w:t>IV</w:t>
      </w:r>
    </w:p>
    <w:p w:rsidR="00C5129A" w:rsidRPr="00E80717" w:rsidRDefault="00C5129A" w:rsidP="00FC4F4D">
      <w:pPr>
        <w:pStyle w:val="NormalWeb"/>
        <w:spacing w:before="0" w:beforeAutospacing="0" w:after="0" w:afterAutospacing="0" w:line="288" w:lineRule="auto"/>
        <w:jc w:val="center"/>
        <w:rPr>
          <w:b/>
          <w:bCs/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 xml:space="preserve">Учесницима Конкурса омогућен је увид у документацију свих учесника Конкурса, у просторијама Факултета односно Института </w:t>
      </w:r>
      <w:r w:rsidR="006A4A08">
        <w:rPr>
          <w:noProof/>
          <w:color w:val="000000"/>
          <w:sz w:val="22"/>
          <w:szCs w:val="22"/>
          <w:lang w:val="sr-Cyrl-RS"/>
        </w:rPr>
        <w:t xml:space="preserve">до </w:t>
      </w:r>
      <w:r w:rsidR="00F868BB">
        <w:rPr>
          <w:noProof/>
          <w:color w:val="000000"/>
          <w:sz w:val="22"/>
          <w:szCs w:val="22"/>
          <w:lang w:val="sr-Cyrl-RS"/>
        </w:rPr>
        <w:t>4.</w:t>
      </w:r>
      <w:r w:rsidRPr="00250F5A">
        <w:rPr>
          <w:noProof/>
          <w:color w:val="000000"/>
          <w:sz w:val="22"/>
          <w:szCs w:val="22"/>
        </w:rPr>
        <w:t xml:space="preserve"> </w:t>
      </w:r>
      <w:r w:rsidR="00250F5A" w:rsidRPr="00250F5A">
        <w:rPr>
          <w:noProof/>
          <w:color w:val="000000"/>
          <w:sz w:val="22"/>
          <w:szCs w:val="22"/>
          <w:lang w:val="sr-Cyrl-RS"/>
        </w:rPr>
        <w:t xml:space="preserve">априла </w:t>
      </w:r>
      <w:r w:rsidRPr="00250F5A">
        <w:rPr>
          <w:noProof/>
          <w:color w:val="000000"/>
          <w:sz w:val="22"/>
          <w:szCs w:val="22"/>
        </w:rPr>
        <w:t>201</w:t>
      </w:r>
      <w:r w:rsidR="00250F5A">
        <w:rPr>
          <w:noProof/>
          <w:color w:val="000000"/>
          <w:sz w:val="22"/>
          <w:szCs w:val="22"/>
          <w:lang w:val="sr-Cyrl-RS"/>
        </w:rPr>
        <w:t>9</w:t>
      </w:r>
      <w:r w:rsidRPr="00151DA3">
        <w:rPr>
          <w:noProof/>
          <w:color w:val="000000"/>
          <w:sz w:val="22"/>
          <w:szCs w:val="22"/>
        </w:rPr>
        <w:t>. године.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1DA3">
        <w:rPr>
          <w:bCs/>
          <w:noProof/>
          <w:color w:val="000000"/>
          <w:sz w:val="22"/>
          <w:szCs w:val="22"/>
        </w:rPr>
        <w:t xml:space="preserve">ОДЛУКА О ДОДЕЛИ ПРИВРЕМЕНОГ СМЕШТАЈА СЕ НАЛАЗИ НА САЈТУ УНИВЕРЗИТЕТА У РУБРИЦИ АКТУЕЛНО </w:t>
      </w:r>
      <w:r w:rsidRPr="00151DA3">
        <w:rPr>
          <w:b/>
          <w:bCs/>
          <w:noProof/>
          <w:color w:val="000000"/>
          <w:sz w:val="22"/>
          <w:szCs w:val="22"/>
        </w:rPr>
        <w:t>(</w:t>
      </w:r>
      <w:r w:rsidR="00067E1B">
        <w:rPr>
          <w:b/>
          <w:bCs/>
          <w:noProof/>
          <w:color w:val="000000"/>
          <w:sz w:val="22"/>
          <w:szCs w:val="22"/>
        </w:rPr>
        <w:t>www.uns.ac.rs</w:t>
      </w:r>
      <w:r w:rsidRPr="00151DA3">
        <w:rPr>
          <w:b/>
          <w:bCs/>
          <w:noProof/>
          <w:color w:val="000000"/>
          <w:sz w:val="22"/>
          <w:szCs w:val="22"/>
        </w:rPr>
        <w:t xml:space="preserve">). </w:t>
      </w: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FF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bCs/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bCs/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bCs/>
          <w:noProof/>
          <w:color w:val="000000"/>
          <w:sz w:val="22"/>
          <w:szCs w:val="22"/>
        </w:rPr>
      </w:pPr>
    </w:p>
    <w:p w:rsidR="00C5129A" w:rsidRPr="00151DA3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</w:rPr>
      </w:pPr>
      <w:r w:rsidRPr="00151DA3">
        <w:rPr>
          <w:noProof/>
          <w:color w:val="000000"/>
          <w:sz w:val="22"/>
          <w:szCs w:val="22"/>
        </w:rPr>
        <w:t>Проф. др Драгиша Вилотић, с.р.</w:t>
      </w:r>
    </w:p>
    <w:p w:rsidR="00C5129A" w:rsidRDefault="00C5129A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  <w:r w:rsidRPr="00151DA3">
        <w:rPr>
          <w:noProof/>
          <w:color w:val="000000"/>
          <w:sz w:val="22"/>
          <w:szCs w:val="22"/>
        </w:rPr>
        <w:t xml:space="preserve">Председник </w:t>
      </w:r>
      <w:r w:rsidR="006A4A08">
        <w:rPr>
          <w:noProof/>
          <w:color w:val="000000"/>
          <w:sz w:val="22"/>
          <w:szCs w:val="22"/>
          <w:lang w:val="sr-Cyrl-RS"/>
        </w:rPr>
        <w:t>К</w:t>
      </w:r>
      <w:r w:rsidRPr="00151DA3">
        <w:rPr>
          <w:noProof/>
          <w:color w:val="000000"/>
          <w:sz w:val="22"/>
          <w:szCs w:val="22"/>
        </w:rPr>
        <w:t>омисије</w:t>
      </w:r>
    </w:p>
    <w:p w:rsidR="00F868BB" w:rsidRDefault="00F868BB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F868BB" w:rsidRDefault="00F868BB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</w:p>
    <w:p w:rsidR="00F868BB" w:rsidRDefault="00F868BB" w:rsidP="00FC4F4D">
      <w:pPr>
        <w:pStyle w:val="NormalWeb"/>
        <w:spacing w:before="0" w:beforeAutospacing="0" w:after="0" w:afterAutospacing="0" w:line="288" w:lineRule="auto"/>
        <w:jc w:val="both"/>
        <w:rPr>
          <w:noProof/>
          <w:color w:val="000000"/>
          <w:sz w:val="22"/>
          <w:szCs w:val="22"/>
          <w:lang w:val="sr-Cyrl-RS"/>
        </w:rPr>
      </w:pPr>
      <w:r>
        <w:rPr>
          <w:noProof/>
          <w:color w:val="000000"/>
          <w:sz w:val="22"/>
          <w:szCs w:val="22"/>
          <w:lang w:val="sr-Cyrl-RS"/>
        </w:rPr>
        <w:t>Достављено:</w:t>
      </w:r>
    </w:p>
    <w:p w:rsidR="00F868BB" w:rsidRPr="00F868BB" w:rsidRDefault="00027D4D" w:rsidP="00FC4F4D">
      <w:pPr>
        <w:pStyle w:val="NormalWeb"/>
        <w:spacing w:before="0" w:beforeAutospacing="0" w:after="0" w:afterAutospacing="0" w:line="288" w:lineRule="auto"/>
        <w:jc w:val="both"/>
        <w:rPr>
          <w:noProof/>
          <w:sz w:val="22"/>
          <w:szCs w:val="22"/>
          <w:lang w:val="sr-Cyrl-RS"/>
        </w:rPr>
      </w:pPr>
      <w:r>
        <w:rPr>
          <w:noProof/>
          <w:color w:val="000000"/>
          <w:sz w:val="22"/>
          <w:szCs w:val="22"/>
          <w:lang w:val="sr-Cyrl-RS"/>
        </w:rPr>
        <w:t xml:space="preserve">- </w:t>
      </w:r>
      <w:r w:rsidR="00F868BB">
        <w:rPr>
          <w:noProof/>
          <w:color w:val="000000"/>
          <w:sz w:val="22"/>
          <w:szCs w:val="22"/>
          <w:lang w:val="sr-Cyrl-RS"/>
        </w:rPr>
        <w:t>Фа</w:t>
      </w:r>
      <w:r>
        <w:rPr>
          <w:noProof/>
          <w:color w:val="000000"/>
          <w:sz w:val="22"/>
          <w:szCs w:val="22"/>
          <w:lang w:val="sr-Cyrl-RS"/>
        </w:rPr>
        <w:t>култетима и институтима електронским путем</w:t>
      </w:r>
    </w:p>
    <w:p w:rsidR="00C5129A" w:rsidRPr="00151DA3" w:rsidRDefault="00C5129A" w:rsidP="00FC4F4D">
      <w:pPr>
        <w:spacing w:line="288" w:lineRule="auto"/>
        <w:jc w:val="both"/>
        <w:rPr>
          <w:noProof/>
          <w:sz w:val="22"/>
          <w:szCs w:val="22"/>
        </w:rPr>
      </w:pPr>
    </w:p>
    <w:p w:rsidR="00C5129A" w:rsidRPr="002849EE" w:rsidRDefault="00C5129A" w:rsidP="00FC4F4D">
      <w:pPr>
        <w:spacing w:line="288" w:lineRule="auto"/>
        <w:rPr>
          <w:noProof/>
        </w:rPr>
      </w:pPr>
    </w:p>
    <w:sectPr w:rsidR="00C5129A" w:rsidRPr="002849EE" w:rsidSect="00C76545"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134" w:header="680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59" w:rsidRDefault="00B24759" w:rsidP="000945C3">
      <w:r>
        <w:separator/>
      </w:r>
    </w:p>
  </w:endnote>
  <w:endnote w:type="continuationSeparator" w:id="0">
    <w:p w:rsidR="00B24759" w:rsidRDefault="00B24759" w:rsidP="000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506594"/>
      <w:docPartObj>
        <w:docPartGallery w:val="Page Numbers (Bottom of Page)"/>
        <w:docPartUnique/>
      </w:docPartObj>
    </w:sdtPr>
    <w:sdtEndPr/>
    <w:sdtContent>
      <w:p w:rsidR="00C25BE9" w:rsidRDefault="00C25B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2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5BE9" w:rsidRDefault="00C25BE9" w:rsidP="00FC4F4D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E9" w:rsidRDefault="00C25BE9" w:rsidP="00FC4F4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9711055</wp:posOffset>
          </wp:positionV>
          <wp:extent cx="7534275" cy="982980"/>
          <wp:effectExtent l="19050" t="0" r="9525" b="0"/>
          <wp:wrapTight wrapText="bothSides">
            <wp:wrapPolygon edited="0">
              <wp:start x="-55" y="0"/>
              <wp:lineTo x="-55" y="21349"/>
              <wp:lineTo x="21627" y="21349"/>
              <wp:lineTo x="21627" y="0"/>
              <wp:lineTo x="-55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59" w:rsidRDefault="00B24759" w:rsidP="000945C3">
      <w:r>
        <w:separator/>
      </w:r>
    </w:p>
  </w:footnote>
  <w:footnote w:type="continuationSeparator" w:id="0">
    <w:p w:rsidR="00B24759" w:rsidRDefault="00B24759" w:rsidP="0009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E9" w:rsidRDefault="00C25BE9" w:rsidP="00FC4F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4445</wp:posOffset>
          </wp:positionH>
          <wp:positionV relativeFrom="paragraph">
            <wp:posOffset>-431800</wp:posOffset>
          </wp:positionV>
          <wp:extent cx="7553325" cy="1639570"/>
          <wp:effectExtent l="19050" t="0" r="9525" b="0"/>
          <wp:wrapTight wrapText="bothSides">
            <wp:wrapPolygon edited="0">
              <wp:start x="-54" y="0"/>
              <wp:lineTo x="-54" y="21332"/>
              <wp:lineTo x="21627" y="21332"/>
              <wp:lineTo x="21627" y="0"/>
              <wp:lineTo x="-54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D05"/>
    <w:multiLevelType w:val="hybridMultilevel"/>
    <w:tmpl w:val="E73A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14AD"/>
    <w:multiLevelType w:val="hybridMultilevel"/>
    <w:tmpl w:val="D03E65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M1M7A0NDc0NjI1sTBS0lEKTi0uzszPAykwNKwFAESUZJ0tAAAA"/>
  </w:docVars>
  <w:rsids>
    <w:rsidRoot w:val="004A76E2"/>
    <w:rsid w:val="00002ECB"/>
    <w:rsid w:val="00022A99"/>
    <w:rsid w:val="00027D4D"/>
    <w:rsid w:val="00034368"/>
    <w:rsid w:val="00054134"/>
    <w:rsid w:val="00067E1B"/>
    <w:rsid w:val="00075AF2"/>
    <w:rsid w:val="00083207"/>
    <w:rsid w:val="00086C8D"/>
    <w:rsid w:val="0009030A"/>
    <w:rsid w:val="000945C3"/>
    <w:rsid w:val="000A6402"/>
    <w:rsid w:val="000B6C8E"/>
    <w:rsid w:val="000D0AD3"/>
    <w:rsid w:val="000D6191"/>
    <w:rsid w:val="000E2239"/>
    <w:rsid w:val="000E5959"/>
    <w:rsid w:val="000F35DE"/>
    <w:rsid w:val="000F5298"/>
    <w:rsid w:val="000F730A"/>
    <w:rsid w:val="001002AB"/>
    <w:rsid w:val="0010068A"/>
    <w:rsid w:val="00124039"/>
    <w:rsid w:val="0014352B"/>
    <w:rsid w:val="00143C93"/>
    <w:rsid w:val="00143FB1"/>
    <w:rsid w:val="00151DA3"/>
    <w:rsid w:val="001574FE"/>
    <w:rsid w:val="00171F30"/>
    <w:rsid w:val="00175BEF"/>
    <w:rsid w:val="001A5A3F"/>
    <w:rsid w:val="001A697A"/>
    <w:rsid w:val="001B5102"/>
    <w:rsid w:val="00212090"/>
    <w:rsid w:val="00234FC0"/>
    <w:rsid w:val="00250F5A"/>
    <w:rsid w:val="00260552"/>
    <w:rsid w:val="00264230"/>
    <w:rsid w:val="00284843"/>
    <w:rsid w:val="00292E11"/>
    <w:rsid w:val="002C218F"/>
    <w:rsid w:val="002C34F5"/>
    <w:rsid w:val="002D53B8"/>
    <w:rsid w:val="002E167B"/>
    <w:rsid w:val="002E208A"/>
    <w:rsid w:val="002F3B63"/>
    <w:rsid w:val="003029D1"/>
    <w:rsid w:val="00317C12"/>
    <w:rsid w:val="00321876"/>
    <w:rsid w:val="00321D73"/>
    <w:rsid w:val="00322C54"/>
    <w:rsid w:val="00335C9C"/>
    <w:rsid w:val="003361FC"/>
    <w:rsid w:val="003609B1"/>
    <w:rsid w:val="0036487F"/>
    <w:rsid w:val="00370308"/>
    <w:rsid w:val="00396850"/>
    <w:rsid w:val="003A1118"/>
    <w:rsid w:val="003B070D"/>
    <w:rsid w:val="003B4944"/>
    <w:rsid w:val="003C5CA1"/>
    <w:rsid w:val="003D541B"/>
    <w:rsid w:val="003E7C8D"/>
    <w:rsid w:val="00400B0C"/>
    <w:rsid w:val="004174BA"/>
    <w:rsid w:val="004218F9"/>
    <w:rsid w:val="00434EB1"/>
    <w:rsid w:val="00444B75"/>
    <w:rsid w:val="00445A7D"/>
    <w:rsid w:val="004470C6"/>
    <w:rsid w:val="00460CB6"/>
    <w:rsid w:val="004704D4"/>
    <w:rsid w:val="00473B5E"/>
    <w:rsid w:val="00494A37"/>
    <w:rsid w:val="0049765D"/>
    <w:rsid w:val="004A16EA"/>
    <w:rsid w:val="004A48F6"/>
    <w:rsid w:val="004A76E2"/>
    <w:rsid w:val="004B36BD"/>
    <w:rsid w:val="004B5549"/>
    <w:rsid w:val="004B5AC4"/>
    <w:rsid w:val="004C3BFF"/>
    <w:rsid w:val="004C642F"/>
    <w:rsid w:val="004D72A3"/>
    <w:rsid w:val="004F0BEC"/>
    <w:rsid w:val="005072D6"/>
    <w:rsid w:val="00513405"/>
    <w:rsid w:val="005220E5"/>
    <w:rsid w:val="00552326"/>
    <w:rsid w:val="005568C8"/>
    <w:rsid w:val="005860CB"/>
    <w:rsid w:val="005862CB"/>
    <w:rsid w:val="00594595"/>
    <w:rsid w:val="005A00CF"/>
    <w:rsid w:val="005A7B69"/>
    <w:rsid w:val="005C1F8E"/>
    <w:rsid w:val="005C2549"/>
    <w:rsid w:val="005E0388"/>
    <w:rsid w:val="006341A2"/>
    <w:rsid w:val="00671887"/>
    <w:rsid w:val="00671C52"/>
    <w:rsid w:val="00675AE0"/>
    <w:rsid w:val="006855E8"/>
    <w:rsid w:val="006A38AC"/>
    <w:rsid w:val="006A4A08"/>
    <w:rsid w:val="006D0E9D"/>
    <w:rsid w:val="006E231C"/>
    <w:rsid w:val="007145CB"/>
    <w:rsid w:val="0073499A"/>
    <w:rsid w:val="007353D4"/>
    <w:rsid w:val="0073746B"/>
    <w:rsid w:val="0074226B"/>
    <w:rsid w:val="007627E5"/>
    <w:rsid w:val="00766E8B"/>
    <w:rsid w:val="00770BB4"/>
    <w:rsid w:val="00772852"/>
    <w:rsid w:val="00774834"/>
    <w:rsid w:val="00774F0A"/>
    <w:rsid w:val="00793757"/>
    <w:rsid w:val="007D2B2E"/>
    <w:rsid w:val="007E619B"/>
    <w:rsid w:val="007F75F5"/>
    <w:rsid w:val="007F7BB4"/>
    <w:rsid w:val="008025CC"/>
    <w:rsid w:val="008031B6"/>
    <w:rsid w:val="00813880"/>
    <w:rsid w:val="008303B1"/>
    <w:rsid w:val="00837615"/>
    <w:rsid w:val="00865657"/>
    <w:rsid w:val="008B3DAC"/>
    <w:rsid w:val="008C18B7"/>
    <w:rsid w:val="008D7137"/>
    <w:rsid w:val="008D7E47"/>
    <w:rsid w:val="00913A73"/>
    <w:rsid w:val="009415AB"/>
    <w:rsid w:val="009752B2"/>
    <w:rsid w:val="009808D2"/>
    <w:rsid w:val="00986AC0"/>
    <w:rsid w:val="009B1E7E"/>
    <w:rsid w:val="009B6E7F"/>
    <w:rsid w:val="009C682D"/>
    <w:rsid w:val="009C78B7"/>
    <w:rsid w:val="009D60CE"/>
    <w:rsid w:val="009E53CC"/>
    <w:rsid w:val="009E6CAE"/>
    <w:rsid w:val="009F3D43"/>
    <w:rsid w:val="00A00525"/>
    <w:rsid w:val="00A01AD0"/>
    <w:rsid w:val="00A21484"/>
    <w:rsid w:val="00A27046"/>
    <w:rsid w:val="00A42E07"/>
    <w:rsid w:val="00A43E68"/>
    <w:rsid w:val="00A449C3"/>
    <w:rsid w:val="00A5419B"/>
    <w:rsid w:val="00A64389"/>
    <w:rsid w:val="00A65951"/>
    <w:rsid w:val="00A75AF3"/>
    <w:rsid w:val="00A773EC"/>
    <w:rsid w:val="00A96974"/>
    <w:rsid w:val="00AA2338"/>
    <w:rsid w:val="00B24759"/>
    <w:rsid w:val="00B31C36"/>
    <w:rsid w:val="00B517CD"/>
    <w:rsid w:val="00B52A60"/>
    <w:rsid w:val="00B84B91"/>
    <w:rsid w:val="00BA06C8"/>
    <w:rsid w:val="00BA4A74"/>
    <w:rsid w:val="00BB0E94"/>
    <w:rsid w:val="00BC5184"/>
    <w:rsid w:val="00C00FE7"/>
    <w:rsid w:val="00C25BE9"/>
    <w:rsid w:val="00C40851"/>
    <w:rsid w:val="00C41B6E"/>
    <w:rsid w:val="00C4621A"/>
    <w:rsid w:val="00C46E29"/>
    <w:rsid w:val="00C51296"/>
    <w:rsid w:val="00C5129A"/>
    <w:rsid w:val="00C73905"/>
    <w:rsid w:val="00C76545"/>
    <w:rsid w:val="00C77220"/>
    <w:rsid w:val="00CA0241"/>
    <w:rsid w:val="00CB2029"/>
    <w:rsid w:val="00CC5C7E"/>
    <w:rsid w:val="00CD6E71"/>
    <w:rsid w:val="00CF5F0E"/>
    <w:rsid w:val="00D0662E"/>
    <w:rsid w:val="00D13A87"/>
    <w:rsid w:val="00D22FC1"/>
    <w:rsid w:val="00D24C22"/>
    <w:rsid w:val="00D42C8C"/>
    <w:rsid w:val="00D5385C"/>
    <w:rsid w:val="00D5408F"/>
    <w:rsid w:val="00D553F2"/>
    <w:rsid w:val="00D75E90"/>
    <w:rsid w:val="00D81EE0"/>
    <w:rsid w:val="00D87FC9"/>
    <w:rsid w:val="00DB010E"/>
    <w:rsid w:val="00DB3EEB"/>
    <w:rsid w:val="00DB54E8"/>
    <w:rsid w:val="00DC5EB2"/>
    <w:rsid w:val="00DE536F"/>
    <w:rsid w:val="00DF5B12"/>
    <w:rsid w:val="00E069DB"/>
    <w:rsid w:val="00E23C50"/>
    <w:rsid w:val="00E35F83"/>
    <w:rsid w:val="00E526FD"/>
    <w:rsid w:val="00E713F9"/>
    <w:rsid w:val="00E80717"/>
    <w:rsid w:val="00E81BFB"/>
    <w:rsid w:val="00E90312"/>
    <w:rsid w:val="00E93B27"/>
    <w:rsid w:val="00E9427F"/>
    <w:rsid w:val="00EB0734"/>
    <w:rsid w:val="00EB687C"/>
    <w:rsid w:val="00ED191B"/>
    <w:rsid w:val="00ED1DEC"/>
    <w:rsid w:val="00EE071D"/>
    <w:rsid w:val="00EF4FAC"/>
    <w:rsid w:val="00F07499"/>
    <w:rsid w:val="00F17EEB"/>
    <w:rsid w:val="00F26FD3"/>
    <w:rsid w:val="00F40AF3"/>
    <w:rsid w:val="00F53BC5"/>
    <w:rsid w:val="00F62949"/>
    <w:rsid w:val="00F868BB"/>
    <w:rsid w:val="00F91D6E"/>
    <w:rsid w:val="00F94F30"/>
    <w:rsid w:val="00FA3C41"/>
    <w:rsid w:val="00FB2533"/>
    <w:rsid w:val="00FB31CD"/>
    <w:rsid w:val="00FB55DC"/>
    <w:rsid w:val="00FB704B"/>
    <w:rsid w:val="00FC4F4D"/>
    <w:rsid w:val="00FD0DC5"/>
    <w:rsid w:val="00FD742F"/>
    <w:rsid w:val="00FE2F1B"/>
    <w:rsid w:val="00FE3FCF"/>
    <w:rsid w:val="00FE4F99"/>
    <w:rsid w:val="00FE674E"/>
    <w:rsid w:val="00FF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552"/>
    <w:pPr>
      <w:keepNext/>
      <w:jc w:val="center"/>
      <w:outlineLvl w:val="0"/>
    </w:pPr>
    <w:rPr>
      <w:b/>
      <w:bCs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60552"/>
    <w:rPr>
      <w:rFonts w:ascii="Times New Roman" w:eastAsia="Times New Roman" w:hAnsi="Times New Roman"/>
      <w:b/>
      <w:bCs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260552"/>
    <w:pPr>
      <w:ind w:left="357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60552"/>
    <w:rPr>
      <w:rFonts w:ascii="Times New Roman" w:eastAsia="Times New Roman" w:hAnsi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rsid w:val="0026055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D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janka\Desktop\MEMORANDUM%20UPUTSTVA\Memorandum%20U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E580-A8A0-4B06-93C5-CD83983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UNS.dot</Template>
  <TotalTime>1177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borjanka</dc:creator>
  <cp:lastModifiedBy>borjanka</cp:lastModifiedBy>
  <cp:revision>182</cp:revision>
  <cp:lastPrinted>2019-03-22T11:30:00Z</cp:lastPrinted>
  <dcterms:created xsi:type="dcterms:W3CDTF">2018-03-14T13:24:00Z</dcterms:created>
  <dcterms:modified xsi:type="dcterms:W3CDTF">2019-03-27T11:25:00Z</dcterms:modified>
</cp:coreProperties>
</file>