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6CE1" w:rsidRPr="00275085" w:rsidRDefault="006C6CE1" w:rsidP="006C6CE1">
      <w:pPr>
        <w:jc w:val="center"/>
        <w:rPr>
          <w:lang w:val="sr-Cyrl-CS"/>
        </w:rPr>
      </w:pPr>
    </w:p>
    <w:p w:rsidR="006C6CE1" w:rsidRPr="00275085" w:rsidRDefault="006C6CE1" w:rsidP="006C6CE1">
      <w:pPr>
        <w:jc w:val="both"/>
        <w:rPr>
          <w:lang w:val="sr-Latn-RS"/>
        </w:rPr>
      </w:pPr>
      <w:r w:rsidRPr="00275085">
        <w:rPr>
          <w:lang w:val="sr-Latn-RS"/>
        </w:rPr>
        <w:t>Универзитет у Новом Саду</w:t>
      </w:r>
    </w:p>
    <w:p w:rsidR="006C6CE1" w:rsidRPr="00275085" w:rsidRDefault="006C6CE1" w:rsidP="006C6CE1">
      <w:pPr>
        <w:jc w:val="both"/>
        <w:rPr>
          <w:lang w:val="sr-Cyrl-RS"/>
        </w:rPr>
      </w:pPr>
      <w:r w:rsidRPr="00275085">
        <w:rPr>
          <w:lang w:val="sr-Cyrl-RS"/>
        </w:rPr>
        <w:t>Пољопривредни факултет Нови Сад</w:t>
      </w:r>
    </w:p>
    <w:p w:rsidR="006C6CE1" w:rsidRPr="00275085" w:rsidRDefault="006C6CE1" w:rsidP="006C6CE1">
      <w:pPr>
        <w:jc w:val="both"/>
        <w:rPr>
          <w:lang w:val="sr-Cyrl-RS"/>
        </w:rPr>
      </w:pPr>
      <w:r w:rsidRPr="00275085">
        <w:rPr>
          <w:lang w:val="sr-Cyrl-RS"/>
        </w:rPr>
        <w:t>Трг Доститеја Обрадовића 8</w:t>
      </w:r>
    </w:p>
    <w:p w:rsidR="006C6CE1" w:rsidRPr="00275085" w:rsidRDefault="006C6CE1" w:rsidP="006C6CE1">
      <w:pPr>
        <w:jc w:val="both"/>
        <w:rPr>
          <w:b/>
          <w:bCs/>
          <w:i/>
          <w:iCs/>
          <w:lang w:val="sr-Cyrl-RS"/>
        </w:rPr>
      </w:pPr>
      <w:r w:rsidRPr="00275085">
        <w:rPr>
          <w:lang w:val="sr-Cyrl-RS"/>
        </w:rPr>
        <w:t>21000 Нови Сад</w:t>
      </w:r>
    </w:p>
    <w:p w:rsidR="006C6CE1" w:rsidRPr="00275085" w:rsidRDefault="006C6CE1" w:rsidP="006C6CE1">
      <w:pPr>
        <w:jc w:val="center"/>
        <w:rPr>
          <w:b/>
          <w:bCs/>
          <w:i/>
          <w:iCs/>
          <w:lang w:val="ru-RU"/>
        </w:rPr>
      </w:pPr>
    </w:p>
    <w:p w:rsidR="006C6CE1" w:rsidRPr="00275085" w:rsidRDefault="006C6CE1" w:rsidP="006C6CE1">
      <w:pPr>
        <w:jc w:val="center"/>
        <w:rPr>
          <w:lang w:val="ru-RU"/>
        </w:rPr>
      </w:pPr>
    </w:p>
    <w:p w:rsidR="006C6CE1" w:rsidRPr="00275085" w:rsidRDefault="006C6CE1" w:rsidP="006C6CE1">
      <w:pPr>
        <w:jc w:val="center"/>
        <w:rPr>
          <w:b/>
          <w:bCs/>
          <w:i/>
          <w:iCs/>
          <w:lang w:val="sr-Cyrl-RS"/>
        </w:rPr>
      </w:pPr>
    </w:p>
    <w:p w:rsidR="006C6CE1" w:rsidRPr="00275085" w:rsidRDefault="006C6CE1" w:rsidP="006C6CE1">
      <w:pPr>
        <w:jc w:val="center"/>
        <w:rPr>
          <w:b/>
          <w:bCs/>
          <w:i/>
          <w:iCs/>
          <w:lang w:val="ru-RU"/>
        </w:rPr>
      </w:pPr>
    </w:p>
    <w:p w:rsidR="006C6CE1" w:rsidRPr="00275085" w:rsidRDefault="006C6CE1" w:rsidP="006C6CE1">
      <w:pPr>
        <w:jc w:val="center"/>
        <w:rPr>
          <w:b/>
          <w:bCs/>
          <w:i/>
          <w:iCs/>
          <w:lang w:val="ru-RU"/>
        </w:rPr>
      </w:pPr>
    </w:p>
    <w:p w:rsidR="00C4417C" w:rsidRDefault="006C6CE1" w:rsidP="00C4417C">
      <w:pPr>
        <w:jc w:val="center"/>
        <w:rPr>
          <w:b/>
          <w:lang w:val="sr-Cyrl-RS"/>
        </w:rPr>
      </w:pPr>
      <w:r w:rsidRPr="00275085">
        <w:rPr>
          <w:b/>
          <w:bCs/>
        </w:rPr>
        <w:t>ЈАВНА НАБАВКА</w:t>
      </w:r>
      <w:r w:rsidRPr="00275085">
        <w:rPr>
          <w:b/>
          <w:bCs/>
          <w:lang w:val="sr-Cyrl-RS"/>
        </w:rPr>
        <w:t xml:space="preserve"> </w:t>
      </w:r>
      <w:r w:rsidRPr="00275085">
        <w:rPr>
          <w:b/>
          <w:bCs/>
          <w:lang w:val="sr-Latn-RS"/>
        </w:rPr>
        <w:t>РАДОВА</w:t>
      </w:r>
      <w:r w:rsidRPr="00275085">
        <w:rPr>
          <w:b/>
          <w:bCs/>
          <w:lang w:val="sr-Cyrl-RS"/>
        </w:rPr>
        <w:t xml:space="preserve"> </w:t>
      </w:r>
      <w:r w:rsidRPr="00275085">
        <w:rPr>
          <w:b/>
          <w:bCs/>
          <w:lang w:val="sr-Cyrl-CS"/>
        </w:rPr>
        <w:t xml:space="preserve"> </w:t>
      </w:r>
      <w:r w:rsidRPr="00275085">
        <w:rPr>
          <w:b/>
          <w:bCs/>
        </w:rPr>
        <w:t>–</w:t>
      </w:r>
      <w:r w:rsidRPr="00275085">
        <w:rPr>
          <w:b/>
          <w:bCs/>
          <w:lang w:val="sr-Cyrl-RS"/>
        </w:rPr>
        <w:t xml:space="preserve"> </w:t>
      </w:r>
      <w:r w:rsidRPr="00275085">
        <w:rPr>
          <w:b/>
          <w:lang w:val="sr-Cyrl-RS"/>
        </w:rPr>
        <w:t xml:space="preserve"> </w:t>
      </w:r>
    </w:p>
    <w:p w:rsidR="00C4417C" w:rsidRDefault="00C4417C" w:rsidP="00C4417C">
      <w:pPr>
        <w:jc w:val="center"/>
        <w:rPr>
          <w:b/>
          <w:lang w:val="sr-Cyrl-RS"/>
        </w:rPr>
      </w:pPr>
    </w:p>
    <w:p w:rsidR="007A4127" w:rsidRPr="00714E39" w:rsidRDefault="00714E39" w:rsidP="00C4417C">
      <w:pPr>
        <w:jc w:val="center"/>
        <w:rPr>
          <w:b/>
          <w:lang w:val="sr-Cyrl-RS"/>
        </w:rPr>
      </w:pPr>
      <w:r w:rsidRPr="00714E39">
        <w:rPr>
          <w:b/>
          <w:bCs/>
          <w:lang w:val="sr-Cyrl-CS"/>
        </w:rPr>
        <w:t>РЕКОНСТРУКЦИЈУ ОБЈЕКТА ЗА СМЕШТАЈ КОКА НОСИЉА И БРОЈЛЕРА, ПРИЗЕМНИ ОБЈЕКАТ БРОЈ 34 НА СИТУАЦИЈИ</w:t>
      </w:r>
      <w:r w:rsidRPr="00714E39">
        <w:rPr>
          <w:b/>
          <w:lang w:val="sr-Cyrl-RS"/>
        </w:rPr>
        <w:t xml:space="preserve"> </w:t>
      </w:r>
      <w:r w:rsidR="004B4D8D">
        <w:rPr>
          <w:b/>
          <w:lang w:val="sr-Cyrl-RS"/>
        </w:rPr>
        <w:t>У ИСТРАЖИВАЧКО-ОБРАЗОВНОМ ЦЕНТРУ У ПОЉОПРИВРЕДИ „</w:t>
      </w:r>
      <w:r w:rsidR="004B4D8D">
        <w:rPr>
          <w:b/>
          <w:lang w:val="sr-Latn-RS"/>
        </w:rPr>
        <w:t>AGRO-CAMPUS</w:t>
      </w:r>
      <w:r w:rsidR="004B4D8D">
        <w:rPr>
          <w:b/>
          <w:lang w:val="sr-Cyrl-RS"/>
        </w:rPr>
        <w:t>“</w:t>
      </w:r>
    </w:p>
    <w:p w:rsidR="00F84C1B" w:rsidRPr="00C4417C" w:rsidRDefault="00F84C1B" w:rsidP="00C4417C">
      <w:pPr>
        <w:jc w:val="center"/>
        <w:rPr>
          <w:b/>
          <w:lang w:val="sr-Cyrl-RS"/>
        </w:rPr>
      </w:pPr>
    </w:p>
    <w:p w:rsidR="006C6CE1" w:rsidRPr="00275085" w:rsidRDefault="006C6CE1" w:rsidP="006C6CE1">
      <w:pPr>
        <w:jc w:val="center"/>
        <w:rPr>
          <w:b/>
          <w:bCs/>
        </w:rPr>
      </w:pPr>
      <w:r w:rsidRPr="00275085">
        <w:rPr>
          <w:b/>
          <w:bCs/>
          <w:lang w:val="sr-Cyrl-CS"/>
        </w:rPr>
        <w:t>ОТВОРЕНИ ПОСТУПАК</w:t>
      </w:r>
      <w:r w:rsidR="00E750F5" w:rsidRPr="00E750F5">
        <w:rPr>
          <w:b/>
          <w:bCs/>
          <w:lang w:val="sr-Cyrl-CS"/>
        </w:rPr>
        <w:t xml:space="preserve"> </w:t>
      </w:r>
    </w:p>
    <w:p w:rsidR="006C6CE1" w:rsidRPr="00275085" w:rsidRDefault="006C6CE1" w:rsidP="006C6CE1">
      <w:pPr>
        <w:jc w:val="center"/>
        <w:rPr>
          <w:b/>
          <w:bCs/>
          <w:color w:val="auto"/>
        </w:rPr>
      </w:pPr>
    </w:p>
    <w:p w:rsidR="006C6CE1" w:rsidRPr="000F76DA" w:rsidRDefault="006C6CE1" w:rsidP="006C6CE1">
      <w:pPr>
        <w:jc w:val="center"/>
        <w:rPr>
          <w:i/>
          <w:iCs/>
          <w:color w:val="auto"/>
          <w:lang w:val="sr-Latn-RS"/>
        </w:rPr>
      </w:pPr>
      <w:r w:rsidRPr="00275085">
        <w:rPr>
          <w:b/>
          <w:bCs/>
          <w:color w:val="auto"/>
        </w:rPr>
        <w:t xml:space="preserve">ЈАВНА НАБАВКА бр. </w:t>
      </w:r>
      <w:r w:rsidR="00714E39">
        <w:rPr>
          <w:b/>
          <w:color w:val="auto"/>
          <w:lang w:val="sr-Cyrl-RS"/>
        </w:rPr>
        <w:t>75</w:t>
      </w:r>
      <w:r w:rsidRPr="00275085">
        <w:rPr>
          <w:b/>
          <w:color w:val="auto"/>
          <w:lang w:val="sr-Cyrl-RS"/>
        </w:rPr>
        <w:t>/20</w:t>
      </w:r>
      <w:r w:rsidR="00714E39">
        <w:rPr>
          <w:b/>
          <w:color w:val="auto"/>
          <w:lang w:val="sr-Cyrl-RS"/>
        </w:rPr>
        <w:t>20</w:t>
      </w:r>
    </w:p>
    <w:p w:rsidR="006C6CE1" w:rsidRPr="00275085" w:rsidRDefault="006C6CE1" w:rsidP="006C6CE1">
      <w:pPr>
        <w:jc w:val="center"/>
        <w:rPr>
          <w:i/>
          <w:iCs/>
          <w:color w:val="auto"/>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714E39" w:rsidP="006C6CE1">
      <w:pPr>
        <w:jc w:val="center"/>
        <w:rPr>
          <w:b/>
          <w:bCs/>
          <w:lang w:val="sr-Cyrl-RS"/>
        </w:rPr>
      </w:pPr>
      <w:r>
        <w:rPr>
          <w:b/>
          <w:iCs/>
          <w:lang w:val="sr-Cyrl-RS"/>
        </w:rPr>
        <w:t>Март</w:t>
      </w:r>
      <w:r w:rsidR="005B5A31">
        <w:rPr>
          <w:b/>
          <w:iCs/>
          <w:lang w:val="sr-Cyrl-RS"/>
        </w:rPr>
        <w:t xml:space="preserve"> </w:t>
      </w:r>
      <w:r w:rsidR="006C6CE1" w:rsidRPr="00275085">
        <w:rPr>
          <w:b/>
          <w:bCs/>
        </w:rPr>
        <w:t>20</w:t>
      </w:r>
      <w:r>
        <w:rPr>
          <w:b/>
          <w:bCs/>
          <w:lang w:val="sr-Cyrl-RS"/>
        </w:rPr>
        <w:t>20</w:t>
      </w:r>
      <w:r w:rsidR="006C6CE1" w:rsidRPr="00275085">
        <w:rPr>
          <w:b/>
          <w:bCs/>
        </w:rPr>
        <w:t>. Године</w:t>
      </w:r>
    </w:p>
    <w:p w:rsidR="006C6CE1" w:rsidRPr="00275085" w:rsidRDefault="006C6CE1" w:rsidP="006C6CE1">
      <w:pPr>
        <w:jc w:val="center"/>
        <w:rPr>
          <w:b/>
          <w:bCs/>
          <w:lang w:val="sr-Cyrl-RS"/>
        </w:rPr>
      </w:pPr>
    </w:p>
    <w:p w:rsidR="006C6CE1" w:rsidRPr="00275085" w:rsidRDefault="006C6CE1" w:rsidP="006C6CE1">
      <w:pPr>
        <w:jc w:val="center"/>
        <w:rPr>
          <w:b/>
          <w:bCs/>
          <w:lang w:val="sr-Cyrl-RS"/>
        </w:rPr>
      </w:pPr>
    </w:p>
    <w:p w:rsidR="001619E7" w:rsidRPr="00275085" w:rsidRDefault="001619E7">
      <w:pPr>
        <w:jc w:val="center"/>
        <w:rPr>
          <w:i/>
          <w:iCs/>
          <w:lang w:val="sr-Cyrl-RS"/>
        </w:rPr>
      </w:pPr>
    </w:p>
    <w:p w:rsidR="006C6CE1" w:rsidRPr="00275085" w:rsidRDefault="006C6CE1">
      <w:pPr>
        <w:jc w:val="center"/>
        <w:rPr>
          <w:i/>
          <w:iCs/>
          <w:lang w:val="sr-Cyrl-RS"/>
        </w:rPr>
      </w:pPr>
    </w:p>
    <w:p w:rsidR="006C6CE1" w:rsidRPr="00275085" w:rsidRDefault="006C6CE1">
      <w:pPr>
        <w:jc w:val="center"/>
        <w:rPr>
          <w:i/>
          <w:iCs/>
          <w:lang w:val="sr-Cyrl-RS"/>
        </w:rPr>
      </w:pPr>
    </w:p>
    <w:p w:rsidR="006C6CE1" w:rsidRPr="00275085" w:rsidRDefault="006C6CE1">
      <w:pPr>
        <w:jc w:val="center"/>
        <w:rPr>
          <w:i/>
          <w:iCs/>
          <w:lang w:val="sr-Cyrl-RS"/>
        </w:rPr>
      </w:pPr>
    </w:p>
    <w:p w:rsidR="006C6CE1" w:rsidRDefault="006C6CE1">
      <w:pPr>
        <w:jc w:val="center"/>
        <w:rPr>
          <w:i/>
          <w:iCs/>
          <w:lang w:val="sr-Cyrl-RS"/>
        </w:rPr>
      </w:pPr>
    </w:p>
    <w:p w:rsidR="00714E39" w:rsidRDefault="00714E39">
      <w:pPr>
        <w:jc w:val="center"/>
        <w:rPr>
          <w:i/>
          <w:iCs/>
          <w:lang w:val="sr-Cyrl-RS"/>
        </w:rPr>
      </w:pPr>
    </w:p>
    <w:p w:rsidR="00714E39" w:rsidRDefault="00714E39">
      <w:pPr>
        <w:jc w:val="center"/>
        <w:rPr>
          <w:i/>
          <w:iCs/>
          <w:lang w:val="sr-Cyrl-RS"/>
        </w:rPr>
      </w:pPr>
    </w:p>
    <w:p w:rsidR="00714E39" w:rsidRPr="00275085" w:rsidRDefault="00714E39">
      <w:pPr>
        <w:jc w:val="center"/>
        <w:rPr>
          <w:i/>
          <w:iCs/>
          <w:lang w:val="sr-Cyrl-RS"/>
        </w:rPr>
      </w:pPr>
    </w:p>
    <w:p w:rsidR="006C6CE1" w:rsidRPr="00275085" w:rsidRDefault="006C6CE1">
      <w:pPr>
        <w:jc w:val="center"/>
        <w:rPr>
          <w:i/>
          <w:iCs/>
          <w:lang w:val="sr-Cyrl-RS"/>
        </w:rPr>
      </w:pPr>
    </w:p>
    <w:p w:rsidR="006C6CE1" w:rsidRPr="00275085" w:rsidRDefault="006C6CE1">
      <w:pPr>
        <w:jc w:val="center"/>
        <w:rPr>
          <w:i/>
          <w:iCs/>
          <w:lang w:val="sr-Cyrl-RS"/>
        </w:rPr>
      </w:pPr>
    </w:p>
    <w:p w:rsidR="00EC65CB" w:rsidRPr="004615D2" w:rsidRDefault="00EC65CB" w:rsidP="00EC65CB">
      <w:pPr>
        <w:jc w:val="both"/>
        <w:rPr>
          <w:rFonts w:eastAsia="TimesNewRomanPSMT"/>
          <w:color w:val="auto"/>
        </w:rPr>
      </w:pPr>
      <w:r w:rsidRPr="004615D2">
        <w:rPr>
          <w:rFonts w:eastAsia="TimesNewRomanPSMT"/>
        </w:rPr>
        <w:t>На основу чл. 3</w:t>
      </w:r>
      <w:r w:rsidRPr="004615D2">
        <w:rPr>
          <w:rFonts w:eastAsia="TimesNewRomanPSMT"/>
          <w:lang w:val="sr-Cyrl-CS"/>
        </w:rPr>
        <w:t>2</w:t>
      </w:r>
      <w:r w:rsidRPr="004615D2">
        <w:rPr>
          <w:rFonts w:eastAsia="TimesNewRomanPSMT"/>
        </w:rPr>
        <w:t xml:space="preserve">. и 61. Закона о јавним набавкама („Сл. гласник РС” бр. </w:t>
      </w:r>
      <w:r w:rsidRPr="004615D2">
        <w:t xml:space="preserve">124/2012, 14/2015 </w:t>
      </w:r>
      <w:r w:rsidRPr="004615D2">
        <w:rPr>
          <w:lang w:val="sr-Cyrl-RS"/>
        </w:rPr>
        <w:t>и</w:t>
      </w:r>
      <w:r w:rsidRPr="004615D2">
        <w:t xml:space="preserve"> 68/2015</w:t>
      </w:r>
      <w:r w:rsidRPr="004615D2">
        <w:rPr>
          <w:rFonts w:eastAsia="TimesNewRomanPSMT"/>
        </w:rPr>
        <w:t xml:space="preserve">, у даљем тексту: Закон), чл. </w:t>
      </w:r>
      <w:r w:rsidRPr="004615D2">
        <w:rPr>
          <w:rFonts w:eastAsia="TimesNewRomanPSMT"/>
          <w:lang w:val="sr-Cyrl-CS"/>
        </w:rPr>
        <w:t>2</w:t>
      </w:r>
      <w:r w:rsidRPr="004615D2">
        <w:rPr>
          <w:rFonts w:eastAsia="TimesNewRomanPSMT"/>
        </w:rPr>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 бр. </w:t>
      </w:r>
      <w:r w:rsidRPr="004615D2">
        <w:rPr>
          <w:rFonts w:eastAsia="TimesNewRomanPSMT"/>
          <w:lang w:val="sr-Cyrl-RS"/>
        </w:rPr>
        <w:t>86</w:t>
      </w:r>
      <w:r w:rsidRPr="004615D2">
        <w:rPr>
          <w:rFonts w:eastAsia="TimesNewRomanPSMT"/>
        </w:rPr>
        <w:t>/201</w:t>
      </w:r>
      <w:r w:rsidRPr="004615D2">
        <w:rPr>
          <w:rFonts w:eastAsia="TimesNewRomanPSMT"/>
          <w:lang w:val="sr-Cyrl-RS"/>
        </w:rPr>
        <w:t>5</w:t>
      </w:r>
      <w:r w:rsidRPr="004615D2">
        <w:rPr>
          <w:rFonts w:eastAsia="TimesNewRomanPSMT"/>
        </w:rPr>
        <w:t xml:space="preserve">), </w:t>
      </w:r>
      <w:r w:rsidRPr="004615D2">
        <w:t xml:space="preserve">Одлуке о покретању поступка јавне набавке </w:t>
      </w:r>
      <w:r w:rsidRPr="004615D2">
        <w:rPr>
          <w:color w:val="auto"/>
        </w:rPr>
        <w:t>број</w:t>
      </w:r>
      <w:r w:rsidRPr="004615D2">
        <w:rPr>
          <w:color w:val="auto"/>
          <w:lang w:val="sr-Cyrl-RS"/>
        </w:rPr>
        <w:t xml:space="preserve"> 1000-</w:t>
      </w:r>
      <w:r w:rsidR="00332591">
        <w:rPr>
          <w:color w:val="auto"/>
          <w:lang w:val="sr-Cyrl-RS"/>
        </w:rPr>
        <w:t>1</w:t>
      </w:r>
      <w:r w:rsidR="00714E39">
        <w:rPr>
          <w:color w:val="auto"/>
          <w:lang w:val="sr-Cyrl-RS"/>
        </w:rPr>
        <w:t>1</w:t>
      </w:r>
      <w:r w:rsidRPr="004615D2">
        <w:rPr>
          <w:color w:val="auto"/>
          <w:lang w:val="sr-Cyrl-RS"/>
        </w:rPr>
        <w:t>/</w:t>
      </w:r>
      <w:r w:rsidR="00714E39">
        <w:rPr>
          <w:color w:val="auto"/>
          <w:lang w:val="sr-Cyrl-RS"/>
        </w:rPr>
        <w:t>75</w:t>
      </w:r>
      <w:r w:rsidRPr="004615D2">
        <w:rPr>
          <w:color w:val="auto"/>
          <w:lang w:val="sr-Cyrl-RS"/>
        </w:rPr>
        <w:t xml:space="preserve">/1 од </w:t>
      </w:r>
      <w:r w:rsidR="00714E39">
        <w:rPr>
          <w:color w:val="auto"/>
          <w:lang w:val="sr-Cyrl-RS"/>
        </w:rPr>
        <w:t>1</w:t>
      </w:r>
      <w:r w:rsidR="00FF7337">
        <w:rPr>
          <w:color w:val="auto"/>
          <w:lang w:val="sr-Cyrl-RS"/>
        </w:rPr>
        <w:t>8</w:t>
      </w:r>
      <w:r w:rsidRPr="004615D2">
        <w:rPr>
          <w:color w:val="auto"/>
          <w:lang w:val="sr-Cyrl-RS"/>
        </w:rPr>
        <w:t>.</w:t>
      </w:r>
      <w:r w:rsidR="00F84C1B">
        <w:rPr>
          <w:color w:val="auto"/>
          <w:lang w:val="sr-Cyrl-RS"/>
        </w:rPr>
        <w:t>0</w:t>
      </w:r>
      <w:r w:rsidR="00714E39">
        <w:rPr>
          <w:color w:val="auto"/>
          <w:lang w:val="sr-Cyrl-RS"/>
        </w:rPr>
        <w:t>3</w:t>
      </w:r>
      <w:r w:rsidRPr="004615D2">
        <w:rPr>
          <w:color w:val="auto"/>
          <w:lang w:val="sr-Cyrl-RS"/>
        </w:rPr>
        <w:t>.20</w:t>
      </w:r>
      <w:r w:rsidR="00714E39">
        <w:rPr>
          <w:color w:val="auto"/>
          <w:lang w:val="sr-Cyrl-RS"/>
        </w:rPr>
        <w:t>20</w:t>
      </w:r>
      <w:r w:rsidRPr="004615D2">
        <w:rPr>
          <w:color w:val="auto"/>
          <w:lang w:val="sr-Cyrl-RS"/>
        </w:rPr>
        <w:t xml:space="preserve">. године </w:t>
      </w:r>
      <w:r w:rsidRPr="004615D2">
        <w:rPr>
          <w:color w:val="auto"/>
        </w:rPr>
        <w:t xml:space="preserve">и Решења о образовању </w:t>
      </w:r>
      <w:r w:rsidRPr="004615D2">
        <w:rPr>
          <w:color w:val="auto"/>
          <w:lang w:val="sr-Cyrl-RS"/>
        </w:rPr>
        <w:t>к</w:t>
      </w:r>
      <w:r w:rsidRPr="004615D2">
        <w:rPr>
          <w:color w:val="auto"/>
        </w:rPr>
        <w:t>омисије за јавну набавку број</w:t>
      </w:r>
      <w:r w:rsidRPr="004615D2">
        <w:rPr>
          <w:color w:val="auto"/>
          <w:lang w:val="sr-Cyrl-RS"/>
        </w:rPr>
        <w:t xml:space="preserve"> 1000-</w:t>
      </w:r>
      <w:r w:rsidR="00332591">
        <w:rPr>
          <w:color w:val="auto"/>
          <w:lang w:val="sr-Cyrl-RS"/>
        </w:rPr>
        <w:t>1</w:t>
      </w:r>
      <w:r w:rsidR="00714E39">
        <w:rPr>
          <w:color w:val="auto"/>
          <w:lang w:val="sr-Cyrl-RS"/>
        </w:rPr>
        <w:t>1</w:t>
      </w:r>
      <w:r w:rsidRPr="004615D2">
        <w:rPr>
          <w:color w:val="auto"/>
          <w:lang w:val="sr-Cyrl-RS"/>
        </w:rPr>
        <w:t>/</w:t>
      </w:r>
      <w:r w:rsidR="00714E39">
        <w:rPr>
          <w:color w:val="auto"/>
          <w:lang w:val="sr-Cyrl-RS"/>
        </w:rPr>
        <w:t>75</w:t>
      </w:r>
      <w:r w:rsidRPr="004615D2">
        <w:rPr>
          <w:color w:val="auto"/>
          <w:lang w:val="sr-Cyrl-RS"/>
        </w:rPr>
        <w:t xml:space="preserve">/2 од </w:t>
      </w:r>
      <w:r w:rsidR="00714E39">
        <w:rPr>
          <w:color w:val="auto"/>
          <w:lang w:val="sr-Cyrl-RS"/>
        </w:rPr>
        <w:t>1</w:t>
      </w:r>
      <w:r w:rsidR="00FF7337">
        <w:rPr>
          <w:color w:val="auto"/>
          <w:lang w:val="sr-Cyrl-RS"/>
        </w:rPr>
        <w:t>8</w:t>
      </w:r>
      <w:r w:rsidR="004D62F0">
        <w:rPr>
          <w:color w:val="auto"/>
          <w:lang w:val="sr-Cyrl-RS"/>
        </w:rPr>
        <w:t>.</w:t>
      </w:r>
      <w:r w:rsidR="00F84C1B">
        <w:rPr>
          <w:color w:val="auto"/>
          <w:lang w:val="sr-Cyrl-RS"/>
        </w:rPr>
        <w:t>0</w:t>
      </w:r>
      <w:r w:rsidR="00714E39">
        <w:rPr>
          <w:color w:val="auto"/>
          <w:lang w:val="sr-Cyrl-RS"/>
        </w:rPr>
        <w:t>3</w:t>
      </w:r>
      <w:r w:rsidRPr="004615D2">
        <w:rPr>
          <w:color w:val="auto"/>
          <w:lang w:val="sr-Cyrl-RS"/>
        </w:rPr>
        <w:t>.20</w:t>
      </w:r>
      <w:r w:rsidR="00714E39">
        <w:rPr>
          <w:color w:val="auto"/>
          <w:lang w:val="sr-Cyrl-RS"/>
        </w:rPr>
        <w:t>20</w:t>
      </w:r>
      <w:r w:rsidRPr="004615D2">
        <w:rPr>
          <w:color w:val="auto"/>
          <w:lang w:val="sr-Cyrl-RS"/>
        </w:rPr>
        <w:t>. године</w:t>
      </w:r>
      <w:r w:rsidRPr="004615D2">
        <w:rPr>
          <w:color w:val="auto"/>
        </w:rPr>
        <w:t xml:space="preserve"> припремљена је:</w:t>
      </w:r>
    </w:p>
    <w:p w:rsidR="001619E7" w:rsidRPr="009D6580" w:rsidRDefault="001619E7" w:rsidP="00AD7650">
      <w:pPr>
        <w:jc w:val="both"/>
        <w:rPr>
          <w:rFonts w:eastAsia="TimesNewRomanPSMT"/>
        </w:rPr>
      </w:pPr>
    </w:p>
    <w:p w:rsidR="001619E7" w:rsidRPr="00275085" w:rsidRDefault="001619E7">
      <w:pPr>
        <w:shd w:val="clear" w:color="auto" w:fill="C6D9F1"/>
        <w:jc w:val="center"/>
        <w:rPr>
          <w:rFonts w:eastAsia="TimesNewRomanPS-BoldMT"/>
          <w:b/>
          <w:bCs/>
          <w:lang w:val="ru-RU"/>
        </w:rPr>
      </w:pPr>
      <w:r w:rsidRPr="00275085">
        <w:rPr>
          <w:rFonts w:eastAsia="TimesNewRomanPS-BoldMT"/>
          <w:b/>
          <w:bCs/>
        </w:rPr>
        <w:t>КОНКУРСНА ДОКУМЕНТАЦИЈА</w:t>
      </w:r>
    </w:p>
    <w:p w:rsidR="001619E7" w:rsidRPr="00275085" w:rsidRDefault="001619E7">
      <w:pPr>
        <w:shd w:val="clear" w:color="auto" w:fill="C6D9F1"/>
        <w:jc w:val="center"/>
        <w:rPr>
          <w:rFonts w:eastAsia="TimesNewRomanPS-BoldMT"/>
          <w:b/>
          <w:bCs/>
          <w:lang w:val="ru-RU"/>
        </w:rPr>
      </w:pPr>
    </w:p>
    <w:p w:rsidR="001619E7" w:rsidRPr="00275085" w:rsidRDefault="001619E7">
      <w:pPr>
        <w:shd w:val="clear" w:color="auto" w:fill="C6D9F1"/>
        <w:jc w:val="center"/>
        <w:rPr>
          <w:rFonts w:eastAsia="TimesNewRomanPS-BoldMT"/>
          <w:b/>
          <w:bCs/>
          <w:color w:val="auto"/>
        </w:rPr>
      </w:pPr>
      <w:r w:rsidRPr="00275085">
        <w:rPr>
          <w:rFonts w:eastAsia="TimesNewRomanPS-BoldMT"/>
          <w:b/>
          <w:bCs/>
          <w:lang w:val="sr-Cyrl-CS"/>
        </w:rPr>
        <w:t xml:space="preserve">у отвореном поступку за </w:t>
      </w:r>
      <w:r w:rsidRPr="00275085">
        <w:rPr>
          <w:rFonts w:eastAsia="TimesNewRomanPS-BoldMT"/>
          <w:b/>
          <w:bCs/>
        </w:rPr>
        <w:t xml:space="preserve">јавну набавку </w:t>
      </w:r>
      <w:r w:rsidR="006C6CE1" w:rsidRPr="00275085">
        <w:rPr>
          <w:rFonts w:eastAsia="TimesNewRomanPS-BoldMT"/>
          <w:b/>
          <w:bCs/>
          <w:color w:val="auto"/>
          <w:lang w:val="sr-Cyrl-RS"/>
        </w:rPr>
        <w:t xml:space="preserve">радова </w:t>
      </w:r>
      <w:r w:rsidR="007A4127">
        <w:rPr>
          <w:rFonts w:eastAsia="TimesNewRomanPS-BoldMT"/>
          <w:b/>
          <w:bCs/>
          <w:color w:val="auto"/>
          <w:lang w:val="sr-Cyrl-RS"/>
        </w:rPr>
        <w:t>–</w:t>
      </w:r>
      <w:r w:rsidR="002428BD">
        <w:rPr>
          <w:rFonts w:eastAsia="TimesNewRomanPS-BoldMT"/>
          <w:b/>
          <w:bCs/>
          <w:color w:val="auto"/>
          <w:lang w:val="sr-Cyrl-RS"/>
        </w:rPr>
        <w:t xml:space="preserve"> </w:t>
      </w:r>
      <w:r w:rsidR="00DF746E">
        <w:rPr>
          <w:rFonts w:eastAsia="TimesNewRomanPS-BoldMT"/>
          <w:b/>
          <w:bCs/>
          <w:color w:val="auto"/>
          <w:lang w:val="sr-Cyrl-RS"/>
        </w:rPr>
        <w:t xml:space="preserve"> </w:t>
      </w:r>
      <w:r w:rsidR="00714E39">
        <w:rPr>
          <w:rFonts w:eastAsia="TimesNewRomanPS-BoldMT"/>
          <w:b/>
          <w:bCs/>
          <w:color w:val="auto"/>
          <w:lang w:val="sr-Cyrl-RS"/>
        </w:rPr>
        <w:t>за</w:t>
      </w:r>
      <w:r w:rsidR="00DF746E">
        <w:rPr>
          <w:rFonts w:eastAsia="TimesNewRomanPS-BoldMT"/>
          <w:b/>
          <w:bCs/>
          <w:color w:val="auto"/>
          <w:lang w:val="sr-Cyrl-RS"/>
        </w:rPr>
        <w:t xml:space="preserve"> </w:t>
      </w:r>
      <w:r w:rsidR="00714E39">
        <w:rPr>
          <w:rFonts w:eastAsia="TimesNewRomanPS-BoldMT"/>
          <w:b/>
          <w:bCs/>
          <w:color w:val="auto"/>
          <w:lang w:val="sr-Cyrl-RS"/>
        </w:rPr>
        <w:t>р</w:t>
      </w:r>
      <w:r w:rsidR="00714E39">
        <w:rPr>
          <w:b/>
          <w:bCs/>
          <w:lang w:val="sr-Cyrl-CS"/>
        </w:rPr>
        <w:t>еконструкцију објекта за смештај кока носиља и бројлера, приземни објекат број 34 на ситуацији</w:t>
      </w:r>
      <w:r w:rsidR="003F1D04" w:rsidRPr="003F1D04">
        <w:t xml:space="preserve"> </w:t>
      </w:r>
      <w:r w:rsidR="003F1D04" w:rsidRPr="003F1D04">
        <w:rPr>
          <w:b/>
          <w:lang w:val="sr-Cyrl-RS"/>
        </w:rPr>
        <w:t>у</w:t>
      </w:r>
      <w:r w:rsidR="003F1D04" w:rsidRPr="003F1D04">
        <w:rPr>
          <w:b/>
        </w:rPr>
        <w:t xml:space="preserve"> </w:t>
      </w:r>
      <w:r w:rsidR="003F1D04">
        <w:rPr>
          <w:b/>
          <w:bCs/>
          <w:lang w:val="sr-Cyrl-CS"/>
        </w:rPr>
        <w:t>И</w:t>
      </w:r>
      <w:r w:rsidR="003F1D04" w:rsidRPr="003F1D04">
        <w:rPr>
          <w:b/>
          <w:bCs/>
          <w:lang w:val="sr-Cyrl-CS"/>
        </w:rPr>
        <w:t>страживачко-образовном центру у пољопривреди „AGRO-CAMPUS“</w:t>
      </w:r>
      <w:r w:rsidR="00F56079" w:rsidRPr="00275085">
        <w:rPr>
          <w:b/>
          <w:color w:val="auto"/>
          <w:lang w:val="sr-Cyrl-CS"/>
        </w:rPr>
        <w:t>,</w:t>
      </w:r>
      <w:r w:rsidR="00F56079" w:rsidRPr="00275085">
        <w:rPr>
          <w:color w:val="auto"/>
          <w:lang w:val="sr-Cyrl-CS"/>
        </w:rPr>
        <w:t xml:space="preserve"> </w:t>
      </w:r>
      <w:r w:rsidR="00F56079" w:rsidRPr="00275085">
        <w:rPr>
          <w:rFonts w:eastAsia="TimesNewRomanPS-BoldMT"/>
          <w:b/>
          <w:bCs/>
          <w:color w:val="auto"/>
        </w:rPr>
        <w:t>јн бр</w:t>
      </w:r>
      <w:r w:rsidR="00F56079" w:rsidRPr="00275085">
        <w:rPr>
          <w:rFonts w:eastAsia="TimesNewRomanPS-BoldMT"/>
          <w:b/>
          <w:bCs/>
          <w:color w:val="auto"/>
          <w:lang w:val="sr-Cyrl-RS"/>
        </w:rPr>
        <w:t xml:space="preserve">. </w:t>
      </w:r>
      <w:r w:rsidR="00714E39">
        <w:rPr>
          <w:rFonts w:eastAsia="TimesNewRomanPS-BoldMT"/>
          <w:b/>
          <w:bCs/>
          <w:color w:val="auto"/>
          <w:lang w:val="sr-Cyrl-RS"/>
        </w:rPr>
        <w:t>75</w:t>
      </w:r>
      <w:r w:rsidR="00F56079">
        <w:rPr>
          <w:rFonts w:eastAsia="TimesNewRomanPS-BoldMT"/>
          <w:b/>
          <w:bCs/>
          <w:color w:val="auto"/>
          <w:lang w:val="sr-Cyrl-RS"/>
        </w:rPr>
        <w:t>/</w:t>
      </w:r>
      <w:r w:rsidR="00F56079" w:rsidRPr="00275085">
        <w:rPr>
          <w:rFonts w:eastAsia="TimesNewRomanPS-BoldMT"/>
          <w:b/>
          <w:bCs/>
          <w:color w:val="auto"/>
        </w:rPr>
        <w:t>20</w:t>
      </w:r>
      <w:r w:rsidR="00714E39">
        <w:rPr>
          <w:rFonts w:eastAsia="TimesNewRomanPS-BoldMT"/>
          <w:b/>
          <w:bCs/>
          <w:color w:val="auto"/>
          <w:lang w:val="sr-Cyrl-RS"/>
        </w:rPr>
        <w:t>20</w:t>
      </w:r>
      <w:r w:rsidR="00F56079" w:rsidRPr="00275085">
        <w:rPr>
          <w:rFonts w:eastAsia="TimesNewRomanPS-BoldMT"/>
          <w:b/>
          <w:bCs/>
          <w:color w:val="auto"/>
          <w:lang w:val="sr-Cyrl-CS"/>
        </w:rPr>
        <w:t xml:space="preserve"> </w:t>
      </w:r>
    </w:p>
    <w:p w:rsidR="00275085" w:rsidRPr="00A50327" w:rsidRDefault="00275085">
      <w:pPr>
        <w:jc w:val="both"/>
        <w:rPr>
          <w:rFonts w:eastAsia="TimesNewRomanPS-BoldMT"/>
          <w:b/>
          <w:bCs/>
          <w:color w:val="auto"/>
          <w:lang w:val="sr-Latn-RS"/>
        </w:rPr>
      </w:pPr>
    </w:p>
    <w:p w:rsidR="005660F3" w:rsidRPr="00275085" w:rsidRDefault="005660F3">
      <w:pPr>
        <w:jc w:val="both"/>
        <w:rPr>
          <w:rFonts w:eastAsia="TimesNewRomanPS-BoldMT"/>
          <w:b/>
          <w:bCs/>
          <w:color w:val="auto"/>
          <w:lang w:val="sr-Cyrl-RS"/>
        </w:rPr>
      </w:pPr>
    </w:p>
    <w:p w:rsidR="001619E7" w:rsidRPr="00275085" w:rsidRDefault="001619E7">
      <w:pPr>
        <w:jc w:val="both"/>
        <w:rPr>
          <w:rFonts w:eastAsia="TimesNewRomanPSMT"/>
        </w:rPr>
      </w:pPr>
      <w:r w:rsidRPr="00275085">
        <w:rPr>
          <w:rFonts w:eastAsia="TimesNewRomanPSMT"/>
        </w:rPr>
        <w:t>Конкурсна документација садржи:</w:t>
      </w:r>
    </w:p>
    <w:p w:rsidR="00AD7650" w:rsidRPr="00275085" w:rsidRDefault="00AD7650">
      <w:pPr>
        <w:jc w:val="both"/>
        <w:rPr>
          <w:rFonts w:eastAsia="TimesNewRomanPSMT"/>
          <w:lang w:val="sr-Cyrl-RS"/>
        </w:rPr>
      </w:pPr>
    </w:p>
    <w:tbl>
      <w:tblPr>
        <w:tblW w:w="9210" w:type="dxa"/>
        <w:tblInd w:w="-30" w:type="dxa"/>
        <w:tblLayout w:type="fixed"/>
        <w:tblLook w:val="0000" w:firstRow="0" w:lastRow="0" w:firstColumn="0" w:lastColumn="0" w:noHBand="0" w:noVBand="0"/>
      </w:tblPr>
      <w:tblGrid>
        <w:gridCol w:w="1563"/>
        <w:gridCol w:w="7647"/>
      </w:tblGrid>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jc w:val="both"/>
              <w:rPr>
                <w:rFonts w:eastAsia="TimesNewRomanPSMT"/>
                <w:b/>
                <w:i/>
                <w:lang w:val="en-US"/>
              </w:rPr>
            </w:pPr>
            <w:r w:rsidRPr="00275085">
              <w:rPr>
                <w:rFonts w:eastAsia="TimesNewRomanPSMT"/>
                <w:b/>
                <w:i/>
                <w:lang w:val="sr-Cyrl-CS"/>
              </w:rPr>
              <w:t>Поглавље</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jc w:val="center"/>
              <w:rPr>
                <w:rFonts w:eastAsia="TimesNewRomanPSMT"/>
                <w:b/>
                <w:i/>
                <w:lang w:val="en-US"/>
              </w:rPr>
            </w:pPr>
            <w:r w:rsidRPr="00275085">
              <w:rPr>
                <w:rFonts w:eastAsia="TimesNewRomanPSMT"/>
                <w:b/>
                <w:i/>
                <w:lang w:val="en-US"/>
              </w:rPr>
              <w:t>Назив</w:t>
            </w:r>
            <w:r w:rsidRPr="00275085">
              <w:rPr>
                <w:rFonts w:eastAsia="TimesNewRomanPSMT"/>
                <w:b/>
                <w:i/>
                <w:lang w:val="sr-Cyrl-CS"/>
              </w:rPr>
              <w:t xml:space="preserve"> поглавља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lang w:val="sr-Cyrl-RS"/>
              </w:rPr>
            </w:pPr>
            <w:r w:rsidRPr="00275085">
              <w:rPr>
                <w:bCs/>
                <w:iCs/>
              </w:rPr>
              <w:t>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lang w:val="sr-Cyrl-RS"/>
              </w:rPr>
            </w:pPr>
            <w:r w:rsidRPr="00275085">
              <w:rPr>
                <w:rFonts w:eastAsia="TimesNewRomanPSMT"/>
                <w:lang w:val="sr-Cyrl-RS"/>
              </w:rPr>
              <w:t>Општи подаци о јавној набавци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lang w:val="sr-Cyrl-RS"/>
              </w:rPr>
            </w:pPr>
            <w:r w:rsidRPr="00275085">
              <w:rPr>
                <w:bCs/>
                <w:iCs/>
              </w:rPr>
              <w:t>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lang w:val="sr-Cyrl-RS"/>
              </w:rPr>
            </w:pPr>
            <w:r w:rsidRPr="00275085">
              <w:rPr>
                <w:rFonts w:eastAsia="TimesNewRomanPSMT"/>
                <w:lang w:val="sr-Cyrl-RS"/>
              </w:rPr>
              <w:t>Подаци о предмету јавне набавке</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C442AC">
            <w:pPr>
              <w:snapToGrid w:val="0"/>
              <w:jc w:val="center"/>
              <w:rPr>
                <w:rFonts w:eastAsia="TimesNewRomanPSMT"/>
                <w:color w:val="auto"/>
                <w:lang w:val="sr-Cyrl-CS"/>
              </w:rPr>
            </w:pPr>
          </w:p>
          <w:p w:rsidR="002428BD" w:rsidRPr="00275085" w:rsidRDefault="002428BD" w:rsidP="00C442AC">
            <w:pPr>
              <w:snapToGrid w:val="0"/>
              <w:jc w:val="center"/>
              <w:rPr>
                <w:rFonts w:eastAsia="TimesNewRomanPSMT"/>
                <w:color w:val="auto"/>
                <w:lang w:val="en-US"/>
              </w:rPr>
            </w:pPr>
            <w:r w:rsidRPr="00275085">
              <w:rPr>
                <w:rFonts w:eastAsia="TimesNewRomanPSMT"/>
                <w:color w:val="auto"/>
                <w:lang w:val="en-US"/>
              </w:rPr>
              <w:t>III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DC31FC">
            <w:pPr>
              <w:snapToGrid w:val="0"/>
              <w:jc w:val="both"/>
              <w:rPr>
                <w:rFonts w:eastAsia="TimesNewRomanPSMT"/>
                <w:color w:val="auto"/>
                <w:lang w:val="sr-Cyrl-CS"/>
              </w:rPr>
            </w:pPr>
            <w:r w:rsidRPr="00275085">
              <w:rPr>
                <w:rFonts w:eastAsia="TimesNewRomanPSMT"/>
                <w:color w:val="auto"/>
                <w:lang w:val="sr-Cyrl-CS"/>
              </w:rPr>
              <w:t>Врста, техничке карактеристике, квалитет, опис радова, рок извршења, начин контроле, место извршења радова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RS"/>
              </w:rPr>
            </w:pPr>
            <w:r w:rsidRPr="00275085">
              <w:rPr>
                <w:rFonts w:eastAsia="TimesNewRomanPSMT"/>
                <w:color w:val="auto"/>
                <w:lang w:val="en-US"/>
              </w:rPr>
              <w:t>IV</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DC31FC">
            <w:pPr>
              <w:snapToGrid w:val="0"/>
              <w:jc w:val="both"/>
              <w:rPr>
                <w:rFonts w:eastAsia="TimesNewRomanPSMT"/>
                <w:color w:val="auto"/>
                <w:lang w:val="sr-Latn-RS"/>
              </w:rPr>
            </w:pPr>
            <w:r w:rsidRPr="00275085">
              <w:rPr>
                <w:rFonts w:eastAsia="TimesNewRomanPSMT"/>
                <w:color w:val="auto"/>
                <w:lang w:val="sr-Cyrl-RS"/>
              </w:rPr>
              <w:t>Техничка документација и планови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RS"/>
              </w:rPr>
            </w:pPr>
          </w:p>
          <w:p w:rsidR="002428BD" w:rsidRPr="00275085" w:rsidRDefault="002428BD" w:rsidP="00C442AC">
            <w:pPr>
              <w:snapToGrid w:val="0"/>
              <w:jc w:val="center"/>
              <w:rPr>
                <w:rFonts w:eastAsia="TimesNewRomanPSMT"/>
                <w:color w:val="auto"/>
                <w:lang w:val="sr-Cyrl-RS"/>
              </w:rPr>
            </w:pPr>
            <w:r w:rsidRPr="00275085">
              <w:rPr>
                <w:rFonts w:eastAsia="TimesNewRomanPSMT"/>
                <w:color w:val="auto"/>
                <w:lang w:val="en-US"/>
              </w:rPr>
              <w:t>V</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color w:val="auto"/>
                <w:lang w:val="sr-Cyrl-RS"/>
              </w:rPr>
            </w:pPr>
            <w:r w:rsidRPr="00275085">
              <w:rPr>
                <w:rFonts w:eastAsia="TimesNewRomanPSMT"/>
                <w:color w:val="auto"/>
                <w:lang w:val="sr-Cyrl-RS"/>
              </w:rPr>
              <w:t>Услови за учешће у поступку јавне набавке из чл. 75. и 76. Закона и упутство како се доказује испуњеност тих услова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RS"/>
              </w:rPr>
            </w:pPr>
            <w:r w:rsidRPr="00275085">
              <w:rPr>
                <w:rFonts w:eastAsia="TimesNewRomanPSMT"/>
                <w:color w:val="auto"/>
                <w:lang w:val="en-US"/>
              </w:rPr>
              <w:t>VI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color w:val="auto"/>
                <w:lang w:val="sr-Cyrl-RS"/>
              </w:rPr>
            </w:pPr>
            <w:r w:rsidRPr="00275085">
              <w:rPr>
                <w:rFonts w:eastAsia="TimesNewRomanPSMT"/>
                <w:color w:val="auto"/>
                <w:lang w:val="sr-Cyrl-RS"/>
              </w:rPr>
              <w:t>Упутство понуђачима како да сачине понуду</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RS"/>
              </w:rPr>
            </w:pPr>
            <w:r w:rsidRPr="00275085">
              <w:rPr>
                <w:rFonts w:eastAsia="TimesNewRomanPSMT"/>
                <w:color w:val="auto"/>
                <w:lang w:val="en-US"/>
              </w:rPr>
              <w:t>VII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rPr>
                <w:rFonts w:eastAsia="Times New Roman"/>
                <w:b/>
                <w:lang w:val="sr-Latn-RS"/>
              </w:rPr>
            </w:pPr>
            <w:r w:rsidRPr="00275085">
              <w:rPr>
                <w:rFonts w:eastAsia="Times New Roman"/>
                <w:lang w:val="sr-Cyrl-RS"/>
              </w:rPr>
              <w:t xml:space="preserve">Образац понуде </w:t>
            </w:r>
          </w:p>
          <w:p w:rsidR="002428BD" w:rsidRPr="00275085" w:rsidRDefault="002428BD" w:rsidP="00471009">
            <w:pPr>
              <w:rPr>
                <w:rFonts w:eastAsia="Times New Roman"/>
                <w:lang w:val="sr-Cyrl-RS"/>
              </w:rPr>
            </w:pP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RS"/>
              </w:rPr>
            </w:pPr>
            <w:r w:rsidRPr="00275085">
              <w:rPr>
                <w:rFonts w:eastAsia="TimesNewRomanPSMT"/>
                <w:color w:val="auto"/>
                <w:lang w:val="en-US"/>
              </w:rPr>
              <w:t>VIII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2D625A">
            <w:pPr>
              <w:jc w:val="both"/>
              <w:rPr>
                <w:rFonts w:eastAsia="Times New Roman"/>
                <w:lang w:val="sr-Cyrl-RS"/>
              </w:rPr>
            </w:pPr>
            <w:r w:rsidRPr="00275085">
              <w:rPr>
                <w:rFonts w:eastAsia="Times New Roman"/>
                <w:lang w:val="sr-Cyrl-RS"/>
              </w:rPr>
              <w:t xml:space="preserve">Образац предмер радова </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A1320E">
            <w:pPr>
              <w:snapToGrid w:val="0"/>
              <w:jc w:val="center"/>
              <w:rPr>
                <w:rFonts w:eastAsia="TimesNewRomanPSMT"/>
                <w:color w:val="auto"/>
                <w:lang w:val="sr-Cyrl-RS"/>
              </w:rPr>
            </w:pPr>
            <w:r w:rsidRPr="00275085">
              <w:rPr>
                <w:rFonts w:eastAsia="TimesNewRomanPSMT"/>
                <w:color w:val="auto"/>
                <w:lang w:val="en-US"/>
              </w:rPr>
              <w:t>IX</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jc w:val="both"/>
              <w:rPr>
                <w:rFonts w:eastAsia="Times New Roman"/>
                <w:lang w:val="sr-Cyrl-RS"/>
              </w:rPr>
            </w:pPr>
            <w:r w:rsidRPr="00275085">
              <w:rPr>
                <w:rFonts w:eastAsia="Times New Roman"/>
                <w:lang w:val="sr-Cyrl-RS"/>
              </w:rPr>
              <w:t>Образац структуре цене са упутством како да се попуни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RS"/>
              </w:rPr>
            </w:pPr>
            <w:r w:rsidRPr="00275085">
              <w:rPr>
                <w:rFonts w:eastAsia="TimesNewRomanPSMT"/>
                <w:color w:val="auto"/>
                <w:lang w:val="en-US"/>
              </w:rPr>
              <w:t>X</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jc w:val="both"/>
              <w:rPr>
                <w:rFonts w:eastAsia="Times New Roman"/>
                <w:lang w:val="sr-Cyrl-RS"/>
              </w:rPr>
            </w:pPr>
            <w:r w:rsidRPr="00275085">
              <w:rPr>
                <w:rFonts w:eastAsia="Times New Roman"/>
                <w:lang w:val="sr-Cyrl-RS"/>
              </w:rPr>
              <w:t>Образац трошкова припреме понуде</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RS"/>
              </w:rPr>
            </w:pPr>
            <w:r w:rsidRPr="00275085">
              <w:rPr>
                <w:rFonts w:eastAsia="TimesNewRomanPSMT"/>
                <w:color w:val="auto"/>
                <w:lang w:val="en-US"/>
              </w:rPr>
              <w:t>XI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rPr>
                <w:rFonts w:eastAsia="Times New Roman"/>
                <w:lang w:val="sr-Cyrl-RS"/>
              </w:rPr>
            </w:pPr>
            <w:r w:rsidRPr="00275085">
              <w:rPr>
                <w:rFonts w:eastAsia="Times New Roman"/>
                <w:lang w:val="sr-Cyrl-RS"/>
              </w:rPr>
              <w:t>Образац изјаве о независној понуди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A1320E">
            <w:pPr>
              <w:snapToGrid w:val="0"/>
              <w:jc w:val="center"/>
              <w:rPr>
                <w:rFonts w:eastAsia="TimesNewRomanPSMT"/>
                <w:color w:val="auto"/>
                <w:lang w:val="sr-Cyrl-RS"/>
              </w:rPr>
            </w:pPr>
            <w:r w:rsidRPr="00275085">
              <w:rPr>
                <w:rFonts w:eastAsia="TimesNewRomanPSMT"/>
                <w:color w:val="auto"/>
                <w:lang w:val="en-US"/>
              </w:rPr>
              <w:t>XII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FB7A4F">
            <w:pPr>
              <w:spacing w:line="240" w:lineRule="auto"/>
              <w:rPr>
                <w:rFonts w:eastAsia="Times New Roman"/>
                <w:lang w:val="sr-Cyrl-RS"/>
              </w:rPr>
            </w:pPr>
            <w:r w:rsidRPr="00275085">
              <w:rPr>
                <w:rFonts w:eastAsia="Times New Roman"/>
                <w:lang w:val="sr-Cyrl-RS"/>
              </w:rPr>
              <w:t>Образац изјаве о поштовању обавеза чл. 75 ст. 2 закона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CS"/>
              </w:rPr>
            </w:pPr>
          </w:p>
          <w:p w:rsidR="002428BD" w:rsidRPr="00275085" w:rsidRDefault="002428BD">
            <w:pPr>
              <w:snapToGrid w:val="0"/>
              <w:jc w:val="center"/>
              <w:rPr>
                <w:rFonts w:eastAsia="TimesNewRomanPSMT"/>
                <w:color w:val="auto"/>
                <w:lang w:val="sr-Latn-RS"/>
              </w:rPr>
            </w:pPr>
            <w:r w:rsidRPr="00275085">
              <w:rPr>
                <w:rFonts w:eastAsia="TimesNewRomanPSMT"/>
                <w:color w:val="auto"/>
                <w:lang w:val="sr-Latn-RS"/>
              </w:rPr>
              <w:t>XIII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rPr>
                <w:rFonts w:eastAsia="Times New Roman"/>
                <w:lang w:val="sr-Cyrl-RS"/>
              </w:rPr>
            </w:pPr>
            <w:r w:rsidRPr="00275085">
              <w:rPr>
                <w:rFonts w:eastAsia="Times New Roman"/>
                <w:lang w:val="sr-Cyrl-RS"/>
              </w:rPr>
              <w:t>Образац изјаве понуђача о прихватању услова из јавног позива и конкурсне документације</w:t>
            </w:r>
          </w:p>
          <w:p w:rsidR="002428BD" w:rsidRPr="00275085" w:rsidRDefault="002428BD" w:rsidP="00471009">
            <w:pPr>
              <w:rPr>
                <w:rFonts w:eastAsia="Times New Roman"/>
                <w:lang w:val="sr-Cyrl-RS"/>
              </w:rPr>
            </w:pP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FB7A4F">
            <w:pPr>
              <w:snapToGrid w:val="0"/>
              <w:jc w:val="center"/>
              <w:rPr>
                <w:rFonts w:eastAsia="TimesNewRomanPSMT"/>
                <w:color w:val="auto"/>
                <w:lang w:val="sr-Latn-RS"/>
              </w:rPr>
            </w:pPr>
            <w:r w:rsidRPr="00275085">
              <w:rPr>
                <w:rFonts w:eastAsia="TimesNewRomanPSMT"/>
                <w:color w:val="auto"/>
                <w:lang w:val="sr-Latn-RS"/>
              </w:rPr>
              <w:t>XVI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rPr>
                <w:rFonts w:eastAsia="Times New Roman"/>
              </w:rPr>
            </w:pPr>
            <w:r w:rsidRPr="00275085">
              <w:rPr>
                <w:rFonts w:eastAsia="Times New Roman"/>
                <w:lang w:val="sr-Cyrl-RS"/>
              </w:rPr>
              <w:t>Образац  изјаве понуђача о одговорном извођачу</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FB7A4F">
            <w:pPr>
              <w:snapToGrid w:val="0"/>
              <w:jc w:val="center"/>
              <w:rPr>
                <w:rFonts w:eastAsia="TimesNewRomanPSMT"/>
                <w:color w:val="auto"/>
                <w:lang w:val="sr-Latn-RS"/>
              </w:rPr>
            </w:pPr>
            <w:r w:rsidRPr="00275085">
              <w:rPr>
                <w:rFonts w:eastAsia="TimesNewRomanPSMT"/>
                <w:color w:val="auto"/>
                <w:lang w:val="sr-Latn-RS"/>
              </w:rPr>
              <w:t>XVII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jc w:val="both"/>
              <w:rPr>
                <w:rFonts w:eastAsia="Times New Roman"/>
                <w:color w:val="FF0000"/>
                <w:lang w:val="sr-Cyrl-RS"/>
              </w:rPr>
            </w:pPr>
            <w:r w:rsidRPr="00275085">
              <w:rPr>
                <w:rFonts w:eastAsia="Times New Roman"/>
                <w:lang w:val="sr-Cyrl-RS"/>
              </w:rPr>
              <w:t>Образац изјаве понуђача о уредном испуњавању обавеза према подизвођачима и добављачима</w:t>
            </w:r>
          </w:p>
        </w:tc>
      </w:tr>
      <w:tr w:rsidR="002428BD" w:rsidRPr="00275085" w:rsidTr="002428BD">
        <w:tc>
          <w:tcPr>
            <w:tcW w:w="1563" w:type="dxa"/>
            <w:tcBorders>
              <w:top w:val="single" w:sz="4" w:space="0" w:color="000000"/>
              <w:left w:val="single" w:sz="4" w:space="0" w:color="000000"/>
              <w:bottom w:val="single" w:sz="4" w:space="0" w:color="auto"/>
            </w:tcBorders>
            <w:shd w:val="clear" w:color="auto" w:fill="auto"/>
          </w:tcPr>
          <w:p w:rsidR="002428BD" w:rsidRPr="00275085" w:rsidRDefault="002428BD" w:rsidP="00FB7A4F">
            <w:pPr>
              <w:snapToGrid w:val="0"/>
              <w:jc w:val="center"/>
              <w:rPr>
                <w:rFonts w:eastAsia="TimesNewRomanPSMT"/>
                <w:color w:val="auto"/>
                <w:lang w:val="sr-Latn-RS"/>
              </w:rPr>
            </w:pPr>
            <w:r w:rsidRPr="00275085">
              <w:rPr>
                <w:rFonts w:eastAsia="TimesNewRomanPSMT"/>
                <w:color w:val="auto"/>
                <w:lang w:val="sr-Latn-RS"/>
              </w:rPr>
              <w:t>XVIII</w:t>
            </w:r>
          </w:p>
        </w:tc>
        <w:tc>
          <w:tcPr>
            <w:tcW w:w="7647" w:type="dxa"/>
            <w:tcBorders>
              <w:top w:val="single" w:sz="4" w:space="0" w:color="000000"/>
              <w:bottom w:val="single" w:sz="4" w:space="0" w:color="auto"/>
              <w:right w:val="single" w:sz="4" w:space="0" w:color="auto"/>
            </w:tcBorders>
            <w:shd w:val="clear" w:color="auto" w:fill="auto"/>
          </w:tcPr>
          <w:p w:rsidR="002428BD" w:rsidRPr="00275085" w:rsidRDefault="002428BD" w:rsidP="00471009">
            <w:pPr>
              <w:spacing w:line="240" w:lineRule="auto"/>
              <w:rPr>
                <w:rFonts w:eastAsia="Times New Roman"/>
                <w:lang w:val="sr-Cyrl-RS"/>
              </w:rPr>
            </w:pPr>
            <w:r w:rsidRPr="00275085">
              <w:rPr>
                <w:rFonts w:eastAsia="Times New Roman"/>
                <w:lang w:val="sr-Cyrl-RS"/>
              </w:rPr>
              <w:t>Образац изјаве понуђача о уредном извршавању обавеза по раније закљученим уговорима</w:t>
            </w:r>
          </w:p>
        </w:tc>
      </w:tr>
      <w:tr w:rsidR="002428BD" w:rsidRPr="00275085" w:rsidTr="002428BD">
        <w:tc>
          <w:tcPr>
            <w:tcW w:w="9210" w:type="dxa"/>
            <w:gridSpan w:val="2"/>
            <w:tcBorders>
              <w:top w:val="single" w:sz="4" w:space="0" w:color="auto"/>
              <w:left w:val="single" w:sz="4" w:space="0" w:color="auto"/>
              <w:bottom w:val="single" w:sz="4" w:space="0" w:color="auto"/>
              <w:right w:val="single" w:sz="4" w:space="0" w:color="auto"/>
            </w:tcBorders>
            <w:shd w:val="clear" w:color="auto" w:fill="auto"/>
          </w:tcPr>
          <w:p w:rsidR="002428BD" w:rsidRPr="002428BD" w:rsidRDefault="002428BD" w:rsidP="002428BD">
            <w:pPr>
              <w:snapToGrid w:val="0"/>
              <w:rPr>
                <w:rFonts w:eastAsia="TimesNewRomanPSMT"/>
                <w:color w:val="auto"/>
                <w:lang w:val="sr-Latn-RS"/>
              </w:rPr>
            </w:pPr>
            <w:r w:rsidRPr="00275085">
              <w:rPr>
                <w:rFonts w:eastAsia="TimesNewRomanPSMT"/>
                <w:color w:val="auto"/>
                <w:lang w:val="sr-Latn-RS"/>
              </w:rPr>
              <w:t>XIX</w:t>
            </w:r>
            <w:r>
              <w:rPr>
                <w:rFonts w:eastAsia="TimesNewRomanPSMT"/>
                <w:color w:val="auto"/>
                <w:lang w:val="sr-Cyrl-RS"/>
              </w:rPr>
              <w:t xml:space="preserve">                   </w:t>
            </w:r>
            <w:r w:rsidRPr="00275085">
              <w:rPr>
                <w:rFonts w:eastAsia="Times New Roman"/>
                <w:lang w:val="sr-Latn-RS"/>
              </w:rPr>
              <w:t>M</w:t>
            </w:r>
            <w:r w:rsidRPr="00275085">
              <w:rPr>
                <w:rFonts w:eastAsia="Times New Roman"/>
                <w:lang w:val="sr-Cyrl-RS"/>
              </w:rPr>
              <w:t>одел уговора</w:t>
            </w:r>
          </w:p>
        </w:tc>
      </w:tr>
      <w:tr w:rsidR="00380F92" w:rsidRPr="00275085" w:rsidTr="002428BD">
        <w:tc>
          <w:tcPr>
            <w:tcW w:w="9210" w:type="dxa"/>
            <w:gridSpan w:val="2"/>
            <w:tcBorders>
              <w:top w:val="single" w:sz="4" w:space="0" w:color="auto"/>
              <w:left w:val="single" w:sz="4" w:space="0" w:color="auto"/>
              <w:bottom w:val="single" w:sz="4" w:space="0" w:color="auto"/>
              <w:right w:val="single" w:sz="4" w:space="0" w:color="auto"/>
            </w:tcBorders>
            <w:shd w:val="clear" w:color="auto" w:fill="auto"/>
          </w:tcPr>
          <w:p w:rsidR="00380F92" w:rsidRPr="00380F92" w:rsidRDefault="00380F92" w:rsidP="00380F92">
            <w:pPr>
              <w:snapToGrid w:val="0"/>
              <w:rPr>
                <w:rFonts w:eastAsia="TimesNewRomanPSMT"/>
                <w:color w:val="auto"/>
                <w:lang w:val="sr-Cyrl-RS"/>
              </w:rPr>
            </w:pPr>
            <w:r w:rsidRPr="00275085">
              <w:rPr>
                <w:rFonts w:eastAsia="TimesNewRomanPSMT"/>
                <w:color w:val="auto"/>
                <w:lang w:val="sr-Latn-RS"/>
              </w:rPr>
              <w:t>XX</w:t>
            </w:r>
            <w:r>
              <w:rPr>
                <w:rFonts w:eastAsia="TimesNewRomanPSMT"/>
                <w:color w:val="auto"/>
                <w:lang w:val="sr-Cyrl-RS"/>
              </w:rPr>
              <w:t xml:space="preserve"> </w:t>
            </w:r>
            <w:r w:rsidRPr="00275085">
              <w:rPr>
                <w:rFonts w:eastAsia="TimesNewRomanPSMT"/>
                <w:color w:val="auto"/>
                <w:lang w:val="sr-Latn-RS"/>
              </w:rPr>
              <w:t>I</w:t>
            </w:r>
            <w:r>
              <w:rPr>
                <w:rFonts w:eastAsia="TimesNewRomanPSMT"/>
                <w:color w:val="auto"/>
                <w:lang w:val="sr-Cyrl-RS"/>
              </w:rPr>
              <w:t xml:space="preserve">                  </w:t>
            </w:r>
            <w:r>
              <w:rPr>
                <w:rFonts w:eastAsia="Times New Roman"/>
                <w:lang w:val="sr-Cyrl-RS"/>
              </w:rPr>
              <w:t>Потврда о обиласку локације</w:t>
            </w:r>
          </w:p>
        </w:tc>
      </w:tr>
      <w:tr w:rsidR="004C788D" w:rsidRPr="00275085" w:rsidTr="002428BD">
        <w:tc>
          <w:tcPr>
            <w:tcW w:w="9210" w:type="dxa"/>
            <w:gridSpan w:val="2"/>
            <w:tcBorders>
              <w:top w:val="single" w:sz="4" w:space="0" w:color="auto"/>
              <w:left w:val="single" w:sz="4" w:space="0" w:color="auto"/>
              <w:bottom w:val="single" w:sz="4" w:space="0" w:color="auto"/>
              <w:right w:val="single" w:sz="4" w:space="0" w:color="auto"/>
            </w:tcBorders>
            <w:shd w:val="clear" w:color="auto" w:fill="auto"/>
          </w:tcPr>
          <w:p w:rsidR="004C788D" w:rsidRPr="004C788D" w:rsidRDefault="004C788D" w:rsidP="004C788D">
            <w:pPr>
              <w:snapToGrid w:val="0"/>
              <w:rPr>
                <w:rFonts w:eastAsia="TimesNewRomanPSMT"/>
                <w:color w:val="auto"/>
                <w:lang w:val="sr-Cyrl-RS"/>
              </w:rPr>
            </w:pPr>
            <w:r>
              <w:rPr>
                <w:lang w:val="sr-Latn-RS"/>
              </w:rPr>
              <w:t xml:space="preserve">XXII                 </w:t>
            </w:r>
            <w:r w:rsidRPr="00920F5D">
              <w:t>Потврд</w:t>
            </w:r>
            <w:r>
              <w:rPr>
                <w:lang w:val="sr-Cyrl-RS"/>
              </w:rPr>
              <w:t>а</w:t>
            </w:r>
            <w:r w:rsidRPr="00920F5D">
              <w:rPr>
                <w:lang w:val="ru-RU"/>
              </w:rPr>
              <w:t xml:space="preserve"> </w:t>
            </w:r>
            <w:r>
              <w:t xml:space="preserve">о </w:t>
            </w:r>
            <w:r>
              <w:rPr>
                <w:lang w:val="sr-Cyrl-RS"/>
              </w:rPr>
              <w:t>важећим техничким прописима, нормативима и стандардима</w:t>
            </w:r>
          </w:p>
        </w:tc>
      </w:tr>
      <w:tr w:rsidR="002428BD" w:rsidRPr="00275085" w:rsidTr="002428BD">
        <w:tc>
          <w:tcPr>
            <w:tcW w:w="1563" w:type="dxa"/>
            <w:tcBorders>
              <w:top w:val="single" w:sz="4" w:space="0" w:color="auto"/>
            </w:tcBorders>
            <w:shd w:val="clear" w:color="auto" w:fill="auto"/>
          </w:tcPr>
          <w:p w:rsidR="00F84C1B" w:rsidRDefault="00F84C1B" w:rsidP="00DF746E">
            <w:pPr>
              <w:snapToGrid w:val="0"/>
              <w:rPr>
                <w:rFonts w:eastAsia="TimesNewRomanPSMT"/>
                <w:color w:val="auto"/>
                <w:lang w:val="sr-Cyrl-RS"/>
              </w:rPr>
            </w:pPr>
          </w:p>
          <w:p w:rsidR="002A6053" w:rsidRDefault="002A6053" w:rsidP="00DF746E">
            <w:pPr>
              <w:snapToGrid w:val="0"/>
              <w:rPr>
                <w:rFonts w:eastAsia="TimesNewRomanPSMT"/>
                <w:color w:val="auto"/>
                <w:lang w:val="sr-Cyrl-RS"/>
              </w:rPr>
            </w:pPr>
          </w:p>
          <w:p w:rsidR="002A6053" w:rsidRDefault="002A6053" w:rsidP="00DF746E">
            <w:pPr>
              <w:snapToGrid w:val="0"/>
              <w:rPr>
                <w:rFonts w:eastAsia="TimesNewRomanPSMT"/>
                <w:color w:val="auto"/>
                <w:lang w:val="sr-Cyrl-RS"/>
              </w:rPr>
            </w:pPr>
          </w:p>
          <w:p w:rsidR="002A6053" w:rsidRDefault="002A6053" w:rsidP="00DF746E">
            <w:pPr>
              <w:snapToGrid w:val="0"/>
              <w:rPr>
                <w:rFonts w:eastAsia="TimesNewRomanPSMT"/>
                <w:color w:val="auto"/>
                <w:lang w:val="sr-Cyrl-RS"/>
              </w:rPr>
            </w:pPr>
          </w:p>
          <w:p w:rsidR="002A6053" w:rsidRDefault="002A6053" w:rsidP="00DF746E">
            <w:pPr>
              <w:snapToGrid w:val="0"/>
              <w:rPr>
                <w:rFonts w:eastAsia="TimesNewRomanPSMT"/>
                <w:color w:val="auto"/>
                <w:lang w:val="sr-Cyrl-RS"/>
              </w:rPr>
            </w:pPr>
          </w:p>
          <w:p w:rsidR="002A6053" w:rsidRPr="00F84C1B" w:rsidRDefault="002A6053" w:rsidP="00DF746E">
            <w:pPr>
              <w:snapToGrid w:val="0"/>
              <w:rPr>
                <w:rFonts w:eastAsia="TimesNewRomanPSMT"/>
                <w:color w:val="auto"/>
                <w:lang w:val="sr-Cyrl-RS"/>
              </w:rPr>
            </w:pPr>
          </w:p>
        </w:tc>
        <w:tc>
          <w:tcPr>
            <w:tcW w:w="7647" w:type="dxa"/>
            <w:tcBorders>
              <w:top w:val="single" w:sz="4" w:space="0" w:color="auto"/>
            </w:tcBorders>
            <w:shd w:val="clear" w:color="auto" w:fill="auto"/>
          </w:tcPr>
          <w:p w:rsidR="002428BD" w:rsidRDefault="002428BD" w:rsidP="00471009">
            <w:pPr>
              <w:spacing w:line="240" w:lineRule="auto"/>
              <w:jc w:val="both"/>
              <w:rPr>
                <w:rFonts w:eastAsia="Times New Roman"/>
                <w:lang w:val="sr-Cyrl-RS"/>
              </w:rPr>
            </w:pPr>
          </w:p>
          <w:p w:rsidR="003702D7" w:rsidRDefault="003702D7" w:rsidP="00471009">
            <w:pPr>
              <w:spacing w:line="240" w:lineRule="auto"/>
              <w:jc w:val="both"/>
              <w:rPr>
                <w:rFonts w:eastAsia="Times New Roman"/>
                <w:lang w:val="sr-Latn-RS"/>
              </w:rPr>
            </w:pPr>
          </w:p>
          <w:p w:rsidR="004F24D8" w:rsidRDefault="004F24D8" w:rsidP="00471009">
            <w:pPr>
              <w:spacing w:line="240" w:lineRule="auto"/>
              <w:jc w:val="both"/>
              <w:rPr>
                <w:rFonts w:eastAsia="Times New Roman"/>
                <w:lang w:val="sr-Cyrl-RS"/>
              </w:rPr>
            </w:pPr>
          </w:p>
          <w:p w:rsidR="003702D7" w:rsidRDefault="003702D7" w:rsidP="00471009">
            <w:pPr>
              <w:spacing w:line="240" w:lineRule="auto"/>
              <w:jc w:val="both"/>
              <w:rPr>
                <w:rFonts w:eastAsia="Times New Roman"/>
                <w:lang w:val="sr-Cyrl-RS"/>
              </w:rPr>
            </w:pPr>
          </w:p>
          <w:p w:rsidR="00714E39" w:rsidRDefault="00714E39" w:rsidP="00471009">
            <w:pPr>
              <w:spacing w:line="240" w:lineRule="auto"/>
              <w:jc w:val="both"/>
              <w:rPr>
                <w:rFonts w:eastAsia="Times New Roman"/>
                <w:lang w:val="sr-Cyrl-RS"/>
              </w:rPr>
            </w:pPr>
          </w:p>
          <w:p w:rsidR="00714E39" w:rsidRDefault="00714E39" w:rsidP="00471009">
            <w:pPr>
              <w:spacing w:line="240" w:lineRule="auto"/>
              <w:jc w:val="both"/>
              <w:rPr>
                <w:rFonts w:eastAsia="Times New Roman"/>
                <w:lang w:val="sr-Cyrl-RS"/>
              </w:rPr>
            </w:pPr>
          </w:p>
          <w:p w:rsidR="00714E39" w:rsidRPr="003702D7" w:rsidRDefault="00714E39" w:rsidP="00471009">
            <w:pPr>
              <w:spacing w:line="240" w:lineRule="auto"/>
              <w:jc w:val="both"/>
              <w:rPr>
                <w:rFonts w:eastAsia="Times New Roman"/>
                <w:lang w:val="sr-Cyrl-RS"/>
              </w:rPr>
            </w:pPr>
          </w:p>
        </w:tc>
      </w:tr>
    </w:tbl>
    <w:p w:rsidR="00AD7650" w:rsidRPr="00275085" w:rsidRDefault="00AD7650">
      <w:pPr>
        <w:shd w:val="clear" w:color="auto" w:fill="C6D9F1"/>
        <w:jc w:val="center"/>
        <w:rPr>
          <w:b/>
          <w:bCs/>
          <w:i/>
          <w:iCs/>
          <w:lang w:val="sr-Cyrl-RS"/>
        </w:rPr>
      </w:pPr>
    </w:p>
    <w:p w:rsidR="001619E7" w:rsidRPr="00275085" w:rsidRDefault="001619E7">
      <w:pPr>
        <w:shd w:val="clear" w:color="auto" w:fill="C6D9F1"/>
        <w:jc w:val="center"/>
        <w:rPr>
          <w:b/>
          <w:bCs/>
          <w:i/>
          <w:iCs/>
        </w:rPr>
      </w:pPr>
      <w:r w:rsidRPr="00275085">
        <w:rPr>
          <w:b/>
          <w:bCs/>
          <w:i/>
          <w:iCs/>
          <w:lang w:val="en-US"/>
        </w:rPr>
        <w:t>I</w:t>
      </w:r>
      <w:r w:rsidRPr="00275085">
        <w:rPr>
          <w:b/>
          <w:bCs/>
          <w:i/>
          <w:iCs/>
          <w:lang w:val="ru-RU"/>
        </w:rPr>
        <w:t xml:space="preserve">   </w:t>
      </w:r>
      <w:r w:rsidRPr="00275085">
        <w:rPr>
          <w:b/>
          <w:bCs/>
          <w:i/>
          <w:iCs/>
        </w:rPr>
        <w:t xml:space="preserve">ОПШТИ ПОДАЦИ О ЈАВНОЈ НАБАВЦИ </w:t>
      </w:r>
    </w:p>
    <w:p w:rsidR="001619E7" w:rsidRPr="00275085" w:rsidRDefault="001619E7">
      <w:pPr>
        <w:shd w:val="clear" w:color="auto" w:fill="C6D9F1"/>
        <w:jc w:val="center"/>
        <w:rPr>
          <w:b/>
          <w:bCs/>
          <w:i/>
          <w:iCs/>
        </w:rPr>
      </w:pPr>
    </w:p>
    <w:p w:rsidR="001619E7" w:rsidRPr="00275085" w:rsidRDefault="001619E7">
      <w:pPr>
        <w:jc w:val="both"/>
        <w:rPr>
          <w:b/>
          <w:bCs/>
          <w:i/>
          <w:iCs/>
        </w:rPr>
      </w:pPr>
    </w:p>
    <w:p w:rsidR="006C6CE1" w:rsidRPr="00275085" w:rsidRDefault="006C6CE1" w:rsidP="006C6CE1">
      <w:pPr>
        <w:jc w:val="both"/>
      </w:pPr>
      <w:r w:rsidRPr="00275085">
        <w:rPr>
          <w:b/>
          <w:bCs/>
        </w:rPr>
        <w:t>1.</w:t>
      </w:r>
      <w:r w:rsidRPr="00275085">
        <w:rPr>
          <w:b/>
          <w:bCs/>
          <w:lang w:val="sr-Cyrl-RS"/>
        </w:rPr>
        <w:t xml:space="preserve"> </w:t>
      </w:r>
      <w:r w:rsidRPr="00275085">
        <w:rPr>
          <w:b/>
          <w:bCs/>
        </w:rPr>
        <w:t>Подаци о наручиоцу</w:t>
      </w:r>
    </w:p>
    <w:p w:rsidR="006C6CE1" w:rsidRPr="00275085" w:rsidRDefault="006C6CE1" w:rsidP="006C6CE1">
      <w:pPr>
        <w:jc w:val="both"/>
        <w:rPr>
          <w:lang w:val="sr-Cyrl-RS"/>
        </w:rPr>
      </w:pPr>
      <w:r w:rsidRPr="00275085">
        <w:t xml:space="preserve">Наручилац: </w:t>
      </w:r>
      <w:r w:rsidRPr="00275085">
        <w:rPr>
          <w:lang w:val="sr-Latn-RS"/>
        </w:rPr>
        <w:t>Универзитет у Новом Саду</w:t>
      </w:r>
      <w:r w:rsidRPr="00275085">
        <w:rPr>
          <w:lang w:val="sr-Cyrl-RS"/>
        </w:rPr>
        <w:t>, Пољопривредни факултет Нови Сад</w:t>
      </w:r>
    </w:p>
    <w:p w:rsidR="006C6CE1" w:rsidRPr="00275085" w:rsidRDefault="006C6CE1" w:rsidP="006C6CE1">
      <w:pPr>
        <w:jc w:val="both"/>
        <w:rPr>
          <w:lang w:val="sr-Cyrl-RS"/>
        </w:rPr>
      </w:pPr>
      <w:r w:rsidRPr="00275085">
        <w:rPr>
          <w:lang w:val="sr-Cyrl-CS"/>
        </w:rPr>
        <w:t>Адреса:</w:t>
      </w:r>
      <w:r w:rsidRPr="00275085">
        <w:rPr>
          <w:i/>
          <w:iCs/>
          <w:lang w:val="sr-Cyrl-CS"/>
        </w:rPr>
        <w:t xml:space="preserve"> </w:t>
      </w:r>
      <w:r w:rsidRPr="00275085">
        <w:rPr>
          <w:lang w:val="sr-Cyrl-RS"/>
        </w:rPr>
        <w:t>Трг Доститеја Обрадовића 8, 21000 Нови Сад</w:t>
      </w:r>
    </w:p>
    <w:p w:rsidR="006C6CE1" w:rsidRPr="00275085" w:rsidRDefault="006C6CE1" w:rsidP="006C6CE1">
      <w:pPr>
        <w:jc w:val="both"/>
      </w:pPr>
      <w:r w:rsidRPr="00275085">
        <w:rPr>
          <w:lang w:val="sr-Cyrl-CS"/>
        </w:rPr>
        <w:t>Интернет страница:</w:t>
      </w:r>
      <w:r w:rsidRPr="00275085">
        <w:t xml:space="preserve"> </w:t>
      </w:r>
      <w:hyperlink r:id="rId9" w:history="1">
        <w:r w:rsidRPr="00275085">
          <w:rPr>
            <w:rStyle w:val="Hyperlink"/>
          </w:rPr>
          <w:t>http://polj.uns.ac.rs/index.html</w:t>
        </w:r>
      </w:hyperlink>
    </w:p>
    <w:p w:rsidR="006C6CE1" w:rsidRPr="00275085" w:rsidRDefault="006C6CE1" w:rsidP="006C6CE1">
      <w:pPr>
        <w:jc w:val="both"/>
      </w:pPr>
    </w:p>
    <w:p w:rsidR="006C6CE1" w:rsidRPr="00275085" w:rsidRDefault="006C6CE1" w:rsidP="006C6CE1">
      <w:pPr>
        <w:jc w:val="both"/>
      </w:pPr>
      <w:r w:rsidRPr="00275085">
        <w:rPr>
          <w:b/>
          <w:bCs/>
        </w:rPr>
        <w:t>2. Врста поступка јавне набавке</w:t>
      </w:r>
    </w:p>
    <w:p w:rsidR="006C6CE1" w:rsidRPr="00275085" w:rsidRDefault="006C6CE1" w:rsidP="006C6CE1">
      <w:pPr>
        <w:jc w:val="both"/>
      </w:pPr>
      <w:r w:rsidRPr="00275085">
        <w:t xml:space="preserve">Предметна јавна набавка се спроводи у </w:t>
      </w:r>
      <w:r w:rsidRPr="00275085">
        <w:rPr>
          <w:lang w:val="sr-Cyrl-CS"/>
        </w:rPr>
        <w:t xml:space="preserve">отвореном поступку, </w:t>
      </w:r>
      <w:r w:rsidRPr="00275085">
        <w:t>у складу са Законом и подзаконским актима којима се уређују јавне набавке.</w:t>
      </w:r>
    </w:p>
    <w:p w:rsidR="006C6CE1" w:rsidRPr="00275085" w:rsidRDefault="006C6CE1" w:rsidP="006C6CE1">
      <w:pPr>
        <w:jc w:val="both"/>
        <w:rPr>
          <w:lang w:val="sr-Cyrl-RS"/>
        </w:rPr>
      </w:pPr>
    </w:p>
    <w:p w:rsidR="006C6CE1" w:rsidRPr="00714E39" w:rsidRDefault="006C6CE1" w:rsidP="006C6CE1">
      <w:pPr>
        <w:jc w:val="both"/>
        <w:rPr>
          <w:color w:val="auto"/>
        </w:rPr>
      </w:pPr>
      <w:r w:rsidRPr="00714E39">
        <w:rPr>
          <w:b/>
          <w:bCs/>
        </w:rPr>
        <w:t xml:space="preserve">3. Предмет јавне </w:t>
      </w:r>
      <w:r w:rsidRPr="00714E39">
        <w:rPr>
          <w:b/>
          <w:bCs/>
          <w:color w:val="auto"/>
        </w:rPr>
        <w:t>набавке</w:t>
      </w:r>
    </w:p>
    <w:p w:rsidR="002428BD" w:rsidRPr="00714E39" w:rsidRDefault="002428BD" w:rsidP="000418F6">
      <w:pPr>
        <w:jc w:val="both"/>
        <w:rPr>
          <w:color w:val="auto"/>
          <w:lang w:val="sr-Cyrl-RS"/>
        </w:rPr>
      </w:pPr>
      <w:r w:rsidRPr="00714E39">
        <w:rPr>
          <w:color w:val="auto"/>
        </w:rPr>
        <w:t>Предмет јавне набавке бр</w:t>
      </w:r>
      <w:r w:rsidRPr="00714E39">
        <w:rPr>
          <w:color w:val="auto"/>
          <w:lang w:val="ru-RU"/>
        </w:rPr>
        <w:t>.</w:t>
      </w:r>
      <w:r w:rsidRPr="00714E39">
        <w:rPr>
          <w:color w:val="auto"/>
          <w:lang w:val="sr-Cyrl-RS"/>
        </w:rPr>
        <w:t xml:space="preserve"> </w:t>
      </w:r>
      <w:r w:rsidR="00714E39" w:rsidRPr="00714E39">
        <w:rPr>
          <w:b/>
          <w:color w:val="auto"/>
          <w:lang w:val="sr-Cyrl-RS"/>
        </w:rPr>
        <w:t>75</w:t>
      </w:r>
      <w:r w:rsidR="00DF746E" w:rsidRPr="00714E39">
        <w:rPr>
          <w:b/>
          <w:color w:val="auto"/>
          <w:lang w:val="sr-Cyrl-RS"/>
        </w:rPr>
        <w:t>/</w:t>
      </w:r>
      <w:r w:rsidR="00714E39" w:rsidRPr="00714E39">
        <w:rPr>
          <w:b/>
          <w:color w:val="auto"/>
          <w:lang w:val="sr-Cyrl-RS"/>
        </w:rPr>
        <w:t>2020</w:t>
      </w:r>
      <w:r w:rsidRPr="00714E39">
        <w:rPr>
          <w:i/>
          <w:iCs/>
        </w:rPr>
        <w:t xml:space="preserve"> </w:t>
      </w:r>
      <w:r w:rsidRPr="00714E39">
        <w:rPr>
          <w:iCs/>
          <w:lang w:val="sr-Cyrl-RS"/>
        </w:rPr>
        <w:t>су радови</w:t>
      </w:r>
      <w:r w:rsidRPr="00714E39">
        <w:rPr>
          <w:i/>
          <w:iCs/>
          <w:lang w:val="sr-Cyrl-RS"/>
        </w:rPr>
        <w:t xml:space="preserve">  </w:t>
      </w:r>
      <w:r w:rsidRPr="00714E39">
        <w:rPr>
          <w:b/>
          <w:i/>
        </w:rPr>
        <w:t xml:space="preserve">– </w:t>
      </w:r>
      <w:r w:rsidR="00714E39" w:rsidRPr="00714E39">
        <w:rPr>
          <w:b/>
          <w:bCs/>
          <w:lang w:val="sr-Cyrl-CS"/>
        </w:rPr>
        <w:t>Реконструкција објекта за смештај кока носиља и бројлера, приземни објекат број 34 на ситуацији</w:t>
      </w:r>
      <w:r w:rsidR="00C76A08" w:rsidRPr="00C76A08">
        <w:rPr>
          <w:b/>
          <w:lang w:val="sr-Cyrl-RS"/>
        </w:rPr>
        <w:t xml:space="preserve"> </w:t>
      </w:r>
      <w:r w:rsidR="00C76A08" w:rsidRPr="003F1D04">
        <w:rPr>
          <w:b/>
          <w:lang w:val="sr-Cyrl-RS"/>
        </w:rPr>
        <w:t>у</w:t>
      </w:r>
      <w:r w:rsidR="00C76A08" w:rsidRPr="003F1D04">
        <w:rPr>
          <w:b/>
        </w:rPr>
        <w:t xml:space="preserve"> </w:t>
      </w:r>
      <w:r w:rsidR="00C76A08">
        <w:rPr>
          <w:b/>
          <w:bCs/>
          <w:lang w:val="sr-Cyrl-CS"/>
        </w:rPr>
        <w:t>И</w:t>
      </w:r>
      <w:r w:rsidR="00C76A08" w:rsidRPr="003F1D04">
        <w:rPr>
          <w:b/>
          <w:bCs/>
          <w:lang w:val="sr-Cyrl-CS"/>
        </w:rPr>
        <w:t>страживачко-образовном центру у пољопривреди „AGRO-CAMPUS“</w:t>
      </w:r>
      <w:r w:rsidRPr="00714E39">
        <w:rPr>
          <w:b/>
          <w:lang w:val="sr-Cyrl-RS"/>
        </w:rPr>
        <w:t xml:space="preserve">.  </w:t>
      </w:r>
      <w:r w:rsidRPr="00714E39">
        <w:rPr>
          <w:color w:val="auto"/>
          <w:lang w:val="sr-Cyrl-CS"/>
        </w:rPr>
        <w:t xml:space="preserve">Ознака и назив из општег речника набавке: 45000000 - Грађевински радови, </w:t>
      </w:r>
      <w:r w:rsidR="00EC65CB" w:rsidRPr="00714E39">
        <w:rPr>
          <w:color w:val="auto"/>
          <w:lang w:val="sr-Cyrl-CS"/>
        </w:rPr>
        <w:t>45453100 - Радови на реновирању</w:t>
      </w:r>
      <w:r w:rsidR="00DF746E" w:rsidRPr="00714E39">
        <w:rPr>
          <w:color w:val="auto"/>
          <w:lang w:val="sr-Cyrl-CS"/>
        </w:rPr>
        <w:t xml:space="preserve">, </w:t>
      </w:r>
      <w:r w:rsidR="00DF746E" w:rsidRPr="00714E39">
        <w:rPr>
          <w:rFonts w:eastAsia="Times New Roman"/>
          <w:color w:val="auto"/>
          <w:kern w:val="0"/>
          <w:lang w:val="sr-Cyrl-CS" w:eastAsia="en-US"/>
        </w:rPr>
        <w:t xml:space="preserve">45315100 - Постављање електротехничке инсталације </w:t>
      </w:r>
    </w:p>
    <w:p w:rsidR="006C6CE1" w:rsidRPr="00275085" w:rsidRDefault="006C6CE1" w:rsidP="006C6CE1">
      <w:pPr>
        <w:jc w:val="both"/>
        <w:rPr>
          <w:lang w:val="sr-Cyrl-RS"/>
        </w:rPr>
      </w:pPr>
    </w:p>
    <w:p w:rsidR="006C6CE1" w:rsidRPr="00275085" w:rsidRDefault="006C6CE1" w:rsidP="006C6CE1">
      <w:pPr>
        <w:jc w:val="both"/>
        <w:rPr>
          <w:lang w:val="sr-Cyrl-CS"/>
        </w:rPr>
      </w:pPr>
      <w:r w:rsidRPr="00275085">
        <w:rPr>
          <w:b/>
          <w:bCs/>
          <w:lang w:val="sr-Cyrl-CS"/>
        </w:rPr>
        <w:t>4. Циљ поступка</w:t>
      </w:r>
    </w:p>
    <w:p w:rsidR="006C6CE1" w:rsidRPr="00275085" w:rsidRDefault="006C6CE1" w:rsidP="006C6CE1">
      <w:pPr>
        <w:jc w:val="both"/>
        <w:rPr>
          <w:i/>
          <w:iCs/>
          <w:lang w:val="sr-Cyrl-CS"/>
        </w:rPr>
      </w:pPr>
      <w:r w:rsidRPr="00275085">
        <w:rPr>
          <w:lang w:val="sr-Cyrl-CS"/>
        </w:rPr>
        <w:t>Поступак јавне набавке се спроводи ради закључења уговора о јавној набавци.</w:t>
      </w:r>
    </w:p>
    <w:p w:rsidR="006C6CE1" w:rsidRPr="00275085" w:rsidRDefault="006C6CE1" w:rsidP="006C6CE1">
      <w:pPr>
        <w:jc w:val="both"/>
        <w:rPr>
          <w:lang w:val="sr-Cyrl-RS"/>
        </w:rPr>
      </w:pPr>
    </w:p>
    <w:p w:rsidR="006C6CE1" w:rsidRPr="00275085" w:rsidRDefault="006C6CE1" w:rsidP="006C6CE1">
      <w:pPr>
        <w:jc w:val="both"/>
        <w:rPr>
          <w:iCs/>
        </w:rPr>
      </w:pPr>
      <w:r w:rsidRPr="00275085">
        <w:rPr>
          <w:b/>
          <w:bCs/>
          <w:iCs/>
          <w:lang w:val="sr-Cyrl-CS"/>
        </w:rPr>
        <w:t xml:space="preserve">5. </w:t>
      </w:r>
      <w:r w:rsidRPr="00275085">
        <w:rPr>
          <w:b/>
          <w:bCs/>
          <w:iCs/>
        </w:rPr>
        <w:t>Напомена</w:t>
      </w:r>
      <w:r w:rsidRPr="00275085">
        <w:rPr>
          <w:b/>
          <w:bCs/>
          <w:iCs/>
          <w:lang w:val="ru-RU"/>
        </w:rPr>
        <w:t xml:space="preserve"> </w:t>
      </w:r>
      <w:r w:rsidRPr="00275085">
        <w:rPr>
          <w:b/>
          <w:bCs/>
          <w:iCs/>
        </w:rPr>
        <w:t>уколико је у питању резервисана јавна набавка</w:t>
      </w:r>
    </w:p>
    <w:p w:rsidR="006C6CE1" w:rsidRPr="00275085" w:rsidRDefault="006C6CE1" w:rsidP="006C6CE1">
      <w:pPr>
        <w:jc w:val="both"/>
        <w:rPr>
          <w:lang w:val="sr-Cyrl-RS"/>
        </w:rPr>
      </w:pPr>
      <w:r w:rsidRPr="00275085">
        <w:rPr>
          <w:lang w:val="sr-Cyrl-RS"/>
        </w:rPr>
        <w:t>-</w:t>
      </w:r>
    </w:p>
    <w:p w:rsidR="006C6CE1" w:rsidRPr="00275085" w:rsidRDefault="006C6CE1" w:rsidP="006C6CE1">
      <w:pPr>
        <w:ind w:left="15"/>
        <w:jc w:val="both"/>
        <w:rPr>
          <w:b/>
          <w:bCs/>
          <w:iCs/>
          <w:lang w:val="sr-Cyrl-CS"/>
        </w:rPr>
      </w:pPr>
      <w:r w:rsidRPr="00275085">
        <w:rPr>
          <w:b/>
          <w:bCs/>
          <w:iCs/>
          <w:lang w:val="sr-Cyrl-CS"/>
        </w:rPr>
        <w:t>6. Напомена уколико се спроводи електронска лицитација</w:t>
      </w:r>
    </w:p>
    <w:p w:rsidR="006C6CE1" w:rsidRPr="00275085" w:rsidRDefault="006C6CE1" w:rsidP="006C6CE1">
      <w:pPr>
        <w:ind w:left="15"/>
        <w:jc w:val="both"/>
        <w:rPr>
          <w:iCs/>
          <w:lang w:val="sr-Cyrl-RS"/>
        </w:rPr>
      </w:pPr>
      <w:r w:rsidRPr="00275085">
        <w:rPr>
          <w:iCs/>
          <w:lang w:val="sr-Cyrl-RS"/>
        </w:rPr>
        <w:t>-</w:t>
      </w:r>
    </w:p>
    <w:p w:rsidR="006C6CE1" w:rsidRPr="00275085" w:rsidRDefault="006C6CE1" w:rsidP="006C6CE1">
      <w:pPr>
        <w:jc w:val="both"/>
      </w:pPr>
      <w:r w:rsidRPr="00275085">
        <w:rPr>
          <w:b/>
          <w:bCs/>
          <w:lang w:val="sr-Cyrl-CS"/>
        </w:rPr>
        <w:t>7</w:t>
      </w:r>
      <w:r w:rsidRPr="00275085">
        <w:rPr>
          <w:b/>
          <w:bCs/>
        </w:rPr>
        <w:t xml:space="preserve">. Контакт (лице или служба) </w:t>
      </w:r>
    </w:p>
    <w:p w:rsidR="006C6CE1" w:rsidRPr="00275085" w:rsidRDefault="006C6CE1" w:rsidP="006C6CE1">
      <w:pPr>
        <w:jc w:val="both"/>
        <w:rPr>
          <w:bCs/>
          <w:lang w:val="sr-Cyrl-CS"/>
        </w:rPr>
      </w:pPr>
      <w:r w:rsidRPr="00275085">
        <w:t>Лице за контакт:</w:t>
      </w:r>
      <w:r w:rsidRPr="00275085">
        <w:rPr>
          <w:lang w:val="sr-Cyrl-RS"/>
        </w:rPr>
        <w:t xml:space="preserve"> Дејан Глигорић, дипл. прав</w:t>
      </w:r>
      <w:r w:rsidRPr="00275085">
        <w:rPr>
          <w:iCs/>
        </w:rPr>
        <w:t>,</w:t>
      </w:r>
      <w:r w:rsidRPr="00275085">
        <w:rPr>
          <w:iCs/>
          <w:lang w:val="sr-Cyrl-RS"/>
        </w:rPr>
        <w:t xml:space="preserve"> тел 021</w:t>
      </w:r>
      <w:r w:rsidRPr="00275085">
        <w:rPr>
          <w:iCs/>
          <w:lang w:val="sr-Latn-RS"/>
        </w:rPr>
        <w:t>-</w:t>
      </w:r>
      <w:r w:rsidRPr="00275085">
        <w:rPr>
          <w:iCs/>
          <w:lang w:val="sr-Cyrl-RS"/>
        </w:rPr>
        <w:t>485-3206. Факс 021</w:t>
      </w:r>
      <w:r w:rsidRPr="00275085">
        <w:rPr>
          <w:iCs/>
          <w:lang w:val="sr-Latn-RS"/>
        </w:rPr>
        <w:t>-</w:t>
      </w:r>
      <w:r w:rsidRPr="00275085">
        <w:rPr>
          <w:iCs/>
          <w:lang w:val="sr-Cyrl-RS"/>
        </w:rPr>
        <w:t>459-761</w:t>
      </w:r>
      <w:r w:rsidRPr="00275085">
        <w:rPr>
          <w:iCs/>
          <w:lang w:val="sr-Latn-RS"/>
        </w:rPr>
        <w:t xml:space="preserve">, </w:t>
      </w:r>
      <w:hyperlink r:id="rId10" w:history="1">
        <w:r w:rsidRPr="00275085">
          <w:rPr>
            <w:rStyle w:val="Hyperlink"/>
            <w:iCs/>
            <w:lang w:val="sr-Latn-RS"/>
          </w:rPr>
          <w:t>sekretar@polj.uns.ac.rs</w:t>
        </w:r>
      </w:hyperlink>
    </w:p>
    <w:p w:rsidR="006C6CE1" w:rsidRPr="00275085" w:rsidRDefault="006C6CE1">
      <w:pPr>
        <w:jc w:val="both"/>
        <w:rPr>
          <w:bCs/>
          <w:color w:val="C00000"/>
          <w:lang w:val="sr-Cyrl-RS"/>
        </w:rPr>
      </w:pPr>
    </w:p>
    <w:p w:rsidR="001619E7" w:rsidRPr="00275085" w:rsidRDefault="001619E7">
      <w:pPr>
        <w:shd w:val="clear" w:color="auto" w:fill="C6D9F1"/>
        <w:jc w:val="center"/>
        <w:rPr>
          <w:b/>
          <w:bCs/>
          <w:i/>
          <w:iCs/>
        </w:rPr>
      </w:pPr>
      <w:r w:rsidRPr="00275085">
        <w:rPr>
          <w:b/>
          <w:bCs/>
          <w:i/>
          <w:iCs/>
        </w:rPr>
        <w:t>II  ПОДАЦИ О ПРЕДМЕТУ ЈАВНЕ НАБАВКЕ</w:t>
      </w:r>
    </w:p>
    <w:p w:rsidR="001619E7" w:rsidRPr="00275085" w:rsidRDefault="001619E7">
      <w:pPr>
        <w:shd w:val="clear" w:color="auto" w:fill="C6D9F1"/>
        <w:jc w:val="center"/>
        <w:rPr>
          <w:b/>
          <w:bCs/>
          <w:i/>
          <w:iCs/>
        </w:rPr>
      </w:pPr>
    </w:p>
    <w:p w:rsidR="001619E7" w:rsidRPr="00275085" w:rsidRDefault="001619E7">
      <w:pPr>
        <w:jc w:val="both"/>
        <w:rPr>
          <w:b/>
          <w:bCs/>
          <w:i/>
          <w:iCs/>
          <w:lang w:val="sr-Cyrl-RS"/>
        </w:rPr>
      </w:pPr>
    </w:p>
    <w:p w:rsidR="001619E7" w:rsidRPr="00275085" w:rsidRDefault="001619E7">
      <w:pPr>
        <w:jc w:val="both"/>
        <w:rPr>
          <w:color w:val="auto"/>
        </w:rPr>
      </w:pPr>
      <w:r w:rsidRPr="00275085">
        <w:rPr>
          <w:b/>
          <w:bCs/>
        </w:rPr>
        <w:t xml:space="preserve">1. Предмет јавне </w:t>
      </w:r>
      <w:r w:rsidRPr="00275085">
        <w:rPr>
          <w:b/>
          <w:bCs/>
          <w:color w:val="auto"/>
        </w:rPr>
        <w:t>набавке</w:t>
      </w:r>
    </w:p>
    <w:p w:rsidR="00714E39" w:rsidRPr="00714E39" w:rsidRDefault="00714E39" w:rsidP="00714E39">
      <w:pPr>
        <w:jc w:val="both"/>
        <w:rPr>
          <w:color w:val="auto"/>
          <w:lang w:val="sr-Cyrl-RS"/>
        </w:rPr>
      </w:pPr>
      <w:r w:rsidRPr="00714E39">
        <w:rPr>
          <w:color w:val="auto"/>
        </w:rPr>
        <w:t>Предмет јавне набавке бр</w:t>
      </w:r>
      <w:r w:rsidRPr="00714E39">
        <w:rPr>
          <w:color w:val="auto"/>
          <w:lang w:val="ru-RU"/>
        </w:rPr>
        <w:t>.</w:t>
      </w:r>
      <w:r w:rsidRPr="00714E39">
        <w:rPr>
          <w:color w:val="auto"/>
          <w:lang w:val="sr-Cyrl-RS"/>
        </w:rPr>
        <w:t xml:space="preserve"> </w:t>
      </w:r>
      <w:r w:rsidRPr="00714E39">
        <w:rPr>
          <w:b/>
          <w:color w:val="auto"/>
          <w:lang w:val="sr-Cyrl-RS"/>
        </w:rPr>
        <w:t>75/2020</w:t>
      </w:r>
      <w:r w:rsidRPr="00714E39">
        <w:rPr>
          <w:i/>
          <w:iCs/>
        </w:rPr>
        <w:t xml:space="preserve"> </w:t>
      </w:r>
      <w:r w:rsidRPr="00714E39">
        <w:rPr>
          <w:iCs/>
          <w:lang w:val="sr-Cyrl-RS"/>
        </w:rPr>
        <w:t>су радови</w:t>
      </w:r>
      <w:r w:rsidRPr="00714E39">
        <w:rPr>
          <w:i/>
          <w:iCs/>
          <w:lang w:val="sr-Cyrl-RS"/>
        </w:rPr>
        <w:t xml:space="preserve">  </w:t>
      </w:r>
      <w:r w:rsidRPr="00714E39">
        <w:rPr>
          <w:b/>
          <w:i/>
        </w:rPr>
        <w:t xml:space="preserve">– </w:t>
      </w:r>
      <w:r w:rsidRPr="00714E39">
        <w:rPr>
          <w:b/>
          <w:bCs/>
          <w:lang w:val="sr-Cyrl-CS"/>
        </w:rPr>
        <w:t>Реконструкција објекта за смештај кока носиља и бројлера, приземни објекат број 34 на ситуацији</w:t>
      </w:r>
      <w:r w:rsidR="00C76A08" w:rsidRPr="00C76A08">
        <w:rPr>
          <w:b/>
          <w:lang w:val="sr-Cyrl-RS"/>
        </w:rPr>
        <w:t xml:space="preserve"> </w:t>
      </w:r>
      <w:r w:rsidR="00C76A08" w:rsidRPr="003F1D04">
        <w:rPr>
          <w:b/>
          <w:lang w:val="sr-Cyrl-RS"/>
        </w:rPr>
        <w:t>у</w:t>
      </w:r>
      <w:r w:rsidR="00C76A08" w:rsidRPr="003F1D04">
        <w:rPr>
          <w:b/>
        </w:rPr>
        <w:t xml:space="preserve"> </w:t>
      </w:r>
      <w:r w:rsidR="00C76A08">
        <w:rPr>
          <w:b/>
          <w:bCs/>
          <w:lang w:val="sr-Cyrl-CS"/>
        </w:rPr>
        <w:t>И</w:t>
      </w:r>
      <w:r w:rsidR="00C76A08" w:rsidRPr="003F1D04">
        <w:rPr>
          <w:b/>
          <w:bCs/>
          <w:lang w:val="sr-Cyrl-CS"/>
        </w:rPr>
        <w:t>страживачко-образовном центру у пољопривреди „AGRO-CAMPUS“</w:t>
      </w:r>
      <w:r w:rsidRPr="00714E39">
        <w:rPr>
          <w:b/>
          <w:lang w:val="sr-Cyrl-RS"/>
        </w:rPr>
        <w:t xml:space="preserve">.  </w:t>
      </w:r>
      <w:r w:rsidRPr="00714E39">
        <w:rPr>
          <w:color w:val="auto"/>
          <w:lang w:val="sr-Cyrl-CS"/>
        </w:rPr>
        <w:t xml:space="preserve">Ознака и назив из општег речника набавке: 45000000 - Грађевински радови, 45453100 - Радови на реновирању, </w:t>
      </w:r>
      <w:r w:rsidRPr="00714E39">
        <w:rPr>
          <w:rFonts w:eastAsia="Times New Roman"/>
          <w:color w:val="auto"/>
          <w:kern w:val="0"/>
          <w:lang w:val="sr-Cyrl-CS" w:eastAsia="en-US"/>
        </w:rPr>
        <w:t xml:space="preserve">45315100 - Постављање електротехничке инсталације </w:t>
      </w:r>
    </w:p>
    <w:p w:rsidR="001619E7" w:rsidRPr="00714E39" w:rsidRDefault="001619E7" w:rsidP="00F56079">
      <w:pPr>
        <w:rPr>
          <w:i/>
          <w:color w:val="auto"/>
          <w:lang w:val="sr-Cyrl-RS"/>
        </w:rPr>
      </w:pPr>
    </w:p>
    <w:p w:rsidR="00C62145" w:rsidRPr="00275085" w:rsidRDefault="00C62145" w:rsidP="00C62145">
      <w:pPr>
        <w:jc w:val="both"/>
        <w:rPr>
          <w:b/>
          <w:bCs/>
          <w:i/>
          <w:iCs/>
        </w:rPr>
      </w:pPr>
      <w:r w:rsidRPr="00275085">
        <w:rPr>
          <w:b/>
          <w:bCs/>
          <w:lang w:val="sr-Cyrl-CS"/>
        </w:rPr>
        <w:t>2.</w:t>
      </w:r>
      <w:r w:rsidRPr="00275085">
        <w:rPr>
          <w:b/>
          <w:bCs/>
          <w:i/>
          <w:iCs/>
          <w:lang w:val="sr-Cyrl-CS"/>
        </w:rPr>
        <w:t xml:space="preserve"> </w:t>
      </w:r>
      <w:r w:rsidRPr="00275085">
        <w:rPr>
          <w:b/>
          <w:bCs/>
          <w:lang w:val="sr-Cyrl-CS"/>
        </w:rPr>
        <w:t>Партије</w:t>
      </w:r>
    </w:p>
    <w:p w:rsidR="0040124A" w:rsidRDefault="0040124A" w:rsidP="0040124A">
      <w:pPr>
        <w:jc w:val="both"/>
        <w:rPr>
          <w:lang w:val="sr-Cyrl-RS"/>
        </w:rPr>
      </w:pPr>
      <w:r w:rsidRPr="00AA5EF2">
        <w:rPr>
          <w:lang w:val="sr-Cyrl-RS"/>
        </w:rPr>
        <w:t xml:space="preserve">Ова јавна </w:t>
      </w:r>
      <w:r w:rsidRPr="0040124A">
        <w:rPr>
          <w:lang w:val="sr-Cyrl-RS"/>
        </w:rPr>
        <w:t xml:space="preserve">набавка </w:t>
      </w:r>
      <w:r w:rsidR="00714E39">
        <w:rPr>
          <w:lang w:val="sr-Cyrl-RS"/>
        </w:rPr>
        <w:t>ни</w:t>
      </w:r>
      <w:r w:rsidRPr="0040124A">
        <w:rPr>
          <w:lang w:val="sr-Cyrl-RS"/>
        </w:rPr>
        <w:t>је обликована у</w:t>
      </w:r>
      <w:r w:rsidRPr="0040124A">
        <w:rPr>
          <w:lang w:val="sr-Latn-RS"/>
        </w:rPr>
        <w:t xml:space="preserve"> </w:t>
      </w:r>
      <w:r w:rsidR="00714E39">
        <w:rPr>
          <w:lang w:val="sr-Cyrl-RS"/>
        </w:rPr>
        <w:t>више</w:t>
      </w:r>
      <w:r w:rsidRPr="0040124A">
        <w:rPr>
          <w:lang w:val="sr-Cyrl-RS"/>
        </w:rPr>
        <w:t xml:space="preserve"> партиј</w:t>
      </w:r>
      <w:r w:rsidR="00714E39">
        <w:rPr>
          <w:lang w:val="sr-Cyrl-RS"/>
        </w:rPr>
        <w:t>а</w:t>
      </w:r>
    </w:p>
    <w:p w:rsidR="00714E39" w:rsidRDefault="00714E39" w:rsidP="0040124A">
      <w:pPr>
        <w:jc w:val="both"/>
        <w:rPr>
          <w:lang w:val="sr-Cyrl-RS"/>
        </w:rPr>
      </w:pPr>
    </w:p>
    <w:p w:rsidR="00714E39" w:rsidRDefault="00714E39" w:rsidP="0040124A">
      <w:pPr>
        <w:jc w:val="both"/>
        <w:rPr>
          <w:lang w:val="sr-Cyrl-RS"/>
        </w:rPr>
      </w:pPr>
    </w:p>
    <w:p w:rsidR="00714E39" w:rsidRDefault="00714E39" w:rsidP="0040124A">
      <w:pPr>
        <w:jc w:val="both"/>
        <w:rPr>
          <w:lang w:val="sr-Cyrl-RS"/>
        </w:rPr>
      </w:pPr>
    </w:p>
    <w:p w:rsidR="00714E39" w:rsidRDefault="00714E39" w:rsidP="0040124A">
      <w:pPr>
        <w:jc w:val="both"/>
        <w:rPr>
          <w:lang w:val="sr-Cyrl-RS"/>
        </w:rPr>
      </w:pPr>
    </w:p>
    <w:p w:rsidR="00714E39" w:rsidRDefault="00714E39" w:rsidP="0040124A">
      <w:pPr>
        <w:jc w:val="both"/>
        <w:rPr>
          <w:lang w:val="sr-Cyrl-RS"/>
        </w:rPr>
      </w:pPr>
    </w:p>
    <w:p w:rsidR="00714E39" w:rsidRDefault="00714E39" w:rsidP="0040124A">
      <w:pPr>
        <w:jc w:val="both"/>
        <w:rPr>
          <w:lang w:val="sr-Cyrl-RS"/>
        </w:rPr>
      </w:pPr>
    </w:p>
    <w:p w:rsidR="00FB7A4F" w:rsidRPr="00275085" w:rsidRDefault="001619E7">
      <w:pPr>
        <w:shd w:val="clear" w:color="auto" w:fill="C6D9F1"/>
        <w:jc w:val="center"/>
        <w:rPr>
          <w:b/>
          <w:bCs/>
          <w:i/>
          <w:iCs/>
          <w:lang w:val="sr-Cyrl-RS"/>
        </w:rPr>
      </w:pPr>
      <w:r w:rsidRPr="00275085">
        <w:rPr>
          <w:b/>
          <w:bCs/>
          <w:i/>
          <w:iCs/>
        </w:rPr>
        <w:lastRenderedPageBreak/>
        <w:t xml:space="preserve">III  ВРСТА, ТЕХНИЧКЕ КАРАКТЕРИСТИКЕ, КВАЛИТЕТ, </w:t>
      </w:r>
    </w:p>
    <w:p w:rsidR="00FB7A4F" w:rsidRPr="00275085" w:rsidRDefault="001619E7">
      <w:pPr>
        <w:shd w:val="clear" w:color="auto" w:fill="C6D9F1"/>
        <w:jc w:val="center"/>
        <w:rPr>
          <w:b/>
          <w:bCs/>
          <w:i/>
          <w:iCs/>
          <w:lang w:val="sr-Cyrl-RS"/>
        </w:rPr>
      </w:pPr>
      <w:r w:rsidRPr="00275085">
        <w:rPr>
          <w:b/>
          <w:bCs/>
          <w:i/>
          <w:iCs/>
        </w:rPr>
        <w:t>ОПИС РАДОВА,  РОК ИЗВРШЕЊА,</w:t>
      </w:r>
      <w:r w:rsidR="00E563A9" w:rsidRPr="00275085">
        <w:rPr>
          <w:b/>
          <w:bCs/>
          <w:i/>
          <w:iCs/>
          <w:lang w:val="sr-Cyrl-RS"/>
        </w:rPr>
        <w:t xml:space="preserve"> НАЧИН КОНТРОЛЕ,</w:t>
      </w:r>
    </w:p>
    <w:p w:rsidR="001619E7" w:rsidRPr="00275085" w:rsidRDefault="001619E7">
      <w:pPr>
        <w:shd w:val="clear" w:color="auto" w:fill="C6D9F1"/>
        <w:jc w:val="center"/>
        <w:rPr>
          <w:b/>
          <w:bCs/>
          <w:i/>
          <w:iCs/>
          <w:lang w:val="sr-Cyrl-RS"/>
        </w:rPr>
      </w:pPr>
      <w:r w:rsidRPr="00275085">
        <w:rPr>
          <w:b/>
          <w:bCs/>
          <w:i/>
          <w:iCs/>
        </w:rPr>
        <w:t xml:space="preserve"> </w:t>
      </w:r>
      <w:r w:rsidRPr="00275085">
        <w:rPr>
          <w:b/>
          <w:bCs/>
          <w:i/>
          <w:iCs/>
          <w:lang w:val="sr-Cyrl-CS"/>
        </w:rPr>
        <w:t xml:space="preserve">МЕСТО ИЗВРШЕЊА </w:t>
      </w:r>
      <w:r w:rsidR="00FB7A4F" w:rsidRPr="00275085">
        <w:rPr>
          <w:b/>
          <w:bCs/>
          <w:i/>
          <w:iCs/>
          <w:lang w:val="sr-Cyrl-RS"/>
        </w:rPr>
        <w:t>РАДОВА</w:t>
      </w:r>
    </w:p>
    <w:p w:rsidR="00742CC1" w:rsidRPr="00F56079" w:rsidRDefault="00742CC1">
      <w:pPr>
        <w:shd w:val="clear" w:color="auto" w:fill="C6D9F1"/>
        <w:jc w:val="center"/>
        <w:rPr>
          <w:b/>
          <w:bCs/>
          <w:i/>
          <w:iCs/>
        </w:rPr>
      </w:pPr>
    </w:p>
    <w:p w:rsidR="006D0B13" w:rsidRDefault="006D0B13" w:rsidP="006D0B13">
      <w:pPr>
        <w:rPr>
          <w:rFonts w:ascii="Calibri" w:hAnsi="Calibri"/>
          <w:sz w:val="36"/>
          <w:lang w:val="sr-Latn-RS"/>
        </w:rPr>
      </w:pPr>
    </w:p>
    <w:p w:rsidR="000104A3" w:rsidRPr="000D612C" w:rsidRDefault="000104A3" w:rsidP="000104A3">
      <w:pPr>
        <w:jc w:val="center"/>
        <w:rPr>
          <w:lang w:val="sr-Cyrl-RS"/>
        </w:rPr>
      </w:pPr>
      <w:r w:rsidRPr="000D612C">
        <w:t>ТЕХНИЧКА СПЕЦИФИКАЦИЈА</w:t>
      </w:r>
    </w:p>
    <w:p w:rsidR="00F9297B" w:rsidRPr="005E051A" w:rsidRDefault="00F9297B" w:rsidP="00F9297B">
      <w:pPr>
        <w:jc w:val="center"/>
        <w:rPr>
          <w:sz w:val="20"/>
          <w:szCs w:val="20"/>
        </w:rPr>
      </w:pPr>
    </w:p>
    <w:p w:rsidR="00EC489E" w:rsidRDefault="00EC489E" w:rsidP="00EC489E">
      <w:pPr>
        <w:spacing w:line="240" w:lineRule="auto"/>
        <w:rPr>
          <w:b/>
          <w:sz w:val="22"/>
          <w:szCs w:val="22"/>
          <w:lang w:val="sr-Cyrl-RS"/>
        </w:rPr>
      </w:pPr>
    </w:p>
    <w:p w:rsidR="00C76A08" w:rsidRPr="00C76A08" w:rsidRDefault="00C76A08" w:rsidP="00C76A08">
      <w:pPr>
        <w:suppressAutoHyphens w:val="0"/>
        <w:spacing w:after="200" w:line="276" w:lineRule="auto"/>
        <w:rPr>
          <w:rFonts w:ascii="Calibri" w:eastAsia="Times New Roman" w:hAnsi="Calibri"/>
          <w:b/>
          <w:color w:val="auto"/>
          <w:kern w:val="0"/>
          <w:sz w:val="22"/>
          <w:szCs w:val="22"/>
          <w:lang w:val="sr-Cyrl-RS" w:eastAsia="en-US"/>
        </w:rPr>
      </w:pPr>
      <w:r w:rsidRPr="00C76A08">
        <w:rPr>
          <w:rFonts w:ascii="Calibri" w:eastAsia="Times New Roman" w:hAnsi="Calibri"/>
          <w:b/>
          <w:color w:val="auto"/>
          <w:kern w:val="0"/>
          <w:sz w:val="22"/>
          <w:szCs w:val="22"/>
          <w:lang w:val="en-US" w:eastAsia="en-US"/>
        </w:rPr>
        <w:t>OBJEKAT</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REKONSTRUKCIJA</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OBJEKTA</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ZA</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SME</w:t>
      </w:r>
      <w:r w:rsidRPr="00C76A08">
        <w:rPr>
          <w:rFonts w:ascii="Calibri" w:eastAsia="Times New Roman" w:hAnsi="Calibri"/>
          <w:b/>
          <w:color w:val="auto"/>
          <w:kern w:val="0"/>
          <w:sz w:val="22"/>
          <w:szCs w:val="22"/>
          <w:lang w:val="sr-Cyrl-RS" w:eastAsia="en-US"/>
        </w:rPr>
        <w:t>Š</w:t>
      </w:r>
      <w:r w:rsidRPr="00C76A08">
        <w:rPr>
          <w:rFonts w:ascii="Calibri" w:eastAsia="Times New Roman" w:hAnsi="Calibri"/>
          <w:b/>
          <w:color w:val="auto"/>
          <w:kern w:val="0"/>
          <w:sz w:val="22"/>
          <w:szCs w:val="22"/>
          <w:lang w:val="en-US" w:eastAsia="en-US"/>
        </w:rPr>
        <w:t>TAJ</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KOKA</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NOSILJA</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I</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BROJLERA</w:t>
      </w:r>
      <w:r w:rsidRPr="00C76A08">
        <w:rPr>
          <w:rFonts w:ascii="Calibri" w:eastAsia="Times New Roman" w:hAnsi="Calibri"/>
          <w:b/>
          <w:color w:val="auto"/>
          <w:kern w:val="0"/>
          <w:sz w:val="22"/>
          <w:szCs w:val="22"/>
          <w:lang w:val="sr-Cyrl-RS" w:eastAsia="en-US"/>
        </w:rPr>
        <w:t xml:space="preserve"> , </w:t>
      </w:r>
      <w:r w:rsidRPr="00C76A08">
        <w:rPr>
          <w:rFonts w:ascii="Calibri" w:eastAsia="Times New Roman" w:hAnsi="Calibri"/>
          <w:b/>
          <w:color w:val="auto"/>
          <w:kern w:val="0"/>
          <w:sz w:val="22"/>
          <w:szCs w:val="22"/>
          <w:lang w:val="en-US" w:eastAsia="en-US"/>
        </w:rPr>
        <w:t>Pr</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objekat</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br</w:t>
      </w:r>
      <w:r w:rsidRPr="00C76A08">
        <w:rPr>
          <w:rFonts w:ascii="Calibri" w:eastAsia="Times New Roman" w:hAnsi="Calibri"/>
          <w:b/>
          <w:color w:val="auto"/>
          <w:kern w:val="0"/>
          <w:sz w:val="22"/>
          <w:szCs w:val="22"/>
          <w:lang w:val="sr-Cyrl-RS" w:eastAsia="en-US"/>
        </w:rPr>
        <w:t xml:space="preserve">.34 </w:t>
      </w:r>
      <w:r w:rsidRPr="00C76A08">
        <w:rPr>
          <w:rFonts w:ascii="Calibri" w:eastAsia="Times New Roman" w:hAnsi="Calibri"/>
          <w:b/>
          <w:color w:val="auto"/>
          <w:kern w:val="0"/>
          <w:sz w:val="22"/>
          <w:szCs w:val="22"/>
          <w:lang w:val="en-US" w:eastAsia="en-US"/>
        </w:rPr>
        <w:t>na</w:t>
      </w:r>
      <w:r w:rsidRPr="00C76A08">
        <w:rPr>
          <w:rFonts w:ascii="Calibri" w:eastAsia="Times New Roman" w:hAnsi="Calibri"/>
          <w:b/>
          <w:color w:val="auto"/>
          <w:kern w:val="0"/>
          <w:sz w:val="22"/>
          <w:szCs w:val="22"/>
          <w:lang w:val="sr-Cyrl-RS" w:eastAsia="en-US"/>
        </w:rPr>
        <w:t xml:space="preserve"> </w:t>
      </w:r>
      <w:r w:rsidRPr="00C76A08">
        <w:rPr>
          <w:rFonts w:ascii="Calibri" w:eastAsia="Times New Roman" w:hAnsi="Calibri"/>
          <w:b/>
          <w:color w:val="auto"/>
          <w:kern w:val="0"/>
          <w:sz w:val="22"/>
          <w:szCs w:val="22"/>
          <w:lang w:val="en-US" w:eastAsia="en-US"/>
        </w:rPr>
        <w:t>situaciji</w:t>
      </w:r>
    </w:p>
    <w:p w:rsidR="00714E39" w:rsidRPr="00C76A08" w:rsidRDefault="00C76A08" w:rsidP="00C76A08">
      <w:pPr>
        <w:suppressAutoHyphens w:val="0"/>
        <w:spacing w:after="200" w:line="276" w:lineRule="auto"/>
        <w:rPr>
          <w:rFonts w:ascii="Calibri" w:eastAsia="Times New Roman" w:hAnsi="Calibri"/>
          <w:b/>
          <w:color w:val="auto"/>
          <w:kern w:val="0"/>
          <w:sz w:val="22"/>
          <w:szCs w:val="22"/>
          <w:lang w:val="en-US" w:eastAsia="en-US"/>
        </w:rPr>
      </w:pPr>
      <w:r w:rsidRPr="00C76A08">
        <w:rPr>
          <w:rFonts w:ascii="Calibri" w:eastAsia="Times New Roman" w:hAnsi="Calibri"/>
          <w:b/>
          <w:color w:val="auto"/>
          <w:kern w:val="0"/>
          <w:sz w:val="22"/>
          <w:szCs w:val="22"/>
          <w:lang w:val="en-US" w:eastAsia="en-US"/>
        </w:rPr>
        <w:t>LOKACIJA: Objekat br.4 na kat.parceli br. 7395/1 k.o. Temerin, Temerin</w:t>
      </w: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r w:rsidRPr="00714E39">
        <w:rPr>
          <w:rFonts w:ascii="Arial Narrow" w:eastAsia="Times New Roman" w:hAnsi="Arial Narrow"/>
          <w:b/>
          <w:color w:val="auto"/>
          <w:kern w:val="0"/>
          <w:sz w:val="22"/>
          <w:szCs w:val="22"/>
          <w:lang w:val="en-US" w:eastAsia="en-US"/>
        </w:rPr>
        <w:t>Građevinski, građevinsko-zanatski, hidro, elektro i radovi na izradi mašinskih instalacija na rekonstrukciji objekta za smeštaj koka nosilja I brojlera</w:t>
      </w:r>
    </w:p>
    <w:tbl>
      <w:tblPr>
        <w:tblW w:w="9460" w:type="dxa"/>
        <w:tblInd w:w="98" w:type="dxa"/>
        <w:tblLook w:val="04A0" w:firstRow="1" w:lastRow="0" w:firstColumn="1" w:lastColumn="0" w:noHBand="0" w:noVBand="1"/>
      </w:tblPr>
      <w:tblGrid>
        <w:gridCol w:w="560"/>
        <w:gridCol w:w="6396"/>
        <w:gridCol w:w="1134"/>
        <w:gridCol w:w="1134"/>
        <w:gridCol w:w="236"/>
      </w:tblGrid>
      <w:tr w:rsidR="002D1405" w:rsidRPr="002D1405" w:rsidTr="002D1405">
        <w:trPr>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DEMONTAŽE I UKLANJANJA</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236" w:type="dxa"/>
            <w:tcBorders>
              <w:top w:val="nil"/>
              <w:left w:val="single" w:sz="4" w:space="0" w:color="auto"/>
              <w:bottom w:val="nil"/>
              <w:right w:val="nil"/>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288"/>
        </w:trPr>
        <w:tc>
          <w:tcPr>
            <w:tcW w:w="560" w:type="dxa"/>
            <w:tcBorders>
              <w:top w:val="nil"/>
              <w:left w:val="single" w:sz="8" w:space="0" w:color="auto"/>
              <w:bottom w:val="single" w:sz="8" w:space="0" w:color="auto"/>
              <w:right w:val="single" w:sz="8"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Poz. </w:t>
            </w:r>
          </w:p>
        </w:tc>
        <w:tc>
          <w:tcPr>
            <w:tcW w:w="6396" w:type="dxa"/>
            <w:tcBorders>
              <w:top w:val="nil"/>
              <w:left w:val="nil"/>
              <w:bottom w:val="single" w:sz="8" w:space="0" w:color="auto"/>
              <w:right w:val="single" w:sz="8"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Opis radova i materijala</w:t>
            </w:r>
          </w:p>
        </w:tc>
        <w:tc>
          <w:tcPr>
            <w:tcW w:w="1134" w:type="dxa"/>
            <w:tcBorders>
              <w:top w:val="single" w:sz="4" w:space="0" w:color="auto"/>
              <w:left w:val="nil"/>
              <w:bottom w:val="single" w:sz="8" w:space="0" w:color="auto"/>
              <w:right w:val="single" w:sz="8"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JM</w:t>
            </w:r>
          </w:p>
        </w:tc>
        <w:tc>
          <w:tcPr>
            <w:tcW w:w="1134" w:type="dxa"/>
            <w:tcBorders>
              <w:top w:val="single" w:sz="4" w:space="0" w:color="auto"/>
              <w:left w:val="nil"/>
              <w:bottom w:val="single" w:sz="8" w:space="0" w:color="auto"/>
              <w:right w:val="single" w:sz="8"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količina</w:t>
            </w:r>
          </w:p>
        </w:tc>
      </w:tr>
      <w:tr w:rsidR="002D1405" w:rsidRPr="002D1405" w:rsidTr="002D1405">
        <w:trPr>
          <w:gridAfter w:val="1"/>
          <w:wAfter w:w="236" w:type="dxa"/>
          <w:trHeight w:val="1236"/>
        </w:trPr>
        <w:tc>
          <w:tcPr>
            <w:tcW w:w="560" w:type="dxa"/>
            <w:tcBorders>
              <w:top w:val="nil"/>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Demontaža krovnog pokrivača od salonit ploča. Salonit  ploče utovariti u kamion i odvesti na deponiju koja je predviđena za odlaganje te vrste otpada. Šut prikupiti, izneti, utovariti na kamion i odvesti na navedenu deponiju. Obračun po m2 kose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662,73</w:t>
            </w:r>
          </w:p>
        </w:tc>
      </w:tr>
      <w:tr w:rsidR="002D1405" w:rsidRPr="002D1405" w:rsidTr="002D1405">
        <w:trPr>
          <w:gridAfter w:val="1"/>
          <w:wAfter w:w="236" w:type="dxa"/>
          <w:trHeight w:val="828"/>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2 </w:t>
            </w:r>
          </w:p>
        </w:tc>
        <w:tc>
          <w:tcPr>
            <w:tcW w:w="6396" w:type="dxa"/>
            <w:tcBorders>
              <w:top w:val="nil"/>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Pažljiva demontaža prozora, površine do 2,00 m2. Demontirane prozore sklopiti, utovariti na kamion i odvesti na lokaciju koju odredi investitor. Obračun po komadu prozora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34,00</w:t>
            </w:r>
          </w:p>
        </w:tc>
      </w:tr>
      <w:tr w:rsidR="002D1405" w:rsidRPr="002D1405" w:rsidTr="002D1405">
        <w:trPr>
          <w:gridAfter w:val="1"/>
          <w:wAfter w:w="236" w:type="dxa"/>
          <w:trHeight w:val="828"/>
        </w:trPr>
        <w:tc>
          <w:tcPr>
            <w:tcW w:w="560" w:type="dxa"/>
            <w:vMerge w:val="restart"/>
            <w:tcBorders>
              <w:top w:val="single" w:sz="4" w:space="0" w:color="auto"/>
              <w:left w:val="single" w:sz="4" w:space="0" w:color="auto"/>
              <w:bottom w:val="single" w:sz="4" w:space="0" w:color="000000"/>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3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Pažljiva demontaža vrata zajedno sa štokom. Demontirana vrata sklopiti, utovariti na kamion i odvesti na lokaciju koju odredi investitor. Obračun po komadu vrata.</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r>
      <w:tr w:rsidR="002D1405" w:rsidRPr="002D1405" w:rsidTr="002D1405">
        <w:trPr>
          <w:gridAfter w:val="1"/>
          <w:wAfter w:w="236" w:type="dxa"/>
          <w:trHeight w:val="276"/>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*vrata od 2 m2 do 5 m2</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9,00</w:t>
            </w:r>
          </w:p>
        </w:tc>
      </w:tr>
      <w:tr w:rsidR="002D1405" w:rsidRPr="002D1405" w:rsidTr="002D1405">
        <w:trPr>
          <w:gridAfter w:val="1"/>
          <w:wAfter w:w="236" w:type="dxa"/>
          <w:trHeight w:val="276"/>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*vrata preko 5 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1656"/>
        </w:trPr>
        <w:tc>
          <w:tcPr>
            <w:tcW w:w="560" w:type="dxa"/>
            <w:tcBorders>
              <w:top w:val="nil"/>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4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Obijanje produžno-cementnog maltera sa unutrašnjih zidova. Obiti malter i klamfama očistiti spojnice do dubine 2 cm. Površine opeka očistiti čeličnim četkama i oprati zidove vodom. Šut prikupiti, izneti, utovariti na kamion i odvesti na deponiju predviđenu za odlaganje te vrste otpada. Obračun po m2 obijene površine, otvori se odbijaju. 10%</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27,00</w:t>
            </w:r>
          </w:p>
        </w:tc>
      </w:tr>
      <w:tr w:rsidR="002D1405" w:rsidRPr="002D1405" w:rsidTr="002D1405">
        <w:trPr>
          <w:gridAfter w:val="1"/>
          <w:wAfter w:w="236" w:type="dxa"/>
          <w:trHeight w:val="1656"/>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5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Rušenje zidova od prefabrikovanih betonskih pregradnih zidova debljine zida d=16cm. Rušenje zidova izvesti zajedno sa serklažima, nadvratnicima i svim oblogama na zidu. Šut prikupiti, izneti, utovariti na kamion i odvesti na deponiju predviđenu za odlaganje te vrste otpada. U cenu ulazi i pomoćna skela. Obračun po m3 zida, otvori se odbijaju.</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m3</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1,64</w:t>
            </w:r>
          </w:p>
        </w:tc>
      </w:tr>
      <w:tr w:rsidR="002D1405" w:rsidRPr="002D1405" w:rsidTr="002D1405">
        <w:trPr>
          <w:gridAfter w:val="1"/>
          <w:wAfter w:w="236" w:type="dxa"/>
          <w:trHeight w:val="1380"/>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6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Sečenje armirano betonskih zidova debljine 16 cm za prozore i inlete. Sečenje izvesti pažljivo. U cenu ulazi i pomoćna skela, sečenje armature itd. Šut prikupiti, izneti, utovariti na kamion i odvesti na deponiju predviđenu za odlaganje te vrste otpada. Obračun po 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59,36</w:t>
            </w:r>
          </w:p>
        </w:tc>
      </w:tr>
      <w:tr w:rsidR="002D1405" w:rsidRPr="002D1405" w:rsidTr="002D1405">
        <w:trPr>
          <w:gridAfter w:val="1"/>
          <w:wAfter w:w="236" w:type="dxa"/>
          <w:trHeight w:val="1104"/>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xml:space="preserve">       7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Rušenje betonske podne ploče, prosečne debljine 18 cm sa svim gredama i kaskadama. Šut izneti, utovariti u kamion i odvesti na deponiju predviđenu za odlaganje te vrste otpada. Obračun po m2 poda.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131,42</w:t>
            </w:r>
          </w:p>
        </w:tc>
      </w:tr>
      <w:tr w:rsidR="002D1405" w:rsidRPr="002D1405" w:rsidTr="002D1405">
        <w:trPr>
          <w:gridAfter w:val="1"/>
          <w:wAfter w:w="236" w:type="dxa"/>
          <w:trHeight w:val="1104"/>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8</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Demontaža oluka, olučnih vertikala, opšivki prozora, dimnjaka i drugih elemenata. Limariju demontirati, upakovati, utovariti u kamion i odvesti na lokaciju koju odredi investitor udaljenu do 15 km. Obračun po m1 limarije.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183,38</w:t>
            </w:r>
          </w:p>
        </w:tc>
      </w:tr>
      <w:tr w:rsidR="002D1405" w:rsidRPr="002D1405" w:rsidTr="002D1405">
        <w:trPr>
          <w:gridAfter w:val="1"/>
          <w:wAfter w:w="236" w:type="dxa"/>
          <w:trHeight w:val="840"/>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9</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Demontaža čelične ograde za bikove prećnika ø100. Šut prikupiti, izneti, utovariti na kamion i odvesti na lokaciju koju odredi investitor udaljenu do 15 km. Obračun po 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118,34</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II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ZEMLJANI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110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transport, razastiranje u slojevima, nabijanje i fino planiranje šljunka ispod AB ploče poda objekta d=10cm. Šljunak nasuti u predviđenom sloju i nabiti, do potrebne zbijenosti. Obračun po m3 nabijenog šljunka.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m3</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52,57</w:t>
            </w:r>
          </w:p>
        </w:tc>
      </w:tr>
      <w:tr w:rsidR="002D1405" w:rsidRPr="002D1405" w:rsidTr="002D1405">
        <w:trPr>
          <w:gridAfter w:val="1"/>
          <w:wAfter w:w="236" w:type="dxa"/>
          <w:trHeight w:val="111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transport, razastiranje u slojevima, nabijanje i fino planiranje šljunka d=10cm ispod trotoara oko objekta. Šljunak nasuti u predviđenom sloju i nabiti, do potrebne zbijenosti. Obračun po m3 nabijenog šljunka.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m3</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12,4</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III </w:t>
            </w:r>
          </w:p>
        </w:tc>
        <w:tc>
          <w:tcPr>
            <w:tcW w:w="6396" w:type="dxa"/>
            <w:tcBorders>
              <w:top w:val="single" w:sz="8" w:space="0" w:color="auto"/>
              <w:left w:val="nil"/>
              <w:bottom w:val="single" w:sz="8"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BETONSKI I ARMIRANOBETONSKI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1104"/>
        </w:trPr>
        <w:tc>
          <w:tcPr>
            <w:tcW w:w="560" w:type="dxa"/>
            <w:vMerge w:val="restart"/>
            <w:tcBorders>
              <w:top w:val="nil"/>
              <w:left w:val="single" w:sz="4" w:space="0" w:color="auto"/>
              <w:bottom w:val="single" w:sz="4" w:space="0" w:color="000000"/>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Izrada armirano betonske ploče marke MB 30</w:t>
            </w:r>
            <w:r w:rsidRPr="002D1405">
              <w:rPr>
                <w:rFonts w:ascii="Arial Narrow" w:eastAsia="Times New Roman" w:hAnsi="Arial Narrow"/>
                <w:color w:val="FF0000"/>
                <w:kern w:val="0"/>
                <w:sz w:val="20"/>
                <w:szCs w:val="20"/>
                <w:lang w:val="en-US" w:eastAsia="en-US"/>
              </w:rPr>
              <w:t xml:space="preserve"> </w:t>
            </w:r>
            <w:r w:rsidRPr="002D1405">
              <w:rPr>
                <w:rFonts w:ascii="Arial Narrow" w:eastAsia="Times New Roman" w:hAnsi="Arial Narrow"/>
                <w:color w:val="auto"/>
                <w:kern w:val="0"/>
                <w:sz w:val="20"/>
                <w:szCs w:val="20"/>
                <w:lang w:val="en-US" w:eastAsia="en-US"/>
              </w:rPr>
              <w:t>debljine d=12 cm. Ploču izvesti preko prethodno izvedene podloge i armirati prema projektu. Beton ugraditi i negovati po propisima. U cenu ulazi i armatura . Obračun po m2 betona.</w:t>
            </w:r>
          </w:p>
        </w:tc>
        <w:tc>
          <w:tcPr>
            <w:tcW w:w="1134" w:type="dxa"/>
            <w:tcBorders>
              <w:top w:val="single" w:sz="4" w:space="0" w:color="auto"/>
              <w:left w:val="nil"/>
              <w:bottom w:val="single" w:sz="4" w:space="0" w:color="auto"/>
              <w:right w:val="single" w:sz="4" w:space="0" w:color="auto"/>
            </w:tcBorders>
            <w:noWrap/>
            <w:vAlign w:val="center"/>
            <w:hideMark/>
          </w:tcPr>
          <w:p w:rsidR="002D1405" w:rsidRPr="002D1405" w:rsidRDefault="002D1405" w:rsidP="002D1405">
            <w:pPr>
              <w:suppressAutoHyphens w:val="0"/>
              <w:spacing w:line="240" w:lineRule="auto"/>
              <w:rPr>
                <w:rFonts w:ascii="Arial Narrow" w:eastAsia="Times New Roman" w:hAnsi="Arial Narrow"/>
                <w:color w:val="00B050"/>
                <w:kern w:val="0"/>
                <w:sz w:val="20"/>
                <w:szCs w:val="20"/>
                <w:lang w:val="en-US" w:eastAsia="en-US"/>
              </w:rPr>
            </w:pPr>
            <w:r w:rsidRPr="002D1405">
              <w:rPr>
                <w:rFonts w:ascii="Arial Narrow" w:eastAsia="Times New Roman" w:hAnsi="Arial Narrow"/>
                <w:color w:val="00B05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center"/>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i/>
                <w:iCs/>
                <w:color w:val="auto"/>
                <w:kern w:val="0"/>
                <w:sz w:val="20"/>
                <w:szCs w:val="20"/>
                <w:lang w:val="en-US" w:eastAsia="en-US"/>
              </w:rPr>
            </w:pPr>
            <w:r w:rsidRPr="002D1405">
              <w:rPr>
                <w:rFonts w:ascii="Arial Narrow" w:eastAsia="Times New Roman" w:hAnsi="Arial Narrow"/>
                <w:i/>
                <w:iCs/>
                <w:color w:val="auto"/>
                <w:kern w:val="0"/>
                <w:sz w:val="20"/>
                <w:szCs w:val="20"/>
                <w:lang w:val="en-US" w:eastAsia="en-US"/>
              </w:rPr>
              <w:t>*beton</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525,67</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i/>
                <w:iCs/>
                <w:color w:val="auto"/>
                <w:kern w:val="0"/>
                <w:sz w:val="20"/>
                <w:szCs w:val="20"/>
                <w:lang w:val="en-US" w:eastAsia="en-US"/>
              </w:rPr>
            </w:pPr>
            <w:r w:rsidRPr="002D1405">
              <w:rPr>
                <w:rFonts w:ascii="Arial Narrow" w:eastAsia="Times New Roman" w:hAnsi="Arial Narrow"/>
                <w:i/>
                <w:iCs/>
                <w:color w:val="auto"/>
                <w:kern w:val="0"/>
                <w:sz w:val="20"/>
                <w:szCs w:val="20"/>
                <w:lang w:val="en-US" w:eastAsia="en-US"/>
              </w:rPr>
              <w:t>*armatura Q188</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kg</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1.839,85</w:t>
            </w:r>
          </w:p>
        </w:tc>
      </w:tr>
      <w:tr w:rsidR="002D1405" w:rsidRPr="002D1405" w:rsidTr="002D1405">
        <w:trPr>
          <w:gridAfter w:val="1"/>
          <w:wAfter w:w="236" w:type="dxa"/>
          <w:trHeight w:val="276"/>
        </w:trPr>
        <w:tc>
          <w:tcPr>
            <w:tcW w:w="560" w:type="dxa"/>
            <w:vMerge w:val="restart"/>
            <w:tcBorders>
              <w:top w:val="nil"/>
              <w:left w:val="single" w:sz="4" w:space="0" w:color="auto"/>
              <w:bottom w:val="single" w:sz="4" w:space="0" w:color="000000"/>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Termoizolacija d=5cm, stirodur</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527,67</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Hidroizolacija kondor d=4mm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527,67</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Tampon beton d=5cm MB 20</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527,67</w:t>
            </w:r>
          </w:p>
        </w:tc>
      </w:tr>
      <w:tr w:rsidR="002D1405" w:rsidRPr="002D1405" w:rsidTr="002D1405">
        <w:trPr>
          <w:gridAfter w:val="1"/>
          <w:wAfter w:w="236" w:type="dxa"/>
          <w:trHeight w:val="82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Izrada trotoara oko objekta od betona, debljine 10 cm, marke MB 20. Gornju površinu staze obraditi po uputstvu projektanta i beton negovati. Obračun po m2 staze.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124,02</w:t>
            </w:r>
          </w:p>
        </w:tc>
      </w:tr>
      <w:tr w:rsidR="002D1405" w:rsidRPr="002D1405" w:rsidTr="002D1405">
        <w:trPr>
          <w:gridAfter w:val="1"/>
          <w:wAfter w:w="236" w:type="dxa"/>
          <w:trHeight w:val="56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Izrda, transport i montaža betonskih natur ploča d=5cm l=2,5m h=30cm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120,02</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IV </w:t>
            </w:r>
          </w:p>
        </w:tc>
        <w:tc>
          <w:tcPr>
            <w:tcW w:w="6396" w:type="dxa"/>
            <w:tcBorders>
              <w:top w:val="single" w:sz="8" w:space="0" w:color="auto"/>
              <w:left w:val="nil"/>
              <w:bottom w:val="single" w:sz="8"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ZIDARSKI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22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Zazidjivanje otvora u betonskim zidovima YTONG blokovima, debljine 15 cm, u produžnom malterom 1:3:9 ili građevinskim lepkom po sistemu blok veze. Pre zidanja blokove dobro očistiti i pokvasiti vodom da malter ne pregori. Vezu između nosećih i pregradnih zidova ostvariti ostavljanjem šmorceva po vertikali ili pomoću aluminijumskih klinova. Zidanje izvesti po uputstvu proizvođača. U cenu ulaze i nadvratnici, serklaži, armatura, oplata i podupirači. Obračun po m2 zidova.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77,03</w:t>
            </w:r>
          </w:p>
        </w:tc>
      </w:tr>
      <w:tr w:rsidR="002D1405" w:rsidRPr="002D1405" w:rsidTr="002D1405">
        <w:trPr>
          <w:gridAfter w:val="1"/>
          <w:wAfter w:w="236" w:type="dxa"/>
          <w:trHeight w:val="332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Malterisanje produžnim malterom u dva sloja. Pre malterisanja površine očistiti i isprskati mlekom. Prvi sloj, grunt, raditi produžnim malterom debljine sloja do 2 cm od prosejanog šljunka, "jedinice" i kreča. Malter stalno mešati da se krečno mleko ne izdvoji. Malter naneti preko pokvašene podloge i narezati radi boljeg prihvatanja drugog sloja. Drugi sloj spraviti sa sitnim i čistim peskom, bez primesa mulja i organskih materija. Perdašiti uz kvašenje i glačanje malim perdaškama. Omalterisane površine moraju biti ravne, bez preloma i talasa, a ivice oštre i prave. Malter kvasiti da ne dođe do brzog sušenja i "pregorevanja". Obračun po m2 malterisane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181,06</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V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GRAĐEVINSKA STOLARIJA</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izrada i postavljanje ulaznih dvokrilnih PVC vrata. Vrata izraditi od visokootpornog tvrdog PVC-a sa petokomornim sistemom profila i ojačanog čeličnim nerđajućim profilima, ispunom i sistemom zaptivanja EPDM gumom, REHAU eurodesign 70 profili   ili odgovarajući, SIEGENIA ili GU okovi ili odgovarajući. Okov, brava sa dva ključa, tri šarke i boja vrata, po izboru projektanta. Obračun po komadu vrata.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ulazna vrata 150/228cm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5,00</w:t>
            </w:r>
          </w:p>
        </w:tc>
      </w:tr>
      <w:tr w:rsidR="002D1405" w:rsidRPr="002D1405" w:rsidTr="002D1405">
        <w:trPr>
          <w:gridAfter w:val="1"/>
          <w:wAfter w:w="236" w:type="dxa"/>
          <w:trHeight w:val="216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izrada i postavljanje ulaznih jednokrilnih PVC vrata, dimenzija 80x228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ulazna vrata 80/228cm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1,00</w:t>
            </w: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3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izrada i postavljanje dvokrilnih unutrašnjih PVC vrata, dimenzija 150x205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*unutrašnja vrata  150/205cm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3,00</w:t>
            </w:r>
          </w:p>
        </w:tc>
      </w:tr>
      <w:tr w:rsidR="002D1405" w:rsidRPr="002D1405" w:rsidTr="002D1405">
        <w:trPr>
          <w:gridAfter w:val="1"/>
          <w:wAfter w:w="236" w:type="dxa"/>
          <w:trHeight w:val="22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4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izrada i postavljanje jednokrilnih unutrašnjih PVC vrata. Vrata izraditi od visokootpornog tvrdog PVC-a sa petokomornim sistemom profila i ojačanog čeličnim nerđajućim profilima, ispunom i sistemom zaptivanja EPDM gumom, po šemi stolarije i detaljima, REHAU eurodesign 70 profili ili odgovarajući, SIEGENIA ili GU okovi ili ili odgovarajući. Okov, brava sa dva ključa, tri šarke i boja vrata,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*unutrašnja vrata  80/205cm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*unutrašnja vrata  60/205cm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5,00</w:t>
            </w:r>
          </w:p>
        </w:tc>
      </w:tr>
      <w:tr w:rsidR="002D1405" w:rsidRPr="002D1405" w:rsidTr="002D1405">
        <w:trPr>
          <w:gridAfter w:val="1"/>
          <w:wAfter w:w="236" w:type="dxa"/>
          <w:trHeight w:val="165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xml:space="preserve">       5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izrada i postavljanje jednokrilnih kliznih PVC vrata. Vrata izraditi od visokootpornog tvrdog PVC-a sa šestokomornim sistemom profila i ojačanog čeličnim nerđajućim profilima, ispunom i sistemom zaptivanja EPDM gumom, REHAU eurodesign 70 profili ili odgovarajući, SIEGENIA ili GU okovi ili ili odgovarajući. Okov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*klizna unutrašnja vrata  100/205cm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3,00</w:t>
            </w:r>
          </w:p>
        </w:tc>
      </w:tr>
      <w:tr w:rsidR="002D1405" w:rsidRPr="002D1405" w:rsidTr="002D1405">
        <w:trPr>
          <w:gridAfter w:val="1"/>
          <w:wAfter w:w="236" w:type="dxa"/>
          <w:trHeight w:val="276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6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izrada i ugradnja zastakljenih fiksnih PVC prozora dimenzija 114x64 cm. Prozore izraditi od visokootpornog tvrdog PVC-a sa petokomornim sistemom profila, sa ojačanim čeličnim nerđajućim profilima, po šemi stolarije i detaljima. Prozore dihtovati trajno elastičnom EPDM gumom, vulkanizovanom na uglovima. REHAU eurodesign 70 profili ili odgovarajući, SIEGENIA ili GU okovi ili ili odgovarajući. Okov i boja prozora, po izboru projektanta. Krila prozora zastakliti flot staklom d=4+16+4 mm punjenim argonom i dihtovati EPDM gumom. Obračun po komadu prozora.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*prozor114/64cm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19,00</w:t>
            </w:r>
          </w:p>
        </w:tc>
      </w:tr>
      <w:tr w:rsidR="002D1405" w:rsidRPr="002D1405" w:rsidTr="002D1405">
        <w:trPr>
          <w:gridAfter w:val="1"/>
          <w:wAfter w:w="236" w:type="dxa"/>
          <w:trHeight w:val="28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*spoljne žaluzine 114/64 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19,00</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VI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BRAVARSKI I LIMARSKI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1932"/>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transport  i pokrivanje krova krovnim sendvič panelima. Krovni panel se sastoji od 2 sloja TR lima  debljine 0,5mm i ispune od poliuretana debljine 100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Sendvič panel č(0,5mm)+č(0,5mm) PIR  d=100mm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651,17</w:t>
            </w:r>
          </w:p>
        </w:tc>
      </w:tr>
      <w:tr w:rsidR="002D1405" w:rsidRPr="002D1405" w:rsidTr="002D1405">
        <w:trPr>
          <w:gridAfter w:val="1"/>
          <w:wAfter w:w="236" w:type="dxa"/>
          <w:trHeight w:val="19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transport  i postavljanje spoljnih zidova od sendvič panela. Panel se sastoji od 2 sloja TR lima  debljine 0,5mm i ispune od poliuretana debljine 100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Sendvič panel č(0,5mm)+č(0,5mm) PIR  d=100mm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260,16</w:t>
            </w: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3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transport  i postavljanje pregradnih zidova sendvič panelima. Panel se sastoji od 2 sloja TR lima  debljine 0,5mm i ispune od poliuretana debljine 50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Sendvič panel č(0,5mm)+č(0,5mm) PIR  d=50mm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33,75</w:t>
            </w:r>
          </w:p>
        </w:tc>
      </w:tr>
      <w:tr w:rsidR="002D1405" w:rsidRPr="002D1405" w:rsidTr="002D1405">
        <w:trPr>
          <w:gridAfter w:val="1"/>
          <w:wAfter w:w="236" w:type="dxa"/>
          <w:trHeight w:val="22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xml:space="preserve">       4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izrada i postavljanje čeličnih stubova 100/100/4 mm. Stubove izraditi od čeličnih cevi, podložnih ploča, ankera i slično, po projektu, detaljima i uputstvu projektanta. Spojeve i varove idealno izraditi, očistiti i obrusiti. Pre ugradnje elemente očistiti od korozije i prašine, naneti impregnaciju i osnovnu boju, po izvršenoj montaži popraviti je. U cenu ulaze i ankeri, zavrtnji, podloške, skela, kao i atestiranje konstrukcije i varova. Obračun po kg čelika.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kg</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533,50</w:t>
            </w:r>
          </w:p>
        </w:tc>
      </w:tr>
      <w:tr w:rsidR="002D1405" w:rsidRPr="002D1405" w:rsidTr="002D1405">
        <w:trPr>
          <w:gridAfter w:val="1"/>
          <w:wAfter w:w="236" w:type="dxa"/>
          <w:trHeight w:val="165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5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Izrada i montaža horizontalnih polukružnih oluka od plastificiranog lima 0.055, razvijene širine (RŠ) 40 cm. Oluke spajati pop nitnama, jednoredno sa maksimalnim razmakom 3 cm i zalepiti silikonom. Držače visećih oluka raditi od plastificiranog flaha 25x5 mm i nitovati sa prednje strane oluka pop nitnama, na razmaku do 80 cm. Obračun po m1 oluka.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97,48</w:t>
            </w:r>
          </w:p>
        </w:tc>
      </w:tr>
      <w:tr w:rsidR="002D1405" w:rsidRPr="002D1405" w:rsidTr="002D1405">
        <w:trPr>
          <w:gridAfter w:val="1"/>
          <w:wAfter w:w="236" w:type="dxa"/>
          <w:trHeight w:val="138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Izrada i montaža olučnih vertikalnih cevi od plastificiranog lima, razvijene širine (RŠ)  50 cm. lim 0.055. Plastificirane obujmice sa držačima postaviti na razmaku od 200 cm. Cevi moraju biti udaljene od zida minimum 20 mm.  Obračun po m1 olučne cevi.</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16,20</w:t>
            </w:r>
          </w:p>
        </w:tc>
      </w:tr>
      <w:tr w:rsidR="002D1405" w:rsidRPr="002D1405" w:rsidTr="002D1405">
        <w:trPr>
          <w:gridAfter w:val="1"/>
          <w:wAfter w:w="236" w:type="dxa"/>
          <w:trHeight w:val="110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Opšivanje oko prozora i fasadnih prepusta čeličnim plastificiranim bojenim limom, razvijene širine (RŠ) 18cm, debljine 0.50 mm. Opšivanje izvesti po projektu, detaljima i uputstvu projektanta. Obračun po m1 ivice opšava.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21,66</w:t>
            </w: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transport  i pokrivanje spuštnog plafona krovnim sendvič panelima. Krovni panel se sastoji od 2 sloja TR lima  debljine 0,5mm i ispune od poliuretana debljine 25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76"/>
        </w:trPr>
        <w:tc>
          <w:tcPr>
            <w:tcW w:w="560" w:type="dxa"/>
            <w:tcBorders>
              <w:top w:val="nil"/>
              <w:left w:val="single" w:sz="4" w:space="0" w:color="auto"/>
              <w:bottom w:val="nil"/>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nil"/>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Sendvič panel č(0,5mm)+č(0,5mm) PIR  d=25mm</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542,67</w:t>
            </w:r>
          </w:p>
        </w:tc>
      </w:tr>
      <w:tr w:rsidR="002D1405" w:rsidRPr="002D1405" w:rsidTr="002D1405">
        <w:trPr>
          <w:gridAfter w:val="1"/>
          <w:wAfter w:w="236" w:type="dxa"/>
          <w:trHeight w:val="2124"/>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9</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materijala, transport  i postavljanje spoljnog zida od sendvič panela. Panel se sastoji od 2 sloja TR lima  debljine 0,5mm i ispune od poliuretana debljine 100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28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Sendvič panel č(0,5mm)+č(0,5mm) PIR  d=100mm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8,39</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VII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KERAMIČARSKI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138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Postavljanje podnih keramičkih pločica, dimenzija 30x30 cm. Pločice I klase lepiti lepkom za podlogu, u slogu po izboru projektanta. Podlogu prethodno pripremiti i polaganje izvesti ravno. Postavljene pločice fugovati i pod očistiti piljevinom. U cenu ulazi i nabavka pločica. Obračun po m2 poda.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4,66</w:t>
            </w:r>
          </w:p>
        </w:tc>
      </w:tr>
      <w:tr w:rsidR="002D1405" w:rsidRPr="002D1405" w:rsidTr="002D1405">
        <w:trPr>
          <w:gridAfter w:val="1"/>
          <w:wAfter w:w="236" w:type="dxa"/>
          <w:trHeight w:val="111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Postavljanje zidnih keramičkih pločica, dimenzija 30x30 cm do visine od 205cm. Pločice I klase lepiti lepkom u slogu fuga na fugu. Postavljene pločice fugovati i očistiti piljevinom. U cenu ulazi i nabavka pločica. Obračun po m2 zida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26,49</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VIII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PODOPOLAGAČKI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108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Izrada cementne košuljice sa mikrofiber vlaknima, kao podloge. Podlogu za košuljicu, pre nanošenja košuljice, očistiti i oprati. Malter za košuljicu spraviti sa prosejanim šljunkom "jedinicom", razmere 1:3 i negovati je dok ne očvrsne. Obračun po m2 košuljice.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r>
      <w:tr w:rsidR="002D1405" w:rsidRPr="002D1405" w:rsidTr="002D1405">
        <w:trPr>
          <w:gridAfter w:val="1"/>
          <w:wAfter w:w="236" w:type="dxa"/>
          <w:trHeight w:val="28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d=5cm</w:t>
            </w:r>
          </w:p>
        </w:tc>
        <w:tc>
          <w:tcPr>
            <w:tcW w:w="1134" w:type="dxa"/>
            <w:tcBorders>
              <w:top w:val="nil"/>
              <w:left w:val="nil"/>
              <w:bottom w:val="single" w:sz="4" w:space="0" w:color="auto"/>
              <w:right w:val="single" w:sz="4" w:space="0" w:color="auto"/>
            </w:tcBorders>
            <w:noWrap/>
            <w:vAlign w:val="center"/>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4,66</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IX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MOLERSKO-FARBARSKI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1392"/>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Krečenje zidova i plafona, rastvorenim odležalim krečom, četkom i pumpom. Sve površine okrečiti četkom prvi put, brusiti i gipsovati manja oštećenja i pukotine, a zatim okrečiti drugi put. Pumpom prskati prvi i drugi put. Obračun po m2 obojene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single" w:sz="4" w:space="0" w:color="auto"/>
              <w:left w:val="nil"/>
              <w:bottom w:val="single" w:sz="4" w:space="0" w:color="auto"/>
              <w:right w:val="single" w:sz="4" w:space="0" w:color="auto"/>
            </w:tcBorders>
            <w:shd w:val="clear" w:color="auto" w:fill="FFFFFF"/>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224,96</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X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FASADERSKI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2148"/>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i postavljanje na fasadi termoizolacionih ploča, Stiropor, samogasiv, debljine 10 cm, mase 13 kg/m3, sa pripremom za izradu termoizolovane fasade. Stiropor ploče postaviti kao termo i zvučnu izolaciju fasade preko građevinskog lepka i ankerovati specijalnim tiplovima. Preko ploča naneti sloj građevinskog lepka, utisnuti po celoj površini staklenu mrežicu i naneti završni sloj građevinskog lepka, po detaljima i uputstvu projektanta. Obračun po m2 obrađene fasade.</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289,65</w:t>
            </w:r>
          </w:p>
        </w:tc>
      </w:tr>
      <w:tr w:rsidR="002D1405" w:rsidRPr="002D1405" w:rsidTr="002D1405">
        <w:trPr>
          <w:gridAfter w:val="1"/>
          <w:wAfter w:w="236" w:type="dxa"/>
          <w:trHeight w:val="282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Obrada fasade plastičnim malterom (Bavalit) valjanjem. Vrsta i boje po izboru projektanta. Podloga fasade mora biti zdrava i suva. Podlogu očistiti i impregnirati izolacionom masom, radi bolje veze. Naneti molerskom četkom u jednom sloju, a ako podloga jako upija premazati dva puta. Na osušenu podlogu naneti malter, napravljen i dobro izmešan da se dobije jednolična i konzistentna masa. Plastični malter naneti gletelicom i strukturu izvući valjkom. Debljina nanetog sloja mora biti jednaka debljini, odnosno veličini zrna u plastičnom malteru. Otvore i drugo zaštititi PVC folijom što ulazi u cenu, ali se otvori ne odbijaju od površine fasade. Obračun po m2 ortogonalne površine fasade.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289,65</w:t>
            </w:r>
          </w:p>
        </w:tc>
      </w:tr>
      <w:tr w:rsidR="002D1405" w:rsidRPr="002D1405" w:rsidTr="002D1405">
        <w:trPr>
          <w:gridAfter w:val="1"/>
          <w:wAfter w:w="236" w:type="dxa"/>
          <w:trHeight w:val="207"/>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XI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ВОДОВОДНА ИНСТАЛАЦИЈА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Демонтажа постојеће инсталације водовода у објекту, са утоваром и одвозом исте на депонију.  </w:t>
            </w:r>
            <w:r w:rsidRPr="002D1405">
              <w:rPr>
                <w:rFonts w:ascii="Arial Narrow" w:eastAsia="Times New Roman" w:hAnsi="Arial Narrow"/>
                <w:color w:val="auto"/>
                <w:kern w:val="0"/>
                <w:sz w:val="20"/>
                <w:szCs w:val="20"/>
                <w:lang w:val="en-US" w:eastAsia="en-US"/>
              </w:rPr>
              <w:t>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водоводних флуид терм цеви, за санитарне и технолошке потребе,  пројектованог пречника,  за радни притисак од 6 бара. Монтажу извести у свему према техничким упутствима. Обрачун по м` уграђене и примељне цеви од стране надзорног органа.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r>
      <w:tr w:rsidR="002D1405" w:rsidRPr="002D1405" w:rsidTr="002D1405">
        <w:trPr>
          <w:gridAfter w:val="1"/>
          <w:wAfter w:w="236" w:type="dxa"/>
          <w:trHeight w:val="365"/>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ПЕ ДН 32мм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285"/>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ПЕ ДН 25мм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70,00</w:t>
            </w:r>
          </w:p>
        </w:tc>
      </w:tr>
      <w:tr w:rsidR="002D1405" w:rsidRPr="002D1405" w:rsidTr="002D1405">
        <w:trPr>
          <w:gridAfter w:val="1"/>
          <w:wAfter w:w="236" w:type="dxa"/>
          <w:trHeight w:val="275"/>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ПЕ ДН 20мм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8,00</w:t>
            </w:r>
          </w:p>
        </w:tc>
      </w:tr>
      <w:tr w:rsidR="002D1405" w:rsidRPr="002D1405" w:rsidTr="002D1405">
        <w:trPr>
          <w:gridAfter w:val="1"/>
          <w:wAfter w:w="236" w:type="dxa"/>
          <w:trHeight w:val="56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Набавка транспорт и монтажа водоводних арматура, са потребним фитинзима. </w:t>
            </w:r>
            <w:r w:rsidRPr="002D1405">
              <w:rPr>
                <w:rFonts w:ascii="Arial Narrow" w:eastAsia="Times New Roman" w:hAnsi="Arial Narrow"/>
                <w:color w:val="auto"/>
                <w:kern w:val="0"/>
                <w:sz w:val="20"/>
                <w:szCs w:val="20"/>
                <w:lang w:val="en-US" w:eastAsia="en-US"/>
              </w:rPr>
              <w:t>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259"/>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вентил са точком  ф25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16,00</w:t>
            </w:r>
          </w:p>
        </w:tc>
      </w:tr>
      <w:tr w:rsidR="002D1405" w:rsidRPr="002D1405" w:rsidTr="002D1405">
        <w:trPr>
          <w:gridAfter w:val="1"/>
          <w:wAfter w:w="236" w:type="dxa"/>
          <w:trHeight w:val="277"/>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вентил са точком ф20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423"/>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вентил са испустном славином ф25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1,00</w:t>
            </w:r>
          </w:p>
        </w:tc>
      </w:tr>
      <w:tr w:rsidR="002D1405" w:rsidRPr="002D1405" w:rsidTr="002D1405">
        <w:trPr>
          <w:gridAfter w:val="1"/>
          <w:wAfter w:w="236" w:type="dxa"/>
          <w:trHeight w:val="259"/>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вентил са капом ф20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8,00</w:t>
            </w:r>
          </w:p>
        </w:tc>
      </w:tr>
      <w:tr w:rsidR="002D1405" w:rsidRPr="002D1405" w:rsidTr="002D1405">
        <w:trPr>
          <w:gridAfter w:val="1"/>
          <w:wAfter w:w="236" w:type="dxa"/>
          <w:trHeight w:val="4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угаони вентил ф15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Набавка транспорт и уградња поцинкованих цеви за потребе измештања зидних хидраната. </w:t>
            </w:r>
            <w:r w:rsidRPr="002D1405">
              <w:rPr>
                <w:rFonts w:ascii="Arial Narrow" w:eastAsia="Times New Roman" w:hAnsi="Arial Narrow"/>
                <w:color w:val="auto"/>
                <w:kern w:val="0"/>
                <w:sz w:val="20"/>
                <w:szCs w:val="20"/>
                <w:lang w:val="en-US" w:eastAsia="en-US"/>
              </w:rPr>
              <w:t>Обрачун по м1.</w:t>
            </w:r>
          </w:p>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ф 50мм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39,00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умиваоника, са славином за топлу и хладну воду, као и свим потребним елементима за монтажу и функционисање истог.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ВЦ шоље са  свим потребним елементима за монтажу и функционисање исте.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бојлера са  свим потребним елементима за монтажу и функционисање исте. Монтажу извести у свему према техничким упутствима. Обрачун по комаду.</w:t>
            </w:r>
          </w:p>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бојлер 10л</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уградња холендер славине са  свим потребним елементима за монтажу и функционисање ист</w:t>
            </w:r>
            <w:r w:rsidRPr="002D1405">
              <w:rPr>
                <w:rFonts w:ascii="Arial Narrow" w:eastAsia="Times New Roman" w:hAnsi="Arial Narrow"/>
                <w:color w:val="auto"/>
                <w:kern w:val="0"/>
                <w:sz w:val="20"/>
                <w:szCs w:val="20"/>
                <w:lang w:val="en-US" w:eastAsia="en-US"/>
              </w:rPr>
              <w:t>o</w:t>
            </w:r>
            <w:r w:rsidRPr="002D1405">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уградња подног сливника у санитарним чворовима ф 75мм са  свим потребним елементима за монтажу и функционисање ист</w:t>
            </w:r>
            <w:r w:rsidRPr="002D1405">
              <w:rPr>
                <w:rFonts w:ascii="Arial Narrow" w:eastAsia="Times New Roman" w:hAnsi="Arial Narrow"/>
                <w:color w:val="auto"/>
                <w:kern w:val="0"/>
                <w:sz w:val="20"/>
                <w:szCs w:val="20"/>
                <w:lang w:val="en-US" w:eastAsia="en-US"/>
              </w:rPr>
              <w:t>o</w:t>
            </w:r>
            <w:r w:rsidRPr="002D1405">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уградња подног сливника у каналетама са звоном ф 100мм са  свим потребним елементима за монтажу и функционисање ист</w:t>
            </w:r>
            <w:r w:rsidRPr="002D1405">
              <w:rPr>
                <w:rFonts w:ascii="Arial Narrow" w:eastAsia="Times New Roman" w:hAnsi="Arial Narrow"/>
                <w:color w:val="auto"/>
                <w:kern w:val="0"/>
                <w:sz w:val="20"/>
                <w:szCs w:val="20"/>
                <w:lang w:val="en-US" w:eastAsia="en-US"/>
              </w:rPr>
              <w:t>o</w:t>
            </w:r>
            <w:r w:rsidRPr="002D1405">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Демонтажа постојећих против пожарних зидних хидраната  и измештање истих на пројектом предвиђено место.  </w:t>
            </w:r>
            <w:r w:rsidRPr="002D1405">
              <w:rPr>
                <w:rFonts w:ascii="Arial Narrow" w:eastAsia="Times New Roman" w:hAnsi="Arial Narrow"/>
                <w:color w:val="auto"/>
                <w:kern w:val="0"/>
                <w:sz w:val="20"/>
                <w:szCs w:val="20"/>
                <w:lang w:val="en-US" w:eastAsia="en-US"/>
              </w:rPr>
              <w:t>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комп</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Испитивање водоводне  мреже на пробни притисак. Испитивање извршити према приложеном упутству уз обавезно вођење записника а у присуству надзорног органа. Јединачном ценом обухваћен је сав потребан материјал и рад за ову позицију. </w:t>
            </w:r>
            <w:r w:rsidRPr="002D1405">
              <w:rPr>
                <w:rFonts w:ascii="Arial Narrow" w:eastAsia="Times New Roman" w:hAnsi="Arial Narrow"/>
                <w:color w:val="auto"/>
                <w:kern w:val="0"/>
                <w:sz w:val="20"/>
                <w:szCs w:val="20"/>
                <w:lang w:val="en-US" w:eastAsia="en-US"/>
              </w:rPr>
              <w:t>Обрачун по м` изведене и испитане водоводне мреже.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82,00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Прикључак на постојећи водовод објекта. 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комп</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4,00</w:t>
            </w:r>
          </w:p>
        </w:tc>
      </w:tr>
      <w:tr w:rsidR="002D1405" w:rsidRPr="002D1405" w:rsidTr="002D1405">
        <w:trPr>
          <w:gridAfter w:val="1"/>
          <w:wAfter w:w="236" w:type="dxa"/>
          <w:trHeight w:val="678"/>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X</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ИНСТАЛАЦИЈА ФЕКАЛНЕ КАНАЛИЗАЦИЈЕ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Обележавање трасе инсталација и исколчавање исте са свим потребним елементима а у свему према пројекту и ситуацији.  </w:t>
            </w:r>
            <w:r w:rsidRPr="002D1405">
              <w:rPr>
                <w:rFonts w:ascii="Arial Narrow" w:eastAsia="Times New Roman" w:hAnsi="Arial Narrow"/>
                <w:color w:val="auto"/>
                <w:kern w:val="0"/>
                <w:sz w:val="20"/>
                <w:szCs w:val="20"/>
                <w:lang w:val="en-US" w:eastAsia="en-US"/>
              </w:rPr>
              <w:t>Обрачун по м` изведених радова.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39,00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Ископ земље у материјалу  </w:t>
            </w:r>
            <w:r w:rsidRPr="002D1405">
              <w:rPr>
                <w:rFonts w:ascii="Arial Narrow" w:eastAsia="Times New Roman" w:hAnsi="Arial Narrow"/>
                <w:color w:val="auto"/>
                <w:kern w:val="0"/>
                <w:sz w:val="20"/>
                <w:szCs w:val="20"/>
                <w:lang w:val="en-US" w:eastAsia="en-US"/>
              </w:rPr>
              <w:t>II</w:t>
            </w:r>
            <w:r w:rsidRPr="002D1405">
              <w:rPr>
                <w:rFonts w:ascii="Arial Narrow" w:eastAsia="Times New Roman" w:hAnsi="Arial Narrow"/>
                <w:color w:val="auto"/>
                <w:kern w:val="0"/>
                <w:sz w:val="20"/>
                <w:szCs w:val="20"/>
                <w:lang w:val="ru-RU" w:eastAsia="en-US"/>
              </w:rPr>
              <w:t xml:space="preserve"> и </w:t>
            </w:r>
            <w:r w:rsidRPr="002D1405">
              <w:rPr>
                <w:rFonts w:ascii="Arial Narrow" w:eastAsia="Times New Roman" w:hAnsi="Arial Narrow"/>
                <w:color w:val="auto"/>
                <w:kern w:val="0"/>
                <w:sz w:val="20"/>
                <w:szCs w:val="20"/>
                <w:lang w:val="en-US" w:eastAsia="en-US"/>
              </w:rPr>
              <w:t>III</w:t>
            </w:r>
            <w:r w:rsidRPr="002D1405">
              <w:rPr>
                <w:rFonts w:ascii="Arial Narrow" w:eastAsia="Times New Roman" w:hAnsi="Arial Narrow"/>
                <w:color w:val="auto"/>
                <w:kern w:val="0"/>
                <w:sz w:val="20"/>
                <w:szCs w:val="20"/>
                <w:lang w:val="ru-RU" w:eastAsia="en-US"/>
              </w:rPr>
              <w:t xml:space="preserve"> </w:t>
            </w:r>
            <w:r w:rsidRPr="002D1405">
              <w:rPr>
                <w:rFonts w:ascii="Arial Narrow" w:eastAsia="Times New Roman" w:hAnsi="Arial Narrow"/>
                <w:color w:val="auto"/>
                <w:kern w:val="0"/>
                <w:sz w:val="20"/>
                <w:szCs w:val="20"/>
                <w:lang w:val="en-US" w:eastAsia="en-US"/>
              </w:rPr>
              <w:t>k</w:t>
            </w:r>
            <w:r w:rsidRPr="002D1405">
              <w:rPr>
                <w:rFonts w:ascii="Arial Narrow" w:eastAsia="Times New Roman" w:hAnsi="Arial Narrow"/>
                <w:color w:val="auto"/>
                <w:kern w:val="0"/>
                <w:sz w:val="20"/>
                <w:szCs w:val="20"/>
                <w:lang w:val="ru-RU" w:eastAsia="en-US"/>
              </w:rPr>
              <w:t xml:space="preserve">атегорије за потребе рова канализационе инсталације,  делом ручно, а делом  машински у рову ширине 0,80м  и  потребне дубине . Обрачун по м3 стварно изведених радова. У јединачну цену предвиђене су све заштитне и сигурносне мере дуж трасе цевовода. </w:t>
            </w:r>
            <w:r w:rsidRPr="002D1405">
              <w:rPr>
                <w:rFonts w:ascii="Arial Narrow" w:eastAsia="Times New Roman" w:hAnsi="Arial Narrow"/>
                <w:color w:val="auto"/>
                <w:kern w:val="0"/>
                <w:sz w:val="20"/>
                <w:szCs w:val="20"/>
                <w:lang w:val="en-US" w:eastAsia="en-US"/>
              </w:rPr>
              <w:t>Обрачун по 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Фино планирање дуж ископаних рова и довођења на пројектоване коте са тачношћу +/- 2,0цм за целу ширину рова. </w:t>
            </w:r>
            <w:r w:rsidRPr="002D1405">
              <w:rPr>
                <w:rFonts w:ascii="Arial Narrow" w:eastAsia="Times New Roman" w:hAnsi="Arial Narrow"/>
                <w:color w:val="auto"/>
                <w:kern w:val="0"/>
                <w:sz w:val="20"/>
                <w:szCs w:val="20"/>
                <w:lang w:val="en-US" w:eastAsia="en-US"/>
              </w:rPr>
              <w:t>Обрачун по м2 изведених радова.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31,20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Набавка, транспорт и уградња тампонског слоја испод  цеви од песковитог материјала, у дебљини од 10цм.  </w:t>
            </w:r>
            <w:r w:rsidRPr="002D1405">
              <w:rPr>
                <w:rFonts w:ascii="Arial Narrow" w:eastAsia="Times New Roman" w:hAnsi="Arial Narrow"/>
                <w:color w:val="auto"/>
                <w:kern w:val="0"/>
                <w:sz w:val="20"/>
                <w:szCs w:val="20"/>
                <w:lang w:val="en-US" w:eastAsia="en-US"/>
              </w:rPr>
              <w:t>Обрачун по м3 уграђеног песка.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Затрпавање ровова очишћеним земљаним материјалом из ископа са набијањем у слојевима од 20-30цм. </w:t>
            </w:r>
            <w:r w:rsidRPr="002D1405">
              <w:rPr>
                <w:rFonts w:ascii="Arial Narrow" w:eastAsia="Times New Roman" w:hAnsi="Arial Narrow"/>
                <w:color w:val="auto"/>
                <w:kern w:val="0"/>
                <w:sz w:val="20"/>
                <w:szCs w:val="20"/>
                <w:lang w:val="en-US" w:eastAsia="en-US"/>
              </w:rPr>
              <w:t>Обрачун по м3 затпаног и набијеног материјала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36,50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2D1405">
              <w:rPr>
                <w:rFonts w:ascii="Arial Narrow" w:eastAsia="Times New Roman" w:hAnsi="Arial Narrow"/>
                <w:color w:val="auto"/>
                <w:kern w:val="0"/>
                <w:sz w:val="20"/>
                <w:szCs w:val="20"/>
                <w:lang w:val="en-US" w:eastAsia="en-US"/>
              </w:rPr>
              <w:t>Обрачун по м3  транспортоване земље.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канализационих ПВЦ  цеви. Монтажу извести у свему према техничким упутствима. Обрачун по м` уграђене и примељене цеви од стране надзорног органа.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r>
      <w:tr w:rsidR="002D1405" w:rsidRPr="002D1405" w:rsidTr="002D1405">
        <w:trPr>
          <w:gridAfter w:val="1"/>
          <w:wAfter w:w="236" w:type="dxa"/>
          <w:trHeight w:val="27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ПВД ДН 150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26,50</w:t>
            </w:r>
          </w:p>
        </w:tc>
      </w:tr>
      <w:tr w:rsidR="002D1405" w:rsidRPr="002D1405" w:rsidTr="002D1405">
        <w:trPr>
          <w:gridAfter w:val="1"/>
          <w:wAfter w:w="236" w:type="dxa"/>
          <w:trHeight w:val="277"/>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ПВЦ ДН 100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28,00</w:t>
            </w:r>
          </w:p>
        </w:tc>
      </w:tr>
      <w:tr w:rsidR="002D1405" w:rsidRPr="002D1405" w:rsidTr="002D1405">
        <w:trPr>
          <w:gridAfter w:val="1"/>
          <w:wAfter w:w="236" w:type="dxa"/>
          <w:trHeight w:val="26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ПВЦ ДН 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16,00</w:t>
            </w:r>
          </w:p>
        </w:tc>
      </w:tr>
      <w:tr w:rsidR="002D1405" w:rsidRPr="002D1405" w:rsidTr="002D1405">
        <w:trPr>
          <w:gridAfter w:val="1"/>
          <w:wAfter w:w="236" w:type="dxa"/>
          <w:trHeight w:val="271"/>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ПВЦ ДН 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15,00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Набавка транспорт и уградња заштитне капе на канализационој вертикали, ф 75. </w:t>
            </w:r>
            <w:r w:rsidRPr="002D1405">
              <w:rPr>
                <w:rFonts w:ascii="Arial Narrow" w:eastAsia="Times New Roman" w:hAnsi="Arial Narrow"/>
                <w:color w:val="auto"/>
                <w:kern w:val="0"/>
                <w:sz w:val="20"/>
                <w:szCs w:val="20"/>
                <w:lang w:val="en-US" w:eastAsia="en-US"/>
              </w:rPr>
              <w:t>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 xml:space="preserve">Ископ земље у материјалу </w:t>
            </w:r>
            <w:r w:rsidRPr="002D1405">
              <w:rPr>
                <w:rFonts w:ascii="Arial Narrow" w:eastAsia="Times New Roman" w:hAnsi="Arial Narrow"/>
                <w:color w:val="auto"/>
                <w:kern w:val="0"/>
                <w:sz w:val="20"/>
                <w:szCs w:val="20"/>
                <w:lang w:val="en-US" w:eastAsia="en-US"/>
              </w:rPr>
              <w:t>II</w:t>
            </w:r>
            <w:r w:rsidRPr="002D1405">
              <w:rPr>
                <w:rFonts w:ascii="Arial Narrow" w:eastAsia="Times New Roman" w:hAnsi="Arial Narrow"/>
                <w:color w:val="auto"/>
                <w:kern w:val="0"/>
                <w:sz w:val="20"/>
                <w:szCs w:val="20"/>
                <w:lang w:val="ru-RU" w:eastAsia="en-US"/>
              </w:rPr>
              <w:t xml:space="preserve">  и </w:t>
            </w:r>
            <w:r w:rsidRPr="002D1405">
              <w:rPr>
                <w:rFonts w:ascii="Arial Narrow" w:eastAsia="Times New Roman" w:hAnsi="Arial Narrow"/>
                <w:color w:val="auto"/>
                <w:kern w:val="0"/>
                <w:sz w:val="20"/>
                <w:szCs w:val="20"/>
                <w:lang w:val="en-US" w:eastAsia="en-US"/>
              </w:rPr>
              <w:t>III</w:t>
            </w:r>
            <w:r w:rsidRPr="002D1405">
              <w:rPr>
                <w:rFonts w:ascii="Arial Narrow" w:eastAsia="Times New Roman" w:hAnsi="Arial Narrow"/>
                <w:color w:val="auto"/>
                <w:kern w:val="0"/>
                <w:sz w:val="20"/>
                <w:szCs w:val="20"/>
                <w:lang w:val="ru-RU" w:eastAsia="en-US"/>
              </w:rPr>
              <w:t xml:space="preserve"> категорије, за потребе изградње канализационих  шахти. Ископан матријал одбацити на један метар од ивице рова. Ценом је обухваћено све заштитне и сигурносне мере. Обрачун по м3 ископане земље. Напомена; обрачун се односи сумарно на свих седам канализационих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8,80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Израда  тампонског слоја од шљунка испод доње плоче шахт уз ручно набијање. Обрачун по м3 изведеног тампонског слоја. Напомена: обрачун се односи на свих седам шахте.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0,60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Бетонирање подне плоче шахте армираним бетоном МБ-30 у потребној оплати дебљине д=15 цм. У обрачун улази и израда кинете. Радове извести у свему према пројекту и важећим техничким прописима за ову врсту радова. Обрачун по м3 уграђеног бетона.Напомена: обрачун се односи на свих седам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0,90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Бетонирање зидова шахте армираним бетоном МБ'30 у потребној оплати дебљине д=15цм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2D1405">
              <w:rPr>
                <w:rFonts w:ascii="Arial Narrow" w:eastAsia="Times New Roman" w:hAnsi="Arial Narrow"/>
                <w:color w:val="auto"/>
                <w:kern w:val="0"/>
                <w:sz w:val="20"/>
                <w:szCs w:val="20"/>
                <w:lang w:val="en-US" w:eastAsia="en-US"/>
              </w:rPr>
              <w:t>Напомена: обрачун се односи на свих седам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4,70</w:t>
            </w:r>
          </w:p>
        </w:tc>
      </w:tr>
      <w:tr w:rsidR="002D1405" w:rsidRPr="002D1405" w:rsidTr="002D1405">
        <w:trPr>
          <w:gridAfter w:val="1"/>
          <w:wAfter w:w="236" w:type="dxa"/>
          <w:trHeight w:val="187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Бетонирање армирано бетонске горње плоче шахте армираним бетоном МБ-30 са остављањем отвора за уградњу ливено гвозденог поклопца пречника Ф 600 мм.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2D1405">
              <w:rPr>
                <w:rFonts w:ascii="Arial Narrow" w:eastAsia="Times New Roman" w:hAnsi="Arial Narrow"/>
                <w:color w:val="auto"/>
                <w:kern w:val="0"/>
                <w:sz w:val="20"/>
                <w:szCs w:val="20"/>
                <w:lang w:val="en-US" w:eastAsia="en-US"/>
              </w:rPr>
              <w:t>Напомена: обрачун се односи на свих седам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Набавка, транспорт и монтажа ливеногвозденог округлог поклопца ф600-за полутешки саобраћај. </w:t>
            </w:r>
            <w:r w:rsidRPr="002D1405">
              <w:rPr>
                <w:rFonts w:ascii="Arial Narrow" w:eastAsia="Times New Roman" w:hAnsi="Arial Narrow"/>
                <w:color w:val="auto"/>
                <w:kern w:val="0"/>
                <w:sz w:val="20"/>
                <w:szCs w:val="20"/>
                <w:lang w:val="en-US" w:eastAsia="en-US"/>
              </w:rPr>
              <w:t xml:space="preserve">Обрачун по комаду.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Израда пењалица од бетонског гвожђа Ф 18мм развијене дужине 100цм. Пењалице монтирати у зид према пројекту пре бетонирања зидова шахта. Пењалице минизирати и бојити у два слоја бојом за метал. </w:t>
            </w:r>
            <w:r w:rsidRPr="002D1405">
              <w:rPr>
                <w:rFonts w:ascii="Arial Narrow" w:eastAsia="Times New Roman" w:hAnsi="Arial Narrow"/>
                <w:color w:val="auto"/>
                <w:kern w:val="0"/>
                <w:sz w:val="20"/>
                <w:szCs w:val="20"/>
                <w:lang w:val="en-US" w:eastAsia="en-US"/>
              </w:rPr>
              <w:t>Напомена: обрачун се односи на свих  седам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2D1405">
              <w:rPr>
                <w:rFonts w:ascii="Arial Narrow" w:eastAsia="Times New Roman" w:hAnsi="Arial Narrow"/>
                <w:color w:val="auto"/>
                <w:kern w:val="0"/>
                <w:sz w:val="20"/>
                <w:szCs w:val="20"/>
                <w:lang w:val="en-US" w:eastAsia="en-US"/>
              </w:rPr>
              <w:t>Обрачун по м3  транспортоване земље.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Радови на прикључку на постојећој  канализационој мрежи. 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комп</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XI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ELEKTRIČNA INSTALACIJA OSVETLJENJA PRIKLJUČNICA, ELEKTRIČNIH PRIKLJUČAKA I PRIKJLUČAKA TEHNOLOŠKE OPREME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pocinkovanih nosača kablova tzv. "jake i slabe struje" proizvodnje OBO Bettermann tipa RKS-Magic ili odgovarajući. Nosače  kablova treba  polagati uz zidove objekta i na nosače učvršćene za krovnu konstrukciju objekta. Obračun uraditi po dužnom metru kompletno postavljenog regala. Potrebno je položiti regale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PNK 300/50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PNK 200/50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PNK 100/50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fleksibilnih  beshalogenih kanalica i  instalacionih cevi (tzv. "halogen free"). Obračun uraditi za kompletno položen dužni metar cevi. Komplet sa potrebnim instalacionim materijalom i priborom. Potrebne su cevi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-f 16 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-f 29 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beshalogenih napojnih kablovskih vodova. Kablove polagati delom u pocinkovanim nosačima kablova, a delom pod malter . Komplet sa obradom krajeva kablova,  uvezivanjem istih na oba kraja i postavljanjem kablovskih oznaka na oba kraja.  U ceni pozicije su i savitljive bezhalogene cevi na prolasku kablova kroz zidove. Potrebno je položiti kablove tipa: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-NA2XH 4x150 +NA2XH 1x95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-NA2XH 5x16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Demontaža postojećih elektroenergetskih instalacija u objektu. Obračun cene pozicije da je potrebno 54 norma sati VKV električara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 xml:space="preserve">Isporuka i montaža glavnog razvodnog ormana elektroenergetskog razvoda objekta 34, označenog u grafičkoj  dokumentaciji  ovoga projekta  sa GRO-34. Orman treba da bude podeljen po vertikali na četiri odvojena dela: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 deo za razvod napajanja mreža, GRO-34/Mr, sa vratima ofarbanim sivom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II deo za razvod rezervnog elektroenergetskog napajanja iz dizelagregata, GRO-34/Agr, sa vratima ofarbanim crvenom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III deo za razvod besprekidnog elektroenergetskog napajanja iz UPS uređaja, GRO-34/Ups, sa vratima ofarbanim zelenom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IV deo za razvod i smeštaj opreme BMS sistema, GRO-34/BMS,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u  svemu  prema  jednopolnoj  šemi.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Sva  vrata moraju  da  imaju mehanizam za zabravljivanje na dva mesta i tipsku bravicu u sredini. Opremu treba montirati  na   podložnim  pločama od lima preko koje teba postaviti izolacionu ploču od samogasivog materijala iste boje kao front vrata, debljine dva milimetra. Donji delivi vrata ormana treba da imaju žaluzine koje omogućavaju protok vazduh za prinudno ventilisanje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Sa unutrašnje  strane vrata ormana treba postaviti tzv. "Džep za nošenje dokumentacije izvedenog  stanja  ormana"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svaku funkcionalnu celinu ormana ugraditi ventilator za potrebe ventilacije tog dela ormana sa sobnim termostatom. Ventilator montirati u gornji deo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svaku funkcionalnu celinu ormana ugraditi svetiljku sa integrisanim prekidačem i zaštitnom kapom za potrebe osvetljenja tog dela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 mestima uvoda kablova u orman postaviti pojedinačne i grupne kablovske uvodnice izrađene od samogasivog materijala.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I deo GRO-34/Mr za razvod mrežnog napajanja (vrata obojena sivom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-glavni prekidač elektroenergetskog napajanja sa naponskim okidačem In=250A, R 240,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univerzalni merni instrument (multifunkcionalni mrežni analizator), sa displejom i funkcionalnom tastaturom, koji ima mogućnost veze na MODBUS komunikaciju i RS485 port,  PM710, proizvodnje "Schneider Electric" ili odgovarajuće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-Strujni merni transformator 250/5A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Nabavka i ugradnja Prenaponske zaštite klase 1 tip   PZH I V/275/12,5 7710006, (Hermi),Un=230V, Uc=275V, Iimp=12,5kA (10/350 μs/μs), Q=6,25As, W/R=39kJ/Ω, Up=1,2kV, TA&lt; 25ns, IP20. Montira se u RO na DIN šinu 35mm. Povezivanje između faznog provodnika i neutralnog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Nabavka  i ugradnja prenaponske zaštite klase 1 tip   PZH I B/255/80 N/PE 7710080, (Hermi),Uc=255V, Iimp=80kA (10/350), Q=40As, W/R 1600 kJ.. Montira se u razvodnom ormanu na din šinu. Povezivanje između neutralnog i zaštitnog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-nožasti, visokoučinski, tropolni osigurači. Komplet sa ugradnim priborom, postoljima i tri patrona sa pomoćnim kontaktima sledećih veličina: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NVO 125/100A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NVO 125/125A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NVO 160/160A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32A,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40A,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50A,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signalne sijalice (montirane na vratima ormana) za indikaciju prisustva mrežnog napajanja sa natpisnom pločicom od dvoslojne PVC mase sa natpisom "PRISUTAN MREŽNI NAPON NAPAJANJA".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II deo GRO-34/Agr za razvod agregatskog napajanja (vrata obojena crvenom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-glavni prekidač elektroenergetskog napajanja sa naponskim okidačem In=200A, R 180,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univerzalni merni instrument (multifunkcionalni mrežni analizator), sa displejom i funkcionalnom tastaturom, koji ima mogućnost veze na MODBUS komunikaciju i RS485 port,  PM710, proizvodnje "Schneider Electric" ili odgovarajuće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-Strujni merni transformator 200/5A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Nabavka i ugradnja Prenaponske zaštite klase 1 tip   PZH I V/275/12,5 7710006, (Hermi),Un=230V, Uc=275V, Iimp=12,5kA (10/350 μs/μs), Q=6,25As, W/R=39kJ/Ω, Up=1,2kV, TA&lt; 25ns, IP20. Montira se u RO na DIN šinu 35mm. Povezivanje između faznog provodnika i neutralnog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Nabavka  i ugradnja prenaponske zaštite klase 1 tip   PZH I B/255/80 N/PE 7710080, (Hermi),Uc=255V, Iimp=80kA (10/350), Q=40As, W/R 1600 kJ.. Montira se u razvodnom ormanu na din šinu. Povezivanje između neutralnog i zaštitnog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-nožasti, visokoučinski, tropolni osigurači. Komplet sa ugradnim priborom, postoljima i tri patrona sa pomoćnim kontaktima sledećih veličina: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NVO 125/125A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10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40A,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8</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monofazna utičnica za montažu na DIN šinu 230V,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trofazna utičnica za montažu na DIN šinu 400V,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kontaktor 10A, 230V, 3P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pomoćni rele 6A, 230V, 4xNO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preklopka 1-0-2, 4G-10-51U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grebenasti pekidač-preklopka 1-0, 250V, 10A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Fotorele  sonda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signalne sijalice (montirane na vratima ormana) za indikaciju prisustva agregatskog napajanja sa natpisnom pločicom od dvoslojne PVC mase sa natpisom "PRISUTAN AGREAGATSKI NAPON NAPAJANJA". Sijalice su sa LED svetlosnim izvorima 230 V; 50Hz, i imaju difuzor crvene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III deo GRO-34/Ups za razvod besprekidnog napajanja (vrata obojena zelenom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grebenasti pekidač-preklopka 1-0-2, 2p 250V,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grebenasti pekidač 1-0, 250V,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suvi transformator 230/24V~,  500VA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10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signalna sijalica (montirana na vratima ormana) za indikaciju prisustva besprekidnog napajanja sa natpisnom pločicom od dvoslojne PVC mase sa natpisom "PRISUTAN BESPREKIDNI NAPON NAPAJANJA". Sijalice su sa LED svetlosnim izvorima 230 V; 50Hz, i imaju difuzor narandžaste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IV deo GRO-34/BMS za razvod i smeštaj opreme BMS sistema,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orman opremiti sa rednim stezaljkama za povezivanje kontrolisane i upravljane periferne opreme na opremu BMS sistema. Dimenzije ormana treba da omoguće smeštaj opreme predviđene specifikacijom u BMS delu.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Komplet GRO -34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 xml:space="preserve">Isporuka i montaža razvodnog ormana elektroenergetskog razvoda toplotne podstanice 1, označenog u grafičkoj  dokumentaciji  ovoga projekta  sa RO-TP1. Orman treba da bude podeljen po vertikali na tri odvojena dela: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 deo za razvod napajanja mreža, RO-TP1/Mr, sa vratima ofarbanim kameno sivom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II deo za razvod rezervnog elektroenergetskog napajanja iz dizelagregata, RO-TP1/Agr, sa vratima ofarbanim crvenom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III deo za razvod i smeštaj opreme BMS sistema, RO-TP1/BMS,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u  svemu  prema  jednopolnoj  šemi.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Sva  vrata moraju  da  imaju mehanizam za zabravljivanje na dva mesta i tipsku bravicu u sredini. Opremu treba montirati  na   podložnim  pločama od lima preko koje teba postaviti izolacionu ploču od samogasivog materijala iste boje kao front vrata, debljine dva milimetra. Donji delivi vrata ormana treba da imaju žaluzine koje omogućavaju protok vazduh za prinudno ventilisanje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Sa unutrašnje  strane vrata ormana treba postaviti tzv. "Džep za nošenje dokumentacije izvedenog  stanja  ormana"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svaku funkcionalnu celinu ormana ugraditi ventilator za potrebe ventilacije tog dela ormana sa sobnim termostatom. Ventilator montirati u gornji deo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svaku funkcionalnu celinu ormana ugraditi svetiljku sa integrisanim prekidačem i zaštitnom kapom za potrebe osvetljenja tog dela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 mestima uvoda kablova u orman postaviti pojedinačne i grupne kablovske uvodnice izrađene od samogasivog materijala.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I deo RO-TP1/Mr za razvod mrežnog napajanja (vrata obojena sivom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-glavni prekidač elektroenergetskog napajanja sa naponskim okidačem In=160A, R 150,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-nožasti, visokoučinski, tropolni osigurači. Komplet sa ugradnim priborom, postoljima i tri patrona sa pomoćnim kontaktima sledećih veličina: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NVO 125/100A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signalne sijalice (montirane na vratima ormana) za indikaciju prisustva mrežnog napajanja sa natpisnom pločicom od dvoslojne PVC mase sa natpisom "PRISUTAN MREŽNI NAPON NAPAJANJA".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II deo RO-TP1/Agr za razvod agregatskog napajanja (vrata obojena crvenom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-glavni prekidač elektroenergetskog napajanja sa naponskim okidačem In=63A, R 40,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10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8</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nominalnu struju 16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monofazna utičnica za montažu na DIN šinu 230V,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trofazna utičnica za montažu na DIN šinu 400V,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rele kontrole simetrije i redosleda faza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suvi transformator 230/24V~,  500VA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grebenasti pekidač 1-0, 1p 250V, 10A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grebenasti pekidač 1-0, 1p 250V,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grebenasta preklopka 1-0-2, 2p 250V, 10A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kontaktor 6A, 230V, 3P+2NO+2NC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pomoćni rele 6A, 230V, 2C/O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signalne sijalice (montirane na vratima ormana) za indikaciju rada cirkulacione pumpe sa natpisnom pločicom.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signalne sijalice (montirane na vratima ormana) za indikaciju kvara rada cirkulacione pumpe sa natpisnom pločicom. Sijalice su sa LED svetlosnim izvorima 230 V; 50Hz, i imaju difuzor crvene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signalne sijalice (montirane na vratima ormana) za indikaciju prisustva agregatskog napajanja sa natpisnom pločicom od dvoslojne PVC mase sa natpisom "PRISUTAN AGREAGATSKI NAPON NAPAJANJA". Sijalice su sa LED svetlosnim izvorima 230 V; 50Hz, i imaju difuzor crvene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III deo RO-TP1/BMS za razvod i smeštaj opreme BMS sistema,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orman opremiti sa rednim stezaljkama za povezivanje kontrolisane i upravljane periferne opreme na opremu BMS sistema. Dimenzije ormana treba da omoguće smeštaj opreme predviđene specifikacijom u BMS delu.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 xml:space="preserve">Komplet RO-TP1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montaža razvodnih ormana servisnih priključnica elektroenergetskog razvoda mrežnog napajanja objekta označenih u   grafičkoj  dokumentaciji  ovoga projekta sa: RO-SP</w:t>
            </w:r>
            <w:r w:rsidRPr="002D1405">
              <w:rPr>
                <w:rFonts w:ascii="Arial Narrow" w:eastAsia="Times New Roman" w:hAnsi="Arial Narrow"/>
                <w:color w:val="auto"/>
                <w:kern w:val="0"/>
                <w:sz w:val="20"/>
                <w:szCs w:val="20"/>
                <w:lang w:val="en-US" w:eastAsia="en-US"/>
              </w:rPr>
              <w:br/>
              <w:t>Orman izraditi od dva puta dekapiranog čeličnog lima debljine najmanje 1,2mm, sa vratima od lima debljine 2mm, zaštićenog od korozije osnovnim premazom i obojenog završnim efekt lakom, u svemu prema jednopolnoj šemi. Vrata moraju  da  imaju mehanizam za zabravljivanje i tipsku bravicu tipa E-4 u sredini. U orman ugraditi sledeću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-priključna klema (redne stezaljke) 63A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FID sklopka 16/0,03A 2p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FID sklopka 16/0,03A 4p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-priključnica monofazna sa poklopcem 250V, 16A, IP54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-priključnica trofazna 450V, 16A, IP54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grebenasti pekidač-preklopka 1-0, 250V, 63A 3p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 signalne sijalice (montirane na vratima ormana) za indikaciju prisustva mrežnog napajanja sa natpisnom pločicom od dvoslojne PVC mase sa natpisom "PRISUTAN MREŽNI NAPON NAPAJANJA".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montaža kablovske priključne kutije od armiranog poliestera u fasadu objekta za mrežno elektroenergetsko napajanje objekta označene u   grafičkoj  dokumentaciji  ovoga projekta sa: KPK-34/Mr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montaža kablovske priključne kutije od armiranog poliestera u fasadu objekta za mrežno-agregatsko elektroenergetsko napajanje objekta označene u   grafičkoj  dokumentaciji  ovoga projekta sa: KPK-34/Agr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kablova  za izradu električne instalacije servisnog, protivpaničnog o opšteg osvetljenja zajedničkih delova objekta. Polaganje kablova je delimično u plafonskim nosačima kablova-regalima, a delimično  ispod maltera. Sve </w:t>
            </w:r>
            <w:r w:rsidRPr="002D1405">
              <w:rPr>
                <w:rFonts w:ascii="Arial Narrow" w:eastAsia="Times New Roman" w:hAnsi="Arial Narrow"/>
                <w:color w:val="auto"/>
                <w:kern w:val="0"/>
                <w:sz w:val="20"/>
                <w:szCs w:val="20"/>
                <w:lang w:val="en-US" w:eastAsia="en-US"/>
              </w:rPr>
              <w:lastRenderedPageBreak/>
              <w:t>komplet sa potrebnim instalacionim materijalom i električnim povezivanjem. Potrebno je položiti sledeće tipove kablova: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-N2XH-J 3x1,5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-N2XH-J 5x1,5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u instalacione kutije fi 60,  modularne instalacione sklopke širine 1M. Komplet sa kutijom za ugradnju, nosačem mehanizma i maskom proizvodnje "Aling Conel"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jednopolna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naizmenična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montaža nadgradne vodonepropusne linijske led svetiljke (S1) snage 32W sa svim potrebnim priborom za montažu. Svetiljka je sa difuzorom od brizganog UV stabilisanog samogasivog polikarbonata, kućištem ojačanim staklenim vlaknima. Svetiljka je opremljena OSRAM BASIC LINEAR led chip modulima  zadnje generacije, osvetljaja 4400Lm, boje svetlosti 4000K , indeksom reprodukcije CRI veći od 80, životni vek led modula &gt; 50000h,  stepena otpornosti na udar IK03, sa ugrađenom elektronskim driverom i petopolno trofazno linijski ožičena za priključenje na mrežni napon. Svetiljka mora imati mogućnost lake zamene LED modula kao i drajvera. Led moduli su usaglašeni sa "ZHAGA" knjigom 15. Dihtovanje svetiljke se postiže antivandal inox kopčama. Dimenzije svetiljke su 1277x90x95mm. Svetiljka je izrađena u zaštiti IP65  i poseduje sertifikate ENEC, ISO 9001, ISO 14001, Rohs, GHOST, Reach, slična je tipu Elmat IBV - 771 32W 4400Lm OSRAM BASIC LINEAR G2 EB INOX IP65. GARANCIJA NA SVETILJKU JE 5 GODINA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nadgradne led plafonjere (S2) homogenog osvetljenja kružnog oblika sa senzorom pokreta. Snaga svetiljke 24W.Fluks 1920 Lm. Efikasnost 80lm/W. Svetlosni snop 120 stepeni. SDCM&lt;5. Faktor snage cos</w:t>
            </w:r>
            <w:r w:rsidRPr="002D1405">
              <w:rPr>
                <w:rFonts w:ascii="Arial" w:eastAsia="Times New Roman" w:hAnsi="Arial" w:cs="Arial"/>
                <w:color w:val="auto"/>
                <w:kern w:val="0"/>
                <w:sz w:val="20"/>
                <w:szCs w:val="20"/>
                <w:lang w:val="en-US" w:eastAsia="en-US"/>
              </w:rPr>
              <w:t>ϕ</w:t>
            </w:r>
            <w:r w:rsidRPr="002D1405">
              <w:rPr>
                <w:rFonts w:ascii="Arial Narrow" w:eastAsia="Times New Roman" w:hAnsi="Arial Narrow" w:cs="Arial Narrow"/>
                <w:color w:val="auto"/>
                <w:kern w:val="0"/>
                <w:sz w:val="20"/>
                <w:szCs w:val="20"/>
                <w:lang w:val="en-US" w:eastAsia="en-US"/>
              </w:rPr>
              <w:t>≥ 0,9; ukupne harmonične distorzije &lt;120%. Kućište svetiljke izradjeno od metala. Difuzor svetiljke izradjen od polikarbonata difuzne raspodele. Svetiljka opremljena chip modulima i led napajanjem. Životni vek modula 30000h</w:t>
            </w:r>
            <w:r w:rsidRPr="002D1405">
              <w:rPr>
                <w:rFonts w:ascii="Arial Narrow" w:eastAsia="Times New Roman" w:hAnsi="Arial Narrow"/>
                <w:color w:val="auto"/>
                <w:kern w:val="0"/>
                <w:sz w:val="20"/>
                <w:szCs w:val="20"/>
                <w:lang w:val="en-US" w:eastAsia="en-US"/>
              </w:rPr>
              <w:t xml:space="preserve"> rada L70B50. Garancija 3 godine. Svetiljka je prečnika 400mm i visine 120mm, težine 0,75kg. Mikrotalasna tehnologija senzora pokreta. Opseg detekcije senzora pokreta 8m. Prag detekcije senzora dnevnog svetla 25lx. Vreme preklapanja koje kontroliše senzor 5 s/1 min/3 min/10 min. Svetiljka i senzor su izrađena u zaštiti IP44, stepena otpornosti na udar IK03. Poseduje sertifikate EN62778, EN62471; urađena je po standardu CE/CB/TÜV SÜD/EAC/RoHS; LED moduli usaglašeni sa Zahga knjigom 15. Slična je tipu LEDVANCE SURFACE CIRCULAR 400 S LED 24W IP44 ELMAT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montaža svetiljke (S4)</w:t>
            </w:r>
            <w:r w:rsidRPr="002D1405">
              <w:rPr>
                <w:rFonts w:ascii="Arial Narrow" w:eastAsia="Times New Roman" w:hAnsi="Arial Narrow"/>
                <w:color w:val="auto"/>
                <w:kern w:val="0"/>
                <w:sz w:val="20"/>
                <w:szCs w:val="20"/>
                <w:lang w:val="en-US" w:eastAsia="en-US"/>
              </w:rPr>
              <w:br/>
              <w:t xml:space="preserve">Projektor sa 40 LED izvora svetlosti ukupne maksimalne snage 38W, orijentacionih dimenzija 285x254x52 mm (vxšxd), predviđen za osvetljavanje velikih površina.  Neutralno bela boja svetlosti temperature 4000K. Asimetrična svetlosna raspodela. Trajnost LED izvora je 70.000 sati, s tim da fluks ne opadne na manje od 80% (L80F10) od inicijalnog  (4.200 lm). Temperaturni opseg rada reflektora je od -40 do +35 stepeni celzijusa. Kućište i ram projektora su izradjeni od aluminijumske legure livene pod pritiskom i obojeni elektrostatičkim postupkom, bojom u prahu RAL. Hladnjaci na kućištu omogućuju odvođenje toplote, a njihov dizajn sprečava skupljanje prljavštine. LED modul i drajver moraju imati prenaponsku zaštitu. Optički blok od polikarbonata. Protektor od termički i mehanički ojačanog ravnog stakla se za kućište pričvršćuje sa šest vijaka. Dihtovanje je obezbeđeno pouzdanim silikonskim zaptivkama, bez delova koji se spajaju lepljenjem, tako da se eventualna zamena LED modula ili drajvera može izvesti jednostavno i na licu mesta. Isporučuje se sa bajonet konektorom što omogućuje bržu i jednostavniju montažu (pri montaži nije neophodno otvaranje svetiljke). Kompletan projektor je u stepenu mehaničke zaštite IP65. Otpornost na udar je IK08. Zaštita od strujnog udara je u klasi I. Projektor treba da je opremljen čeličnim nosačem u boji prirodnog aluminijuma i da </w:t>
            </w:r>
            <w:r w:rsidRPr="002D1405">
              <w:rPr>
                <w:rFonts w:ascii="Arial Narrow" w:eastAsia="Times New Roman" w:hAnsi="Arial Narrow"/>
                <w:color w:val="auto"/>
                <w:kern w:val="0"/>
                <w:sz w:val="20"/>
                <w:szCs w:val="20"/>
                <w:lang w:val="en-US" w:eastAsia="en-US"/>
              </w:rPr>
              <w:lastRenderedPageBreak/>
              <w:t xml:space="preserve">sadrži uređaj za podešavanje i memorisanje ugla nagiba. Projektor se može usmeravati u opsegu od -120 do +120 stepeni oko svoje ose. Napon napajanja je 220-240V, 50Hz. Masa svetiljke je oko 2,50 kg. Svetiljka treba da je usklađena sa evropskim direktivama koji važe za proizvode, da ima CE znak. Svetiljka i predspojna sprava moraju biti od istog i od svetski renomiranog proizvođača. Projektor je ekvivalentan tipu CoreLine Tempo small BVP110 LED42/NW A, proizvodnje Philips. Sve komplet sa potrebnim instalacionim materijalom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lastRenderedPageBreak/>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15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montaža antipanične LED svetiljke (P3), sa svim potrebnim priborom za montažu i LED izvorom svetla. Svetiljka je dimenzija 313x 118 x 66 mm.  Konstruktivni materijal od kojeg je izradjena svetiljka je Bayblend FR3010, transparentni polycarbonat.U svetiljku su ugrađena 15 LED modula ukupnog fluksa 105 lm, svetiljka je u pripravnom spoju sa sopstvenom aku-baterija 3.6V/0.6Ah za autonomni rad od 3 sata. Potrošnja svetiljke 3.4W / 3.8VA.  Svetiljka ima mogućnost regulacije pripravni/trajni spoj pomoću jumpera, kao i SELF testing funkciju.  Signalizacija ispravnosti punjenja, ispravnosti led diode i ispravnost baterije .  Svetiljka je adresabilna i kompatabilna sa panelom GR-6500. Svetiljka je opremljana za rad na temperaturi do 40 C. Svetiljka poseduje sertifikate ISO 9001, ISO 14001, ISO 18001, BSI, LLOYD, TUV kao i ENEC znak.Svetiljka uskladjena sa standardima EN 60598-1, EN 60598-2-22, ΕΝ 55015, ΕΝ 61547, ΕΝ 61000-3-2, ΕΝ 61000-3-3.  Svetiljka je izrađena u zaštiti IP65 sa piktogramom. Slično tipu Elmat Olympia Electronics - GR-1938/15L/ADR/180.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ugradnja u kutije veličine 7M za radno mesto kompleta priključnica (set A) koji se sastoji od dve modularne monofazne priključnice 16A, 250V (2M), jedne "euro" priključnice (1M), dve RJ45 utičnice proizvodnje "Aling Conel" ili odgovarajuće . Komplet sa potrebnim instalacionim materijalom, električnim povezivanjem, kutijom za ugradnju,  maskama i nosačima mehanizma.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ugradnja  instalacione kutije veličine, sa priključnicom 16A sa zaštitom kontakata . Komplet sa nosačem mehanizma i maskom proizvodnje "Aling Conel" ili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instalacione kutije fi 60 i priključnice sa keramičkim jezgom 16A, IP54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kablova za monofazne priključke i priključnice 16A, 250V. Kablovi su tipa N2XH-J 3 x 2,5 i polažu se u nosačima kablova i u zid ispod maltera. Sve komplet sa potrebnim instalacionim materijalom i električnim povezivanjem.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kablova tipa N2XH-J. Polaganje kablova je delimično u nosačima kablova-regalima, a delimično u zidu u cevima ili ispod maltera. Sve komplet sa potrebnim instalacionim materijalom i električnim povezivanjem u pripadajućim razvodnim ormanima.</w:t>
            </w:r>
            <w:r w:rsidRPr="002D1405">
              <w:rPr>
                <w:rFonts w:ascii="Arial Narrow" w:eastAsia="Times New Roman" w:hAnsi="Arial Narrow"/>
                <w:color w:val="auto"/>
                <w:kern w:val="0"/>
                <w:sz w:val="20"/>
                <w:szCs w:val="20"/>
                <w:lang w:val="en-US" w:eastAsia="en-US"/>
              </w:rPr>
              <w:br/>
              <w:t>Potrebno je položiti sledeće tipove kablova: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-N2XH-J 5x6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-N2XH-J 5x16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kablova za povezivanje tehnološke opreme. Polaganje kablova je delimično u nosačima kablova-regalima, a delimično u zidu u cevima ili ispod maltera. Sve komplet sa potrebnim instalacionim materijalom i električnim povezivanjem u pripadajućim razvodnim ormanima.</w:t>
            </w:r>
            <w:r w:rsidRPr="002D1405">
              <w:rPr>
                <w:rFonts w:ascii="Arial Narrow" w:eastAsia="Times New Roman" w:hAnsi="Arial Narrow"/>
                <w:color w:val="auto"/>
                <w:kern w:val="0"/>
                <w:sz w:val="20"/>
                <w:szCs w:val="20"/>
                <w:lang w:val="en-US" w:eastAsia="en-US"/>
              </w:rPr>
              <w:br/>
              <w:t>Potrebno je položiti sledeće tipove kablova: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-PP-Y 4x1.5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182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-PP-Y 3x1.5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1.134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-LIYCY 3X0.75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95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-LIYCY 2X0.75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259</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-LIYCY 4X0.75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1.302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 -LIYCY 6x1.5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Ispitivanje ugrađene instalacije, od strane ovlašćene i licencirane firme sa izdavanjem atesta o merenju u pisanoj formi.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XII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TELEKOMUNIKACIONIH  I SIGNALNIH INSTALACIJA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korugovanih  PVC cevi  fi 110 za potrebe kablovske kanalizacije pristupnog voda i za zaštitu kablova pri uvodu u objekat.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savitljivih bezhalogenih cevi za potrebe uvlačenja  instalacionih  kablova telekomunikacionih i signalnih instalacija. </w:t>
            </w:r>
            <w:r w:rsidRPr="002D1405">
              <w:rPr>
                <w:rFonts w:ascii="Arial Narrow" w:eastAsia="Times New Roman" w:hAnsi="Arial Narrow"/>
                <w:color w:val="auto"/>
                <w:kern w:val="0"/>
                <w:sz w:val="20"/>
                <w:szCs w:val="20"/>
                <w:lang w:val="en-US" w:eastAsia="en-US"/>
              </w:rPr>
              <w:br/>
              <w:t>Cevi  treba da su prečnika: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450,00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29mm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120,00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krutih bezhalogenih cevi komplet sa obujmicama i svim pomoćnim materijalom, Cevi treba da su prečnika: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260,00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170,00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kablova strukturnog informacionog razvoda. Kablovi su tipa Cat.6A F/FTP, u izvedbi LS0H-3, Polaganje kablova treba da bude delimično u instalacionim cevima a delimično u nosačima kablova tzv. " Slabe Struje". Sve komplet sa potrebnim pratećim instalacionim materijalom, obradom krajeva kablova i električnim povezivanjem adekvatno kategoriji kojoj pripada kabel </w:t>
            </w:r>
            <w:r w:rsidRPr="002D1405">
              <w:rPr>
                <w:rFonts w:ascii="Arial Narrow" w:eastAsia="Times New Roman" w:hAnsi="Arial Narrow"/>
                <w:color w:val="auto"/>
                <w:kern w:val="0"/>
                <w:sz w:val="20"/>
                <w:szCs w:val="20"/>
                <w:lang w:val="en-US" w:eastAsia="en-US"/>
              </w:rPr>
              <w:br/>
              <w:t>Slično tipu  HSKP423HA1  proizvodnje "SCHRACK" ili odgovarajuće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2.300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multimodnog fiber optičkog kabla 50/125μm OM3 sa 8 vlakana, LS0H-3 / FRNC, sa nematelnom zaštitom od glodara, slično tipu SCHRACK HSEAIBH083. </w:t>
            </w:r>
            <w:r w:rsidRPr="002D1405">
              <w:rPr>
                <w:rFonts w:ascii="Arial Narrow" w:eastAsia="Times New Roman" w:hAnsi="Arial Narrow"/>
                <w:color w:val="auto"/>
                <w:kern w:val="0"/>
                <w:sz w:val="20"/>
                <w:szCs w:val="20"/>
                <w:lang w:val="en-US" w:eastAsia="en-US"/>
              </w:rPr>
              <w:br/>
              <w:t>Kabel je potrebno položiti delimično u regalima slabe struje, a  delimično u zaštitnim beshalogernim cevima.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signalnog kabla za potrebe telekomunikacionih I signalnih instalacija.Kablovi su tipa J-H(St)H 3x2x0,8mm. Polaganje kablova treba da bude delimično u instalacionim cevima a delimično u nosačima kablova tzv. " Slabe Struje". Sve komplet sa potrebnim pratećim instalacionim materijalom, obradom krajeva kablova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signalnog kabla za potrebe telekomunikacionih I signalnih instalacija.Kablovi su tipa J-H(St)H 2x2x0,8mm .Polaganje kablova treba da bude delimično u instalacionim cevima a delimično u nosačima kablova tzv. " Slabe Struje". Sve komplet sa potrebnim pratećim instalacionim materijalom, obradom krajeva kablova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polaganje signalnog kabla za potrebe telekomunikacionih I signalnih instalacija.Kablovi su tipa J-H(St)H 1x2x0,8mm .Polaganje kablova treba da bude delimično u instalacionim cevima a delimično u nosačima kablova tzv. " Slabe Struje". Sve komplet sa potrebnim pratećim instalacionim materijalom, obradom krajeva kablova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kablova za potrebe telekomunikacionih i signalnih instalacija</w:t>
            </w:r>
            <w:r w:rsidRPr="002D1405">
              <w:rPr>
                <w:rFonts w:ascii="Arial Narrow" w:eastAsia="Times New Roman" w:hAnsi="Arial Narrow"/>
                <w:color w:val="auto"/>
                <w:kern w:val="0"/>
                <w:sz w:val="20"/>
                <w:szCs w:val="20"/>
                <w:lang w:val="en-US" w:eastAsia="en-US"/>
              </w:rPr>
              <w:br/>
              <w:t>- kabel N2XH-J 3x1,5mm</w:t>
            </w:r>
            <w:r w:rsidRPr="002D1405">
              <w:rPr>
                <w:rFonts w:ascii="Arial Narrow" w:eastAsia="Times New Roman" w:hAnsi="Arial Narrow"/>
                <w:color w:val="auto"/>
                <w:kern w:val="0"/>
                <w:sz w:val="20"/>
                <w:szCs w:val="20"/>
                <w:lang w:val="en-US" w:eastAsia="en-US"/>
              </w:rPr>
              <w:br/>
              <w:t>Polaganje kablova treba da bude delimično u instalacionim cevima a delimično u nosačima kablova tzv. "Jake struje". Sve komplet sa potrebnim pratećim instalacionim materijalom, obradom krajeva kablova i električnim povezivanjem.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atestirane prtivpožarne mase za ispunu prodora kroz  zid i premazivanje kablova u dužini od 1m sa obe strane.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kg</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XIII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DOJAVA POŽARA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montaža perforiranih nosača  kablova-regala (PNK 50 ) 50x 60 mm sledećih karakteristika:</w:t>
            </w:r>
            <w:r w:rsidRPr="002D1405">
              <w:rPr>
                <w:rFonts w:ascii="Arial Narrow" w:eastAsia="Times New Roman" w:hAnsi="Arial Narrow"/>
                <w:color w:val="auto"/>
                <w:kern w:val="0"/>
                <w:sz w:val="20"/>
                <w:szCs w:val="20"/>
                <w:lang w:val="en-US" w:eastAsia="en-US"/>
              </w:rPr>
              <w:br/>
              <w:t xml:space="preserve">- VDE-sertifikovan prema DIN EN 61537 </w:t>
            </w:r>
            <w:r w:rsidRPr="002D1405">
              <w:rPr>
                <w:rFonts w:ascii="Arial Narrow" w:eastAsia="Times New Roman" w:hAnsi="Arial Narrow"/>
                <w:color w:val="auto"/>
                <w:kern w:val="0"/>
                <w:sz w:val="20"/>
                <w:szCs w:val="20"/>
                <w:lang w:val="en-US" w:eastAsia="en-US"/>
              </w:rPr>
              <w:br/>
              <w:t>- Sa sistemom za brzo spajanje</w:t>
            </w:r>
            <w:r w:rsidRPr="002D1405">
              <w:rPr>
                <w:rFonts w:ascii="Arial Narrow" w:eastAsia="Times New Roman" w:hAnsi="Arial Narrow"/>
                <w:color w:val="auto"/>
                <w:kern w:val="0"/>
                <w:sz w:val="20"/>
                <w:szCs w:val="20"/>
                <w:lang w:val="en-US" w:eastAsia="en-US"/>
              </w:rPr>
              <w:br/>
              <w:t>- Sa svim relevantnim priključnim delovima</w:t>
            </w:r>
            <w:r w:rsidRPr="002D1405">
              <w:rPr>
                <w:rFonts w:ascii="Arial Narrow" w:eastAsia="Times New Roman" w:hAnsi="Arial Narrow"/>
                <w:color w:val="auto"/>
                <w:kern w:val="0"/>
                <w:sz w:val="20"/>
                <w:szCs w:val="20"/>
                <w:lang w:val="en-US" w:eastAsia="en-US"/>
              </w:rPr>
              <w:br/>
              <w:t xml:space="preserve">- Sa podnom perforacijom po dužini 7 x 20 mm za montažu konzola </w:t>
            </w:r>
            <w:r w:rsidRPr="002D1405">
              <w:rPr>
                <w:rFonts w:ascii="Arial Narrow" w:eastAsia="Times New Roman" w:hAnsi="Arial Narrow"/>
                <w:color w:val="auto"/>
                <w:kern w:val="0"/>
                <w:sz w:val="20"/>
                <w:szCs w:val="20"/>
                <w:lang w:val="en-US" w:eastAsia="en-US"/>
              </w:rPr>
              <w:br/>
              <w:t>- Perforacije po sredini 11 mm za direktno kačenje pomoću navojne šipke</w:t>
            </w:r>
            <w:r w:rsidRPr="002D1405">
              <w:rPr>
                <w:rFonts w:ascii="Arial Narrow" w:eastAsia="Times New Roman" w:hAnsi="Arial Narrow"/>
                <w:color w:val="auto"/>
                <w:kern w:val="0"/>
                <w:sz w:val="20"/>
                <w:szCs w:val="20"/>
                <w:lang w:val="en-US" w:eastAsia="en-US"/>
              </w:rPr>
              <w:br/>
              <w:t>- Bočna perforacija celom dužinom 7 x 20 mm za spajanje.</w:t>
            </w:r>
            <w:r w:rsidRPr="002D1405">
              <w:rPr>
                <w:rFonts w:ascii="Arial Narrow" w:eastAsia="Times New Roman" w:hAnsi="Arial Narrow"/>
                <w:color w:val="auto"/>
                <w:kern w:val="0"/>
                <w:sz w:val="20"/>
                <w:szCs w:val="20"/>
                <w:lang w:val="en-US" w:eastAsia="en-US"/>
              </w:rPr>
              <w:br/>
              <w:t>- Zaštita od korozije:  pocinkovani lim prema DIN EN 10346</w:t>
            </w:r>
            <w:r w:rsidRPr="002D1405">
              <w:rPr>
                <w:rFonts w:ascii="Arial Narrow" w:eastAsia="Times New Roman" w:hAnsi="Arial Narrow"/>
                <w:color w:val="auto"/>
                <w:kern w:val="0"/>
                <w:sz w:val="20"/>
                <w:szCs w:val="20"/>
                <w:lang w:val="en-US" w:eastAsia="en-US"/>
              </w:rPr>
              <w:br/>
              <w:t>- Debljina lima:  0,75 mm</w:t>
            </w:r>
            <w:r w:rsidRPr="002D1405">
              <w:rPr>
                <w:rFonts w:ascii="Arial Narrow" w:eastAsia="Times New Roman" w:hAnsi="Arial Narrow"/>
                <w:color w:val="auto"/>
                <w:kern w:val="0"/>
                <w:sz w:val="20"/>
                <w:szCs w:val="20"/>
                <w:lang w:val="en-US" w:eastAsia="en-US"/>
              </w:rPr>
              <w:br/>
              <w:t>- Nosivost: 0,9 kN/m za raspon od 1,5m</w:t>
            </w:r>
            <w:r w:rsidRPr="002D1405">
              <w:rPr>
                <w:rFonts w:ascii="Arial Narrow" w:eastAsia="Times New Roman" w:hAnsi="Arial Narrow"/>
                <w:color w:val="auto"/>
                <w:kern w:val="0"/>
                <w:sz w:val="20"/>
                <w:szCs w:val="20"/>
                <w:lang w:val="en-US" w:eastAsia="en-US"/>
              </w:rPr>
              <w:br/>
              <w:t>- Atestiran prema standardu SRPS ISO 834 za stabilnost u uslovima požara u trajanju 90 minuta (E90)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isporuka i  polaganje krutuh bezhalogenih cevi za uvlačenje instalacionih vodova instalacije automatske dojave požara. Cevi  treba da su prečnika: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16mm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25mm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Nabavka, isporuka i montaža:</w:t>
            </w:r>
            <w:r w:rsidRPr="002D1405">
              <w:rPr>
                <w:rFonts w:ascii="Arial Narrow" w:eastAsia="Times New Roman" w:hAnsi="Arial Narrow"/>
                <w:color w:val="auto"/>
                <w:kern w:val="0"/>
                <w:sz w:val="20"/>
                <w:szCs w:val="20"/>
                <w:lang w:val="en-US" w:eastAsia="en-US"/>
              </w:rPr>
              <w:br/>
              <w:t>- vatrootporne obujmice i drugi potreban materijal za formiranje trase po standardu E90 (postavljaju se na svakih 30 cm trase)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polaganje delimično u plafonskim nosačima kablova-regalima ili u zaštitnim cevima instalacionih kablova instalacije automatske detekcije i dojave požara i gasova. Kablova su tipa: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J-H(St)H 2x2x0,8mm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JE-H(St)H 2x2x0,8 mm FE 180/E90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N2XH-J 3x1.5mm²</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atestirane prtivpožarne mase za ispunu prodora kroz protivpožarni zid i premazivanje kablova u dužini od 1m sa obe strane.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kg</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XIV</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val="en-US" w:eastAsia="en-US"/>
              </w:rPr>
            </w:pPr>
            <w:r w:rsidRPr="002D1405">
              <w:rPr>
                <w:rFonts w:ascii="Arial Narrow" w:eastAsia="Times New Roman" w:hAnsi="Arial Narrow"/>
                <w:b/>
                <w:color w:val="auto"/>
                <w:kern w:val="0"/>
                <w:sz w:val="20"/>
                <w:szCs w:val="20"/>
                <w:lang w:val="en-US" w:eastAsia="en-US"/>
              </w:rPr>
              <w:t>MAŠINSKE INSTALACIJE – TOPLOVODNA INSTALACIJA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toplovodnih kalorifera za grejanje prostora sa brojlerima i kokama nosiljama,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Proizvodjač: Big Dutchman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Model: HEATMASTER 2H bez ventilatora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Ventilator: Fan FC045-4ET (70oC) 2kom.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Protok vazduha: 3.000m3/h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Elektro snaga: 230V, 341W,2.3A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Kapacitet grejanja: 23kW @ 80/60oC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Priključni set toplovodni 1"x2000 sa ventilom za regulaciju: 2kom.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Naglavak red.1"x3/4" br. 240 pocink 4kom.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Spojnica navojna 1" br. 280 pocink. 4kom.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Regulator brzine MC-31 0-10V 230V max 6.8A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Pomoćni kontakt S1A 1-polni motornog vitlo NMA/SMA/GMA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Suspension cpl for HeatMaster 2H podesiva vis.</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Zaštitna mreža za HeatMaster 2H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Domet: 40m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U cenu uračunati pomoćnu konstrukciju za nošenje, kačenje uredjaja o konstrukciju objekta.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val="en-US" w:eastAsia="en-US"/>
              </w:rPr>
            </w:pPr>
            <w:r w:rsidRPr="002D1405">
              <w:rPr>
                <w:rFonts w:ascii="Arial Narrow" w:eastAsia="Times New Roman" w:hAnsi="Arial Narrow"/>
                <w:color w:val="FF0000"/>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Obračun po komadu.Obuhvaćena pozicija u opremi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ugradnja člankastih aluminijumskih radijatora GLOBAL VOX 600 ili odgovarajući, tmax=100oC, PN6. U cenu uračunati isporuku završnih čepova, spojnica, redukcija, nosača, ručnih odzračnih slavinica (po jedna na svkom grejnom telu) i sav ostali pomoćni materijal za ugradnju. </w:t>
            </w:r>
            <w:r w:rsidRPr="002D1405">
              <w:rPr>
                <w:rFonts w:ascii="Arial Narrow" w:eastAsia="Times New Roman" w:hAnsi="Arial Narrow"/>
                <w:color w:val="auto"/>
                <w:kern w:val="0"/>
                <w:sz w:val="20"/>
                <w:szCs w:val="20"/>
                <w:lang w:val="en-US" w:eastAsia="en-US"/>
              </w:rPr>
              <w:br/>
              <w:t>Ukupan broj radijatora je 5, a projektovani su za režim 80/60oC.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Obračun po jednom članku.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Izrada i montaža duplih veza za radijatore. Veze se izrađuju od čeličnih bešavnih cevi odgovarajućih dimenzija.</w:t>
            </w:r>
            <w:r w:rsidRPr="002D1405">
              <w:rPr>
                <w:rFonts w:ascii="Arial Narrow" w:eastAsia="Times New Roman" w:hAnsi="Arial Narrow"/>
                <w:color w:val="auto"/>
                <w:kern w:val="0"/>
                <w:sz w:val="20"/>
                <w:szCs w:val="20"/>
                <w:lang w:val="en-US" w:eastAsia="en-US"/>
              </w:rPr>
              <w:br/>
              <w:t>Materijal je dat u drugim pozicijama.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ručnih Radijatorskih ventila R1/2", pravi ili ugaoni.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ugradnja. Radijatorski navijak, navojni,  PN10, tmax=120°C.  Navijak ima sledece funkcije: regulacija i zatvaranje. Kućište od mesinga, Proizvođač: IMI Hydronic-HEIMEIER ili odgovarajući ; </w:t>
            </w:r>
            <w:r w:rsidRPr="002D1405">
              <w:rPr>
                <w:rFonts w:ascii="Arial Narrow" w:eastAsia="Times New Roman" w:hAnsi="Arial Narrow"/>
                <w:color w:val="auto"/>
                <w:kern w:val="0"/>
                <w:sz w:val="20"/>
                <w:szCs w:val="20"/>
                <w:lang w:val="en-US" w:eastAsia="en-US"/>
              </w:rPr>
              <w:br/>
              <w:t>tip ventila: Regutec F.</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DN15 (R1/2") PN10, ugaoni ili pravi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kuglastih ventila sa navojem, konstrukcija prema: SRPS EN 1983 i ispitani prema: SRPS EN 12266,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R3/4",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R1",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R1 1/4",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R1 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R2 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Isporuka i ugradnja medju prirubničke nepovratne odbojne klapne (u ovu stavku uračunati i prirubnice, spojni i zaptivni materijal) ili odgovarajućeg nepovratnog ventila,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xml:space="preserve">Isporuka i ugradnja hvatača nečistoće (konstrukcija prema: SRPS EN 1983, ispitani prema SRPS EN 12266), uračunati spojni i zaptivni materijal, sledećih dimenzija: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DN32, PN16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DN50, PN16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xml:space="preserve">Isporuka i ugradnja </w:t>
            </w:r>
            <w:r w:rsidRPr="002D1405">
              <w:rPr>
                <w:rFonts w:ascii="Arial Narrow" w:eastAsia="Times New Roman" w:hAnsi="Arial Narrow" w:cs="Arial"/>
                <w:b/>
                <w:bCs/>
                <w:iCs/>
                <w:color w:val="auto"/>
                <w:kern w:val="0"/>
                <w:sz w:val="20"/>
                <w:szCs w:val="20"/>
                <w:lang w:val="en-US" w:eastAsia="en-US"/>
              </w:rPr>
              <w:t>hidrauličke skretnice</w:t>
            </w:r>
            <w:r w:rsidRPr="002D1405">
              <w:rPr>
                <w:rFonts w:ascii="Arial Narrow" w:eastAsia="Times New Roman" w:hAnsi="Arial Narrow" w:cs="Arial"/>
                <w:iCs/>
                <w:color w:val="auto"/>
                <w:kern w:val="0"/>
                <w:sz w:val="20"/>
                <w:szCs w:val="20"/>
                <w:lang w:val="en-US" w:eastAsia="en-US"/>
              </w:rPr>
              <w:t>,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DN80 x 800mm, PN10 sa automatskim odzračnim ventilom na vrhu, ventilom za pražnjenje i odmuljivanje na dnu, 4 priključka DN50, toplotnom izolacijom uključujući i pomoćni materijal za kačenje ukoliko je potreban.</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DN65 x 800mm, PN10 sa automatskim odzračnim ventilom na vrhu, ventilom za pražnjenje i odmuljivanje na dnu, 4 priključka DN32, toplotnom izolacijom uključujući i pomoćni materijal za kačenje ukoliko je potreban.</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PiP slavina R1/2",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Pobračun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jednostepene cirkulacione pumpe sa vlažnim rotorom, IP54, osiguranjem od preopterećenja i zaštitom od indirektnog dodira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GRUNDFOS UPS 25 - 70, PN10, G1 1/2"</w:t>
            </w:r>
            <w:r w:rsidRPr="002D1405">
              <w:rPr>
                <w:rFonts w:ascii="Arial Narrow" w:eastAsia="Times New Roman" w:hAnsi="Arial Narrow"/>
                <w:color w:val="auto"/>
                <w:kern w:val="0"/>
                <w:sz w:val="20"/>
                <w:szCs w:val="20"/>
                <w:lang w:val="en-US" w:eastAsia="en-US"/>
              </w:rPr>
              <w:t xml:space="preserve"> ili odgovarajući</w:t>
            </w:r>
            <w:r w:rsidRPr="002D1405">
              <w:rPr>
                <w:rFonts w:ascii="Arial Narrow" w:eastAsia="Times New Roman" w:hAnsi="Arial Narrow" w:cs="Arial"/>
                <w:iCs/>
                <w:color w:val="auto"/>
                <w:kern w:val="0"/>
                <w:sz w:val="20"/>
                <w:szCs w:val="20"/>
                <w:lang w:val="en-US" w:eastAsia="en-US"/>
              </w:rPr>
              <w:t xml:space="preserve"> - u cenu uračunati sav spojni i zaptivni materijal. Radna tačka V=2,4m3/h, H=1,2m.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xml:space="preserve">GRUNDFOS ALPHA 25 - 4 130, PN10, G1 1/2" </w:t>
            </w:r>
            <w:r w:rsidRPr="002D1405">
              <w:rPr>
                <w:rFonts w:ascii="Arial Narrow" w:eastAsia="Times New Roman" w:hAnsi="Arial Narrow"/>
                <w:color w:val="auto"/>
                <w:kern w:val="0"/>
                <w:sz w:val="20"/>
                <w:szCs w:val="20"/>
                <w:lang w:val="en-US" w:eastAsia="en-US"/>
              </w:rPr>
              <w:t>ili odgovarajući</w:t>
            </w:r>
            <w:r w:rsidRPr="002D1405">
              <w:rPr>
                <w:rFonts w:ascii="Arial Narrow" w:eastAsia="Times New Roman" w:hAnsi="Arial Narrow" w:cs="Arial"/>
                <w:iCs/>
                <w:color w:val="auto"/>
                <w:kern w:val="0"/>
                <w:sz w:val="20"/>
                <w:szCs w:val="20"/>
                <w:lang w:val="en-US" w:eastAsia="en-US"/>
              </w:rPr>
              <w:t xml:space="preserve"> - u cenu uračunati sav spojni i zaptivni materijal. Radna tačka V=0,25m3/h, H=2,0m.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xml:space="preserve">GRUNDFOS MAGNA 3 25-100, PN10, G1 1/2" </w:t>
            </w:r>
            <w:r w:rsidRPr="002D1405">
              <w:rPr>
                <w:rFonts w:ascii="Arial Narrow" w:eastAsia="Times New Roman" w:hAnsi="Arial Narrow"/>
                <w:color w:val="auto"/>
                <w:kern w:val="0"/>
                <w:sz w:val="20"/>
                <w:szCs w:val="20"/>
                <w:lang w:val="en-US" w:eastAsia="en-US"/>
              </w:rPr>
              <w:t>ili odgovarajući</w:t>
            </w:r>
            <w:r w:rsidRPr="002D1405">
              <w:rPr>
                <w:rFonts w:ascii="Arial Narrow" w:eastAsia="Times New Roman" w:hAnsi="Arial Narrow" w:cs="Arial"/>
                <w:iCs/>
                <w:color w:val="auto"/>
                <w:kern w:val="0"/>
                <w:sz w:val="20"/>
                <w:szCs w:val="20"/>
                <w:lang w:val="en-US" w:eastAsia="en-US"/>
              </w:rPr>
              <w:t xml:space="preserve"> - u cenu uračunati i sav spojni i zaptivni materijal. Radna tačka V=2,4m3/h, H=4,8m.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xml:space="preserve">Isporuka i ugradnja membranske zatvorene ekspanzione posude ELBI ERCE 18 </w:t>
            </w:r>
            <w:r w:rsidRPr="002D1405">
              <w:rPr>
                <w:rFonts w:ascii="Arial Narrow" w:eastAsia="Times New Roman" w:hAnsi="Arial Narrow"/>
                <w:color w:val="auto"/>
                <w:kern w:val="0"/>
                <w:sz w:val="20"/>
                <w:szCs w:val="20"/>
                <w:lang w:val="en-US" w:eastAsia="en-US"/>
              </w:rPr>
              <w:t>ili odgovarajući</w:t>
            </w:r>
            <w:r w:rsidRPr="002D1405">
              <w:rPr>
                <w:rFonts w:ascii="Arial Narrow" w:eastAsia="Times New Roman" w:hAnsi="Arial Narrow" w:cs="Arial"/>
                <w:iCs/>
                <w:color w:val="auto"/>
                <w:kern w:val="0"/>
                <w:sz w:val="20"/>
                <w:szCs w:val="20"/>
                <w:lang w:val="en-US" w:eastAsia="en-US"/>
              </w:rPr>
              <w:t>, korisne zapremine 18lit. Način priključenja navojni, veličine 1/2".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ventila sigurnosti sa oprugom dimenzije 1/2", PN6, pritisak početka otvaranja 2,5bar. Ventil mora biti baždaren, uz ventil isporučiti atest.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elektro kotlova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Proizvodjač: TERMOSTROJ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Model: Termoextra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napajanje: 3 x 400V, 50Hz</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Elektro snaga: 44,0kWe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max radna temperatura: 90oC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max radni pritisak: 2,5bar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stepen korisnosti: 99%</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težina: 45kg</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dimenzije kotla D x Š x V: 310x400x930mm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dim. polaznog / povratnog voda: 1 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Cirkulaciona pumpa: Nema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Ventil sigurnosti: Nema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Ekspanziona posuda: Nema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Automatika kotla: DA, integrisana za vodjenje 1 cirkulacionog kruga i sa zaštitom od preopterećenja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po kompletu.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manometara sa manometarskom slavinom, klase tačnosti 2.5, Ø60 sa čaurom, opsega 0 - 6bar.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11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termometara, opseg merenja 0 - 120oC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Automatski odzračni ventil, univerzali tip, unutrašnji navoj, vertikalna instalacija, sigurnosno pakovanje protiv curenja sa suvim pražnjenjem izdvojenih gasova, TS 110°C, sa ugrađenom pločom koja umanjuje uticaj turbulencije, i projektovan je plovak za stabilan rad ventila PS 10bar.</w:t>
            </w:r>
            <w:r w:rsidRPr="002D1405">
              <w:rPr>
                <w:rFonts w:ascii="Arial Narrow" w:eastAsia="Times New Roman" w:hAnsi="Arial Narrow" w:cs="Arial"/>
                <w:iCs/>
                <w:color w:val="auto"/>
                <w:kern w:val="0"/>
                <w:sz w:val="20"/>
                <w:szCs w:val="20"/>
                <w:lang w:val="en-US" w:eastAsia="en-US"/>
              </w:rPr>
              <w:br/>
              <w:t xml:space="preserve">Proizvođač: IMI Hydronic </w:t>
            </w:r>
            <w:r w:rsidRPr="002D1405">
              <w:rPr>
                <w:rFonts w:ascii="Arial Narrow" w:eastAsia="Times New Roman" w:hAnsi="Arial Narrow"/>
                <w:color w:val="auto"/>
                <w:kern w:val="0"/>
                <w:sz w:val="20"/>
                <w:szCs w:val="20"/>
                <w:lang w:val="en-US" w:eastAsia="en-US"/>
              </w:rPr>
              <w:t>ili odgovarajući</w:t>
            </w:r>
            <w:r w:rsidRPr="002D1405">
              <w:rPr>
                <w:rFonts w:ascii="Arial Narrow" w:eastAsia="Times New Roman" w:hAnsi="Arial Narrow" w:cs="Arial"/>
                <w:iCs/>
                <w:color w:val="auto"/>
                <w:kern w:val="0"/>
                <w:sz w:val="20"/>
                <w:szCs w:val="20"/>
                <w:lang w:val="en-US" w:eastAsia="en-US"/>
              </w:rPr>
              <w:t xml:space="preserve"> ; tip: Pneumatex ZUT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en-US" w:eastAsia="en-US"/>
              </w:rPr>
            </w:pPr>
            <w:r w:rsidRPr="002D1405">
              <w:rPr>
                <w:rFonts w:ascii="Arial Narrow" w:eastAsia="Times New Roman" w:hAnsi="Arial Narrow"/>
                <w:color w:val="auto"/>
                <w:kern w:val="0"/>
                <w:sz w:val="20"/>
                <w:szCs w:val="20"/>
                <w:lang w:val="en-US" w:eastAsia="en-US"/>
              </w:rPr>
              <w:t>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xml:space="preserve">Nabavka i montaža </w:t>
            </w:r>
            <w:r w:rsidRPr="002D1405">
              <w:rPr>
                <w:rFonts w:ascii="Arial Narrow" w:eastAsia="Times New Roman" w:hAnsi="Arial Narrow" w:cs="Arial"/>
                <w:b/>
                <w:bCs/>
                <w:iCs/>
                <w:color w:val="auto"/>
                <w:kern w:val="0"/>
                <w:sz w:val="20"/>
                <w:szCs w:val="20"/>
                <w:lang w:val="en-US" w:eastAsia="en-US"/>
              </w:rPr>
              <w:t>3-krakih ventila sa EM pogonom</w:t>
            </w:r>
            <w:r w:rsidRPr="002D1405">
              <w:rPr>
                <w:rFonts w:ascii="Arial Narrow" w:eastAsia="Times New Roman" w:hAnsi="Arial Narrow" w:cs="Arial"/>
                <w:iCs/>
                <w:color w:val="auto"/>
                <w:kern w:val="0"/>
                <w:sz w:val="20"/>
                <w:szCs w:val="20"/>
                <w:lang w:val="en-US" w:eastAsia="en-US"/>
              </w:rPr>
              <w:t xml:space="preserve"> proizvodjača Danfoss</w:t>
            </w:r>
            <w:r w:rsidRPr="002D1405">
              <w:rPr>
                <w:rFonts w:ascii="Arial Narrow" w:eastAsia="Times New Roman" w:hAnsi="Arial Narrow"/>
                <w:color w:val="auto"/>
                <w:kern w:val="0"/>
                <w:sz w:val="20"/>
                <w:szCs w:val="20"/>
                <w:lang w:val="en-US" w:eastAsia="en-US"/>
              </w:rPr>
              <w:t xml:space="preserve"> ili odgovarajući</w:t>
            </w:r>
            <w:r w:rsidRPr="002D1405">
              <w:rPr>
                <w:rFonts w:ascii="Arial Narrow" w:eastAsia="Times New Roman" w:hAnsi="Arial Narrow" w:cs="Arial"/>
                <w:iCs/>
                <w:color w:val="auto"/>
                <w:kern w:val="0"/>
                <w:sz w:val="20"/>
                <w:szCs w:val="20"/>
                <w:lang w:val="en-US" w:eastAsia="en-US"/>
              </w:rPr>
              <w:t xml:space="preserve"> , koji sadrži: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Trokraki rotacioni ventil HRB 3;</w:t>
            </w:r>
            <w:r w:rsidRPr="002D1405">
              <w:rPr>
                <w:rFonts w:ascii="Arial Narrow" w:eastAsia="Times New Roman" w:hAnsi="Arial Narrow" w:cs="Arial"/>
                <w:iCs/>
                <w:color w:val="auto"/>
                <w:kern w:val="0"/>
                <w:sz w:val="20"/>
                <w:szCs w:val="20"/>
                <w:lang w:val="en-US" w:eastAsia="en-US"/>
              </w:rPr>
              <w:br/>
              <w:t>Rp1/2", PN6, Kvs=1,6m3/h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Trokraki rotacioni ventil HRB 3;</w:t>
            </w:r>
            <w:r w:rsidRPr="002D1405">
              <w:rPr>
                <w:rFonts w:ascii="Arial Narrow" w:eastAsia="Times New Roman" w:hAnsi="Arial Narrow" w:cs="Arial"/>
                <w:iCs/>
                <w:color w:val="auto"/>
                <w:kern w:val="0"/>
                <w:sz w:val="20"/>
                <w:szCs w:val="20"/>
                <w:lang w:val="en-US" w:eastAsia="en-US"/>
              </w:rPr>
              <w:br/>
              <w:t>Rp1", PN6, Kvs=10,0m3/h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Elektromotorni pogon AMB 162, 230V, 50Hz; trotačkasta regulacija, sa pomoćnim prekidač. za ventile DN15-50, brzina 30s/90</w:t>
            </w:r>
            <w:r w:rsidRPr="002D1405">
              <w:rPr>
                <w:rFonts w:ascii="Arial Narrow" w:eastAsia="Times New Roman" w:hAnsi="Arial Narrow" w:cs="Arial"/>
                <w:iCs/>
                <w:color w:val="auto"/>
                <w:kern w:val="0"/>
                <w:sz w:val="20"/>
                <w:szCs w:val="20"/>
                <w:vertAlign w:val="superscript"/>
                <w:lang w:val="en-US" w:eastAsia="en-US"/>
              </w:rPr>
              <w:t>o</w:t>
            </w:r>
            <w:r w:rsidRPr="002D1405">
              <w:rPr>
                <w:rFonts w:ascii="Arial Narrow" w:eastAsia="Times New Roman" w:hAnsi="Arial Narrow" w:cs="Arial"/>
                <w:iCs/>
                <w:color w:val="auto"/>
                <w:kern w:val="0"/>
                <w:sz w:val="20"/>
                <w:szCs w:val="20"/>
                <w:lang w:val="en-US" w:eastAsia="en-US"/>
              </w:rPr>
              <w:t>, obrtni moment 5/10Nm.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19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xml:space="preserve">Nabavka i montaža </w:t>
            </w:r>
            <w:r w:rsidRPr="002D1405">
              <w:rPr>
                <w:rFonts w:ascii="Arial Narrow" w:eastAsia="Times New Roman" w:hAnsi="Arial Narrow" w:cs="Arial"/>
                <w:b/>
                <w:bCs/>
                <w:iCs/>
                <w:color w:val="auto"/>
                <w:kern w:val="0"/>
                <w:sz w:val="20"/>
                <w:szCs w:val="20"/>
                <w:lang w:val="en-US" w:eastAsia="en-US"/>
              </w:rPr>
              <w:t>kombi ventila sa EM pogonom</w:t>
            </w:r>
            <w:r w:rsidRPr="002D1405">
              <w:rPr>
                <w:rFonts w:ascii="Arial Narrow" w:eastAsia="Times New Roman" w:hAnsi="Arial Narrow" w:cs="Arial"/>
                <w:iCs/>
                <w:color w:val="auto"/>
                <w:kern w:val="0"/>
                <w:sz w:val="20"/>
                <w:szCs w:val="20"/>
                <w:lang w:val="en-US" w:eastAsia="en-US"/>
              </w:rPr>
              <w:t xml:space="preserve"> proizvodjača Danfoss </w:t>
            </w:r>
            <w:r w:rsidRPr="002D1405">
              <w:rPr>
                <w:rFonts w:ascii="Arial Narrow" w:eastAsia="Times New Roman" w:hAnsi="Arial Narrow"/>
                <w:color w:val="auto"/>
                <w:kern w:val="0"/>
                <w:sz w:val="20"/>
                <w:szCs w:val="20"/>
                <w:lang w:val="en-US" w:eastAsia="en-US"/>
              </w:rPr>
              <w:t xml:space="preserve"> ili odgovarajući</w:t>
            </w:r>
            <w:r w:rsidRPr="002D1405">
              <w:rPr>
                <w:rFonts w:ascii="Arial Narrow" w:eastAsia="Times New Roman" w:hAnsi="Arial Narrow" w:cs="Arial"/>
                <w:iCs/>
                <w:color w:val="auto"/>
                <w:kern w:val="0"/>
                <w:sz w:val="20"/>
                <w:szCs w:val="20"/>
                <w:lang w:val="en-US" w:eastAsia="en-US"/>
              </w:rPr>
              <w:t xml:space="preserve"> koji sadrži: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Kombi ventil AHQM;</w:t>
            </w:r>
            <w:r w:rsidRPr="002D1405">
              <w:rPr>
                <w:rFonts w:ascii="Arial Narrow" w:eastAsia="Times New Roman" w:hAnsi="Arial Narrow" w:cs="Arial"/>
                <w:iCs/>
                <w:color w:val="auto"/>
                <w:kern w:val="0"/>
                <w:sz w:val="20"/>
                <w:szCs w:val="20"/>
                <w:lang w:val="en-US" w:eastAsia="en-US"/>
              </w:rPr>
              <w:br/>
              <w:t>DN32, PN16, Kvs=6,3m3/h, G1" 1/4A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Kombi ventil AHQM;</w:t>
            </w:r>
            <w:r w:rsidRPr="002D1405">
              <w:rPr>
                <w:rFonts w:ascii="Arial Narrow" w:eastAsia="Times New Roman" w:hAnsi="Arial Narrow" w:cs="Arial"/>
                <w:iCs/>
                <w:color w:val="auto"/>
                <w:kern w:val="0"/>
                <w:sz w:val="20"/>
                <w:szCs w:val="20"/>
                <w:lang w:val="en-US" w:eastAsia="en-US"/>
              </w:rPr>
              <w:br/>
              <w:t>DN40, PN16, Kvs=12,5m3/h, G2A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Elektromotorni pogon AMV 435, 230V, 50Hz; trotačkasta regulacija, brzina 7,5-15,0s/mm, obrtni moment 400Nm.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Izrada i montaža sabirnika i razdelnika DN80 x 900mm, PN6 od čeličnih bešavnih cevi sa priključcima za 3 cirkulaciona kruga, jedan ulazni (DN50) i dva izlazna (2xDN32) uključujući i praznjenje. U ovu stavku uračunati toplotnu izolaciju i pomoćni materijal za nošenje i montažu.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po kompletu.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Izrada i montaža sabirnika i razdelnika DN65 x 900mm, PN6 od čeličnih bešavnih cevi sa priključcima za 3 cirkulaciona kruga, jedan ulazni (DN32) i dva izlazna (DN15 i DN32) uključujući i praznjenje. U ovu stavku uračunati toplotnu izolaciju i pomoćni materijal za nošenje i montažu.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po kompletu.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Izrada i montaža ručnih odzračnih posuda,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odzračna posuda DN50 x 100mm od čeličnih bešavnih cevi, sa navojnim kuglastim ventilom R1/2" i bešavnim cevima 1/2", dužine 4m.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odzračna posuda DN80 x 150mm od čeličnih bešavnih cevi, sa navojnim kuglastim ventilom R1/2" i bešavnim cevima 1/2", dužine 4m.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Isporuka i ugradnja čeličnih bešavnih cevi po SRPS EN 10220</w:t>
            </w:r>
            <w:r w:rsidRPr="002D1405">
              <w:rPr>
                <w:rFonts w:ascii="Arial Narrow" w:eastAsia="Times New Roman" w:hAnsi="Arial Narrow"/>
                <w:color w:val="auto"/>
                <w:kern w:val="0"/>
                <w:sz w:val="20"/>
                <w:szCs w:val="20"/>
                <w:lang w:val="en-US" w:eastAsia="en-US"/>
              </w:rPr>
              <w:t xml:space="preserve"> </w:t>
            </w:r>
            <w:r w:rsidRPr="002D1405">
              <w:rPr>
                <w:rFonts w:ascii="Arial Narrow" w:eastAsia="Times New Roman" w:hAnsi="Arial Narrow" w:cs="Arial"/>
                <w:iCs/>
                <w:color w:val="auto"/>
                <w:kern w:val="0"/>
                <w:sz w:val="20"/>
                <w:szCs w:val="20"/>
                <w:lang w:val="en-US" w:eastAsia="en-US"/>
              </w:rPr>
              <w:t>(zamenjuje SRPS C.B5.221), materijal P235GH (zamenjuje Č.1202), dokum. o kontrolisanju mora se izdati u skladu sa SRPS EN 10204,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54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114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57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Dodatak od 50% na prethodnu stavku za sav pomoćni materijal potreban za montažu cevne mreže, za oslonce, probijanje otvora za prolaz cevi, konzole vešalice, obujmice i rozete na istim.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Antikoroziona zaštita cevovoda dva puta osnovnom bojom uz prethodno čišćenje od prljavštine i korozije.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54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114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57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Bojenje cevi lak bojom otpornom na temperaturu do 100°C, u dva sloja: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54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114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57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b/>
                <w:bCs/>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xml:space="preserve">Termoizolacija cevne mreže sa </w:t>
            </w:r>
            <w:r w:rsidRPr="002D1405">
              <w:rPr>
                <w:rFonts w:ascii="Arial Narrow" w:eastAsia="Times New Roman" w:hAnsi="Arial Narrow" w:cs="Arial"/>
                <w:b/>
                <w:bCs/>
                <w:iCs/>
                <w:color w:val="auto"/>
                <w:kern w:val="0"/>
                <w:sz w:val="20"/>
                <w:szCs w:val="20"/>
                <w:lang w:val="en-US" w:eastAsia="en-US"/>
              </w:rPr>
              <w:t>mineralnom vunom</w:t>
            </w:r>
            <w:r w:rsidRPr="002D1405">
              <w:rPr>
                <w:rFonts w:ascii="Arial Narrow" w:eastAsia="Times New Roman" w:hAnsi="Arial Narrow" w:cs="Arial"/>
                <w:iCs/>
                <w:color w:val="auto"/>
                <w:kern w:val="0"/>
                <w:sz w:val="20"/>
                <w:szCs w:val="20"/>
                <w:lang w:val="en-US" w:eastAsia="en-US"/>
              </w:rPr>
              <w:t xml:space="preserve"> debljine 50mm u plaštu od Al - lima debljine 0,6m</w:t>
            </w:r>
            <w:r w:rsidRPr="002D1405">
              <w:rPr>
                <w:rFonts w:ascii="Arial Narrow" w:eastAsia="Times New Roman" w:hAnsi="Arial Narrow" w:cs="Arial"/>
                <w:b/>
                <w:bCs/>
                <w:iCs/>
                <w:color w:val="auto"/>
                <w:kern w:val="0"/>
                <w:sz w:val="20"/>
                <w:szCs w:val="20"/>
                <w:lang w:val="en-US"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po m</w:t>
            </w:r>
            <w:r w:rsidRPr="002D1405">
              <w:rPr>
                <w:rFonts w:ascii="Arial Narrow" w:eastAsia="Times New Roman" w:hAnsi="Arial Narrow" w:cs="Arial"/>
                <w:iCs/>
                <w:color w:val="auto"/>
                <w:kern w:val="0"/>
                <w:sz w:val="20"/>
                <w:szCs w:val="20"/>
                <w:vertAlign w:val="superscript"/>
                <w:lang w:val="en-US" w:eastAsia="en-US"/>
              </w:rPr>
              <w:t>2</w:t>
            </w:r>
            <w:r w:rsidRPr="002D1405">
              <w:rPr>
                <w:rFonts w:ascii="Arial Narrow" w:eastAsia="Times New Roman" w:hAnsi="Arial Narrow" w:cs="Arial"/>
                <w:iCs/>
                <w:color w:val="auto"/>
                <w:kern w:val="0"/>
                <w:sz w:val="20"/>
                <w:szCs w:val="20"/>
                <w:lang w:val="en-US"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lastRenderedPageBreak/>
              <w:t>28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Ispitivanje instalacije: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ispitivanje na nepropusnost hladnim vodenim pritiskom 1,0bar, u trajanju 24h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ispitivanje na čvrstoću hladnim vodenim pritis. Pi=Pr+Ppumpe+2=4,5bar, u trajanju 6h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dilataciono ispitivanje vodom na temperaturi 75oC u trajanju od 6h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funkcionalno i termotehničko ispitivanje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29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Uregulisavanje instalacije toplovodnog grejanja, pomoću atestiranih instrumenata sa merenjem temperature vazduha i protoka. Izrada elaborata o izvršenom merenju i regulaciji. Merenja i regulaciju obavlja specijalizovana organizacija za ovu vrstu radova. Isporuka atestno tehničke dokumentacije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en-US"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val="en-US" w:eastAsia="en-US"/>
              </w:rPr>
            </w:pPr>
            <w:r w:rsidRPr="002D1405">
              <w:rPr>
                <w:rFonts w:ascii="Arial Narrow" w:eastAsia="Times New Roman" w:hAnsi="Arial Narrow"/>
                <w:b/>
                <w:bCs/>
                <w:color w:val="auto"/>
                <w:kern w:val="0"/>
                <w:sz w:val="20"/>
                <w:szCs w:val="20"/>
                <w:lang w:val="en-US"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Obračun 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val="en-US" w:eastAsia="en-US"/>
              </w:rPr>
            </w:pPr>
            <w:r w:rsidRPr="002D1405">
              <w:rPr>
                <w:rFonts w:ascii="Arial Narrow" w:eastAsia="Times New Roman" w:hAnsi="Arial Narrow" w:cs="Arial"/>
                <w:iCs/>
                <w:color w:val="auto"/>
                <w:kern w:val="0"/>
                <w:sz w:val="20"/>
                <w:szCs w:val="20"/>
                <w:lang w:val="en-US" w:eastAsia="en-US"/>
              </w:rPr>
              <w:t>1</w:t>
            </w:r>
          </w:p>
        </w:tc>
      </w:tr>
    </w:tbl>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val="en-US" w:eastAsia="en-US"/>
        </w:rPr>
      </w:pPr>
    </w:p>
    <w:p w:rsidR="00714E39" w:rsidRPr="00714E39" w:rsidRDefault="00714E39" w:rsidP="00714E39">
      <w:pPr>
        <w:suppressAutoHyphens w:val="0"/>
        <w:spacing w:after="200" w:line="276" w:lineRule="auto"/>
        <w:jc w:val="center"/>
        <w:rPr>
          <w:rFonts w:ascii="Arial Narrow" w:eastAsia="Times New Roman" w:hAnsi="Arial Narrow"/>
          <w:b/>
          <w:color w:val="auto"/>
          <w:kern w:val="0"/>
          <w:sz w:val="22"/>
          <w:szCs w:val="22"/>
          <w:lang w:val="en-US" w:eastAsia="en-US"/>
        </w:rPr>
      </w:pPr>
      <w:r w:rsidRPr="00714E39">
        <w:rPr>
          <w:rFonts w:ascii="Arial Narrow" w:eastAsia="Times New Roman" w:hAnsi="Arial Narrow"/>
          <w:b/>
          <w:color w:val="auto"/>
          <w:kern w:val="0"/>
          <w:sz w:val="22"/>
          <w:szCs w:val="22"/>
          <w:lang w:val="en-US" w:eastAsia="en-US"/>
        </w:rPr>
        <w:t>PROJEKTNO TEHNIČKA DOKUMENTACIJA</w:t>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7689215"/>
            <wp:effectExtent l="0" t="0" r="0" b="6985"/>
            <wp:docPr id="1" name="Picture 1" descr="Description: D:\T A N J A\IOCP Temerin\PORT dostavljeno 10.03\AG\Arhitektur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T A N J A\IOCP Temerin\PORT dostavljeno 10.03\AG\Arhitektura-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7689215"/>
            <wp:effectExtent l="0" t="0" r="0" b="6985"/>
            <wp:docPr id="2" name="Picture 2" descr="Description: D:\T A N J A\IOCP Temerin\PORT dostavljeno 10.03\AG\Arhitektur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T A N J A\IOCP Temerin\PORT dostavljeno 10.03\AG\Arhitektura-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2096135"/>
            <wp:effectExtent l="0" t="0" r="0" b="0"/>
            <wp:docPr id="3" name="Picture 3" descr="Description: D:\T A N J A\IOCP Temerin\PORT dostavljeno 10.03\AG\Arhitektur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T A N J A\IOCP Temerin\PORT dostavljeno 10.03\AG\Arhitektura-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096135"/>
            <wp:effectExtent l="0" t="0" r="0" b="0"/>
            <wp:docPr id="4" name="Picture 4" descr="Description: D:\T A N J A\IOCP Temerin\PORT dostavljeno 10.03\AG\Arhitektur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T A N J A\IOCP Temerin\PORT dostavljeno 10.03\AG\Arhitektura-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096135"/>
            <wp:effectExtent l="0" t="0" r="0" b="0"/>
            <wp:docPr id="5" name="Picture 5" descr="Description: D:\T A N J A\IOCP Temerin\PORT dostavljeno 10.03\AG\Arhitektur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T A N J A\IOCP Temerin\PORT dostavljeno 10.03\AG\Arhitektura-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4203700"/>
            <wp:effectExtent l="0" t="0" r="0" b="6350"/>
            <wp:docPr id="6" name="Picture 6" descr="Description: D:\T A N J A\IOCP Temerin\PORT dostavljeno 10.03\AG\Arhitektura-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T A N J A\IOCP Temerin\PORT dostavljeno 10.03\AG\Arhitektura-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096135"/>
            <wp:effectExtent l="0" t="0" r="0" b="0"/>
            <wp:docPr id="7" name="Picture 7" descr="Description: D:\T A N J A\IOCP Temerin\PORT dostavljeno 10.03\AG\Arhitektur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T A N J A\IOCP Temerin\PORT dostavljeno 10.03\AG\Arhitektura-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2096135"/>
            <wp:effectExtent l="0" t="0" r="0" b="0"/>
            <wp:docPr id="8" name="Picture 8" descr="Description: D:\T A N J A\IOCP Temerin\PORT dostavljeno 10.03\AG\Arhitektura-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T A N J A\IOCP Temerin\PORT dostavljeno 10.03\AG\Arhitektura-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096135"/>
            <wp:effectExtent l="0" t="0" r="0" b="0"/>
            <wp:docPr id="9" name="Picture 9" descr="Description: D:\T A N J A\IOCP Temerin\PORT dostavljeno 10.03\AG\Arhitektura-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T A N J A\IOCP Temerin\PORT dostavljeno 10.03\AG\Arhitektura-0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096135"/>
            <wp:effectExtent l="0" t="0" r="0" b="0"/>
            <wp:docPr id="10" name="Picture 10" descr="Description: D:\T A N J A\IOCP Temerin\PORT dostavljeno 10.03\AG\Arhitektur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T A N J A\IOCP Temerin\PORT dostavljeno 10.03\AG\Arhitektura-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2096135"/>
            <wp:effectExtent l="0" t="0" r="0" b="0"/>
            <wp:docPr id="11" name="Picture 11" descr="Description: D:\T A N J A\IOCP Temerin\PORT dostavljeno 10.03\AG\Arhitektur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T A N J A\IOCP Temerin\PORT dostavljeno 10.03\AG\Arhitektura-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096135"/>
            <wp:effectExtent l="0" t="0" r="0" b="0"/>
            <wp:docPr id="12" name="Picture 12" descr="Description: D:\T A N J A\IOCP Temerin\PORT dostavljeno 10.03\AG\Arhitektur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T A N J A\IOCP Temerin\PORT dostavljeno 10.03\AG\Arhitektura-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4203700"/>
            <wp:effectExtent l="0" t="0" r="0" b="6350"/>
            <wp:docPr id="13" name="Picture 13" descr="Description: D:\T A N J A\IOCP Temerin\PORT dostavljeno 10.03\AG\Arhitektur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T A N J A\IOCP Temerin\PORT dostavljeno 10.03\AG\Arhitektura-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14" name="Picture 14" descr="Description: D:\T A N J A\IOCP Temerin\PORT dostavljeno 10.03\AG\Arhitektur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T A N J A\IOCP Temerin\PORT dostavljeno 10.03\AG\Arhitektura-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15" name="Picture 15" descr="Description: D:\T A N J A\IOCP Temerin\PORT dostavljeno 10.03\AG\Arhitektur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T A N J A\IOCP Temerin\PORT dostavljeno 10.03\AG\Arhitektura-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16" name="Picture 16" descr="Description: D:\T A N J A\IOCP Temerin\PORT dostavljeno 10.03\AG\Arhitektur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T A N J A\IOCP Temerin\PORT dostavljeno 10.03\AG\Arhitektura-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17" name="Picture 17" descr="Description: D:\T A N J A\IOCP Temerin\PORT dostavljeno 10.03\AG\Arhitektur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T A N J A\IOCP Temerin\PORT dostavljeno 10.03\AG\Arhitektura-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18" name="Picture 18" descr="Description: D:\T A N J A\IOCP Temerin\PORT dostavljeno 10.03\AG\Arhitektur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T A N J A\IOCP Temerin\PORT dostavljeno 10.03\AG\Arhitektura-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19" name="Picture 19" descr="Description: D:\T A N J A\IOCP Temerin\PORT dostavljeno 10.03\AG\Arhitektur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T A N J A\IOCP Temerin\PORT dostavljeno 10.03\AG\Arhitektura-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20" name="Picture 20" descr="Description: D:\T A N J A\IOCP Temerin\PORT dostavljeno 10.03\AG\Arhitektur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T A N J A\IOCP Temerin\PORT dostavljeno 10.03\AG\Arhitektura-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7689215"/>
            <wp:effectExtent l="0" t="0" r="0" b="6985"/>
            <wp:docPr id="21" name="Picture 21" descr="Description: D:\T A N J A\IOCP Temerin\PORT dostavljeno 10.03\Hidroinstalacije\Hidrotehni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T A N J A\IOCP Temerin\PORT dostavljeno 10.03\Hidroinstalacije\Hidrotehnika-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7689215"/>
            <wp:effectExtent l="0" t="0" r="0" b="6985"/>
            <wp:docPr id="22" name="Picture 22" descr="Description: D:\T A N J A\IOCP Temerin\PORT dostavljeno 10.03\Hidroinstalacije\Hidrotehni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T A N J A\IOCP Temerin\PORT dostavljeno 10.03\Hidroinstalacije\Hidrotehnika-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r w:rsidRPr="00714E39">
        <w:rPr>
          <w:rFonts w:ascii="Calibri" w:eastAsia="Times New Roman" w:hAnsi="Calibri"/>
          <w:color w:val="auto"/>
          <w:kern w:val="0"/>
          <w:sz w:val="22"/>
          <w:szCs w:val="22"/>
          <w:lang w:val="en-US" w:eastAsia="en-US"/>
        </w:rPr>
        <w:t xml:space="preserve"> </w:t>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7689215"/>
            <wp:effectExtent l="0" t="0" r="0" b="6985"/>
            <wp:docPr id="23" name="Picture 23" descr="Description: D:\T A N J A\IOCP Temerin\PORT dostavljeno 10.03\Hidroinstalacije\Hidrotehni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T A N J A\IOCP Temerin\PORT dostavljeno 10.03\Hidroinstalacije\Hidrotehnika-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2101850"/>
            <wp:effectExtent l="0" t="0" r="0" b="0"/>
            <wp:docPr id="24" name="Picture 24" descr="Description: D:\T A N J A\IOCP Temerin\PORT dostavljeno 10.03\Hidroinstalacije\Hidrotehn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T A N J A\IOCP Temerin\PORT dostavljeno 10.03\Hidroinstalacije\Hidrotehnika-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101850"/>
            <wp:effectExtent l="0" t="0" r="0" b="0"/>
            <wp:docPr id="25" name="Picture 25" descr="Description: D:\T A N J A\IOCP Temerin\PORT dostavljeno 10.03\Hidroinstalacije\Hidrotehni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T A N J A\IOCP Temerin\PORT dostavljeno 10.03\Hidroinstalacije\Hidrotehnika-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101850"/>
            <wp:effectExtent l="0" t="0" r="0" b="0"/>
            <wp:docPr id="26" name="Picture 26" descr="Description: D:\T A N J A\IOCP Temerin\PORT dostavljeno 10.03\Hidroinstalacije\Hidrotehni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T A N J A\IOCP Temerin\PORT dostavljeno 10.03\Hidroinstalacije\Hidrotehnika-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27" name="Picture 27" descr="Description: D:\T A N J A\IOCP Temerin\PORT dostavljeno 10.03\Elektroinstalacija\Elektrotehničke instalacij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T A N J A\IOCP Temerin\PORT dostavljeno 10.03\Elektroinstalacija\Elektrotehničke instalacije-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28" name="Picture 28" descr="Description: D:\T A N J A\IOCP Temerin\PORT dostavljeno 10.03\Elektroinstalacija\Elektrotehničke instalacij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T A N J A\IOCP Temerin\PORT dostavljeno 10.03\Elektroinstalacija\Elektrotehničke instalacije-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29" name="Picture 29" descr="Description: D:\T A N J A\IOCP Temerin\PORT dostavljeno 10.03\Elektroinstalacija\Elektrotehničke instalacij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T A N J A\IOCP Temerin\PORT dostavljeno 10.03\Elektroinstalacija\Elektrotehničke instalacije-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30" name="Picture 30" descr="Description: D:\T A N J A\IOCP Temerin\PORT dostavljeno 10.03\Elektroinstalacija\Elektrotehničke instalacij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T A N J A\IOCP Temerin\PORT dostavljeno 10.03\Elektroinstalacija\Elektrotehničke instalacije-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31" name="Picture 31" descr="Description: D:\T A N J A\IOCP Temerin\PORT dostavljeno 10.03\Elektroinstalacija\Elektrotehničke instalacij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T A N J A\IOCP Temerin\PORT dostavljeno 10.03\Elektroinstalacija\Elektrotehničke instalacije-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32" name="Picture 32" descr="Description: D:\T A N J A\IOCP Temerin\PORT dostavljeno 10.03\Elektroinstalacija\Elektrotehničke instalacij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D:\T A N J A\IOCP Temerin\PORT dostavljeno 10.03\Elektroinstalacija\Elektrotehničke instalacije-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8413750"/>
            <wp:effectExtent l="0" t="0" r="0" b="6350"/>
            <wp:docPr id="33" name="Picture 33" descr="Description: D:\T A N J A\IOCP Temerin\PORT dostavljeno 10.03\Elektroinstalacija\Elektrotehničke instalacij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D:\T A N J A\IOCP Temerin\PORT dostavljeno 10.03\Elektroinstalacija\Elektrotehničke instalacije-0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84137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noProof/>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4197985"/>
            <wp:effectExtent l="0" t="0" r="0" b="0"/>
            <wp:docPr id="34" name="Picture 34" descr="Description: D:\T A N J A\IOCP Temerin\PORT dostavljeno 10.03\Elektroinstalacija\Elektrotehničke instalacij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D:\T A N J A\IOCP Temerin\PORT dostavljeno 10.03\Elektroinstalacija\Elektrotehničke instalacije-0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noProof/>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101850"/>
            <wp:effectExtent l="0" t="0" r="0" b="0"/>
            <wp:docPr id="35" name="Picture 35" descr="Description: D:\T A N J A\IOCP Temerin\PORT dostavljeno 10.03\Elektroinstalacija\Elektrotehničke instalacij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T A N J A\IOCP Temerin\PORT dostavljeno 10.03\Elektroinstalacija\Elektrotehničke instalacije-0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101850"/>
            <wp:effectExtent l="0" t="0" r="0" b="0"/>
            <wp:docPr id="36" name="Picture 36" descr="Description: D:\T A N J A\IOCP Temerin\PORT dostavljeno 10.03\Elektroinstalacija\Elektrotehničke instalacij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D:\T A N J A\IOCP Temerin\PORT dostavljeno 10.03\Elektroinstalacija\Elektrotehničke instalacije-1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101850"/>
            <wp:effectExtent l="0" t="0" r="0" b="0"/>
            <wp:docPr id="37" name="Picture 37" descr="Description: D:\T A N J A\IOCP Temerin\PORT dostavljeno 10.03\Elektroinstalacija\Elektrotehničke instalacij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D:\T A N J A\IOCP Temerin\PORT dostavljeno 10.03\Elektroinstalacija\Elektrotehničke instalacije-1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101850"/>
            <wp:effectExtent l="0" t="0" r="0" b="0"/>
            <wp:docPr id="38" name="Picture 38" descr="Description: D:\T A N J A\IOCP Temerin\PORT dostavljeno 10.03\Elektroinstalacija\Elektrotehničke instalacij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T A N J A\IOCP Temerin\PORT dostavljeno 10.03\Elektroinstalacija\Elektrotehničke instalacije-1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4197985"/>
            <wp:effectExtent l="0" t="0" r="0" b="0"/>
            <wp:docPr id="39" name="Picture 39" descr="Description: D:\T A N J A\IOCP Temerin\PORT dostavljeno 10.03\Elektroinstalacija\Elektrotehničke instalacij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D:\T A N J A\IOCP Temerin\PORT dostavljeno 10.03\Elektroinstalacija\Elektrotehničke instalacije-1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40" name="Picture 40" descr="Description: D:\T A N J A\IOCP Temerin\PORT dostavljeno 10.03\Elektroinstalacija\Elektrotehničke instalacij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D:\T A N J A\IOCP Temerin\PORT dostavljeno 10.03\Elektroinstalacija\Elektrotehničke instalacije-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41" name="Picture 41" descr="Description: D:\T A N J A\IOCP Temerin\PORT dostavljeno 10.03\Elektroinstalacija\Elektrotehničke instalacij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D:\T A N J A\IOCP Temerin\PORT dostavljeno 10.03\Elektroinstalacija\Elektrotehničke instalacije-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42" name="Picture 42" descr="Description: D:\T A N J A\IOCP Temerin\PORT dostavljeno 10.03\Elektroinstalacija\Elektrotehničke instalacij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D:\T A N J A\IOCP Temerin\PORT dostavljeno 10.03\Elektroinstalacija\Elektrotehničke instalacije-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43" name="Picture 43" descr="Description: D:\T A N J A\IOCP Temerin\PORT dostavljeno 10.03\Elektroinstalacija\Elektrotehničke instalacij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D:\T A N J A\IOCP Temerin\PORT dostavljeno 10.03\Elektroinstalacija\Elektrotehničke instalacije-1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44" name="Picture 44" descr="Description: D:\T A N J A\IOCP Temerin\PORT dostavljeno 10.03\Elektroinstalacija\Elektrotehničke instalacij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D:\T A N J A\IOCP Temerin\PORT dostavljeno 10.03\Elektroinstalacija\Elektrotehničke instalacije-1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45" name="Picture 45" descr="Description: D:\T A N J A\IOCP Temerin\PORT dostavljeno 10.03\Elektroinstalacija\Elektrotehničke instalacij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D:\T A N J A\IOCP Temerin\PORT dostavljeno 10.03\Elektroinstalacija\Elektrotehničke instalacije-1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46" name="Picture 46" descr="Description: D:\T A N J A\IOCP Temerin\PORT dostavljeno 10.03\Elektroinstalacija\Elektrotehničke instalacij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D:\T A N J A\IOCP Temerin\PORT dostavljeno 10.03\Elektroinstalacija\Elektrotehničke instalacije-2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4197985"/>
            <wp:effectExtent l="0" t="0" r="0" b="0"/>
            <wp:docPr id="47" name="Picture 47" descr="Description: D:\T A N J A\IOCP Temerin\PORT dostavljeno 10.03\Elektroinstalacija\Elektrotehničke instalacij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T A N J A\IOCP Temerin\PORT dostavljeno 10.03\Elektroinstalacija\Elektrotehničke instalacije-2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4197985"/>
            <wp:effectExtent l="0" t="0" r="0" b="0"/>
            <wp:docPr id="48" name="Picture 48" descr="Description: D:\T A N J A\IOCP Temerin\PORT dostavljeno 10.03\Elektroinstalacija\Elektrotehničke instalacij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D:\T A N J A\IOCP Temerin\PORT dostavljeno 10.03\Elektroinstalacija\Elektrotehničke instalacije-2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49" name="Picture 49" descr="Description: D:\T A N J A\IOCP Temerin\PORT dostavljeno 10.03\Elektroinstalacija\Elektrotehničke instalacij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D:\T A N J A\IOCP Temerin\PORT dostavljeno 10.03\Elektroinstalacija\Elektrotehničke instalacije-2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50" name="Picture 50" descr="Description: D:\T A N J A\IOCP Temerin\PORT dostavljeno 10.03\Elektroinstalacija\Elektrotehničke instalacij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D:\T A N J A\IOCP Temerin\PORT dostavljeno 10.03\Elektroinstalacija\Elektrotehničke instalacije-2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4197985"/>
            <wp:effectExtent l="0" t="0" r="0" b="0"/>
            <wp:docPr id="51" name="Picture 51" descr="Description: D:\T A N J A\IOCP Temerin\PORT dostavljeno 10.03\Elektroinstalacija\Elektrotehničke instalacij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D:\T A N J A\IOCP Temerin\PORT dostavljeno 10.03\Elektroinstalacija\Elektrotehničke instalacije-2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52" name="Picture 52" descr="Description: D:\T A N J A\IOCP Temerin\PORT dostavljeno 10.03\Elektroinstalacija\Elektrotehničke instalacij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D:\T A N J A\IOCP Temerin\PORT dostavljeno 10.03\Elektroinstalacija\Elektrotehničke instalacije-2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53" name="Picture 53" descr="Description: D:\T A N J A\IOCP Temerin\PORT dostavljeno 10.03\Elektroinstalacija\Elektrotehničke instalacij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D:\T A N J A\IOCP Temerin\PORT dostavljeno 10.03\Elektroinstalacija\Elektrotehničke instalacije-2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4203700"/>
            <wp:effectExtent l="0" t="0" r="0" b="6350"/>
            <wp:docPr id="54" name="Picture 54" descr="Description: D:\T A N J A\IOCP Temerin\PORT dostavljeno 10.03\Elektroinstalacija\Elektrotehničke instalacij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D:\T A N J A\IOCP Temerin\PORT dostavljeno 10.03\Elektroinstalacija\Elektrotehničke instalacije-2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4203700"/>
            <wp:effectExtent l="0" t="0" r="0" b="6350"/>
            <wp:docPr id="55" name="Picture 55" descr="Description: D:\T A N J A\IOCP Temerin\PORT dostavljeno 10.03\Elektroinstalacija\Elektrotehničke instalacij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D:\T A N J A\IOCP Temerin\PORT dostavljeno 10.03\Elektroinstalacija\Elektrotehničke instalacije-2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56" name="Picture 56" descr="Description: D:\T A N J A\IOCP Temerin\PORT dostavljeno 10.03\Elektroinstalacija\Elektrotehničke instalacij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D:\T A N J A\IOCP Temerin\PORT dostavljeno 10.03\Elektroinstalacija\Elektrotehničke instalacije-3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57" name="Picture 57" descr="Description: D:\T A N J A\IOCP Temerin\PORT dostavljeno 10.03\Elektroinstalacija\Elektrotehničke instalacij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D:\T A N J A\IOCP Temerin\PORT dostavljeno 10.03\Elektroinstalacija\Elektrotehničke instalacije-3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58" name="Picture 58" descr="Description: D:\T A N J A\IOCP Temerin\PORT dostavljeno 10.03\Elektroinstalacija\Elektrotehničke instalacij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D:\T A N J A\IOCP Temerin\PORT dostavljeno 10.03\Elektroinstalacija\Elektrotehničke instalacije-3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59" name="Picture 59" descr="Description: D:\T A N J A\IOCP Temerin\PORT dostavljeno 10.03\Elektroinstalacija\Elektrotehničke instalacij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D:\T A N J A\IOCP Temerin\PORT dostavljeno 10.03\Elektroinstalacija\Elektrotehničke instalacije-3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60" name="Picture 60" descr="Description: D:\T A N J A\IOCP Temerin\PORT dostavljeno 10.03\Elektroinstalacija\Elektrotehničke instalacij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D:\T A N J A\IOCP Temerin\PORT dostavljeno 10.03\Elektroinstalacija\Elektrotehničke instalacije-3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61" name="Picture 61" descr="Description: D:\T A N J A\IOCP Temerin\PORT dostavljeno 10.03\Elektroinstalacija\Elektrotehničke instalacij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D:\T A N J A\IOCP Temerin\PORT dostavljeno 10.03\Elektroinstalacija\Elektrotehničke instalacije-3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62" name="Picture 62" descr="Description: D:\T A N J A\IOCP Temerin\PORT dostavljeno 10.03\Elektroinstalacija\Elektrotehničke instalacij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D:\T A N J A\IOCP Temerin\PORT dostavljeno 10.03\Elektroinstalacija\Elektrotehničke instalacije-3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63" name="Picture 63" descr="Description: D:\T A N J A\IOCP Temerin\PORT dostavljeno 10.03\Elektroinstalacija\Elektrotehničke instalacij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D:\T A N J A\IOCP Temerin\PORT dostavljeno 10.03\Elektroinstalacija\Elektrotehničke instalacije-3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64" name="Picture 64" descr="Description: D:\T A N J A\IOCP Temerin\PORT dostavljeno 10.03\Elektroinstalacija\Elektrotehničke instalacij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D:\T A N J A\IOCP Temerin\PORT dostavljeno 10.03\Elektroinstalacija\Elektrotehničke instalacije-3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65" name="Picture 65" descr="Description: D:\T A N J A\IOCP Temerin\PORT dostavljeno 10.03\Elektroinstalacija\Elektrotehničke instalacij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D:\T A N J A\IOCP Temerin\PORT dostavljeno 10.03\Elektroinstalacija\Elektrotehničke instalacije-3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66" name="Picture 66" descr="Description: D:\T A N J A\IOCP Temerin\PORT dostavljeno 10.03\Elektroinstalacija\Elektrotehničke instalacij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T A N J A\IOCP Temerin\PORT dostavljeno 10.03\Elektroinstalacija\Elektrotehničke instalacije-4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67" name="Picture 67" descr="Description: D:\T A N J A\IOCP Temerin\PORT dostavljeno 10.03\Elektroinstalacija\Elektrotehničke instalacij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D:\T A N J A\IOCP Temerin\PORT dostavljeno 10.03\Elektroinstalacija\Elektrotehničke instalacije-4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4203700"/>
            <wp:effectExtent l="0" t="0" r="0" b="6350"/>
            <wp:docPr id="68" name="Picture 68" descr="Description: D:\T A N J A\IOCP Temerin\PORT dostavljeno 10.03\Elektroinstalacija\Elektrotehničke instalacij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D:\T A N J A\IOCP Temerin\PORT dostavljeno 10.03\Elektroinstalacija\Elektrotehničke instalacije-4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2101850"/>
            <wp:effectExtent l="0" t="0" r="0" b="0"/>
            <wp:docPr id="69" name="Picture 69" descr="Description: D:\T A N J A\IOCP Temerin\PORT dostavljeno 10.03\Elektroinstalacija\Elektrotehničke instalacij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D:\T A N J A\IOCP Temerin\PORT dostavljeno 10.03\Elektroinstalacija\Elektrotehničke instalacije-4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2101850"/>
            <wp:effectExtent l="0" t="0" r="0" b="0"/>
            <wp:docPr id="70" name="Picture 70" descr="Description: D:\T A N J A\IOCP Temerin\PORT dostavljeno 10.03\Elektroinstalacija\Elektrotehničke instalacij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D:\T A N J A\IOCP Temerin\PORT dostavljeno 10.03\Elektroinstalacija\Elektrotehničke instalacije-4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1" name="Picture 71" descr="Description: D:\T A N J A\IOCP Temerin\PORT dostavljeno 10.03\Mašinske instalacije\Mašinske instalacij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D:\T A N J A\IOCP Temerin\PORT dostavljeno 10.03\Mašinske instalacije\Mašinske instalacije-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2" name="Picture 72" descr="Description: D:\T A N J A\IOCP Temerin\PORT dostavljeno 10.03\Mašinske instalacije\Mašinske instalacij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D:\T A N J A\IOCP Temerin\PORT dostavljeno 10.03\Mašinske instalacije\Mašinske instalacije-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3" name="Picture 73" descr="Description: D:\T A N J A\IOCP Temerin\PORT dostavljeno 10.03\Mašinske instalacije\Mašinske instalacij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D:\T A N J A\IOCP Temerin\PORT dostavljeno 10.03\Mašinske instalacije\Mašinske instalacije-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4" name="Picture 74" descr="Description: D:\T A N J A\IOCP Temerin\PORT dostavljeno 10.03\Mašinske instalacije\Mašinske instalacij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D:\T A N J A\IOCP Temerin\PORT dostavljeno 10.03\Mašinske instalacije\Mašinske instalacije-0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FF0000"/>
          <w:kern w:val="0"/>
          <w:sz w:val="22"/>
          <w:szCs w:val="22"/>
          <w:lang w:val="sr-Latn-RS" w:eastAsia="sr-Latn-RS"/>
        </w:rPr>
        <w:lastRenderedPageBreak/>
        <w:drawing>
          <wp:inline distT="0" distB="0" distL="0" distR="0">
            <wp:extent cx="5949315" cy="8401685"/>
            <wp:effectExtent l="0" t="0" r="0" b="0"/>
            <wp:docPr id="75" name="Picture 75" descr="Description: D:\T A N J A\IOCP Temerin\PORT dostavljeno 10.03\Mašinske instalacije\Mašinske instalacij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D:\T A N J A\IOCP Temerin\PORT dostavljeno 10.03\Mašinske instalacije\Mašinske instalacije-0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6" name="Picture 76" descr="Description: D:\T A N J A\IOCP Temerin\PORT dostavljeno 10.03\Mašinske instalacije\Mašinske instalacij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D:\T A N J A\IOCP Temerin\PORT dostavljeno 10.03\Mašinske instalacije\Mašinske instalacije-0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7" name="Picture 77" descr="Description: D:\T A N J A\IOCP Temerin\PORT dostavljeno 10.03\Mašinske instalacije\Mašinske instalacij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D:\T A N J A\IOCP Temerin\PORT dostavljeno 10.03\Mašinske instalacije\Mašinske instalacije-0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8" name="Picture 78" descr="Description: D:\T A N J A\IOCP Temerin\PORT dostavljeno 10.03\Mašinske instalacije\Mašinske instalacij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D:\T A N J A\IOCP Temerin\PORT dostavljeno 10.03\Mašinske instalacije\Mašinske instalacije-0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79" name="Picture 79" descr="Description: D:\T A N J A\IOCP Temerin\PORT dostavljeno 10.03\Mašinske instalacije\Mašinske instalacij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D:\T A N J A\IOCP Temerin\PORT dostavljeno 10.03\Mašinske instalacije\Mašinske instalacije-0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0" name="Picture 80" descr="Description: D:\T A N J A\IOCP Temerin\PORT dostavljeno 10.03\Mašinske instalacije\Mašinske instalacij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D:\T A N J A\IOCP Temerin\PORT dostavljeno 10.03\Mašinske instalacije\Mašinske instalacije-1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1" name="Picture 81" descr="Description: D:\T A N J A\IOCP Temerin\PORT dostavljeno 10.03\Mašinske instalacije\Mašinske instalacij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D:\T A N J A\IOCP Temerin\PORT dostavljeno 10.03\Mašinske instalacije\Mašinske instalacije-1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2" name="Picture 82" descr="Description: D:\T A N J A\IOCP Temerin\PORT dostavljeno 10.03\Mašinske instalacije\Mašinske instalacij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D:\T A N J A\IOCP Temerin\PORT dostavljeno 10.03\Mašinske instalacije\Mašinske instalacije-1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3" name="Picture 83" descr="Description: D:\T A N J A\IOCP Temerin\PORT dostavljeno 10.03\Mašinske instalacije\Mašinske instalacij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D:\T A N J A\IOCP Temerin\PORT dostavljeno 10.03\Mašinske instalacije\Mašinske instalacije-1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4" name="Picture 84" descr="Description: D:\T A N J A\IOCP Temerin\PORT dostavljeno 10.03\Mašinske instalacije\Mašinske instalacij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D:\T A N J A\IOCP Temerin\PORT dostavljeno 10.03\Mašinske instalacije\Mašinske instalacije-1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5" name="Picture 85" descr="Description: D:\T A N J A\IOCP Temerin\PORT dostavljeno 10.03\Mašinske instalacije\Mašinske instalacij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D:\T A N J A\IOCP Temerin\PORT dostavljeno 10.03\Mašinske instalacije\Mašinske instalacije-1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86" name="Picture 86" descr="Description: D:\T A N J A\IOCP Temerin\PORT dostavljeno 10.03\Mašinske instalacije\Mašinske instalacij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D:\T A N J A\IOCP Temerin\PORT dostavljeno 10.03\Mašinske instalacije\Mašinske instalacije-1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r w:rsidRPr="00714E39">
        <w:rPr>
          <w:rFonts w:ascii="Calibri" w:eastAsia="Times New Roman" w:hAnsi="Calibri"/>
          <w:color w:val="auto"/>
          <w:kern w:val="0"/>
          <w:sz w:val="22"/>
          <w:szCs w:val="22"/>
          <w:lang w:val="en-US" w:eastAsia="en-US"/>
        </w:rPr>
        <w:t xml:space="preserve"> </w:t>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9315" cy="4203700"/>
            <wp:effectExtent l="0" t="0" r="0" b="6350"/>
            <wp:docPr id="87" name="Picture 87" descr="Description: D:\T A N J A\IOCP Temerin\PORT dostavljeno 10.03\Mašinske instalacije\Mašinske instalacij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D:\T A N J A\IOCP Temerin\PORT dostavljeno 10.03\Mašinske instalacije\Mašinske instalacije-1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8" name="Picture 88" descr="Description: D:\T A N J A\IOCP Temerin\PORT dostavljeno 10.03\Mašinske instalacije\Mašinske instalacij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D:\T A N J A\IOCP Temerin\PORT dostavljeno 10.03\Mašinske instalacije\Mašinske instalacije-2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89" name="Picture 89" descr="Description: D:\T A N J A\IOCP Temerin\PORT dostavljeno 10.03\Mašinske instalacije\Mašinske instalacij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D:\T A N J A\IOCP Temerin\PORT dostavljeno 10.03\Mašinske instalacije\Mašinske instalacije-2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0" name="Picture 90" descr="Description: D:\T A N J A\IOCP Temerin\PORT dostavljeno 10.03\Mašinske instalacije\Mašinske instalacij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D:\T A N J A\IOCP Temerin\PORT dostavljeno 10.03\Mašinske instalacije\Mašinske instalacije-2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1" name="Picture 91" descr="Description: D:\T A N J A\IOCP Temerin\PORT dostavljeno 10.03\Mašinske instalacije\Mašinske instalacij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D:\T A N J A\IOCP Temerin\PORT dostavljeno 10.03\Mašinske instalacije\Mašinske instalacije-2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2" name="Picture 92" descr="Description: D:\T A N J A\IOCP Temerin\PORT dostavljeno 10.03\Mašinske instalacije\Mašinske instalacij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D:\T A N J A\IOCP Temerin\PORT dostavljeno 10.03\Mašinske instalacije\Mašinske instalacije-2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3" name="Picture 93" descr="Description: D:\T A N J A\IOCP Temerin\PORT dostavljeno 10.03\Mašinske instalacije\Mašinske instalacij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D:\T A N J A\IOCP Temerin\PORT dostavljeno 10.03\Mašinske instalacije\Mašinske instalacije-2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4" name="Picture 94" descr="Description: D:\T A N J A\IOCP Temerin\PORT dostavljeno 10.03\Mašinske instalacije\Mašinske instalacij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D:\T A N J A\IOCP Temerin\PORT dostavljeno 10.03\Mašinske instalacije\Mašinske instalacije-2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5" name="Picture 95" descr="Description: D:\T A N J A\IOCP Temerin\PORT dostavljeno 10.03\Mašinske instalacije\Mašinske instalacij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D:\T A N J A\IOCP Temerin\PORT dostavljeno 10.03\Mašinske instalacije\Mašinske instalacije-2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6" name="Picture 96" descr="Description: D:\T A N J A\IOCP Temerin\PORT dostavljeno 10.03\Mašinske instalacije\Mašinske instalacij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D:\T A N J A\IOCP Temerin\PORT dostavljeno 10.03\Mašinske instalacije\Mašinske instalacije-2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4203700"/>
            <wp:effectExtent l="0" t="0" r="0" b="6350"/>
            <wp:docPr id="97" name="Picture 97" descr="Description: D:\T A N J A\IOCP Temerin\PORT dostavljeno 10.03\Mašinske instalacije\Mašinske instalacij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D:\T A N J A\IOCP Temerin\PORT dostavljeno 10.03\Mašinske instalacije\Mašinske instalacije-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8" name="Picture 98" descr="Description: D:\T A N J A\IOCP Temerin\PORT dostavljeno 10.03\Mašinske instalacije\Mašinske instalacij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D:\T A N J A\IOCP Temerin\PORT dostavljeno 10.03\Mašinske instalacije\Mašinske instalacije-3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99" name="Picture 99" descr="Description: D:\T A N J A\IOCP Temerin\PORT dostavljeno 10.03\Mašinske instalacije\Mašinske instalacij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D:\T A N J A\IOCP Temerin\PORT dostavljeno 10.03\Mašinske instalacije\Mašinske instalacije-3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9315" cy="8401685"/>
            <wp:effectExtent l="0" t="0" r="0" b="0"/>
            <wp:docPr id="100" name="Picture 100" descr="Description: D:\T A N J A\IOCP Temerin\PORT dostavljeno 10.03\Mašinske instalacije\Mašinske instalacij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D:\T A N J A\IOCP Temerin\PORT dostavljeno 10.03\Mašinske instalacije\Mašinske instalacije-3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2078355" cy="7920990"/>
            <wp:effectExtent l="0" t="0" r="0" b="3810"/>
            <wp:docPr id="101" name="Picture 101" descr="Description: D:\T A N J A\IOCP Temerin\PORT dostavljeno 10.03\Mašinske instalacije\Mašinske instalacij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D:\T A N J A\IOCP Temerin\PORT dostavljeno 10.03\Mašinske instalacije\Mašinske instalacije-3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78355" cy="792099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lastRenderedPageBreak/>
        <w:drawing>
          <wp:inline distT="0" distB="0" distL="0" distR="0">
            <wp:extent cx="5943600" cy="3046095"/>
            <wp:effectExtent l="0" t="0" r="0" b="1905"/>
            <wp:docPr id="102" name="Picture 102" descr="Description: D:\T A N J A\IOCP Temerin\PORT dostavljeno 10.03\Mašinske instalacije\Mašinske instalacij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D:\T A N J A\IOCP Temerin\PORT dostavljeno 10.03\Mašinske instalacije\Mašinske instalacije-3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04609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val="en-US"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val="en-US" w:eastAsia="en-US"/>
        </w:rPr>
      </w:pPr>
      <w:r>
        <w:rPr>
          <w:rFonts w:ascii="Calibri" w:eastAsia="Times New Roman" w:hAnsi="Calibri"/>
          <w:noProof/>
          <w:color w:val="auto"/>
          <w:kern w:val="0"/>
          <w:sz w:val="22"/>
          <w:szCs w:val="22"/>
          <w:lang w:val="sr-Latn-RS" w:eastAsia="sr-Latn-RS"/>
        </w:rPr>
        <w:drawing>
          <wp:inline distT="0" distB="0" distL="0" distR="0">
            <wp:extent cx="5943600" cy="3046095"/>
            <wp:effectExtent l="0" t="0" r="0" b="1905"/>
            <wp:docPr id="103" name="Picture 103" descr="Description: D:\T A N J A\IOCP Temerin\PORT dostavljeno 10.03\Mašinske instalacije\Mašinske instalacij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D:\T A N J A\IOCP Temerin\PORT dostavljeno 10.03\Mašinske instalacije\Mašinske instalacije-36.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3046095"/>
                    </a:xfrm>
                    <a:prstGeom prst="rect">
                      <a:avLst/>
                    </a:prstGeom>
                    <a:noFill/>
                    <a:ln>
                      <a:noFill/>
                    </a:ln>
                  </pic:spPr>
                </pic:pic>
              </a:graphicData>
            </a:graphic>
          </wp:inline>
        </w:drawing>
      </w:r>
    </w:p>
    <w:p w:rsidR="00AD2CEF" w:rsidRPr="00AD2CEF" w:rsidRDefault="00AD2CEF" w:rsidP="00AD2CEF">
      <w:pPr>
        <w:suppressAutoHyphens w:val="0"/>
        <w:spacing w:line="240" w:lineRule="auto"/>
        <w:jc w:val="both"/>
        <w:rPr>
          <w:rFonts w:eastAsia="Calibri"/>
          <w:color w:val="auto"/>
          <w:kern w:val="0"/>
          <w:lang w:val="sr-Cyrl-RS" w:eastAsia="sr-Latn-RS"/>
        </w:rPr>
      </w:pPr>
      <w:r>
        <w:rPr>
          <w:rFonts w:eastAsia="Calibri"/>
          <w:color w:val="auto"/>
          <w:kern w:val="0"/>
          <w:lang w:val="sr-Latn-RS" w:eastAsia="sr-Latn-RS"/>
        </w:rPr>
        <w:t>У</w:t>
      </w:r>
      <w:r w:rsidRPr="00AD2CEF">
        <w:rPr>
          <w:rFonts w:eastAsia="Calibri"/>
          <w:color w:val="auto"/>
          <w:kern w:val="0"/>
          <w:lang w:val="sr-Latn-RS" w:eastAsia="sr-Latn-RS"/>
        </w:rPr>
        <w:t xml:space="preserve"> </w:t>
      </w:r>
      <w:r>
        <w:rPr>
          <w:rFonts w:eastAsia="Calibri"/>
          <w:color w:val="auto"/>
          <w:kern w:val="0"/>
          <w:lang w:val="sr-Latn-RS" w:eastAsia="sr-Latn-RS"/>
        </w:rPr>
        <w:t>приказаној</w:t>
      </w:r>
      <w:r w:rsidRPr="00AD2CEF">
        <w:rPr>
          <w:rFonts w:eastAsia="Calibri"/>
          <w:color w:val="auto"/>
          <w:kern w:val="0"/>
          <w:lang w:val="sr-Latn-RS" w:eastAsia="sr-Latn-RS"/>
        </w:rPr>
        <w:t xml:space="preserve"> </w:t>
      </w:r>
      <w:r>
        <w:rPr>
          <w:rFonts w:eastAsia="Calibri"/>
          <w:color w:val="auto"/>
          <w:kern w:val="0"/>
          <w:lang w:val="sr-Latn-RS" w:eastAsia="sr-Latn-RS"/>
        </w:rPr>
        <w:t>пројектно</w:t>
      </w:r>
      <w:r w:rsidRPr="00AD2CEF">
        <w:rPr>
          <w:rFonts w:eastAsia="Calibri"/>
          <w:color w:val="auto"/>
          <w:kern w:val="0"/>
          <w:lang w:val="sr-Latn-RS" w:eastAsia="sr-Latn-RS"/>
        </w:rPr>
        <w:t>-</w:t>
      </w:r>
      <w:r>
        <w:rPr>
          <w:rFonts w:eastAsia="Calibri"/>
          <w:color w:val="auto"/>
          <w:kern w:val="0"/>
          <w:lang w:val="sr-Latn-RS" w:eastAsia="sr-Latn-RS"/>
        </w:rPr>
        <w:t>техничкој</w:t>
      </w:r>
      <w:r w:rsidRPr="00AD2CEF">
        <w:rPr>
          <w:rFonts w:eastAsia="Calibri"/>
          <w:color w:val="auto"/>
          <w:kern w:val="0"/>
          <w:lang w:val="sr-Latn-RS" w:eastAsia="sr-Latn-RS"/>
        </w:rPr>
        <w:t xml:space="preserve">  </w:t>
      </w:r>
      <w:r>
        <w:rPr>
          <w:rFonts w:eastAsia="Calibri"/>
          <w:color w:val="auto"/>
          <w:kern w:val="0"/>
          <w:lang w:val="sr-Latn-RS" w:eastAsia="sr-Latn-RS"/>
        </w:rPr>
        <w:t>документацији</w:t>
      </w:r>
      <w:r w:rsidRPr="00AD2CEF">
        <w:rPr>
          <w:rFonts w:eastAsia="Calibri"/>
          <w:color w:val="auto"/>
          <w:kern w:val="0"/>
          <w:lang w:val="sr-Latn-RS" w:eastAsia="sr-Latn-RS"/>
        </w:rPr>
        <w:t xml:space="preserve">, </w:t>
      </w:r>
      <w:r>
        <w:rPr>
          <w:rFonts w:eastAsia="Calibri"/>
          <w:color w:val="auto"/>
          <w:kern w:val="0"/>
          <w:lang w:val="sr-Latn-RS" w:eastAsia="sr-Latn-RS"/>
        </w:rPr>
        <w:t>исказане</w:t>
      </w:r>
      <w:r w:rsidRPr="00AD2CEF">
        <w:rPr>
          <w:rFonts w:eastAsia="Calibri"/>
          <w:color w:val="auto"/>
          <w:kern w:val="0"/>
          <w:lang w:val="sr-Latn-RS" w:eastAsia="sr-Latn-RS"/>
        </w:rPr>
        <w:t xml:space="preserve"> </w:t>
      </w:r>
      <w:r>
        <w:rPr>
          <w:rFonts w:eastAsia="Calibri"/>
          <w:color w:val="auto"/>
          <w:kern w:val="0"/>
          <w:lang w:val="sr-Latn-RS" w:eastAsia="sr-Latn-RS"/>
        </w:rPr>
        <w:t>су</w:t>
      </w:r>
      <w:r w:rsidRPr="00AD2CEF">
        <w:rPr>
          <w:rFonts w:eastAsia="Calibri"/>
          <w:color w:val="auto"/>
          <w:kern w:val="0"/>
          <w:lang w:val="sr-Latn-RS" w:eastAsia="sr-Latn-RS"/>
        </w:rPr>
        <w:t xml:space="preserve"> </w:t>
      </w:r>
      <w:r>
        <w:rPr>
          <w:rFonts w:eastAsia="Calibri"/>
          <w:color w:val="auto"/>
          <w:kern w:val="0"/>
          <w:lang w:val="sr-Latn-RS" w:eastAsia="sr-Latn-RS"/>
        </w:rPr>
        <w:t>и</w:t>
      </w:r>
      <w:r w:rsidRPr="00AD2CEF">
        <w:rPr>
          <w:rFonts w:eastAsia="Calibri"/>
          <w:color w:val="auto"/>
          <w:kern w:val="0"/>
          <w:lang w:val="sr-Latn-RS" w:eastAsia="sr-Latn-RS"/>
        </w:rPr>
        <w:t xml:space="preserve"> </w:t>
      </w:r>
      <w:r>
        <w:rPr>
          <w:rFonts w:eastAsia="Calibri"/>
          <w:color w:val="auto"/>
          <w:kern w:val="0"/>
          <w:lang w:val="sr-Latn-RS" w:eastAsia="sr-Latn-RS"/>
        </w:rPr>
        <w:t>реконструкција</w:t>
      </w:r>
      <w:r w:rsidRPr="00AD2CEF">
        <w:rPr>
          <w:rFonts w:eastAsia="Calibri"/>
          <w:color w:val="auto"/>
          <w:kern w:val="0"/>
          <w:lang w:val="sr-Latn-RS" w:eastAsia="sr-Latn-RS"/>
        </w:rPr>
        <w:t xml:space="preserve"> </w:t>
      </w:r>
      <w:r>
        <w:rPr>
          <w:rFonts w:eastAsia="Calibri"/>
          <w:color w:val="auto"/>
          <w:kern w:val="0"/>
          <w:lang w:val="sr-Latn-RS" w:eastAsia="sr-Latn-RS"/>
        </w:rPr>
        <w:t>и</w:t>
      </w:r>
      <w:r w:rsidRPr="00AD2CEF">
        <w:rPr>
          <w:rFonts w:eastAsia="Calibri"/>
          <w:color w:val="auto"/>
          <w:kern w:val="0"/>
          <w:lang w:val="sr-Latn-RS" w:eastAsia="sr-Latn-RS"/>
        </w:rPr>
        <w:t xml:space="preserve"> </w:t>
      </w:r>
      <w:r>
        <w:rPr>
          <w:rFonts w:eastAsia="Calibri"/>
          <w:color w:val="auto"/>
          <w:kern w:val="0"/>
          <w:lang w:val="sr-Latn-RS" w:eastAsia="sr-Latn-RS"/>
        </w:rPr>
        <w:t>доградња</w:t>
      </w:r>
      <w:r w:rsidRPr="00AD2CEF">
        <w:rPr>
          <w:rFonts w:eastAsia="Calibri"/>
          <w:color w:val="auto"/>
          <w:kern w:val="0"/>
          <w:lang w:val="sr-Latn-RS" w:eastAsia="sr-Latn-RS"/>
        </w:rPr>
        <w:t xml:space="preserve"> </w:t>
      </w:r>
      <w:r>
        <w:rPr>
          <w:rFonts w:eastAsia="Calibri"/>
          <w:color w:val="auto"/>
          <w:kern w:val="0"/>
          <w:lang w:val="sr-Latn-RS" w:eastAsia="sr-Latn-RS"/>
        </w:rPr>
        <w:t>предметног</w:t>
      </w:r>
      <w:r w:rsidRPr="00AD2CEF">
        <w:rPr>
          <w:rFonts w:eastAsia="Calibri"/>
          <w:color w:val="auto"/>
          <w:kern w:val="0"/>
          <w:lang w:val="sr-Latn-RS" w:eastAsia="sr-Latn-RS"/>
        </w:rPr>
        <w:t xml:space="preserve"> </w:t>
      </w:r>
      <w:r>
        <w:rPr>
          <w:rFonts w:eastAsia="Calibri"/>
          <w:color w:val="auto"/>
          <w:kern w:val="0"/>
          <w:lang w:val="sr-Latn-RS" w:eastAsia="sr-Latn-RS"/>
        </w:rPr>
        <w:t>објекта</w:t>
      </w:r>
      <w:r w:rsidRPr="00AD2CEF">
        <w:rPr>
          <w:rFonts w:eastAsia="Calibri"/>
          <w:color w:val="auto"/>
          <w:kern w:val="0"/>
          <w:lang w:val="sr-Latn-RS" w:eastAsia="sr-Latn-RS"/>
        </w:rPr>
        <w:t xml:space="preserve"> </w:t>
      </w:r>
      <w:r>
        <w:rPr>
          <w:rFonts w:eastAsia="Calibri"/>
          <w:color w:val="auto"/>
          <w:kern w:val="0"/>
          <w:lang w:val="sr-Latn-RS" w:eastAsia="sr-Latn-RS"/>
        </w:rPr>
        <w:t>док</w:t>
      </w:r>
      <w:r w:rsidRPr="00AD2CEF">
        <w:rPr>
          <w:rFonts w:eastAsia="Calibri"/>
          <w:color w:val="auto"/>
          <w:kern w:val="0"/>
          <w:lang w:val="sr-Latn-RS" w:eastAsia="sr-Latn-RS"/>
        </w:rPr>
        <w:t xml:space="preserve"> </w:t>
      </w:r>
      <w:r>
        <w:rPr>
          <w:rFonts w:eastAsia="Calibri"/>
          <w:color w:val="auto"/>
          <w:kern w:val="0"/>
          <w:lang w:val="sr-Latn-RS" w:eastAsia="sr-Latn-RS"/>
        </w:rPr>
        <w:t>се</w:t>
      </w:r>
      <w:r w:rsidRPr="00AD2CEF">
        <w:rPr>
          <w:rFonts w:eastAsia="Calibri"/>
          <w:color w:val="auto"/>
          <w:kern w:val="0"/>
          <w:lang w:val="sr-Latn-RS" w:eastAsia="sr-Latn-RS"/>
        </w:rPr>
        <w:t xml:space="preserve"> </w:t>
      </w:r>
      <w:r>
        <w:rPr>
          <w:rFonts w:eastAsia="Calibri"/>
          <w:color w:val="auto"/>
          <w:kern w:val="0"/>
          <w:lang w:val="sr-Latn-RS" w:eastAsia="sr-Latn-RS"/>
        </w:rPr>
        <w:t>предмер</w:t>
      </w:r>
      <w:r w:rsidRPr="00AD2CEF">
        <w:rPr>
          <w:rFonts w:eastAsia="Calibri"/>
          <w:color w:val="auto"/>
          <w:kern w:val="0"/>
          <w:lang w:val="sr-Latn-RS" w:eastAsia="sr-Latn-RS"/>
        </w:rPr>
        <w:t xml:space="preserve"> </w:t>
      </w:r>
      <w:r>
        <w:rPr>
          <w:rFonts w:eastAsia="Calibri"/>
          <w:color w:val="auto"/>
          <w:kern w:val="0"/>
          <w:lang w:val="sr-Latn-RS" w:eastAsia="sr-Latn-RS"/>
        </w:rPr>
        <w:t>радова</w:t>
      </w:r>
      <w:r w:rsidRPr="00AD2CEF">
        <w:rPr>
          <w:rFonts w:eastAsia="Calibri"/>
          <w:color w:val="auto"/>
          <w:kern w:val="0"/>
          <w:lang w:val="sr-Latn-RS" w:eastAsia="sr-Latn-RS"/>
        </w:rPr>
        <w:t xml:space="preserve"> </w:t>
      </w:r>
      <w:r>
        <w:rPr>
          <w:rFonts w:eastAsia="Calibri"/>
          <w:color w:val="auto"/>
          <w:kern w:val="0"/>
          <w:lang w:val="sr-Latn-RS" w:eastAsia="sr-Latn-RS"/>
        </w:rPr>
        <w:t>односи</w:t>
      </w:r>
      <w:r w:rsidRPr="00AD2CEF">
        <w:rPr>
          <w:rFonts w:eastAsia="Calibri"/>
          <w:color w:val="auto"/>
          <w:kern w:val="0"/>
          <w:lang w:val="sr-Latn-RS" w:eastAsia="sr-Latn-RS"/>
        </w:rPr>
        <w:t xml:space="preserve"> </w:t>
      </w:r>
      <w:r>
        <w:rPr>
          <w:rFonts w:eastAsia="Calibri"/>
          <w:color w:val="auto"/>
          <w:kern w:val="0"/>
          <w:lang w:val="sr-Latn-RS" w:eastAsia="sr-Latn-RS"/>
        </w:rPr>
        <w:t>само</w:t>
      </w:r>
      <w:r w:rsidRPr="00AD2CEF">
        <w:rPr>
          <w:rFonts w:eastAsia="Calibri"/>
          <w:color w:val="auto"/>
          <w:kern w:val="0"/>
          <w:lang w:val="sr-Latn-RS" w:eastAsia="sr-Latn-RS"/>
        </w:rPr>
        <w:t xml:space="preserve"> </w:t>
      </w:r>
      <w:r>
        <w:rPr>
          <w:rFonts w:eastAsia="Calibri"/>
          <w:color w:val="auto"/>
          <w:kern w:val="0"/>
          <w:lang w:val="sr-Latn-RS" w:eastAsia="sr-Latn-RS"/>
        </w:rPr>
        <w:t>на</w:t>
      </w:r>
      <w:r w:rsidRPr="00AD2CEF">
        <w:rPr>
          <w:rFonts w:eastAsia="Calibri"/>
          <w:color w:val="auto"/>
          <w:kern w:val="0"/>
          <w:lang w:val="sr-Latn-RS" w:eastAsia="sr-Latn-RS"/>
        </w:rPr>
        <w:t xml:space="preserve"> </w:t>
      </w:r>
      <w:r>
        <w:rPr>
          <w:rFonts w:eastAsia="Calibri"/>
          <w:color w:val="auto"/>
          <w:kern w:val="0"/>
          <w:lang w:val="sr-Latn-RS" w:eastAsia="sr-Latn-RS"/>
        </w:rPr>
        <w:t>радове</w:t>
      </w:r>
      <w:r w:rsidRPr="00AD2CEF">
        <w:rPr>
          <w:rFonts w:eastAsia="Calibri"/>
          <w:color w:val="auto"/>
          <w:kern w:val="0"/>
          <w:lang w:val="sr-Latn-RS" w:eastAsia="sr-Latn-RS"/>
        </w:rPr>
        <w:t xml:space="preserve"> </w:t>
      </w:r>
      <w:r>
        <w:rPr>
          <w:rFonts w:eastAsia="Calibri"/>
          <w:color w:val="auto"/>
          <w:kern w:val="0"/>
          <w:lang w:val="sr-Latn-RS" w:eastAsia="sr-Latn-RS"/>
        </w:rPr>
        <w:t>на</w:t>
      </w:r>
      <w:r w:rsidRPr="00AD2CEF">
        <w:rPr>
          <w:rFonts w:eastAsia="Calibri"/>
          <w:color w:val="auto"/>
          <w:kern w:val="0"/>
          <w:lang w:val="sr-Latn-RS" w:eastAsia="sr-Latn-RS"/>
        </w:rPr>
        <w:t xml:space="preserve"> </w:t>
      </w:r>
      <w:r>
        <w:rPr>
          <w:rFonts w:eastAsia="Calibri"/>
          <w:color w:val="auto"/>
          <w:kern w:val="0"/>
          <w:lang w:val="sr-Latn-RS" w:eastAsia="sr-Latn-RS"/>
        </w:rPr>
        <w:t>реконструкцији</w:t>
      </w:r>
      <w:r w:rsidRPr="00AD2CEF">
        <w:rPr>
          <w:rFonts w:eastAsia="Calibri"/>
          <w:color w:val="auto"/>
          <w:kern w:val="0"/>
          <w:lang w:val="sr-Latn-RS" w:eastAsia="sr-Latn-RS"/>
        </w:rPr>
        <w:t xml:space="preserve"> </w:t>
      </w:r>
      <w:r>
        <w:rPr>
          <w:rFonts w:eastAsia="Calibri"/>
          <w:color w:val="auto"/>
          <w:kern w:val="0"/>
          <w:lang w:val="sr-Latn-RS" w:eastAsia="sr-Latn-RS"/>
        </w:rPr>
        <w:t>објекта</w:t>
      </w:r>
      <w:r w:rsidRPr="00AD2CEF">
        <w:rPr>
          <w:rFonts w:eastAsia="Calibri"/>
          <w:color w:val="auto"/>
          <w:kern w:val="0"/>
          <w:lang w:val="sr-Latn-RS" w:eastAsia="sr-Latn-RS"/>
        </w:rPr>
        <w:t xml:space="preserve">. </w:t>
      </w:r>
      <w:r>
        <w:rPr>
          <w:rFonts w:eastAsia="Calibri"/>
          <w:color w:val="auto"/>
          <w:kern w:val="0"/>
          <w:lang w:val="sr-Latn-RS" w:eastAsia="sr-Latn-RS"/>
        </w:rPr>
        <w:t>У</w:t>
      </w:r>
      <w:r w:rsidRPr="00AD2CEF">
        <w:rPr>
          <w:rFonts w:eastAsia="Calibri"/>
          <w:color w:val="auto"/>
          <w:kern w:val="0"/>
          <w:lang w:val="sr-Latn-RS" w:eastAsia="sr-Latn-RS"/>
        </w:rPr>
        <w:t xml:space="preserve"> </w:t>
      </w:r>
      <w:r>
        <w:rPr>
          <w:rFonts w:eastAsia="Calibri"/>
          <w:color w:val="auto"/>
          <w:kern w:val="0"/>
          <w:lang w:val="sr-Latn-RS" w:eastAsia="sr-Latn-RS"/>
        </w:rPr>
        <w:t>овој</w:t>
      </w:r>
      <w:r w:rsidRPr="00AD2CEF">
        <w:rPr>
          <w:rFonts w:eastAsia="Calibri"/>
          <w:color w:val="auto"/>
          <w:kern w:val="0"/>
          <w:lang w:val="sr-Latn-RS" w:eastAsia="sr-Latn-RS"/>
        </w:rPr>
        <w:t xml:space="preserve"> </w:t>
      </w:r>
      <w:r>
        <w:rPr>
          <w:rFonts w:eastAsia="Calibri"/>
          <w:color w:val="auto"/>
          <w:kern w:val="0"/>
          <w:lang w:val="sr-Latn-RS" w:eastAsia="sr-Latn-RS"/>
        </w:rPr>
        <w:t>фази</w:t>
      </w:r>
      <w:r w:rsidRPr="00AD2CEF">
        <w:rPr>
          <w:rFonts w:eastAsia="Calibri"/>
          <w:color w:val="auto"/>
          <w:kern w:val="0"/>
          <w:lang w:val="sr-Latn-RS" w:eastAsia="sr-Latn-RS"/>
        </w:rPr>
        <w:t xml:space="preserve"> </w:t>
      </w:r>
      <w:r>
        <w:rPr>
          <w:rFonts w:eastAsia="Calibri"/>
          <w:color w:val="auto"/>
          <w:kern w:val="0"/>
          <w:lang w:val="sr-Latn-RS" w:eastAsia="sr-Latn-RS"/>
        </w:rPr>
        <w:t>Наручилац</w:t>
      </w:r>
      <w:r w:rsidRPr="00AD2CEF">
        <w:rPr>
          <w:rFonts w:eastAsia="Calibri"/>
          <w:color w:val="auto"/>
          <w:kern w:val="0"/>
          <w:lang w:val="sr-Latn-RS" w:eastAsia="sr-Latn-RS"/>
        </w:rPr>
        <w:t xml:space="preserve"> </w:t>
      </w:r>
      <w:r>
        <w:rPr>
          <w:rFonts w:eastAsia="Calibri"/>
          <w:color w:val="auto"/>
          <w:kern w:val="0"/>
          <w:lang w:val="sr-Latn-RS" w:eastAsia="sr-Latn-RS"/>
        </w:rPr>
        <w:t>расписује</w:t>
      </w:r>
      <w:r w:rsidRPr="00AD2CEF">
        <w:rPr>
          <w:rFonts w:eastAsia="Calibri"/>
          <w:color w:val="auto"/>
          <w:kern w:val="0"/>
          <w:lang w:val="sr-Latn-RS" w:eastAsia="sr-Latn-RS"/>
        </w:rPr>
        <w:t xml:space="preserve"> </w:t>
      </w:r>
      <w:r>
        <w:rPr>
          <w:rFonts w:eastAsia="Calibri"/>
          <w:color w:val="auto"/>
          <w:kern w:val="0"/>
          <w:lang w:val="sr-Latn-RS" w:eastAsia="sr-Latn-RS"/>
        </w:rPr>
        <w:t>искључиво</w:t>
      </w:r>
      <w:r w:rsidRPr="00AD2CEF">
        <w:rPr>
          <w:rFonts w:eastAsia="Calibri"/>
          <w:color w:val="auto"/>
          <w:kern w:val="0"/>
          <w:lang w:val="sr-Latn-RS" w:eastAsia="sr-Latn-RS"/>
        </w:rPr>
        <w:t xml:space="preserve"> </w:t>
      </w:r>
      <w:r>
        <w:rPr>
          <w:rFonts w:eastAsia="Calibri"/>
          <w:color w:val="auto"/>
          <w:kern w:val="0"/>
          <w:lang w:val="sr-Latn-RS" w:eastAsia="sr-Latn-RS"/>
        </w:rPr>
        <w:t>набавку</w:t>
      </w:r>
      <w:r w:rsidRPr="00AD2CEF">
        <w:rPr>
          <w:rFonts w:eastAsia="Calibri"/>
          <w:color w:val="auto"/>
          <w:kern w:val="0"/>
          <w:lang w:val="sr-Latn-RS" w:eastAsia="sr-Latn-RS"/>
        </w:rPr>
        <w:t xml:space="preserve"> </w:t>
      </w:r>
      <w:r>
        <w:rPr>
          <w:rFonts w:eastAsia="Calibri"/>
          <w:color w:val="auto"/>
          <w:kern w:val="0"/>
          <w:lang w:val="sr-Latn-RS" w:eastAsia="sr-Latn-RS"/>
        </w:rPr>
        <w:t>радова</w:t>
      </w:r>
      <w:r w:rsidRPr="00AD2CEF">
        <w:rPr>
          <w:rFonts w:eastAsia="Calibri"/>
          <w:color w:val="auto"/>
          <w:kern w:val="0"/>
          <w:lang w:val="sr-Latn-RS" w:eastAsia="sr-Latn-RS"/>
        </w:rPr>
        <w:t xml:space="preserve"> </w:t>
      </w:r>
      <w:r>
        <w:rPr>
          <w:rFonts w:eastAsia="Calibri"/>
          <w:color w:val="auto"/>
          <w:kern w:val="0"/>
          <w:lang w:val="sr-Latn-RS" w:eastAsia="sr-Latn-RS"/>
        </w:rPr>
        <w:t>на</w:t>
      </w:r>
      <w:r w:rsidRPr="00AD2CEF">
        <w:rPr>
          <w:rFonts w:eastAsia="Calibri"/>
          <w:color w:val="auto"/>
          <w:kern w:val="0"/>
          <w:lang w:val="sr-Latn-RS" w:eastAsia="sr-Latn-RS"/>
        </w:rPr>
        <w:t xml:space="preserve"> </w:t>
      </w:r>
      <w:r>
        <w:rPr>
          <w:rFonts w:eastAsia="Calibri"/>
          <w:color w:val="auto"/>
          <w:kern w:val="0"/>
          <w:lang w:val="sr-Latn-RS" w:eastAsia="sr-Latn-RS"/>
        </w:rPr>
        <w:t>реконструкцији</w:t>
      </w:r>
      <w:r w:rsidRPr="00AD2CEF">
        <w:rPr>
          <w:rFonts w:eastAsia="Calibri"/>
          <w:color w:val="auto"/>
          <w:kern w:val="0"/>
          <w:lang w:val="sr-Latn-RS" w:eastAsia="sr-Latn-RS"/>
        </w:rPr>
        <w:t xml:space="preserve"> </w:t>
      </w:r>
      <w:r>
        <w:rPr>
          <w:rFonts w:eastAsia="Calibri"/>
          <w:color w:val="auto"/>
          <w:kern w:val="0"/>
          <w:lang w:val="sr-Latn-RS" w:eastAsia="sr-Latn-RS"/>
        </w:rPr>
        <w:t>објекта</w:t>
      </w:r>
      <w:r w:rsidRPr="00AD2CEF">
        <w:rPr>
          <w:rFonts w:eastAsia="Calibri"/>
          <w:color w:val="auto"/>
          <w:kern w:val="0"/>
          <w:lang w:val="sr-Latn-RS" w:eastAsia="sr-Latn-RS"/>
        </w:rPr>
        <w:t xml:space="preserve"> </w:t>
      </w:r>
      <w:r>
        <w:rPr>
          <w:rFonts w:eastAsia="Calibri"/>
          <w:color w:val="auto"/>
          <w:kern w:val="0"/>
          <w:lang w:val="sr-Latn-RS" w:eastAsia="sr-Latn-RS"/>
        </w:rPr>
        <w:t>бр</w:t>
      </w:r>
      <w:r w:rsidRPr="00AD2CEF">
        <w:rPr>
          <w:rFonts w:eastAsia="Calibri"/>
          <w:color w:val="auto"/>
          <w:kern w:val="0"/>
          <w:lang w:val="sr-Latn-RS" w:eastAsia="sr-Latn-RS"/>
        </w:rPr>
        <w:t xml:space="preserve">.34 </w:t>
      </w:r>
      <w:r>
        <w:rPr>
          <w:rFonts w:eastAsia="Calibri"/>
          <w:color w:val="auto"/>
          <w:kern w:val="0"/>
          <w:lang w:val="sr-Latn-RS" w:eastAsia="sr-Latn-RS"/>
        </w:rPr>
        <w:t>за</w:t>
      </w:r>
      <w:r w:rsidRPr="00AD2CEF">
        <w:rPr>
          <w:rFonts w:eastAsia="Calibri"/>
          <w:color w:val="auto"/>
          <w:kern w:val="0"/>
          <w:lang w:val="sr-Latn-RS" w:eastAsia="sr-Latn-RS"/>
        </w:rPr>
        <w:t xml:space="preserve"> </w:t>
      </w:r>
      <w:r>
        <w:rPr>
          <w:rFonts w:eastAsia="Calibri"/>
          <w:color w:val="auto"/>
          <w:kern w:val="0"/>
          <w:lang w:val="sr-Latn-RS" w:eastAsia="sr-Latn-RS"/>
        </w:rPr>
        <w:t>смештај</w:t>
      </w:r>
      <w:r w:rsidRPr="00AD2CEF">
        <w:rPr>
          <w:rFonts w:eastAsia="Calibri"/>
          <w:color w:val="auto"/>
          <w:kern w:val="0"/>
          <w:lang w:val="sr-Latn-RS" w:eastAsia="sr-Latn-RS"/>
        </w:rPr>
        <w:t xml:space="preserve"> </w:t>
      </w:r>
      <w:r>
        <w:rPr>
          <w:rFonts w:eastAsia="Calibri"/>
          <w:color w:val="auto"/>
          <w:kern w:val="0"/>
          <w:lang w:val="sr-Latn-RS" w:eastAsia="sr-Latn-RS"/>
        </w:rPr>
        <w:t>кока</w:t>
      </w:r>
      <w:r w:rsidRPr="00AD2CEF">
        <w:rPr>
          <w:rFonts w:eastAsia="Calibri"/>
          <w:color w:val="auto"/>
          <w:kern w:val="0"/>
          <w:lang w:val="sr-Latn-RS" w:eastAsia="sr-Latn-RS"/>
        </w:rPr>
        <w:t xml:space="preserve"> </w:t>
      </w:r>
      <w:r>
        <w:rPr>
          <w:rFonts w:eastAsia="Calibri"/>
          <w:color w:val="auto"/>
          <w:kern w:val="0"/>
          <w:lang w:val="sr-Latn-RS" w:eastAsia="sr-Latn-RS"/>
        </w:rPr>
        <w:t>носиља</w:t>
      </w:r>
      <w:r w:rsidRPr="00AD2CEF">
        <w:rPr>
          <w:rFonts w:eastAsia="Calibri"/>
          <w:color w:val="auto"/>
          <w:kern w:val="0"/>
          <w:lang w:val="sr-Latn-RS" w:eastAsia="sr-Latn-RS"/>
        </w:rPr>
        <w:t xml:space="preserve"> </w:t>
      </w:r>
      <w:r>
        <w:rPr>
          <w:rFonts w:eastAsia="Calibri"/>
          <w:color w:val="auto"/>
          <w:kern w:val="0"/>
          <w:lang w:val="sr-Latn-RS" w:eastAsia="sr-Latn-RS"/>
        </w:rPr>
        <w:t>и</w:t>
      </w:r>
      <w:r w:rsidRPr="00AD2CEF">
        <w:rPr>
          <w:rFonts w:eastAsia="Calibri"/>
          <w:color w:val="auto"/>
          <w:kern w:val="0"/>
          <w:lang w:val="sr-Latn-RS" w:eastAsia="sr-Latn-RS"/>
        </w:rPr>
        <w:t xml:space="preserve"> </w:t>
      </w:r>
      <w:r>
        <w:rPr>
          <w:rFonts w:eastAsia="Calibri"/>
          <w:color w:val="auto"/>
          <w:kern w:val="0"/>
          <w:lang w:val="sr-Latn-RS" w:eastAsia="sr-Latn-RS"/>
        </w:rPr>
        <w:t>бројлера</w:t>
      </w:r>
      <w:r>
        <w:rPr>
          <w:rFonts w:eastAsia="Calibri"/>
          <w:color w:val="auto"/>
          <w:kern w:val="0"/>
          <w:lang w:val="sr-Cyrl-RS" w:eastAsia="sr-Latn-RS"/>
        </w:rPr>
        <w:t xml:space="preserve"> из разлога што јо</w:t>
      </w:r>
      <w:r w:rsidR="007A3DDE">
        <w:rPr>
          <w:rFonts w:eastAsia="Calibri"/>
          <w:color w:val="auto"/>
          <w:kern w:val="0"/>
          <w:lang w:val="sr-Cyrl-RS" w:eastAsia="sr-Latn-RS"/>
        </w:rPr>
        <w:t>ш</w:t>
      </w:r>
      <w:r>
        <w:rPr>
          <w:rFonts w:eastAsia="Calibri"/>
          <w:color w:val="auto"/>
          <w:kern w:val="0"/>
          <w:lang w:val="sr-Cyrl-RS" w:eastAsia="sr-Latn-RS"/>
        </w:rPr>
        <w:t xml:space="preserve"> није добио </w:t>
      </w:r>
      <w:r>
        <w:rPr>
          <w:rFonts w:eastAsia="Calibri"/>
          <w:color w:val="auto"/>
          <w:kern w:val="0"/>
          <w:lang w:val="sr-Latn-RS" w:eastAsia="sr-Latn-RS"/>
        </w:rPr>
        <w:t>грађевинск</w:t>
      </w:r>
      <w:r>
        <w:rPr>
          <w:rFonts w:eastAsia="Calibri"/>
          <w:color w:val="auto"/>
          <w:kern w:val="0"/>
          <w:lang w:val="sr-Cyrl-RS" w:eastAsia="sr-Latn-RS"/>
        </w:rPr>
        <w:t>у</w:t>
      </w:r>
      <w:r w:rsidRPr="00AD2CEF">
        <w:rPr>
          <w:rFonts w:eastAsia="Calibri"/>
          <w:color w:val="auto"/>
          <w:kern w:val="0"/>
          <w:lang w:val="sr-Latn-RS" w:eastAsia="sr-Latn-RS"/>
        </w:rPr>
        <w:t xml:space="preserve"> </w:t>
      </w:r>
      <w:r>
        <w:rPr>
          <w:rFonts w:eastAsia="Calibri"/>
          <w:color w:val="auto"/>
          <w:kern w:val="0"/>
          <w:lang w:val="sr-Latn-RS" w:eastAsia="sr-Latn-RS"/>
        </w:rPr>
        <w:t>дозвол</w:t>
      </w:r>
      <w:r>
        <w:rPr>
          <w:rFonts w:eastAsia="Calibri"/>
          <w:color w:val="auto"/>
          <w:kern w:val="0"/>
          <w:lang w:val="sr-Cyrl-RS" w:eastAsia="sr-Latn-RS"/>
        </w:rPr>
        <w:t>у</w:t>
      </w:r>
      <w:r w:rsidRPr="00AD2CEF">
        <w:rPr>
          <w:rFonts w:eastAsia="Calibri"/>
          <w:color w:val="auto"/>
          <w:kern w:val="0"/>
          <w:lang w:val="sr-Latn-RS" w:eastAsia="sr-Latn-RS"/>
        </w:rPr>
        <w:t xml:space="preserve"> </w:t>
      </w:r>
      <w:r>
        <w:rPr>
          <w:rFonts w:eastAsia="Calibri"/>
          <w:color w:val="auto"/>
          <w:kern w:val="0"/>
          <w:lang w:val="sr-Latn-RS" w:eastAsia="sr-Latn-RS"/>
        </w:rPr>
        <w:t>за</w:t>
      </w:r>
      <w:r w:rsidRPr="00AD2CEF">
        <w:rPr>
          <w:rFonts w:eastAsia="Calibri"/>
          <w:color w:val="auto"/>
          <w:kern w:val="0"/>
          <w:lang w:val="sr-Latn-RS" w:eastAsia="sr-Latn-RS"/>
        </w:rPr>
        <w:t xml:space="preserve"> </w:t>
      </w:r>
      <w:r>
        <w:rPr>
          <w:rFonts w:eastAsia="Calibri"/>
          <w:color w:val="auto"/>
          <w:kern w:val="0"/>
          <w:lang w:val="sr-Latn-RS" w:eastAsia="sr-Latn-RS"/>
        </w:rPr>
        <w:t>радове</w:t>
      </w:r>
      <w:r w:rsidRPr="00AD2CEF">
        <w:rPr>
          <w:rFonts w:eastAsia="Calibri"/>
          <w:color w:val="auto"/>
          <w:kern w:val="0"/>
          <w:lang w:val="sr-Latn-RS" w:eastAsia="sr-Latn-RS"/>
        </w:rPr>
        <w:t xml:space="preserve"> </w:t>
      </w:r>
      <w:r>
        <w:rPr>
          <w:rFonts w:eastAsia="Calibri"/>
          <w:color w:val="auto"/>
          <w:kern w:val="0"/>
          <w:lang w:val="sr-Latn-RS" w:eastAsia="sr-Latn-RS"/>
        </w:rPr>
        <w:t>на</w:t>
      </w:r>
      <w:r w:rsidRPr="00AD2CEF">
        <w:rPr>
          <w:rFonts w:eastAsia="Calibri"/>
          <w:color w:val="auto"/>
          <w:kern w:val="0"/>
          <w:lang w:val="sr-Latn-RS" w:eastAsia="sr-Latn-RS"/>
        </w:rPr>
        <w:t xml:space="preserve"> </w:t>
      </w:r>
      <w:r>
        <w:rPr>
          <w:rFonts w:eastAsia="Calibri"/>
          <w:color w:val="auto"/>
          <w:kern w:val="0"/>
          <w:lang w:val="sr-Latn-RS" w:eastAsia="sr-Latn-RS"/>
        </w:rPr>
        <w:t>доградњи</w:t>
      </w:r>
      <w:r w:rsidRPr="00AD2CEF">
        <w:rPr>
          <w:rFonts w:eastAsia="Calibri"/>
          <w:color w:val="auto"/>
          <w:kern w:val="0"/>
          <w:lang w:val="sr-Latn-RS" w:eastAsia="sr-Latn-RS"/>
        </w:rPr>
        <w:t xml:space="preserve"> </w:t>
      </w:r>
      <w:r>
        <w:rPr>
          <w:rFonts w:eastAsia="Calibri"/>
          <w:color w:val="auto"/>
          <w:kern w:val="0"/>
          <w:lang w:val="sr-Latn-RS" w:eastAsia="sr-Latn-RS"/>
        </w:rPr>
        <w:t>објекта</w:t>
      </w:r>
      <w:r>
        <w:rPr>
          <w:rFonts w:eastAsia="Calibri"/>
          <w:color w:val="auto"/>
          <w:kern w:val="0"/>
          <w:lang w:val="sr-Cyrl-RS" w:eastAsia="sr-Latn-RS"/>
        </w:rPr>
        <w:t>. Уколико до краја рока за подношење понуда Наручилац приобави грађевинску дозволу, предмер радова ће биди допуњен и за доградњу објекта.</w:t>
      </w:r>
    </w:p>
    <w:p w:rsidR="00AD2CEF" w:rsidRDefault="00AD2CEF" w:rsidP="00AD2CEF">
      <w:pPr>
        <w:suppressAutoHyphens w:val="0"/>
        <w:spacing w:line="240" w:lineRule="auto"/>
        <w:jc w:val="both"/>
        <w:rPr>
          <w:rFonts w:eastAsia="Calibri"/>
          <w:color w:val="auto"/>
          <w:kern w:val="0"/>
          <w:lang w:val="sr-Cyrl-RS" w:eastAsia="sr-Latn-RS"/>
        </w:rPr>
      </w:pPr>
    </w:p>
    <w:p w:rsidR="00EC489E" w:rsidRDefault="00EC489E" w:rsidP="00EC489E">
      <w:pPr>
        <w:jc w:val="both"/>
        <w:rPr>
          <w:lang w:val="sr-Cyrl-CS"/>
        </w:rPr>
      </w:pPr>
      <w:r w:rsidRPr="00275085">
        <w:rPr>
          <w:lang w:val="sr-Cyrl-CS"/>
        </w:rPr>
        <w:t>Понуђач</w:t>
      </w:r>
      <w:r>
        <w:t xml:space="preserve"> </w:t>
      </w:r>
      <w:r w:rsidRPr="00275085">
        <w:rPr>
          <w:lang w:val="sr-Cyrl-CS"/>
        </w:rPr>
        <w:t xml:space="preserve">се </w:t>
      </w:r>
      <w:r>
        <w:t>обавезује</w:t>
      </w:r>
      <w:r w:rsidRPr="00275085">
        <w:rPr>
          <w:lang w:val="sr-Cyrl-CS"/>
        </w:rPr>
        <w:t xml:space="preserve"> да, пре сачињавања и достављања понуде, изврши увид на лицу места и обиђе локациј</w:t>
      </w:r>
      <w:r>
        <w:rPr>
          <w:lang w:val="sr-Cyrl-CS"/>
        </w:rPr>
        <w:t>е, на којима</w:t>
      </w:r>
      <w:r w:rsidRPr="00275085">
        <w:rPr>
          <w:lang w:val="sr-Cyrl-CS"/>
        </w:rPr>
        <w:t xml:space="preserve"> ће се </w:t>
      </w:r>
      <w:r>
        <w:t xml:space="preserve">извршити </w:t>
      </w:r>
      <w:r>
        <w:rPr>
          <w:lang w:val="sr-Cyrl-RS"/>
        </w:rPr>
        <w:t>реновирање</w:t>
      </w:r>
      <w:r w:rsidRPr="00275085">
        <w:rPr>
          <w:lang w:val="sr-Cyrl-CS"/>
        </w:rPr>
        <w:t>, да се упозна са свим битним елементима простора, да испита и провери све околности које могу</w:t>
      </w:r>
      <w:r>
        <w:rPr>
          <w:lang w:val="sr-Cyrl-CS"/>
        </w:rPr>
        <w:t xml:space="preserve"> бити потребне за израду понуде. О извршеном увиду и обиласку места реновирања, Наручлац ће понуђачу издати потврду на обрасцу из ове конкурсне документације</w:t>
      </w:r>
    </w:p>
    <w:p w:rsidR="00EC489E" w:rsidRPr="0030032D" w:rsidRDefault="00EC489E" w:rsidP="00EC489E">
      <w:pPr>
        <w:jc w:val="both"/>
        <w:rPr>
          <w:lang w:val="sr-Cyrl-CS"/>
        </w:rPr>
      </w:pPr>
    </w:p>
    <w:p w:rsidR="00EC489E" w:rsidRDefault="00EC489E" w:rsidP="00EC489E">
      <w:pPr>
        <w:suppressAutoHyphens w:val="0"/>
        <w:spacing w:after="200" w:line="276" w:lineRule="auto"/>
        <w:jc w:val="both"/>
      </w:pPr>
      <w:r>
        <w:rPr>
          <w:lang w:val="sr-Cyrl-RS"/>
        </w:rPr>
        <w:t>П</w:t>
      </w:r>
      <w:r>
        <w:t>риликом извођења радова редослед и динамик</w:t>
      </w:r>
      <w:r>
        <w:rPr>
          <w:lang w:val="sr-Cyrl-RS"/>
        </w:rPr>
        <w:t>у</w:t>
      </w:r>
      <w:r>
        <w:t xml:space="preserve"> извођења радова </w:t>
      </w:r>
      <w:r>
        <w:rPr>
          <w:lang w:val="sr-Cyrl-RS"/>
        </w:rPr>
        <w:t>одређиавће надзорни орган.</w:t>
      </w:r>
    </w:p>
    <w:p w:rsidR="00EC489E" w:rsidRPr="007F6E57" w:rsidRDefault="00EC489E" w:rsidP="00EC489E">
      <w:pPr>
        <w:suppressAutoHyphens w:val="0"/>
        <w:spacing w:after="200" w:line="276" w:lineRule="auto"/>
        <w:jc w:val="both"/>
        <w:rPr>
          <w:rFonts w:eastAsia="Calibri"/>
          <w:color w:val="auto"/>
          <w:kern w:val="0"/>
          <w:lang w:val="sr-Cyrl-RS" w:eastAsia="en-US"/>
        </w:rPr>
      </w:pPr>
      <w:r w:rsidRPr="007F6E57">
        <w:rPr>
          <w:rFonts w:eastAsia="Calibri"/>
          <w:color w:val="auto"/>
          <w:kern w:val="0"/>
          <w:lang w:val="sr-Cyrl-RS" w:eastAsia="en-US"/>
        </w:rPr>
        <w:t>Коначан обрачун ће се вршити према обрачунским листама грађевинске књиге, на основу стварно изведених количина</w:t>
      </w:r>
    </w:p>
    <w:p w:rsidR="00EC489E" w:rsidRDefault="00EC489E" w:rsidP="00EC489E">
      <w:pPr>
        <w:jc w:val="both"/>
        <w:rPr>
          <w:lang w:val="sr-Cyrl-RS"/>
        </w:rPr>
      </w:pPr>
      <w:r w:rsidRPr="00146A16">
        <w:rPr>
          <w:b/>
          <w:color w:val="auto"/>
          <w:lang w:val="sr-Cyrl-RS"/>
        </w:rPr>
        <w:t>НАПОМЕНА:</w:t>
      </w:r>
      <w:r w:rsidRPr="00146A16">
        <w:rPr>
          <w:color w:val="auto"/>
          <w:lang w:val="sr-Cyrl-RS"/>
        </w:rPr>
        <w:t xml:space="preserve"> </w:t>
      </w:r>
      <w:r w:rsidRPr="00146A16">
        <w:rPr>
          <w:bCs/>
          <w:color w:val="auto"/>
          <w:lang w:val="sr-Cyrl-RS"/>
        </w:rPr>
        <w:t xml:space="preserve">Обавезе извођача радова су: </w:t>
      </w:r>
      <w:r w:rsidRPr="00146A16">
        <w:rPr>
          <w:color w:val="auto"/>
        </w:rPr>
        <w:t>постављање заштитних ограда и обележавајућих трака, обележавање транспортних путева, места одлагања материјала, постављање привремене инсталације, постављање знакова упозорења, спреч</w:t>
      </w:r>
      <w:r w:rsidRPr="00146A16">
        <w:rPr>
          <w:color w:val="auto"/>
          <w:lang w:val="sr-Cyrl-RS"/>
        </w:rPr>
        <w:t xml:space="preserve">авање </w:t>
      </w:r>
      <w:r w:rsidRPr="00146A16">
        <w:rPr>
          <w:color w:val="auto"/>
        </w:rPr>
        <w:t xml:space="preserve"> ширење прашине најлонима, буке и растура грађевинског материјала</w:t>
      </w:r>
      <w:r w:rsidRPr="00146A16">
        <w:rPr>
          <w:color w:val="auto"/>
          <w:lang w:val="sr-Cyrl-RS"/>
        </w:rPr>
        <w:t>, о</w:t>
      </w:r>
      <w:r w:rsidRPr="00146A16">
        <w:rPr>
          <w:color w:val="auto"/>
        </w:rPr>
        <w:t>безбе</w:t>
      </w:r>
      <w:r w:rsidRPr="00146A16">
        <w:rPr>
          <w:color w:val="auto"/>
          <w:lang w:val="sr-Cyrl-RS"/>
        </w:rPr>
        <w:t>ђење</w:t>
      </w:r>
      <w:r w:rsidRPr="00146A16">
        <w:rPr>
          <w:color w:val="auto"/>
        </w:rPr>
        <w:t xml:space="preserve"> сигурн</w:t>
      </w:r>
      <w:r w:rsidRPr="00146A16">
        <w:rPr>
          <w:color w:val="auto"/>
          <w:lang w:val="sr-Cyrl-RS"/>
        </w:rPr>
        <w:t>их</w:t>
      </w:r>
      <w:r w:rsidRPr="00146A16">
        <w:rPr>
          <w:color w:val="auto"/>
        </w:rPr>
        <w:t xml:space="preserve"> путеве за кретање студената и запослених.</w:t>
      </w:r>
      <w:r w:rsidRPr="005D2B77">
        <w:rPr>
          <w:lang w:val="sr-Latn-RS"/>
        </w:rPr>
        <w:t xml:space="preserve"> </w:t>
      </w:r>
    </w:p>
    <w:p w:rsidR="000C14AE" w:rsidRDefault="000C14AE" w:rsidP="00F9297B">
      <w:pPr>
        <w:jc w:val="center"/>
        <w:rPr>
          <w:sz w:val="20"/>
          <w:szCs w:val="20"/>
          <w:lang w:val="sr-Cyrl-RS"/>
        </w:rPr>
      </w:pPr>
    </w:p>
    <w:p w:rsidR="00AD2CEF" w:rsidRDefault="00AD2CEF" w:rsidP="00F9297B">
      <w:pPr>
        <w:jc w:val="center"/>
        <w:rPr>
          <w:sz w:val="20"/>
          <w:szCs w:val="20"/>
          <w:lang w:val="sr-Cyrl-RS"/>
        </w:rPr>
      </w:pPr>
    </w:p>
    <w:p w:rsidR="000C14AE" w:rsidRDefault="000C14AE" w:rsidP="00F9297B">
      <w:pPr>
        <w:jc w:val="center"/>
        <w:rPr>
          <w:sz w:val="20"/>
          <w:szCs w:val="20"/>
          <w:lang w:val="sr-Cyrl-RS"/>
        </w:rPr>
      </w:pPr>
    </w:p>
    <w:p w:rsidR="001619E7" w:rsidRPr="00275085" w:rsidRDefault="001619E7">
      <w:pPr>
        <w:shd w:val="clear" w:color="auto" w:fill="C6D9F1"/>
        <w:jc w:val="center"/>
        <w:rPr>
          <w:b/>
          <w:bCs/>
          <w:i/>
          <w:iCs/>
        </w:rPr>
      </w:pPr>
      <w:r w:rsidRPr="00275085">
        <w:rPr>
          <w:b/>
          <w:bCs/>
          <w:i/>
          <w:iCs/>
        </w:rPr>
        <w:t>V   УСЛОВИ ЗА УЧЕШЋЕ У ПОСТУПКУ ЈАВНЕ НАБАВКЕ ИЗ ЧЛ. 75. И 76. ЗАКОНА И УПУТСТВО КАКО СЕ ДОКАЗУЈЕ ИСПУЊЕНОСТ ТИХ УСЛОВА</w:t>
      </w:r>
    </w:p>
    <w:p w:rsidR="001619E7" w:rsidRPr="00275085" w:rsidRDefault="001619E7">
      <w:pPr>
        <w:shd w:val="clear" w:color="auto" w:fill="C6D9F1"/>
        <w:jc w:val="center"/>
        <w:rPr>
          <w:b/>
          <w:bCs/>
          <w:i/>
          <w:iCs/>
        </w:rPr>
      </w:pPr>
    </w:p>
    <w:p w:rsidR="001619E7" w:rsidRPr="00275085" w:rsidRDefault="001619E7">
      <w:pPr>
        <w:jc w:val="both"/>
        <w:rPr>
          <w:b/>
          <w:bCs/>
          <w:i/>
          <w:iCs/>
        </w:rPr>
      </w:pPr>
    </w:p>
    <w:p w:rsidR="001619E7" w:rsidRPr="00275085" w:rsidRDefault="001619E7" w:rsidP="00E417CA">
      <w:pPr>
        <w:pStyle w:val="ColorfulList-Accent11"/>
        <w:numPr>
          <w:ilvl w:val="0"/>
          <w:numId w:val="2"/>
        </w:numPr>
        <w:shd w:val="clear" w:color="auto" w:fill="C6D9F1"/>
        <w:jc w:val="both"/>
        <w:rPr>
          <w:b/>
          <w:bCs/>
          <w:i/>
          <w:iCs/>
        </w:rPr>
      </w:pPr>
      <w:r w:rsidRPr="00275085">
        <w:rPr>
          <w:b/>
          <w:bCs/>
          <w:i/>
          <w:iCs/>
        </w:rPr>
        <w:t>УСЛОВИ ЗА УЧЕШЋЕ У ПОСТУПКУ ЈАВНЕ НАБАВКЕ ИЗ ЧЛ. 75. И 76. ЗАКОНА</w:t>
      </w:r>
    </w:p>
    <w:p w:rsidR="001619E7" w:rsidRPr="00275085" w:rsidRDefault="001619E7">
      <w:pPr>
        <w:pStyle w:val="ColorfulList-Accent11"/>
        <w:jc w:val="both"/>
        <w:rPr>
          <w:b/>
          <w:bCs/>
          <w:i/>
          <w:iCs/>
        </w:rPr>
      </w:pPr>
    </w:p>
    <w:p w:rsidR="00807B3D" w:rsidRPr="004615D2" w:rsidRDefault="00807B3D" w:rsidP="00807B3D">
      <w:pPr>
        <w:pStyle w:val="ListParagraph"/>
        <w:numPr>
          <w:ilvl w:val="1"/>
          <w:numId w:val="2"/>
        </w:numPr>
        <w:tabs>
          <w:tab w:val="clear" w:pos="0"/>
          <w:tab w:val="num" w:pos="-630"/>
        </w:tabs>
        <w:ind w:left="720"/>
        <w:jc w:val="both"/>
        <w:rPr>
          <w:iCs/>
        </w:rPr>
      </w:pPr>
      <w:r w:rsidRPr="004615D2">
        <w:rPr>
          <w:iCs/>
        </w:rPr>
        <w:t xml:space="preserve">Право на учешће у поступку предметне јавне набавке има понуђач који испуњава </w:t>
      </w:r>
      <w:r w:rsidRPr="004615D2">
        <w:rPr>
          <w:b/>
          <w:iCs/>
        </w:rPr>
        <w:t>обавезне услове</w:t>
      </w:r>
      <w:r w:rsidRPr="004615D2">
        <w:rPr>
          <w:iCs/>
        </w:rPr>
        <w:t xml:space="preserve"> за учешће у поступку јавне набавке дефинисане чл. 75. Закона, и то:</w:t>
      </w:r>
    </w:p>
    <w:p w:rsidR="00807B3D" w:rsidRPr="004615D2" w:rsidRDefault="00807B3D" w:rsidP="00807B3D">
      <w:pPr>
        <w:pStyle w:val="ListParagraph"/>
        <w:numPr>
          <w:ilvl w:val="0"/>
          <w:numId w:val="3"/>
        </w:numPr>
        <w:tabs>
          <w:tab w:val="clear" w:pos="810"/>
          <w:tab w:val="num" w:pos="-218"/>
        </w:tabs>
        <w:ind w:left="1440"/>
        <w:jc w:val="both"/>
      </w:pPr>
      <w:r w:rsidRPr="004615D2">
        <w:rPr>
          <w:iCs/>
        </w:rPr>
        <w:t>Да је регистрован код надлежног органа, односно уписан у одговарајући регистар</w:t>
      </w:r>
      <w:r w:rsidRPr="004615D2">
        <w:rPr>
          <w:iCs/>
          <w:lang w:val="sr-Cyrl-CS"/>
        </w:rPr>
        <w:t xml:space="preserve"> </w:t>
      </w:r>
      <w:r w:rsidRPr="004615D2">
        <w:rPr>
          <w:i/>
          <w:iCs/>
          <w:lang w:val="sr-Cyrl-CS"/>
        </w:rPr>
        <w:t>(чл. 75. ст. 1. тач. 1) Закона);</w:t>
      </w:r>
    </w:p>
    <w:p w:rsidR="00807B3D" w:rsidRPr="004615D2" w:rsidRDefault="00807B3D" w:rsidP="00807B3D">
      <w:pPr>
        <w:pStyle w:val="ListParagraph"/>
        <w:numPr>
          <w:ilvl w:val="0"/>
          <w:numId w:val="3"/>
        </w:numPr>
        <w:tabs>
          <w:tab w:val="clear" w:pos="810"/>
          <w:tab w:val="num" w:pos="-218"/>
        </w:tabs>
        <w:ind w:left="1440"/>
        <w:jc w:val="both"/>
      </w:pPr>
      <w:r w:rsidRPr="004615D2">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4615D2">
        <w:rPr>
          <w:lang w:val="sr-Cyrl-CS"/>
        </w:rPr>
        <w:t xml:space="preserve"> </w:t>
      </w:r>
      <w:r w:rsidRPr="004615D2">
        <w:rPr>
          <w:i/>
          <w:iCs/>
          <w:lang w:val="sr-Cyrl-CS"/>
        </w:rPr>
        <w:t>(чл. 75. ст. 1. тач. 2) Закона);</w:t>
      </w:r>
    </w:p>
    <w:p w:rsidR="00807B3D" w:rsidRPr="004615D2" w:rsidRDefault="00807B3D" w:rsidP="00807B3D">
      <w:pPr>
        <w:pStyle w:val="ListParagraph"/>
        <w:numPr>
          <w:ilvl w:val="0"/>
          <w:numId w:val="3"/>
        </w:numPr>
        <w:tabs>
          <w:tab w:val="clear" w:pos="810"/>
          <w:tab w:val="num" w:pos="-218"/>
        </w:tabs>
        <w:ind w:left="1440"/>
        <w:jc w:val="both"/>
      </w:pPr>
      <w:r w:rsidRPr="004615D2">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4615D2">
        <w:rPr>
          <w:i/>
          <w:iCs/>
          <w:lang w:val="sr-Cyrl-CS"/>
        </w:rPr>
        <w:t xml:space="preserve">(чл. 75. ст. 1. тач. </w:t>
      </w:r>
      <w:r>
        <w:rPr>
          <w:i/>
          <w:iCs/>
          <w:lang w:val="sr-Latn-RS"/>
        </w:rPr>
        <w:t>4</w:t>
      </w:r>
      <w:r w:rsidRPr="004615D2">
        <w:rPr>
          <w:i/>
          <w:iCs/>
          <w:lang w:val="sr-Cyrl-CS"/>
        </w:rPr>
        <w:t>) Закона);</w:t>
      </w:r>
    </w:p>
    <w:p w:rsidR="00807B3D" w:rsidRPr="004615D2" w:rsidRDefault="00807B3D" w:rsidP="00807B3D">
      <w:pPr>
        <w:pStyle w:val="ListParagraph"/>
        <w:numPr>
          <w:ilvl w:val="0"/>
          <w:numId w:val="3"/>
        </w:numPr>
        <w:tabs>
          <w:tab w:val="clear" w:pos="810"/>
          <w:tab w:val="num" w:pos="-218"/>
        </w:tabs>
        <w:ind w:left="1440"/>
        <w:jc w:val="both"/>
      </w:pPr>
      <w:r w:rsidRPr="004615D2">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w:t>
      </w:r>
      <w:r w:rsidRPr="004615D2">
        <w:rPr>
          <w:lang w:val="sr-Cyrl-RS"/>
        </w:rPr>
        <w:t>немају забрану обављања делатности која је на снази у време подношења понуда</w:t>
      </w:r>
      <w:r w:rsidRPr="004615D2">
        <w:rPr>
          <w:lang w:val="sr-Cyrl-CS"/>
        </w:rPr>
        <w:t xml:space="preserve"> </w:t>
      </w:r>
      <w:r w:rsidRPr="004615D2">
        <w:rPr>
          <w:i/>
          <w:iCs/>
          <w:lang w:val="sr-Cyrl-CS"/>
        </w:rPr>
        <w:t>(чл. 75. ст. 2. Закона).</w:t>
      </w:r>
    </w:p>
    <w:p w:rsidR="00B2425C" w:rsidRPr="00275085" w:rsidRDefault="00B2425C" w:rsidP="00C575DA">
      <w:pPr>
        <w:pStyle w:val="ColorfulList-Accent11"/>
        <w:ind w:left="0"/>
        <w:jc w:val="both"/>
      </w:pPr>
    </w:p>
    <w:p w:rsidR="001619E7" w:rsidRPr="000974DC" w:rsidRDefault="001619E7" w:rsidP="00E417CA">
      <w:pPr>
        <w:pStyle w:val="ColorfulList-Accent11"/>
        <w:numPr>
          <w:ilvl w:val="1"/>
          <w:numId w:val="2"/>
        </w:numPr>
        <w:ind w:left="0" w:firstLine="567"/>
        <w:jc w:val="both"/>
        <w:rPr>
          <w:iCs/>
        </w:rPr>
      </w:pPr>
      <w:r w:rsidRPr="00275085">
        <w:rPr>
          <w:bCs/>
          <w:iCs/>
        </w:rPr>
        <w:t xml:space="preserve">Понуђач који </w:t>
      </w:r>
      <w:r w:rsidRPr="00275085">
        <w:rPr>
          <w:iCs/>
        </w:rPr>
        <w:t xml:space="preserve">учествује у поступку предметне јавне набавке, </w:t>
      </w:r>
      <w:r w:rsidR="00655C2E">
        <w:rPr>
          <w:iCs/>
          <w:lang w:val="sr-Cyrl-RS"/>
        </w:rPr>
        <w:t xml:space="preserve">за све партије </w:t>
      </w:r>
      <w:r w:rsidRPr="00275085">
        <w:rPr>
          <w:iCs/>
        </w:rPr>
        <w:t xml:space="preserve">мора испунити </w:t>
      </w:r>
      <w:r w:rsidRPr="00275085">
        <w:rPr>
          <w:b/>
          <w:iCs/>
        </w:rPr>
        <w:t>додатне услове</w:t>
      </w:r>
      <w:r w:rsidRPr="00275085">
        <w:rPr>
          <w:iCs/>
        </w:rPr>
        <w:t xml:space="preserve"> за учешће у поступку јавне набавке,  дефинисане чл. 76. Закона, и то: </w:t>
      </w:r>
    </w:p>
    <w:p w:rsidR="00655C2E" w:rsidRPr="0027232D" w:rsidRDefault="00655C2E" w:rsidP="000974DC">
      <w:pPr>
        <w:tabs>
          <w:tab w:val="left" w:pos="1418"/>
        </w:tabs>
        <w:spacing w:line="240" w:lineRule="auto"/>
        <w:ind w:left="1134"/>
        <w:jc w:val="both"/>
        <w:rPr>
          <w:rFonts w:eastAsia="Times New Roman"/>
          <w:color w:val="auto"/>
          <w:lang w:val="sr-Cyrl-CS"/>
        </w:rPr>
      </w:pPr>
    </w:p>
    <w:p w:rsidR="000974DC" w:rsidRPr="007E64E6" w:rsidRDefault="000974DC" w:rsidP="00D7063E">
      <w:pPr>
        <w:numPr>
          <w:ilvl w:val="0"/>
          <w:numId w:val="27"/>
        </w:numPr>
        <w:tabs>
          <w:tab w:val="left" w:pos="1418"/>
        </w:tabs>
        <w:spacing w:line="240" w:lineRule="auto"/>
        <w:jc w:val="both"/>
        <w:rPr>
          <w:rFonts w:eastAsia="Times New Roman"/>
          <w:color w:val="auto"/>
          <w:lang w:val="sr-Cyrl-CS"/>
        </w:rPr>
      </w:pPr>
      <w:r w:rsidRPr="007E64E6">
        <w:rPr>
          <w:rFonts w:eastAsia="Times New Roman"/>
          <w:b/>
          <w:lang w:val="sr-Cyrl-RS"/>
        </w:rPr>
        <w:t xml:space="preserve">Неопходни кадровски капацитет </w:t>
      </w:r>
    </w:p>
    <w:p w:rsidR="004A5DA7" w:rsidRPr="00C451B1" w:rsidRDefault="004A5DA7" w:rsidP="004A5DA7">
      <w:pPr>
        <w:tabs>
          <w:tab w:val="left" w:pos="-142"/>
        </w:tabs>
        <w:spacing w:line="240" w:lineRule="auto"/>
        <w:ind w:left="644"/>
        <w:jc w:val="both"/>
        <w:rPr>
          <w:rFonts w:eastAsia="Times New Roman"/>
          <w:lang w:val="sr-Cyrl-CS"/>
        </w:rPr>
      </w:pPr>
    </w:p>
    <w:p w:rsidR="00A62E6D" w:rsidRPr="005A3AAA" w:rsidRDefault="00B876CB" w:rsidP="005506A3">
      <w:pPr>
        <w:numPr>
          <w:ilvl w:val="0"/>
          <w:numId w:val="6"/>
        </w:numPr>
        <w:tabs>
          <w:tab w:val="left" w:pos="-142"/>
        </w:tabs>
        <w:spacing w:line="240" w:lineRule="auto"/>
        <w:jc w:val="both"/>
        <w:rPr>
          <w:rFonts w:eastAsia="Times New Roman"/>
          <w:color w:val="auto"/>
          <w:lang w:val="sr-Cyrl-CS"/>
        </w:rPr>
      </w:pPr>
      <w:r w:rsidRPr="00B03D25">
        <w:t>Понуђач има у радном односу минимум 1 лице које поседује Уверење издато од стране Управе за безбедност и здравље на раду о положеном стручном испиту о практичној оспособљености за обављање послова безбедности и здравља на раду</w:t>
      </w:r>
      <w:r w:rsidRPr="00B03D25">
        <w:rPr>
          <w:lang w:val="sr-Latn-CS"/>
        </w:rPr>
        <w:t xml:space="preserve">. </w:t>
      </w:r>
      <w:r w:rsidRPr="00B03D25">
        <w:t xml:space="preserve">Понуђач може да има ангажовано правно лице односно предузетника који </w:t>
      </w:r>
      <w:r w:rsidRPr="005A3AAA">
        <w:lastRenderedPageBreak/>
        <w:t xml:space="preserve">имају лиценцу за обављање послова безбедности и здравља на раду издату од </w:t>
      </w:r>
      <w:r w:rsidRPr="005A3AAA">
        <w:rPr>
          <w:color w:val="auto"/>
        </w:rPr>
        <w:t>стране надлежног министарства рада Републике Србије</w:t>
      </w:r>
      <w:r w:rsidR="00A62E6D" w:rsidRPr="005A3AAA">
        <w:rPr>
          <w:color w:val="auto"/>
          <w:lang w:val="sr-Cyrl-RS"/>
        </w:rPr>
        <w:t>;</w:t>
      </w:r>
    </w:p>
    <w:p w:rsidR="00F1604D" w:rsidRPr="003A651B" w:rsidRDefault="00FC3281" w:rsidP="00F1604D">
      <w:pPr>
        <w:numPr>
          <w:ilvl w:val="0"/>
          <w:numId w:val="6"/>
        </w:numPr>
        <w:ind w:right="-46"/>
        <w:jc w:val="both"/>
      </w:pPr>
      <w:r w:rsidRPr="00472B1B">
        <w:t xml:space="preserve">Понуђач </w:t>
      </w:r>
      <w:r>
        <w:rPr>
          <w:lang w:val="sr-Cyrl-RS"/>
        </w:rPr>
        <w:t>мора да</w:t>
      </w:r>
      <w:r>
        <w:t xml:space="preserve"> </w:t>
      </w:r>
      <w:r w:rsidRPr="00472B1B">
        <w:t xml:space="preserve">има у радном односу </w:t>
      </w:r>
      <w:r>
        <w:rPr>
          <w:lang w:val="sr-Cyrl-RS"/>
        </w:rPr>
        <w:t xml:space="preserve">или ангажовано по </w:t>
      </w:r>
      <w:r w:rsidRPr="00861FE8">
        <w:rPr>
          <w:lang w:val="sr-Cyrl-RS"/>
        </w:rPr>
        <w:t>уговору о привременим и повременим, уговору о делу или по уговору о допунском раду</w:t>
      </w:r>
      <w:r>
        <w:rPr>
          <w:lang w:val="sr-Cyrl-RS"/>
        </w:rPr>
        <w:t xml:space="preserve"> </w:t>
      </w:r>
      <w:r w:rsidRPr="00472B1B">
        <w:t>минимум 1 стручно лице – дипломирани грађевински инжењер високограње</w:t>
      </w:r>
      <w:r w:rsidRPr="00B0527D">
        <w:rPr>
          <w:lang w:val="sr-Cyrl-RS"/>
        </w:rPr>
        <w:t xml:space="preserve"> </w:t>
      </w:r>
      <w:r>
        <w:rPr>
          <w:lang w:val="sr-Cyrl-RS"/>
        </w:rPr>
        <w:t>или</w:t>
      </w:r>
      <w:r w:rsidRPr="00B0527D">
        <w:rPr>
          <w:lang w:val="sr-Cyrl-RS"/>
        </w:rPr>
        <w:t xml:space="preserve"> </w:t>
      </w:r>
      <w:r w:rsidRPr="00472B1B">
        <w:t xml:space="preserve">дипломирани инжењер архитектуре које поседује </w:t>
      </w:r>
      <w:r w:rsidRPr="00B0527D">
        <w:rPr>
          <w:lang w:val="sr-Cyrl-RS"/>
        </w:rPr>
        <w:t xml:space="preserve">једну од </w:t>
      </w:r>
      <w:r w:rsidRPr="00472B1B">
        <w:t>важећ</w:t>
      </w:r>
      <w:r w:rsidRPr="00B0527D">
        <w:rPr>
          <w:lang w:val="sr-Cyrl-RS"/>
        </w:rPr>
        <w:t>их</w:t>
      </w:r>
      <w:r w:rsidRPr="00472B1B">
        <w:t xml:space="preserve"> лиценц</w:t>
      </w:r>
      <w:r w:rsidRPr="00B0527D">
        <w:rPr>
          <w:lang w:val="sr-Cyrl-RS"/>
        </w:rPr>
        <w:t>и</w:t>
      </w:r>
      <w:r w:rsidRPr="00472B1B">
        <w:t xml:space="preserve"> број </w:t>
      </w:r>
      <w:r w:rsidRPr="00B0527D">
        <w:rPr>
          <w:lang w:val="sr-Cyrl-RS"/>
        </w:rPr>
        <w:t xml:space="preserve">400, 401, </w:t>
      </w:r>
      <w:r w:rsidRPr="00472B1B">
        <w:t>410 или 411</w:t>
      </w:r>
      <w:r w:rsidRPr="00B0527D">
        <w:rPr>
          <w:lang w:val="sr-Cyrl-RS"/>
        </w:rPr>
        <w:t xml:space="preserve">. </w:t>
      </w:r>
    </w:p>
    <w:p w:rsidR="003A651B" w:rsidRPr="005A3AAA" w:rsidRDefault="003A651B" w:rsidP="006951CD">
      <w:pPr>
        <w:numPr>
          <w:ilvl w:val="0"/>
          <w:numId w:val="6"/>
        </w:numPr>
        <w:ind w:right="-46"/>
        <w:jc w:val="both"/>
      </w:pPr>
      <w:r w:rsidRPr="00472B1B">
        <w:t xml:space="preserve">Понуђач </w:t>
      </w:r>
      <w:r>
        <w:rPr>
          <w:lang w:val="sr-Cyrl-RS"/>
        </w:rPr>
        <w:t>мора да</w:t>
      </w:r>
      <w:r>
        <w:t xml:space="preserve"> </w:t>
      </w:r>
      <w:r w:rsidRPr="00472B1B">
        <w:t xml:space="preserve">има у радном односу </w:t>
      </w:r>
      <w:r>
        <w:rPr>
          <w:lang w:val="sr-Cyrl-RS"/>
        </w:rPr>
        <w:t xml:space="preserve">или ангажовано по </w:t>
      </w:r>
      <w:r w:rsidRPr="00861FE8">
        <w:rPr>
          <w:lang w:val="sr-Cyrl-RS"/>
        </w:rPr>
        <w:t>уговору о привременим и повременим, уговору о делу или по уговору о допунском раду</w:t>
      </w:r>
      <w:r>
        <w:rPr>
          <w:lang w:val="sr-Cyrl-RS"/>
        </w:rPr>
        <w:t xml:space="preserve"> </w:t>
      </w:r>
      <w:r w:rsidRPr="00472B1B">
        <w:t xml:space="preserve">минимум 1 стручно лице – дипломирани </w:t>
      </w:r>
      <w:r>
        <w:rPr>
          <w:lang w:val="sr-Cyrl-RS"/>
        </w:rPr>
        <w:t xml:space="preserve">машински </w:t>
      </w:r>
      <w:r w:rsidRPr="00472B1B">
        <w:t xml:space="preserve"> инжењер кој</w:t>
      </w:r>
      <w:r>
        <w:rPr>
          <w:lang w:val="sr-Cyrl-RS"/>
        </w:rPr>
        <w:t>и</w:t>
      </w:r>
      <w:r w:rsidRPr="00472B1B">
        <w:t xml:space="preserve"> поседује важећ</w:t>
      </w:r>
      <w:r>
        <w:rPr>
          <w:lang w:val="sr-Cyrl-RS"/>
        </w:rPr>
        <w:t>у</w:t>
      </w:r>
      <w:r w:rsidRPr="00472B1B">
        <w:t xml:space="preserve"> лиценц</w:t>
      </w:r>
      <w:r>
        <w:rPr>
          <w:lang w:val="sr-Cyrl-RS"/>
        </w:rPr>
        <w:t>у</w:t>
      </w:r>
      <w:r w:rsidRPr="00472B1B">
        <w:t xml:space="preserve"> број </w:t>
      </w:r>
      <w:r w:rsidR="006951CD">
        <w:rPr>
          <w:lang w:val="sr-Cyrl-RS"/>
        </w:rPr>
        <w:t>430</w:t>
      </w:r>
      <w:r w:rsidRPr="00B0527D">
        <w:rPr>
          <w:lang w:val="sr-Cyrl-RS"/>
        </w:rPr>
        <w:t xml:space="preserve"> </w:t>
      </w:r>
    </w:p>
    <w:p w:rsidR="00FC3281" w:rsidRPr="006951CD" w:rsidRDefault="00FC3281" w:rsidP="006951CD">
      <w:pPr>
        <w:numPr>
          <w:ilvl w:val="0"/>
          <w:numId w:val="6"/>
        </w:numPr>
        <w:tabs>
          <w:tab w:val="left" w:pos="-142"/>
        </w:tabs>
        <w:spacing w:line="240" w:lineRule="auto"/>
        <w:jc w:val="both"/>
        <w:rPr>
          <w:rFonts w:eastAsia="Times New Roman"/>
          <w:lang w:val="sr-Cyrl-CS"/>
        </w:rPr>
      </w:pPr>
      <w:r w:rsidRPr="00FC3281">
        <w:rPr>
          <w:rFonts w:cs="Calibri"/>
        </w:rPr>
        <w:t xml:space="preserve">Понуђач </w:t>
      </w:r>
      <w:r>
        <w:rPr>
          <w:rFonts w:cs="Calibri"/>
          <w:lang w:val="sr-Cyrl-RS"/>
        </w:rPr>
        <w:t xml:space="preserve">мора да </w:t>
      </w:r>
      <w:r w:rsidRPr="00FC3281">
        <w:rPr>
          <w:rFonts w:cs="Calibri"/>
        </w:rPr>
        <w:t xml:space="preserve">има у радном </w:t>
      </w:r>
      <w:r w:rsidRPr="00FC3281">
        <w:rPr>
          <w:rFonts w:cs="Calibri"/>
          <w:color w:val="auto"/>
        </w:rPr>
        <w:t xml:space="preserve">односу </w:t>
      </w:r>
      <w:r w:rsidRPr="00FC3281">
        <w:rPr>
          <w:lang w:val="sr-Cyrl-RS"/>
        </w:rPr>
        <w:t>или ангажовано по уговору о привременим и повременим, уговору о делу или по уговору о допунском раду</w:t>
      </w:r>
      <w:r w:rsidRPr="00FC3281">
        <w:rPr>
          <w:rFonts w:cs="Calibri"/>
          <w:color w:val="auto"/>
        </w:rPr>
        <w:t xml:space="preserve"> минимум 1 стручно лице – електро инжењер  које поседује важећу лиценцу </w:t>
      </w:r>
      <w:hyperlink r:id="rId114" w:anchor="450" w:history="1">
        <w:r w:rsidRPr="00FC3281">
          <w:rPr>
            <w:rStyle w:val="Hyperlink"/>
            <w:rFonts w:cs="Calibri"/>
            <w:color w:val="auto"/>
          </w:rPr>
          <w:t>450 - Одговорни извођач радова електроенергетских инсталација ниског и средњег напона</w:t>
        </w:r>
      </w:hyperlink>
      <w:r w:rsidR="004F757F" w:rsidRPr="00E05B8C">
        <w:rPr>
          <w:rFonts w:cs="Calibri"/>
        </w:rPr>
        <w:t xml:space="preserve">. </w:t>
      </w:r>
    </w:p>
    <w:p w:rsidR="00FC3281" w:rsidRPr="00E05B8C" w:rsidRDefault="00FC3281" w:rsidP="00FC3281">
      <w:pPr>
        <w:tabs>
          <w:tab w:val="left" w:pos="-142"/>
        </w:tabs>
        <w:spacing w:line="240" w:lineRule="auto"/>
        <w:ind w:left="644"/>
        <w:jc w:val="both"/>
        <w:rPr>
          <w:rFonts w:eastAsia="Times New Roman"/>
          <w:lang w:val="sr-Cyrl-CS"/>
        </w:rPr>
      </w:pPr>
    </w:p>
    <w:p w:rsidR="00A62E6D" w:rsidRPr="00E05B8C" w:rsidRDefault="00A62E6D" w:rsidP="005506A3">
      <w:pPr>
        <w:numPr>
          <w:ilvl w:val="0"/>
          <w:numId w:val="6"/>
        </w:numPr>
        <w:tabs>
          <w:tab w:val="left" w:pos="-142"/>
        </w:tabs>
        <w:spacing w:line="240" w:lineRule="auto"/>
        <w:jc w:val="both"/>
        <w:rPr>
          <w:rFonts w:eastAsia="Times New Roman"/>
          <w:lang w:val="sr-Cyrl-CS"/>
        </w:rPr>
      </w:pPr>
      <w:r w:rsidRPr="00E05B8C">
        <w:rPr>
          <w:color w:val="auto"/>
          <w:lang w:val="sr-Cyrl-CS"/>
        </w:rPr>
        <w:t xml:space="preserve">Понуђач је дужан да уз понуду </w:t>
      </w:r>
      <w:r w:rsidRPr="00E05B8C">
        <w:rPr>
          <w:color w:val="auto"/>
          <w:lang w:val="sr-Cyrl-RS"/>
        </w:rPr>
        <w:t>Динамички план извођења уговорених радова</w:t>
      </w:r>
    </w:p>
    <w:p w:rsidR="00F1604D" w:rsidRDefault="00F1604D" w:rsidP="00F1604D">
      <w:pPr>
        <w:tabs>
          <w:tab w:val="left" w:pos="1276"/>
        </w:tabs>
        <w:spacing w:line="240" w:lineRule="auto"/>
        <w:jc w:val="both"/>
        <w:rPr>
          <w:rFonts w:eastAsia="Times New Roman"/>
          <w:b/>
          <w:lang w:val="sr-Cyrl-RS"/>
        </w:rPr>
      </w:pPr>
    </w:p>
    <w:p w:rsidR="00F1604D" w:rsidRPr="00275085" w:rsidRDefault="00F1604D" w:rsidP="00D7063E">
      <w:pPr>
        <w:numPr>
          <w:ilvl w:val="0"/>
          <w:numId w:val="27"/>
        </w:numPr>
        <w:tabs>
          <w:tab w:val="left" w:pos="1276"/>
        </w:tabs>
        <w:spacing w:line="240" w:lineRule="auto"/>
        <w:jc w:val="both"/>
        <w:rPr>
          <w:rFonts w:eastAsia="Times New Roman"/>
          <w:b/>
          <w:lang w:val="sr-Cyrl-RS"/>
        </w:rPr>
      </w:pPr>
      <w:r w:rsidRPr="00275085">
        <w:rPr>
          <w:rFonts w:eastAsia="Times New Roman"/>
          <w:b/>
          <w:lang w:val="sr-Cyrl-RS"/>
        </w:rPr>
        <w:t>Осигурање</w:t>
      </w:r>
    </w:p>
    <w:p w:rsidR="00F1604D" w:rsidRPr="00275085" w:rsidRDefault="00F1604D" w:rsidP="00F1604D">
      <w:pPr>
        <w:tabs>
          <w:tab w:val="left" w:pos="1276"/>
        </w:tabs>
        <w:spacing w:line="240" w:lineRule="auto"/>
        <w:jc w:val="both"/>
        <w:rPr>
          <w:rFonts w:eastAsia="Times New Roman"/>
          <w:lang w:val="sr-Cyrl-RS"/>
        </w:rPr>
      </w:pPr>
    </w:p>
    <w:p w:rsidR="00F1604D" w:rsidRPr="00275085" w:rsidRDefault="00F1604D" w:rsidP="00F1604D">
      <w:pPr>
        <w:tabs>
          <w:tab w:val="left" w:pos="1276"/>
        </w:tabs>
        <w:spacing w:line="240" w:lineRule="auto"/>
        <w:jc w:val="both"/>
        <w:rPr>
          <w:color w:val="auto"/>
          <w:lang w:val="sr-Cyrl-CS"/>
        </w:rPr>
      </w:pPr>
      <w:r w:rsidRPr="00275085">
        <w:rPr>
          <w:color w:val="auto"/>
          <w:lang w:val="sr-Cyrl-CS"/>
        </w:rPr>
        <w:t>Понуђач ће у  року од 8 (осам) дана од дана потписивања уговора доставити: полисе осигурања и доказе о плаћеној премији полисе за осигурање од одговорности према трећим лицима и стварима, полису осигурања радно ангажованих лица за извршење посла и</w:t>
      </w:r>
      <w:r w:rsidRPr="00275085">
        <w:rPr>
          <w:b/>
          <w:i/>
          <w:color w:val="C00000"/>
          <w:lang w:val="sr-Cyrl-CS"/>
        </w:rPr>
        <w:t xml:space="preserve"> </w:t>
      </w:r>
      <w:r w:rsidRPr="00275085">
        <w:rPr>
          <w:color w:val="auto"/>
          <w:lang w:val="sr-Cyrl-CS"/>
        </w:rPr>
        <w:t>полису осигурања радова</w:t>
      </w:r>
    </w:p>
    <w:p w:rsidR="00F1604D" w:rsidRDefault="00F1604D" w:rsidP="00F1604D">
      <w:pPr>
        <w:tabs>
          <w:tab w:val="left" w:pos="-142"/>
        </w:tabs>
        <w:spacing w:line="240" w:lineRule="auto"/>
        <w:ind w:left="284"/>
        <w:jc w:val="both"/>
        <w:rPr>
          <w:rFonts w:eastAsia="Times New Roman"/>
          <w:lang w:val="sr-Cyrl-CS"/>
        </w:rPr>
      </w:pPr>
    </w:p>
    <w:p w:rsidR="00F1604D" w:rsidRPr="00807B3D" w:rsidRDefault="00F1604D" w:rsidP="00F1604D">
      <w:pPr>
        <w:tabs>
          <w:tab w:val="left" w:pos="-142"/>
        </w:tabs>
        <w:spacing w:line="240" w:lineRule="auto"/>
        <w:ind w:left="284"/>
        <w:jc w:val="both"/>
        <w:rPr>
          <w:rFonts w:eastAsia="Times New Roman"/>
          <w:lang w:val="sr-Cyrl-CS"/>
        </w:rPr>
      </w:pPr>
    </w:p>
    <w:p w:rsidR="001619E7" w:rsidRPr="00275085" w:rsidRDefault="001619E7" w:rsidP="00E417CA">
      <w:pPr>
        <w:pStyle w:val="ColorfulList-Accent11"/>
        <w:numPr>
          <w:ilvl w:val="1"/>
          <w:numId w:val="2"/>
        </w:numPr>
        <w:ind w:left="993" w:hanging="363"/>
        <w:jc w:val="both"/>
        <w:rPr>
          <w:b/>
          <w:bCs/>
          <w:i/>
          <w:iCs/>
        </w:rPr>
      </w:pPr>
      <w:r w:rsidRPr="00275085">
        <w:rPr>
          <w:bCs/>
          <w:iCs/>
        </w:rPr>
        <w:t xml:space="preserve">Уколико понуђач подноси понуду са подизвођачем, у складу са чланом 80. Закона, подизвођач мора да испуњава обавезне услове из члана 75. став 1. тач. 1) до 4) Закона </w:t>
      </w:r>
      <w:r w:rsidR="00AE69FF" w:rsidRPr="00275085">
        <w:rPr>
          <w:bCs/>
          <w:iCs/>
          <w:lang w:val="sr-Cyrl-RS"/>
        </w:rPr>
        <w:t>.</w:t>
      </w:r>
    </w:p>
    <w:p w:rsidR="001619E7" w:rsidRPr="00275085" w:rsidRDefault="001619E7">
      <w:pPr>
        <w:pStyle w:val="ColorfulList-Accent11"/>
        <w:ind w:left="0"/>
        <w:jc w:val="both"/>
      </w:pPr>
    </w:p>
    <w:p w:rsidR="001619E7" w:rsidRPr="00275085" w:rsidRDefault="001619E7" w:rsidP="00E417CA">
      <w:pPr>
        <w:pStyle w:val="ColorfulList-Accent11"/>
        <w:numPr>
          <w:ilvl w:val="1"/>
          <w:numId w:val="2"/>
        </w:numPr>
        <w:ind w:left="993" w:hanging="363"/>
        <w:jc w:val="both"/>
        <w:rPr>
          <w:bCs/>
          <w:iCs/>
        </w:rPr>
      </w:pPr>
      <w:r w:rsidRPr="00275085">
        <w:rPr>
          <w:bCs/>
          <w:iCs/>
        </w:rPr>
        <w:t xml:space="preserve">Уколико понуду подноси група понуђача, сваки понуђач из групе понуђача, мора да испуни обавезне услове из члана 75. став 1. тач. 1) до 4) Закона, а додатне услове испуњавају заједно. </w:t>
      </w:r>
    </w:p>
    <w:p w:rsidR="001619E7" w:rsidRPr="00275085" w:rsidRDefault="001619E7">
      <w:pPr>
        <w:ind w:left="1350"/>
        <w:jc w:val="both"/>
        <w:rPr>
          <w:bCs/>
          <w:i/>
          <w:iCs/>
          <w:lang w:val="sr-Cyrl-RS"/>
        </w:rPr>
      </w:pPr>
    </w:p>
    <w:p w:rsidR="007538ED" w:rsidRPr="00275085" w:rsidRDefault="007538ED" w:rsidP="00E23FE2">
      <w:pPr>
        <w:jc w:val="both"/>
        <w:rPr>
          <w:bCs/>
          <w:i/>
          <w:iCs/>
          <w:color w:val="C00000"/>
          <w:lang w:val="sr-Cyrl-RS"/>
        </w:rPr>
      </w:pPr>
    </w:p>
    <w:p w:rsidR="001619E7" w:rsidRPr="00275085" w:rsidRDefault="001619E7" w:rsidP="00E417CA">
      <w:pPr>
        <w:pStyle w:val="ColorfulList-Accent11"/>
        <w:numPr>
          <w:ilvl w:val="0"/>
          <w:numId w:val="2"/>
        </w:numPr>
        <w:shd w:val="clear" w:color="auto" w:fill="C6D9F1"/>
        <w:jc w:val="center"/>
        <w:rPr>
          <w:b/>
          <w:bCs/>
          <w:i/>
          <w:iCs/>
        </w:rPr>
      </w:pPr>
      <w:r w:rsidRPr="00275085">
        <w:rPr>
          <w:b/>
          <w:bCs/>
          <w:i/>
          <w:iCs/>
        </w:rPr>
        <w:t>УПУТСТВО КАКО СЕ ДОКАЗУЈЕ ИСПУЊЕНОСТ УСЛОВА</w:t>
      </w:r>
    </w:p>
    <w:p w:rsidR="001619E7" w:rsidRPr="00275085" w:rsidRDefault="001619E7">
      <w:pPr>
        <w:pStyle w:val="ColorfulList-Accent11"/>
        <w:jc w:val="both"/>
        <w:rPr>
          <w:b/>
          <w:bCs/>
          <w:i/>
          <w:iCs/>
        </w:rPr>
      </w:pPr>
    </w:p>
    <w:p w:rsidR="001619E7" w:rsidRPr="00275085" w:rsidRDefault="001619E7">
      <w:pPr>
        <w:pStyle w:val="ColorfulList-Accent11"/>
        <w:ind w:left="0"/>
        <w:jc w:val="both"/>
      </w:pPr>
      <w:r w:rsidRPr="00275085">
        <w:t xml:space="preserve">Испуњеност </w:t>
      </w:r>
      <w:r w:rsidRPr="00275085">
        <w:rPr>
          <w:b/>
        </w:rPr>
        <w:t xml:space="preserve">обавезних </w:t>
      </w:r>
      <w:r w:rsidRPr="00275085">
        <w:rPr>
          <w:b/>
          <w:lang w:val="sr-Cyrl-CS"/>
        </w:rPr>
        <w:t xml:space="preserve">услова </w:t>
      </w:r>
      <w:r w:rsidRPr="00275085">
        <w:t xml:space="preserve">за учешће у поступку предметне јавне набавке, </w:t>
      </w:r>
      <w:r w:rsidRPr="00275085">
        <w:rPr>
          <w:lang w:val="sr-Cyrl-CS"/>
        </w:rPr>
        <w:t>понуђач доказује достављањем следећих доказа:</w:t>
      </w:r>
    </w:p>
    <w:p w:rsidR="001619E7" w:rsidRPr="00275085" w:rsidRDefault="001619E7">
      <w:pPr>
        <w:pStyle w:val="ColorfulList-Accent11"/>
        <w:jc w:val="both"/>
      </w:pPr>
    </w:p>
    <w:p w:rsidR="00807B3D" w:rsidRPr="004615D2" w:rsidRDefault="00807B3D" w:rsidP="00807B3D">
      <w:pPr>
        <w:pStyle w:val="ListParagraph"/>
        <w:numPr>
          <w:ilvl w:val="0"/>
          <w:numId w:val="5"/>
        </w:numPr>
        <w:jc w:val="both"/>
        <w:rPr>
          <w:iCs/>
          <w:lang w:val="sr-Cyrl-CS"/>
        </w:rPr>
      </w:pPr>
      <w:r w:rsidRPr="004615D2">
        <w:rPr>
          <w:iCs/>
          <w:lang w:val="sr-Cyrl-CS"/>
        </w:rPr>
        <w:t xml:space="preserve">Услов из чл. 75. ст. 1. тач. 1) Закона - </w:t>
      </w:r>
      <w:r w:rsidRPr="004615D2">
        <w:rPr>
          <w:b/>
          <w:iCs/>
          <w:lang w:val="sr-Cyrl-CS"/>
        </w:rPr>
        <w:t>Доказ</w:t>
      </w:r>
      <w:r w:rsidRPr="004615D2">
        <w:rPr>
          <w:iCs/>
          <w:lang w:val="sr-Cyrl-CS"/>
        </w:rPr>
        <w:t xml:space="preserve">: Извод </w:t>
      </w:r>
      <w:r w:rsidRPr="004615D2">
        <w:t>из регистра Агенције за привредне регистре, односно извод из регистра надлежног Привредног суда</w:t>
      </w:r>
      <w:r w:rsidRPr="004615D2">
        <w:rPr>
          <w:lang w:val="sr-Cyrl-RS"/>
        </w:rPr>
        <w:t xml:space="preserve"> – за </w:t>
      </w:r>
      <w:r w:rsidRPr="004615D2">
        <w:rPr>
          <w:u w:val="single"/>
          <w:lang w:val="sr-Cyrl-RS"/>
        </w:rPr>
        <w:t>Правна лица</w:t>
      </w:r>
      <w:r w:rsidRPr="004615D2">
        <w:rPr>
          <w:lang w:val="sr-Cyrl-CS"/>
        </w:rPr>
        <w:t xml:space="preserve">; </w:t>
      </w:r>
      <w:r w:rsidRPr="004615D2">
        <w:t>извода из регистра Агенције за привредне регистре, односно извода из одговарајућег регистра</w:t>
      </w:r>
      <w:r w:rsidRPr="004615D2">
        <w:rPr>
          <w:lang w:val="sr-Cyrl-RS"/>
        </w:rPr>
        <w:t xml:space="preserve"> - за </w:t>
      </w:r>
      <w:r w:rsidRPr="004615D2">
        <w:rPr>
          <w:u w:val="single"/>
          <w:lang w:val="sr-Cyrl-RS"/>
        </w:rPr>
        <w:t>Предузетнике</w:t>
      </w:r>
      <w:r w:rsidRPr="004615D2">
        <w:rPr>
          <w:lang w:val="sr-Cyrl-RS"/>
        </w:rPr>
        <w:t xml:space="preserve">; </w:t>
      </w:r>
      <w:r w:rsidRPr="004615D2">
        <w:rPr>
          <w:u w:val="single"/>
          <w:lang w:val="sr-Cyrl-RS"/>
        </w:rPr>
        <w:t>Физичка лица</w:t>
      </w:r>
      <w:r w:rsidRPr="004615D2">
        <w:rPr>
          <w:lang w:val="sr-Cyrl-RS"/>
        </w:rPr>
        <w:t xml:space="preserve"> не достављају овај доказ</w:t>
      </w:r>
    </w:p>
    <w:p w:rsidR="00807B3D" w:rsidRPr="004615D2" w:rsidRDefault="00807B3D" w:rsidP="00807B3D">
      <w:pPr>
        <w:pStyle w:val="ListParagraph"/>
        <w:numPr>
          <w:ilvl w:val="0"/>
          <w:numId w:val="5"/>
        </w:numPr>
        <w:jc w:val="both"/>
        <w:rPr>
          <w:b/>
        </w:rPr>
      </w:pPr>
      <w:r w:rsidRPr="004615D2">
        <w:rPr>
          <w:iCs/>
          <w:lang w:val="sr-Cyrl-CS"/>
        </w:rPr>
        <w:t xml:space="preserve">Услов из чл. 75. ст. 1. тач. 2) Закона </w:t>
      </w:r>
      <w:r w:rsidRPr="004615D2">
        <w:rPr>
          <w:lang w:val="sr-Cyrl-CS"/>
        </w:rPr>
        <w:t xml:space="preserve">- </w:t>
      </w:r>
      <w:r w:rsidRPr="004615D2">
        <w:rPr>
          <w:b/>
        </w:rPr>
        <w:t>Доказ:</w:t>
      </w:r>
      <w:r w:rsidRPr="004615D2">
        <w:t xml:space="preserve"> </w:t>
      </w:r>
      <w:r w:rsidRPr="004615D2">
        <w:rPr>
          <w:u w:val="single"/>
        </w:rPr>
        <w:t>П</w:t>
      </w:r>
      <w:r w:rsidRPr="004615D2">
        <w:rPr>
          <w:u w:val="single"/>
          <w:lang w:val="sr-Cyrl-CS"/>
        </w:rPr>
        <w:t>р</w:t>
      </w:r>
      <w:r w:rsidRPr="004615D2">
        <w:rPr>
          <w:bCs/>
          <w:u w:val="single"/>
        </w:rPr>
        <w:t>авна лица:</w:t>
      </w:r>
      <w:r w:rsidRPr="004615D2">
        <w:rPr>
          <w:bCs/>
        </w:rPr>
        <w:t xml:space="preserve"> </w:t>
      </w:r>
      <w:r w:rsidRPr="004615D2">
        <w:rPr>
          <w:bCs/>
          <w:lang w:val="sr-Cyrl-RS"/>
        </w:rPr>
        <w:t xml:space="preserve">1) </w:t>
      </w:r>
      <w:r w:rsidRPr="004615D2">
        <w:t xml:space="preserve">Извод из казнене евиденције, односно уверењe </w:t>
      </w:r>
      <w:r w:rsidRPr="004615D2">
        <w:rPr>
          <w:lang w:val="sr-Cyrl-RS"/>
        </w:rPr>
        <w:t>основног суда на чијем подручју се налази седиште домаћег правног лица</w:t>
      </w:r>
      <w:r w:rsidRPr="004615D2">
        <w:rPr>
          <w:lang w:val="ru-RU"/>
        </w:rPr>
        <w:t>,</w:t>
      </w:r>
      <w:r w:rsidRPr="004615D2">
        <w:rPr>
          <w:lang w:val="sr-Cyrl-RS"/>
        </w:rPr>
        <w:t xml:space="preserve"> односно седиште представништва или огранка страног правног лица, којим се потврђује да</w:t>
      </w:r>
      <w:r w:rsidRPr="004615D2">
        <w:t xml:space="preserve"> </w:t>
      </w:r>
      <w:r w:rsidRPr="004615D2">
        <w:rPr>
          <w:lang w:val="sr-Cyrl-RS"/>
        </w:rPr>
        <w:t xml:space="preserve">правно лице </w:t>
      </w:r>
      <w:r w:rsidRPr="004615D2">
        <w:t>није осуђиван</w:t>
      </w:r>
      <w:r w:rsidRPr="004615D2">
        <w:rPr>
          <w:lang w:val="sr-Cyrl-RS"/>
        </w:rPr>
        <w:t>о</w:t>
      </w:r>
      <w:r w:rsidRPr="004615D2">
        <w:t xml:space="preserve"> за кривична дела против привреде, кривична дела против животне средине, </w:t>
      </w:r>
      <w:r w:rsidRPr="004615D2">
        <w:lastRenderedPageBreak/>
        <w:t>кривично дело примања или давања мита, кривично дело преваре</w:t>
      </w:r>
      <w:r w:rsidRPr="004615D2">
        <w:rPr>
          <w:lang w:val="sr-Cyrl-RS"/>
        </w:rPr>
        <w:t>;</w:t>
      </w:r>
      <w:r w:rsidRPr="0020069D">
        <w:rPr>
          <w:lang w:val="ru-RU"/>
        </w:rPr>
        <w:t xml:space="preserve"> </w:t>
      </w:r>
      <w:r w:rsidRPr="004615D2">
        <w:rPr>
          <w:lang w:val="sr-Cyrl-RS"/>
        </w:rPr>
        <w:t>Уколико уверење основно суда не садржи те  податке из надлежности одговарајућег Вишег суда, онда је потребно доставити и посебно уверење Вишег суда;</w:t>
      </w:r>
      <w:r w:rsidRPr="004615D2">
        <w:t xml:space="preserve"> </w:t>
      </w:r>
      <w:r w:rsidRPr="004615D2">
        <w:rPr>
          <w:lang w:val="sr-Cyrl-RS"/>
        </w:rPr>
        <w:t>2) Извод из казнене евиденције П</w:t>
      </w:r>
      <w:r w:rsidRPr="004615D2">
        <w:t>осебног одељења за организовани криминал Вишег суда у Београду,</w:t>
      </w:r>
      <w:r w:rsidRPr="004615D2">
        <w:rPr>
          <w:lang w:val="sr-Cyrl-RS"/>
        </w:rPr>
        <w:t xml:space="preserve"> којим се потврђује да</w:t>
      </w:r>
      <w:r w:rsidRPr="004615D2">
        <w:t xml:space="preserve"> </w:t>
      </w:r>
      <w:r w:rsidRPr="004615D2">
        <w:rPr>
          <w:lang w:val="sr-Cyrl-RS"/>
        </w:rPr>
        <w:t xml:space="preserve">правно лице </w:t>
      </w:r>
      <w:r w:rsidRPr="004615D2">
        <w:t>није осуђиван</w:t>
      </w:r>
      <w:r w:rsidRPr="004615D2">
        <w:rPr>
          <w:lang w:val="sr-Cyrl-RS"/>
        </w:rPr>
        <w:t>о</w:t>
      </w:r>
      <w:r w:rsidRPr="004615D2">
        <w:t xml:space="preserve"> </w:t>
      </w:r>
      <w:r w:rsidRPr="004615D2">
        <w:rPr>
          <w:lang w:val="sr-Cyrl-RS"/>
        </w:rPr>
        <w:t xml:space="preserve">за </w:t>
      </w:r>
      <w:r w:rsidRPr="004615D2">
        <w:t>неко од кривичних дела организованог криминала</w:t>
      </w:r>
      <w:r w:rsidRPr="004615D2">
        <w:rPr>
          <w:lang w:val="sr-Cyrl-RS"/>
        </w:rPr>
        <w:t xml:space="preserve">; 3) Извод из казнене евиденције, односно уверење </w:t>
      </w:r>
      <w:r w:rsidRPr="004615D2">
        <w:t>надлежне полицијске управе МУП-а</w:t>
      </w:r>
      <w:r w:rsidRPr="004615D2">
        <w:rPr>
          <w:lang w:val="sr-Cyrl-RS"/>
        </w:rPr>
        <w:t xml:space="preserve">, </w:t>
      </w:r>
      <w:r w:rsidRPr="004615D2">
        <w:t xml:space="preserve">којим се потврђује да </w:t>
      </w:r>
      <w:r w:rsidRPr="004615D2">
        <w:rPr>
          <w:color w:val="auto"/>
        </w:rPr>
        <w:t>законски заступник</w:t>
      </w:r>
      <w:r w:rsidRPr="004615D2">
        <w:rPr>
          <w:color w:val="auto"/>
          <w:lang w:val="sr-Cyrl-RS"/>
        </w:rPr>
        <w:t xml:space="preserve"> понуђача</w:t>
      </w:r>
      <w:r w:rsidRPr="004615D2">
        <w:rPr>
          <w:color w:val="auto"/>
        </w:rPr>
        <w:t xml:space="preserve"> </w:t>
      </w:r>
      <w:r w:rsidRPr="004615D2">
        <w:t>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w:t>
      </w:r>
      <w:r w:rsidRPr="004615D2">
        <w:rPr>
          <w:lang w:val="sr-Cyrl-RS"/>
        </w:rPr>
        <w:t xml:space="preserve"> (захтев се може поднети према месту рођења или према месту пребивалишта законског заступника). </w:t>
      </w:r>
      <w:r w:rsidRPr="004615D2">
        <w:rPr>
          <w:color w:val="auto"/>
          <w:lang w:val="sr-Cyrl-RS"/>
        </w:rPr>
        <w:t xml:space="preserve">Уколико понуђач има више законских заступника дужан је да достави доказ за сваког од њих. </w:t>
      </w:r>
      <w:r w:rsidRPr="004615D2">
        <w:t xml:space="preserve"> </w:t>
      </w:r>
      <w:r w:rsidRPr="004615D2">
        <w:rPr>
          <w:u w:val="single"/>
        </w:rPr>
        <w:t>П</w:t>
      </w:r>
      <w:r w:rsidRPr="004615D2">
        <w:rPr>
          <w:bCs/>
          <w:u w:val="single"/>
        </w:rPr>
        <w:t>редузетници и физичка лица</w:t>
      </w:r>
      <w:r w:rsidRPr="004615D2">
        <w:rPr>
          <w:u w:val="single"/>
        </w:rPr>
        <w:t>:</w:t>
      </w:r>
      <w:r w:rsidRPr="004615D2">
        <w:t xml:space="preserve"> </w:t>
      </w:r>
      <w:r w:rsidRPr="004615D2">
        <w:rPr>
          <w:lang w:val="sr-Cyrl-RS"/>
        </w:rPr>
        <w:t xml:space="preserve">Извод </w:t>
      </w:r>
      <w:r w:rsidRPr="004615D2">
        <w:t xml:space="preserve">из казнене евиденције, односно уверење </w:t>
      </w:r>
      <w:r w:rsidRPr="004615D2">
        <w:rPr>
          <w:lang w:val="sr-Cyrl-RS"/>
        </w:rPr>
        <w:t xml:space="preserve">надлежне </w:t>
      </w:r>
      <w:r w:rsidRPr="004615D2">
        <w:t>полицијске управе МУП-а</w:t>
      </w:r>
      <w:r w:rsidRPr="004615D2">
        <w:rPr>
          <w:lang w:val="sr-Cyrl-RS"/>
        </w:rPr>
        <w:t xml:space="preserve">, којим се потврђује </w:t>
      </w:r>
      <w:r w:rsidRPr="004615D2">
        <w:t>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4615D2">
        <w:rPr>
          <w:lang w:val="sr-Cyrl-RS"/>
        </w:rPr>
        <w:t xml:space="preserve"> (захтев се може поднети према месту рођења или према месту пребивалишта)</w:t>
      </w:r>
      <w:r w:rsidRPr="004615D2">
        <w:t>.</w:t>
      </w:r>
    </w:p>
    <w:p w:rsidR="00807B3D" w:rsidRPr="004615D2" w:rsidRDefault="00807B3D" w:rsidP="00807B3D">
      <w:pPr>
        <w:pStyle w:val="ListParagraph"/>
        <w:jc w:val="both"/>
        <w:rPr>
          <w:iCs/>
          <w:lang w:val="sr-Cyrl-CS"/>
        </w:rPr>
      </w:pPr>
      <w:r w:rsidRPr="004615D2">
        <w:rPr>
          <w:b/>
        </w:rPr>
        <w:t xml:space="preserve">Доказ не може бити старији од два месеца пре отварања понуда; </w:t>
      </w:r>
    </w:p>
    <w:p w:rsidR="00807B3D" w:rsidRPr="004615D2" w:rsidRDefault="00807B3D" w:rsidP="00807B3D">
      <w:pPr>
        <w:pStyle w:val="ListParagraph"/>
        <w:numPr>
          <w:ilvl w:val="0"/>
          <w:numId w:val="5"/>
        </w:numPr>
        <w:jc w:val="both"/>
        <w:rPr>
          <w:b/>
        </w:rPr>
      </w:pPr>
      <w:r w:rsidRPr="004615D2">
        <w:rPr>
          <w:iCs/>
          <w:lang w:val="sr-Cyrl-CS"/>
        </w:rPr>
        <w:t xml:space="preserve">Услов из чл. 75. ст. 1. тач. </w:t>
      </w:r>
      <w:r>
        <w:rPr>
          <w:iCs/>
          <w:lang w:val="sr-Latn-RS"/>
        </w:rPr>
        <w:t>4</w:t>
      </w:r>
      <w:r w:rsidRPr="004615D2">
        <w:rPr>
          <w:iCs/>
          <w:lang w:val="sr-Cyrl-CS"/>
        </w:rPr>
        <w:t xml:space="preserve">) Закона - </w:t>
      </w:r>
      <w:r w:rsidRPr="004615D2">
        <w:rPr>
          <w:b/>
        </w:rPr>
        <w:t>Доказ:</w:t>
      </w:r>
      <w:r w:rsidRPr="004615D2">
        <w:t xml:space="preserve"> Уверењ</w:t>
      </w:r>
      <w:r w:rsidRPr="004615D2">
        <w:rPr>
          <w:lang w:val="sr-Cyrl-RS"/>
        </w:rPr>
        <w:t>е</w:t>
      </w:r>
      <w:r w:rsidRPr="004615D2">
        <w:t xml:space="preserve"> </w:t>
      </w:r>
      <w:r w:rsidRPr="004615D2">
        <w:rPr>
          <w:bCs/>
        </w:rPr>
        <w:t xml:space="preserve">Пореске управе </w:t>
      </w:r>
      <w:r w:rsidRPr="004615D2">
        <w:rPr>
          <w:bCs/>
          <w:lang w:val="sr-Cyrl-RS"/>
        </w:rPr>
        <w:t xml:space="preserve">Министарства финансија и привреде </w:t>
      </w:r>
      <w:r w:rsidRPr="004615D2">
        <w:t xml:space="preserve">да је измирио доспеле порезе и доприносе и уверење надлежне </w:t>
      </w:r>
      <w:r w:rsidRPr="004615D2">
        <w:rPr>
          <w:lang w:val="sr-Cyrl-RS"/>
        </w:rPr>
        <w:t xml:space="preserve">управе </w:t>
      </w:r>
      <w:r w:rsidRPr="004615D2">
        <w:rPr>
          <w:bCs/>
        </w:rPr>
        <w:t xml:space="preserve">локалне самоуправе </w:t>
      </w:r>
      <w:r w:rsidRPr="004615D2">
        <w:t>да је измирио обавезе по основу изворних локалних јавних прихода</w:t>
      </w:r>
      <w:r w:rsidRPr="004615D2">
        <w:rPr>
          <w:lang w:val="sr-Cyrl-RS"/>
        </w:rPr>
        <w:t xml:space="preserve"> или потврду Агенције за приватизацију да се понуђач налази у поступку приватизације</w:t>
      </w:r>
      <w:r w:rsidRPr="004615D2">
        <w:t xml:space="preserve">. </w:t>
      </w:r>
    </w:p>
    <w:p w:rsidR="00807B3D" w:rsidRPr="004615D2" w:rsidRDefault="00807B3D" w:rsidP="00807B3D">
      <w:pPr>
        <w:pStyle w:val="ListParagraph"/>
        <w:jc w:val="both"/>
        <w:rPr>
          <w:iCs/>
          <w:lang w:val="sr-Cyrl-CS"/>
        </w:rPr>
      </w:pPr>
      <w:r w:rsidRPr="004615D2">
        <w:rPr>
          <w:b/>
        </w:rPr>
        <w:t>Доказ не може бити старији од два месеца пре отварања понуда;</w:t>
      </w:r>
    </w:p>
    <w:p w:rsidR="00807B3D" w:rsidRPr="004615D2" w:rsidRDefault="00807B3D" w:rsidP="00807B3D">
      <w:pPr>
        <w:pStyle w:val="ListParagraph"/>
        <w:numPr>
          <w:ilvl w:val="0"/>
          <w:numId w:val="5"/>
        </w:numPr>
        <w:jc w:val="both"/>
        <w:rPr>
          <w:i/>
          <w:lang w:val="sr-Cyrl-CS"/>
        </w:rPr>
      </w:pPr>
      <w:r w:rsidRPr="004615D2">
        <w:rPr>
          <w:i/>
          <w:lang w:val="sr-Cyrl-CS"/>
        </w:rPr>
        <w:t xml:space="preserve">Услов из члана </w:t>
      </w:r>
      <w:r w:rsidRPr="004615D2">
        <w:rPr>
          <w:i/>
          <w:iCs/>
          <w:lang w:val="sr-Cyrl-CS"/>
        </w:rPr>
        <w:t xml:space="preserve">чл. 75. ст. 2.  - </w:t>
      </w:r>
      <w:r w:rsidRPr="004615D2">
        <w:rPr>
          <w:b/>
          <w:i/>
          <w:iCs/>
          <w:lang w:val="sr-Cyrl-CS"/>
        </w:rPr>
        <w:t xml:space="preserve">Доказ: </w:t>
      </w:r>
      <w:r w:rsidRPr="004615D2">
        <w:rPr>
          <w:i/>
          <w:iCs/>
          <w:lang w:val="sr-Cyrl-CS"/>
        </w:rPr>
        <w:t xml:space="preserve">Потписан о оверен </w:t>
      </w:r>
      <w:r w:rsidRPr="004615D2">
        <w:rPr>
          <w:i/>
          <w:iCs/>
          <w:lang w:val="en-US"/>
        </w:rPr>
        <w:t>O</w:t>
      </w:r>
      <w:r w:rsidRPr="004615D2">
        <w:rPr>
          <w:i/>
          <w:iCs/>
          <w:lang w:val="sr-Cyrl-CS"/>
        </w:rPr>
        <w:t xml:space="preserve">бразац </w:t>
      </w:r>
      <w:r w:rsidRPr="004615D2">
        <w:rPr>
          <w:i/>
          <w:iCs/>
          <w:lang w:val="sr-Cyrl-RS"/>
        </w:rPr>
        <w:t>и</w:t>
      </w:r>
      <w:r w:rsidRPr="004615D2">
        <w:rPr>
          <w:i/>
          <w:iCs/>
          <w:lang w:val="sr-Cyrl-CS"/>
        </w:rPr>
        <w:t xml:space="preserve">зјаве </w:t>
      </w:r>
      <w:r w:rsidRPr="004615D2">
        <w:rPr>
          <w:i/>
          <w:iCs/>
          <w:color w:val="auto"/>
          <w:lang w:val="sr-Cyrl-CS"/>
        </w:rPr>
        <w:t>(</w:t>
      </w:r>
      <w:r w:rsidRPr="004615D2">
        <w:rPr>
          <w:i/>
          <w:lang w:val="sr-Cyrl-CS"/>
        </w:rPr>
        <w:t xml:space="preserve">Образац изјаве, дат је у поглављу </w:t>
      </w:r>
      <w:r w:rsidRPr="004615D2">
        <w:rPr>
          <w:b/>
          <w:bCs/>
          <w:i/>
          <w:iCs/>
          <w:color w:val="auto"/>
          <w:lang w:val="en-US"/>
        </w:rPr>
        <w:t>XII</w:t>
      </w:r>
      <w:r w:rsidRPr="004615D2">
        <w:rPr>
          <w:i/>
          <w:iCs/>
          <w:color w:val="auto"/>
          <w:lang w:val="sr-Cyrl-CS"/>
        </w:rPr>
        <w:t>).</w:t>
      </w:r>
      <w:r w:rsidRPr="004615D2">
        <w:rPr>
          <w:i/>
          <w:iCs/>
          <w:color w:val="FF0000"/>
          <w:lang w:val="sr-Cyrl-CS"/>
        </w:rPr>
        <w:t xml:space="preserve"> </w:t>
      </w:r>
      <w:r w:rsidRPr="004615D2">
        <w:t xml:space="preserve">Изјава мора да буде потписана од стране овлашћеног лица понуђача и оверена печатом. </w:t>
      </w:r>
      <w:r w:rsidRPr="004615D2">
        <w:rPr>
          <w:b/>
          <w:bCs/>
          <w:iCs/>
          <w:color w:val="auto"/>
          <w:u w:val="single"/>
        </w:rPr>
        <w:t>Уколико понуду подноси група понуђача</w:t>
      </w:r>
      <w:r w:rsidRPr="004615D2">
        <w:rPr>
          <w:bCs/>
          <w:iCs/>
          <w:color w:val="auto"/>
        </w:rPr>
        <w:t>,</w:t>
      </w:r>
      <w:r w:rsidRPr="004615D2">
        <w:rPr>
          <w:bCs/>
          <w:iCs/>
          <w:color w:val="auto"/>
          <w:lang w:val="sr-Cyrl-RS"/>
        </w:rPr>
        <w:t xml:space="preserve"> Изјава мора бити потписана од стране овлашћеног лица </w:t>
      </w:r>
      <w:r w:rsidRPr="004615D2">
        <w:rPr>
          <w:bCs/>
          <w:iCs/>
          <w:color w:val="auto"/>
        </w:rPr>
        <w:t>свак</w:t>
      </w:r>
      <w:r w:rsidRPr="004615D2">
        <w:rPr>
          <w:bCs/>
          <w:iCs/>
          <w:color w:val="auto"/>
          <w:lang w:val="sr-Cyrl-RS"/>
        </w:rPr>
        <w:t>ог</w:t>
      </w:r>
      <w:r w:rsidRPr="004615D2">
        <w:rPr>
          <w:bCs/>
          <w:iCs/>
          <w:color w:val="auto"/>
        </w:rPr>
        <w:t xml:space="preserve"> понуђач</w:t>
      </w:r>
      <w:r w:rsidRPr="004615D2">
        <w:rPr>
          <w:bCs/>
          <w:iCs/>
          <w:color w:val="auto"/>
          <w:lang w:val="sr-Cyrl-RS"/>
        </w:rPr>
        <w:t>а</w:t>
      </w:r>
      <w:r w:rsidRPr="004615D2">
        <w:rPr>
          <w:bCs/>
          <w:iCs/>
          <w:color w:val="auto"/>
        </w:rPr>
        <w:t xml:space="preserve"> из групе понуђача</w:t>
      </w:r>
      <w:r w:rsidRPr="004615D2">
        <w:rPr>
          <w:bCs/>
          <w:iCs/>
          <w:color w:val="auto"/>
          <w:lang w:val="sr-Cyrl-RS"/>
        </w:rPr>
        <w:t xml:space="preserve"> и оверена печатом.</w:t>
      </w:r>
      <w:r w:rsidRPr="004615D2">
        <w:rPr>
          <w:bCs/>
          <w:iCs/>
          <w:color w:val="FF0000"/>
        </w:rPr>
        <w:t xml:space="preserve"> </w:t>
      </w:r>
    </w:p>
    <w:p w:rsidR="005A705D" w:rsidRPr="00275085" w:rsidRDefault="005A705D" w:rsidP="005A705D">
      <w:pPr>
        <w:pStyle w:val="ColorfulList-Accent11"/>
        <w:jc w:val="both"/>
        <w:rPr>
          <w:lang w:val="sr-Cyrl-CS"/>
        </w:rPr>
      </w:pPr>
    </w:p>
    <w:p w:rsidR="001619E7" w:rsidRPr="005B080A" w:rsidRDefault="001619E7" w:rsidP="004719A6">
      <w:pPr>
        <w:pStyle w:val="ColorfulList-Accent11"/>
        <w:tabs>
          <w:tab w:val="left" w:pos="-142"/>
        </w:tabs>
        <w:ind w:left="0"/>
        <w:jc w:val="both"/>
        <w:rPr>
          <w:iCs/>
        </w:rPr>
      </w:pPr>
      <w:r w:rsidRPr="00275085">
        <w:rPr>
          <w:rFonts w:eastAsia="TimesNewRomanPS-BoldMT"/>
          <w:bCs/>
          <w:lang w:val="sr-Cyrl-CS"/>
        </w:rPr>
        <w:t xml:space="preserve">Испуњеност </w:t>
      </w:r>
      <w:r w:rsidRPr="00275085">
        <w:rPr>
          <w:rFonts w:eastAsia="TimesNewRomanPS-BoldMT"/>
          <w:b/>
          <w:bCs/>
          <w:lang w:val="sr-Cyrl-CS"/>
        </w:rPr>
        <w:t xml:space="preserve">додатних </w:t>
      </w:r>
      <w:r w:rsidRPr="005B080A">
        <w:rPr>
          <w:rFonts w:eastAsia="TimesNewRomanPS-BoldMT"/>
          <w:b/>
          <w:bCs/>
          <w:lang w:val="sr-Cyrl-CS"/>
        </w:rPr>
        <w:t xml:space="preserve">услова </w:t>
      </w:r>
      <w:r w:rsidRPr="005B080A">
        <w:rPr>
          <w:rFonts w:eastAsia="TimesNewRomanPS-BoldMT"/>
          <w:bCs/>
          <w:lang w:val="sr-Cyrl-CS"/>
        </w:rPr>
        <w:t>за учешће у поступку предметне јавне набавке</w:t>
      </w:r>
      <w:r w:rsidR="00655C2E">
        <w:rPr>
          <w:rFonts w:eastAsia="TimesNewRomanPS-BoldMT"/>
          <w:bCs/>
          <w:lang w:val="sr-Cyrl-CS"/>
        </w:rPr>
        <w:t xml:space="preserve"> за све партије</w:t>
      </w:r>
      <w:r w:rsidRPr="005B080A">
        <w:rPr>
          <w:rFonts w:eastAsia="TimesNewRomanPS-BoldMT"/>
          <w:bCs/>
          <w:lang w:val="sr-Cyrl-CS"/>
        </w:rPr>
        <w:t>, понуђач доказује достављањем следећих доказа:</w:t>
      </w:r>
    </w:p>
    <w:p w:rsidR="006D2588" w:rsidRPr="005B080A" w:rsidRDefault="006D2588" w:rsidP="006D2588">
      <w:pPr>
        <w:pStyle w:val="ColorfulList-Accent11"/>
        <w:ind w:left="1710"/>
        <w:jc w:val="both"/>
        <w:rPr>
          <w:iCs/>
          <w:lang w:val="sr-Cyrl-RS"/>
        </w:rPr>
      </w:pPr>
    </w:p>
    <w:p w:rsidR="009B684E" w:rsidRPr="00FC3281" w:rsidRDefault="00A62E6D" w:rsidP="00F1604D">
      <w:pPr>
        <w:numPr>
          <w:ilvl w:val="0"/>
          <w:numId w:val="15"/>
        </w:numPr>
        <w:ind w:right="-46"/>
        <w:jc w:val="both"/>
        <w:rPr>
          <w:lang w:val="sr-Latn-CS"/>
        </w:rPr>
      </w:pPr>
      <w:r w:rsidRPr="00275085">
        <w:t xml:space="preserve">Уверење о положеном стручном испиту о практичној оспособљености за обављање </w:t>
      </w:r>
      <w:r w:rsidRPr="00FC3281">
        <w:t>послова безбедности и здравља на раду издато од Управе за безбедност и здравље надлежног миниситарства рада Републике Србије</w:t>
      </w:r>
      <w:r w:rsidRPr="00FC3281">
        <w:rPr>
          <w:lang w:val="sr-Cyrl-RS"/>
        </w:rPr>
        <w:t>, за запосленог</w:t>
      </w:r>
      <w:r w:rsidR="009B684E" w:rsidRPr="00FC3281">
        <w:rPr>
          <w:lang w:val="sr-Cyrl-RS"/>
        </w:rPr>
        <w:t xml:space="preserve"> з</w:t>
      </w:r>
      <w:r w:rsidR="009B684E" w:rsidRPr="00FC3281">
        <w:t xml:space="preserve">а </w:t>
      </w:r>
      <w:r w:rsidR="009B684E" w:rsidRPr="00FC3281">
        <w:rPr>
          <w:lang w:val="sr-Cyrl-RS"/>
        </w:rPr>
        <w:t xml:space="preserve">кога је </w:t>
      </w:r>
      <w:r w:rsidR="009B684E" w:rsidRPr="00FC3281">
        <w:t>понуђач обавез</w:t>
      </w:r>
      <w:r w:rsidR="009B684E" w:rsidRPr="00FC3281">
        <w:rPr>
          <w:lang w:val="sr-Cyrl-RS"/>
        </w:rPr>
        <w:t>ан</w:t>
      </w:r>
      <w:r w:rsidR="009B684E" w:rsidRPr="00FC3281">
        <w:t xml:space="preserve"> да достави </w:t>
      </w:r>
      <w:r w:rsidR="009B684E" w:rsidRPr="00FC3281">
        <w:rPr>
          <w:lang w:val="sr-Cyrl-RS"/>
        </w:rPr>
        <w:t xml:space="preserve">и копију </w:t>
      </w:r>
      <w:r w:rsidR="009B684E" w:rsidRPr="00FC3281">
        <w:t>М3-А или М-А образц</w:t>
      </w:r>
      <w:r w:rsidR="009B684E" w:rsidRPr="00FC3281">
        <w:rPr>
          <w:lang w:val="sr-Cyrl-RS"/>
        </w:rPr>
        <w:t xml:space="preserve">а. </w:t>
      </w:r>
      <w:r w:rsidR="009B684E" w:rsidRPr="00FC3281">
        <w:t xml:space="preserve"> као доказ о запослењу код понуђача</w:t>
      </w:r>
      <w:r w:rsidR="009B684E" w:rsidRPr="00FC3281">
        <w:rPr>
          <w:lang w:val="sr-Cyrl-RS"/>
        </w:rPr>
        <w:t xml:space="preserve"> односно или копије уговора о привременим и повременим, уговора о делу или  уговора о допунском раду.</w:t>
      </w:r>
    </w:p>
    <w:p w:rsidR="00A62E6D" w:rsidRPr="00FC3281" w:rsidRDefault="00A62E6D" w:rsidP="00F1604D">
      <w:pPr>
        <w:numPr>
          <w:ilvl w:val="0"/>
          <w:numId w:val="15"/>
        </w:numPr>
        <w:ind w:right="-46"/>
        <w:jc w:val="both"/>
        <w:rPr>
          <w:color w:val="auto"/>
          <w:lang w:val="sr-Latn-CS"/>
        </w:rPr>
      </w:pPr>
      <w:r w:rsidRPr="00FC3281">
        <w:rPr>
          <w:lang w:val="sr-Cyrl-RS"/>
        </w:rPr>
        <w:t>Уколико</w:t>
      </w:r>
      <w:r w:rsidRPr="00FC3281">
        <w:rPr>
          <w:lang w:val="sr-Latn-CS"/>
        </w:rPr>
        <w:t xml:space="preserve"> </w:t>
      </w:r>
      <w:r w:rsidRPr="00FC3281">
        <w:t>Понуђач има ангажовано правно лице односно предузетника који имају лиценцу за обављање послова безбедности и здравља на раду издату од стране надлежног министарства рада Републике Србије</w:t>
      </w:r>
      <w:r w:rsidRPr="00FC3281">
        <w:rPr>
          <w:lang w:val="sr-Cyrl-RS"/>
        </w:rPr>
        <w:t xml:space="preserve">, </w:t>
      </w:r>
      <w:r w:rsidRPr="00FC3281">
        <w:t xml:space="preserve">Понуђач је у обавези да достави Уговор о ангажовању правног лица </w:t>
      </w:r>
      <w:r w:rsidRPr="00FC3281">
        <w:rPr>
          <w:color w:val="auto"/>
        </w:rPr>
        <w:t>односно предузетника, важећу лиценцу и уверење.</w:t>
      </w:r>
    </w:p>
    <w:p w:rsidR="00F1604D" w:rsidRPr="006951CD" w:rsidRDefault="00F1604D" w:rsidP="00F769E8">
      <w:pPr>
        <w:numPr>
          <w:ilvl w:val="0"/>
          <w:numId w:val="15"/>
        </w:numPr>
        <w:ind w:right="-46"/>
        <w:jc w:val="both"/>
        <w:rPr>
          <w:color w:val="auto"/>
          <w:lang w:val="sr-Latn-CS"/>
        </w:rPr>
      </w:pPr>
      <w:r w:rsidRPr="00FC3281">
        <w:t xml:space="preserve">Понуђач има у радном односу </w:t>
      </w:r>
      <w:r w:rsidRPr="00FC3281">
        <w:rPr>
          <w:lang w:val="sr-Cyrl-RS"/>
        </w:rPr>
        <w:t xml:space="preserve">или ангажовано по уговору о привременим и повременим, уговору о делу или по уговору о допунском раду </w:t>
      </w:r>
      <w:r w:rsidRPr="00FC3281">
        <w:t>минимум 1 стручно лице – дипломирани грађевински инжењер високограње</w:t>
      </w:r>
      <w:r w:rsidRPr="00FC3281">
        <w:rPr>
          <w:lang w:val="sr-Cyrl-RS"/>
        </w:rPr>
        <w:t xml:space="preserve"> или </w:t>
      </w:r>
      <w:r w:rsidRPr="00FC3281">
        <w:t xml:space="preserve">дипломирани инжењер архитектуре које поседује </w:t>
      </w:r>
      <w:r w:rsidRPr="00FC3281">
        <w:rPr>
          <w:lang w:val="sr-Cyrl-RS"/>
        </w:rPr>
        <w:t xml:space="preserve">једну од </w:t>
      </w:r>
      <w:r w:rsidRPr="00FC3281">
        <w:t>важећ</w:t>
      </w:r>
      <w:r w:rsidRPr="00FC3281">
        <w:rPr>
          <w:lang w:val="sr-Cyrl-RS"/>
        </w:rPr>
        <w:t>их</w:t>
      </w:r>
      <w:r w:rsidRPr="00FC3281">
        <w:t xml:space="preserve"> лиценц</w:t>
      </w:r>
      <w:r w:rsidRPr="00FC3281">
        <w:rPr>
          <w:lang w:val="sr-Cyrl-RS"/>
        </w:rPr>
        <w:t>и</w:t>
      </w:r>
      <w:r w:rsidRPr="00FC3281">
        <w:t xml:space="preserve"> број </w:t>
      </w:r>
      <w:r w:rsidRPr="00FC3281">
        <w:rPr>
          <w:lang w:val="sr-Cyrl-RS"/>
        </w:rPr>
        <w:t xml:space="preserve">400, 401, </w:t>
      </w:r>
      <w:r w:rsidRPr="00FC3281">
        <w:t>410 или 411</w:t>
      </w:r>
      <w:r w:rsidRPr="00FC3281">
        <w:rPr>
          <w:lang w:val="sr-Cyrl-RS"/>
        </w:rPr>
        <w:t xml:space="preserve">. </w:t>
      </w:r>
      <w:r w:rsidRPr="00FC3281">
        <w:t xml:space="preserve"> </w:t>
      </w:r>
      <w:r w:rsidRPr="00FC3281">
        <w:rPr>
          <w:b/>
          <w:lang w:val="sr-Cyrl-RS"/>
        </w:rPr>
        <w:t>Доказ:</w:t>
      </w:r>
      <w:r w:rsidRPr="00FC3281">
        <w:rPr>
          <w:lang w:val="sr-Cyrl-RS"/>
        </w:rPr>
        <w:t xml:space="preserve"> </w:t>
      </w:r>
      <w:r w:rsidRPr="00FC3281">
        <w:t xml:space="preserve"> понуђач  прилаже лиценцу ИКС број</w:t>
      </w:r>
      <w:r w:rsidRPr="00FC3281">
        <w:rPr>
          <w:lang w:val="sr-Cyrl-RS"/>
        </w:rPr>
        <w:t xml:space="preserve"> 400, 401,</w:t>
      </w:r>
      <w:r w:rsidRPr="00FC3281">
        <w:t xml:space="preserve"> 410 или 411 са потврдом о </w:t>
      </w:r>
      <w:r w:rsidRPr="00FC3281">
        <w:lastRenderedPageBreak/>
        <w:t>важности исте</w:t>
      </w:r>
      <w:r w:rsidR="00F769E8" w:rsidRPr="00FC3281">
        <w:rPr>
          <w:lang w:val="sr-Cyrl-RS"/>
        </w:rPr>
        <w:t xml:space="preserve"> и </w:t>
      </w:r>
      <w:r w:rsidR="00F769E8" w:rsidRPr="00FC3281">
        <w:t xml:space="preserve"> </w:t>
      </w:r>
      <w:r w:rsidR="00F769E8" w:rsidRPr="00FC3281">
        <w:rPr>
          <w:color w:val="auto"/>
          <w:lang w:val="sr-Cyrl-RS"/>
        </w:rPr>
        <w:t xml:space="preserve">уговор о раду и </w:t>
      </w:r>
      <w:r w:rsidR="00F769E8" w:rsidRPr="00FC3281">
        <w:rPr>
          <w:color w:val="auto"/>
        </w:rPr>
        <w:t>М3-А или М-А образац</w:t>
      </w:r>
      <w:r w:rsidR="00F769E8" w:rsidRPr="00FC3281">
        <w:rPr>
          <w:color w:val="auto"/>
          <w:lang w:val="sr-Cyrl-RS"/>
        </w:rPr>
        <w:t xml:space="preserve">, као </w:t>
      </w:r>
      <w:r w:rsidR="00F769E8" w:rsidRPr="00FC3281">
        <w:rPr>
          <w:color w:val="auto"/>
        </w:rPr>
        <w:t>доказ о запослењу код понуђача</w:t>
      </w:r>
      <w:r w:rsidR="00F769E8" w:rsidRPr="00FC3281">
        <w:rPr>
          <w:color w:val="auto"/>
          <w:lang w:val="sr-Cyrl-RS"/>
        </w:rPr>
        <w:t xml:space="preserve"> или уговор о ангажовању  (уговор о привременим и повременим пословима, уговору о делу или уговор о допунском раду)</w:t>
      </w:r>
    </w:p>
    <w:p w:rsidR="006951CD" w:rsidRPr="006951CD" w:rsidRDefault="006951CD" w:rsidP="006951CD">
      <w:pPr>
        <w:numPr>
          <w:ilvl w:val="0"/>
          <w:numId w:val="15"/>
        </w:numPr>
        <w:ind w:right="-46"/>
        <w:jc w:val="both"/>
        <w:rPr>
          <w:color w:val="auto"/>
          <w:lang w:val="sr-Latn-CS"/>
        </w:rPr>
      </w:pPr>
      <w:r w:rsidRPr="00FC3281">
        <w:t xml:space="preserve">Понуђач има у радном односу </w:t>
      </w:r>
      <w:r w:rsidRPr="00FC3281">
        <w:rPr>
          <w:lang w:val="sr-Cyrl-RS"/>
        </w:rPr>
        <w:t xml:space="preserve">или ангажовано по уговору о привременим и повременим, уговору о делу или по уговору о допунском раду </w:t>
      </w:r>
      <w:r w:rsidRPr="00FC3281">
        <w:t xml:space="preserve">минимум 1 стручно лице – дипломирани </w:t>
      </w:r>
      <w:r>
        <w:rPr>
          <w:lang w:val="sr-Cyrl-RS"/>
        </w:rPr>
        <w:t>машински</w:t>
      </w:r>
      <w:r w:rsidRPr="00FC3281">
        <w:t xml:space="preserve"> инжењер кој</w:t>
      </w:r>
      <w:r>
        <w:rPr>
          <w:lang w:val="sr-Cyrl-RS"/>
        </w:rPr>
        <w:t>и</w:t>
      </w:r>
      <w:r w:rsidRPr="00FC3281">
        <w:t xml:space="preserve"> поседује важећ</w:t>
      </w:r>
      <w:r>
        <w:rPr>
          <w:lang w:val="sr-Cyrl-RS"/>
        </w:rPr>
        <w:t>у</w:t>
      </w:r>
      <w:r w:rsidRPr="00FC3281">
        <w:t xml:space="preserve"> лиценц</w:t>
      </w:r>
      <w:r>
        <w:rPr>
          <w:lang w:val="sr-Cyrl-RS"/>
        </w:rPr>
        <w:t>у</w:t>
      </w:r>
      <w:r w:rsidRPr="00FC3281">
        <w:t xml:space="preserve"> број </w:t>
      </w:r>
      <w:r w:rsidRPr="00FC3281">
        <w:rPr>
          <w:lang w:val="sr-Cyrl-RS"/>
        </w:rPr>
        <w:t>4</w:t>
      </w:r>
      <w:r>
        <w:rPr>
          <w:lang w:val="sr-Cyrl-RS"/>
        </w:rPr>
        <w:t>3</w:t>
      </w:r>
      <w:r w:rsidRPr="00FC3281">
        <w:rPr>
          <w:lang w:val="sr-Cyrl-RS"/>
        </w:rPr>
        <w:t>0</w:t>
      </w:r>
      <w:r>
        <w:rPr>
          <w:lang w:val="sr-Cyrl-RS"/>
        </w:rPr>
        <w:t xml:space="preserve">. </w:t>
      </w:r>
      <w:r w:rsidRPr="00FC3281">
        <w:rPr>
          <w:b/>
          <w:lang w:val="sr-Cyrl-RS"/>
        </w:rPr>
        <w:t>Доказ:</w:t>
      </w:r>
      <w:r w:rsidRPr="00FC3281">
        <w:rPr>
          <w:lang w:val="sr-Cyrl-RS"/>
        </w:rPr>
        <w:t xml:space="preserve"> </w:t>
      </w:r>
      <w:r w:rsidRPr="00FC3281">
        <w:t xml:space="preserve"> понуђач  прилаже лиценцу број</w:t>
      </w:r>
      <w:r w:rsidRPr="00FC3281">
        <w:rPr>
          <w:lang w:val="sr-Cyrl-RS"/>
        </w:rPr>
        <w:t xml:space="preserve"> 4</w:t>
      </w:r>
      <w:r>
        <w:rPr>
          <w:lang w:val="sr-Cyrl-RS"/>
        </w:rPr>
        <w:t>3</w:t>
      </w:r>
      <w:r w:rsidRPr="00FC3281">
        <w:rPr>
          <w:lang w:val="sr-Cyrl-RS"/>
        </w:rPr>
        <w:t>0</w:t>
      </w:r>
      <w:r w:rsidRPr="00FC3281">
        <w:t xml:space="preserve"> са потврдом о важности исте</w:t>
      </w:r>
      <w:r w:rsidRPr="00FC3281">
        <w:rPr>
          <w:lang w:val="sr-Cyrl-RS"/>
        </w:rPr>
        <w:t xml:space="preserve"> и </w:t>
      </w:r>
      <w:r w:rsidRPr="00FC3281">
        <w:t xml:space="preserve"> </w:t>
      </w:r>
      <w:r w:rsidRPr="00FC3281">
        <w:rPr>
          <w:color w:val="auto"/>
          <w:lang w:val="sr-Cyrl-RS"/>
        </w:rPr>
        <w:t xml:space="preserve">уговор о раду и </w:t>
      </w:r>
      <w:r w:rsidRPr="00FC3281">
        <w:rPr>
          <w:color w:val="auto"/>
        </w:rPr>
        <w:t>М3-А или М-А образац</w:t>
      </w:r>
      <w:r w:rsidRPr="00FC3281">
        <w:rPr>
          <w:color w:val="auto"/>
          <w:lang w:val="sr-Cyrl-RS"/>
        </w:rPr>
        <w:t xml:space="preserve">, као </w:t>
      </w:r>
      <w:r w:rsidRPr="00FC3281">
        <w:rPr>
          <w:color w:val="auto"/>
        </w:rPr>
        <w:t>доказ о запослењу код понуђача</w:t>
      </w:r>
      <w:r w:rsidRPr="00FC3281">
        <w:rPr>
          <w:color w:val="auto"/>
          <w:lang w:val="sr-Cyrl-RS"/>
        </w:rPr>
        <w:t xml:space="preserve"> или уговор о ангажовању  (уговор о привременим и повременим пословима, уговору о делу или уговор о допунском раду)</w:t>
      </w:r>
    </w:p>
    <w:p w:rsidR="00FC3281" w:rsidRPr="006951CD" w:rsidRDefault="004F757F" w:rsidP="006951CD">
      <w:pPr>
        <w:numPr>
          <w:ilvl w:val="0"/>
          <w:numId w:val="15"/>
        </w:numPr>
        <w:tabs>
          <w:tab w:val="left" w:pos="-142"/>
        </w:tabs>
        <w:spacing w:line="240" w:lineRule="auto"/>
        <w:jc w:val="both"/>
        <w:rPr>
          <w:rFonts w:eastAsia="Times New Roman"/>
          <w:lang w:val="sr-Cyrl-CS"/>
        </w:rPr>
      </w:pPr>
      <w:r w:rsidRPr="00FC3281">
        <w:rPr>
          <w:rFonts w:cs="Calibri"/>
        </w:rPr>
        <w:t xml:space="preserve">Понуђач има у радном </w:t>
      </w:r>
      <w:r w:rsidRPr="00FC3281">
        <w:rPr>
          <w:rFonts w:cs="Calibri"/>
          <w:color w:val="auto"/>
        </w:rPr>
        <w:t xml:space="preserve">односу </w:t>
      </w:r>
      <w:r w:rsidRPr="00FC3281">
        <w:rPr>
          <w:lang w:val="sr-Cyrl-RS"/>
        </w:rPr>
        <w:t>или ангажовано по уговору о привременим и повременим, уговору о делу или по уговору о допунском раду</w:t>
      </w:r>
      <w:r w:rsidRPr="00FC3281">
        <w:rPr>
          <w:rFonts w:cs="Calibri"/>
          <w:color w:val="auto"/>
        </w:rPr>
        <w:t xml:space="preserve"> минимум 1 стручно лице – електро инжењер  које поседује важећу лиценцу </w:t>
      </w:r>
      <w:hyperlink r:id="rId115" w:anchor="450" w:history="1">
        <w:r w:rsidRPr="00FC3281">
          <w:rPr>
            <w:rStyle w:val="Hyperlink"/>
            <w:rFonts w:cs="Calibri"/>
            <w:color w:val="auto"/>
          </w:rPr>
          <w:t>450 - Одговорни извођач радова електроенергетских инсталација ниског и средњег напона</w:t>
        </w:r>
      </w:hyperlink>
      <w:r w:rsidRPr="00FC3281">
        <w:rPr>
          <w:rFonts w:cs="Calibri"/>
        </w:rPr>
        <w:t xml:space="preserve">. </w:t>
      </w:r>
      <w:r w:rsidRPr="00FC3281">
        <w:rPr>
          <w:b/>
          <w:lang w:val="sr-Cyrl-RS"/>
        </w:rPr>
        <w:t>Доказ:</w:t>
      </w:r>
      <w:r w:rsidRPr="00FC3281">
        <w:rPr>
          <w:lang w:val="sr-Cyrl-RS"/>
        </w:rPr>
        <w:t xml:space="preserve"> </w:t>
      </w:r>
      <w:r w:rsidRPr="00FC3281">
        <w:t xml:space="preserve"> понуђач  прилаже лиценцу ИКС број</w:t>
      </w:r>
      <w:r w:rsidRPr="00FC3281">
        <w:rPr>
          <w:lang w:val="sr-Cyrl-RS"/>
        </w:rPr>
        <w:t xml:space="preserve"> 450, </w:t>
      </w:r>
      <w:r w:rsidRPr="00FC3281">
        <w:t>са потврдом о важности исте</w:t>
      </w:r>
      <w:r w:rsidRPr="00FC3281">
        <w:rPr>
          <w:lang w:val="sr-Cyrl-RS"/>
        </w:rPr>
        <w:t xml:space="preserve"> и правни основ радног ангажовања (</w:t>
      </w:r>
      <w:r w:rsidRPr="00FC3281">
        <w:rPr>
          <w:rFonts w:cs="Calibri"/>
          <w:lang w:val="sr-Cyrl-RS"/>
        </w:rPr>
        <w:t xml:space="preserve">уговор о </w:t>
      </w:r>
      <w:r w:rsidRPr="00FC3281">
        <w:rPr>
          <w:rFonts w:cs="Calibri"/>
        </w:rPr>
        <w:t>рад</w:t>
      </w:r>
      <w:r w:rsidR="00F769E8" w:rsidRPr="00FC3281">
        <w:rPr>
          <w:rFonts w:cs="Calibri"/>
          <w:lang w:val="sr-Cyrl-RS"/>
        </w:rPr>
        <w:t>у</w:t>
      </w:r>
      <w:r w:rsidRPr="00FC3281">
        <w:rPr>
          <w:rFonts w:cs="Calibri"/>
          <w:lang w:val="sr-Cyrl-RS"/>
        </w:rPr>
        <w:t xml:space="preserve">, </w:t>
      </w:r>
      <w:r w:rsidRPr="00FC3281">
        <w:rPr>
          <w:rFonts w:cs="Calibri"/>
        </w:rPr>
        <w:t xml:space="preserve"> </w:t>
      </w:r>
      <w:r w:rsidRPr="00FC3281">
        <w:rPr>
          <w:rFonts w:cs="Calibri"/>
          <w:color w:val="auto"/>
        </w:rPr>
        <w:t>однос</w:t>
      </w:r>
      <w:r w:rsidRPr="00FC3281">
        <w:rPr>
          <w:rFonts w:cs="Calibri"/>
          <w:color w:val="auto"/>
          <w:lang w:val="sr-Cyrl-RS"/>
        </w:rPr>
        <w:t>но</w:t>
      </w:r>
      <w:r w:rsidRPr="00FC3281">
        <w:rPr>
          <w:rFonts w:cs="Calibri"/>
          <w:color w:val="auto"/>
        </w:rPr>
        <w:t xml:space="preserve"> </w:t>
      </w:r>
      <w:r w:rsidRPr="00FC3281">
        <w:rPr>
          <w:lang w:val="sr-Cyrl-RS"/>
        </w:rPr>
        <w:t>уговору о привременим и повременим пословима, уговор о делу или  уговор о допунском раду)</w:t>
      </w:r>
    </w:p>
    <w:p w:rsidR="00A62E6D" w:rsidRPr="00FC3281" w:rsidRDefault="00A62E6D" w:rsidP="005506A3">
      <w:pPr>
        <w:numPr>
          <w:ilvl w:val="0"/>
          <w:numId w:val="15"/>
        </w:numPr>
        <w:tabs>
          <w:tab w:val="left" w:pos="-142"/>
        </w:tabs>
        <w:spacing w:line="240" w:lineRule="auto"/>
        <w:jc w:val="both"/>
        <w:rPr>
          <w:rFonts w:eastAsia="Times New Roman"/>
          <w:lang w:val="sr-Cyrl-CS"/>
        </w:rPr>
      </w:pPr>
      <w:r w:rsidRPr="00FC3281">
        <w:rPr>
          <w:color w:val="auto"/>
          <w:lang w:val="sr-Cyrl-CS"/>
        </w:rPr>
        <w:t>Понуђач је дужан да уз понуду</w:t>
      </w:r>
      <w:r w:rsidRPr="00FC3281">
        <w:rPr>
          <w:color w:val="auto"/>
          <w:lang w:val="sr-Cyrl-RS"/>
        </w:rPr>
        <w:t xml:space="preserve"> Динамички план извођења уговорених радова, где ће навести за колико дана ће се и који радови извести</w:t>
      </w:r>
      <w:r w:rsidRPr="00FC3281">
        <w:rPr>
          <w:rFonts w:eastAsia="Times New Roman"/>
          <w:color w:val="auto"/>
          <w:lang w:val="sr-Cyrl-CS"/>
        </w:rPr>
        <w:t xml:space="preserve"> </w:t>
      </w:r>
    </w:p>
    <w:p w:rsidR="00A62E6D" w:rsidRPr="00874A70" w:rsidRDefault="00A62E6D" w:rsidP="005506A3">
      <w:pPr>
        <w:numPr>
          <w:ilvl w:val="0"/>
          <w:numId w:val="15"/>
        </w:numPr>
        <w:tabs>
          <w:tab w:val="left" w:pos="-142"/>
        </w:tabs>
        <w:spacing w:line="240" w:lineRule="auto"/>
        <w:jc w:val="both"/>
        <w:rPr>
          <w:rFonts w:eastAsia="Times New Roman"/>
          <w:lang w:val="sr-Cyrl-CS"/>
        </w:rPr>
      </w:pPr>
      <w:r w:rsidRPr="00FC3281">
        <w:rPr>
          <w:color w:val="auto"/>
          <w:lang w:val="sr-Cyrl-CS"/>
        </w:rPr>
        <w:t>Изјава, потписана од стране овлашћеног лица понуђача и оверену печатом, да ће у року од 8 (осам) дана</w:t>
      </w:r>
      <w:r w:rsidRPr="00874A70">
        <w:rPr>
          <w:color w:val="auto"/>
          <w:lang w:val="sr-Cyrl-CS"/>
        </w:rPr>
        <w:t xml:space="preserve"> од дана потписивања уговора доставити:</w:t>
      </w:r>
    </w:p>
    <w:p w:rsidR="00A62E6D" w:rsidRPr="00275085" w:rsidRDefault="00A62E6D" w:rsidP="00A62E6D">
      <w:pPr>
        <w:ind w:left="1134"/>
        <w:jc w:val="both"/>
        <w:rPr>
          <w:color w:val="auto"/>
          <w:lang w:val="sr-Cyrl-CS"/>
        </w:rPr>
      </w:pPr>
      <w:r w:rsidRPr="00275085">
        <w:rPr>
          <w:color w:val="auto"/>
          <w:lang w:val="sr-Cyrl-CS"/>
        </w:rPr>
        <w:t>а) полисе осигурања и доказе о плаћеној премији полисе за осигурање од одговорности према трећим лицима и стварима,</w:t>
      </w:r>
    </w:p>
    <w:p w:rsidR="00A62E6D" w:rsidRPr="00275085" w:rsidRDefault="00A62E6D" w:rsidP="00A62E6D">
      <w:pPr>
        <w:ind w:firstLine="1134"/>
        <w:jc w:val="both"/>
        <w:rPr>
          <w:color w:val="auto"/>
          <w:lang w:val="sr-Cyrl-CS"/>
        </w:rPr>
      </w:pPr>
      <w:r w:rsidRPr="00275085">
        <w:rPr>
          <w:color w:val="auto"/>
          <w:lang w:val="sr-Cyrl-CS"/>
        </w:rPr>
        <w:t>б) полису осигурања радно ангажованих лица за извршење посла и</w:t>
      </w:r>
    </w:p>
    <w:p w:rsidR="00A62E6D" w:rsidRPr="00275085" w:rsidRDefault="00A62E6D" w:rsidP="00A62E6D">
      <w:pPr>
        <w:ind w:firstLine="1134"/>
        <w:jc w:val="both"/>
        <w:rPr>
          <w:color w:val="auto"/>
          <w:lang w:val="sr-Cyrl-CS"/>
        </w:rPr>
      </w:pPr>
      <w:r w:rsidRPr="00275085">
        <w:rPr>
          <w:color w:val="auto"/>
          <w:lang w:val="sr-Cyrl-CS"/>
        </w:rPr>
        <w:t>в) полису осигурања радова.</w:t>
      </w:r>
    </w:p>
    <w:p w:rsidR="006D2588" w:rsidRPr="00275085" w:rsidRDefault="006D2588" w:rsidP="006D2588">
      <w:pPr>
        <w:ind w:firstLine="709"/>
        <w:jc w:val="both"/>
        <w:rPr>
          <w:color w:val="auto"/>
          <w:lang w:val="sr-Cyrl-CS"/>
        </w:rPr>
      </w:pPr>
    </w:p>
    <w:p w:rsidR="006D2588" w:rsidRPr="00275085" w:rsidRDefault="006D2588" w:rsidP="005A3BD8">
      <w:pPr>
        <w:jc w:val="both"/>
        <w:rPr>
          <w:color w:val="auto"/>
          <w:lang w:val="sr-Cyrl-CS"/>
        </w:rPr>
      </w:pPr>
      <w:r w:rsidRPr="00275085">
        <w:rPr>
          <w:color w:val="auto"/>
          <w:lang w:val="sr-Cyrl-CS"/>
        </w:rPr>
        <w:t>Наведену изјаву понуђач сачињава у слободној форми, на свом меморандуму.</w:t>
      </w:r>
    </w:p>
    <w:p w:rsidR="006D2588" w:rsidRPr="00E3349E" w:rsidRDefault="006D2588" w:rsidP="005A3BD8">
      <w:pPr>
        <w:jc w:val="both"/>
        <w:rPr>
          <w:color w:val="auto"/>
          <w:lang w:val="sr-Cyrl-CS"/>
        </w:rPr>
      </w:pPr>
      <w:r w:rsidRPr="00275085">
        <w:rPr>
          <w:color w:val="auto"/>
          <w:lang w:val="sr-Cyrl-CS"/>
        </w:rPr>
        <w:t xml:space="preserve">Ако </w:t>
      </w:r>
      <w:r w:rsidRPr="00E3349E">
        <w:rPr>
          <w:color w:val="auto"/>
          <w:lang w:val="sr-Cyrl-CS"/>
        </w:rPr>
        <w:t xml:space="preserve">понуђач не достави Наручиоцу тражене полисе и доказе у утврђеном року, Наручилац може да једнострано раскине уговор и </w:t>
      </w:r>
      <w:r w:rsidR="00D662E6" w:rsidRPr="00E3349E">
        <w:rPr>
          <w:color w:val="auto"/>
          <w:lang w:val="sr-Cyrl-CS"/>
        </w:rPr>
        <w:t>наплати</w:t>
      </w:r>
      <w:r w:rsidRPr="00E3349E">
        <w:rPr>
          <w:color w:val="auto"/>
          <w:lang w:val="sr-Cyrl-CS"/>
        </w:rPr>
        <w:t xml:space="preserve"> </w:t>
      </w:r>
      <w:r w:rsidR="00E3349E" w:rsidRPr="00E3349E">
        <w:rPr>
          <w:color w:val="auto"/>
          <w:lang w:val="sr-Cyrl-CS"/>
        </w:rPr>
        <w:t>средство финансијског обезбеђења</w:t>
      </w:r>
      <w:r w:rsidRPr="00E3349E">
        <w:rPr>
          <w:color w:val="auto"/>
          <w:lang w:val="sr-Cyrl-CS"/>
        </w:rPr>
        <w:t>.</w:t>
      </w:r>
    </w:p>
    <w:p w:rsidR="00E3349E" w:rsidRPr="00E3349E" w:rsidRDefault="00E3349E" w:rsidP="005A3BD8">
      <w:pPr>
        <w:jc w:val="both"/>
        <w:rPr>
          <w:color w:val="auto"/>
          <w:lang w:val="sr-Cyrl-CS"/>
        </w:rPr>
      </w:pPr>
    </w:p>
    <w:p w:rsidR="001619E7" w:rsidRPr="00275085" w:rsidRDefault="001619E7">
      <w:pPr>
        <w:pStyle w:val="ColorfulList-Accent11"/>
        <w:ind w:left="0"/>
        <w:jc w:val="both"/>
        <w:rPr>
          <w:bCs/>
          <w:iCs/>
          <w:lang w:val="sr-Cyrl-CS"/>
        </w:rPr>
      </w:pPr>
      <w:r w:rsidRPr="00275085">
        <w:rPr>
          <w:b/>
          <w:bCs/>
          <w:iCs/>
          <w:u w:val="single"/>
          <w:lang w:val="sr-Cyrl-RS"/>
        </w:rPr>
        <w:t>У</w:t>
      </w:r>
      <w:r w:rsidRPr="00275085">
        <w:rPr>
          <w:b/>
          <w:bCs/>
          <w:iCs/>
          <w:u w:val="single"/>
        </w:rPr>
        <w:t>колико п</w:t>
      </w:r>
      <w:r w:rsidRPr="00275085">
        <w:rPr>
          <w:b/>
          <w:bCs/>
          <w:iCs/>
          <w:u w:val="single"/>
          <w:lang w:val="sr-Cyrl-CS"/>
        </w:rPr>
        <w:t>онуду</w:t>
      </w:r>
      <w:r w:rsidRPr="00275085">
        <w:rPr>
          <w:b/>
          <w:bCs/>
          <w:iCs/>
          <w:u w:val="single"/>
        </w:rPr>
        <w:t xml:space="preserve"> подноси </w:t>
      </w:r>
      <w:r w:rsidRPr="00275085">
        <w:rPr>
          <w:b/>
          <w:bCs/>
          <w:iCs/>
          <w:u w:val="single"/>
          <w:lang w:val="sr-Cyrl-CS"/>
        </w:rPr>
        <w:t>група понуђача</w:t>
      </w:r>
      <w:r w:rsidRPr="00275085">
        <w:rPr>
          <w:bCs/>
          <w:iCs/>
        </w:rPr>
        <w:t xml:space="preserve"> понуђач је дужан да </w:t>
      </w:r>
      <w:r w:rsidRPr="00275085">
        <w:rPr>
          <w:bCs/>
          <w:iCs/>
          <w:lang w:val="sr-Cyrl-CS"/>
        </w:rPr>
        <w:t>за  сваког члана групе достави наведене доказе да испуњава услове из члана 7</w:t>
      </w:r>
      <w:r w:rsidR="00C540B9" w:rsidRPr="00275085">
        <w:rPr>
          <w:bCs/>
          <w:iCs/>
          <w:lang w:val="sr-Cyrl-CS"/>
        </w:rPr>
        <w:t>5. став 1. тач. 1) до 4</w:t>
      </w:r>
      <w:r w:rsidRPr="00275085">
        <w:rPr>
          <w:bCs/>
          <w:iCs/>
          <w:lang w:val="sr-Cyrl-CS"/>
        </w:rPr>
        <w:t xml:space="preserve">. </w:t>
      </w:r>
    </w:p>
    <w:p w:rsidR="00AD5293" w:rsidRPr="00275085" w:rsidRDefault="00AD5293" w:rsidP="00AD5293">
      <w:pPr>
        <w:ind w:left="18"/>
        <w:jc w:val="both"/>
        <w:rPr>
          <w:lang w:val="sr-Cyrl-CS"/>
        </w:rPr>
      </w:pPr>
    </w:p>
    <w:p w:rsidR="004E7178" w:rsidRPr="005B080A" w:rsidRDefault="004E7178" w:rsidP="00AD5293">
      <w:pPr>
        <w:ind w:left="18"/>
        <w:jc w:val="both"/>
        <w:rPr>
          <w:lang w:val="sr-Cyrl-CS"/>
        </w:rPr>
      </w:pPr>
      <w:r w:rsidRPr="00275085">
        <w:rPr>
          <w:lang w:val="sr-Cyrl-CS"/>
        </w:rPr>
        <w:t xml:space="preserve">У складу са чланом 81. Закона о јавним набавкама, уколико понуду подноси група понуђача, сваки понуђач из </w:t>
      </w:r>
      <w:r w:rsidRPr="005B080A">
        <w:rPr>
          <w:lang w:val="sr-Cyrl-CS"/>
        </w:rPr>
        <w:t xml:space="preserve">групе понуђача мора да испуни обавезне услове из члана 75. став 1. тачка 1) до 4) ЗЈН, а додатне услове испуњавају заједно. </w:t>
      </w:r>
    </w:p>
    <w:p w:rsidR="000F7985" w:rsidRPr="005B080A" w:rsidRDefault="000F7985" w:rsidP="00AD5293">
      <w:pPr>
        <w:ind w:left="18"/>
        <w:jc w:val="both"/>
        <w:rPr>
          <w:lang w:val="sr-Cyrl-CS"/>
        </w:rPr>
      </w:pPr>
    </w:p>
    <w:p w:rsidR="001619E7" w:rsidRPr="005B080A" w:rsidRDefault="001619E7">
      <w:pPr>
        <w:pStyle w:val="ColorfulList-Accent11"/>
        <w:ind w:left="0"/>
        <w:jc w:val="both"/>
        <w:rPr>
          <w:bCs/>
          <w:iCs/>
        </w:rPr>
      </w:pPr>
      <w:r w:rsidRPr="005B080A">
        <w:rPr>
          <w:b/>
          <w:bCs/>
          <w:iCs/>
          <w:u w:val="single"/>
          <w:lang w:val="sr-Cyrl-CS"/>
        </w:rPr>
        <w:t>У</w:t>
      </w:r>
      <w:r w:rsidRPr="005B080A">
        <w:rPr>
          <w:b/>
          <w:bCs/>
          <w:iCs/>
          <w:u w:val="single"/>
        </w:rPr>
        <w:t>колико понуђач подноси понуду са подизвођачем</w:t>
      </w:r>
      <w:r w:rsidRPr="005B080A">
        <w:rPr>
          <w:bCs/>
          <w:iCs/>
        </w:rPr>
        <w:t xml:space="preserve">, понуђач је дужан да </w:t>
      </w:r>
      <w:r w:rsidRPr="005B080A">
        <w:rPr>
          <w:bCs/>
          <w:iCs/>
          <w:lang w:val="sr-Cyrl-CS"/>
        </w:rPr>
        <w:t xml:space="preserve">за подизвођача достави доказе да испуњава услове из члана 75. став 1. тач. 1) до 4) Закона.  </w:t>
      </w:r>
    </w:p>
    <w:p w:rsidR="000F7985" w:rsidRPr="00DC1710" w:rsidRDefault="000F7985">
      <w:pPr>
        <w:pStyle w:val="ColorfulList-Accent11"/>
        <w:ind w:left="0"/>
        <w:jc w:val="both"/>
        <w:rPr>
          <w:bCs/>
          <w:iCs/>
          <w:lang w:val="sr-Latn-RS"/>
        </w:rPr>
      </w:pPr>
    </w:p>
    <w:p w:rsidR="001619E7" w:rsidRPr="00275085" w:rsidRDefault="001619E7">
      <w:pPr>
        <w:pStyle w:val="ColorfulList-Accent11"/>
        <w:tabs>
          <w:tab w:val="left" w:pos="680"/>
        </w:tabs>
        <w:ind w:left="0"/>
        <w:jc w:val="both"/>
        <w:rPr>
          <w:bCs/>
          <w:lang w:val="sr-Cyrl-CS"/>
        </w:rPr>
      </w:pPr>
      <w:r w:rsidRPr="005B080A">
        <w:rPr>
          <w:rFonts w:eastAsia="TimesNewRomanPS-BoldMT"/>
          <w:bCs/>
          <w:lang w:val="sr-Cyrl-CS"/>
        </w:rPr>
        <w:t>Наведене доказе о испуњености услова</w:t>
      </w:r>
      <w:r w:rsidRPr="00275085">
        <w:rPr>
          <w:rFonts w:eastAsia="TimesNewRomanPS-BoldMT"/>
          <w:bCs/>
          <w:lang w:val="sr-Cyrl-CS"/>
        </w:rPr>
        <w:t xml:space="preserve"> понуђач може доставити у виду неоверених копија, а наручилац може пре доношења одлуке о додели уговора да тражи од понуђача, чија је понуда на основу извештаја за јавну набавку оцењена као најповољнија, да достави на увид оригинал или оверену копију свих или појединих доказа.</w:t>
      </w:r>
    </w:p>
    <w:p w:rsidR="001619E7" w:rsidRPr="00275085" w:rsidRDefault="001619E7">
      <w:pPr>
        <w:pStyle w:val="ColorfulList-Accent11"/>
        <w:tabs>
          <w:tab w:val="left" w:pos="680"/>
        </w:tabs>
        <w:ind w:left="0"/>
        <w:jc w:val="both"/>
        <w:rPr>
          <w:bCs/>
          <w:lang w:val="sr-Cyrl-CS"/>
        </w:rPr>
      </w:pPr>
    </w:p>
    <w:p w:rsidR="001619E7" w:rsidRPr="00275085" w:rsidRDefault="001619E7">
      <w:pPr>
        <w:pStyle w:val="ColorfulList-Accent11"/>
        <w:tabs>
          <w:tab w:val="left" w:pos="680"/>
        </w:tabs>
        <w:ind w:left="0"/>
        <w:jc w:val="both"/>
        <w:rPr>
          <w:bCs/>
          <w:lang w:val="sr-Cyrl-CS"/>
        </w:rPr>
      </w:pPr>
      <w:r w:rsidRPr="00275085">
        <w:rPr>
          <w:bCs/>
          <w:lang w:val="sr-Cyrl-CS"/>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w:t>
      </w:r>
      <w:r w:rsidR="00D53E70" w:rsidRPr="00275085">
        <w:rPr>
          <w:bCs/>
          <w:lang w:val="sr-Cyrl-CS"/>
        </w:rPr>
        <w:t>гову понуду одбити као неприхва</w:t>
      </w:r>
      <w:r w:rsidR="00D53E70" w:rsidRPr="00275085">
        <w:rPr>
          <w:bCs/>
          <w:lang w:val="sr-Cyrl-RS"/>
        </w:rPr>
        <w:t>т</w:t>
      </w:r>
      <w:r w:rsidRPr="00275085">
        <w:rPr>
          <w:bCs/>
          <w:lang w:val="sr-Cyrl-CS"/>
        </w:rPr>
        <w:t>љиву.</w:t>
      </w:r>
    </w:p>
    <w:p w:rsidR="001619E7" w:rsidRPr="00275085" w:rsidRDefault="001619E7">
      <w:pPr>
        <w:pStyle w:val="ColorfulList-Accent11"/>
        <w:tabs>
          <w:tab w:val="left" w:pos="680"/>
        </w:tabs>
        <w:jc w:val="both"/>
        <w:rPr>
          <w:bCs/>
          <w:lang w:val="sr-Cyrl-CS"/>
        </w:rPr>
      </w:pPr>
    </w:p>
    <w:p w:rsidR="00D3727C" w:rsidRPr="00C72F12" w:rsidRDefault="00D3727C" w:rsidP="00D3727C">
      <w:pPr>
        <w:pStyle w:val="ListParagraph"/>
        <w:tabs>
          <w:tab w:val="left" w:pos="680"/>
        </w:tabs>
        <w:ind w:left="0"/>
        <w:jc w:val="both"/>
      </w:pPr>
      <w:r w:rsidRPr="00C72F12">
        <w:rPr>
          <w:rFonts w:eastAsia="TimesNewRomanPS-BoldMT"/>
          <w:bCs/>
        </w:rPr>
        <w:lastRenderedPageBreak/>
        <w:t xml:space="preserve">Понуђачи који су регистровани у регистру који води Агенција за привредне регистре не морају да доставе доказ </w:t>
      </w:r>
      <w:r w:rsidRPr="00C72F12">
        <w:rPr>
          <w:rFonts w:eastAsia="TimesNewRomanPS-BoldMT"/>
          <w:bCs/>
          <w:lang w:val="sr-Cyrl-CS"/>
        </w:rPr>
        <w:t>из чл.  75. ст. 1. тач. 1</w:t>
      </w:r>
      <w:r>
        <w:rPr>
          <w:rFonts w:eastAsia="TimesNewRomanPS-BoldMT"/>
          <w:bCs/>
          <w:lang w:val="sr-Latn-RS"/>
        </w:rPr>
        <w:t>)</w:t>
      </w:r>
      <w:r w:rsidRPr="00C72F12">
        <w:rPr>
          <w:rFonts w:eastAsia="TimesNewRomanPS-BoldMT"/>
          <w:bCs/>
          <w:lang w:val="sr-Cyrl-CS"/>
        </w:rPr>
        <w:t xml:space="preserve"> И</w:t>
      </w:r>
      <w:r w:rsidRPr="00C72F12">
        <w:rPr>
          <w:rFonts w:eastAsia="TimesNewRomanPS-BoldMT"/>
          <w:bCs/>
        </w:rPr>
        <w:t xml:space="preserve">звод из регистра Агенције за привредне регистре, </w:t>
      </w:r>
      <w:r w:rsidRPr="00C72F12">
        <w:rPr>
          <w:rFonts w:eastAsia="TimesNewRomanPS-BoldMT"/>
          <w:bCs/>
          <w:lang w:val="sr-Cyrl-CS"/>
        </w:rPr>
        <w:t xml:space="preserve">који </w:t>
      </w:r>
      <w:r w:rsidRPr="00C72F12">
        <w:rPr>
          <w:rFonts w:eastAsia="TimesNewRomanPS-BoldMT"/>
          <w:bCs/>
        </w:rPr>
        <w:t>је јавно доступан на интернет страници Агенције за привредне регистре.</w:t>
      </w:r>
    </w:p>
    <w:p w:rsidR="009A6481" w:rsidRDefault="009A6481" w:rsidP="009A6481">
      <w:pPr>
        <w:pStyle w:val="ColorfulList-Accent11"/>
        <w:tabs>
          <w:tab w:val="left" w:pos="680"/>
        </w:tabs>
        <w:ind w:left="0"/>
        <w:jc w:val="both"/>
        <w:rPr>
          <w:lang w:val="sr-Cyrl-RS"/>
        </w:rPr>
      </w:pPr>
    </w:p>
    <w:p w:rsidR="009A6481" w:rsidRDefault="009A6481" w:rsidP="009A6481">
      <w:pPr>
        <w:pStyle w:val="ListParagraph"/>
        <w:tabs>
          <w:tab w:val="left" w:pos="680"/>
        </w:tabs>
        <w:ind w:left="0"/>
        <w:jc w:val="both"/>
        <w:rPr>
          <w:rFonts w:eastAsia="TimesNewRomanPS-BoldMT"/>
          <w:bCs/>
          <w:lang w:val="sr-Cyrl-RS"/>
        </w:rPr>
      </w:pPr>
      <w:r w:rsidRPr="00C72F12">
        <w:rPr>
          <w:rFonts w:eastAsia="TimesNewRomanPS-BoldMT"/>
          <w:bCs/>
        </w:rPr>
        <w:t xml:space="preserve">Понуђачи који су регистровани у </w:t>
      </w:r>
      <w:r>
        <w:rPr>
          <w:rFonts w:eastAsia="TimesNewRomanPS-BoldMT"/>
          <w:bCs/>
          <w:lang w:val="sr-Cyrl-RS"/>
        </w:rPr>
        <w:t>Р</w:t>
      </w:r>
      <w:r w:rsidRPr="00C72F12">
        <w:rPr>
          <w:rFonts w:eastAsia="TimesNewRomanPS-BoldMT"/>
          <w:bCs/>
        </w:rPr>
        <w:t xml:space="preserve">егистру </w:t>
      </w:r>
      <w:r>
        <w:rPr>
          <w:rFonts w:eastAsia="TimesNewRomanPS-BoldMT"/>
          <w:bCs/>
          <w:lang w:val="sr-Cyrl-RS"/>
        </w:rPr>
        <w:t xml:space="preserve">понуђача </w:t>
      </w:r>
      <w:r w:rsidRPr="00C72F12">
        <w:rPr>
          <w:rFonts w:eastAsia="TimesNewRomanPS-BoldMT"/>
          <w:bCs/>
        </w:rPr>
        <w:t xml:space="preserve">који води Агенција за привредне регистре не морају да доставе доказ </w:t>
      </w:r>
      <w:r w:rsidRPr="00C72F12">
        <w:rPr>
          <w:rFonts w:eastAsia="TimesNewRomanPS-BoldMT"/>
          <w:bCs/>
          <w:lang w:val="sr-Cyrl-CS"/>
        </w:rPr>
        <w:t>из чл.  75. ст. 1. тач. 1</w:t>
      </w:r>
      <w:r>
        <w:rPr>
          <w:rFonts w:eastAsia="TimesNewRomanPS-BoldMT"/>
          <w:bCs/>
          <w:lang w:val="sr-Cyrl-CS"/>
        </w:rPr>
        <w:t>-4</w:t>
      </w:r>
      <w:r w:rsidRPr="00C72F12">
        <w:rPr>
          <w:rFonts w:eastAsia="TimesNewRomanPS-BoldMT"/>
          <w:bCs/>
          <w:lang w:val="sr-Cyrl-CS"/>
        </w:rPr>
        <w:t>)</w:t>
      </w:r>
      <w:r>
        <w:rPr>
          <w:rFonts w:eastAsia="TimesNewRomanPS-BoldMT"/>
          <w:bCs/>
          <w:lang w:val="sr-Cyrl-CS"/>
        </w:rPr>
        <w:t>.</w:t>
      </w:r>
      <w:r w:rsidRPr="00C72F12">
        <w:rPr>
          <w:rFonts w:eastAsia="TimesNewRomanPS-BoldMT"/>
          <w:bCs/>
          <w:lang w:val="sr-Cyrl-CS"/>
        </w:rPr>
        <w:t xml:space="preserve"> </w:t>
      </w:r>
      <w:r w:rsidRPr="00C72F12">
        <w:rPr>
          <w:rFonts w:eastAsia="TimesNewRomanPS-BoldMT"/>
          <w:bCs/>
        </w:rPr>
        <w:t xml:space="preserve">Понуђачи који су регистровани у </w:t>
      </w:r>
      <w:r>
        <w:rPr>
          <w:rFonts w:eastAsia="TimesNewRomanPS-BoldMT"/>
          <w:bCs/>
          <w:lang w:val="sr-Cyrl-RS"/>
        </w:rPr>
        <w:t>Р</w:t>
      </w:r>
      <w:r w:rsidRPr="00C72F12">
        <w:rPr>
          <w:rFonts w:eastAsia="TimesNewRomanPS-BoldMT"/>
          <w:bCs/>
        </w:rPr>
        <w:t xml:space="preserve">егистру </w:t>
      </w:r>
      <w:r>
        <w:rPr>
          <w:rFonts w:eastAsia="TimesNewRomanPS-BoldMT"/>
          <w:bCs/>
          <w:lang w:val="sr-Cyrl-RS"/>
        </w:rPr>
        <w:t xml:space="preserve">понуђача </w:t>
      </w:r>
      <w:r w:rsidRPr="00C72F12">
        <w:rPr>
          <w:rFonts w:eastAsia="TimesNewRomanPS-BoldMT"/>
          <w:bCs/>
        </w:rPr>
        <w:t xml:space="preserve">који води Агенција за привредне регистре не морају да доставе </w:t>
      </w:r>
      <w:r>
        <w:rPr>
          <w:rFonts w:eastAsia="TimesNewRomanPS-BoldMT"/>
          <w:bCs/>
          <w:lang w:val="sr-Cyrl-RS"/>
        </w:rPr>
        <w:t xml:space="preserve">ни </w:t>
      </w:r>
      <w:r w:rsidRPr="00C72F12">
        <w:rPr>
          <w:rFonts w:eastAsia="TimesNewRomanPS-BoldMT"/>
          <w:bCs/>
        </w:rPr>
        <w:t>доказ</w:t>
      </w:r>
      <w:r>
        <w:rPr>
          <w:rFonts w:eastAsia="TimesNewRomanPS-BoldMT"/>
          <w:bCs/>
          <w:lang w:val="sr-Cyrl-RS"/>
        </w:rPr>
        <w:t xml:space="preserve"> да су уписани у Регистар, а обавеза наручиоца је да то провери.</w:t>
      </w:r>
    </w:p>
    <w:p w:rsidR="009A6481" w:rsidRDefault="009A6481">
      <w:pPr>
        <w:pStyle w:val="ColorfulList-Accent11"/>
        <w:tabs>
          <w:tab w:val="left" w:pos="680"/>
        </w:tabs>
        <w:ind w:left="0"/>
        <w:jc w:val="both"/>
        <w:rPr>
          <w:rFonts w:eastAsia="TimesNewRomanPS-BoldMT"/>
          <w:bCs/>
          <w:lang w:val="sr-Cyrl-RS"/>
        </w:rPr>
      </w:pPr>
    </w:p>
    <w:p w:rsidR="001619E7" w:rsidRPr="00275085" w:rsidRDefault="001619E7">
      <w:pPr>
        <w:pStyle w:val="ColorfulList-Accent11"/>
        <w:tabs>
          <w:tab w:val="left" w:pos="680"/>
        </w:tabs>
        <w:ind w:left="0"/>
        <w:jc w:val="both"/>
        <w:rPr>
          <w:rFonts w:eastAsia="TimesNewRomanPS-BoldMT"/>
          <w:bCs/>
          <w:lang w:val="sr-Cyrl-RS"/>
        </w:rPr>
      </w:pPr>
      <w:r w:rsidRPr="00275085">
        <w:rPr>
          <w:rFonts w:eastAsia="TimesNewRomanPS-BoldMT"/>
          <w:bCs/>
        </w:rPr>
        <w:t xml:space="preserve">Наручилац неће одбити понуду као неприхватљиву, уколико не садржи доказ одређен конкурсном документацијом, ако понуђач наведе у понуди интернет страницу </w:t>
      </w:r>
      <w:r w:rsidR="00A0389E" w:rsidRPr="00275085">
        <w:rPr>
          <w:rFonts w:eastAsia="TimesNewRomanPS-BoldMT"/>
          <w:bCs/>
          <w:lang w:val="sr-Cyrl-RS"/>
        </w:rPr>
        <w:t>н</w:t>
      </w:r>
      <w:r w:rsidRPr="00275085">
        <w:rPr>
          <w:rFonts w:eastAsia="TimesNewRomanPS-BoldMT"/>
          <w:bCs/>
        </w:rPr>
        <w:t>а којој су подаци који су тражени у оквиру услова јавно доступни.</w:t>
      </w:r>
    </w:p>
    <w:p w:rsidR="0029066A" w:rsidRPr="00275085" w:rsidRDefault="0029066A">
      <w:pPr>
        <w:pStyle w:val="ColorfulList-Accent11"/>
        <w:tabs>
          <w:tab w:val="left" w:pos="680"/>
        </w:tabs>
        <w:ind w:left="0"/>
        <w:jc w:val="both"/>
        <w:rPr>
          <w:lang w:val="sr-Cyrl-RS"/>
        </w:rPr>
      </w:pPr>
    </w:p>
    <w:p w:rsidR="0029066A" w:rsidRPr="00275085" w:rsidRDefault="0029066A" w:rsidP="0029066A">
      <w:pPr>
        <w:jc w:val="both"/>
        <w:rPr>
          <w:color w:val="FF0000"/>
        </w:rPr>
      </w:pPr>
      <w:r w:rsidRPr="00275085">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00F96E3F" w:rsidRPr="00275085">
        <w:t>.</w:t>
      </w:r>
    </w:p>
    <w:p w:rsidR="001619E7" w:rsidRPr="00275085" w:rsidRDefault="001619E7" w:rsidP="0029066A">
      <w:pPr>
        <w:pStyle w:val="ColorfulList-Accent11"/>
        <w:tabs>
          <w:tab w:val="left" w:pos="680"/>
        </w:tabs>
        <w:ind w:left="0"/>
        <w:jc w:val="both"/>
      </w:pPr>
    </w:p>
    <w:p w:rsidR="001619E7" w:rsidRPr="00275085" w:rsidRDefault="001619E7">
      <w:pPr>
        <w:pStyle w:val="ColorfulList-Accent11"/>
        <w:tabs>
          <w:tab w:val="left" w:pos="680"/>
        </w:tabs>
        <w:ind w:left="0"/>
        <w:jc w:val="both"/>
      </w:pPr>
      <w:r w:rsidRPr="00275085">
        <w:rPr>
          <w:rFonts w:eastAsia="TimesNewRomanPSMT"/>
          <w:bCs/>
        </w:rPr>
        <w:t>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1619E7" w:rsidRPr="00275085" w:rsidRDefault="001619E7">
      <w:pPr>
        <w:pStyle w:val="ColorfulList-Accent11"/>
        <w:tabs>
          <w:tab w:val="left" w:pos="680"/>
        </w:tabs>
        <w:ind w:left="0"/>
        <w:jc w:val="both"/>
      </w:pPr>
    </w:p>
    <w:p w:rsidR="001619E7" w:rsidRPr="00E3349E" w:rsidRDefault="001619E7" w:rsidP="00E3349E">
      <w:pPr>
        <w:pStyle w:val="ColorfulList-Accent11"/>
        <w:tabs>
          <w:tab w:val="left" w:pos="680"/>
        </w:tabs>
        <w:ind w:left="0"/>
        <w:jc w:val="both"/>
        <w:rPr>
          <w:rFonts w:eastAsia="TimesNewRomanPSMT"/>
          <w:b/>
          <w:bCs/>
          <w:color w:val="002060"/>
          <w:lang w:val="sr-Cyrl-RS"/>
        </w:rPr>
      </w:pPr>
      <w:r w:rsidRPr="00275085">
        <w:rPr>
          <w:rFonts w:eastAsia="TimesNewRomanPS-BoldMT"/>
          <w:bCs/>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r w:rsidRPr="00275085">
        <w:rPr>
          <w:rFonts w:eastAsia="TimesNewRomanPSMT"/>
          <w:bCs/>
        </w:rPr>
        <w:t>.</w:t>
      </w:r>
    </w:p>
    <w:p w:rsidR="00857046" w:rsidRDefault="001619E7">
      <w:pPr>
        <w:pStyle w:val="ColorfulList-Accent11"/>
        <w:tabs>
          <w:tab w:val="left" w:pos="680"/>
        </w:tabs>
        <w:ind w:left="0"/>
        <w:jc w:val="both"/>
        <w:rPr>
          <w:rFonts w:eastAsia="TimesNewRomanPSMT"/>
          <w:bCs/>
          <w:lang w:val="sr-Cyrl-RS"/>
        </w:rPr>
      </w:pPr>
      <w:r w:rsidRPr="00275085">
        <w:rPr>
          <w:rFonts w:eastAsia="TimesNewRomanPSMT"/>
          <w:bCs/>
        </w:rPr>
        <w:t>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rsidR="009B684E" w:rsidRDefault="009B684E">
      <w:pPr>
        <w:pStyle w:val="ColorfulList-Accent11"/>
        <w:tabs>
          <w:tab w:val="left" w:pos="680"/>
        </w:tabs>
        <w:ind w:left="0"/>
        <w:jc w:val="both"/>
        <w:rPr>
          <w:rFonts w:eastAsia="TimesNewRomanPSMT"/>
          <w:bCs/>
          <w:lang w:val="sr-Cyrl-RS"/>
        </w:rPr>
      </w:pPr>
    </w:p>
    <w:p w:rsidR="00E3349E" w:rsidRPr="00E3349E" w:rsidRDefault="00E3349E">
      <w:pPr>
        <w:pStyle w:val="ColorfulList-Accent11"/>
        <w:tabs>
          <w:tab w:val="left" w:pos="680"/>
        </w:tabs>
        <w:ind w:left="0"/>
        <w:jc w:val="both"/>
        <w:rPr>
          <w:rFonts w:eastAsia="TimesNewRomanPSMT"/>
          <w:bCs/>
          <w:lang w:val="sr-Cyrl-RS"/>
        </w:rPr>
      </w:pPr>
    </w:p>
    <w:p w:rsidR="001619E7" w:rsidRPr="00275085" w:rsidRDefault="001619E7">
      <w:pPr>
        <w:shd w:val="clear" w:color="auto" w:fill="C6D9F1"/>
        <w:jc w:val="center"/>
        <w:rPr>
          <w:b/>
          <w:bCs/>
          <w:i/>
          <w:iCs/>
        </w:rPr>
      </w:pPr>
      <w:r w:rsidRPr="00275085">
        <w:rPr>
          <w:b/>
          <w:bCs/>
          <w:i/>
          <w:iCs/>
        </w:rPr>
        <w:t>VI  УПУТСТВО ПОНУЂАЧИМА КАКО ДА САЧИНЕ ПОНУДУ</w:t>
      </w:r>
    </w:p>
    <w:p w:rsidR="001619E7" w:rsidRPr="00275085" w:rsidRDefault="001619E7">
      <w:pPr>
        <w:shd w:val="clear" w:color="auto" w:fill="C6D9F1"/>
        <w:jc w:val="center"/>
        <w:rPr>
          <w:b/>
          <w:bCs/>
          <w:i/>
          <w:iCs/>
        </w:rPr>
      </w:pPr>
    </w:p>
    <w:p w:rsidR="001619E7" w:rsidRPr="00275085" w:rsidRDefault="001619E7">
      <w:pPr>
        <w:jc w:val="both"/>
        <w:rPr>
          <w:b/>
          <w:bCs/>
          <w:i/>
          <w:iCs/>
        </w:rPr>
      </w:pPr>
    </w:p>
    <w:p w:rsidR="001619E7" w:rsidRPr="00275085" w:rsidRDefault="001619E7">
      <w:pPr>
        <w:jc w:val="both"/>
        <w:rPr>
          <w:b/>
          <w:bCs/>
          <w:i/>
          <w:iCs/>
          <w:u w:val="single"/>
        </w:rPr>
      </w:pPr>
      <w:r w:rsidRPr="00275085">
        <w:rPr>
          <w:b/>
          <w:bCs/>
          <w:i/>
          <w:iCs/>
          <w:u w:val="single"/>
        </w:rPr>
        <w:t>1. ПОДАЦИ О ЈЕЗИКУ НА КОЈЕМ ПОНУДА МОРА ДА БУДЕ САСТАВЉЕНА</w:t>
      </w:r>
    </w:p>
    <w:p w:rsidR="001619E7" w:rsidRPr="00275085" w:rsidRDefault="001619E7">
      <w:pPr>
        <w:jc w:val="both"/>
        <w:rPr>
          <w:b/>
          <w:bCs/>
          <w:i/>
          <w:iCs/>
        </w:rPr>
      </w:pPr>
    </w:p>
    <w:p w:rsidR="001619E7" w:rsidRPr="00A65AB0" w:rsidRDefault="001619E7" w:rsidP="00D22D00">
      <w:pPr>
        <w:ind w:left="-912" w:right="-730" w:firstLine="720"/>
        <w:rPr>
          <w:lang w:val="sr-Cyrl-RS"/>
        </w:rPr>
      </w:pPr>
      <w:r w:rsidRPr="00275085">
        <w:t xml:space="preserve">Понуђач подноси понуду на </w:t>
      </w:r>
      <w:r w:rsidRPr="00275085">
        <w:rPr>
          <w:b/>
        </w:rPr>
        <w:t>српском</w:t>
      </w:r>
      <w:r w:rsidRPr="00275085">
        <w:t xml:space="preserve"> језику.</w:t>
      </w:r>
      <w:r w:rsidR="00A65AB0">
        <w:rPr>
          <w:lang w:val="sr-Cyrl-RS"/>
        </w:rPr>
        <w:t xml:space="preserve"> </w:t>
      </w:r>
    </w:p>
    <w:p w:rsidR="001619E7" w:rsidRPr="00275085" w:rsidRDefault="001619E7">
      <w:pPr>
        <w:jc w:val="both"/>
      </w:pPr>
    </w:p>
    <w:p w:rsidR="001619E7" w:rsidRPr="00275085" w:rsidRDefault="001619E7">
      <w:pPr>
        <w:jc w:val="both"/>
        <w:rPr>
          <w:rFonts w:eastAsia="TimesNewRomanPSMT"/>
          <w:bCs/>
          <w:u w:val="single"/>
        </w:rPr>
      </w:pPr>
      <w:r w:rsidRPr="00275085">
        <w:rPr>
          <w:b/>
          <w:bCs/>
          <w:i/>
          <w:iCs/>
          <w:u w:val="single"/>
        </w:rPr>
        <w:t>2. НАЧИН НА КОЈИ ПОНУДА МОРА ДА БУДЕ САЧИЊЕНА</w:t>
      </w:r>
    </w:p>
    <w:p w:rsidR="001619E7" w:rsidRPr="00275085" w:rsidRDefault="001619E7">
      <w:pPr>
        <w:jc w:val="both"/>
        <w:rPr>
          <w:rFonts w:eastAsia="TimesNewRomanPSMT"/>
          <w:bCs/>
        </w:rPr>
      </w:pPr>
    </w:p>
    <w:p w:rsidR="001619E7" w:rsidRPr="00275085" w:rsidRDefault="001619E7" w:rsidP="005A184E">
      <w:pPr>
        <w:ind w:firstLine="708"/>
        <w:jc w:val="both"/>
        <w:rPr>
          <w:rFonts w:eastAsia="TimesNewRomanPSMT"/>
          <w:bCs/>
        </w:rPr>
      </w:pPr>
      <w:r w:rsidRPr="00275085">
        <w:rPr>
          <w:rFonts w:eastAsia="TimesNewRomanPSMT"/>
          <w:bCs/>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1619E7" w:rsidRPr="00275085" w:rsidRDefault="001619E7" w:rsidP="005A184E">
      <w:pPr>
        <w:ind w:firstLine="708"/>
        <w:jc w:val="both"/>
        <w:rPr>
          <w:rFonts w:eastAsia="TimesNewRomanPSMT"/>
          <w:bCs/>
        </w:rPr>
      </w:pPr>
      <w:r w:rsidRPr="00275085">
        <w:rPr>
          <w:rFonts w:eastAsia="TimesNewRomanPSMT"/>
          <w:bCs/>
        </w:rPr>
        <w:t>На полеђини коверте или на кутији навести назив</w:t>
      </w:r>
      <w:r w:rsidRPr="00275085">
        <w:rPr>
          <w:rFonts w:eastAsia="TimesNewRomanPSMT"/>
          <w:bCs/>
          <w:lang w:val="sr-Cyrl-CS"/>
        </w:rPr>
        <w:t xml:space="preserve"> и адресу</w:t>
      </w:r>
      <w:r w:rsidRPr="00275085">
        <w:rPr>
          <w:rFonts w:eastAsia="TimesNewRomanPSMT"/>
          <w:bCs/>
        </w:rPr>
        <w:t xml:space="preserve"> понуђача. </w:t>
      </w:r>
    </w:p>
    <w:p w:rsidR="001619E7" w:rsidRPr="00275085" w:rsidRDefault="001619E7">
      <w:pPr>
        <w:jc w:val="both"/>
        <w:rPr>
          <w:rFonts w:eastAsia="TimesNewRomanPSMT"/>
          <w:bCs/>
        </w:rPr>
      </w:pPr>
      <w:r w:rsidRPr="00275085">
        <w:rPr>
          <w:rFonts w:eastAsia="TimesNewRomanPSMT"/>
          <w:bCs/>
        </w:rPr>
        <w:t xml:space="preserve">У случају да понуду подноси група понуђача, на коверти </w:t>
      </w:r>
      <w:r w:rsidR="00C57ECB" w:rsidRPr="00275085">
        <w:rPr>
          <w:rFonts w:eastAsia="TimesNewRomanPSMT"/>
          <w:bCs/>
          <w:lang w:val="sr-Cyrl-RS"/>
        </w:rPr>
        <w:t xml:space="preserve">или кутији </w:t>
      </w:r>
      <w:r w:rsidRPr="00275085">
        <w:rPr>
          <w:rFonts w:eastAsia="TimesNewRomanPSMT"/>
          <w:bCs/>
        </w:rPr>
        <w:t>је потребно назначити да се ради о групи понуђача и навести називе и адресу свих учесника у заједничкој понуди.</w:t>
      </w:r>
    </w:p>
    <w:p w:rsidR="00AD5293" w:rsidRPr="00275085" w:rsidRDefault="00AD5293" w:rsidP="00AD5293">
      <w:pPr>
        <w:jc w:val="both"/>
        <w:rPr>
          <w:rFonts w:eastAsia="TimesNewRomanPSMT"/>
          <w:bCs/>
          <w:lang w:val="sr-Cyrl-CS"/>
        </w:rPr>
      </w:pPr>
    </w:p>
    <w:p w:rsidR="004B34C4" w:rsidRPr="00FD0F47" w:rsidRDefault="001619E7" w:rsidP="00D4171F">
      <w:pPr>
        <w:autoSpaceDE w:val="0"/>
        <w:spacing w:after="200"/>
        <w:jc w:val="both"/>
        <w:rPr>
          <w:rFonts w:eastAsia="Calibri"/>
          <w:b/>
          <w:lang w:val="sr-Cyrl-RS"/>
        </w:rPr>
      </w:pPr>
      <w:r w:rsidRPr="00275085">
        <w:rPr>
          <w:rFonts w:eastAsia="TimesNewRomanPSMT"/>
          <w:bCs/>
        </w:rPr>
        <w:t>Понуду доставити на адресу:</w:t>
      </w:r>
      <w:r w:rsidR="00932E61" w:rsidRPr="00275085">
        <w:rPr>
          <w:rFonts w:eastAsia="TimesNewRomanPSMT"/>
          <w:bCs/>
          <w:lang w:val="sr-Latn-CS"/>
        </w:rPr>
        <w:t xml:space="preserve"> </w:t>
      </w:r>
      <w:r w:rsidR="00932E61" w:rsidRPr="00275085">
        <w:rPr>
          <w:rFonts w:eastAsia="Calibri"/>
          <w:lang w:val="sr-Cyrl-RS"/>
        </w:rPr>
        <w:t>Пољопривредни факултет Нови Сад, Трг Доститеја Обрадовића 8, 21000 Нови Сад</w:t>
      </w:r>
      <w:r w:rsidR="00932E61" w:rsidRPr="00275085">
        <w:rPr>
          <w:rFonts w:eastAsia="Calibri"/>
          <w:i/>
          <w:iCs/>
          <w:lang w:val="sr-Latn-CS"/>
        </w:rPr>
        <w:t>,</w:t>
      </w:r>
      <w:r w:rsidR="00D3727C">
        <w:rPr>
          <w:rFonts w:eastAsia="Calibri"/>
          <w:i/>
          <w:iCs/>
          <w:lang w:val="sr-Cyrl-RS"/>
        </w:rPr>
        <w:t xml:space="preserve"> </w:t>
      </w:r>
      <w:r w:rsidR="00D3727C" w:rsidRPr="00D3727C">
        <w:rPr>
          <w:rFonts w:eastAsia="Calibri"/>
          <w:iCs/>
          <w:lang w:val="sr-Cyrl-RS"/>
        </w:rPr>
        <w:t>Писарница Факултета, Канцеларија број</w:t>
      </w:r>
      <w:r w:rsidR="00C90EE7">
        <w:rPr>
          <w:rFonts w:eastAsia="Calibri"/>
          <w:iCs/>
          <w:lang w:val="sr-Cyrl-RS"/>
        </w:rPr>
        <w:t xml:space="preserve"> </w:t>
      </w:r>
      <w:r w:rsidR="00D3727C" w:rsidRPr="00D3727C">
        <w:rPr>
          <w:rFonts w:eastAsia="Calibri"/>
          <w:iCs/>
          <w:lang w:val="sr-Cyrl-RS"/>
        </w:rPr>
        <w:t>10.,</w:t>
      </w:r>
      <w:r w:rsidR="00D3727C">
        <w:rPr>
          <w:rFonts w:eastAsia="Calibri"/>
          <w:i/>
          <w:iCs/>
          <w:lang w:val="sr-Cyrl-RS"/>
        </w:rPr>
        <w:t xml:space="preserve"> </w:t>
      </w:r>
      <w:r w:rsidR="00932E61" w:rsidRPr="00275085">
        <w:rPr>
          <w:rFonts w:eastAsia="Calibri"/>
          <w:i/>
          <w:iCs/>
          <w:lang w:val="sr-Latn-CS"/>
        </w:rPr>
        <w:t xml:space="preserve"> </w:t>
      </w:r>
      <w:r w:rsidR="00932E61" w:rsidRPr="00275085">
        <w:rPr>
          <w:rFonts w:eastAsia="TimesNewRomanPSMT"/>
          <w:bCs/>
          <w:lang w:val="sr-Latn-CS"/>
        </w:rPr>
        <w:t xml:space="preserve">са </w:t>
      </w:r>
      <w:r w:rsidR="00932E61" w:rsidRPr="00275085">
        <w:rPr>
          <w:rFonts w:eastAsia="TimesNewRomanPSMT"/>
          <w:bCs/>
          <w:lang w:val="sr-Latn-CS"/>
        </w:rPr>
        <w:lastRenderedPageBreak/>
        <w:t xml:space="preserve">назнаком: </w:t>
      </w:r>
      <w:r w:rsidR="00932E61" w:rsidRPr="00275085">
        <w:rPr>
          <w:rFonts w:eastAsia="TimesNewRomanPS-BoldMT"/>
          <w:b/>
          <w:bCs/>
          <w:lang w:val="sr-Latn-CS"/>
        </w:rPr>
        <w:t>,,Понуда за јавну набавку</w:t>
      </w:r>
      <w:r w:rsidR="00932E61" w:rsidRPr="00275085">
        <w:rPr>
          <w:rFonts w:eastAsia="TimesNewRomanPS-BoldMT"/>
          <w:b/>
          <w:bCs/>
          <w:lang w:val="sr-Cyrl-RS"/>
        </w:rPr>
        <w:t xml:space="preserve"> </w:t>
      </w:r>
      <w:r w:rsidR="006951CD">
        <w:rPr>
          <w:rFonts w:eastAsia="TimesNewRomanPS-BoldMT"/>
          <w:b/>
          <w:bCs/>
          <w:color w:val="auto"/>
          <w:lang w:val="sr-Cyrl-RS"/>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lang w:val="sr-Cyrl-RS"/>
        </w:rPr>
        <w:t>у</w:t>
      </w:r>
      <w:r w:rsidR="006951CD" w:rsidRPr="003F1D04">
        <w:rPr>
          <w:b/>
        </w:rPr>
        <w:t xml:space="preserve"> </w:t>
      </w:r>
      <w:r w:rsidR="006951CD">
        <w:rPr>
          <w:b/>
          <w:bCs/>
          <w:lang w:val="sr-Cyrl-CS"/>
        </w:rPr>
        <w:t>И</w:t>
      </w:r>
      <w:r w:rsidR="006951CD" w:rsidRPr="003F1D04">
        <w:rPr>
          <w:b/>
          <w:bCs/>
          <w:lang w:val="sr-Cyrl-CS"/>
        </w:rPr>
        <w:t>страживачко-образовном центру у пољопривреди „AGRO-CAMPUS“</w:t>
      </w:r>
      <w:r w:rsidR="006951CD">
        <w:rPr>
          <w:b/>
          <w:bCs/>
          <w:lang w:val="sr-Cyrl-CS"/>
        </w:rPr>
        <w:t xml:space="preserve">, </w:t>
      </w:r>
      <w:r w:rsidR="00932E61" w:rsidRPr="00275085">
        <w:rPr>
          <w:rFonts w:eastAsia="TimesNewRomanPS-BoldMT"/>
          <w:b/>
          <w:bCs/>
          <w:lang w:val="sr-Latn-CS"/>
        </w:rPr>
        <w:t>ЈН бр</w:t>
      </w:r>
      <w:r w:rsidR="00932E61" w:rsidRPr="00275085">
        <w:rPr>
          <w:rFonts w:eastAsia="TimesNewRomanPS-BoldMT"/>
          <w:b/>
          <w:bCs/>
          <w:lang w:val="sr-Cyrl-RS"/>
        </w:rPr>
        <w:t xml:space="preserve"> </w:t>
      </w:r>
      <w:r w:rsidR="006951CD">
        <w:rPr>
          <w:rFonts w:eastAsia="TimesNewRomanPS-BoldMT"/>
          <w:b/>
          <w:bCs/>
          <w:lang w:val="sr-Cyrl-RS"/>
        </w:rPr>
        <w:t>75</w:t>
      </w:r>
      <w:r w:rsidR="00932E61" w:rsidRPr="00275085">
        <w:rPr>
          <w:rFonts w:eastAsia="TimesNewRomanPS-BoldMT"/>
          <w:b/>
          <w:bCs/>
          <w:lang w:val="sr-Latn-CS"/>
        </w:rPr>
        <w:t>/20</w:t>
      </w:r>
      <w:r w:rsidR="006951CD">
        <w:rPr>
          <w:rFonts w:eastAsia="TimesNewRomanPS-BoldMT"/>
          <w:b/>
          <w:bCs/>
          <w:lang w:val="sr-Cyrl-RS"/>
        </w:rPr>
        <w:t>20</w:t>
      </w:r>
      <w:r w:rsidR="00932E61" w:rsidRPr="00275085">
        <w:rPr>
          <w:rFonts w:eastAsia="TimesNewRomanPS-BoldMT"/>
          <w:b/>
          <w:bCs/>
          <w:lang w:val="sr-Cyrl-RS"/>
        </w:rPr>
        <w:t xml:space="preserve"> </w:t>
      </w:r>
      <w:r w:rsidR="00932E61" w:rsidRPr="00275085">
        <w:rPr>
          <w:rFonts w:eastAsia="TimesNewRomanPSMT"/>
          <w:b/>
          <w:bCs/>
          <w:lang w:val="sr-Latn-CS"/>
        </w:rPr>
        <w:t xml:space="preserve">- </w:t>
      </w:r>
      <w:r w:rsidR="00932E61" w:rsidRPr="00275085">
        <w:rPr>
          <w:rFonts w:eastAsia="TimesNewRomanPS-BoldMT"/>
          <w:b/>
          <w:bCs/>
          <w:lang w:val="sr-Latn-CS"/>
        </w:rPr>
        <w:t>НЕ ОТВАРАТИ”</w:t>
      </w:r>
      <w:r w:rsidR="00D4171F">
        <w:rPr>
          <w:rFonts w:eastAsia="TimesNewRomanPS-BoldMT"/>
          <w:b/>
          <w:bCs/>
          <w:lang w:val="sr-Cyrl-RS"/>
        </w:rPr>
        <w:t xml:space="preserve">. </w:t>
      </w:r>
      <w:r w:rsidR="004B34C4" w:rsidRPr="00275085">
        <w:rPr>
          <w:color w:val="auto"/>
        </w:rPr>
        <w:t xml:space="preserve">Понуда се сматра благовременом уколико је примљена од стране наручиоца до </w:t>
      </w:r>
      <w:r w:rsidR="006951CD">
        <w:rPr>
          <w:b/>
          <w:color w:val="auto"/>
          <w:lang w:val="sr-Cyrl-RS"/>
        </w:rPr>
        <w:t>22</w:t>
      </w:r>
      <w:r w:rsidR="00A65AB0" w:rsidRPr="00FC704E">
        <w:rPr>
          <w:b/>
          <w:color w:val="auto"/>
          <w:lang w:val="sr-Cyrl-RS"/>
        </w:rPr>
        <w:t>.</w:t>
      </w:r>
      <w:r w:rsidR="00FD0F47">
        <w:rPr>
          <w:b/>
          <w:color w:val="auto"/>
          <w:lang w:val="sr-Cyrl-RS"/>
        </w:rPr>
        <w:t>0</w:t>
      </w:r>
      <w:r w:rsidR="00FF7337">
        <w:rPr>
          <w:b/>
          <w:color w:val="auto"/>
          <w:lang w:val="sr-Cyrl-RS"/>
        </w:rPr>
        <w:t>4</w:t>
      </w:r>
      <w:r w:rsidR="00A65AB0" w:rsidRPr="00FC704E">
        <w:rPr>
          <w:b/>
          <w:color w:val="auto"/>
          <w:lang w:val="sr-Cyrl-RS"/>
        </w:rPr>
        <w:t>.20</w:t>
      </w:r>
      <w:r w:rsidR="006951CD">
        <w:rPr>
          <w:b/>
          <w:color w:val="auto"/>
          <w:lang w:val="sr-Cyrl-RS"/>
        </w:rPr>
        <w:t>20</w:t>
      </w:r>
      <w:r w:rsidR="00FD0F47">
        <w:rPr>
          <w:b/>
          <w:color w:val="auto"/>
          <w:lang w:val="sr-Cyrl-RS"/>
        </w:rPr>
        <w:t>.</w:t>
      </w:r>
      <w:r w:rsidR="004B34C4" w:rsidRPr="00275085">
        <w:rPr>
          <w:iCs/>
          <w:color w:val="auto"/>
        </w:rPr>
        <w:t xml:space="preserve"> годинe </w:t>
      </w:r>
      <w:r w:rsidR="004B34C4" w:rsidRPr="00275085">
        <w:rPr>
          <w:color w:val="auto"/>
        </w:rPr>
        <w:t xml:space="preserve">до </w:t>
      </w:r>
      <w:r w:rsidR="004B34C4" w:rsidRPr="00275085">
        <w:rPr>
          <w:b/>
          <w:color w:val="auto"/>
          <w:lang w:val="sr-Cyrl-RS"/>
        </w:rPr>
        <w:t>09</w:t>
      </w:r>
      <w:r w:rsidR="004B34C4" w:rsidRPr="00275085">
        <w:rPr>
          <w:b/>
          <w:color w:val="auto"/>
        </w:rPr>
        <w:t>.</w:t>
      </w:r>
      <w:r w:rsidR="00134849">
        <w:rPr>
          <w:b/>
          <w:color w:val="auto"/>
          <w:lang w:val="sr-Latn-RS"/>
        </w:rPr>
        <w:t>0</w:t>
      </w:r>
      <w:r w:rsidR="004B34C4" w:rsidRPr="00275085">
        <w:rPr>
          <w:b/>
          <w:color w:val="auto"/>
        </w:rPr>
        <w:t>0</w:t>
      </w:r>
      <w:r w:rsidR="004B34C4" w:rsidRPr="00275085">
        <w:rPr>
          <w:color w:val="auto"/>
        </w:rPr>
        <w:t xml:space="preserve"> </w:t>
      </w:r>
      <w:r w:rsidR="004B34C4" w:rsidRPr="00275085">
        <w:rPr>
          <w:color w:val="auto"/>
          <w:lang w:val="sr-Cyrl-RS"/>
        </w:rPr>
        <w:t>часова</w:t>
      </w:r>
      <w:r w:rsidR="004B34C4" w:rsidRPr="00275085">
        <w:rPr>
          <w:color w:val="auto"/>
          <w:lang w:val="sr-Latn-RS"/>
        </w:rPr>
        <w:t>.</w:t>
      </w:r>
    </w:p>
    <w:p w:rsidR="005A184E" w:rsidRPr="00275085" w:rsidRDefault="005A184E" w:rsidP="00A81DED">
      <w:pPr>
        <w:tabs>
          <w:tab w:val="left" w:pos="0"/>
        </w:tabs>
        <w:ind w:firstLine="709"/>
        <w:jc w:val="both"/>
        <w:rPr>
          <w:lang w:val="sr-Cyrl-CS"/>
        </w:rPr>
      </w:pPr>
      <w:r w:rsidRPr="00275085">
        <w:rPr>
          <w:lang w:val="sr-Cyrl-CS"/>
        </w:rPr>
        <w:t>Отварање понуда је јавно. Понуде ће се отварати одмах, по истеку рока за подношење понуда, то јес</w:t>
      </w:r>
      <w:r w:rsidRPr="00A65AB0">
        <w:rPr>
          <w:lang w:val="sr-Cyrl-CS"/>
        </w:rPr>
        <w:t xml:space="preserve">т у </w:t>
      </w:r>
      <w:r w:rsidR="00D67069">
        <w:rPr>
          <w:b/>
          <w:lang w:val="sr-Cyrl-CS"/>
        </w:rPr>
        <w:t>1</w:t>
      </w:r>
      <w:r w:rsidR="006951CD">
        <w:rPr>
          <w:b/>
          <w:lang w:val="sr-Cyrl-CS"/>
        </w:rPr>
        <w:t>1</w:t>
      </w:r>
      <w:r w:rsidRPr="00A65AB0">
        <w:rPr>
          <w:b/>
          <w:lang w:val="sr-Cyrl-CS"/>
        </w:rPr>
        <w:t>.</w:t>
      </w:r>
      <w:r w:rsidR="00134849" w:rsidRPr="00A65AB0">
        <w:rPr>
          <w:b/>
          <w:lang w:val="sr-Latn-RS"/>
        </w:rPr>
        <w:t>00</w:t>
      </w:r>
      <w:r w:rsidRPr="00A65AB0">
        <w:rPr>
          <w:lang w:val="sr-Cyrl-CS"/>
        </w:rPr>
        <w:t xml:space="preserve"> часова</w:t>
      </w:r>
      <w:r w:rsidR="00275085" w:rsidRPr="00A65AB0">
        <w:rPr>
          <w:lang w:val="sr-Cyrl-CS"/>
        </w:rPr>
        <w:t xml:space="preserve"> </w:t>
      </w:r>
      <w:r w:rsidR="009D6580">
        <w:rPr>
          <w:b/>
          <w:lang w:val="sr-Cyrl-CS"/>
        </w:rPr>
        <w:t>2</w:t>
      </w:r>
      <w:r w:rsidR="00D249A9">
        <w:rPr>
          <w:b/>
          <w:lang w:val="sr-Cyrl-CS"/>
        </w:rPr>
        <w:t>2</w:t>
      </w:r>
      <w:r w:rsidR="002B0B08" w:rsidRPr="00FC704E">
        <w:rPr>
          <w:b/>
          <w:color w:val="auto"/>
          <w:lang w:val="sr-Cyrl-RS"/>
        </w:rPr>
        <w:t>.</w:t>
      </w:r>
      <w:r w:rsidR="00FD0F47">
        <w:rPr>
          <w:b/>
          <w:color w:val="auto"/>
          <w:lang w:val="sr-Cyrl-RS"/>
        </w:rPr>
        <w:t>0</w:t>
      </w:r>
      <w:r w:rsidR="00FF7337">
        <w:rPr>
          <w:b/>
          <w:color w:val="auto"/>
          <w:lang w:val="sr-Cyrl-RS"/>
        </w:rPr>
        <w:t>4</w:t>
      </w:r>
      <w:r w:rsidR="002B0B08" w:rsidRPr="00FC704E">
        <w:rPr>
          <w:b/>
          <w:color w:val="auto"/>
          <w:lang w:val="sr-Cyrl-RS"/>
        </w:rPr>
        <w:t>.20</w:t>
      </w:r>
      <w:r w:rsidR="006951CD">
        <w:rPr>
          <w:b/>
          <w:color w:val="auto"/>
          <w:lang w:val="sr-Cyrl-RS"/>
        </w:rPr>
        <w:t>20</w:t>
      </w:r>
      <w:r w:rsidR="00DA7648" w:rsidRPr="00A65AB0">
        <w:rPr>
          <w:b/>
          <w:color w:val="auto"/>
          <w:lang w:val="sr-Cyrl-CS"/>
        </w:rPr>
        <w:t>.</w:t>
      </w:r>
      <w:r w:rsidR="00DA7648" w:rsidRPr="00A65AB0">
        <w:rPr>
          <w:lang w:val="sr-Cyrl-CS"/>
        </w:rPr>
        <w:t xml:space="preserve"> године</w:t>
      </w:r>
      <w:r w:rsidRPr="00A65AB0">
        <w:rPr>
          <w:lang w:val="sr-Cyrl-CS"/>
        </w:rPr>
        <w:t>.</w:t>
      </w:r>
      <w:r w:rsidRPr="00275085">
        <w:rPr>
          <w:lang w:val="sr-Cyrl-CS"/>
        </w:rPr>
        <w:t xml:space="preserve"> Отварање понуда ће се обавити у просторијама наручиоца</w:t>
      </w:r>
      <w:r w:rsidRPr="00275085">
        <w:rPr>
          <w:lang w:val="sr-Latn-RS"/>
        </w:rPr>
        <w:t xml:space="preserve"> </w:t>
      </w:r>
      <w:r w:rsidR="00932E61" w:rsidRPr="0020069D">
        <w:rPr>
          <w:rFonts w:eastAsia="Calibri"/>
          <w:b/>
          <w:color w:val="auto"/>
          <w:lang w:val="ru-RU"/>
        </w:rPr>
        <w:t xml:space="preserve">у </w:t>
      </w:r>
      <w:r w:rsidR="00932E61" w:rsidRPr="00275085">
        <w:rPr>
          <w:rFonts w:eastAsia="Calibri"/>
          <w:b/>
          <w:color w:val="auto"/>
          <w:lang w:val="sr-Cyrl-RS"/>
        </w:rPr>
        <w:t>Сали за седнице</w:t>
      </w:r>
      <w:r w:rsidR="00932E61" w:rsidRPr="00275085">
        <w:rPr>
          <w:rFonts w:eastAsia="Calibri"/>
          <w:b/>
          <w:color w:val="auto"/>
          <w:lang w:val="sr-Latn-CS"/>
        </w:rPr>
        <w:t xml:space="preserve"> </w:t>
      </w:r>
      <w:r w:rsidR="00932E61" w:rsidRPr="00275085">
        <w:rPr>
          <w:rFonts w:eastAsia="Calibri"/>
          <w:b/>
          <w:color w:val="auto"/>
          <w:lang w:val="sr-Cyrl-RS"/>
        </w:rPr>
        <w:t>у Деканату Факултета</w:t>
      </w:r>
      <w:r w:rsidRPr="00275085">
        <w:rPr>
          <w:lang w:val="sr-Cyrl-CS"/>
        </w:rPr>
        <w:t>. Отварању понуда могу присуствовати сва заинтересована лица.</w:t>
      </w:r>
      <w:r w:rsidR="004324B2" w:rsidRPr="00275085">
        <w:rPr>
          <w:lang w:val="sr-Cyrl-CS"/>
        </w:rPr>
        <w:t xml:space="preserve"> У поступку отварања понуда  активно могу учествовати овлашћени представници понуђача.</w:t>
      </w:r>
    </w:p>
    <w:p w:rsidR="005A184E" w:rsidRPr="00275085" w:rsidRDefault="005A184E" w:rsidP="005A184E">
      <w:pPr>
        <w:ind w:firstLine="720"/>
        <w:jc w:val="both"/>
        <w:rPr>
          <w:lang w:val="sr-Cyrl-CS"/>
        </w:rPr>
      </w:pPr>
      <w:r w:rsidRPr="00275085">
        <w:rPr>
          <w:lang w:val="sr-Cyrl-CS"/>
        </w:rPr>
        <w:t>Понуда која стигне по истеку рока утврђеног позивом сматраће се неблаговременом, неће се отварати, и по окончању поступка отварања понуда биће враћена неотворена понуђачу, са назнаком да је поднета неблаговремено.</w:t>
      </w:r>
    </w:p>
    <w:p w:rsidR="00A0389E" w:rsidRPr="00275085" w:rsidRDefault="00A0389E" w:rsidP="00A0389E">
      <w:pPr>
        <w:autoSpaceDE w:val="0"/>
        <w:autoSpaceDN w:val="0"/>
        <w:adjustRightInd w:val="0"/>
        <w:spacing w:line="240" w:lineRule="auto"/>
        <w:jc w:val="both"/>
        <w:rPr>
          <w:color w:val="FF0000"/>
          <w:lang w:val="sr-Latn-RS"/>
        </w:rPr>
      </w:pPr>
    </w:p>
    <w:p w:rsidR="00A0389E" w:rsidRPr="00275085" w:rsidRDefault="00A0389E" w:rsidP="00A81DED">
      <w:pPr>
        <w:autoSpaceDE w:val="0"/>
        <w:autoSpaceDN w:val="0"/>
        <w:adjustRightInd w:val="0"/>
        <w:spacing w:line="240" w:lineRule="auto"/>
        <w:ind w:firstLine="709"/>
        <w:jc w:val="both"/>
        <w:rPr>
          <w:color w:val="auto"/>
        </w:rPr>
      </w:pPr>
      <w:r w:rsidRPr="00275085">
        <w:rPr>
          <w:color w:val="auto"/>
        </w:rPr>
        <w:t>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w:t>
      </w:r>
      <w:r w:rsidR="00A370C2" w:rsidRPr="00275085">
        <w:rPr>
          <w:color w:val="auto"/>
        </w:rPr>
        <w:t xml:space="preserve">е понуда достављена непосредно </w:t>
      </w:r>
      <w:r w:rsidR="00A370C2" w:rsidRPr="00275085">
        <w:rPr>
          <w:color w:val="auto"/>
          <w:lang w:val="sr-Cyrl-CS"/>
        </w:rPr>
        <w:t>н</w:t>
      </w:r>
      <w:r w:rsidRPr="00275085">
        <w:rPr>
          <w:color w:val="auto"/>
        </w:rPr>
        <w:t xml:space="preserve">аручулац ће понуђачу предати потврду пријема понуде. У потврди о пријему наручилац ће навести датум и сат пријема понуде. </w:t>
      </w:r>
    </w:p>
    <w:p w:rsidR="00A0389E" w:rsidRPr="00275085" w:rsidRDefault="00A370C2" w:rsidP="00306FF6">
      <w:pPr>
        <w:autoSpaceDE w:val="0"/>
        <w:autoSpaceDN w:val="0"/>
        <w:adjustRightInd w:val="0"/>
        <w:spacing w:line="240" w:lineRule="auto"/>
        <w:ind w:firstLine="709"/>
        <w:jc w:val="both"/>
        <w:rPr>
          <w:color w:val="auto"/>
        </w:rPr>
      </w:pPr>
      <w:r w:rsidRPr="00275085">
        <w:rPr>
          <w:color w:val="auto"/>
        </w:rPr>
        <w:t>Понуда коју</w:t>
      </w:r>
      <w:r w:rsidR="00A0389E" w:rsidRPr="00275085">
        <w:rPr>
          <w:color w:val="auto"/>
        </w:rPr>
        <w:t xml:space="preserve"> наручилац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w:t>
      </w:r>
    </w:p>
    <w:p w:rsidR="001619E7" w:rsidRPr="00275085" w:rsidRDefault="001619E7">
      <w:pPr>
        <w:jc w:val="both"/>
        <w:rPr>
          <w:rFonts w:eastAsia="TimesNewRomanPSMT"/>
          <w:bCs/>
        </w:rPr>
      </w:pPr>
      <w:r w:rsidRPr="00275085">
        <w:rPr>
          <w:b/>
        </w:rPr>
        <w:t xml:space="preserve">   </w:t>
      </w:r>
    </w:p>
    <w:p w:rsidR="00086835" w:rsidRPr="00275085" w:rsidRDefault="00A81DED" w:rsidP="00A81DED">
      <w:pPr>
        <w:ind w:firstLine="709"/>
        <w:jc w:val="both"/>
        <w:rPr>
          <w:i/>
          <w:iCs/>
          <w:color w:val="auto"/>
          <w:lang w:val="sr-Cyrl-RS"/>
        </w:rPr>
      </w:pPr>
      <w:r w:rsidRPr="00275085">
        <w:rPr>
          <w:b/>
          <w:lang w:val="sr-Cyrl-CS"/>
        </w:rPr>
        <w:t xml:space="preserve"> </w:t>
      </w:r>
      <w:r w:rsidR="0065708A" w:rsidRPr="00275085">
        <w:rPr>
          <w:b/>
          <w:lang w:val="sr-Cyrl-RS"/>
        </w:rPr>
        <w:t xml:space="preserve">Понуда </w:t>
      </w:r>
      <w:r w:rsidR="007812FE" w:rsidRPr="00275085">
        <w:rPr>
          <w:rFonts w:eastAsia="TimesNewRomanPSMT"/>
          <w:b/>
          <w:bCs/>
        </w:rPr>
        <w:t>мора</w:t>
      </w:r>
      <w:r w:rsidR="0065708A" w:rsidRPr="00275085">
        <w:rPr>
          <w:b/>
          <w:lang w:val="sr-Cyrl-RS"/>
        </w:rPr>
        <w:t xml:space="preserve"> да садржи</w:t>
      </w:r>
      <w:r w:rsidR="0065708A" w:rsidRPr="00275085">
        <w:rPr>
          <w:lang w:val="sr-Cyrl-RS"/>
        </w:rPr>
        <w:t xml:space="preserve"> све доказе</w:t>
      </w:r>
      <w:r w:rsidR="007D3092" w:rsidRPr="00275085">
        <w:rPr>
          <w:lang w:val="sr-Cyrl-RS"/>
        </w:rPr>
        <w:t>, прилоге</w:t>
      </w:r>
      <w:r w:rsidR="0065708A" w:rsidRPr="00275085">
        <w:rPr>
          <w:lang w:val="sr-Cyrl-RS"/>
        </w:rPr>
        <w:t xml:space="preserve"> и обрасце дефинисане конкурсном документацијом. Сви обрасци морају бити попуњени, потписани од стране овлашћеног лица понуђача и оверени печатом. Уколико понуду подноси група понуђача сваки образац мора бити потписан </w:t>
      </w:r>
      <w:r w:rsidR="0065708A" w:rsidRPr="00275085">
        <w:rPr>
          <w:color w:val="auto"/>
          <w:lang w:val="sr-Cyrl-RS"/>
        </w:rPr>
        <w:t>од стране овлашћеног лица овлашћеног члана групе понуђача и оверен печатом.</w:t>
      </w:r>
      <w:r w:rsidR="00086835" w:rsidRPr="00275085">
        <w:rPr>
          <w:i/>
          <w:iCs/>
          <w:color w:val="auto"/>
        </w:rPr>
        <w:t xml:space="preserve"> </w:t>
      </w:r>
    </w:p>
    <w:p w:rsidR="00AD5293" w:rsidRPr="00275085" w:rsidRDefault="00AD5293" w:rsidP="0065708A">
      <w:pPr>
        <w:jc w:val="both"/>
        <w:rPr>
          <w:i/>
          <w:iCs/>
          <w:color w:val="auto"/>
          <w:lang w:val="sr-Cyrl-CS"/>
        </w:rPr>
      </w:pPr>
    </w:p>
    <w:p w:rsidR="00CF4BA5" w:rsidRPr="00275085" w:rsidRDefault="00CF4BA5" w:rsidP="00CF4BA5">
      <w:pPr>
        <w:shd w:val="clear" w:color="auto" w:fill="FFFFFF"/>
        <w:jc w:val="both"/>
        <w:rPr>
          <w:rFonts w:eastAsia="TimesNewRomanPSMT"/>
          <w:bCs/>
        </w:rPr>
      </w:pPr>
      <w:r w:rsidRPr="00275085">
        <w:rPr>
          <w:rFonts w:eastAsia="TimesNewRomanPSMT"/>
          <w:bCs/>
        </w:rPr>
        <w:t>Понуда мора да садржи:</w:t>
      </w:r>
    </w:p>
    <w:p w:rsidR="00CF4BA5" w:rsidRPr="00275085" w:rsidRDefault="00CF4BA5" w:rsidP="005506A3">
      <w:pPr>
        <w:numPr>
          <w:ilvl w:val="0"/>
          <w:numId w:val="14"/>
        </w:numPr>
        <w:jc w:val="both"/>
        <w:rPr>
          <w:b/>
          <w:bCs/>
          <w:lang w:val="sr-Cyrl-RS"/>
        </w:rPr>
      </w:pPr>
      <w:r w:rsidRPr="00275085">
        <w:rPr>
          <w:b/>
          <w:lang w:val="sr-Cyrl-RS"/>
        </w:rPr>
        <w:t>П</w:t>
      </w:r>
      <w:r w:rsidRPr="00275085">
        <w:rPr>
          <w:b/>
        </w:rPr>
        <w:t>опуњен, потписан и оверен Образац понуде</w:t>
      </w:r>
      <w:r w:rsidRPr="00275085">
        <w:t xml:space="preserve"> </w:t>
      </w:r>
      <w:r w:rsidRPr="00275085">
        <w:rPr>
          <w:i/>
          <w:iCs/>
        </w:rPr>
        <w:t xml:space="preserve">Образац понуде понуђач мора да попуни, овери печатом и потпише, чиме </w:t>
      </w:r>
      <w:r w:rsidRPr="00275085">
        <w:rPr>
          <w:i/>
          <w:iCs/>
          <w:lang w:val="sr-Cyrl-CS"/>
        </w:rPr>
        <w:t>п</w:t>
      </w:r>
      <w:r w:rsidRPr="00275085">
        <w:rPr>
          <w:i/>
          <w:iCs/>
        </w:rPr>
        <w:t>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r w:rsidRPr="00275085">
        <w:rPr>
          <w:i/>
          <w:iCs/>
          <w:lang w:val="sr-Cyrl-RS"/>
        </w:rPr>
        <w:t xml:space="preserve"> </w:t>
      </w:r>
    </w:p>
    <w:p w:rsidR="00CF4BA5" w:rsidRPr="00275085" w:rsidRDefault="00CF4BA5" w:rsidP="005506A3">
      <w:pPr>
        <w:numPr>
          <w:ilvl w:val="0"/>
          <w:numId w:val="14"/>
        </w:numPr>
        <w:jc w:val="both"/>
        <w:rPr>
          <w:b/>
          <w:bCs/>
          <w:lang w:val="sr-Cyrl-RS"/>
        </w:rPr>
      </w:pPr>
      <w:r w:rsidRPr="00275085">
        <w:rPr>
          <w:b/>
          <w:lang w:val="sr-Cyrl-RS"/>
        </w:rPr>
        <w:t>М</w:t>
      </w:r>
      <w:r w:rsidRPr="00275085">
        <w:rPr>
          <w:b/>
        </w:rPr>
        <w:t>одел уговора</w:t>
      </w:r>
      <w:r w:rsidRPr="00275085">
        <w:rPr>
          <w:b/>
          <w:lang w:val="sr-Latn-CS"/>
        </w:rPr>
        <w:t xml:space="preserve"> </w:t>
      </w:r>
      <w:r w:rsidR="008A6F5E" w:rsidRPr="00275085">
        <w:rPr>
          <w:bCs/>
          <w:i/>
          <w:iCs/>
          <w:color w:val="auto"/>
          <w:lang w:val="sr-Cyrl-RS"/>
        </w:rPr>
        <w:t>мора бити потписан и оверен</w:t>
      </w:r>
      <w:r w:rsidRPr="00275085">
        <w:rPr>
          <w:bCs/>
          <w:i/>
          <w:iCs/>
          <w:color w:val="auto"/>
          <w:lang w:val="sr-Cyrl-RS"/>
        </w:rPr>
        <w:t xml:space="preserve"> печатом</w:t>
      </w:r>
      <w:r w:rsidRPr="00275085">
        <w:rPr>
          <w:b/>
          <w:bCs/>
          <w:lang w:val="sr-Cyrl-RS"/>
        </w:rPr>
        <w:t xml:space="preserve"> </w:t>
      </w:r>
      <w:r w:rsidRPr="00275085">
        <w:rPr>
          <w:bCs/>
          <w:i/>
          <w:iCs/>
          <w:color w:val="auto"/>
          <w:lang w:val="sr-Cyrl-RS"/>
        </w:rPr>
        <w:t xml:space="preserve">од стране овлашћеног лица </w:t>
      </w:r>
      <w:r w:rsidRPr="00275085">
        <w:rPr>
          <w:bCs/>
          <w:i/>
          <w:iCs/>
          <w:color w:val="auto"/>
        </w:rPr>
        <w:t>понуђач</w:t>
      </w:r>
      <w:r w:rsidRPr="00275085">
        <w:rPr>
          <w:bCs/>
          <w:i/>
          <w:iCs/>
          <w:color w:val="auto"/>
          <w:lang w:val="sr-Cyrl-RS"/>
        </w:rPr>
        <w:t>а или групе понуђача</w:t>
      </w:r>
      <w:r w:rsidR="00697410" w:rsidRPr="00275085">
        <w:rPr>
          <w:bCs/>
          <w:i/>
          <w:iCs/>
          <w:color w:val="auto"/>
          <w:lang w:val="sr-Cyrl-RS"/>
        </w:rPr>
        <w:t>и то на свакој страници уговора</w:t>
      </w:r>
    </w:p>
    <w:p w:rsidR="00CF4BA5" w:rsidRPr="00A65AB0" w:rsidRDefault="00CF4BA5" w:rsidP="005506A3">
      <w:pPr>
        <w:numPr>
          <w:ilvl w:val="0"/>
          <w:numId w:val="14"/>
        </w:numPr>
        <w:jc w:val="both"/>
        <w:rPr>
          <w:b/>
          <w:bCs/>
          <w:lang w:val="sr-Cyrl-RS"/>
        </w:rPr>
      </w:pPr>
      <w:r w:rsidRPr="00A65AB0">
        <w:rPr>
          <w:b/>
          <w:lang w:val="sr-Cyrl-RS"/>
        </w:rPr>
        <w:t>О</w:t>
      </w:r>
      <w:r w:rsidRPr="00A65AB0">
        <w:rPr>
          <w:b/>
        </w:rPr>
        <w:t xml:space="preserve">бразац </w:t>
      </w:r>
      <w:r w:rsidR="00AB05E9">
        <w:rPr>
          <w:b/>
          <w:lang w:val="sr-Cyrl-RS"/>
        </w:rPr>
        <w:t xml:space="preserve">предмера радова са </w:t>
      </w:r>
      <w:r w:rsidRPr="00A65AB0">
        <w:rPr>
          <w:b/>
        </w:rPr>
        <w:t>структур</w:t>
      </w:r>
      <w:r w:rsidR="00AB05E9">
        <w:rPr>
          <w:b/>
          <w:lang w:val="sr-Cyrl-RS"/>
        </w:rPr>
        <w:t>ом</w:t>
      </w:r>
      <w:r w:rsidRPr="00A65AB0">
        <w:rPr>
          <w:b/>
        </w:rPr>
        <w:t xml:space="preserve"> цене </w:t>
      </w:r>
      <w:r w:rsidRPr="00A65AB0">
        <w:rPr>
          <w:bCs/>
          <w:i/>
          <w:iCs/>
          <w:color w:val="auto"/>
          <w:lang w:val="sr-Cyrl-RS"/>
        </w:rPr>
        <w:t>мора бити потписан и оверен печатом</w:t>
      </w:r>
      <w:r w:rsidRPr="00A65AB0">
        <w:rPr>
          <w:b/>
          <w:bCs/>
          <w:lang w:val="sr-Cyrl-RS"/>
        </w:rPr>
        <w:t xml:space="preserve"> </w:t>
      </w:r>
      <w:r w:rsidRPr="00A65AB0">
        <w:rPr>
          <w:bCs/>
          <w:i/>
          <w:iCs/>
          <w:color w:val="auto"/>
          <w:lang w:val="sr-Cyrl-RS"/>
        </w:rPr>
        <w:t xml:space="preserve">од стране овлашћеног лица </w:t>
      </w:r>
      <w:r w:rsidRPr="00A65AB0">
        <w:rPr>
          <w:bCs/>
          <w:i/>
          <w:iCs/>
          <w:color w:val="auto"/>
        </w:rPr>
        <w:t>понуђач</w:t>
      </w:r>
      <w:r w:rsidRPr="00A65AB0">
        <w:rPr>
          <w:bCs/>
          <w:i/>
          <w:iCs/>
          <w:color w:val="auto"/>
          <w:lang w:val="sr-Cyrl-RS"/>
        </w:rPr>
        <w:t>а или групе понуђача</w:t>
      </w:r>
      <w:r w:rsidRPr="00A65AB0">
        <w:rPr>
          <w:b/>
          <w:lang w:val="sr-Cyrl-RS"/>
        </w:rPr>
        <w:t xml:space="preserve"> </w:t>
      </w:r>
    </w:p>
    <w:p w:rsidR="00CF4BA5" w:rsidRPr="00275085" w:rsidRDefault="00CF4BA5" w:rsidP="005506A3">
      <w:pPr>
        <w:numPr>
          <w:ilvl w:val="0"/>
          <w:numId w:val="14"/>
        </w:numPr>
        <w:jc w:val="both"/>
        <w:rPr>
          <w:b/>
          <w:bCs/>
          <w:lang w:val="sr-Cyrl-RS"/>
        </w:rPr>
      </w:pPr>
      <w:r w:rsidRPr="00275085">
        <w:rPr>
          <w:b/>
          <w:lang w:val="sr-Cyrl-RS"/>
        </w:rPr>
        <w:t>И</w:t>
      </w:r>
      <w:r w:rsidRPr="00275085">
        <w:rPr>
          <w:b/>
        </w:rPr>
        <w:t xml:space="preserve">зјава о независној понуди </w:t>
      </w:r>
      <w:r w:rsidRPr="00275085">
        <w:rPr>
          <w:bCs/>
          <w:i/>
          <w:iCs/>
          <w:color w:val="auto"/>
          <w:lang w:val="sr-Cyrl-RS"/>
        </w:rPr>
        <w:t xml:space="preserve">Изјава мора бити потписана од стране овлашћеног лица </w:t>
      </w:r>
      <w:r w:rsidRPr="00275085">
        <w:rPr>
          <w:bCs/>
          <w:i/>
          <w:iCs/>
          <w:color w:val="auto"/>
        </w:rPr>
        <w:t>свак</w:t>
      </w:r>
      <w:r w:rsidRPr="00275085">
        <w:rPr>
          <w:bCs/>
          <w:i/>
          <w:iCs/>
          <w:color w:val="auto"/>
          <w:lang w:val="sr-Cyrl-RS"/>
        </w:rPr>
        <w:t xml:space="preserve">ог </w:t>
      </w:r>
      <w:r w:rsidRPr="00275085">
        <w:rPr>
          <w:bCs/>
          <w:i/>
          <w:iCs/>
          <w:color w:val="auto"/>
        </w:rPr>
        <w:t>понуђач</w:t>
      </w:r>
      <w:r w:rsidRPr="00275085">
        <w:rPr>
          <w:bCs/>
          <w:i/>
          <w:iCs/>
          <w:color w:val="auto"/>
          <w:lang w:val="sr-Cyrl-RS"/>
        </w:rPr>
        <w:t>а</w:t>
      </w:r>
      <w:r w:rsidRPr="00275085">
        <w:rPr>
          <w:bCs/>
          <w:i/>
          <w:iCs/>
          <w:color w:val="auto"/>
        </w:rPr>
        <w:t xml:space="preserve"> из групе понуђача</w:t>
      </w:r>
      <w:r w:rsidRPr="00275085">
        <w:rPr>
          <w:bCs/>
          <w:i/>
          <w:iCs/>
          <w:color w:val="auto"/>
          <w:lang w:val="sr-Cyrl-RS"/>
        </w:rPr>
        <w:t xml:space="preserve"> и оверена печатом</w:t>
      </w:r>
    </w:p>
    <w:p w:rsidR="00CF4BA5" w:rsidRPr="00275085" w:rsidRDefault="00CF4BA5" w:rsidP="005506A3">
      <w:pPr>
        <w:numPr>
          <w:ilvl w:val="0"/>
          <w:numId w:val="14"/>
        </w:numPr>
        <w:jc w:val="both"/>
        <w:rPr>
          <w:b/>
          <w:bCs/>
          <w:lang w:val="sr-Cyrl-RS"/>
        </w:rPr>
      </w:pPr>
      <w:r w:rsidRPr="00275085">
        <w:rPr>
          <w:b/>
          <w:lang w:val="sr-Cyrl-RS"/>
        </w:rPr>
        <w:t>И</w:t>
      </w:r>
      <w:r w:rsidRPr="00275085">
        <w:rPr>
          <w:b/>
        </w:rPr>
        <w:t xml:space="preserve">зјава о поштовању обавеза из члана 75.ст.2 ЗЈН (Образац. бр. </w:t>
      </w:r>
      <w:r w:rsidRPr="00275085">
        <w:rPr>
          <w:b/>
          <w:lang w:val="sr-Latn-CS"/>
        </w:rPr>
        <w:t>)</w:t>
      </w:r>
      <w:r w:rsidRPr="00275085">
        <w:rPr>
          <w:bCs/>
          <w:i/>
          <w:iCs/>
          <w:color w:val="auto"/>
          <w:lang w:val="sr-Cyrl-RS"/>
        </w:rPr>
        <w:t xml:space="preserve"> Изјава мора бити потписана од стране овлашћеног лица </w:t>
      </w:r>
      <w:r w:rsidRPr="00275085">
        <w:rPr>
          <w:bCs/>
          <w:i/>
          <w:iCs/>
          <w:color w:val="auto"/>
        </w:rPr>
        <w:t>свак</w:t>
      </w:r>
      <w:r w:rsidRPr="00275085">
        <w:rPr>
          <w:bCs/>
          <w:i/>
          <w:iCs/>
          <w:color w:val="auto"/>
          <w:lang w:val="sr-Cyrl-RS"/>
        </w:rPr>
        <w:t xml:space="preserve">ог </w:t>
      </w:r>
      <w:r w:rsidRPr="00275085">
        <w:rPr>
          <w:bCs/>
          <w:i/>
          <w:iCs/>
          <w:color w:val="auto"/>
        </w:rPr>
        <w:t>понуђач</w:t>
      </w:r>
      <w:r w:rsidRPr="00275085">
        <w:rPr>
          <w:bCs/>
          <w:i/>
          <w:iCs/>
          <w:color w:val="auto"/>
          <w:lang w:val="sr-Cyrl-RS"/>
        </w:rPr>
        <w:t>а</w:t>
      </w:r>
      <w:r w:rsidRPr="00275085">
        <w:rPr>
          <w:bCs/>
          <w:i/>
          <w:iCs/>
          <w:color w:val="auto"/>
        </w:rPr>
        <w:t xml:space="preserve"> из групе понуђача</w:t>
      </w:r>
      <w:r w:rsidRPr="00275085">
        <w:rPr>
          <w:bCs/>
          <w:i/>
          <w:iCs/>
          <w:color w:val="auto"/>
          <w:lang w:val="sr-Cyrl-RS"/>
        </w:rPr>
        <w:t xml:space="preserve"> и оверена печатом</w:t>
      </w:r>
    </w:p>
    <w:p w:rsidR="0007221A" w:rsidRPr="00275085" w:rsidRDefault="00CF4BA5" w:rsidP="005506A3">
      <w:pPr>
        <w:numPr>
          <w:ilvl w:val="0"/>
          <w:numId w:val="14"/>
        </w:numPr>
        <w:jc w:val="both"/>
        <w:rPr>
          <w:b/>
          <w:bCs/>
          <w:lang w:val="sr-Cyrl-RS"/>
        </w:rPr>
      </w:pPr>
      <w:r w:rsidRPr="00275085">
        <w:rPr>
          <w:b/>
          <w:lang w:val="sr-Cyrl-RS"/>
        </w:rPr>
        <w:t>Д</w:t>
      </w:r>
      <w:r w:rsidRPr="00275085">
        <w:rPr>
          <w:b/>
        </w:rPr>
        <w:t>оказе о испуњености услова из члана 77. предвиђене чланом 75. и 76. Закона наведене у Упутству о доказивању испуњеност услова</w:t>
      </w:r>
    </w:p>
    <w:p w:rsidR="00CF4BA5" w:rsidRPr="00275085" w:rsidRDefault="00CF4BA5" w:rsidP="005506A3">
      <w:pPr>
        <w:numPr>
          <w:ilvl w:val="0"/>
          <w:numId w:val="14"/>
        </w:numPr>
        <w:jc w:val="both"/>
        <w:rPr>
          <w:b/>
          <w:bCs/>
          <w:color w:val="auto"/>
          <w:lang w:val="sr-Cyrl-RS"/>
        </w:rPr>
      </w:pPr>
      <w:r w:rsidRPr="00275085">
        <w:rPr>
          <w:b/>
          <w:lang w:val="sr-Cyrl-RS"/>
        </w:rPr>
        <w:t>Д</w:t>
      </w:r>
      <w:r w:rsidRPr="00275085">
        <w:rPr>
          <w:b/>
        </w:rPr>
        <w:t xml:space="preserve">оказе о испуњености </w:t>
      </w:r>
      <w:r w:rsidRPr="00275085">
        <w:rPr>
          <w:b/>
          <w:lang w:val="sr-Cyrl-RS"/>
        </w:rPr>
        <w:t>додатних услова</w:t>
      </w:r>
      <w:r w:rsidRPr="00275085">
        <w:rPr>
          <w:b/>
        </w:rPr>
        <w:t xml:space="preserve"> наведене у Упутству о доказивању </w:t>
      </w:r>
      <w:r w:rsidRPr="00275085">
        <w:rPr>
          <w:b/>
          <w:color w:val="auto"/>
        </w:rPr>
        <w:t>испуњеност услова</w:t>
      </w:r>
    </w:p>
    <w:p w:rsidR="0007221A" w:rsidRPr="00BE58C9" w:rsidRDefault="0007221A" w:rsidP="005506A3">
      <w:pPr>
        <w:pStyle w:val="ColorfulList-Accent11"/>
        <w:numPr>
          <w:ilvl w:val="0"/>
          <w:numId w:val="14"/>
        </w:numPr>
        <w:jc w:val="both"/>
        <w:rPr>
          <w:color w:val="C00000"/>
          <w:lang w:val="sr-Cyrl-CS"/>
        </w:rPr>
      </w:pPr>
      <w:r w:rsidRPr="00BE58C9">
        <w:rPr>
          <w:b/>
          <w:color w:val="auto"/>
          <w:lang w:val="sr-Cyrl-CS"/>
        </w:rPr>
        <w:t>Образац трошкова припреме понуде (није обавезан)</w:t>
      </w:r>
      <w:r w:rsidRPr="00BE58C9">
        <w:rPr>
          <w:color w:val="C00000"/>
          <w:lang w:val="sr-Cyrl-CS"/>
        </w:rPr>
        <w:t xml:space="preserve"> </w:t>
      </w:r>
      <w:r w:rsidR="008A6F5E" w:rsidRPr="00BE58C9">
        <w:rPr>
          <w:bCs/>
          <w:i/>
          <w:iCs/>
          <w:color w:val="auto"/>
          <w:lang w:val="sr-Cyrl-RS"/>
        </w:rPr>
        <w:t>мора бити потписан и оверен</w:t>
      </w:r>
      <w:r w:rsidRPr="00BE58C9">
        <w:rPr>
          <w:bCs/>
          <w:i/>
          <w:iCs/>
          <w:color w:val="auto"/>
          <w:lang w:val="sr-Cyrl-RS"/>
        </w:rPr>
        <w:t xml:space="preserve"> печатом</w:t>
      </w:r>
      <w:r w:rsidRPr="00BE58C9">
        <w:rPr>
          <w:b/>
          <w:bCs/>
          <w:lang w:val="sr-Cyrl-RS"/>
        </w:rPr>
        <w:t xml:space="preserve"> </w:t>
      </w:r>
      <w:r w:rsidRPr="00BE58C9">
        <w:rPr>
          <w:bCs/>
          <w:i/>
          <w:iCs/>
          <w:color w:val="auto"/>
          <w:lang w:val="sr-Cyrl-RS"/>
        </w:rPr>
        <w:t xml:space="preserve">од стране овлашћеног лица </w:t>
      </w:r>
      <w:r w:rsidRPr="00BE58C9">
        <w:rPr>
          <w:bCs/>
          <w:i/>
          <w:iCs/>
          <w:color w:val="auto"/>
        </w:rPr>
        <w:t>понуђач</w:t>
      </w:r>
      <w:r w:rsidRPr="00BE58C9">
        <w:rPr>
          <w:bCs/>
          <w:i/>
          <w:iCs/>
          <w:color w:val="auto"/>
          <w:lang w:val="sr-Cyrl-RS"/>
        </w:rPr>
        <w:t>а или групе понуђача</w:t>
      </w:r>
    </w:p>
    <w:p w:rsidR="0007221A" w:rsidRPr="00275085" w:rsidRDefault="0007221A" w:rsidP="005506A3">
      <w:pPr>
        <w:pStyle w:val="ColorfulList-Accent11"/>
        <w:numPr>
          <w:ilvl w:val="0"/>
          <w:numId w:val="14"/>
        </w:numPr>
        <w:jc w:val="both"/>
        <w:rPr>
          <w:b/>
          <w:color w:val="C00000"/>
          <w:lang w:val="sr-Cyrl-CS"/>
        </w:rPr>
      </w:pPr>
      <w:r w:rsidRPr="00275085">
        <w:rPr>
          <w:b/>
          <w:bCs/>
          <w:iCs/>
          <w:lang w:val="sr-Cyrl-RS"/>
        </w:rPr>
        <w:lastRenderedPageBreak/>
        <w:t>Образац изјаве понуђача о одговорном извођачу</w:t>
      </w:r>
      <w:r w:rsidRPr="00275085">
        <w:rPr>
          <w:bCs/>
          <w:i/>
          <w:iCs/>
          <w:color w:val="auto"/>
          <w:lang w:val="sr-Cyrl-RS"/>
        </w:rPr>
        <w:t xml:space="preserve"> </w:t>
      </w:r>
      <w:r w:rsidR="00697410" w:rsidRPr="00275085">
        <w:rPr>
          <w:bCs/>
          <w:i/>
          <w:iCs/>
          <w:color w:val="auto"/>
          <w:lang w:val="sr-Cyrl-RS"/>
        </w:rPr>
        <w:t xml:space="preserve">мора бити потписана </w:t>
      </w:r>
      <w:r w:rsidRPr="00275085">
        <w:rPr>
          <w:bCs/>
          <w:i/>
          <w:iCs/>
          <w:color w:val="auto"/>
          <w:lang w:val="sr-Cyrl-RS"/>
        </w:rPr>
        <w:t>и оверен</w:t>
      </w:r>
      <w:r w:rsidR="00697410" w:rsidRPr="00275085">
        <w:rPr>
          <w:bCs/>
          <w:i/>
          <w:iCs/>
          <w:color w:val="auto"/>
          <w:lang w:val="sr-Cyrl-RS"/>
        </w:rPr>
        <w:t>а</w:t>
      </w:r>
      <w:r w:rsidRPr="00275085">
        <w:rPr>
          <w:bCs/>
          <w:i/>
          <w:iCs/>
          <w:color w:val="auto"/>
          <w:lang w:val="sr-Cyrl-RS"/>
        </w:rPr>
        <w:t xml:space="preserve"> печатом</w:t>
      </w:r>
      <w:r w:rsidRPr="00275085">
        <w:rPr>
          <w:b/>
          <w:bCs/>
          <w:lang w:val="sr-Cyrl-RS"/>
        </w:rPr>
        <w:t xml:space="preserve"> </w:t>
      </w:r>
      <w:r w:rsidRPr="00275085">
        <w:rPr>
          <w:bCs/>
          <w:i/>
          <w:iCs/>
          <w:color w:val="auto"/>
          <w:lang w:val="sr-Cyrl-RS"/>
        </w:rPr>
        <w:t xml:space="preserve">од стране овлашћеног лица </w:t>
      </w:r>
      <w:r w:rsidRPr="00275085">
        <w:rPr>
          <w:bCs/>
          <w:i/>
          <w:iCs/>
          <w:color w:val="auto"/>
        </w:rPr>
        <w:t>понуђач</w:t>
      </w:r>
      <w:r w:rsidRPr="00275085">
        <w:rPr>
          <w:bCs/>
          <w:i/>
          <w:iCs/>
          <w:color w:val="auto"/>
          <w:lang w:val="sr-Cyrl-RS"/>
        </w:rPr>
        <w:t>а или групе понуђача</w:t>
      </w:r>
    </w:p>
    <w:p w:rsidR="0007221A" w:rsidRPr="00275085" w:rsidRDefault="0007221A" w:rsidP="005506A3">
      <w:pPr>
        <w:pStyle w:val="ColorfulList-Accent11"/>
        <w:numPr>
          <w:ilvl w:val="0"/>
          <w:numId w:val="14"/>
        </w:numPr>
        <w:jc w:val="both"/>
        <w:rPr>
          <w:b/>
          <w:color w:val="C00000"/>
          <w:lang w:val="sr-Cyrl-CS"/>
        </w:rPr>
      </w:pPr>
      <w:r w:rsidRPr="00275085">
        <w:rPr>
          <w:b/>
          <w:iCs/>
          <w:lang w:val="sr-Cyrl-RS"/>
        </w:rPr>
        <w:t xml:space="preserve">Образац изјаве понуђача о уредном испуњавању обавеза </w:t>
      </w:r>
      <w:r w:rsidR="00697410" w:rsidRPr="00275085">
        <w:rPr>
          <w:b/>
          <w:lang w:val="sr-Cyrl-RS"/>
        </w:rPr>
        <w:t>п</w:t>
      </w:r>
      <w:r w:rsidRPr="00275085">
        <w:rPr>
          <w:b/>
          <w:lang w:val="sr-Cyrl-RS"/>
        </w:rPr>
        <w:t>рема подизвођачима и добављачима</w:t>
      </w:r>
      <w:r w:rsidRPr="00275085">
        <w:rPr>
          <w:bCs/>
          <w:i/>
          <w:iCs/>
          <w:color w:val="auto"/>
          <w:lang w:val="sr-Cyrl-RS"/>
        </w:rPr>
        <w:t xml:space="preserve"> мора бити потписана и оверена печатом</w:t>
      </w:r>
      <w:r w:rsidRPr="00275085">
        <w:rPr>
          <w:b/>
          <w:bCs/>
          <w:lang w:val="sr-Cyrl-RS"/>
        </w:rPr>
        <w:t xml:space="preserve"> </w:t>
      </w:r>
      <w:r w:rsidRPr="00275085">
        <w:rPr>
          <w:bCs/>
          <w:i/>
          <w:iCs/>
          <w:color w:val="auto"/>
          <w:lang w:val="sr-Cyrl-RS"/>
        </w:rPr>
        <w:t xml:space="preserve">од стране овлашћеног лица </w:t>
      </w:r>
      <w:r w:rsidRPr="00275085">
        <w:rPr>
          <w:bCs/>
          <w:i/>
          <w:iCs/>
          <w:color w:val="auto"/>
        </w:rPr>
        <w:t>понуђач</w:t>
      </w:r>
      <w:r w:rsidRPr="00275085">
        <w:rPr>
          <w:bCs/>
          <w:i/>
          <w:iCs/>
          <w:color w:val="auto"/>
          <w:lang w:val="sr-Cyrl-RS"/>
        </w:rPr>
        <w:t>а или групе понуђача</w:t>
      </w:r>
    </w:p>
    <w:p w:rsidR="004B34C4" w:rsidRPr="000854B3" w:rsidRDefault="0007221A" w:rsidP="005506A3">
      <w:pPr>
        <w:pStyle w:val="ColorfulList-Accent11"/>
        <w:numPr>
          <w:ilvl w:val="0"/>
          <w:numId w:val="14"/>
        </w:numPr>
        <w:jc w:val="both"/>
        <w:rPr>
          <w:b/>
          <w:color w:val="C00000"/>
          <w:lang w:val="sr-Cyrl-CS"/>
        </w:rPr>
      </w:pPr>
      <w:r w:rsidRPr="00275085">
        <w:rPr>
          <w:b/>
          <w:iCs/>
          <w:lang w:val="sr-Cyrl-RS"/>
        </w:rPr>
        <w:t>Образац изјаве понуђача о уредном извршавању обавеза п</w:t>
      </w:r>
      <w:r w:rsidRPr="00275085">
        <w:rPr>
          <w:b/>
          <w:lang w:val="sr-Cyrl-RS"/>
        </w:rPr>
        <w:t>о раније закљученим уговорима</w:t>
      </w:r>
      <w:r w:rsidRPr="00275085">
        <w:rPr>
          <w:bCs/>
          <w:color w:val="auto"/>
          <w:lang w:val="sr-Cyrl-RS"/>
        </w:rPr>
        <w:t xml:space="preserve"> </w:t>
      </w:r>
      <w:r w:rsidRPr="00275085">
        <w:rPr>
          <w:bCs/>
          <w:i/>
          <w:color w:val="auto"/>
          <w:lang w:val="sr-Cyrl-RS"/>
        </w:rPr>
        <w:t>мора бити потписана и оверена печатом</w:t>
      </w:r>
      <w:r w:rsidRPr="00275085">
        <w:rPr>
          <w:b/>
          <w:bCs/>
          <w:i/>
          <w:lang w:val="sr-Cyrl-RS"/>
        </w:rPr>
        <w:t xml:space="preserve"> </w:t>
      </w:r>
      <w:r w:rsidRPr="00275085">
        <w:rPr>
          <w:bCs/>
          <w:i/>
          <w:color w:val="auto"/>
          <w:lang w:val="sr-Cyrl-RS"/>
        </w:rPr>
        <w:t xml:space="preserve">од стране овлашћеног лица </w:t>
      </w:r>
      <w:r w:rsidRPr="00275085">
        <w:rPr>
          <w:bCs/>
          <w:i/>
          <w:color w:val="auto"/>
        </w:rPr>
        <w:t>понуђач</w:t>
      </w:r>
      <w:r w:rsidRPr="00275085">
        <w:rPr>
          <w:bCs/>
          <w:i/>
          <w:color w:val="auto"/>
          <w:lang w:val="sr-Cyrl-RS"/>
        </w:rPr>
        <w:t>а или групе понуђача</w:t>
      </w:r>
    </w:p>
    <w:p w:rsidR="000854B3" w:rsidRPr="00874A70" w:rsidRDefault="00874A70" w:rsidP="005506A3">
      <w:pPr>
        <w:numPr>
          <w:ilvl w:val="0"/>
          <w:numId w:val="14"/>
        </w:numPr>
        <w:jc w:val="both"/>
        <w:rPr>
          <w:b/>
          <w:i/>
          <w:color w:val="C00000"/>
          <w:lang w:val="sr-Cyrl-CS"/>
        </w:rPr>
      </w:pPr>
      <w:r w:rsidRPr="009761B7">
        <w:rPr>
          <w:b/>
          <w:color w:val="auto"/>
          <w:lang w:val="sr-Cyrl-RS"/>
        </w:rPr>
        <w:t>Динамички план извођења уговорених радова</w:t>
      </w:r>
      <w:r w:rsidRPr="009761B7">
        <w:rPr>
          <w:bCs/>
          <w:i/>
          <w:iCs/>
          <w:color w:val="auto"/>
          <w:lang w:val="sr-Cyrl-RS"/>
        </w:rPr>
        <w:t xml:space="preserve"> </w:t>
      </w:r>
      <w:r w:rsidRPr="00275085">
        <w:rPr>
          <w:bCs/>
          <w:i/>
          <w:iCs/>
          <w:color w:val="auto"/>
          <w:lang w:val="sr-Cyrl-RS"/>
        </w:rPr>
        <w:t>мора бити потписан и оверен печатом</w:t>
      </w:r>
      <w:r w:rsidRPr="00275085">
        <w:rPr>
          <w:b/>
          <w:bCs/>
          <w:lang w:val="sr-Cyrl-RS"/>
        </w:rPr>
        <w:t xml:space="preserve"> </w:t>
      </w:r>
      <w:r w:rsidRPr="00275085">
        <w:rPr>
          <w:bCs/>
          <w:i/>
          <w:iCs/>
          <w:color w:val="auto"/>
          <w:lang w:val="sr-Cyrl-RS"/>
        </w:rPr>
        <w:t xml:space="preserve">од стране овлашћеног лица </w:t>
      </w:r>
      <w:r w:rsidRPr="00275085">
        <w:rPr>
          <w:bCs/>
          <w:i/>
          <w:iCs/>
          <w:color w:val="auto"/>
        </w:rPr>
        <w:t>понуђач</w:t>
      </w:r>
      <w:r w:rsidRPr="00275085">
        <w:rPr>
          <w:bCs/>
          <w:i/>
          <w:iCs/>
          <w:color w:val="auto"/>
          <w:lang w:val="sr-Cyrl-RS"/>
        </w:rPr>
        <w:t>а или групе понуђач</w:t>
      </w:r>
    </w:p>
    <w:p w:rsidR="0031473E" w:rsidRPr="00131580" w:rsidRDefault="005A3BD8" w:rsidP="005506A3">
      <w:pPr>
        <w:pStyle w:val="ColorfulList-Accent11"/>
        <w:numPr>
          <w:ilvl w:val="0"/>
          <w:numId w:val="14"/>
        </w:numPr>
        <w:jc w:val="both"/>
        <w:rPr>
          <w:b/>
          <w:i/>
          <w:color w:val="C00000"/>
          <w:lang w:val="sr-Cyrl-CS"/>
        </w:rPr>
      </w:pPr>
      <w:r w:rsidRPr="00131580">
        <w:rPr>
          <w:b/>
          <w:color w:val="auto"/>
          <w:lang w:val="sr-Cyrl-CS"/>
        </w:rPr>
        <w:t>Изјава да ће понуђач у року од 8 (осам) дана од дана потписивања уговора доставити</w:t>
      </w:r>
      <w:r w:rsidRPr="00131580">
        <w:rPr>
          <w:color w:val="auto"/>
          <w:lang w:val="sr-Cyrl-CS"/>
        </w:rPr>
        <w:t xml:space="preserve">: </w:t>
      </w:r>
      <w:r w:rsidRPr="00131580">
        <w:rPr>
          <w:b/>
          <w:color w:val="auto"/>
          <w:lang w:val="sr-Cyrl-CS"/>
        </w:rPr>
        <w:t>полисе осигурања и доказе о плаћеној премији полисе за осигурање од одговорности према трећим лицима и стварима, полису осигурања радно ангажованих лица за извршење посла и</w:t>
      </w:r>
      <w:r w:rsidRPr="00131580">
        <w:rPr>
          <w:b/>
          <w:i/>
          <w:color w:val="C00000"/>
          <w:lang w:val="sr-Cyrl-CS"/>
        </w:rPr>
        <w:t xml:space="preserve"> </w:t>
      </w:r>
      <w:r w:rsidRPr="00131580">
        <w:rPr>
          <w:b/>
          <w:color w:val="auto"/>
          <w:lang w:val="sr-Cyrl-CS"/>
        </w:rPr>
        <w:t>полису осигурања радова</w:t>
      </w:r>
      <w:r w:rsidRPr="00131580">
        <w:rPr>
          <w:bCs/>
          <w:i/>
          <w:color w:val="auto"/>
          <w:lang w:val="sr-Cyrl-RS"/>
        </w:rPr>
        <w:t xml:space="preserve"> мора бити потписана и оверена печатом</w:t>
      </w:r>
      <w:r w:rsidRPr="00131580">
        <w:rPr>
          <w:b/>
          <w:bCs/>
          <w:i/>
          <w:lang w:val="sr-Cyrl-RS"/>
        </w:rPr>
        <w:t xml:space="preserve"> </w:t>
      </w:r>
      <w:r w:rsidRPr="00131580">
        <w:rPr>
          <w:bCs/>
          <w:i/>
          <w:color w:val="auto"/>
          <w:lang w:val="sr-Cyrl-RS"/>
        </w:rPr>
        <w:t xml:space="preserve">од стране овлашћеног лица </w:t>
      </w:r>
      <w:r w:rsidRPr="00131580">
        <w:rPr>
          <w:bCs/>
          <w:i/>
          <w:color w:val="auto"/>
        </w:rPr>
        <w:t>понуђач</w:t>
      </w:r>
      <w:r w:rsidRPr="00131580">
        <w:rPr>
          <w:bCs/>
          <w:i/>
          <w:color w:val="auto"/>
          <w:lang w:val="sr-Cyrl-RS"/>
        </w:rPr>
        <w:t>а или групе понуђача</w:t>
      </w:r>
    </w:p>
    <w:p w:rsidR="007538ED" w:rsidRPr="005462CB" w:rsidRDefault="00207719" w:rsidP="005506A3">
      <w:pPr>
        <w:numPr>
          <w:ilvl w:val="0"/>
          <w:numId w:val="14"/>
        </w:numPr>
        <w:jc w:val="both"/>
        <w:rPr>
          <w:b/>
          <w:i/>
          <w:color w:val="C00000"/>
          <w:lang w:val="sr-Cyrl-CS"/>
        </w:rPr>
      </w:pPr>
      <w:r>
        <w:rPr>
          <w:b/>
          <w:color w:val="auto"/>
          <w:lang w:val="sr-Cyrl-RS"/>
        </w:rPr>
        <w:t>Потрврда о обиласку локације</w:t>
      </w:r>
      <w:r w:rsidR="00F769E8">
        <w:rPr>
          <w:b/>
          <w:color w:val="auto"/>
          <w:lang w:val="sr-Cyrl-RS"/>
        </w:rPr>
        <w:t>,</w:t>
      </w:r>
      <w:r w:rsidRPr="009443AD">
        <w:rPr>
          <w:bCs/>
          <w:i/>
          <w:iCs/>
          <w:color w:val="auto"/>
          <w:lang w:val="sr-Cyrl-RS"/>
        </w:rPr>
        <w:t xml:space="preserve"> </w:t>
      </w:r>
      <w:r w:rsidRPr="00275085">
        <w:rPr>
          <w:bCs/>
          <w:i/>
          <w:iCs/>
          <w:color w:val="auto"/>
          <w:lang w:val="sr-Cyrl-RS"/>
        </w:rPr>
        <w:t>мора бити потписан и оверен печатом</w:t>
      </w:r>
      <w:r w:rsidRPr="00275085">
        <w:rPr>
          <w:b/>
          <w:bCs/>
          <w:lang w:val="sr-Cyrl-RS"/>
        </w:rPr>
        <w:t xml:space="preserve"> </w:t>
      </w:r>
      <w:r w:rsidRPr="00275085">
        <w:rPr>
          <w:bCs/>
          <w:i/>
          <w:iCs/>
          <w:color w:val="auto"/>
          <w:lang w:val="sr-Cyrl-RS"/>
        </w:rPr>
        <w:t xml:space="preserve">од стране овлашћеног лица </w:t>
      </w:r>
      <w:r>
        <w:rPr>
          <w:bCs/>
          <w:i/>
          <w:iCs/>
          <w:color w:val="auto"/>
          <w:lang w:val="sr-Cyrl-RS"/>
        </w:rPr>
        <w:t xml:space="preserve">наручиоца и </w:t>
      </w:r>
      <w:r w:rsidRPr="00275085">
        <w:rPr>
          <w:bCs/>
          <w:i/>
          <w:iCs/>
          <w:color w:val="auto"/>
        </w:rPr>
        <w:t>понуђач</w:t>
      </w:r>
      <w:r w:rsidRPr="00275085">
        <w:rPr>
          <w:bCs/>
          <w:i/>
          <w:iCs/>
          <w:color w:val="auto"/>
          <w:lang w:val="sr-Cyrl-RS"/>
        </w:rPr>
        <w:t>а или групе понуђача</w:t>
      </w:r>
    </w:p>
    <w:p w:rsidR="005462CB" w:rsidRPr="00A62E6D" w:rsidRDefault="005462CB" w:rsidP="005506A3">
      <w:pPr>
        <w:numPr>
          <w:ilvl w:val="0"/>
          <w:numId w:val="14"/>
        </w:numPr>
        <w:jc w:val="both"/>
        <w:rPr>
          <w:b/>
          <w:i/>
          <w:color w:val="C00000"/>
          <w:lang w:val="sr-Cyrl-CS"/>
        </w:rPr>
      </w:pPr>
      <w:r>
        <w:rPr>
          <w:b/>
          <w:bCs/>
          <w:lang w:val="sr-Cyrl-RS"/>
        </w:rPr>
        <w:t xml:space="preserve">Изјава </w:t>
      </w:r>
      <w:r w:rsidRPr="00307B26">
        <w:rPr>
          <w:b/>
          <w:bCs/>
          <w:lang w:val="sr-Cyrl-RS"/>
        </w:rPr>
        <w:t xml:space="preserve">о </w:t>
      </w:r>
      <w:r w:rsidRPr="00307B26">
        <w:rPr>
          <w:b/>
        </w:rPr>
        <w:t>важећим техничким прописима, нормативима и стандардима</w:t>
      </w:r>
      <w:r>
        <w:rPr>
          <w:b/>
          <w:lang w:val="sr-Cyrl-RS"/>
        </w:rPr>
        <w:t xml:space="preserve">, за партију </w:t>
      </w:r>
      <w:r w:rsidRPr="00A65AB0">
        <w:rPr>
          <w:bCs/>
          <w:i/>
          <w:iCs/>
          <w:color w:val="auto"/>
          <w:lang w:val="sr-Cyrl-RS"/>
        </w:rPr>
        <w:t>мора бити потписан</w:t>
      </w:r>
      <w:r>
        <w:rPr>
          <w:bCs/>
          <w:i/>
          <w:iCs/>
          <w:color w:val="auto"/>
          <w:lang w:val="sr-Cyrl-RS"/>
        </w:rPr>
        <w:t>а</w:t>
      </w:r>
      <w:r w:rsidRPr="00A65AB0">
        <w:rPr>
          <w:bCs/>
          <w:i/>
          <w:iCs/>
          <w:color w:val="auto"/>
          <w:lang w:val="sr-Cyrl-RS"/>
        </w:rPr>
        <w:t xml:space="preserve"> и оверен</w:t>
      </w:r>
      <w:r>
        <w:rPr>
          <w:bCs/>
          <w:i/>
          <w:iCs/>
          <w:color w:val="auto"/>
          <w:lang w:val="sr-Cyrl-RS"/>
        </w:rPr>
        <w:t>а</w:t>
      </w:r>
      <w:r w:rsidRPr="00A65AB0">
        <w:rPr>
          <w:bCs/>
          <w:i/>
          <w:iCs/>
          <w:color w:val="auto"/>
          <w:lang w:val="sr-Cyrl-RS"/>
        </w:rPr>
        <w:t xml:space="preserve"> печатом</w:t>
      </w:r>
      <w:r w:rsidRPr="00A65AB0">
        <w:rPr>
          <w:b/>
          <w:bCs/>
          <w:lang w:val="sr-Cyrl-RS"/>
        </w:rPr>
        <w:t xml:space="preserve"> </w:t>
      </w:r>
      <w:r w:rsidRPr="00A65AB0">
        <w:rPr>
          <w:bCs/>
          <w:i/>
          <w:iCs/>
          <w:color w:val="auto"/>
          <w:lang w:val="sr-Cyrl-RS"/>
        </w:rPr>
        <w:t xml:space="preserve">од стране </w:t>
      </w:r>
      <w:r>
        <w:rPr>
          <w:bCs/>
          <w:i/>
          <w:iCs/>
          <w:color w:val="auto"/>
          <w:lang w:val="sr-Cyrl-RS"/>
        </w:rPr>
        <w:t>понуђача</w:t>
      </w:r>
    </w:p>
    <w:p w:rsidR="00CF4BA5" w:rsidRPr="00275085" w:rsidRDefault="00CF4BA5" w:rsidP="0065708A">
      <w:pPr>
        <w:jc w:val="both"/>
        <w:rPr>
          <w:i/>
          <w:iCs/>
          <w:color w:val="auto"/>
          <w:lang w:val="sr-Cyrl-CS"/>
        </w:rPr>
      </w:pPr>
    </w:p>
    <w:p w:rsidR="00AD5293" w:rsidRPr="00275085" w:rsidRDefault="00086835" w:rsidP="0065708A">
      <w:pPr>
        <w:jc w:val="both"/>
        <w:rPr>
          <w:i/>
          <w:iCs/>
          <w:color w:val="auto"/>
          <w:lang w:val="sr-Cyrl-CS"/>
        </w:rPr>
      </w:pPr>
      <w:r w:rsidRPr="00275085">
        <w:rPr>
          <w:i/>
          <w:iCs/>
          <w:color w:val="auto"/>
          <w:lang w:val="sr-Cyrl-RS"/>
        </w:rPr>
        <w:t>Напомена: Г</w:t>
      </w:r>
      <w:r w:rsidRPr="00275085">
        <w:rPr>
          <w:i/>
          <w:iCs/>
          <w:color w:val="auto"/>
        </w:rPr>
        <w:t>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w:t>
      </w:r>
      <w:r w:rsidR="00AD5293" w:rsidRPr="00275085">
        <w:rPr>
          <w:i/>
          <w:iCs/>
          <w:color w:val="auto"/>
          <w:lang w:val="sr-Cyrl-CS"/>
        </w:rPr>
        <w:t>и.</w:t>
      </w:r>
    </w:p>
    <w:p w:rsidR="0065708A" w:rsidRPr="00275085" w:rsidRDefault="0065708A" w:rsidP="00A81DED">
      <w:pPr>
        <w:ind w:firstLine="709"/>
        <w:jc w:val="both"/>
        <w:rPr>
          <w:lang w:val="sr-Cyrl-RS"/>
        </w:rPr>
      </w:pPr>
      <w:r w:rsidRPr="00275085">
        <w:rPr>
          <w:lang w:val="sr-Cyrl-RS"/>
        </w:rPr>
        <w:t>Понуђач мора све обрасце и изјаве, које су саставни део конкурсне документације, да попуни читко, неизбрисивим мастилом. Попуњени обрасци морају бити јасни, недвосмислени, потписани од стране овлашћеног лица и оверени печатом, у свему у складу са конкурсном документацијом и овим упутством.</w:t>
      </w:r>
    </w:p>
    <w:p w:rsidR="0065708A" w:rsidRPr="00275085" w:rsidRDefault="0065708A" w:rsidP="00A81DED">
      <w:pPr>
        <w:ind w:firstLine="709"/>
        <w:jc w:val="both"/>
        <w:rPr>
          <w:lang w:val="sr-Cyrl-RS"/>
        </w:rPr>
      </w:pPr>
      <w:r w:rsidRPr="00275085">
        <w:rPr>
          <w:lang w:val="sr-Cyrl-RS"/>
        </w:rPr>
        <w:t xml:space="preserve">Понуђач је дужан да, након попуњавања, потписивања и овере, Наручиоцу врати увезани примерак конкурсне документације који му је прослеђен лично или путем поште, електронске поште, или га је сам преузео са Портала Управе за јавне набавке или са сајта </w:t>
      </w:r>
      <w:r w:rsidR="00086835" w:rsidRPr="00275085">
        <w:rPr>
          <w:lang w:val="sr-Cyrl-RS"/>
        </w:rPr>
        <w:t>наручиоца</w:t>
      </w:r>
      <w:r w:rsidRPr="00275085">
        <w:rPr>
          <w:lang w:val="sr-Cyrl-RS"/>
        </w:rPr>
        <w:t xml:space="preserve">. </w:t>
      </w:r>
    </w:p>
    <w:p w:rsidR="0065708A" w:rsidRPr="00275085" w:rsidRDefault="0065708A" w:rsidP="00B4090E">
      <w:pPr>
        <w:ind w:firstLine="709"/>
        <w:jc w:val="both"/>
        <w:rPr>
          <w:b/>
          <w:lang w:val="sr-Cyrl-CS"/>
        </w:rPr>
      </w:pPr>
      <w:r w:rsidRPr="00275085">
        <w:rPr>
          <w:lang w:val="sr-Cyrl-RS"/>
        </w:rPr>
        <w:t>Препоручљиво је да понуда буде увезана на један од уобичајених начина</w:t>
      </w:r>
      <w:r w:rsidRPr="00275085">
        <w:rPr>
          <w:lang w:val="sr-Cyrl-CS"/>
        </w:rPr>
        <w:t>,</w:t>
      </w:r>
      <w:r w:rsidRPr="00275085">
        <w:rPr>
          <w:lang w:val="sr-Cyrl-RS"/>
        </w:rPr>
        <w:t xml:space="preserve"> како се листови не могу извлачити нити накнадно убацивати</w:t>
      </w:r>
      <w:r w:rsidRPr="00275085">
        <w:rPr>
          <w:lang w:val="sr-Cyrl-CS"/>
        </w:rPr>
        <w:t>,</w:t>
      </w:r>
      <w:r w:rsidRPr="00275085">
        <w:rPr>
          <w:lang w:val="sr-Cyrl-RS"/>
        </w:rPr>
        <w:t xml:space="preserve"> и запакована у коверат </w:t>
      </w:r>
      <w:r w:rsidR="00AA343B" w:rsidRPr="00275085">
        <w:rPr>
          <w:lang w:val="sr-Cyrl-RS"/>
        </w:rPr>
        <w:t>или кутију</w:t>
      </w:r>
      <w:r w:rsidR="009C7243" w:rsidRPr="00275085">
        <w:rPr>
          <w:lang w:val="sr-Cyrl-RS"/>
        </w:rPr>
        <w:t xml:space="preserve">. </w:t>
      </w:r>
      <w:r w:rsidRPr="00275085">
        <w:rPr>
          <w:lang w:val="sr-Cyrl-RS"/>
        </w:rPr>
        <w:t xml:space="preserve"> </w:t>
      </w:r>
    </w:p>
    <w:p w:rsidR="0065708A" w:rsidRPr="00275085" w:rsidRDefault="0065708A" w:rsidP="00A81DED">
      <w:pPr>
        <w:ind w:firstLine="709"/>
        <w:jc w:val="both"/>
        <w:rPr>
          <w:lang w:val="sr-Cyrl-CS"/>
        </w:rPr>
      </w:pPr>
      <w:r w:rsidRPr="00275085">
        <w:rPr>
          <w:lang w:val="sr-Cyrl-CS"/>
        </w:rPr>
        <w:t>Понуђач је дужан да на полеђини коверте наведе тачан назив и адресу понуђача, име и презиме особе за контакт и број телефона.</w:t>
      </w:r>
    </w:p>
    <w:p w:rsidR="0065708A" w:rsidRPr="00275085" w:rsidRDefault="0065708A" w:rsidP="0065708A">
      <w:pPr>
        <w:jc w:val="both"/>
        <w:rPr>
          <w:lang w:val="sr-Cyrl-CS"/>
        </w:rPr>
      </w:pPr>
      <w:r w:rsidRPr="00275085">
        <w:rPr>
          <w:lang w:val="sr-Cyrl-CS"/>
        </w:rPr>
        <w:t>Неблаговремене и незатворене понуде се неће разматрати.</w:t>
      </w:r>
    </w:p>
    <w:p w:rsidR="00611315" w:rsidRPr="0094774E" w:rsidRDefault="00611315" w:rsidP="00611315">
      <w:pPr>
        <w:pStyle w:val="ColorfulList-Accent11"/>
        <w:ind w:left="0"/>
        <w:jc w:val="both"/>
        <w:rPr>
          <w:bCs/>
          <w:i/>
          <w:iCs/>
          <w:lang w:val="sr-Cyrl-RS"/>
        </w:rPr>
      </w:pPr>
    </w:p>
    <w:p w:rsidR="004C57DC" w:rsidRPr="00275085" w:rsidRDefault="003860F0" w:rsidP="007C5883">
      <w:pPr>
        <w:jc w:val="both"/>
        <w:rPr>
          <w:b/>
          <w:bCs/>
          <w:iCs/>
          <w:u w:val="single"/>
        </w:rPr>
      </w:pPr>
      <w:r w:rsidRPr="00275085">
        <w:rPr>
          <w:b/>
          <w:bCs/>
          <w:iCs/>
          <w:u w:val="single"/>
          <w:lang w:val="sr-Cyrl-RS"/>
        </w:rPr>
        <w:t xml:space="preserve">3. </w:t>
      </w:r>
      <w:r w:rsidR="004C57DC" w:rsidRPr="00275085">
        <w:rPr>
          <w:b/>
          <w:bCs/>
          <w:iCs/>
          <w:u w:val="single"/>
        </w:rPr>
        <w:t>ПАРТИЈЕ</w:t>
      </w:r>
    </w:p>
    <w:p w:rsidR="003860F0" w:rsidRPr="00275085" w:rsidRDefault="003860F0" w:rsidP="003860F0">
      <w:pPr>
        <w:ind w:left="720"/>
        <w:jc w:val="both"/>
        <w:rPr>
          <w:lang w:val="sr-Cyrl-RS"/>
        </w:rPr>
      </w:pPr>
    </w:p>
    <w:p w:rsidR="0040124A" w:rsidRPr="004B3440" w:rsidRDefault="0040124A" w:rsidP="0040124A">
      <w:pPr>
        <w:jc w:val="both"/>
        <w:rPr>
          <w:lang w:val="sr-Cyrl-RS"/>
        </w:rPr>
      </w:pPr>
      <w:r w:rsidRPr="004B3440">
        <w:rPr>
          <w:iCs/>
        </w:rPr>
        <w:t xml:space="preserve">Набавка </w:t>
      </w:r>
      <w:r w:rsidR="004B4D8D">
        <w:rPr>
          <w:iCs/>
          <w:lang w:val="sr-Cyrl-RS"/>
        </w:rPr>
        <w:t>ни</w:t>
      </w:r>
      <w:r w:rsidRPr="004B3440">
        <w:rPr>
          <w:iCs/>
        </w:rPr>
        <w:t xml:space="preserve">је обликована у </w:t>
      </w:r>
      <w:r w:rsidR="004B4D8D">
        <w:rPr>
          <w:iCs/>
          <w:lang w:val="sr-Cyrl-RS"/>
        </w:rPr>
        <w:t>више</w:t>
      </w:r>
      <w:r>
        <w:rPr>
          <w:iCs/>
          <w:lang w:val="sr-Cyrl-RS"/>
        </w:rPr>
        <w:t xml:space="preserve"> </w:t>
      </w:r>
      <w:r w:rsidRPr="004B3440">
        <w:rPr>
          <w:iCs/>
        </w:rPr>
        <w:t>партиј</w:t>
      </w:r>
      <w:r w:rsidRPr="004B3440">
        <w:rPr>
          <w:iCs/>
          <w:lang w:val="sr-Cyrl-RS"/>
        </w:rPr>
        <w:t>а</w:t>
      </w:r>
    </w:p>
    <w:p w:rsidR="0040124A" w:rsidRPr="00C20C7C" w:rsidRDefault="0040124A" w:rsidP="0040124A">
      <w:pPr>
        <w:ind w:left="720"/>
        <w:jc w:val="both"/>
        <w:rPr>
          <w:b/>
          <w:bCs/>
          <w:i/>
          <w:iCs/>
          <w:lang w:val="sr-Cyrl-RS"/>
        </w:rPr>
      </w:pPr>
    </w:p>
    <w:p w:rsidR="001619E7" w:rsidRPr="00275085" w:rsidRDefault="00CF4BA5">
      <w:pPr>
        <w:jc w:val="both"/>
        <w:rPr>
          <w:bCs/>
          <w:iCs/>
          <w:u w:val="single"/>
        </w:rPr>
      </w:pPr>
      <w:r w:rsidRPr="00275085">
        <w:rPr>
          <w:b/>
          <w:i/>
          <w:iCs/>
          <w:u w:val="single"/>
          <w:lang w:val="sr-Cyrl-RS"/>
        </w:rPr>
        <w:t>4</w:t>
      </w:r>
      <w:r w:rsidR="001619E7" w:rsidRPr="00275085">
        <w:rPr>
          <w:b/>
          <w:i/>
          <w:iCs/>
          <w:u w:val="single"/>
        </w:rPr>
        <w:t>.</w:t>
      </w:r>
      <w:r w:rsidR="001619E7" w:rsidRPr="00275085">
        <w:rPr>
          <w:b/>
          <w:bCs/>
          <w:i/>
          <w:iCs/>
          <w:u w:val="single"/>
        </w:rPr>
        <w:t xml:space="preserve">  ПОНУДА СА ВАРИЈАНТАМА</w:t>
      </w:r>
    </w:p>
    <w:p w:rsidR="001619E7" w:rsidRPr="00275085" w:rsidRDefault="001619E7">
      <w:pPr>
        <w:jc w:val="both"/>
        <w:rPr>
          <w:bCs/>
          <w:iCs/>
        </w:rPr>
      </w:pPr>
    </w:p>
    <w:p w:rsidR="001619E7" w:rsidRPr="00275085" w:rsidRDefault="001619E7">
      <w:pPr>
        <w:jc w:val="both"/>
        <w:rPr>
          <w:b/>
          <w:bCs/>
          <w:i/>
          <w:iCs/>
          <w:lang w:val="sr-Cyrl-RS"/>
        </w:rPr>
      </w:pPr>
      <w:r w:rsidRPr="00275085">
        <w:rPr>
          <w:bCs/>
          <w:iCs/>
        </w:rPr>
        <w:t>Подношење понуде са варијантама није дозвољено.</w:t>
      </w:r>
    </w:p>
    <w:p w:rsidR="001619E7" w:rsidRPr="00275085" w:rsidRDefault="001619E7">
      <w:pPr>
        <w:jc w:val="both"/>
        <w:rPr>
          <w:lang w:val="sr-Cyrl-RS"/>
        </w:rPr>
      </w:pPr>
    </w:p>
    <w:p w:rsidR="001619E7" w:rsidRPr="00275085" w:rsidRDefault="00CF4BA5">
      <w:pPr>
        <w:jc w:val="both"/>
        <w:rPr>
          <w:u w:val="single"/>
        </w:rPr>
      </w:pPr>
      <w:r w:rsidRPr="00275085">
        <w:rPr>
          <w:b/>
          <w:bCs/>
          <w:i/>
          <w:iCs/>
          <w:u w:val="single"/>
          <w:lang w:val="sr-Cyrl-RS"/>
        </w:rPr>
        <w:t>5</w:t>
      </w:r>
      <w:r w:rsidR="001619E7" w:rsidRPr="00275085">
        <w:rPr>
          <w:b/>
          <w:bCs/>
          <w:i/>
          <w:iCs/>
          <w:u w:val="single"/>
        </w:rPr>
        <w:t xml:space="preserve">. </w:t>
      </w:r>
      <w:r w:rsidR="001619E7" w:rsidRPr="00275085">
        <w:rPr>
          <w:b/>
          <w:i/>
          <w:iCs/>
          <w:u w:val="single"/>
        </w:rPr>
        <w:t>НАЧИН ИЗМЕНЕ, ДОПУНЕ И ОПОЗИВА ПОНУДЕ</w:t>
      </w:r>
    </w:p>
    <w:p w:rsidR="001619E7" w:rsidRPr="00275085" w:rsidRDefault="001619E7">
      <w:pPr>
        <w:jc w:val="both"/>
      </w:pPr>
    </w:p>
    <w:p w:rsidR="00CF4BA5" w:rsidRPr="00275085" w:rsidRDefault="00CF4BA5" w:rsidP="00CF4BA5">
      <w:pPr>
        <w:jc w:val="both"/>
      </w:pPr>
      <w:r w:rsidRPr="00275085">
        <w:lastRenderedPageBreak/>
        <w:t>У року за подношење понуде понуђач може да измени, допуни или опозове своју понуду на начин који је одређен за подношење понуде.</w:t>
      </w:r>
    </w:p>
    <w:p w:rsidR="00CF4BA5" w:rsidRPr="00275085" w:rsidRDefault="00CF4BA5" w:rsidP="00CF4BA5">
      <w:pPr>
        <w:jc w:val="both"/>
        <w:rPr>
          <w:rFonts w:eastAsia="TimesNewRomanPSMT"/>
          <w:bCs/>
          <w:iCs/>
        </w:rPr>
      </w:pPr>
      <w:r w:rsidRPr="00275085">
        <w:t xml:space="preserve">Понуђач је дужан да јасно назначи који део понуде мења односно која документа накнадно доставља. </w:t>
      </w:r>
    </w:p>
    <w:p w:rsidR="00CF4BA5" w:rsidRPr="00275085" w:rsidRDefault="00CF4BA5" w:rsidP="00CF4BA5">
      <w:pPr>
        <w:jc w:val="both"/>
        <w:rPr>
          <w:rFonts w:eastAsia="TimesNewRomanPSMT"/>
          <w:bCs/>
          <w:iCs/>
        </w:rPr>
      </w:pPr>
      <w:r w:rsidRPr="00275085">
        <w:rPr>
          <w:rFonts w:eastAsia="TimesNewRomanPSMT"/>
          <w:bCs/>
          <w:iCs/>
        </w:rPr>
        <w:t xml:space="preserve">Измену, допуну или опозив понуде треба доставити на адресу: </w:t>
      </w:r>
      <w:r w:rsidRPr="00275085">
        <w:rPr>
          <w:lang w:val="sr-Latn-RS"/>
        </w:rPr>
        <w:t>Универзитет у Новом Саду</w:t>
      </w:r>
      <w:r w:rsidRPr="00275085">
        <w:rPr>
          <w:lang w:val="sr-Cyrl-RS"/>
        </w:rPr>
        <w:t>, Пољопривредни факултет Нови Сад,</w:t>
      </w:r>
      <w:r w:rsidRPr="00275085">
        <w:rPr>
          <w:i/>
          <w:iCs/>
          <w:lang w:val="sr-Cyrl-CS"/>
        </w:rPr>
        <w:t xml:space="preserve"> </w:t>
      </w:r>
      <w:r w:rsidRPr="00275085">
        <w:rPr>
          <w:lang w:val="sr-Cyrl-RS"/>
        </w:rPr>
        <w:t>Трг Доститеја Обрадовића 8, 21000 Нови Сад</w:t>
      </w:r>
      <w:r w:rsidRPr="00275085">
        <w:rPr>
          <w:i/>
          <w:iCs/>
        </w:rPr>
        <w:t xml:space="preserve">, </w:t>
      </w:r>
      <w:r w:rsidRPr="00275085">
        <w:rPr>
          <w:rFonts w:eastAsia="TimesNewRomanPSMT"/>
          <w:bCs/>
          <w:iCs/>
          <w:color w:val="FF0000"/>
        </w:rPr>
        <w:t xml:space="preserve"> </w:t>
      </w:r>
      <w:r w:rsidRPr="00275085">
        <w:rPr>
          <w:rFonts w:eastAsia="TimesNewRomanPSMT"/>
          <w:bCs/>
          <w:iCs/>
        </w:rPr>
        <w:t>са назнаком:</w:t>
      </w:r>
    </w:p>
    <w:p w:rsidR="00CF4BA5" w:rsidRPr="00275085" w:rsidRDefault="00CF4BA5" w:rsidP="00CF4BA5">
      <w:pPr>
        <w:jc w:val="both"/>
        <w:rPr>
          <w:rFonts w:eastAsia="TimesNewRomanPSMT"/>
          <w:bCs/>
          <w:iCs/>
        </w:rPr>
      </w:pPr>
      <w:r w:rsidRPr="00275085">
        <w:rPr>
          <w:rFonts w:eastAsia="TimesNewRomanPSMT"/>
          <w:bCs/>
          <w:iCs/>
        </w:rPr>
        <w:t>„</w:t>
      </w:r>
      <w:r w:rsidRPr="00275085">
        <w:rPr>
          <w:rFonts w:eastAsia="TimesNewRomanPSMT"/>
          <w:b/>
          <w:bCs/>
          <w:iCs/>
        </w:rPr>
        <w:t>Измена понуде</w:t>
      </w:r>
      <w:r w:rsidRPr="00275085">
        <w:rPr>
          <w:rFonts w:eastAsia="TimesNewRomanPS-BoldMT"/>
          <w:b/>
          <w:bCs/>
        </w:rPr>
        <w:t xml:space="preserve"> за јавну набавку</w:t>
      </w:r>
      <w:r w:rsidRPr="00275085">
        <w:t xml:space="preserve"> </w:t>
      </w:r>
      <w:r w:rsidRPr="00275085">
        <w:rPr>
          <w:lang w:val="sr-Cyrl-RS"/>
        </w:rPr>
        <w:t>радова</w:t>
      </w:r>
      <w:r w:rsidRPr="00275085">
        <w:t xml:space="preserve"> – </w:t>
      </w:r>
      <w:r w:rsidRPr="00275085">
        <w:rPr>
          <w:rFonts w:eastAsia="TimesNewRomanPS-BoldMT"/>
          <w:b/>
          <w:bCs/>
          <w:color w:val="002060"/>
        </w:rPr>
        <w:t xml:space="preserve"> </w:t>
      </w:r>
      <w:r w:rsidR="006951CD">
        <w:rPr>
          <w:rFonts w:eastAsia="TimesNewRomanPS-BoldMT"/>
          <w:b/>
          <w:bCs/>
          <w:color w:val="auto"/>
          <w:lang w:val="sr-Cyrl-RS"/>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lang w:val="sr-Cyrl-RS"/>
        </w:rPr>
        <w:t>у</w:t>
      </w:r>
      <w:r w:rsidR="006951CD" w:rsidRPr="003F1D04">
        <w:rPr>
          <w:b/>
        </w:rPr>
        <w:t xml:space="preserve"> </w:t>
      </w:r>
      <w:r w:rsidR="006951CD">
        <w:rPr>
          <w:b/>
          <w:bCs/>
          <w:lang w:val="sr-Cyrl-CS"/>
        </w:rPr>
        <w:t>И</w:t>
      </w:r>
      <w:r w:rsidR="006951CD" w:rsidRPr="003F1D04">
        <w:rPr>
          <w:b/>
          <w:bCs/>
          <w:lang w:val="sr-Cyrl-CS"/>
        </w:rPr>
        <w:t>страживачко-образовном центру у пољопривреди „AGRO-CAMPUS“</w:t>
      </w:r>
      <w:r w:rsidR="00CF7766" w:rsidRPr="00275085">
        <w:rPr>
          <w:rFonts w:eastAsia="TimesNewRomanPS-BoldMT"/>
          <w:b/>
          <w:bCs/>
          <w:color w:val="002060"/>
          <w:lang w:val="sr-Latn-CS"/>
        </w:rPr>
        <w:t xml:space="preserve"> </w:t>
      </w:r>
      <w:r w:rsidR="00CF7766" w:rsidRPr="00275085">
        <w:rPr>
          <w:rFonts w:eastAsia="TimesNewRomanPS-BoldMT"/>
          <w:b/>
          <w:bCs/>
          <w:lang w:val="sr-Latn-CS"/>
        </w:rPr>
        <w:t>ЈН бр</w:t>
      </w:r>
      <w:r w:rsidR="00CF7766" w:rsidRPr="00275085">
        <w:rPr>
          <w:rFonts w:eastAsia="TimesNewRomanPS-BoldMT"/>
          <w:b/>
          <w:bCs/>
          <w:lang w:val="sr-Cyrl-RS"/>
        </w:rPr>
        <w:t xml:space="preserve"> </w:t>
      </w:r>
      <w:r w:rsidR="006951CD">
        <w:rPr>
          <w:rFonts w:eastAsia="TimesNewRomanPS-BoldMT"/>
          <w:b/>
          <w:bCs/>
          <w:lang w:val="sr-Cyrl-RS"/>
        </w:rPr>
        <w:t>75</w:t>
      </w:r>
      <w:r w:rsidR="00CF7766" w:rsidRPr="00275085">
        <w:rPr>
          <w:rFonts w:eastAsia="TimesNewRomanPS-BoldMT"/>
          <w:b/>
          <w:bCs/>
          <w:lang w:val="sr-Latn-CS"/>
        </w:rPr>
        <w:t>/20</w:t>
      </w:r>
      <w:r w:rsidR="006951CD">
        <w:rPr>
          <w:rFonts w:eastAsia="TimesNewRomanPS-BoldMT"/>
          <w:b/>
          <w:bCs/>
          <w:lang w:val="sr-Cyrl-RS"/>
        </w:rPr>
        <w:t>20</w:t>
      </w:r>
      <w:r w:rsidRPr="00275085">
        <w:rPr>
          <w:rFonts w:eastAsia="TimesNewRomanPS-BoldMT"/>
          <w:b/>
          <w:bCs/>
          <w:lang w:val="sr-Cyrl-RS"/>
        </w:rPr>
        <w:t xml:space="preserve"> -</w:t>
      </w:r>
      <w:r w:rsidRPr="00275085">
        <w:rPr>
          <w:rFonts w:eastAsia="TimesNewRomanPSMT"/>
          <w:b/>
          <w:bCs/>
        </w:rPr>
        <w:t xml:space="preserve"> </w:t>
      </w:r>
      <w:r w:rsidRPr="00275085">
        <w:rPr>
          <w:rFonts w:eastAsia="TimesNewRomanPS-BoldMT"/>
          <w:b/>
          <w:bCs/>
        </w:rPr>
        <w:t>НЕ ОТВАРАТИ”</w:t>
      </w:r>
      <w:r w:rsidRPr="00275085">
        <w:rPr>
          <w:rFonts w:eastAsia="TimesNewRomanPSMT"/>
          <w:bCs/>
          <w:iCs/>
        </w:rPr>
        <w:t xml:space="preserve"> или</w:t>
      </w:r>
    </w:p>
    <w:p w:rsidR="00CF4BA5" w:rsidRPr="00275085" w:rsidRDefault="00CF4BA5" w:rsidP="00CF4BA5">
      <w:pPr>
        <w:jc w:val="both"/>
        <w:rPr>
          <w:rFonts w:eastAsia="TimesNewRomanPSMT"/>
          <w:bCs/>
          <w:iCs/>
        </w:rPr>
      </w:pPr>
      <w:r w:rsidRPr="00275085">
        <w:rPr>
          <w:rFonts w:eastAsia="TimesNewRomanPSMT"/>
          <w:bCs/>
          <w:iCs/>
        </w:rPr>
        <w:t>„</w:t>
      </w:r>
      <w:r w:rsidRPr="00275085">
        <w:rPr>
          <w:rFonts w:eastAsia="TimesNewRomanPSMT"/>
          <w:b/>
          <w:bCs/>
          <w:iCs/>
        </w:rPr>
        <w:t>Допуна понуде</w:t>
      </w:r>
      <w:r w:rsidRPr="00275085">
        <w:rPr>
          <w:rFonts w:eastAsia="TimesNewRomanPSMT"/>
          <w:bCs/>
          <w:iCs/>
        </w:rPr>
        <w:t xml:space="preserve"> </w:t>
      </w:r>
      <w:r w:rsidRPr="00275085">
        <w:rPr>
          <w:rFonts w:eastAsia="TimesNewRomanPS-BoldMT"/>
          <w:b/>
          <w:bCs/>
        </w:rPr>
        <w:t>за јавну набавку</w:t>
      </w:r>
      <w:r w:rsidRPr="00275085">
        <w:t xml:space="preserve"> </w:t>
      </w:r>
      <w:r w:rsidRPr="00275085">
        <w:rPr>
          <w:lang w:val="sr-Cyrl-RS"/>
        </w:rPr>
        <w:t>радова</w:t>
      </w:r>
      <w:r w:rsidRPr="00275085">
        <w:t xml:space="preserve"> – </w:t>
      </w:r>
      <w:r w:rsidR="006951CD">
        <w:rPr>
          <w:rFonts w:eastAsia="TimesNewRomanPS-BoldMT"/>
          <w:b/>
          <w:bCs/>
          <w:color w:val="auto"/>
          <w:lang w:val="sr-Cyrl-RS"/>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lang w:val="sr-Cyrl-RS"/>
        </w:rPr>
        <w:t>у</w:t>
      </w:r>
      <w:r w:rsidR="006951CD" w:rsidRPr="003F1D04">
        <w:rPr>
          <w:b/>
        </w:rPr>
        <w:t xml:space="preserve"> </w:t>
      </w:r>
      <w:r w:rsidR="006951CD">
        <w:rPr>
          <w:b/>
          <w:bCs/>
          <w:lang w:val="sr-Cyrl-CS"/>
        </w:rPr>
        <w:t>И</w:t>
      </w:r>
      <w:r w:rsidR="006951CD" w:rsidRPr="003F1D04">
        <w:rPr>
          <w:b/>
          <w:bCs/>
          <w:lang w:val="sr-Cyrl-CS"/>
        </w:rPr>
        <w:t>страживачко-образовном центру у пољопривреди „AGRO-CAMPUS“</w:t>
      </w:r>
      <w:r w:rsidR="006951CD" w:rsidRPr="00275085">
        <w:rPr>
          <w:rFonts w:eastAsia="TimesNewRomanPS-BoldMT"/>
          <w:b/>
          <w:bCs/>
          <w:color w:val="002060"/>
          <w:lang w:val="sr-Latn-CS"/>
        </w:rPr>
        <w:t xml:space="preserve"> </w:t>
      </w:r>
      <w:r w:rsidR="006951CD" w:rsidRPr="00275085">
        <w:rPr>
          <w:rFonts w:eastAsia="TimesNewRomanPS-BoldMT"/>
          <w:b/>
          <w:bCs/>
          <w:lang w:val="sr-Latn-CS"/>
        </w:rPr>
        <w:t>ЈН бр</w:t>
      </w:r>
      <w:r w:rsidR="006951CD" w:rsidRPr="00275085">
        <w:rPr>
          <w:rFonts w:eastAsia="TimesNewRomanPS-BoldMT"/>
          <w:b/>
          <w:bCs/>
          <w:lang w:val="sr-Cyrl-RS"/>
        </w:rPr>
        <w:t xml:space="preserve"> </w:t>
      </w:r>
      <w:r w:rsidR="006951CD">
        <w:rPr>
          <w:rFonts w:eastAsia="TimesNewRomanPS-BoldMT"/>
          <w:b/>
          <w:bCs/>
          <w:lang w:val="sr-Cyrl-RS"/>
        </w:rPr>
        <w:t>75</w:t>
      </w:r>
      <w:r w:rsidR="006951CD" w:rsidRPr="00275085">
        <w:rPr>
          <w:rFonts w:eastAsia="TimesNewRomanPS-BoldMT"/>
          <w:b/>
          <w:bCs/>
          <w:lang w:val="sr-Latn-CS"/>
        </w:rPr>
        <w:t>/20</w:t>
      </w:r>
      <w:r w:rsidR="006951CD">
        <w:rPr>
          <w:rFonts w:eastAsia="TimesNewRomanPS-BoldMT"/>
          <w:b/>
          <w:bCs/>
          <w:lang w:val="sr-Cyrl-RS"/>
        </w:rPr>
        <w:t>20</w:t>
      </w:r>
      <w:r w:rsidR="00167562" w:rsidRPr="00275085">
        <w:rPr>
          <w:rFonts w:eastAsia="TimesNewRomanPS-BoldMT"/>
          <w:b/>
          <w:bCs/>
          <w:lang w:val="sr-Cyrl-RS"/>
        </w:rPr>
        <w:t xml:space="preserve"> -</w:t>
      </w:r>
      <w:r w:rsidR="00167562" w:rsidRPr="00275085">
        <w:rPr>
          <w:rFonts w:eastAsia="TimesNewRomanPSMT"/>
          <w:b/>
          <w:bCs/>
        </w:rPr>
        <w:t xml:space="preserve"> </w:t>
      </w:r>
      <w:r w:rsidR="00167562" w:rsidRPr="00275085">
        <w:rPr>
          <w:rFonts w:eastAsia="TimesNewRomanPS-BoldMT"/>
          <w:b/>
          <w:bCs/>
        </w:rPr>
        <w:t xml:space="preserve">НЕ ОТВАРАТИ </w:t>
      </w:r>
      <w:r w:rsidRPr="00275085">
        <w:rPr>
          <w:rFonts w:eastAsia="TimesNewRomanPS-BoldMT"/>
          <w:b/>
          <w:bCs/>
        </w:rPr>
        <w:t>”</w:t>
      </w:r>
      <w:r w:rsidRPr="00275085">
        <w:rPr>
          <w:rFonts w:eastAsia="TimesNewRomanPSMT"/>
          <w:bCs/>
          <w:iCs/>
        </w:rPr>
        <w:t xml:space="preserve"> или</w:t>
      </w:r>
    </w:p>
    <w:p w:rsidR="00CF4BA5" w:rsidRPr="00275085" w:rsidRDefault="00CF4BA5" w:rsidP="00CF4BA5">
      <w:pPr>
        <w:jc w:val="both"/>
        <w:rPr>
          <w:rFonts w:eastAsia="TimesNewRomanPSMT"/>
          <w:bCs/>
          <w:iCs/>
        </w:rPr>
      </w:pPr>
      <w:r w:rsidRPr="00275085">
        <w:rPr>
          <w:rFonts w:eastAsia="TimesNewRomanPSMT"/>
          <w:bCs/>
          <w:iCs/>
        </w:rPr>
        <w:t>„</w:t>
      </w:r>
      <w:r w:rsidRPr="00275085">
        <w:rPr>
          <w:rFonts w:eastAsia="TimesNewRomanPSMT"/>
          <w:b/>
          <w:bCs/>
          <w:iCs/>
        </w:rPr>
        <w:t>Опозив понуде</w:t>
      </w:r>
      <w:r w:rsidRPr="00275085">
        <w:rPr>
          <w:rFonts w:eastAsia="TimesNewRomanPSMT"/>
          <w:bCs/>
          <w:iCs/>
        </w:rPr>
        <w:t xml:space="preserve"> </w:t>
      </w:r>
      <w:r w:rsidRPr="00275085">
        <w:rPr>
          <w:rFonts w:eastAsia="TimesNewRomanPS-BoldMT"/>
          <w:b/>
          <w:bCs/>
        </w:rPr>
        <w:t>за јавну набавку</w:t>
      </w:r>
      <w:r w:rsidRPr="00275085">
        <w:t xml:space="preserve"> </w:t>
      </w:r>
      <w:r w:rsidRPr="00275085">
        <w:rPr>
          <w:lang w:val="sr-Cyrl-RS"/>
        </w:rPr>
        <w:t>радова</w:t>
      </w:r>
      <w:r w:rsidRPr="00275085">
        <w:t xml:space="preserve"> – </w:t>
      </w:r>
      <w:r w:rsidR="006951CD">
        <w:rPr>
          <w:rFonts w:eastAsia="TimesNewRomanPS-BoldMT"/>
          <w:b/>
          <w:bCs/>
          <w:color w:val="auto"/>
          <w:lang w:val="sr-Cyrl-RS"/>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lang w:val="sr-Cyrl-RS"/>
        </w:rPr>
        <w:t>у</w:t>
      </w:r>
      <w:r w:rsidR="006951CD" w:rsidRPr="003F1D04">
        <w:rPr>
          <w:b/>
        </w:rPr>
        <w:t xml:space="preserve"> </w:t>
      </w:r>
      <w:r w:rsidR="006951CD">
        <w:rPr>
          <w:b/>
          <w:bCs/>
          <w:lang w:val="sr-Cyrl-CS"/>
        </w:rPr>
        <w:t>И</w:t>
      </w:r>
      <w:r w:rsidR="006951CD" w:rsidRPr="003F1D04">
        <w:rPr>
          <w:b/>
          <w:bCs/>
          <w:lang w:val="sr-Cyrl-CS"/>
        </w:rPr>
        <w:t>страживачко-образовном центру у пољопривреди „AGRO-CAMPUS“</w:t>
      </w:r>
      <w:r w:rsidR="006951CD" w:rsidRPr="00275085">
        <w:rPr>
          <w:rFonts w:eastAsia="TimesNewRomanPS-BoldMT"/>
          <w:b/>
          <w:bCs/>
          <w:color w:val="002060"/>
          <w:lang w:val="sr-Latn-CS"/>
        </w:rPr>
        <w:t xml:space="preserve"> </w:t>
      </w:r>
      <w:r w:rsidR="006951CD" w:rsidRPr="00275085">
        <w:rPr>
          <w:rFonts w:eastAsia="TimesNewRomanPS-BoldMT"/>
          <w:b/>
          <w:bCs/>
          <w:lang w:val="sr-Latn-CS"/>
        </w:rPr>
        <w:t>ЈН бр</w:t>
      </w:r>
      <w:r w:rsidR="006951CD" w:rsidRPr="00275085">
        <w:rPr>
          <w:rFonts w:eastAsia="TimesNewRomanPS-BoldMT"/>
          <w:b/>
          <w:bCs/>
          <w:lang w:val="sr-Cyrl-RS"/>
        </w:rPr>
        <w:t xml:space="preserve"> </w:t>
      </w:r>
      <w:r w:rsidR="006951CD">
        <w:rPr>
          <w:rFonts w:eastAsia="TimesNewRomanPS-BoldMT"/>
          <w:b/>
          <w:bCs/>
          <w:lang w:val="sr-Cyrl-RS"/>
        </w:rPr>
        <w:t>75</w:t>
      </w:r>
      <w:r w:rsidR="006951CD" w:rsidRPr="00275085">
        <w:rPr>
          <w:rFonts w:eastAsia="TimesNewRomanPS-BoldMT"/>
          <w:b/>
          <w:bCs/>
          <w:lang w:val="sr-Latn-CS"/>
        </w:rPr>
        <w:t>/20</w:t>
      </w:r>
      <w:r w:rsidR="006951CD">
        <w:rPr>
          <w:rFonts w:eastAsia="TimesNewRomanPS-BoldMT"/>
          <w:b/>
          <w:bCs/>
          <w:lang w:val="sr-Cyrl-RS"/>
        </w:rPr>
        <w:t>20</w:t>
      </w:r>
      <w:r w:rsidR="00167562" w:rsidRPr="00275085">
        <w:rPr>
          <w:rFonts w:eastAsia="TimesNewRomanPS-BoldMT"/>
          <w:b/>
          <w:bCs/>
          <w:lang w:val="sr-Cyrl-RS"/>
        </w:rPr>
        <w:t xml:space="preserve"> -</w:t>
      </w:r>
      <w:r w:rsidR="00167562" w:rsidRPr="00275085">
        <w:rPr>
          <w:rFonts w:eastAsia="TimesNewRomanPSMT"/>
          <w:b/>
          <w:bCs/>
        </w:rPr>
        <w:t xml:space="preserve"> </w:t>
      </w:r>
      <w:r w:rsidR="00167562" w:rsidRPr="00275085">
        <w:rPr>
          <w:rFonts w:eastAsia="TimesNewRomanPS-BoldMT"/>
          <w:b/>
          <w:bCs/>
        </w:rPr>
        <w:t xml:space="preserve">НЕ ОТВАРАТИ </w:t>
      </w:r>
      <w:r w:rsidRPr="00275085">
        <w:rPr>
          <w:rFonts w:eastAsia="TimesNewRomanPS-BoldMT"/>
          <w:b/>
          <w:bCs/>
        </w:rPr>
        <w:t xml:space="preserve">” </w:t>
      </w:r>
      <w:r w:rsidRPr="00275085">
        <w:rPr>
          <w:rFonts w:eastAsia="TimesNewRomanPS-BoldMT"/>
          <w:bCs/>
        </w:rPr>
        <w:t xml:space="preserve"> или</w:t>
      </w:r>
    </w:p>
    <w:p w:rsidR="00CF4BA5" w:rsidRPr="00275085" w:rsidRDefault="00CF4BA5" w:rsidP="00CF4BA5">
      <w:pPr>
        <w:jc w:val="both"/>
        <w:rPr>
          <w:rFonts w:eastAsia="TimesNewRomanPS-BoldMT"/>
          <w:b/>
          <w:bCs/>
          <w:lang w:val="sr-Cyrl-RS"/>
        </w:rPr>
      </w:pPr>
      <w:r w:rsidRPr="00275085">
        <w:rPr>
          <w:rFonts w:eastAsia="TimesNewRomanPSMT"/>
          <w:bCs/>
          <w:iCs/>
        </w:rPr>
        <w:t>„</w:t>
      </w:r>
      <w:r w:rsidRPr="00275085">
        <w:rPr>
          <w:rFonts w:eastAsia="TimesNewRomanPSMT"/>
          <w:b/>
          <w:bCs/>
          <w:iCs/>
        </w:rPr>
        <w:t>Измена и допуна понуде</w:t>
      </w:r>
      <w:r w:rsidRPr="00275085">
        <w:rPr>
          <w:rFonts w:eastAsia="TimesNewRomanPS-BoldMT"/>
          <w:b/>
          <w:bCs/>
        </w:rPr>
        <w:t xml:space="preserve"> за јавну набавку</w:t>
      </w:r>
      <w:r w:rsidRPr="00275085">
        <w:t xml:space="preserve"> </w:t>
      </w:r>
      <w:r w:rsidRPr="00275085">
        <w:rPr>
          <w:lang w:val="sr-Cyrl-RS"/>
        </w:rPr>
        <w:t>радова</w:t>
      </w:r>
      <w:r w:rsidRPr="00275085">
        <w:t xml:space="preserve"> – </w:t>
      </w:r>
      <w:r w:rsidR="006951CD">
        <w:rPr>
          <w:rFonts w:eastAsia="TimesNewRomanPS-BoldMT"/>
          <w:b/>
          <w:bCs/>
          <w:color w:val="auto"/>
          <w:lang w:val="sr-Cyrl-RS"/>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lang w:val="sr-Cyrl-RS"/>
        </w:rPr>
        <w:t>у</w:t>
      </w:r>
      <w:r w:rsidR="006951CD" w:rsidRPr="003F1D04">
        <w:rPr>
          <w:b/>
        </w:rPr>
        <w:t xml:space="preserve"> </w:t>
      </w:r>
      <w:r w:rsidR="006951CD">
        <w:rPr>
          <w:b/>
          <w:bCs/>
          <w:lang w:val="sr-Cyrl-CS"/>
        </w:rPr>
        <w:t>И</w:t>
      </w:r>
      <w:r w:rsidR="006951CD" w:rsidRPr="003F1D04">
        <w:rPr>
          <w:b/>
          <w:bCs/>
          <w:lang w:val="sr-Cyrl-CS"/>
        </w:rPr>
        <w:t>страживачко-образовном центру у пољопривреди „AGRO-CAMPUS“</w:t>
      </w:r>
      <w:r w:rsidR="006951CD" w:rsidRPr="00275085">
        <w:rPr>
          <w:rFonts w:eastAsia="TimesNewRomanPS-BoldMT"/>
          <w:b/>
          <w:bCs/>
          <w:color w:val="002060"/>
          <w:lang w:val="sr-Latn-CS"/>
        </w:rPr>
        <w:t xml:space="preserve"> </w:t>
      </w:r>
      <w:r w:rsidR="006951CD" w:rsidRPr="00275085">
        <w:rPr>
          <w:rFonts w:eastAsia="TimesNewRomanPS-BoldMT"/>
          <w:b/>
          <w:bCs/>
          <w:lang w:val="sr-Latn-CS"/>
        </w:rPr>
        <w:t>ЈН бр</w:t>
      </w:r>
      <w:r w:rsidR="006951CD" w:rsidRPr="00275085">
        <w:rPr>
          <w:rFonts w:eastAsia="TimesNewRomanPS-BoldMT"/>
          <w:b/>
          <w:bCs/>
          <w:lang w:val="sr-Cyrl-RS"/>
        </w:rPr>
        <w:t xml:space="preserve"> </w:t>
      </w:r>
      <w:r w:rsidR="006951CD">
        <w:rPr>
          <w:rFonts w:eastAsia="TimesNewRomanPS-BoldMT"/>
          <w:b/>
          <w:bCs/>
          <w:lang w:val="sr-Cyrl-RS"/>
        </w:rPr>
        <w:t>75</w:t>
      </w:r>
      <w:r w:rsidR="006951CD" w:rsidRPr="00275085">
        <w:rPr>
          <w:rFonts w:eastAsia="TimesNewRomanPS-BoldMT"/>
          <w:b/>
          <w:bCs/>
          <w:lang w:val="sr-Latn-CS"/>
        </w:rPr>
        <w:t>/20</w:t>
      </w:r>
      <w:r w:rsidR="006951CD">
        <w:rPr>
          <w:rFonts w:eastAsia="TimesNewRomanPS-BoldMT"/>
          <w:b/>
          <w:bCs/>
          <w:lang w:val="sr-Cyrl-RS"/>
        </w:rPr>
        <w:t>20</w:t>
      </w:r>
      <w:r w:rsidR="00167562" w:rsidRPr="00275085">
        <w:rPr>
          <w:rFonts w:eastAsia="TimesNewRomanPS-BoldMT"/>
          <w:b/>
          <w:bCs/>
          <w:lang w:val="sr-Cyrl-RS"/>
        </w:rPr>
        <w:t xml:space="preserve"> -</w:t>
      </w:r>
      <w:r w:rsidR="00167562" w:rsidRPr="00275085">
        <w:rPr>
          <w:rFonts w:eastAsia="TimesNewRomanPSMT"/>
          <w:b/>
          <w:bCs/>
        </w:rPr>
        <w:t xml:space="preserve"> </w:t>
      </w:r>
      <w:r w:rsidR="00167562" w:rsidRPr="00275085">
        <w:rPr>
          <w:rFonts w:eastAsia="TimesNewRomanPS-BoldMT"/>
          <w:b/>
          <w:bCs/>
        </w:rPr>
        <w:t xml:space="preserve">НЕ ОТВАРАТИ </w:t>
      </w:r>
      <w:r w:rsidRPr="00275085">
        <w:rPr>
          <w:rFonts w:eastAsia="TimesNewRomanPS-BoldMT"/>
          <w:b/>
          <w:bCs/>
        </w:rPr>
        <w:t>”.</w:t>
      </w:r>
    </w:p>
    <w:p w:rsidR="00CF4BA5" w:rsidRPr="00275085" w:rsidRDefault="00CF4BA5" w:rsidP="00CF4BA5">
      <w:pPr>
        <w:jc w:val="both"/>
        <w:rPr>
          <w:rFonts w:eastAsia="TimesNewRomanPS-BoldMT"/>
          <w:b/>
          <w:bCs/>
          <w:lang w:val="sr-Cyrl-RS"/>
        </w:rPr>
      </w:pPr>
    </w:p>
    <w:p w:rsidR="00CF4BA5" w:rsidRPr="00275085" w:rsidRDefault="00CF4BA5" w:rsidP="00CF4BA5">
      <w:pPr>
        <w:jc w:val="both"/>
      </w:pPr>
      <w:r w:rsidRPr="00275085">
        <w:rPr>
          <w:rFonts w:eastAsia="TimesNewRomanPSMT"/>
          <w:bCs/>
        </w:rPr>
        <w:t>На полеђини коверте или на кутији навести назив</w:t>
      </w:r>
      <w:r w:rsidRPr="00275085">
        <w:rPr>
          <w:rFonts w:eastAsia="TimesNewRomanPSMT"/>
          <w:bCs/>
          <w:lang w:val="sr-Cyrl-CS"/>
        </w:rPr>
        <w:t xml:space="preserve"> и адресу</w:t>
      </w:r>
      <w:r w:rsidRPr="00275085">
        <w:rPr>
          <w:rFonts w:eastAsia="TimesNewRomanPSMT"/>
          <w:bCs/>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CF4BA5" w:rsidRPr="00275085" w:rsidRDefault="00CF4BA5" w:rsidP="00CF4BA5">
      <w:pPr>
        <w:jc w:val="both"/>
        <w:rPr>
          <w:b/>
          <w:i/>
          <w:iCs/>
        </w:rPr>
      </w:pPr>
      <w:r w:rsidRPr="00275085">
        <w:t>По истеку рока за подношење понуда понуђач не може да повуче нити да мења своју понуду.</w:t>
      </w:r>
    </w:p>
    <w:p w:rsidR="001619E7" w:rsidRPr="00275085" w:rsidRDefault="001619E7">
      <w:pPr>
        <w:jc w:val="both"/>
        <w:rPr>
          <w:b/>
          <w:i/>
          <w:iCs/>
        </w:rPr>
      </w:pPr>
    </w:p>
    <w:p w:rsidR="001619E7" w:rsidRPr="00275085" w:rsidRDefault="00CF4BA5">
      <w:pPr>
        <w:jc w:val="both"/>
        <w:rPr>
          <w:bCs/>
          <w:iCs/>
          <w:u w:val="single"/>
          <w:lang w:val="sr-Cyrl-RS"/>
        </w:rPr>
      </w:pPr>
      <w:r w:rsidRPr="00275085">
        <w:rPr>
          <w:b/>
          <w:bCs/>
          <w:i/>
          <w:iCs/>
          <w:u w:val="single"/>
          <w:lang w:val="sr-Cyrl-RS"/>
        </w:rPr>
        <w:t>6</w:t>
      </w:r>
      <w:r w:rsidR="001619E7" w:rsidRPr="00275085">
        <w:rPr>
          <w:b/>
          <w:bCs/>
          <w:i/>
          <w:iCs/>
          <w:u w:val="single"/>
        </w:rPr>
        <w:t xml:space="preserve">. УЧЕСТВОВАЊЕ У ЗАЈЕДНИЧКОЈ ПОНУДИ ИЛИ КАО ПОДИЗВОЂАЧ </w:t>
      </w:r>
    </w:p>
    <w:p w:rsidR="001619E7" w:rsidRPr="00275085" w:rsidRDefault="001619E7">
      <w:pPr>
        <w:jc w:val="both"/>
        <w:rPr>
          <w:bCs/>
          <w:iCs/>
          <w:lang w:val="sr-Cyrl-RS"/>
        </w:rPr>
      </w:pPr>
    </w:p>
    <w:p w:rsidR="001619E7" w:rsidRPr="00275085" w:rsidRDefault="001619E7">
      <w:pPr>
        <w:jc w:val="both"/>
        <w:rPr>
          <w:iCs/>
        </w:rPr>
      </w:pPr>
      <w:r w:rsidRPr="00275085">
        <w:rPr>
          <w:bCs/>
          <w:iCs/>
        </w:rPr>
        <w:t>Понуђач може да поднесе само једну понуду.</w:t>
      </w:r>
      <w:r w:rsidRPr="00275085">
        <w:rPr>
          <w:i/>
          <w:iCs/>
        </w:rPr>
        <w:t xml:space="preserve"> </w:t>
      </w:r>
    </w:p>
    <w:p w:rsidR="001619E7" w:rsidRPr="00275085" w:rsidRDefault="001619E7">
      <w:pPr>
        <w:jc w:val="both"/>
        <w:rPr>
          <w:iCs/>
        </w:rPr>
      </w:pPr>
      <w:r w:rsidRPr="00275085">
        <w:rPr>
          <w:iCs/>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1619E7" w:rsidRPr="00275085" w:rsidRDefault="001619E7">
      <w:pPr>
        <w:jc w:val="both"/>
        <w:rPr>
          <w:i/>
          <w:iCs/>
          <w:color w:val="FF0000"/>
        </w:rPr>
      </w:pPr>
      <w:r w:rsidRPr="00275085">
        <w:rPr>
          <w:iCs/>
        </w:rPr>
        <w:t xml:space="preserve">У Обрасцу понуде </w:t>
      </w:r>
      <w:r w:rsidRPr="00275085">
        <w:rPr>
          <w:iCs/>
          <w:lang w:val="sr-Cyrl-CS"/>
        </w:rPr>
        <w:t xml:space="preserve">(поглавље </w:t>
      </w:r>
      <w:r w:rsidRPr="00275085">
        <w:rPr>
          <w:b/>
          <w:iCs/>
          <w:lang w:val="en-US"/>
        </w:rPr>
        <w:t>VII</w:t>
      </w:r>
      <w:r w:rsidRPr="00275085">
        <w:rPr>
          <w:iCs/>
          <w:lang w:val="ru-RU"/>
        </w:rPr>
        <w:t>)</w:t>
      </w:r>
      <w:r w:rsidRPr="00275085">
        <w:rPr>
          <w:iCs/>
        </w:rPr>
        <w:t>, понуђач наводи на који начин подноси понуду, односно да ли подноси понуду самостално, или као заједничку понуду, или подноси понуду са подизвођачем.</w:t>
      </w:r>
    </w:p>
    <w:p w:rsidR="00AC2A34" w:rsidRPr="00275085" w:rsidRDefault="00AC2A34">
      <w:pPr>
        <w:jc w:val="both"/>
        <w:rPr>
          <w:b/>
          <w:bCs/>
          <w:i/>
          <w:iCs/>
          <w:lang w:val="sr-Cyrl-RS"/>
        </w:rPr>
      </w:pPr>
    </w:p>
    <w:p w:rsidR="001619E7" w:rsidRPr="00275085" w:rsidRDefault="00CF4BA5">
      <w:pPr>
        <w:jc w:val="both"/>
        <w:rPr>
          <w:iCs/>
          <w:u w:val="single"/>
        </w:rPr>
      </w:pPr>
      <w:r w:rsidRPr="00275085">
        <w:rPr>
          <w:b/>
          <w:bCs/>
          <w:i/>
          <w:iCs/>
          <w:u w:val="single"/>
          <w:lang w:val="sr-Cyrl-RS"/>
        </w:rPr>
        <w:t>7</w:t>
      </w:r>
      <w:r w:rsidR="001619E7" w:rsidRPr="00275085">
        <w:rPr>
          <w:b/>
          <w:bCs/>
          <w:i/>
          <w:iCs/>
          <w:u w:val="single"/>
        </w:rPr>
        <w:t>. ПОНУДА СА ПОДИЗВОЂАЧЕМ</w:t>
      </w:r>
    </w:p>
    <w:p w:rsidR="001619E7" w:rsidRPr="00275085" w:rsidRDefault="001619E7">
      <w:pPr>
        <w:jc w:val="both"/>
        <w:rPr>
          <w:iCs/>
        </w:rPr>
      </w:pPr>
    </w:p>
    <w:p w:rsidR="001619E7" w:rsidRPr="00275085" w:rsidRDefault="001619E7" w:rsidP="00AC2A34">
      <w:pPr>
        <w:ind w:firstLine="708"/>
        <w:jc w:val="both"/>
        <w:rPr>
          <w:iCs/>
        </w:rPr>
      </w:pPr>
      <w:r w:rsidRPr="00275085">
        <w:rPr>
          <w:iCs/>
        </w:rPr>
        <w:t>Уколико понуђач подноси понуду са подизвођачем дужан је да у Обрасцу понуде</w:t>
      </w:r>
      <w:r w:rsidRPr="00275085">
        <w:rPr>
          <w:iCs/>
          <w:lang w:val="sr-Cyrl-CS"/>
        </w:rPr>
        <w:t xml:space="preserve"> (поглавље </w:t>
      </w:r>
      <w:r w:rsidRPr="00275085">
        <w:rPr>
          <w:b/>
          <w:iCs/>
          <w:lang w:val="en-US"/>
        </w:rPr>
        <w:t>VII</w:t>
      </w:r>
      <w:r w:rsidRPr="00275085">
        <w:rPr>
          <w:iCs/>
          <w:lang w:val="ru-RU"/>
        </w:rPr>
        <w:t>)</w:t>
      </w:r>
      <w:r w:rsidRPr="00275085">
        <w:rPr>
          <w:iCs/>
        </w:rPr>
        <w:t xml:space="preserve"> наведе да</w:t>
      </w:r>
      <w:r w:rsidR="00B438B4" w:rsidRPr="00275085">
        <w:rPr>
          <w:iCs/>
        </w:rPr>
        <w:t xml:space="preserve"> понуду подноси са по</w:t>
      </w:r>
      <w:r w:rsidR="00FB6FE8" w:rsidRPr="00275085">
        <w:rPr>
          <w:iCs/>
          <w:lang w:val="sr-Cyrl-RS"/>
        </w:rPr>
        <w:t>д</w:t>
      </w:r>
      <w:r w:rsidR="00B438B4" w:rsidRPr="00275085">
        <w:rPr>
          <w:iCs/>
        </w:rPr>
        <w:t>извођачем,</w:t>
      </w:r>
      <w:r w:rsidRPr="00275085">
        <w:rPr>
          <w:iCs/>
        </w:rPr>
        <w:t xml:space="preserve">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 </w:t>
      </w:r>
    </w:p>
    <w:p w:rsidR="0060291D" w:rsidRPr="00275085" w:rsidRDefault="001619E7" w:rsidP="00AC2A34">
      <w:pPr>
        <w:ind w:firstLine="708"/>
        <w:jc w:val="both"/>
        <w:rPr>
          <w:iCs/>
          <w:lang w:val="sr-Cyrl-RS"/>
        </w:rPr>
      </w:pPr>
      <w:r w:rsidRPr="00275085">
        <w:rPr>
          <w:iCs/>
        </w:rPr>
        <w:t xml:space="preserve">Понуђач </w:t>
      </w:r>
      <w:r w:rsidRPr="00275085">
        <w:rPr>
          <w:iCs/>
          <w:color w:val="auto"/>
        </w:rPr>
        <w:t>у Обрасцу понуде</w:t>
      </w:r>
      <w:r w:rsidRPr="00275085">
        <w:rPr>
          <w:i/>
          <w:iCs/>
        </w:rPr>
        <w:t xml:space="preserve"> </w:t>
      </w:r>
      <w:r w:rsidRPr="00275085">
        <w:rPr>
          <w:iCs/>
        </w:rPr>
        <w:t>нав</w:t>
      </w:r>
      <w:r w:rsidR="006F2D58" w:rsidRPr="00275085">
        <w:rPr>
          <w:iCs/>
          <w:lang w:val="sr-Cyrl-RS"/>
        </w:rPr>
        <w:t>о</w:t>
      </w:r>
      <w:r w:rsidRPr="00275085">
        <w:rPr>
          <w:iCs/>
        </w:rPr>
        <w:t>д</w:t>
      </w:r>
      <w:r w:rsidRPr="00275085">
        <w:rPr>
          <w:iCs/>
          <w:lang w:val="sr-Cyrl-RS"/>
        </w:rPr>
        <w:t>и</w:t>
      </w:r>
      <w:r w:rsidRPr="00275085">
        <w:rPr>
          <w:iCs/>
        </w:rPr>
        <w:t xml:space="preserve"> назив и седиште подизвођача, уколико ће делимично извршењ</w:t>
      </w:r>
      <w:r w:rsidR="005F3778" w:rsidRPr="00275085">
        <w:rPr>
          <w:iCs/>
        </w:rPr>
        <w:t>е набавке поверити подизвођачу</w:t>
      </w:r>
      <w:r w:rsidR="00AC2A34" w:rsidRPr="00275085">
        <w:rPr>
          <w:iCs/>
          <w:lang w:val="sr-Cyrl-RS"/>
        </w:rPr>
        <w:t>.</w:t>
      </w:r>
    </w:p>
    <w:p w:rsidR="0060291D" w:rsidRPr="00275085" w:rsidRDefault="0060291D" w:rsidP="0060291D">
      <w:pPr>
        <w:ind w:left="18" w:firstLine="691"/>
        <w:jc w:val="both"/>
        <w:rPr>
          <w:lang w:val="sr-Cyrl-CS"/>
        </w:rPr>
      </w:pPr>
      <w:r w:rsidRPr="00275085">
        <w:rPr>
          <w:lang w:val="sr-Cyrl-CS"/>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w:t>
      </w:r>
    </w:p>
    <w:p w:rsidR="001619E7" w:rsidRPr="00275085" w:rsidRDefault="001619E7" w:rsidP="00AC2A34">
      <w:pPr>
        <w:ind w:firstLine="708"/>
        <w:jc w:val="both"/>
        <w:rPr>
          <w:rFonts w:eastAsia="TimesNewRomanPSMT"/>
          <w:bCs/>
        </w:rPr>
      </w:pPr>
      <w:r w:rsidRPr="00275085">
        <w:rPr>
          <w:iCs/>
        </w:rPr>
        <w:lastRenderedPageBreak/>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r w:rsidRPr="00275085">
        <w:rPr>
          <w:rFonts w:eastAsia="TimesNewRomanPSMT"/>
          <w:bCs/>
        </w:rPr>
        <w:t xml:space="preserve"> </w:t>
      </w:r>
    </w:p>
    <w:p w:rsidR="001619E7" w:rsidRPr="00275085" w:rsidRDefault="001619E7" w:rsidP="00AC2A34">
      <w:pPr>
        <w:ind w:firstLine="708"/>
        <w:jc w:val="both"/>
        <w:rPr>
          <w:iCs/>
        </w:rPr>
      </w:pPr>
      <w:r w:rsidRPr="00275085">
        <w:rPr>
          <w:rFonts w:eastAsia="TimesNewRomanPSMT"/>
          <w:bCs/>
        </w:rPr>
        <w:t xml:space="preserve">Понуђач је дужан да за подизвођаче достави доказе о испуњености услова који су наведени у </w:t>
      </w:r>
      <w:r w:rsidRPr="00275085">
        <w:rPr>
          <w:rFonts w:eastAsia="TimesNewRomanPSMT"/>
          <w:bCs/>
          <w:lang w:val="sr-Cyrl-CS"/>
        </w:rPr>
        <w:t>поглављу</w:t>
      </w:r>
      <w:r w:rsidRPr="00275085">
        <w:rPr>
          <w:rFonts w:eastAsia="TimesNewRomanPSMT"/>
          <w:bCs/>
        </w:rPr>
        <w:t xml:space="preserve"> </w:t>
      </w:r>
      <w:r w:rsidRPr="00275085">
        <w:rPr>
          <w:rFonts w:eastAsia="TimesNewRomanPSMT"/>
          <w:b/>
          <w:bCs/>
          <w:lang w:val="en-US"/>
        </w:rPr>
        <w:t>V</w:t>
      </w:r>
      <w:r w:rsidRPr="00275085">
        <w:rPr>
          <w:rFonts w:eastAsia="TimesNewRomanPSMT"/>
          <w:bCs/>
          <w:lang w:val="ru-RU"/>
        </w:rPr>
        <w:t xml:space="preserve"> </w:t>
      </w:r>
      <w:r w:rsidRPr="00275085">
        <w:rPr>
          <w:rFonts w:eastAsia="TimesNewRomanPSMT"/>
          <w:bCs/>
        </w:rPr>
        <w:t>конкурсне документације</w:t>
      </w:r>
      <w:r w:rsidR="004B3494" w:rsidRPr="00275085">
        <w:rPr>
          <w:rFonts w:eastAsia="TimesNewRomanPSMT"/>
          <w:bCs/>
          <w:lang w:val="sr-Cyrl-RS"/>
        </w:rPr>
        <w:t>, у складу са Упутством како се доказује испуњеност услова</w:t>
      </w:r>
      <w:r w:rsidR="0000357C" w:rsidRPr="00275085">
        <w:rPr>
          <w:rFonts w:eastAsia="TimesNewRomanPSMT"/>
          <w:bCs/>
          <w:lang w:val="sr-Cyrl-RS"/>
        </w:rPr>
        <w:t>.</w:t>
      </w:r>
    </w:p>
    <w:p w:rsidR="001619E7" w:rsidRPr="00275085" w:rsidRDefault="001619E7" w:rsidP="00AC2A34">
      <w:pPr>
        <w:ind w:firstLine="708"/>
        <w:jc w:val="both"/>
        <w:rPr>
          <w:iCs/>
        </w:rPr>
      </w:pPr>
      <w:r w:rsidRPr="00275085">
        <w:rPr>
          <w:iCs/>
        </w:rPr>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rsidR="001619E7" w:rsidRPr="00275085" w:rsidRDefault="001619E7" w:rsidP="00AC2A34">
      <w:pPr>
        <w:ind w:firstLine="708"/>
        <w:jc w:val="both"/>
      </w:pPr>
      <w:r w:rsidRPr="00275085">
        <w:rPr>
          <w:iCs/>
        </w:rPr>
        <w:t>Понуђач је дужан да наручиоцу, на његов захтев, омогући приступ код подизвођача, ради утврђивања испуњености тражених услова.</w:t>
      </w:r>
    </w:p>
    <w:p w:rsidR="00C12ACE" w:rsidRPr="00275085" w:rsidRDefault="00C12ACE">
      <w:pPr>
        <w:jc w:val="both"/>
        <w:rPr>
          <w:b/>
          <w:i/>
          <w:lang w:val="sr-Cyrl-CS"/>
        </w:rPr>
      </w:pPr>
    </w:p>
    <w:p w:rsidR="001619E7" w:rsidRPr="00275085" w:rsidRDefault="00CF4BA5">
      <w:pPr>
        <w:jc w:val="both"/>
        <w:rPr>
          <w:u w:val="single"/>
        </w:rPr>
      </w:pPr>
      <w:r w:rsidRPr="00275085">
        <w:rPr>
          <w:b/>
          <w:i/>
          <w:u w:val="single"/>
          <w:lang w:val="sr-Cyrl-RS"/>
        </w:rPr>
        <w:t>8</w:t>
      </w:r>
      <w:r w:rsidR="001619E7" w:rsidRPr="00275085">
        <w:rPr>
          <w:b/>
          <w:i/>
          <w:u w:val="single"/>
        </w:rPr>
        <w:t>. ЗАЈЕДНИЧКА ПОНУДА</w:t>
      </w:r>
    </w:p>
    <w:p w:rsidR="001619E7" w:rsidRPr="00275085" w:rsidRDefault="001619E7">
      <w:pPr>
        <w:jc w:val="both"/>
      </w:pPr>
    </w:p>
    <w:p w:rsidR="001619E7" w:rsidRPr="00275085" w:rsidRDefault="001619E7">
      <w:pPr>
        <w:jc w:val="both"/>
      </w:pPr>
      <w:r w:rsidRPr="00275085">
        <w:t>Понуду може поднети група понуђача.</w:t>
      </w:r>
    </w:p>
    <w:p w:rsidR="001619E7" w:rsidRPr="00275085" w:rsidRDefault="001619E7">
      <w:pPr>
        <w:jc w:val="both"/>
      </w:pPr>
      <w:r w:rsidRPr="00275085">
        <w:t>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обавезно садржи податке из члана 81. ст</w:t>
      </w:r>
      <w:r w:rsidRPr="00275085">
        <w:rPr>
          <w:lang w:val="sr-Cyrl-CS"/>
        </w:rPr>
        <w:t>.</w:t>
      </w:r>
      <w:r w:rsidRPr="00275085">
        <w:t xml:space="preserve"> 4. тач</w:t>
      </w:r>
      <w:r w:rsidRPr="00275085">
        <w:rPr>
          <w:lang w:val="sr-Cyrl-CS"/>
        </w:rPr>
        <w:t>.</w:t>
      </w:r>
      <w:r w:rsidRPr="00275085">
        <w:t xml:space="preserve"> 1</w:t>
      </w:r>
      <w:r w:rsidRPr="00275085">
        <w:rPr>
          <w:lang w:val="sr-Cyrl-CS"/>
        </w:rPr>
        <w:t>)</w:t>
      </w:r>
      <w:r w:rsidRPr="00275085">
        <w:t xml:space="preserve"> до 6</w:t>
      </w:r>
      <w:r w:rsidRPr="00275085">
        <w:rPr>
          <w:lang w:val="sr-Cyrl-CS"/>
        </w:rPr>
        <w:t>)</w:t>
      </w:r>
      <w:r w:rsidRPr="00275085">
        <w:t xml:space="preserve"> Закона и то податке о: </w:t>
      </w:r>
    </w:p>
    <w:p w:rsidR="001619E7" w:rsidRPr="00275085" w:rsidRDefault="001619E7" w:rsidP="00E417CA">
      <w:pPr>
        <w:numPr>
          <w:ilvl w:val="0"/>
          <w:numId w:val="4"/>
        </w:numPr>
        <w:jc w:val="both"/>
      </w:pPr>
      <w:r w:rsidRPr="00275085">
        <w:t xml:space="preserve">члану групе који ће бити носилац посла, односно који ће поднети понуду и који ће заступати групу понуђача пред наручиоцем, </w:t>
      </w:r>
    </w:p>
    <w:p w:rsidR="001619E7" w:rsidRPr="00275085" w:rsidRDefault="001619E7" w:rsidP="00E417CA">
      <w:pPr>
        <w:numPr>
          <w:ilvl w:val="0"/>
          <w:numId w:val="4"/>
        </w:numPr>
        <w:jc w:val="both"/>
      </w:pPr>
      <w:r w:rsidRPr="00275085">
        <w:t xml:space="preserve">понуђачу који ће у име групе понуђача потписати уговор, </w:t>
      </w:r>
    </w:p>
    <w:p w:rsidR="001619E7" w:rsidRPr="00275085" w:rsidRDefault="001619E7" w:rsidP="00E417CA">
      <w:pPr>
        <w:numPr>
          <w:ilvl w:val="0"/>
          <w:numId w:val="4"/>
        </w:numPr>
        <w:jc w:val="both"/>
      </w:pPr>
      <w:r w:rsidRPr="00275085">
        <w:t xml:space="preserve">понуђачу који ће у име групе понуђача дати средство обезбеђења, </w:t>
      </w:r>
    </w:p>
    <w:p w:rsidR="001619E7" w:rsidRPr="00275085" w:rsidRDefault="001619E7" w:rsidP="00E417CA">
      <w:pPr>
        <w:numPr>
          <w:ilvl w:val="0"/>
          <w:numId w:val="4"/>
        </w:numPr>
        <w:jc w:val="both"/>
      </w:pPr>
      <w:r w:rsidRPr="00275085">
        <w:t xml:space="preserve">понуђачу који ће издати рачун, </w:t>
      </w:r>
    </w:p>
    <w:p w:rsidR="004F400C" w:rsidRPr="00275085" w:rsidRDefault="001619E7" w:rsidP="00E417CA">
      <w:pPr>
        <w:numPr>
          <w:ilvl w:val="0"/>
          <w:numId w:val="4"/>
        </w:numPr>
        <w:jc w:val="both"/>
      </w:pPr>
      <w:r w:rsidRPr="00275085">
        <w:t xml:space="preserve">рачуну на који ће бити извршено плаћање, </w:t>
      </w:r>
    </w:p>
    <w:p w:rsidR="00CD4B68" w:rsidRPr="00275085" w:rsidRDefault="001619E7" w:rsidP="00E417CA">
      <w:pPr>
        <w:pStyle w:val="ColorfulList-Accent11"/>
        <w:numPr>
          <w:ilvl w:val="0"/>
          <w:numId w:val="4"/>
        </w:numPr>
        <w:jc w:val="both"/>
        <w:rPr>
          <w:rFonts w:eastAsia="TimesNewRomanPSMT"/>
          <w:bCs/>
        </w:rPr>
      </w:pPr>
      <w:r w:rsidRPr="00275085">
        <w:t>обавезама сваког од понуђача из групе понуђача за извршење уговора.</w:t>
      </w:r>
    </w:p>
    <w:p w:rsidR="00CD4B68" w:rsidRPr="00275085" w:rsidRDefault="00CD4B68" w:rsidP="00CD4B68">
      <w:pPr>
        <w:pStyle w:val="ColorfulList-Accent11"/>
        <w:jc w:val="both"/>
        <w:rPr>
          <w:rFonts w:eastAsia="TimesNewRomanPSMT"/>
          <w:bCs/>
        </w:rPr>
      </w:pPr>
    </w:p>
    <w:p w:rsidR="001619E7" w:rsidRPr="00275085" w:rsidRDefault="001619E7">
      <w:pPr>
        <w:jc w:val="both"/>
      </w:pPr>
      <w:r w:rsidRPr="00275085">
        <w:rPr>
          <w:rFonts w:eastAsia="TimesNewRomanPSMT"/>
          <w:bCs/>
        </w:rPr>
        <w:t xml:space="preserve">Група понуђача је дужна да достави све доказе о испуњености услова који су наведени у </w:t>
      </w:r>
      <w:r w:rsidRPr="00275085">
        <w:rPr>
          <w:rFonts w:eastAsia="TimesNewRomanPSMT"/>
          <w:bCs/>
          <w:lang w:val="sr-Cyrl-CS"/>
        </w:rPr>
        <w:t>поглављу</w:t>
      </w:r>
      <w:r w:rsidRPr="00275085">
        <w:rPr>
          <w:rFonts w:eastAsia="TimesNewRomanPSMT"/>
          <w:bCs/>
        </w:rPr>
        <w:t xml:space="preserve"> </w:t>
      </w:r>
      <w:r w:rsidRPr="00275085">
        <w:rPr>
          <w:rFonts w:eastAsia="TimesNewRomanPSMT"/>
          <w:b/>
          <w:bCs/>
          <w:lang w:val="en-US"/>
        </w:rPr>
        <w:t>V</w:t>
      </w:r>
      <w:r w:rsidRPr="00275085">
        <w:rPr>
          <w:rFonts w:eastAsia="TimesNewRomanPSMT"/>
          <w:bCs/>
          <w:lang w:val="ru-RU"/>
        </w:rPr>
        <w:t xml:space="preserve"> </w:t>
      </w:r>
      <w:r w:rsidRPr="00275085">
        <w:rPr>
          <w:rFonts w:eastAsia="TimesNewRomanPSMT"/>
          <w:bCs/>
        </w:rPr>
        <w:t>конкурсне документације</w:t>
      </w:r>
      <w:r w:rsidR="004146D6" w:rsidRPr="00275085">
        <w:rPr>
          <w:rFonts w:eastAsia="TimesNewRomanPSMT"/>
          <w:bCs/>
          <w:lang w:val="sr-Cyrl-RS"/>
        </w:rPr>
        <w:t xml:space="preserve">, у складу са Упутством </w:t>
      </w:r>
      <w:r w:rsidR="004B3494" w:rsidRPr="00275085">
        <w:rPr>
          <w:rFonts w:eastAsia="TimesNewRomanPSMT"/>
          <w:bCs/>
          <w:lang w:val="sr-Cyrl-RS"/>
        </w:rPr>
        <w:t>како се доказује испуњеност услова</w:t>
      </w:r>
      <w:r w:rsidRPr="00275085">
        <w:rPr>
          <w:rFonts w:eastAsia="TimesNewRomanPSMT"/>
          <w:bCs/>
        </w:rPr>
        <w:t>.</w:t>
      </w:r>
    </w:p>
    <w:p w:rsidR="001619E7" w:rsidRPr="00275085" w:rsidRDefault="001619E7">
      <w:pPr>
        <w:jc w:val="both"/>
        <w:rPr>
          <w:color w:val="auto"/>
          <w:lang w:val="sr-Cyrl-RS"/>
        </w:rPr>
      </w:pPr>
      <w:r w:rsidRPr="00275085">
        <w:t xml:space="preserve">Понуђачи из групе понуђача одговарају неограничено солидарно према наручиоцу. </w:t>
      </w:r>
    </w:p>
    <w:p w:rsidR="001619E7" w:rsidRPr="00275085" w:rsidRDefault="001619E7">
      <w:pPr>
        <w:jc w:val="both"/>
        <w:rPr>
          <w:color w:val="auto"/>
          <w:lang w:val="sr-Cyrl-RS"/>
        </w:rPr>
      </w:pPr>
      <w:r w:rsidRPr="00275085">
        <w:rPr>
          <w:color w:val="auto"/>
          <w:lang w:val="sr-Cyrl-RS"/>
        </w:rPr>
        <w:t>Задруга може поднети понуду самостално, у своје име, а за рачун задругара или заједничку понуду у име задругара.</w:t>
      </w:r>
    </w:p>
    <w:p w:rsidR="001619E7" w:rsidRPr="00275085" w:rsidRDefault="001619E7">
      <w:pPr>
        <w:jc w:val="both"/>
        <w:rPr>
          <w:color w:val="auto"/>
          <w:lang w:val="sr-Cyrl-RS"/>
        </w:rPr>
      </w:pPr>
      <w:r w:rsidRPr="00275085">
        <w:rPr>
          <w:color w:val="auto"/>
          <w:lang w:val="sr-Cyrl-RS"/>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1619E7" w:rsidRPr="00275085" w:rsidRDefault="001619E7">
      <w:pPr>
        <w:jc w:val="both"/>
        <w:rPr>
          <w:lang w:val="sr-Cyrl-RS"/>
        </w:rPr>
      </w:pPr>
      <w:r w:rsidRPr="00275085">
        <w:rPr>
          <w:color w:val="auto"/>
          <w:lang w:val="sr-Cyrl-RS"/>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1619E7" w:rsidRPr="00275085" w:rsidRDefault="001619E7">
      <w:pPr>
        <w:jc w:val="both"/>
        <w:rPr>
          <w:lang w:val="sr-Cyrl-RS"/>
        </w:rPr>
      </w:pPr>
    </w:p>
    <w:p w:rsidR="001619E7" w:rsidRPr="00275085" w:rsidRDefault="004C57DC">
      <w:pPr>
        <w:jc w:val="both"/>
        <w:rPr>
          <w:u w:val="single"/>
        </w:rPr>
      </w:pPr>
      <w:r w:rsidRPr="00275085">
        <w:rPr>
          <w:b/>
          <w:bCs/>
          <w:i/>
          <w:iCs/>
          <w:u w:val="single"/>
        </w:rPr>
        <w:t>10</w:t>
      </w:r>
      <w:r w:rsidR="001619E7" w:rsidRPr="00275085">
        <w:rPr>
          <w:b/>
          <w:bCs/>
          <w:i/>
          <w:iCs/>
          <w:u w:val="single"/>
        </w:rPr>
        <w:t>. НАЧИН И УСЛОВ</w:t>
      </w:r>
      <w:r w:rsidR="001619E7" w:rsidRPr="00275085">
        <w:rPr>
          <w:b/>
          <w:bCs/>
          <w:i/>
          <w:iCs/>
          <w:u w:val="single"/>
          <w:lang w:val="sr-Cyrl-CS"/>
        </w:rPr>
        <w:t>И</w:t>
      </w:r>
      <w:r w:rsidR="001619E7" w:rsidRPr="00275085">
        <w:rPr>
          <w:b/>
          <w:bCs/>
          <w:i/>
          <w:iCs/>
          <w:u w:val="single"/>
        </w:rPr>
        <w:t xml:space="preserve"> ПЛАЋАЊА, ГАРАНТНИ РОК, КАО И ДРУГЕ ОКОЛНОСТИ ОД КОЈИХ ЗАВИСИ ПРИХВАТЉИВОСТ  ПОНУДЕ</w:t>
      </w:r>
    </w:p>
    <w:p w:rsidR="001619E7" w:rsidRPr="00275085" w:rsidRDefault="001619E7">
      <w:pPr>
        <w:jc w:val="both"/>
      </w:pPr>
    </w:p>
    <w:p w:rsidR="001619E7" w:rsidRPr="00275085" w:rsidRDefault="00CF4BA5">
      <w:pPr>
        <w:jc w:val="both"/>
        <w:rPr>
          <w:iCs/>
        </w:rPr>
      </w:pPr>
      <w:r w:rsidRPr="00275085">
        <w:rPr>
          <w:b/>
          <w:bCs/>
          <w:i/>
          <w:iCs/>
          <w:lang w:val="sr-Cyrl-RS"/>
        </w:rPr>
        <w:t>9</w:t>
      </w:r>
      <w:r w:rsidR="001619E7" w:rsidRPr="00275085">
        <w:rPr>
          <w:b/>
          <w:bCs/>
          <w:i/>
          <w:iCs/>
        </w:rPr>
        <w:t>.1</w:t>
      </w:r>
      <w:r w:rsidR="001619E7" w:rsidRPr="00275085">
        <w:rPr>
          <w:b/>
          <w:bCs/>
          <w:i/>
          <w:iCs/>
          <w:u w:val="single"/>
        </w:rPr>
        <w:t xml:space="preserve">. </w:t>
      </w:r>
      <w:r w:rsidR="001619E7" w:rsidRPr="00275085">
        <w:rPr>
          <w:iCs/>
          <w:u w:val="single"/>
        </w:rPr>
        <w:t>Захтеви у погледу начина, рока и услова плаћања</w:t>
      </w:r>
      <w:r w:rsidR="001619E7" w:rsidRPr="00275085">
        <w:rPr>
          <w:i/>
          <w:iCs/>
          <w:u w:val="single"/>
        </w:rPr>
        <w:t>.</w:t>
      </w:r>
    </w:p>
    <w:p w:rsidR="00F746FF" w:rsidRPr="00275085" w:rsidRDefault="00F746FF" w:rsidP="00F746FF">
      <w:pPr>
        <w:spacing w:line="240" w:lineRule="auto"/>
        <w:jc w:val="both"/>
        <w:rPr>
          <w:highlight w:val="yellow"/>
          <w:lang w:val="sr-Latn-RS"/>
        </w:rPr>
      </w:pPr>
    </w:p>
    <w:p w:rsidR="00E34A55" w:rsidRPr="00275085" w:rsidRDefault="00A55ED3" w:rsidP="00A55ED3">
      <w:pPr>
        <w:ind w:firstLine="708"/>
        <w:jc w:val="both"/>
        <w:rPr>
          <w:iCs/>
          <w:lang w:val="sr-Cyrl-RS"/>
        </w:rPr>
      </w:pPr>
      <w:r w:rsidRPr="00275085">
        <w:rPr>
          <w:iCs/>
        </w:rPr>
        <w:t>Плаћање се врши уплатом на рачун понуђача</w:t>
      </w:r>
      <w:r w:rsidRPr="00275085">
        <w:rPr>
          <w:iCs/>
          <w:lang w:val="sr-Cyrl-RS"/>
        </w:rPr>
        <w:t xml:space="preserve"> п</w:t>
      </w:r>
      <w:r w:rsidR="004F400C" w:rsidRPr="00275085">
        <w:rPr>
          <w:lang w:val="sr-Cyrl-RS"/>
        </w:rPr>
        <w:t xml:space="preserve">о </w:t>
      </w:r>
      <w:r w:rsidR="00E34A55" w:rsidRPr="00275085">
        <w:rPr>
          <w:rFonts w:eastAsia="Times New Roman"/>
        </w:rPr>
        <w:t xml:space="preserve">привременим ситуацијама и окончаној ситуацији, сачињеним на основу оверене грађевинске књиге и јединичних цена из предмера, потписаним од стране Надзорног органа Наручиоца, у року од </w:t>
      </w:r>
      <w:r w:rsidR="00C2650C">
        <w:rPr>
          <w:rFonts w:eastAsia="Times New Roman"/>
          <w:b/>
          <w:u w:val="single"/>
          <w:lang w:val="sr-Cyrl-RS"/>
        </w:rPr>
        <w:t>30</w:t>
      </w:r>
      <w:r w:rsidR="00E34A55" w:rsidRPr="00275085">
        <w:rPr>
          <w:rFonts w:eastAsia="Times New Roman"/>
        </w:rPr>
        <w:t xml:space="preserve"> (</w:t>
      </w:r>
      <w:r w:rsidR="00C2650C">
        <w:rPr>
          <w:rFonts w:eastAsia="Times New Roman"/>
          <w:lang w:val="sr-Cyrl-RS"/>
        </w:rPr>
        <w:t>тридесет</w:t>
      </w:r>
      <w:r w:rsidR="00E34A55" w:rsidRPr="00275085">
        <w:rPr>
          <w:rFonts w:eastAsia="Times New Roman"/>
        </w:rPr>
        <w:t>) дана од дана пријема оверене ситуације за неспорни део ситуације, с тим да ситуација мора износити  најмање 5% (процената) од уговорене вредности.</w:t>
      </w:r>
    </w:p>
    <w:p w:rsidR="00B34837" w:rsidRPr="00275085" w:rsidRDefault="00A55ED3">
      <w:pPr>
        <w:jc w:val="both"/>
        <w:rPr>
          <w:b/>
          <w:bCs/>
          <w:i/>
          <w:iCs/>
          <w:lang w:val="sr-Cyrl-RS"/>
        </w:rPr>
      </w:pPr>
      <w:r w:rsidRPr="00275085">
        <w:rPr>
          <w:iCs/>
          <w:lang w:val="sr-Cyrl-RS"/>
        </w:rPr>
        <w:tab/>
      </w:r>
      <w:r w:rsidRPr="00275085">
        <w:rPr>
          <w:iCs/>
        </w:rPr>
        <w:t>Понуђачу није дозвољено да захтева аванс.</w:t>
      </w:r>
    </w:p>
    <w:p w:rsidR="00937862" w:rsidRPr="00275085" w:rsidRDefault="00937862">
      <w:pPr>
        <w:jc w:val="both"/>
        <w:rPr>
          <w:iCs/>
          <w:lang w:val="sr-Cyrl-RS"/>
        </w:rPr>
      </w:pPr>
    </w:p>
    <w:p w:rsidR="001619E7" w:rsidRPr="00275085" w:rsidRDefault="005B3DA1">
      <w:pPr>
        <w:jc w:val="both"/>
        <w:rPr>
          <w:iCs/>
        </w:rPr>
      </w:pPr>
      <w:r w:rsidRPr="00275085">
        <w:rPr>
          <w:b/>
          <w:bCs/>
          <w:iCs/>
          <w:lang w:val="sr-Cyrl-RS"/>
        </w:rPr>
        <w:t>9</w:t>
      </w:r>
      <w:r w:rsidR="001619E7" w:rsidRPr="00275085">
        <w:rPr>
          <w:b/>
          <w:bCs/>
          <w:iCs/>
        </w:rPr>
        <w:t xml:space="preserve">.2. </w:t>
      </w:r>
      <w:r w:rsidR="001619E7" w:rsidRPr="00275085">
        <w:rPr>
          <w:iCs/>
          <w:u w:val="single"/>
        </w:rPr>
        <w:t>Захтеви у погледу гарантног рока</w:t>
      </w:r>
    </w:p>
    <w:p w:rsidR="00CF4BA5" w:rsidRPr="00275085" w:rsidRDefault="00CF4BA5" w:rsidP="005875D9">
      <w:pPr>
        <w:ind w:right="-631" w:hanging="21"/>
      </w:pPr>
      <w:r w:rsidRPr="00275085">
        <w:lastRenderedPageBreak/>
        <w:t>Одговорни извођач радова и стручно лице инвеститора воде грађевински дневник и врше обрачун изведених радова у грађевинској обрачунској књизи.</w:t>
      </w:r>
    </w:p>
    <w:p w:rsidR="00CF4BA5" w:rsidRPr="00275085" w:rsidRDefault="00CF4BA5" w:rsidP="005875D9">
      <w:pPr>
        <w:tabs>
          <w:tab w:val="left" w:pos="0"/>
        </w:tabs>
        <w:ind w:right="-631" w:hanging="741"/>
        <w:rPr>
          <w:lang w:val="ru-RU"/>
        </w:rPr>
      </w:pPr>
      <w:r w:rsidRPr="00275085">
        <w:rPr>
          <w:lang w:val="ru-RU"/>
        </w:rPr>
        <w:tab/>
        <w:t>Наручилац и понуђач ће записнички констатовати преузимање изведених радова. У случају записнички утврђених недостатака у квалитету и очигледних гершака, понуђач мора исте отклонити најкасније у року од 7 дана од дана сачињавања записника о рекламацији.</w:t>
      </w:r>
    </w:p>
    <w:p w:rsidR="00CF4BA5" w:rsidRPr="00BE58C9" w:rsidRDefault="00CF4BA5" w:rsidP="005875D9">
      <w:pPr>
        <w:ind w:right="-631"/>
      </w:pPr>
      <w:r w:rsidRPr="00275085">
        <w:t xml:space="preserve">Извођач доказује атестном документацијом квалитет материјала коришћених за предметне радове, а датом изјавом извођач гарантује </w:t>
      </w:r>
      <w:r w:rsidRPr="00BE58C9">
        <w:t>квалитет изведених радова.</w:t>
      </w:r>
    </w:p>
    <w:p w:rsidR="00CF4BA5" w:rsidRPr="00BE58C9" w:rsidRDefault="00CF4BA5" w:rsidP="00CF4BA5">
      <w:pPr>
        <w:ind w:left="-741" w:right="-631" w:firstLine="720"/>
        <w:rPr>
          <w:lang w:val="sr-Cyrl-RS"/>
        </w:rPr>
      </w:pPr>
      <w:r w:rsidRPr="00BE58C9">
        <w:t xml:space="preserve">Гарантни рок не сме </w:t>
      </w:r>
      <w:r w:rsidRPr="00F2088D">
        <w:t xml:space="preserve">бити краћи од </w:t>
      </w:r>
      <w:r w:rsidR="00607260" w:rsidRPr="00F2088D">
        <w:rPr>
          <w:lang w:val="sr-Cyrl-RS"/>
        </w:rPr>
        <w:t>3</w:t>
      </w:r>
      <w:r w:rsidRPr="00F2088D">
        <w:t xml:space="preserve"> године од дана примопредаје изведених</w:t>
      </w:r>
      <w:r w:rsidRPr="00BE58C9">
        <w:t xml:space="preserve"> радова</w:t>
      </w:r>
      <w:r w:rsidRPr="00BE58C9">
        <w:rPr>
          <w:lang w:val="sr-Cyrl-RS"/>
        </w:rPr>
        <w:t>.</w:t>
      </w:r>
    </w:p>
    <w:p w:rsidR="001619E7" w:rsidRPr="00BE58C9" w:rsidRDefault="001619E7">
      <w:pPr>
        <w:jc w:val="both"/>
        <w:rPr>
          <w:iCs/>
          <w:lang w:val="sr-Cyrl-RS"/>
        </w:rPr>
      </w:pPr>
    </w:p>
    <w:p w:rsidR="00502585" w:rsidRPr="00BE58C9" w:rsidRDefault="005B3DA1">
      <w:pPr>
        <w:jc w:val="both"/>
        <w:rPr>
          <w:iCs/>
          <w:lang w:val="sr-Cyrl-RS"/>
        </w:rPr>
      </w:pPr>
      <w:r w:rsidRPr="00BE58C9">
        <w:rPr>
          <w:b/>
          <w:bCs/>
          <w:i/>
          <w:iCs/>
          <w:lang w:val="sr-Cyrl-RS"/>
        </w:rPr>
        <w:t>9</w:t>
      </w:r>
      <w:r w:rsidR="001619E7" w:rsidRPr="00BE58C9">
        <w:rPr>
          <w:b/>
          <w:bCs/>
          <w:i/>
          <w:iCs/>
        </w:rPr>
        <w:t xml:space="preserve">.3. </w:t>
      </w:r>
      <w:r w:rsidR="001619E7" w:rsidRPr="00BE58C9">
        <w:rPr>
          <w:iCs/>
          <w:u w:val="single"/>
        </w:rPr>
        <w:t>Захтев у погледу рока извођења радова</w:t>
      </w:r>
    </w:p>
    <w:p w:rsidR="00532B5F" w:rsidRPr="006951CD" w:rsidRDefault="00297349" w:rsidP="00297349">
      <w:pPr>
        <w:jc w:val="both"/>
        <w:rPr>
          <w:lang w:val="sr-Cyrl-RS"/>
        </w:rPr>
      </w:pPr>
      <w:r>
        <w:rPr>
          <w:lang w:val="ru-RU"/>
        </w:rPr>
        <w:t>Радови се изводе рок</w:t>
      </w:r>
      <w:r w:rsidR="006951CD">
        <w:rPr>
          <w:lang w:val="sr-Cyrl-RS"/>
        </w:rPr>
        <w:t xml:space="preserve">у од </w:t>
      </w:r>
      <w:r w:rsidR="005B3DA1" w:rsidRPr="00F2088D">
        <w:rPr>
          <w:lang w:val="ru-RU"/>
        </w:rPr>
        <w:t xml:space="preserve">највише </w:t>
      </w:r>
      <w:r w:rsidR="006951CD">
        <w:rPr>
          <w:b/>
          <w:color w:val="auto"/>
          <w:u w:val="single"/>
          <w:lang w:val="sr-Cyrl-RS"/>
        </w:rPr>
        <w:t>90</w:t>
      </w:r>
      <w:r w:rsidR="005B3DA1" w:rsidRPr="00F2088D">
        <w:rPr>
          <w:color w:val="auto"/>
          <w:lang w:val="ru-RU"/>
        </w:rPr>
        <w:t xml:space="preserve"> </w:t>
      </w:r>
      <w:r w:rsidR="00874A70" w:rsidRPr="00F2088D">
        <w:rPr>
          <w:color w:val="auto"/>
          <w:lang w:val="ru-RU"/>
        </w:rPr>
        <w:t xml:space="preserve">календарских </w:t>
      </w:r>
      <w:r w:rsidR="005B3DA1" w:rsidRPr="00F2088D">
        <w:rPr>
          <w:lang w:val="ru-RU"/>
        </w:rPr>
        <w:t xml:space="preserve">дана </w:t>
      </w:r>
      <w:r w:rsidR="005B3DA1" w:rsidRPr="00F2088D">
        <w:t>од дана увођења извођача радова у посао</w:t>
      </w:r>
      <w:r w:rsidR="005B3DA1" w:rsidRPr="00F2088D">
        <w:rPr>
          <w:lang w:val="ru-RU"/>
        </w:rPr>
        <w:t>.</w:t>
      </w:r>
    </w:p>
    <w:p w:rsidR="006951CD" w:rsidRDefault="006951CD">
      <w:pPr>
        <w:jc w:val="both"/>
        <w:rPr>
          <w:b/>
          <w:bCs/>
          <w:iCs/>
          <w:u w:val="single"/>
          <w:lang w:val="sr-Cyrl-RS"/>
        </w:rPr>
      </w:pPr>
    </w:p>
    <w:p w:rsidR="001619E7" w:rsidRPr="00BE58C9" w:rsidRDefault="005B3DA1">
      <w:pPr>
        <w:jc w:val="both"/>
        <w:rPr>
          <w:iCs/>
        </w:rPr>
      </w:pPr>
      <w:r w:rsidRPr="00BE58C9">
        <w:rPr>
          <w:b/>
          <w:bCs/>
          <w:iCs/>
          <w:u w:val="single"/>
          <w:lang w:val="sr-Cyrl-RS"/>
        </w:rPr>
        <w:t>9</w:t>
      </w:r>
      <w:r w:rsidR="001619E7" w:rsidRPr="00BE58C9">
        <w:rPr>
          <w:b/>
          <w:bCs/>
          <w:iCs/>
          <w:u w:val="single"/>
        </w:rPr>
        <w:t xml:space="preserve">.4. </w:t>
      </w:r>
      <w:r w:rsidR="001619E7" w:rsidRPr="00BE58C9">
        <w:rPr>
          <w:iCs/>
          <w:u w:val="single"/>
        </w:rPr>
        <w:t>Захтев у погледу рока важења понуде</w:t>
      </w:r>
    </w:p>
    <w:p w:rsidR="001619E7" w:rsidRPr="00BE58C9" w:rsidRDefault="001619E7">
      <w:pPr>
        <w:jc w:val="both"/>
        <w:rPr>
          <w:iCs/>
        </w:rPr>
      </w:pPr>
      <w:r w:rsidRPr="00BE58C9">
        <w:rPr>
          <w:iCs/>
        </w:rPr>
        <w:t>Рок важењ</w:t>
      </w:r>
      <w:r w:rsidR="008E6663" w:rsidRPr="00BE58C9">
        <w:rPr>
          <w:iCs/>
        </w:rPr>
        <w:t xml:space="preserve">а понуде не може бити краћи од </w:t>
      </w:r>
      <w:r w:rsidR="00A65AB0">
        <w:rPr>
          <w:iCs/>
          <w:lang w:val="sr-Cyrl-RS"/>
        </w:rPr>
        <w:t>30</w:t>
      </w:r>
      <w:r w:rsidRPr="00BE58C9">
        <w:rPr>
          <w:iCs/>
        </w:rPr>
        <w:t xml:space="preserve"> дана од дана отварања понуда.</w:t>
      </w:r>
    </w:p>
    <w:p w:rsidR="001619E7" w:rsidRPr="00275085" w:rsidRDefault="001619E7">
      <w:pPr>
        <w:jc w:val="both"/>
        <w:rPr>
          <w:iCs/>
        </w:rPr>
      </w:pPr>
      <w:r w:rsidRPr="00BE58C9">
        <w:rPr>
          <w:iCs/>
        </w:rPr>
        <w:t>У случају истека рока важења понуде, наручилац је дужан да у писаном облику затражи од понуђача продужење рока важења понуде</w:t>
      </w:r>
      <w:r w:rsidRPr="00275085">
        <w:rPr>
          <w:iCs/>
        </w:rPr>
        <w:t>.</w:t>
      </w:r>
    </w:p>
    <w:p w:rsidR="001619E7" w:rsidRPr="00275085" w:rsidRDefault="001619E7">
      <w:pPr>
        <w:jc w:val="both"/>
        <w:rPr>
          <w:b/>
          <w:bCs/>
          <w:i/>
          <w:iCs/>
          <w:lang w:val="sr-Cyrl-RS"/>
        </w:rPr>
      </w:pPr>
      <w:r w:rsidRPr="00275085">
        <w:rPr>
          <w:iCs/>
        </w:rPr>
        <w:t>Понуђач који прихвати захтев за</w:t>
      </w:r>
      <w:r w:rsidR="00AC2A34" w:rsidRPr="00275085">
        <w:rPr>
          <w:iCs/>
        </w:rPr>
        <w:t xml:space="preserve"> продужење рока важења понуде н</w:t>
      </w:r>
      <w:r w:rsidR="00AC2A34" w:rsidRPr="00275085">
        <w:rPr>
          <w:iCs/>
          <w:lang w:val="sr-Cyrl-RS"/>
        </w:rPr>
        <w:t>е</w:t>
      </w:r>
      <w:r w:rsidRPr="00275085">
        <w:rPr>
          <w:iCs/>
        </w:rPr>
        <w:t xml:space="preserve"> може мењати понуду.</w:t>
      </w:r>
    </w:p>
    <w:p w:rsidR="005A1401" w:rsidRPr="00275085" w:rsidRDefault="005A1401" w:rsidP="005A1401">
      <w:pPr>
        <w:jc w:val="both"/>
        <w:rPr>
          <w:b/>
          <w:bCs/>
          <w:i/>
          <w:iCs/>
          <w:lang w:val="sr-Cyrl-RS"/>
        </w:rPr>
      </w:pPr>
    </w:p>
    <w:p w:rsidR="001619E7" w:rsidRPr="00275085" w:rsidRDefault="004C57DC">
      <w:pPr>
        <w:jc w:val="both"/>
        <w:rPr>
          <w:b/>
          <w:bCs/>
          <w:i/>
          <w:iCs/>
          <w:u w:val="single"/>
        </w:rPr>
      </w:pPr>
      <w:r w:rsidRPr="00275085">
        <w:rPr>
          <w:b/>
          <w:bCs/>
          <w:i/>
          <w:iCs/>
          <w:u w:val="single"/>
        </w:rPr>
        <w:t>1</w:t>
      </w:r>
      <w:r w:rsidR="005B3DA1" w:rsidRPr="00275085">
        <w:rPr>
          <w:b/>
          <w:bCs/>
          <w:i/>
          <w:iCs/>
          <w:u w:val="single"/>
          <w:lang w:val="sr-Cyrl-RS"/>
        </w:rPr>
        <w:t>0</w:t>
      </w:r>
      <w:r w:rsidR="001619E7" w:rsidRPr="00275085">
        <w:rPr>
          <w:b/>
          <w:bCs/>
          <w:i/>
          <w:iCs/>
          <w:u w:val="single"/>
        </w:rPr>
        <w:t>. ВАЛУТА И НАЧИН НА КОЈИ МОРА ДА БУДЕ НАВЕДЕНА И ИЗРАЖЕНА ЦЕНА У ПОНУДИ</w:t>
      </w:r>
    </w:p>
    <w:p w:rsidR="001619E7" w:rsidRPr="00275085" w:rsidRDefault="001619E7">
      <w:pPr>
        <w:jc w:val="both"/>
        <w:rPr>
          <w:lang w:val="sr-Cyrl-RS"/>
        </w:rPr>
      </w:pPr>
      <w:r w:rsidRPr="00275085">
        <w:rPr>
          <w:iCs/>
        </w:rPr>
        <w:t xml:space="preserve">Цена мора бити исказана у динарима, са и </w:t>
      </w:r>
      <w:r w:rsidRPr="00275085">
        <w:rPr>
          <w:iCs/>
          <w:color w:val="00000A"/>
        </w:rPr>
        <w:t>без пореза на додату вредност,</w:t>
      </w:r>
      <w:r w:rsidRPr="00275085">
        <w:rPr>
          <w:color w:val="00000A"/>
        </w:rPr>
        <w:t xml:space="preserve"> </w:t>
      </w:r>
      <w:r w:rsidRPr="00275085">
        <w:t>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E34A55" w:rsidRPr="00275085" w:rsidRDefault="00E34A55" w:rsidP="00E34A55">
      <w:pPr>
        <w:jc w:val="both"/>
        <w:rPr>
          <w:lang w:val="sr-Cyrl-RS"/>
        </w:rPr>
      </w:pPr>
      <w:r w:rsidRPr="00275085">
        <w:rPr>
          <w:lang w:val="sr-Cyrl-RS"/>
        </w:rPr>
        <w:t>Укупна вредност мора бити према једин</w:t>
      </w:r>
      <w:r w:rsidRPr="00275085">
        <w:rPr>
          <w:lang w:val="sr-Cyrl-CS"/>
        </w:rPr>
        <w:t>и</w:t>
      </w:r>
      <w:r w:rsidRPr="00275085">
        <w:rPr>
          <w:lang w:val="sr-Cyrl-RS"/>
        </w:rPr>
        <w:t>чним ценама из предмера. Цену је потребно изразити нумерички и текстуално, при чему текстуално изражена цена има предност у случају неусаглашености.</w:t>
      </w:r>
    </w:p>
    <w:p w:rsidR="00E34A55" w:rsidRPr="00275085" w:rsidRDefault="00E34A55">
      <w:pPr>
        <w:jc w:val="both"/>
        <w:rPr>
          <w:iCs/>
          <w:lang w:val="sr-Cyrl-RS"/>
        </w:rPr>
      </w:pPr>
    </w:p>
    <w:p w:rsidR="001619E7" w:rsidRPr="00275085" w:rsidRDefault="001619E7">
      <w:pPr>
        <w:jc w:val="both"/>
      </w:pPr>
      <w:r w:rsidRPr="00275085">
        <w:rPr>
          <w:iCs/>
        </w:rPr>
        <w:t>Цена је фиксна и не може се мењати.</w:t>
      </w:r>
      <w:r w:rsidRPr="00275085">
        <w:t xml:space="preserve"> </w:t>
      </w:r>
    </w:p>
    <w:p w:rsidR="001619E7" w:rsidRPr="00275085" w:rsidRDefault="001619E7">
      <w:pPr>
        <w:jc w:val="both"/>
        <w:rPr>
          <w:iCs/>
        </w:rPr>
      </w:pPr>
      <w:r w:rsidRPr="00275085">
        <w:t>Ако је у понуди исказана неуобичајено ниска цена, наручилац ће поступити у складу са чланом 92. Закона.</w:t>
      </w:r>
    </w:p>
    <w:p w:rsidR="001619E7" w:rsidRPr="00275085" w:rsidRDefault="001619E7">
      <w:pPr>
        <w:jc w:val="both"/>
        <w:rPr>
          <w:b/>
          <w:i/>
          <w:iCs/>
          <w:lang w:val="sr-Cyrl-RS"/>
        </w:rPr>
      </w:pPr>
      <w:r w:rsidRPr="00275085">
        <w:rPr>
          <w:iCs/>
        </w:rPr>
        <w:t>Ако понуђена цена укључује увозну царину и друге дажбине, понуђач је дужан да тај део одвојено искаже у динарима.</w:t>
      </w:r>
    </w:p>
    <w:p w:rsidR="001619E7" w:rsidRPr="00275085" w:rsidRDefault="001619E7">
      <w:pPr>
        <w:jc w:val="both"/>
        <w:rPr>
          <w:b/>
          <w:i/>
          <w:iCs/>
          <w:lang w:val="sr-Cyrl-RS"/>
        </w:rPr>
      </w:pPr>
    </w:p>
    <w:p w:rsidR="001619E7" w:rsidRPr="00275085" w:rsidRDefault="001619E7">
      <w:pPr>
        <w:jc w:val="both"/>
        <w:rPr>
          <w:b/>
          <w:i/>
          <w:iCs/>
          <w:color w:val="auto"/>
          <w:u w:val="single"/>
          <w:lang w:val="sr-Cyrl-RS"/>
        </w:rPr>
      </w:pPr>
      <w:r w:rsidRPr="00275085">
        <w:rPr>
          <w:b/>
          <w:i/>
          <w:iCs/>
          <w:color w:val="auto"/>
          <w:u w:val="single"/>
        </w:rPr>
        <w:t>1</w:t>
      </w:r>
      <w:r w:rsidR="005B3DA1" w:rsidRPr="00275085">
        <w:rPr>
          <w:b/>
          <w:i/>
          <w:iCs/>
          <w:color w:val="auto"/>
          <w:u w:val="single"/>
          <w:lang w:val="sr-Cyrl-RS"/>
        </w:rPr>
        <w:t>1</w:t>
      </w:r>
      <w:r w:rsidRPr="00275085">
        <w:rPr>
          <w:b/>
          <w:i/>
          <w:iCs/>
          <w:color w:val="auto"/>
          <w:u w:val="single"/>
        </w:rPr>
        <w:t>. ПОДАЦИ О ДРЖАВНОМ ОРГАНУ ИЛИ ОРГАНИЗАЦИЈИ, ОДНОСНО ОРГАНУ ИЛИ СЛУЖБИ ТЕРИТОРИЈАЛНЕ АУТОНОМИЈЕ  ИЛИ</w:t>
      </w:r>
      <w:r w:rsidR="006F2D58" w:rsidRPr="00275085">
        <w:rPr>
          <w:b/>
          <w:i/>
          <w:iCs/>
          <w:color w:val="auto"/>
          <w:u w:val="single"/>
        </w:rPr>
        <w:t xml:space="preserve"> ЛОКАЛНЕ САМОУПРАВЕ ГДЕ СЕ МОГУ</w:t>
      </w:r>
      <w:r w:rsidR="006F2D58" w:rsidRPr="00275085">
        <w:rPr>
          <w:b/>
          <w:i/>
          <w:iCs/>
          <w:color w:val="auto"/>
          <w:u w:val="single"/>
          <w:lang w:val="sr-Cyrl-RS"/>
        </w:rPr>
        <w:t xml:space="preserve"> </w:t>
      </w:r>
      <w:r w:rsidRPr="00275085">
        <w:rPr>
          <w:b/>
          <w:i/>
          <w:iCs/>
          <w:color w:val="auto"/>
          <w:u w:val="single"/>
        </w:rPr>
        <w:t xml:space="preserve">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w:t>
      </w:r>
    </w:p>
    <w:p w:rsidR="001619E7" w:rsidRPr="00275085" w:rsidRDefault="001619E7">
      <w:pPr>
        <w:jc w:val="both"/>
        <w:rPr>
          <w:rFonts w:eastAsia="TimesNewRomanPSMT"/>
          <w:bCs/>
          <w:iCs/>
          <w:color w:val="auto"/>
        </w:rPr>
      </w:pPr>
      <w:r w:rsidRPr="00275085">
        <w:rPr>
          <w:rFonts w:eastAsia="TimesNewRomanPSMT"/>
          <w:bCs/>
          <w:iCs/>
          <w:color w:val="auto"/>
        </w:rPr>
        <w:t>Подаци о пореским обавезама се могу добити у Пореској управи, Министарства финансија и привреде.</w:t>
      </w:r>
    </w:p>
    <w:p w:rsidR="001619E7" w:rsidRPr="00275085" w:rsidRDefault="001619E7">
      <w:pPr>
        <w:jc w:val="both"/>
        <w:rPr>
          <w:rFonts w:eastAsia="TimesNewRomanPSMT"/>
          <w:bCs/>
          <w:iCs/>
          <w:color w:val="auto"/>
        </w:rPr>
      </w:pPr>
      <w:r w:rsidRPr="00275085">
        <w:rPr>
          <w:rFonts w:eastAsia="TimesNewRomanPSMT"/>
          <w:bCs/>
          <w:iCs/>
          <w:color w:val="auto"/>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1619E7" w:rsidRPr="00275085" w:rsidRDefault="001619E7">
      <w:pPr>
        <w:jc w:val="both"/>
      </w:pPr>
      <w:r w:rsidRPr="00275085">
        <w:rPr>
          <w:rFonts w:eastAsia="TimesNewRomanPSMT"/>
          <w:bCs/>
          <w:iCs/>
          <w:color w:val="auto"/>
        </w:rPr>
        <w:t>Подаци о заштити при запошљавању и условима рада се могу добити у Министарству рада, запошљавања и социјалне политике.</w:t>
      </w:r>
    </w:p>
    <w:p w:rsidR="002E7EED" w:rsidRPr="00275085" w:rsidRDefault="002E7EED" w:rsidP="002E7EED">
      <w:pPr>
        <w:jc w:val="both"/>
        <w:rPr>
          <w:b/>
          <w:i/>
          <w:iCs/>
          <w:lang w:val="sr-Cyrl-RS"/>
        </w:rPr>
      </w:pPr>
    </w:p>
    <w:p w:rsidR="001619E7" w:rsidRPr="00BE58C9" w:rsidRDefault="001619E7">
      <w:pPr>
        <w:jc w:val="both"/>
        <w:rPr>
          <w:b/>
          <w:i/>
          <w:iCs/>
          <w:u w:val="single"/>
          <w:lang w:val="sr-Cyrl-RS"/>
        </w:rPr>
      </w:pPr>
      <w:r w:rsidRPr="00BE58C9">
        <w:rPr>
          <w:b/>
          <w:i/>
          <w:iCs/>
          <w:u w:val="single"/>
        </w:rPr>
        <w:t>1</w:t>
      </w:r>
      <w:r w:rsidR="005B3DA1" w:rsidRPr="00BE58C9">
        <w:rPr>
          <w:b/>
          <w:i/>
          <w:iCs/>
          <w:u w:val="single"/>
          <w:lang w:val="sr-Cyrl-RS"/>
        </w:rPr>
        <w:t>2</w:t>
      </w:r>
      <w:r w:rsidRPr="00BE58C9">
        <w:rPr>
          <w:b/>
          <w:i/>
          <w:iCs/>
          <w:u w:val="single"/>
        </w:rPr>
        <w:t>. ПОДАЦИ О ВРСТИ, САДРЖИНИ, НАЧИНУ ПОДНОШЕЊА, ВИСИНИ И РОКОВИМА ОБЕЗБЕЂЕЊА ИСПУЊЕЊА ОБАВЕЗА ПОНУЂАЧА</w:t>
      </w:r>
    </w:p>
    <w:p w:rsidR="00720302" w:rsidRPr="001E049C" w:rsidRDefault="00720302" w:rsidP="00720302">
      <w:pPr>
        <w:jc w:val="both"/>
        <w:rPr>
          <w:b/>
          <w:lang w:val="sr-Cyrl-RS"/>
        </w:rPr>
      </w:pPr>
    </w:p>
    <w:p w:rsidR="004531E3" w:rsidRPr="00275085" w:rsidRDefault="00720302" w:rsidP="004531E3">
      <w:pPr>
        <w:jc w:val="both"/>
        <w:rPr>
          <w:rFonts w:eastAsia="TimesNewRomanPSMT"/>
          <w:b/>
          <w:bCs/>
          <w:iCs/>
          <w:color w:val="auto"/>
          <w:u w:val="single"/>
        </w:rPr>
      </w:pPr>
      <w:r w:rsidRPr="00275085">
        <w:rPr>
          <w:rFonts w:eastAsia="TimesNewRomanPSMT"/>
          <w:b/>
          <w:bCs/>
          <w:iCs/>
          <w:color w:val="auto"/>
          <w:u w:val="single"/>
        </w:rPr>
        <w:lastRenderedPageBreak/>
        <w:t>I</w:t>
      </w:r>
      <w:r w:rsidR="004531E3" w:rsidRPr="00275085">
        <w:rPr>
          <w:rFonts w:eastAsia="TimesNewRomanPSMT"/>
          <w:b/>
          <w:bCs/>
          <w:iCs/>
          <w:color w:val="auto"/>
          <w:u w:val="single"/>
        </w:rPr>
        <w:t xml:space="preserve"> Изабрани понуђач је дужан да да у тренутку закључења уговора достави:</w:t>
      </w:r>
    </w:p>
    <w:p w:rsidR="004531E3" w:rsidRDefault="004531E3" w:rsidP="004531E3">
      <w:pPr>
        <w:ind w:left="-912" w:right="-787" w:firstLine="912"/>
      </w:pPr>
      <w:r>
        <w:rPr>
          <w:lang w:val="sr-Cyrl-RS"/>
        </w:rPr>
        <w:t>Б</w:t>
      </w:r>
      <w:r w:rsidRPr="004E179A">
        <w:t>ланко, соло мениц</w:t>
      </w:r>
      <w:r>
        <w:rPr>
          <w:lang w:val="sr-Cyrl-RS"/>
        </w:rPr>
        <w:t>у</w:t>
      </w:r>
      <w:r w:rsidRPr="004E179A">
        <w:t xml:space="preserve"> са меничним писмом/овлашћењем и депо картоном, која се предаје у </w:t>
      </w:r>
    </w:p>
    <w:p w:rsidR="004531E3" w:rsidRDefault="004531E3" w:rsidP="004531E3">
      <w:pPr>
        <w:ind w:left="-912" w:right="-787" w:firstLine="912"/>
        <w:rPr>
          <w:lang w:val="sr-Cyrl-RS"/>
        </w:rPr>
      </w:pPr>
      <w:r w:rsidRPr="004E179A">
        <w:t>тренутку закључења уговора, као гаранција за добро извршење посла.</w:t>
      </w:r>
      <w:r w:rsidRPr="004E179A">
        <w:rPr>
          <w:lang w:val="sr-Cyrl-RS"/>
        </w:rPr>
        <w:t xml:space="preserve"> </w:t>
      </w:r>
    </w:p>
    <w:p w:rsidR="004531E3" w:rsidRDefault="004531E3" w:rsidP="004531E3">
      <w:pPr>
        <w:ind w:left="-912" w:right="-787" w:firstLine="912"/>
        <w:rPr>
          <w:lang w:val="sr-Latn-RS"/>
        </w:rPr>
      </w:pPr>
      <w:r w:rsidRPr="004E179A">
        <w:rPr>
          <w:lang w:val="ru-RU"/>
        </w:rPr>
        <w:t>Меница мора бити регистрована у Регистру меница Народне банке Србије, а као доказ</w:t>
      </w:r>
    </w:p>
    <w:p w:rsidR="004531E3" w:rsidRDefault="004531E3" w:rsidP="004531E3">
      <w:pPr>
        <w:ind w:left="-912" w:right="-787" w:firstLine="912"/>
        <w:rPr>
          <w:lang w:val="sr-Latn-RS"/>
        </w:rPr>
      </w:pPr>
      <w:r w:rsidRPr="004E179A">
        <w:rPr>
          <w:lang w:val="ru-RU"/>
        </w:rPr>
        <w:t xml:space="preserve">понуђач уз меницу доставља копију захтева за регистрацију менице, овереног од своје </w:t>
      </w:r>
    </w:p>
    <w:p w:rsidR="004531E3" w:rsidRDefault="004531E3" w:rsidP="004531E3">
      <w:pPr>
        <w:ind w:left="-912" w:right="-787" w:firstLine="912"/>
        <w:rPr>
          <w:lang w:val="ru-RU"/>
        </w:rPr>
      </w:pPr>
      <w:r w:rsidRPr="004E179A">
        <w:rPr>
          <w:lang w:val="ru-RU"/>
        </w:rPr>
        <w:t>пословне банке.</w:t>
      </w:r>
    </w:p>
    <w:p w:rsidR="004531E3" w:rsidRDefault="004531E3" w:rsidP="004531E3">
      <w:pPr>
        <w:ind w:left="-912" w:right="-787" w:firstLine="912"/>
        <w:rPr>
          <w:bCs/>
        </w:rPr>
      </w:pPr>
      <w:r w:rsidRPr="004E179A">
        <w:rPr>
          <w:lang w:val="sr-Cyrl-RS"/>
        </w:rPr>
        <w:t>К</w:t>
      </w:r>
      <w:r w:rsidRPr="004E179A">
        <w:t>опиј</w:t>
      </w:r>
      <w:r w:rsidRPr="004E179A">
        <w:rPr>
          <w:lang w:val="sr-Cyrl-RS"/>
        </w:rPr>
        <w:t>а</w:t>
      </w:r>
      <w:r w:rsidRPr="004E179A">
        <w:t xml:space="preserve"> картона депонованих потписа</w:t>
      </w:r>
      <w:r>
        <w:rPr>
          <w:lang w:val="sr-Cyrl-RS"/>
        </w:rPr>
        <w:t xml:space="preserve"> мора бити </w:t>
      </w:r>
      <w:r w:rsidRPr="004E179A">
        <w:t xml:space="preserve"> </w:t>
      </w:r>
      <w:r w:rsidRPr="004E179A">
        <w:rPr>
          <w:bCs/>
        </w:rPr>
        <w:t>са оригиналном овером од стране пословне</w:t>
      </w:r>
    </w:p>
    <w:p w:rsidR="004531E3" w:rsidRDefault="004531E3" w:rsidP="004531E3">
      <w:pPr>
        <w:ind w:left="-912" w:right="-787" w:firstLine="912"/>
        <w:rPr>
          <w:bCs/>
          <w:lang w:val="sr-Latn-RS"/>
        </w:rPr>
      </w:pPr>
      <w:r w:rsidRPr="004E179A">
        <w:rPr>
          <w:bCs/>
        </w:rPr>
        <w:t>банке понуђача,</w:t>
      </w:r>
      <w:r w:rsidRPr="004E179A">
        <w:rPr>
          <w:bCs/>
          <w:lang w:val="ru-RU"/>
        </w:rPr>
        <w:t xml:space="preserve"> с тим да овера не сме бити старија од </w:t>
      </w:r>
      <w:r w:rsidRPr="004E179A">
        <w:rPr>
          <w:bCs/>
          <w:u w:val="single"/>
          <w:lang w:val="ru-RU"/>
        </w:rPr>
        <w:t>15 дана</w:t>
      </w:r>
      <w:r w:rsidRPr="004E179A">
        <w:rPr>
          <w:bCs/>
          <w:lang w:val="ru-RU"/>
        </w:rPr>
        <w:t xml:space="preserve"> пре истека рока за доставу </w:t>
      </w:r>
    </w:p>
    <w:p w:rsidR="004531E3" w:rsidRDefault="004531E3" w:rsidP="004531E3">
      <w:pPr>
        <w:ind w:left="-912" w:right="-787" w:firstLine="912"/>
      </w:pPr>
      <w:r w:rsidRPr="004E179A">
        <w:rPr>
          <w:bCs/>
          <w:lang w:val="ru-RU"/>
        </w:rPr>
        <w:t xml:space="preserve">средства обезбеђења за </w:t>
      </w:r>
      <w:r w:rsidRPr="004E179A">
        <w:t>добро извршење посла</w:t>
      </w:r>
    </w:p>
    <w:p w:rsidR="004531E3" w:rsidRPr="004E179A" w:rsidRDefault="004531E3" w:rsidP="004531E3">
      <w:pPr>
        <w:ind w:left="-912" w:right="-787" w:firstLine="912"/>
        <w:rPr>
          <w:lang w:val="ru-RU"/>
        </w:rPr>
      </w:pPr>
    </w:p>
    <w:p w:rsidR="004531E3" w:rsidRDefault="004531E3" w:rsidP="004531E3">
      <w:pPr>
        <w:ind w:left="-912" w:right="-787"/>
        <w:rPr>
          <w:u w:val="single"/>
          <w:lang w:val="sr-Cyrl-RS"/>
        </w:rPr>
      </w:pPr>
    </w:p>
    <w:p w:rsidR="004531E3" w:rsidRDefault="004531E3" w:rsidP="004531E3">
      <w:pPr>
        <w:ind w:right="-787"/>
      </w:pPr>
      <w:r w:rsidRPr="004E179A">
        <w:rPr>
          <w:u w:val="single"/>
        </w:rPr>
        <w:t>Садржина</w:t>
      </w:r>
      <w:r w:rsidRPr="004E179A">
        <w:t xml:space="preserve">: Бланко соло меница мора бити безусловна, платива на први позив, не може садржати додатне услове за исплату, краће рокове од рокова које је одредио Наручилац, мањи износ од онога који је одредио Наручилац или промењену месну надлежност за решавање спорова. Бланко соло меница мора да садржи потпис и печат понуђача. </w:t>
      </w:r>
      <w:r w:rsidRPr="004E179A">
        <w:rPr>
          <w:lang w:val="sr-Cyrl-RS"/>
        </w:rPr>
        <w:t xml:space="preserve">Регистровано </w:t>
      </w:r>
      <w:r w:rsidRPr="004E179A">
        <w:t xml:space="preserve">Менично писмо/овлашћење обавезно мора да садржи (поред осталих података) и тачан назив корисника меничног писма/овлашћења (Наручиоца), предмет јавне набавке – број ЈН и назив јавне набавке, износ на који се издаје – 10% од укупне вредности уговора и у динарима </w:t>
      </w:r>
      <w:r>
        <w:rPr>
          <w:lang w:val="sr-Cyrl-RS"/>
        </w:rPr>
        <w:t>без</w:t>
      </w:r>
      <w:r w:rsidRPr="004E179A">
        <w:t xml:space="preserve"> пдв</w:t>
      </w:r>
      <w:r>
        <w:rPr>
          <w:lang w:val="sr-Cyrl-RS"/>
        </w:rPr>
        <w:t>-а</w:t>
      </w:r>
      <w:r w:rsidRPr="004E179A">
        <w:t>, са навођењем рока важности – који је 30 дана дужи од дана окончања реализације уговора .</w:t>
      </w:r>
    </w:p>
    <w:p w:rsidR="004531E3" w:rsidRDefault="004531E3" w:rsidP="004531E3">
      <w:pPr>
        <w:ind w:right="-787"/>
        <w:rPr>
          <w:lang w:val="sr-Cyrl-RS"/>
        </w:rPr>
      </w:pPr>
    </w:p>
    <w:p w:rsidR="004531E3" w:rsidRDefault="004531E3" w:rsidP="004531E3">
      <w:pPr>
        <w:ind w:right="-787"/>
        <w:rPr>
          <w:lang w:val="sr-Cyrl-RS"/>
        </w:rPr>
      </w:pPr>
      <w:r w:rsidRPr="004E179A">
        <w:rPr>
          <w:u w:val="single"/>
        </w:rPr>
        <w:t>Начин подношења</w:t>
      </w:r>
      <w:r w:rsidRPr="004E179A">
        <w:t>:у моменту закључења уговора.</w:t>
      </w:r>
    </w:p>
    <w:p w:rsidR="004531E3" w:rsidRDefault="004531E3" w:rsidP="004531E3">
      <w:pPr>
        <w:ind w:right="-787"/>
        <w:rPr>
          <w:lang w:val="sr-Cyrl-RS"/>
        </w:rPr>
      </w:pPr>
      <w:r w:rsidRPr="004E179A">
        <w:rPr>
          <w:u w:val="single"/>
        </w:rPr>
        <w:t>Висина</w:t>
      </w:r>
      <w:r w:rsidRPr="004E179A">
        <w:t xml:space="preserve">:10 % од укупне вредности уговора и изражена у динарима, </w:t>
      </w:r>
      <w:r>
        <w:rPr>
          <w:lang w:val="sr-Cyrl-RS"/>
        </w:rPr>
        <w:t>без</w:t>
      </w:r>
      <w:r w:rsidRPr="004E179A">
        <w:t xml:space="preserve"> пдв</w:t>
      </w:r>
      <w:r>
        <w:rPr>
          <w:lang w:val="sr-Cyrl-RS"/>
        </w:rPr>
        <w:t>-а</w:t>
      </w:r>
      <w:r w:rsidRPr="004E179A">
        <w:t>.</w:t>
      </w:r>
    </w:p>
    <w:p w:rsidR="004531E3" w:rsidRPr="004E179A" w:rsidRDefault="004531E3" w:rsidP="004531E3">
      <w:pPr>
        <w:ind w:right="-787"/>
        <w:rPr>
          <w:lang w:val="sr-Cyrl-CS"/>
        </w:rPr>
      </w:pPr>
      <w:r w:rsidRPr="004E179A">
        <w:rPr>
          <w:u w:val="single"/>
        </w:rPr>
        <w:t>Рокови</w:t>
      </w:r>
      <w:r w:rsidRPr="004E179A">
        <w:t xml:space="preserve">: рок важности – који је </w:t>
      </w:r>
      <w:r w:rsidRPr="00275085">
        <w:rPr>
          <w:rFonts w:eastAsia="TimesNewRomanPSMT"/>
          <w:bCs/>
          <w:iCs/>
          <w:color w:val="auto"/>
        </w:rPr>
        <w:t>30 (тридесет) дана дужи од истека рока за коначно извршење посла</w:t>
      </w:r>
      <w:r w:rsidRPr="004E179A">
        <w:t>.</w:t>
      </w:r>
    </w:p>
    <w:p w:rsidR="004531E3" w:rsidRPr="004E179A" w:rsidRDefault="004531E3" w:rsidP="004531E3">
      <w:pPr>
        <w:ind w:right="-798"/>
      </w:pPr>
      <w:r w:rsidRPr="004E179A">
        <w:t>Наручилац је овлашћен да уновчи финансијску гаранцију дату уз уговор ако изабрани понуђач не испуњава своје уговорене обавезе.</w:t>
      </w:r>
    </w:p>
    <w:p w:rsidR="004531E3" w:rsidRPr="003F7FAE" w:rsidRDefault="004531E3" w:rsidP="004531E3">
      <w:pPr>
        <w:spacing w:after="120"/>
        <w:ind w:right="-798"/>
        <w:rPr>
          <w:lang w:val="sr-Cyrl-RS"/>
        </w:rPr>
      </w:pPr>
      <w:r w:rsidRPr="004E179A">
        <w:t>У случају подношења заједничке понуде понуђачи (чланови заједничке понуде/конзорцијума) могу дати једну гаранцију прибављену од стране само једног члана или више гаранција од свих чланова заједничке понуде, а укупна вредност гаранција не може бити мања од 10% од укупне вредности уговора са пдв</w:t>
      </w:r>
      <w:r>
        <w:rPr>
          <w:lang w:val="sr-Cyrl-RS"/>
        </w:rPr>
        <w:t>-ом.</w:t>
      </w:r>
    </w:p>
    <w:p w:rsidR="004531E3" w:rsidRPr="00275085" w:rsidRDefault="00720302" w:rsidP="004531E3">
      <w:pPr>
        <w:jc w:val="both"/>
        <w:rPr>
          <w:rFonts w:eastAsia="TimesNewRomanPSMT"/>
          <w:b/>
          <w:bCs/>
          <w:iCs/>
          <w:color w:val="auto"/>
          <w:u w:val="single"/>
          <w:lang w:val="sr-Cyrl-RS"/>
        </w:rPr>
      </w:pPr>
      <w:r w:rsidRPr="00275085">
        <w:rPr>
          <w:rFonts w:eastAsia="TimesNewRomanPSMT"/>
          <w:b/>
          <w:bCs/>
          <w:iCs/>
          <w:color w:val="auto"/>
          <w:u w:val="single"/>
        </w:rPr>
        <w:t>I</w:t>
      </w:r>
      <w:r w:rsidR="004531E3" w:rsidRPr="00275085">
        <w:rPr>
          <w:rFonts w:eastAsia="TimesNewRomanPSMT"/>
          <w:b/>
          <w:bCs/>
          <w:iCs/>
          <w:color w:val="auto"/>
          <w:u w:val="single"/>
        </w:rPr>
        <w:t xml:space="preserve">I Изабрани понуђач је дужан да у </w:t>
      </w:r>
      <w:r w:rsidR="004531E3" w:rsidRPr="00275085">
        <w:rPr>
          <w:b/>
          <w:color w:val="auto"/>
          <w:u w:val="single"/>
          <w:lang w:val="sr-Cyrl-RS"/>
        </w:rPr>
        <w:t xml:space="preserve"> тренутку примопредаје радова</w:t>
      </w:r>
      <w:r w:rsidR="004531E3" w:rsidRPr="00275085">
        <w:rPr>
          <w:rFonts w:eastAsia="TimesNewRomanPSMT"/>
          <w:b/>
          <w:bCs/>
          <w:iCs/>
          <w:color w:val="auto"/>
          <w:u w:val="single"/>
        </w:rPr>
        <w:t xml:space="preserve"> достави:</w:t>
      </w:r>
    </w:p>
    <w:p w:rsidR="004531E3" w:rsidRDefault="004531E3" w:rsidP="004531E3">
      <w:pPr>
        <w:ind w:left="-912" w:right="-787" w:firstLine="912"/>
      </w:pPr>
      <w:r>
        <w:rPr>
          <w:lang w:val="sr-Cyrl-RS"/>
        </w:rPr>
        <w:t>Б</w:t>
      </w:r>
      <w:r w:rsidRPr="004E179A">
        <w:t>ланко, соло меница са меничним писмом/овлашћењем и депо картоном, која се предаје у</w:t>
      </w:r>
    </w:p>
    <w:p w:rsidR="004531E3" w:rsidRDefault="004531E3" w:rsidP="004531E3">
      <w:pPr>
        <w:ind w:left="-912" w:right="-787" w:firstLine="912"/>
        <w:rPr>
          <w:lang w:val="sr-Cyrl-RS"/>
        </w:rPr>
      </w:pPr>
      <w:r w:rsidRPr="004E179A">
        <w:t xml:space="preserve">тренутку закључења уговора, као гаранција за </w:t>
      </w:r>
      <w:r>
        <w:rPr>
          <w:lang w:val="sr-Cyrl-CS"/>
        </w:rPr>
        <w:t>отклањање недостатак у гарантном року</w:t>
      </w:r>
      <w:r w:rsidRPr="004E179A">
        <w:t>.</w:t>
      </w:r>
      <w:r w:rsidRPr="004E179A">
        <w:rPr>
          <w:lang w:val="sr-Cyrl-RS"/>
        </w:rPr>
        <w:t xml:space="preserve"> </w:t>
      </w:r>
    </w:p>
    <w:p w:rsidR="004531E3" w:rsidRDefault="004531E3" w:rsidP="004531E3">
      <w:pPr>
        <w:ind w:left="-912" w:right="-787" w:firstLine="912"/>
        <w:rPr>
          <w:lang w:val="sr-Latn-RS"/>
        </w:rPr>
      </w:pPr>
      <w:r w:rsidRPr="004E179A">
        <w:rPr>
          <w:lang w:val="ru-RU"/>
        </w:rPr>
        <w:t xml:space="preserve">Меница мора бити регистрована у Регистру меница Народне банке Србије, а као доказ  </w:t>
      </w:r>
    </w:p>
    <w:p w:rsidR="004531E3" w:rsidRDefault="004531E3" w:rsidP="004531E3">
      <w:pPr>
        <w:ind w:left="-912" w:right="-787" w:firstLine="912"/>
        <w:rPr>
          <w:lang w:val="sr-Latn-RS"/>
        </w:rPr>
      </w:pPr>
      <w:r w:rsidRPr="004E179A">
        <w:rPr>
          <w:lang w:val="ru-RU"/>
        </w:rPr>
        <w:t>понуђач уз меницу доставља копију захтева за регистрацију менице, овереног од своје</w:t>
      </w:r>
    </w:p>
    <w:p w:rsidR="004531E3" w:rsidRDefault="004531E3" w:rsidP="004531E3">
      <w:pPr>
        <w:ind w:left="-912" w:right="-787" w:firstLine="912"/>
        <w:rPr>
          <w:lang w:val="ru-RU"/>
        </w:rPr>
      </w:pPr>
      <w:r w:rsidRPr="004E179A">
        <w:rPr>
          <w:lang w:val="ru-RU"/>
        </w:rPr>
        <w:t>пословне банке.</w:t>
      </w:r>
    </w:p>
    <w:p w:rsidR="004531E3" w:rsidRDefault="004531E3" w:rsidP="004531E3">
      <w:pPr>
        <w:ind w:left="-912" w:right="-787" w:firstLine="912"/>
        <w:rPr>
          <w:lang w:val="sr-Cyrl-RS"/>
        </w:rPr>
      </w:pPr>
      <w:r w:rsidRPr="004E179A">
        <w:rPr>
          <w:lang w:val="sr-Cyrl-RS"/>
        </w:rPr>
        <w:t xml:space="preserve">Регистровано </w:t>
      </w:r>
      <w:r w:rsidRPr="004E179A">
        <w:t>Менично овлашћење се даје на обрасцу из Конкурсне документације.</w:t>
      </w:r>
    </w:p>
    <w:p w:rsidR="004531E3" w:rsidRDefault="004531E3" w:rsidP="004531E3">
      <w:pPr>
        <w:ind w:left="-912" w:right="-787" w:firstLine="912"/>
        <w:rPr>
          <w:bCs/>
        </w:rPr>
      </w:pPr>
      <w:r w:rsidRPr="004E179A">
        <w:rPr>
          <w:lang w:val="sr-Cyrl-RS"/>
        </w:rPr>
        <w:t>К</w:t>
      </w:r>
      <w:r w:rsidRPr="004E179A">
        <w:t>опиј</w:t>
      </w:r>
      <w:r w:rsidRPr="004E179A">
        <w:rPr>
          <w:lang w:val="sr-Cyrl-RS"/>
        </w:rPr>
        <w:t>а</w:t>
      </w:r>
      <w:r w:rsidRPr="004E179A">
        <w:t xml:space="preserve"> картона депонованих потписа</w:t>
      </w:r>
      <w:r>
        <w:rPr>
          <w:lang w:val="sr-Cyrl-RS"/>
        </w:rPr>
        <w:t xml:space="preserve"> мора бити </w:t>
      </w:r>
      <w:r w:rsidRPr="004E179A">
        <w:t xml:space="preserve"> </w:t>
      </w:r>
      <w:r w:rsidRPr="004E179A">
        <w:rPr>
          <w:bCs/>
        </w:rPr>
        <w:t xml:space="preserve">са оригиналном овером од стране пословне </w:t>
      </w:r>
    </w:p>
    <w:p w:rsidR="004531E3" w:rsidRDefault="004531E3" w:rsidP="004531E3">
      <w:pPr>
        <w:ind w:left="-912" w:right="-787" w:firstLine="912"/>
        <w:rPr>
          <w:bCs/>
          <w:lang w:val="sr-Latn-RS"/>
        </w:rPr>
      </w:pPr>
      <w:r w:rsidRPr="004E179A">
        <w:rPr>
          <w:bCs/>
        </w:rPr>
        <w:t>банке понуђача,</w:t>
      </w:r>
      <w:r w:rsidRPr="004E179A">
        <w:rPr>
          <w:bCs/>
          <w:lang w:val="ru-RU"/>
        </w:rPr>
        <w:t xml:space="preserve"> с тим да овера не сме бити старија од </w:t>
      </w:r>
      <w:r w:rsidRPr="004E179A">
        <w:rPr>
          <w:bCs/>
          <w:u w:val="single"/>
          <w:lang w:val="ru-RU"/>
        </w:rPr>
        <w:t>15 дана</w:t>
      </w:r>
      <w:r w:rsidRPr="004E179A">
        <w:rPr>
          <w:bCs/>
          <w:lang w:val="ru-RU"/>
        </w:rPr>
        <w:t xml:space="preserve"> пре истека рока за доставу </w:t>
      </w:r>
    </w:p>
    <w:p w:rsidR="004531E3" w:rsidRPr="004E179A" w:rsidRDefault="004531E3" w:rsidP="004531E3">
      <w:pPr>
        <w:ind w:left="-912" w:right="-787" w:firstLine="912"/>
        <w:rPr>
          <w:lang w:val="ru-RU"/>
        </w:rPr>
      </w:pPr>
      <w:r w:rsidRPr="004E179A">
        <w:rPr>
          <w:bCs/>
          <w:lang w:val="ru-RU"/>
        </w:rPr>
        <w:t xml:space="preserve">средства обезбеђења за </w:t>
      </w:r>
      <w:r w:rsidRPr="004E179A">
        <w:t>добро извршење посла</w:t>
      </w:r>
    </w:p>
    <w:p w:rsidR="004531E3" w:rsidRDefault="004531E3" w:rsidP="004531E3">
      <w:pPr>
        <w:ind w:left="-912" w:right="-787" w:firstLine="912"/>
      </w:pPr>
      <w:r w:rsidRPr="004E179A">
        <w:rPr>
          <w:u w:val="single"/>
        </w:rPr>
        <w:t>Садржина</w:t>
      </w:r>
      <w:r w:rsidRPr="004E179A">
        <w:t>: Бланко соло меница мора бити безусловна, платива на први позив, не може</w:t>
      </w:r>
    </w:p>
    <w:p w:rsidR="004531E3" w:rsidRDefault="004531E3" w:rsidP="004531E3">
      <w:pPr>
        <w:ind w:left="-912" w:right="-787" w:firstLine="912"/>
      </w:pPr>
      <w:r w:rsidRPr="004E179A">
        <w:t xml:space="preserve"> садржати додатне услове за исплату, краће рокове од рокова које је одредио Наручилац, мањи </w:t>
      </w:r>
    </w:p>
    <w:p w:rsidR="004531E3" w:rsidRDefault="004531E3" w:rsidP="004531E3">
      <w:pPr>
        <w:ind w:left="-912" w:right="-787" w:firstLine="912"/>
      </w:pPr>
      <w:r w:rsidRPr="004E179A">
        <w:t xml:space="preserve">износ од онога који је одредио Наручилац или промењену месну надлежност за решавање </w:t>
      </w:r>
    </w:p>
    <w:p w:rsidR="004531E3" w:rsidRDefault="004531E3" w:rsidP="004531E3">
      <w:pPr>
        <w:ind w:left="-912" w:right="-787" w:firstLine="912"/>
      </w:pPr>
      <w:r w:rsidRPr="004E179A">
        <w:t xml:space="preserve">спорова. Бланко соло меница мора да садржи потпис и печат понуђача. Менично </w:t>
      </w:r>
    </w:p>
    <w:p w:rsidR="004531E3" w:rsidRDefault="004531E3" w:rsidP="004531E3">
      <w:pPr>
        <w:ind w:left="-912" w:right="-787" w:firstLine="912"/>
      </w:pPr>
      <w:r w:rsidRPr="004E179A">
        <w:t xml:space="preserve">писмо/овлашћење обавезно мора да садржи (поред осталих података) и тачан назив корисника </w:t>
      </w:r>
    </w:p>
    <w:p w:rsidR="004531E3" w:rsidRDefault="004531E3" w:rsidP="004531E3">
      <w:pPr>
        <w:ind w:left="-912" w:right="-787" w:firstLine="912"/>
      </w:pPr>
      <w:r w:rsidRPr="004E179A">
        <w:t xml:space="preserve">меничног писма/овлашћења (Наручиоца), предмет јавне набавке – број ЈН и назив јавне </w:t>
      </w:r>
    </w:p>
    <w:p w:rsidR="004531E3" w:rsidRDefault="004531E3" w:rsidP="004531E3">
      <w:pPr>
        <w:ind w:left="-912" w:right="-787" w:firstLine="912"/>
      </w:pPr>
      <w:r w:rsidRPr="004E179A">
        <w:t>набавке, износ на који се издаје – 10% од укупне вредности уговора и</w:t>
      </w:r>
      <w:r>
        <w:t xml:space="preserve"> у динарима </w:t>
      </w:r>
      <w:r>
        <w:rPr>
          <w:lang w:val="sr-Cyrl-RS"/>
        </w:rPr>
        <w:t>без</w:t>
      </w:r>
      <w:r w:rsidRPr="004E179A">
        <w:t xml:space="preserve"> пдв</w:t>
      </w:r>
      <w:r>
        <w:rPr>
          <w:lang w:val="sr-Cyrl-RS"/>
        </w:rPr>
        <w:t>-а</w:t>
      </w:r>
      <w:r>
        <w:t xml:space="preserve">, са </w:t>
      </w:r>
    </w:p>
    <w:p w:rsidR="004531E3" w:rsidRDefault="004531E3" w:rsidP="004531E3">
      <w:pPr>
        <w:ind w:left="-912" w:right="-787" w:firstLine="912"/>
      </w:pPr>
      <w:r w:rsidRPr="004E179A">
        <w:t xml:space="preserve">навођењем </w:t>
      </w:r>
    </w:p>
    <w:p w:rsidR="004531E3" w:rsidRDefault="004531E3" w:rsidP="004531E3">
      <w:pPr>
        <w:ind w:left="-912" w:right="-787" w:firstLine="912"/>
      </w:pPr>
      <w:r w:rsidRPr="004E179A">
        <w:t xml:space="preserve">рока важности – који је 3 дана дужи </w:t>
      </w:r>
      <w:r>
        <w:t xml:space="preserve">од датог гарантног рока </w:t>
      </w:r>
    </w:p>
    <w:p w:rsidR="004531E3" w:rsidRDefault="004531E3" w:rsidP="004531E3">
      <w:pPr>
        <w:ind w:right="-787"/>
        <w:rPr>
          <w:lang w:val="sr-Latn-RS"/>
        </w:rPr>
      </w:pPr>
    </w:p>
    <w:p w:rsidR="004531E3" w:rsidRPr="004E179A" w:rsidRDefault="004531E3" w:rsidP="004531E3">
      <w:pPr>
        <w:ind w:right="-787"/>
      </w:pPr>
      <w:r w:rsidRPr="004E179A">
        <w:rPr>
          <w:u w:val="single"/>
        </w:rPr>
        <w:t>Начин подношења</w:t>
      </w:r>
      <w:r w:rsidRPr="004E179A">
        <w:t>:у тренутку примопредаје радова.</w:t>
      </w:r>
    </w:p>
    <w:p w:rsidR="004531E3" w:rsidRPr="004E179A" w:rsidRDefault="004531E3" w:rsidP="004531E3">
      <w:pPr>
        <w:ind w:right="-787"/>
      </w:pPr>
      <w:r w:rsidRPr="004E179A">
        <w:rPr>
          <w:u w:val="single"/>
        </w:rPr>
        <w:lastRenderedPageBreak/>
        <w:t>Висина</w:t>
      </w:r>
      <w:r w:rsidRPr="004E179A">
        <w:t>:10 % од укупне вредности уговора и изражена у динарима, са пдв.</w:t>
      </w:r>
    </w:p>
    <w:p w:rsidR="004531E3" w:rsidRPr="00CE52F8" w:rsidRDefault="004531E3" w:rsidP="004531E3">
      <w:pPr>
        <w:ind w:right="-787"/>
      </w:pPr>
      <w:r w:rsidRPr="004E179A">
        <w:rPr>
          <w:u w:val="single"/>
        </w:rPr>
        <w:t>Рокови</w:t>
      </w:r>
      <w:r w:rsidRPr="004E179A">
        <w:t>: рок важности – који је 3 дана дужи од датог гарантног рока.</w:t>
      </w:r>
    </w:p>
    <w:p w:rsidR="004531E3" w:rsidRPr="004E179A" w:rsidRDefault="004531E3" w:rsidP="004531E3">
      <w:pPr>
        <w:ind w:right="-787"/>
      </w:pPr>
      <w:r w:rsidRPr="004E179A">
        <w:t>Наручилац је овлашћен да уновчи финансијску гаранцију ако изабрани понуђач не отклони недостатке изведених радова у гарантном периоду.</w:t>
      </w:r>
    </w:p>
    <w:p w:rsidR="004531E3" w:rsidRPr="004E179A" w:rsidRDefault="004531E3" w:rsidP="004531E3">
      <w:pPr>
        <w:spacing w:after="120"/>
        <w:ind w:right="-787"/>
      </w:pPr>
      <w:r w:rsidRPr="004E179A">
        <w:t xml:space="preserve">У случају подношења заједничке понуде понуђачи (чланови заједничке понуде/конзорцијума) могу дати једно средство финансијског обезбеђења прибављено од стране само једног члана или више средстава финансијског обезбеђења од свих чланова заједничке понуде, а укупна вредност средстава финансијског обезбеђења не може бити мања од 10% а од укупне вредности понуде </w:t>
      </w:r>
      <w:r>
        <w:rPr>
          <w:lang w:val="sr-Cyrl-RS"/>
        </w:rPr>
        <w:t>без</w:t>
      </w:r>
      <w:r w:rsidRPr="004E179A">
        <w:t xml:space="preserve"> пдв</w:t>
      </w:r>
      <w:r>
        <w:rPr>
          <w:lang w:val="sr-Cyrl-RS"/>
        </w:rPr>
        <w:t>-а</w:t>
      </w:r>
      <w:r w:rsidRPr="004E179A">
        <w:t xml:space="preserve">, за средство финансијског обезбеђења за озбиљност понуде и за за добро извршење посла. </w:t>
      </w:r>
    </w:p>
    <w:p w:rsidR="001619E7" w:rsidRPr="00275085" w:rsidRDefault="001619E7">
      <w:pPr>
        <w:jc w:val="both"/>
        <w:rPr>
          <w:lang w:val="sr-Cyrl-RS"/>
        </w:rPr>
      </w:pPr>
    </w:p>
    <w:p w:rsidR="001619E7" w:rsidRPr="00275085" w:rsidRDefault="001619E7">
      <w:pPr>
        <w:jc w:val="both"/>
        <w:rPr>
          <w:u w:val="single"/>
          <w:lang w:val="sr-Cyrl-RS"/>
        </w:rPr>
      </w:pPr>
      <w:r w:rsidRPr="00275085">
        <w:rPr>
          <w:b/>
          <w:bCs/>
          <w:i/>
          <w:u w:val="single"/>
        </w:rPr>
        <w:t>1</w:t>
      </w:r>
      <w:r w:rsidR="005B3DA1" w:rsidRPr="00275085">
        <w:rPr>
          <w:b/>
          <w:bCs/>
          <w:i/>
          <w:u w:val="single"/>
          <w:lang w:val="sr-Cyrl-RS"/>
        </w:rPr>
        <w:t>3</w:t>
      </w:r>
      <w:r w:rsidRPr="00275085">
        <w:rPr>
          <w:b/>
          <w:bCs/>
          <w:i/>
          <w:u w:val="single"/>
        </w:rPr>
        <w:t xml:space="preserve">. ЗАШТИТА ПОВЕРЉИВОСТИ ПОДАТАКА КОЈЕ НАРУЧИЛАЦ СТАВЉА ПОНУЂАЧИМА НА РАСПОЛАГАЊЕ, УКЉУЧУЈУЋИ И ЊИХОВЕ ПОДИЗВОЂАЧЕ </w:t>
      </w:r>
    </w:p>
    <w:p w:rsidR="001A3597" w:rsidRPr="00275085" w:rsidRDefault="001A3597" w:rsidP="00A81DED">
      <w:pPr>
        <w:suppressAutoHyphens w:val="0"/>
        <w:spacing w:line="240" w:lineRule="auto"/>
        <w:ind w:firstLine="709"/>
        <w:jc w:val="both"/>
        <w:rPr>
          <w:rFonts w:eastAsia="Times New Roman"/>
          <w:color w:val="auto"/>
          <w:kern w:val="0"/>
          <w:lang w:val="sr-Cyrl-CS" w:eastAsia="en-US"/>
        </w:rPr>
      </w:pPr>
      <w:r w:rsidRPr="00275085">
        <w:rPr>
          <w:rFonts w:eastAsia="Times New Roman"/>
          <w:color w:val="auto"/>
          <w:kern w:val="0"/>
          <w:lang w:val="sr-Cyrl-CS" w:eastAsia="en-US"/>
        </w:rPr>
        <w:t xml:space="preserve">Подаци које понуђач оправдано означи као поверљиве биће коришћени само за намене </w:t>
      </w:r>
      <w:r w:rsidRPr="00275085">
        <w:rPr>
          <w:rFonts w:eastAsia="Times New Roman"/>
          <w:color w:val="auto"/>
          <w:kern w:val="0"/>
          <w:lang w:val="hr-HR" w:eastAsia="en-US"/>
        </w:rPr>
        <w:t>предметног поступка</w:t>
      </w:r>
      <w:r w:rsidRPr="00275085">
        <w:rPr>
          <w:rFonts w:eastAsia="Times New Roman"/>
          <w:color w:val="auto"/>
          <w:kern w:val="0"/>
          <w:lang w:val="sr-Cyrl-CS" w:eastAsia="en-US"/>
        </w:rPr>
        <w:t xml:space="preserve"> и неће бити доступни ником изван круга лица која буду укључена у поступак јавне набавке. Ови подаци неће бити објављени приликом отварања понуда, нити у наставку поступка или касније.</w:t>
      </w:r>
    </w:p>
    <w:p w:rsidR="001A3597" w:rsidRPr="00275085" w:rsidRDefault="001A3597" w:rsidP="001A3597">
      <w:pPr>
        <w:suppressAutoHyphens w:val="0"/>
        <w:spacing w:line="240" w:lineRule="auto"/>
        <w:jc w:val="both"/>
        <w:rPr>
          <w:rFonts w:eastAsia="Times New Roman"/>
          <w:color w:val="auto"/>
          <w:kern w:val="0"/>
          <w:lang w:val="sr-Cyrl-CS" w:eastAsia="en-US"/>
        </w:rPr>
      </w:pPr>
      <w:r w:rsidRPr="00275085">
        <w:rPr>
          <w:rFonts w:eastAsia="Times New Roman"/>
          <w:color w:val="auto"/>
          <w:kern w:val="0"/>
          <w:lang w:val="sr-Cyrl-CS" w:eastAsia="en-US"/>
        </w:rPr>
        <w:t>            Као поверљива понуђач може означити документа која садрже личне податке, а које не садржи ни један јавни регистар или који на други начин нису доступни, као и пословне податке који су</w:t>
      </w:r>
      <w:r w:rsidRPr="00275085">
        <w:rPr>
          <w:rFonts w:eastAsia="Times New Roman"/>
          <w:color w:val="auto"/>
          <w:kern w:val="0"/>
          <w:lang w:val="hr-HR" w:eastAsia="en-US"/>
        </w:rPr>
        <w:t xml:space="preserve"> важећим </w:t>
      </w:r>
      <w:r w:rsidRPr="00275085">
        <w:rPr>
          <w:rFonts w:eastAsia="Times New Roman"/>
          <w:color w:val="auto"/>
          <w:kern w:val="0"/>
          <w:lang w:val="sr-Cyrl-CS" w:eastAsia="en-US"/>
        </w:rPr>
        <w:t> прописима или интерним актима понуђача означени као поверљиви.</w:t>
      </w:r>
    </w:p>
    <w:p w:rsidR="001A3597" w:rsidRPr="00275085" w:rsidRDefault="001A3597" w:rsidP="001A3597">
      <w:pPr>
        <w:suppressAutoHyphens w:val="0"/>
        <w:spacing w:line="240" w:lineRule="auto"/>
        <w:jc w:val="both"/>
        <w:rPr>
          <w:rFonts w:eastAsia="Times New Roman"/>
          <w:color w:val="auto"/>
          <w:kern w:val="0"/>
          <w:lang w:val="hr-HR" w:eastAsia="en-US"/>
        </w:rPr>
      </w:pPr>
      <w:r w:rsidRPr="00275085">
        <w:rPr>
          <w:rFonts w:eastAsia="Times New Roman"/>
          <w:color w:val="auto"/>
          <w:kern w:val="0"/>
          <w:lang w:val="sr-Cyrl-CS" w:eastAsia="en-US"/>
        </w:rPr>
        <w:t xml:space="preserve">            Наручилац ће као поверљива третирати она документа која </w:t>
      </w:r>
      <w:r w:rsidRPr="00275085">
        <w:rPr>
          <w:rFonts w:eastAsia="Times New Roman"/>
          <w:b/>
          <w:bCs/>
          <w:color w:val="auto"/>
          <w:kern w:val="0"/>
          <w:lang w:val="sr-Cyrl-CS" w:eastAsia="en-US"/>
        </w:rPr>
        <w:t xml:space="preserve">у десном горњем углу </w:t>
      </w:r>
      <w:r w:rsidRPr="00275085">
        <w:rPr>
          <w:rFonts w:eastAsia="Times New Roman"/>
          <w:color w:val="auto"/>
          <w:kern w:val="0"/>
          <w:lang w:val="sr-Cyrl-CS" w:eastAsia="en-US"/>
        </w:rPr>
        <w:t>великим словима имају исписан</w:t>
      </w:r>
      <w:r w:rsidRPr="00275085">
        <w:rPr>
          <w:rFonts w:eastAsia="Times New Roman"/>
          <w:color w:val="auto"/>
          <w:kern w:val="0"/>
          <w:lang w:val="hr-HR" w:eastAsia="en-US"/>
        </w:rPr>
        <w:t xml:space="preserve">у реч: </w:t>
      </w:r>
      <w:r w:rsidRPr="00275085">
        <w:rPr>
          <w:rFonts w:eastAsia="Times New Roman"/>
          <w:b/>
          <w:bCs/>
          <w:color w:val="auto"/>
          <w:kern w:val="0"/>
          <w:lang w:val="sr-Cyrl-CS" w:eastAsia="en-US"/>
        </w:rPr>
        <w:t>"ПОВЕРЉИВО"</w:t>
      </w:r>
      <w:r w:rsidRPr="00275085">
        <w:rPr>
          <w:rFonts w:eastAsia="Times New Roman"/>
          <w:color w:val="auto"/>
          <w:kern w:val="0"/>
          <w:lang w:val="sr-Cyrl-CS" w:eastAsia="en-US"/>
        </w:rPr>
        <w:t xml:space="preserve">,  испод </w:t>
      </w:r>
      <w:r w:rsidRPr="00275085">
        <w:rPr>
          <w:rFonts w:eastAsia="Times New Roman"/>
          <w:color w:val="auto"/>
          <w:kern w:val="0"/>
          <w:lang w:val="hr-HR" w:eastAsia="en-US"/>
        </w:rPr>
        <w:t xml:space="preserve"> које се потписује овлашћено </w:t>
      </w:r>
      <w:r w:rsidRPr="00275085">
        <w:rPr>
          <w:rFonts w:eastAsia="Times New Roman"/>
          <w:color w:val="auto"/>
          <w:kern w:val="0"/>
          <w:lang w:val="sr-Cyrl-CS" w:eastAsia="en-US"/>
        </w:rPr>
        <w:t>лиц</w:t>
      </w:r>
      <w:r w:rsidRPr="00275085">
        <w:rPr>
          <w:rFonts w:eastAsia="Times New Roman"/>
          <w:color w:val="auto"/>
          <w:kern w:val="0"/>
          <w:lang w:val="hr-HR" w:eastAsia="en-US"/>
        </w:rPr>
        <w:t>е</w:t>
      </w:r>
      <w:r w:rsidRPr="00275085">
        <w:rPr>
          <w:rFonts w:eastAsia="Times New Roman"/>
          <w:color w:val="auto"/>
          <w:kern w:val="0"/>
          <w:lang w:val="sr-Cyrl-CS" w:eastAsia="en-US"/>
        </w:rPr>
        <w:t xml:space="preserve"> које је потписало понуду</w:t>
      </w:r>
      <w:r w:rsidRPr="00275085">
        <w:rPr>
          <w:rFonts w:eastAsia="Times New Roman"/>
          <w:color w:val="auto"/>
          <w:kern w:val="0"/>
          <w:lang w:val="hr-HR" w:eastAsia="en-US"/>
        </w:rPr>
        <w:t xml:space="preserve"> и свој потпис оверава печатом. </w:t>
      </w:r>
      <w:r w:rsidRPr="00275085">
        <w:rPr>
          <w:rFonts w:eastAsia="Times New Roman"/>
          <w:color w:val="auto"/>
          <w:kern w:val="0"/>
          <w:lang w:val="sr-Cyrl-CS" w:eastAsia="en-US"/>
        </w:rPr>
        <w:t>Ако се поверљивим сматра само поједини податак у документу, поверљиви део мора бити подвучен црвено</w:t>
      </w:r>
      <w:r w:rsidRPr="00275085">
        <w:rPr>
          <w:rFonts w:eastAsia="Times New Roman"/>
          <w:color w:val="auto"/>
          <w:kern w:val="0"/>
          <w:lang w:val="hr-HR" w:eastAsia="en-US"/>
        </w:rPr>
        <w:t xml:space="preserve">м бојом. У </w:t>
      </w:r>
      <w:r w:rsidRPr="00275085">
        <w:rPr>
          <w:rFonts w:eastAsia="Times New Roman"/>
          <w:color w:val="auto"/>
          <w:kern w:val="0"/>
          <w:lang w:val="sr-Cyrl-CS" w:eastAsia="en-US"/>
        </w:rPr>
        <w:t>истом реду</w:t>
      </w:r>
      <w:r w:rsidRPr="00275085">
        <w:rPr>
          <w:rFonts w:eastAsia="Times New Roman"/>
          <w:color w:val="auto"/>
          <w:kern w:val="0"/>
          <w:lang w:val="hr-HR" w:eastAsia="en-US"/>
        </w:rPr>
        <w:t>,</w:t>
      </w:r>
      <w:r w:rsidRPr="00275085">
        <w:rPr>
          <w:rFonts w:eastAsia="Times New Roman"/>
          <w:color w:val="auto"/>
          <w:kern w:val="0"/>
          <w:lang w:val="sr-Cyrl-CS" w:eastAsia="en-US"/>
        </w:rPr>
        <w:t xml:space="preserve"> уз десну ивицу</w:t>
      </w:r>
      <w:r w:rsidRPr="00275085">
        <w:rPr>
          <w:rFonts w:eastAsia="Times New Roman"/>
          <w:color w:val="auto"/>
          <w:kern w:val="0"/>
          <w:lang w:val="hr-HR" w:eastAsia="en-US"/>
        </w:rPr>
        <w:t>, у маргини,</w:t>
      </w:r>
      <w:r w:rsidRPr="00275085">
        <w:rPr>
          <w:rFonts w:eastAsia="Times New Roman"/>
          <w:color w:val="auto"/>
          <w:kern w:val="0"/>
          <w:lang w:val="sr-Cyrl-CS" w:eastAsia="en-US"/>
        </w:rPr>
        <w:t xml:space="preserve"> мора бити исписан</w:t>
      </w:r>
      <w:r w:rsidRPr="00275085">
        <w:rPr>
          <w:rFonts w:eastAsia="Times New Roman"/>
          <w:color w:val="auto"/>
          <w:kern w:val="0"/>
          <w:lang w:val="hr-HR" w:eastAsia="en-US"/>
        </w:rPr>
        <w:t>а реч:  </w:t>
      </w:r>
      <w:r w:rsidRPr="00275085">
        <w:rPr>
          <w:rFonts w:eastAsia="Times New Roman"/>
          <w:b/>
          <w:bCs/>
          <w:color w:val="auto"/>
          <w:kern w:val="0"/>
          <w:lang w:val="sr-Cyrl-CS" w:eastAsia="en-US"/>
        </w:rPr>
        <w:t>"ПОВЕРЉИВО"</w:t>
      </w:r>
      <w:r w:rsidRPr="00275085">
        <w:rPr>
          <w:rFonts w:eastAsia="Times New Roman"/>
          <w:color w:val="auto"/>
          <w:kern w:val="0"/>
          <w:lang w:val="hr-HR" w:eastAsia="en-US"/>
        </w:rPr>
        <w:t xml:space="preserve">, уз потпис овлашћеног лица и  оверу печатом. </w:t>
      </w:r>
    </w:p>
    <w:p w:rsidR="001A3597" w:rsidRPr="00275085" w:rsidRDefault="001A3597" w:rsidP="001A3597">
      <w:pPr>
        <w:suppressAutoHyphens w:val="0"/>
        <w:spacing w:line="240" w:lineRule="auto"/>
        <w:jc w:val="both"/>
        <w:rPr>
          <w:rFonts w:eastAsia="Times New Roman"/>
          <w:color w:val="auto"/>
          <w:kern w:val="0"/>
          <w:lang w:val="sr-Cyrl-CS" w:eastAsia="en-US"/>
        </w:rPr>
      </w:pPr>
      <w:r w:rsidRPr="00275085">
        <w:rPr>
          <w:rFonts w:eastAsia="Times New Roman"/>
          <w:color w:val="auto"/>
          <w:kern w:val="0"/>
          <w:lang w:val="sr-Cyrl-CS" w:eastAsia="en-US"/>
        </w:rPr>
        <w:t>            Наручилац не одговара за поверљивост података који нису означени на  наведени начин.</w:t>
      </w:r>
    </w:p>
    <w:p w:rsidR="001A3597" w:rsidRPr="00275085" w:rsidRDefault="001A3597" w:rsidP="001A3597">
      <w:pPr>
        <w:suppressAutoHyphens w:val="0"/>
        <w:spacing w:line="240" w:lineRule="auto"/>
        <w:jc w:val="both"/>
        <w:rPr>
          <w:rFonts w:eastAsia="Times New Roman"/>
          <w:color w:val="auto"/>
          <w:kern w:val="0"/>
          <w:lang w:val="sr-Cyrl-CS" w:eastAsia="en-US"/>
        </w:rPr>
      </w:pPr>
      <w:r w:rsidRPr="00275085">
        <w:rPr>
          <w:rFonts w:eastAsia="Times New Roman"/>
          <w:color w:val="auto"/>
          <w:kern w:val="0"/>
          <w:lang w:val="sr-Cyrl-CS" w:eastAsia="en-US"/>
        </w:rPr>
        <w:t xml:space="preserve">            Ако се као поверљиви означе подаци који не одговарају наведеним условима, </w:t>
      </w:r>
      <w:r w:rsidRPr="00275085">
        <w:rPr>
          <w:rFonts w:eastAsia="Times New Roman"/>
          <w:color w:val="auto"/>
          <w:kern w:val="0"/>
          <w:lang w:val="hr-HR" w:eastAsia="en-US"/>
        </w:rPr>
        <w:t>Н</w:t>
      </w:r>
      <w:r w:rsidRPr="00275085">
        <w:rPr>
          <w:rFonts w:eastAsia="Times New Roman"/>
          <w:color w:val="auto"/>
          <w:kern w:val="0"/>
          <w:lang w:val="sr-Cyrl-CS" w:eastAsia="en-US"/>
        </w:rPr>
        <w:t xml:space="preserve">аручилац ће позвати </w:t>
      </w:r>
      <w:r w:rsidRPr="00275085">
        <w:rPr>
          <w:rFonts w:eastAsia="Times New Roman"/>
          <w:color w:val="auto"/>
          <w:kern w:val="0"/>
          <w:lang w:val="hr-HR" w:eastAsia="en-US"/>
        </w:rPr>
        <w:t>П</w:t>
      </w:r>
      <w:r w:rsidRPr="00275085">
        <w:rPr>
          <w:rFonts w:eastAsia="Times New Roman"/>
          <w:color w:val="auto"/>
          <w:kern w:val="0"/>
          <w:lang w:val="sr-Cyrl-CS" w:eastAsia="en-US"/>
        </w:rPr>
        <w:t xml:space="preserve">онуђача да уклони ознаку поверљивости. Понуђач ће то учинити тако што ће његов </w:t>
      </w:r>
      <w:r w:rsidRPr="00275085">
        <w:rPr>
          <w:rFonts w:eastAsia="Times New Roman"/>
          <w:color w:val="auto"/>
          <w:kern w:val="0"/>
          <w:lang w:val="hr-HR" w:eastAsia="en-US"/>
        </w:rPr>
        <w:t xml:space="preserve"> овлашћени </w:t>
      </w:r>
      <w:r w:rsidRPr="00275085">
        <w:rPr>
          <w:rFonts w:eastAsia="Times New Roman"/>
          <w:color w:val="auto"/>
          <w:kern w:val="0"/>
          <w:lang w:val="sr-Cyrl-CS" w:eastAsia="en-US"/>
        </w:rPr>
        <w:t xml:space="preserve">представник изнад ознаке поверљивости написати </w:t>
      </w:r>
      <w:r w:rsidRPr="00275085">
        <w:rPr>
          <w:rFonts w:eastAsia="Times New Roman"/>
          <w:color w:val="auto"/>
          <w:kern w:val="0"/>
          <w:lang w:val="hr-HR" w:eastAsia="en-US"/>
        </w:rPr>
        <w:t xml:space="preserve"> реч: </w:t>
      </w:r>
      <w:r w:rsidRPr="00275085">
        <w:rPr>
          <w:rFonts w:eastAsia="Times New Roman"/>
          <w:b/>
          <w:bCs/>
          <w:color w:val="auto"/>
          <w:kern w:val="0"/>
          <w:lang w:val="sr-Cyrl-CS" w:eastAsia="en-US"/>
        </w:rPr>
        <w:t>"ОПОЗИВ"</w:t>
      </w:r>
      <w:r w:rsidRPr="00275085">
        <w:rPr>
          <w:rFonts w:eastAsia="Times New Roman"/>
          <w:color w:val="auto"/>
          <w:kern w:val="0"/>
          <w:lang w:val="sr-Cyrl-CS" w:eastAsia="en-US"/>
        </w:rPr>
        <w:t>, уписати датум и време и потписати се.</w:t>
      </w:r>
    </w:p>
    <w:p w:rsidR="001619E7" w:rsidRPr="00275085" w:rsidRDefault="001A3597">
      <w:pPr>
        <w:jc w:val="both"/>
        <w:rPr>
          <w:b/>
          <w:i/>
        </w:rPr>
      </w:pPr>
      <w:r w:rsidRPr="00275085">
        <w:rPr>
          <w:rFonts w:eastAsia="Times New Roman"/>
          <w:color w:val="auto"/>
          <w:kern w:val="0"/>
          <w:lang w:val="en-US" w:eastAsia="en-US"/>
        </w:rPr>
        <w:t> </w:t>
      </w:r>
    </w:p>
    <w:p w:rsidR="001619E7" w:rsidRPr="00275085" w:rsidRDefault="001619E7">
      <w:pPr>
        <w:jc w:val="both"/>
        <w:rPr>
          <w:b/>
          <w:bCs/>
          <w:u w:val="single"/>
        </w:rPr>
      </w:pPr>
      <w:r w:rsidRPr="00275085">
        <w:rPr>
          <w:b/>
          <w:bCs/>
          <w:i/>
          <w:u w:val="single"/>
        </w:rPr>
        <w:t>1</w:t>
      </w:r>
      <w:r w:rsidR="005B3DA1" w:rsidRPr="00275085">
        <w:rPr>
          <w:b/>
          <w:bCs/>
          <w:i/>
          <w:u w:val="single"/>
        </w:rPr>
        <w:t>4</w:t>
      </w:r>
      <w:r w:rsidRPr="00275085">
        <w:rPr>
          <w:b/>
          <w:bCs/>
          <w:i/>
          <w:u w:val="single"/>
        </w:rPr>
        <w:t>. ДОДАТНЕ ИНФОРМАЦИЈЕ</w:t>
      </w:r>
      <w:r w:rsidRPr="00275085">
        <w:rPr>
          <w:b/>
          <w:bCs/>
          <w:u w:val="single"/>
        </w:rPr>
        <w:t xml:space="preserve"> ИЛИ ПОЈАШЊЕЊА У ВЕЗИ СА ПРИПРЕМАЊЕМ ПОНУДЕ</w:t>
      </w:r>
    </w:p>
    <w:p w:rsidR="001619E7" w:rsidRPr="00275085" w:rsidRDefault="001619E7">
      <w:pPr>
        <w:jc w:val="both"/>
      </w:pPr>
      <w:r w:rsidRPr="00275085">
        <w:t xml:space="preserve">Заинтересовано лице може, у писаном </w:t>
      </w:r>
      <w:r w:rsidRPr="00275085">
        <w:rPr>
          <w:color w:val="auto"/>
        </w:rPr>
        <w:t xml:space="preserve">облику </w:t>
      </w:r>
      <w:r w:rsidR="00B70B84" w:rsidRPr="00275085">
        <w:rPr>
          <w:i/>
          <w:iCs/>
          <w:color w:val="auto"/>
          <w:lang w:val="sr-Cyrl-RS"/>
        </w:rPr>
        <w:t>(</w:t>
      </w:r>
      <w:r w:rsidRPr="00275085">
        <w:rPr>
          <w:i/>
          <w:color w:val="auto"/>
        </w:rPr>
        <w:t>путем поште</w:t>
      </w:r>
      <w:r w:rsidRPr="00275085">
        <w:rPr>
          <w:i/>
          <w:color w:val="auto"/>
          <w:lang w:val="sr-Cyrl-CS"/>
        </w:rPr>
        <w:t xml:space="preserve"> на адресу наручиоца</w:t>
      </w:r>
      <w:r w:rsidR="00B70B84" w:rsidRPr="00275085">
        <w:rPr>
          <w:i/>
          <w:color w:val="auto"/>
        </w:rPr>
        <w:t xml:space="preserve"> или</w:t>
      </w:r>
      <w:r w:rsidRPr="00275085">
        <w:rPr>
          <w:i/>
          <w:color w:val="auto"/>
        </w:rPr>
        <w:t xml:space="preserve"> електронске поште</w:t>
      </w:r>
      <w:r w:rsidRPr="00275085">
        <w:rPr>
          <w:i/>
          <w:color w:val="auto"/>
          <w:lang w:val="sr-Cyrl-CS"/>
        </w:rPr>
        <w:t xml:space="preserve"> на </w:t>
      </w:r>
      <w:r w:rsidRPr="00275085">
        <w:rPr>
          <w:i/>
          <w:iCs/>
          <w:color w:val="auto"/>
          <w:lang w:val="en-US"/>
        </w:rPr>
        <w:t>e</w:t>
      </w:r>
      <w:r w:rsidRPr="00275085">
        <w:rPr>
          <w:i/>
          <w:iCs/>
          <w:color w:val="auto"/>
          <w:lang w:val="ru-RU"/>
        </w:rPr>
        <w:t>-</w:t>
      </w:r>
      <w:r w:rsidRPr="00275085">
        <w:rPr>
          <w:i/>
          <w:iCs/>
          <w:color w:val="auto"/>
          <w:lang w:val="en-US"/>
        </w:rPr>
        <w:t>mail</w:t>
      </w:r>
      <w:r w:rsidR="00B70B84" w:rsidRPr="00275085">
        <w:rPr>
          <w:i/>
          <w:color w:val="auto"/>
          <w:lang w:val="sr-Cyrl-CS"/>
        </w:rPr>
        <w:t xml:space="preserve"> </w:t>
      </w:r>
      <w:hyperlink r:id="rId116" w:history="1">
        <w:r w:rsidR="005B3DA1" w:rsidRPr="00275085">
          <w:rPr>
            <w:rStyle w:val="Hyperlink"/>
            <w:i/>
            <w:lang w:val="sr-Latn-RS"/>
          </w:rPr>
          <w:t>sekretar@polj.uns.ac.rs</w:t>
        </w:r>
      </w:hyperlink>
      <w:r w:rsidR="005B3DA1" w:rsidRPr="00275085">
        <w:rPr>
          <w:i/>
          <w:color w:val="auto"/>
          <w:lang w:val="sr-Latn-RS"/>
        </w:rPr>
        <w:t xml:space="preserve"> </w:t>
      </w:r>
      <w:r w:rsidR="00B70B84" w:rsidRPr="00275085">
        <w:rPr>
          <w:i/>
          <w:color w:val="auto"/>
          <w:lang w:val="sr-Cyrl-CS"/>
        </w:rPr>
        <w:t xml:space="preserve"> )</w:t>
      </w:r>
      <w:r w:rsidR="00B70B84" w:rsidRPr="00275085">
        <w:rPr>
          <w:i/>
          <w:color w:val="auto"/>
        </w:rPr>
        <w:t xml:space="preserve"> </w:t>
      </w:r>
      <w:r w:rsidRPr="00275085">
        <w:rPr>
          <w:i/>
          <w:color w:val="auto"/>
        </w:rPr>
        <w:t xml:space="preserve"> </w:t>
      </w:r>
      <w:r w:rsidRPr="00275085">
        <w:t xml:space="preserve">тражити од наручиоца додатне информације или појашњења у вези са припремањем понуде, најкасније 5 дана пре истека рока за подношење понуде. </w:t>
      </w:r>
    </w:p>
    <w:p w:rsidR="001619E7" w:rsidRPr="00275085" w:rsidRDefault="001619E7">
      <w:pPr>
        <w:jc w:val="both"/>
      </w:pPr>
      <w:r w:rsidRPr="00275085">
        <w:t xml:space="preserve">Наручилац ће заинтересованом лицу у року од 3 (три) дана од дана пријема захтева за додатним информацијама или појашњењима конкурсне документације, одговор доставити у писаном облику и истовремено ће ту информацију објавити на Порталу јавних набавки и на својој интернет страници. </w:t>
      </w:r>
    </w:p>
    <w:p w:rsidR="001619E7" w:rsidRPr="00275085" w:rsidRDefault="001619E7">
      <w:pPr>
        <w:jc w:val="both"/>
      </w:pPr>
      <w:r w:rsidRPr="00275085">
        <w:t>Додатне информације или појашњења упућују се са напоменом „Захтев за додатним информацијама или појашњењима конкурсне документације,</w:t>
      </w:r>
      <w:r w:rsidRPr="00275085">
        <w:rPr>
          <w:rFonts w:eastAsia="TimesNewRomanPS-BoldMT"/>
          <w:b/>
          <w:bCs/>
        </w:rPr>
        <w:t xml:space="preserve"> ЈН </w:t>
      </w:r>
      <w:r w:rsidRPr="00275085">
        <w:rPr>
          <w:rFonts w:eastAsia="TimesNewRomanPS-BoldMT"/>
          <w:b/>
          <w:bCs/>
          <w:color w:val="auto"/>
        </w:rPr>
        <w:t>бр</w:t>
      </w:r>
      <w:r w:rsidR="0034761C" w:rsidRPr="00275085">
        <w:rPr>
          <w:rFonts w:eastAsia="TimesNewRomanPS-BoldMT"/>
          <w:b/>
          <w:bCs/>
          <w:color w:val="auto"/>
          <w:lang w:val="sr-Cyrl-CS"/>
        </w:rPr>
        <w:t>.</w:t>
      </w:r>
      <w:r w:rsidR="002B5E6B" w:rsidRPr="00275085">
        <w:rPr>
          <w:rFonts w:eastAsia="TimesNewRomanPS-BoldMT"/>
          <w:b/>
          <w:bCs/>
          <w:color w:val="auto"/>
          <w:lang w:val="sr-Cyrl-RS"/>
        </w:rPr>
        <w:t xml:space="preserve"> </w:t>
      </w:r>
      <w:r w:rsidR="00D54290">
        <w:rPr>
          <w:rFonts w:eastAsia="TimesNewRomanPS-BoldMT"/>
          <w:b/>
          <w:bCs/>
          <w:lang w:val="sr-Cyrl-RS"/>
        </w:rPr>
        <w:t>75</w:t>
      </w:r>
      <w:r w:rsidR="009D6580" w:rsidRPr="00275085">
        <w:rPr>
          <w:rFonts w:eastAsia="TimesNewRomanPS-BoldMT"/>
          <w:b/>
          <w:bCs/>
        </w:rPr>
        <w:t>/20</w:t>
      </w:r>
      <w:r w:rsidR="00D54290">
        <w:rPr>
          <w:rFonts w:eastAsia="TimesNewRomanPS-BoldMT"/>
          <w:b/>
          <w:bCs/>
          <w:lang w:val="sr-Cyrl-RS"/>
        </w:rPr>
        <w:t>20</w:t>
      </w:r>
      <w:r w:rsidR="009D6580" w:rsidRPr="00275085">
        <w:rPr>
          <w:rFonts w:eastAsia="TimesNewRomanPS-BoldMT"/>
          <w:b/>
          <w:bCs/>
          <w:lang w:val="sr-Cyrl-RS"/>
        </w:rPr>
        <w:t xml:space="preserve"> </w:t>
      </w:r>
      <w:r w:rsidRPr="00275085">
        <w:rPr>
          <w:lang w:val="ru-RU"/>
        </w:rPr>
        <w:t>”</w:t>
      </w:r>
      <w:r w:rsidRPr="00275085">
        <w:t>.</w:t>
      </w:r>
    </w:p>
    <w:p w:rsidR="001619E7" w:rsidRPr="00275085" w:rsidRDefault="001619E7">
      <w:pPr>
        <w:jc w:val="both"/>
      </w:pPr>
      <w:r w:rsidRPr="00275085">
        <w:t xml:space="preserve">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1619E7" w:rsidRPr="00275085" w:rsidRDefault="001619E7">
      <w:pPr>
        <w:jc w:val="both"/>
      </w:pPr>
      <w:r w:rsidRPr="00275085">
        <w:lastRenderedPageBreak/>
        <w:t>По истеку рока предвиђеног за подношење понуда н</w:t>
      </w:r>
      <w:r w:rsidRPr="00275085">
        <w:rPr>
          <w:lang w:val="sr-Cyrl-CS"/>
        </w:rPr>
        <w:t>а</w:t>
      </w:r>
      <w:r w:rsidRPr="00275085">
        <w:t xml:space="preserve">ручилац не може да мења нити да допуњује конкурсну документацију. </w:t>
      </w:r>
    </w:p>
    <w:p w:rsidR="001619E7" w:rsidRPr="00275085" w:rsidRDefault="001619E7">
      <w:pPr>
        <w:jc w:val="both"/>
        <w:rPr>
          <w:bCs/>
          <w:color w:val="auto"/>
        </w:rPr>
      </w:pPr>
      <w:r w:rsidRPr="00275085">
        <w:t xml:space="preserve">Тражење додатних информација или појашњења у вези са припремањем понуде телефоном није дозвољено. </w:t>
      </w:r>
    </w:p>
    <w:p w:rsidR="009C46F7" w:rsidRDefault="001619E7">
      <w:pPr>
        <w:jc w:val="both"/>
        <w:rPr>
          <w:bCs/>
          <w:color w:val="auto"/>
          <w:lang w:val="sr-Cyrl-RS"/>
        </w:rPr>
      </w:pPr>
      <w:r w:rsidRPr="00275085">
        <w:rPr>
          <w:bCs/>
          <w:color w:val="auto"/>
        </w:rPr>
        <w:t>Комуникација у поступку јавне набавке врши се искључиво на начин одређен чланом 20. Закона.</w:t>
      </w:r>
    </w:p>
    <w:p w:rsidR="00C2650C" w:rsidRPr="00C2650C" w:rsidRDefault="00C2650C">
      <w:pPr>
        <w:jc w:val="both"/>
        <w:rPr>
          <w:lang w:val="sr-Cyrl-RS"/>
        </w:rPr>
      </w:pPr>
    </w:p>
    <w:p w:rsidR="001619E7" w:rsidRPr="009C46F7" w:rsidRDefault="00B70B84">
      <w:pPr>
        <w:jc w:val="both"/>
        <w:rPr>
          <w:lang w:val="sr-Cyrl-RS"/>
        </w:rPr>
      </w:pPr>
      <w:r w:rsidRPr="00275085">
        <w:rPr>
          <w:b/>
          <w:bCs/>
          <w:i/>
          <w:u w:val="single"/>
        </w:rPr>
        <w:t>1</w:t>
      </w:r>
      <w:r w:rsidR="005B3DA1" w:rsidRPr="00275085">
        <w:rPr>
          <w:b/>
          <w:bCs/>
          <w:i/>
          <w:u w:val="single"/>
        </w:rPr>
        <w:t>5</w:t>
      </w:r>
      <w:r w:rsidR="001619E7" w:rsidRPr="00275085">
        <w:rPr>
          <w:b/>
          <w:bCs/>
          <w:i/>
          <w:u w:val="single"/>
        </w:rPr>
        <w:t xml:space="preserve">. ДОДАТНА ОБЈАШЊЕЊА ОД ПОНУЂАЧА ПОСЛЕ ОТВАРАЊА ПОНУДА И КОНТРОЛА КОД ПОНУЂАЧА ОДНОСНО ЊЕГОВОГ ПОДИЗВОЂАЧА </w:t>
      </w:r>
    </w:p>
    <w:p w:rsidR="001619E7" w:rsidRPr="00275085" w:rsidRDefault="001619E7" w:rsidP="00A81DED">
      <w:pPr>
        <w:ind w:firstLine="709"/>
        <w:jc w:val="both"/>
        <w:rPr>
          <w:rFonts w:eastAsia="TimesNewRomanPSMT"/>
          <w:bCs/>
        </w:rPr>
      </w:pPr>
      <w:r w:rsidRPr="00275085">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Закона). </w:t>
      </w:r>
    </w:p>
    <w:p w:rsidR="001619E7" w:rsidRPr="00275085" w:rsidRDefault="001619E7">
      <w:pPr>
        <w:tabs>
          <w:tab w:val="left" w:pos="-135"/>
          <w:tab w:val="left" w:pos="0"/>
          <w:tab w:val="left" w:pos="120"/>
        </w:tabs>
        <w:jc w:val="both"/>
      </w:pPr>
      <w:r w:rsidRPr="00275085">
        <w:rPr>
          <w:rFonts w:eastAsia="TimesNewRomanPSMT"/>
          <w:bCs/>
        </w:rPr>
        <w:t>Уколико наручилац оцени да су потребна додатна објашњења или је потребно извршити</w:t>
      </w:r>
      <w:r w:rsidRPr="00275085">
        <w:t xml:space="preserve"> контролу (увид) код понуђача, односно његовог подизвођача</w:t>
      </w:r>
      <w:r w:rsidRPr="00275085">
        <w:rPr>
          <w:rFonts w:eastAsia="TimesNewRomanPSMT"/>
          <w:bCs/>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674233" w:rsidRPr="00275085" w:rsidRDefault="00674233" w:rsidP="00674233">
      <w:pPr>
        <w:ind w:firstLine="709"/>
        <w:jc w:val="both"/>
        <w:rPr>
          <w:lang w:val="sr-Cyrl-CS"/>
        </w:rPr>
      </w:pPr>
      <w:r w:rsidRPr="00275085">
        <w:rPr>
          <w:lang w:val="sr-Cyrl-CS"/>
        </w:rPr>
        <w:t>Понуда и сви прилози и обрасци морају бити попуњени без исправки и без уписивања између редова.</w:t>
      </w:r>
    </w:p>
    <w:p w:rsidR="00674233" w:rsidRPr="00275085" w:rsidRDefault="00674233" w:rsidP="00531DD9">
      <w:pPr>
        <w:ind w:firstLine="709"/>
        <w:jc w:val="both"/>
        <w:rPr>
          <w:lang w:val="sr-Cyrl-CS"/>
        </w:rPr>
      </w:pPr>
      <w:r w:rsidRPr="00275085">
        <w:rPr>
          <w:lang w:val="sr-Cyrl-CS"/>
        </w:rPr>
        <w:t>У случају да је приликом попуњавања документације начинио грешку, понуђач је може исправити  искључиво тако што ће прецртати погрешан текст – број једном цртом, уписати нови текст – број, парафирати извршену исправку (овлашћено лице) и оверити је печатом.</w:t>
      </w:r>
      <w:r w:rsidR="00531DD9" w:rsidRPr="00275085">
        <w:rPr>
          <w:lang w:val="sr-Latn-RS"/>
        </w:rPr>
        <w:t xml:space="preserve"> </w:t>
      </w:r>
      <w:r w:rsidRPr="00275085">
        <w:rPr>
          <w:lang w:val="sr-Cyrl-CS"/>
        </w:rPr>
        <w:t>У супротном, понуда ће се сматрати неприхватљивом и биће одбијена.</w:t>
      </w:r>
    </w:p>
    <w:p w:rsidR="00674233" w:rsidRPr="00275085" w:rsidRDefault="00674233" w:rsidP="00674233">
      <w:pPr>
        <w:ind w:firstLine="709"/>
        <w:jc w:val="both"/>
        <w:rPr>
          <w:lang w:val="sr-Cyrl-CS"/>
        </w:rPr>
      </w:pPr>
      <w:r w:rsidRPr="00275085">
        <w:rPr>
          <w:lang w:val="sr-Cyrl-CS"/>
        </w:rPr>
        <w:t>Математичке грешке Наручилац ће исправити на следећи начин:</w:t>
      </w:r>
    </w:p>
    <w:p w:rsidR="00674233" w:rsidRPr="00275085" w:rsidRDefault="00674233" w:rsidP="00674233">
      <w:pPr>
        <w:ind w:firstLine="709"/>
        <w:jc w:val="both"/>
        <w:rPr>
          <w:lang w:val="sr-Cyrl-CS"/>
        </w:rPr>
      </w:pPr>
      <w:r w:rsidRPr="00275085">
        <w:rPr>
          <w:lang w:val="sr-Cyrl-CS"/>
        </w:rPr>
        <w:t>а) у случају да постоји разлика у износу израженом бројевима и словима, меродаван је износ изражен словима;</w:t>
      </w:r>
    </w:p>
    <w:p w:rsidR="00674233" w:rsidRPr="00275085" w:rsidRDefault="00674233" w:rsidP="00674233">
      <w:pPr>
        <w:ind w:firstLine="709"/>
        <w:jc w:val="both"/>
        <w:rPr>
          <w:lang w:val="sr-Cyrl-CS"/>
        </w:rPr>
      </w:pPr>
      <w:r w:rsidRPr="00275085">
        <w:rPr>
          <w:lang w:val="sr-Cyrl-CS"/>
        </w:rPr>
        <w:t>б) у случају да постоји разлика између јединичне цене и укупног износа добијеног множењем јединичних цена и количина, уколико није у питању очигледна грешка у месту децималног зар</w:t>
      </w:r>
      <w:r w:rsidR="00976C38">
        <w:rPr>
          <w:lang w:val="sr-Cyrl-CS"/>
        </w:rPr>
        <w:t>еза код јединичне цене, меродав</w:t>
      </w:r>
      <w:r w:rsidR="00976C38">
        <w:rPr>
          <w:lang w:val="sr-Cyrl-RS"/>
        </w:rPr>
        <w:t>на</w:t>
      </w:r>
      <w:r w:rsidRPr="00275085">
        <w:rPr>
          <w:lang w:val="sr-Cyrl-CS"/>
        </w:rPr>
        <w:t xml:space="preserve"> је </w:t>
      </w:r>
      <w:r w:rsidR="00976C38" w:rsidRPr="00275085">
        <w:rPr>
          <w:lang w:val="sr-Cyrl-CS"/>
        </w:rPr>
        <w:t>јединична цена</w:t>
      </w:r>
      <w:r w:rsidRPr="00275085">
        <w:rPr>
          <w:lang w:val="sr-Cyrl-CS"/>
        </w:rPr>
        <w:t xml:space="preserve">, док ће </w:t>
      </w:r>
      <w:r w:rsidR="00976C38" w:rsidRPr="00275085">
        <w:rPr>
          <w:lang w:val="sr-Cyrl-CS"/>
        </w:rPr>
        <w:t xml:space="preserve">укупан износ </w:t>
      </w:r>
      <w:r w:rsidRPr="00275085">
        <w:rPr>
          <w:lang w:val="sr-Cyrl-CS"/>
        </w:rPr>
        <w:t>бити коригован;</w:t>
      </w:r>
    </w:p>
    <w:p w:rsidR="00674233" w:rsidRPr="00275085" w:rsidRDefault="00674233" w:rsidP="00674233">
      <w:pPr>
        <w:ind w:firstLine="709"/>
        <w:jc w:val="both"/>
        <w:rPr>
          <w:lang w:val="sr-Cyrl-CS"/>
        </w:rPr>
      </w:pPr>
      <w:r w:rsidRPr="00275085">
        <w:rPr>
          <w:lang w:val="sr-Cyrl-CS"/>
        </w:rPr>
        <w:t>в) у случају да постоји разлика између исказане укупне вредности и збира по позицијама, Наручилац ће прерачунати збир по позицијама и променити износ укупне вредности.</w:t>
      </w:r>
    </w:p>
    <w:p w:rsidR="00674233" w:rsidRPr="00275085" w:rsidRDefault="00674233" w:rsidP="00674233">
      <w:pPr>
        <w:tabs>
          <w:tab w:val="left" w:pos="-135"/>
          <w:tab w:val="left" w:pos="0"/>
          <w:tab w:val="left" w:pos="120"/>
        </w:tabs>
        <w:jc w:val="both"/>
      </w:pPr>
      <w:r w:rsidRPr="00275085">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C370F8" w:rsidRPr="00275085" w:rsidRDefault="00674233" w:rsidP="00C370F8">
      <w:pPr>
        <w:jc w:val="both"/>
      </w:pPr>
      <w:r w:rsidRPr="00275085">
        <w:t>Ако се понуђач не сагласи са исправком рачунских грешака, наручил</w:t>
      </w:r>
      <w:r w:rsidRPr="00275085">
        <w:rPr>
          <w:lang w:val="sr-Cyrl-CS"/>
        </w:rPr>
        <w:t>а</w:t>
      </w:r>
      <w:r w:rsidRPr="00275085">
        <w:t xml:space="preserve">ц ће његову понуду одбити као неприхватљиву. </w:t>
      </w:r>
    </w:p>
    <w:p w:rsidR="0034761C" w:rsidRPr="00275085" w:rsidRDefault="0034761C" w:rsidP="00C370F8">
      <w:pPr>
        <w:jc w:val="both"/>
        <w:rPr>
          <w:b/>
          <w:lang w:val="sr-Latn-RS"/>
        </w:rPr>
      </w:pPr>
    </w:p>
    <w:p w:rsidR="00325A1C" w:rsidRPr="00275085" w:rsidRDefault="00C370F8" w:rsidP="00C370F8">
      <w:pPr>
        <w:jc w:val="both"/>
        <w:rPr>
          <w:b/>
          <w:i/>
          <w:u w:val="single"/>
          <w:lang w:val="sr-Cyrl-RS"/>
        </w:rPr>
      </w:pPr>
      <w:r w:rsidRPr="00275085">
        <w:rPr>
          <w:b/>
          <w:i/>
          <w:u w:val="single"/>
          <w:lang w:val="sr-Latn-RS"/>
        </w:rPr>
        <w:t>1</w:t>
      </w:r>
      <w:r w:rsidR="005B3DA1" w:rsidRPr="00275085">
        <w:rPr>
          <w:b/>
          <w:i/>
          <w:u w:val="single"/>
          <w:lang w:val="sr-Latn-RS"/>
        </w:rPr>
        <w:t>6</w:t>
      </w:r>
      <w:r w:rsidRPr="00275085">
        <w:rPr>
          <w:b/>
          <w:i/>
          <w:u w:val="single"/>
          <w:lang w:val="sr-Latn-RS"/>
        </w:rPr>
        <w:t xml:space="preserve">. </w:t>
      </w:r>
      <w:r w:rsidR="00325A1C" w:rsidRPr="00275085">
        <w:rPr>
          <w:b/>
          <w:i/>
          <w:u w:val="single"/>
          <w:lang w:val="sr-Cyrl-CS"/>
        </w:rPr>
        <w:t>РАЗЛОЗИ ЗБОГ КОЈИХ ПОНУДА МОЖЕ БИТИ ОДБИЈЕНА</w:t>
      </w:r>
    </w:p>
    <w:p w:rsidR="00325A1C" w:rsidRPr="00275085" w:rsidRDefault="00325A1C" w:rsidP="00325A1C">
      <w:pPr>
        <w:ind w:firstLine="709"/>
        <w:jc w:val="both"/>
        <w:rPr>
          <w:lang w:val="sr-Cyrl-CS"/>
        </w:rPr>
      </w:pPr>
      <w:r w:rsidRPr="00275085">
        <w:rPr>
          <w:lang w:val="sr-Cyrl-CS"/>
        </w:rPr>
        <w:t>Наручилац ће одбити све неприхватљиве и неодговарајуће понуде у смислу Закона о јавни</w:t>
      </w:r>
      <w:r w:rsidR="004C7394" w:rsidRPr="00275085">
        <w:rPr>
          <w:lang w:val="sr-Cyrl-CS"/>
        </w:rPr>
        <w:t>м</w:t>
      </w:r>
      <w:r w:rsidRPr="00275085">
        <w:rPr>
          <w:lang w:val="sr-Cyrl-CS"/>
        </w:rPr>
        <w:t xml:space="preserve"> набавкама. </w:t>
      </w:r>
    </w:p>
    <w:p w:rsidR="00325A1C" w:rsidRPr="00275085" w:rsidRDefault="00325A1C" w:rsidP="00325A1C">
      <w:pPr>
        <w:ind w:firstLine="709"/>
        <w:jc w:val="both"/>
        <w:rPr>
          <w:lang w:val="sr-Cyrl-CS"/>
        </w:rPr>
      </w:pPr>
      <w:r w:rsidRPr="00275085">
        <w:rPr>
          <w:lang w:val="sr-Cyrl-CS"/>
        </w:rPr>
        <w:t>Неблаговременом ће се сматрати понуда која је поднета Наручиоцу по истеку рока из јавног позива, без обзира на начин достављања. Неблаговремену понуду Комисија за јавну набавку наручиоца ће, по окончању поступка отварања понуда, вратити неотворену понуђачу са назнаком да је поднета неблаговремено.</w:t>
      </w:r>
    </w:p>
    <w:p w:rsidR="00325A1C" w:rsidRPr="00275085" w:rsidRDefault="00325A1C" w:rsidP="00325A1C">
      <w:pPr>
        <w:ind w:firstLine="709"/>
        <w:jc w:val="both"/>
        <w:rPr>
          <w:lang w:val="sr-Cyrl-CS"/>
        </w:rPr>
      </w:pPr>
      <w:r w:rsidRPr="00275085">
        <w:rPr>
          <w:lang w:val="sr-Cyrl-CS"/>
        </w:rPr>
        <w:t>Уз понуду морају бити приложена сва документа дефинисана конкурсном документацијом. Понуђач је обавезан да доказе о испуњености услова и обрасце понуде преда у форми која је захтевана конкурсном документацијом и која онемогућава убацивање или уклањање појединих докумената након отварања понуде.</w:t>
      </w:r>
    </w:p>
    <w:p w:rsidR="00325A1C" w:rsidRPr="00275085" w:rsidRDefault="00325A1C" w:rsidP="00325A1C">
      <w:pPr>
        <w:ind w:firstLine="709"/>
        <w:jc w:val="both"/>
        <w:rPr>
          <w:lang w:val="sr-Cyrl-CS"/>
        </w:rPr>
      </w:pPr>
      <w:r w:rsidRPr="00275085">
        <w:rPr>
          <w:lang w:val="sr-Cyrl-CS"/>
        </w:rPr>
        <w:lastRenderedPageBreak/>
        <w:t>Уколико понуђач учествује у више од једне понуде, све понуде у којима исти учествује ће бити одбијене, као неприхватљиве.</w:t>
      </w:r>
    </w:p>
    <w:p w:rsidR="00325A1C" w:rsidRPr="00275085" w:rsidRDefault="00325A1C" w:rsidP="00325A1C">
      <w:pPr>
        <w:ind w:firstLine="709"/>
        <w:jc w:val="both"/>
        <w:rPr>
          <w:lang w:val="sr-Cyrl-CS"/>
        </w:rPr>
      </w:pPr>
      <w:r w:rsidRPr="00275085">
        <w:rPr>
          <w:lang w:val="sr-Cyrl-CS"/>
        </w:rPr>
        <w:t xml:space="preserve">Наручилац ће одбити понуде уколико поседује доказе наведене у члану 82. ЗЈН.  </w:t>
      </w:r>
    </w:p>
    <w:p w:rsidR="00325A1C" w:rsidRPr="00275085" w:rsidRDefault="00325A1C" w:rsidP="00325A1C">
      <w:pPr>
        <w:ind w:firstLine="709"/>
        <w:jc w:val="both"/>
        <w:rPr>
          <w:lang w:val="sr-Cyrl-CS"/>
        </w:rPr>
      </w:pPr>
      <w:r w:rsidRPr="00275085">
        <w:rPr>
          <w:lang w:val="sr-Cyrl-CS"/>
        </w:rPr>
        <w:t>Понуда која не одговара свим техничким спецификацијама сматраће се неодговарајућом и биће одбијена, односно понуда која не одговара свим критеријумима и условима из јавног позива и конкурсне документације, сматраће се неприхватљивом и биће одбијена.</w:t>
      </w:r>
    </w:p>
    <w:p w:rsidR="00325A1C" w:rsidRPr="00275085" w:rsidRDefault="00325A1C" w:rsidP="00325A1C">
      <w:pPr>
        <w:ind w:firstLine="709"/>
        <w:jc w:val="both"/>
        <w:rPr>
          <w:lang w:val="sr-Cyrl-CS"/>
        </w:rPr>
      </w:pPr>
      <w:r w:rsidRPr="00275085">
        <w:rPr>
          <w:lang w:val="sr-Cyrl-CS"/>
        </w:rPr>
        <w:t>Понуда у којој укупна понуђена вредност премашује износ процењене вредности из Плана набавки, предметне јавне набавке, биће одбијена као неприхватљива.</w:t>
      </w:r>
    </w:p>
    <w:p w:rsidR="003951C4" w:rsidRPr="00275085" w:rsidRDefault="003951C4" w:rsidP="00275085">
      <w:pPr>
        <w:jc w:val="both"/>
        <w:rPr>
          <w:lang w:val="sr-Cyrl-CS"/>
        </w:rPr>
      </w:pPr>
    </w:p>
    <w:p w:rsidR="001619E7" w:rsidRPr="00275085" w:rsidRDefault="001619E7">
      <w:pPr>
        <w:jc w:val="both"/>
        <w:rPr>
          <w:b/>
          <w:bCs/>
          <w:i/>
          <w:u w:val="single"/>
        </w:rPr>
      </w:pPr>
      <w:r w:rsidRPr="00275085">
        <w:rPr>
          <w:b/>
          <w:bCs/>
          <w:i/>
          <w:u w:val="single"/>
        </w:rPr>
        <w:t>1</w:t>
      </w:r>
      <w:r w:rsidR="005B3DA1" w:rsidRPr="00275085">
        <w:rPr>
          <w:b/>
          <w:bCs/>
          <w:i/>
          <w:u w:val="single"/>
        </w:rPr>
        <w:t>7</w:t>
      </w:r>
      <w:r w:rsidRPr="00275085">
        <w:rPr>
          <w:b/>
          <w:bCs/>
          <w:i/>
          <w:u w:val="single"/>
        </w:rPr>
        <w:t>. ДОДАТНО ОБЕЗБЕЂЕЊЕ ИСПУЊЕЊА УГОВОРНИХ ОБАВЕЗА ПОНУЂАЧА КОЈИ СЕ НАЛАЗЕ НА СПИСКУ НЕГАТИВНИХ РЕФЕРЕНЦИ</w:t>
      </w:r>
    </w:p>
    <w:p w:rsidR="001619E7" w:rsidRPr="00275085" w:rsidRDefault="001619E7">
      <w:pPr>
        <w:jc w:val="both"/>
        <w:rPr>
          <w:rFonts w:eastAsia="TimesNewRomanPSMT"/>
          <w:b/>
          <w:bCs/>
          <w:i/>
          <w:iCs/>
          <w:lang w:val="sr-Cyrl-RS"/>
        </w:rPr>
      </w:pPr>
      <w:r w:rsidRPr="00275085">
        <w:rPr>
          <w:rFonts w:eastAsia="TimesNewRomanPSMT"/>
          <w:bCs/>
          <w:iCs/>
        </w:rPr>
        <w:t>Понуђач који се налази на списку негативних референци који води Управа за јавне набавке, у складу са чланом 83. Закона, а који има негативну референцу за предмет набавке који није истоврстан предмету ове јавне набавке, а уколико таквом понуђачу буде додељен уговор, дужан је да</w:t>
      </w:r>
      <w:r w:rsidRPr="00275085">
        <w:rPr>
          <w:rFonts w:eastAsia="TimesNewRomanPSMT"/>
          <w:b/>
          <w:bCs/>
          <w:iCs/>
        </w:rPr>
        <w:t xml:space="preserve"> у тренутку закључења уговора</w:t>
      </w:r>
      <w:r w:rsidRPr="00275085">
        <w:rPr>
          <w:rFonts w:eastAsia="TimesNewRomanPSMT"/>
          <w:bCs/>
          <w:iCs/>
          <w:color w:val="FF0000"/>
        </w:rPr>
        <w:t xml:space="preserve"> </w:t>
      </w:r>
      <w:r w:rsidRPr="00275085">
        <w:rPr>
          <w:rFonts w:eastAsia="TimesNewRomanPSMT"/>
          <w:bCs/>
          <w:iCs/>
        </w:rPr>
        <w:t xml:space="preserve">преда наручиоцу </w:t>
      </w:r>
      <w:r w:rsidRPr="00275085">
        <w:rPr>
          <w:rFonts w:eastAsia="TimesNewRomanPSMT"/>
          <w:b/>
          <w:bCs/>
          <w:iCs/>
        </w:rPr>
        <w:t>банкарску гаранцију за добро извршење посла</w:t>
      </w:r>
      <w:r w:rsidRPr="00275085">
        <w:rPr>
          <w:rFonts w:eastAsia="TimesNewRomanPSMT"/>
          <w:bCs/>
          <w:iCs/>
        </w:rPr>
        <w:t>, која ће бити са клаузулама: безусловна</w:t>
      </w:r>
      <w:r w:rsidRPr="00275085">
        <w:rPr>
          <w:rFonts w:eastAsia="TimesNewRomanPSMT"/>
          <w:bCs/>
          <w:iCs/>
          <w:lang w:val="sr-Cyrl-CS"/>
        </w:rPr>
        <w:t xml:space="preserve"> и</w:t>
      </w:r>
      <w:r w:rsidRPr="00275085">
        <w:rPr>
          <w:rFonts w:eastAsia="TimesNewRomanPSMT"/>
          <w:bCs/>
          <w:iCs/>
        </w:rPr>
        <w:t xml:space="preserve"> платива на први позив. Банкарска гаранција за добро извршење посла издаје се у висини </w:t>
      </w:r>
      <w:r w:rsidRPr="00275085">
        <w:rPr>
          <w:rFonts w:eastAsia="TimesNewRomanPSMT"/>
          <w:b/>
          <w:bCs/>
          <w:iCs/>
          <w:u w:val="single"/>
        </w:rPr>
        <w:t>од 15%</w:t>
      </w:r>
      <w:r w:rsidRPr="00275085">
        <w:rPr>
          <w:rFonts w:eastAsia="TimesNewRomanPSMT"/>
          <w:b/>
          <w:bCs/>
          <w:iCs/>
          <w:u w:val="single"/>
          <w:lang w:val="sr-Cyrl-CS"/>
        </w:rPr>
        <w:t>,</w:t>
      </w:r>
      <w:r w:rsidRPr="00275085">
        <w:rPr>
          <w:rFonts w:eastAsia="TimesNewRomanPSMT"/>
          <w:bCs/>
          <w:iCs/>
          <w:lang w:val="sr-Cyrl-CS"/>
        </w:rPr>
        <w:t xml:space="preserve"> </w:t>
      </w:r>
      <w:r w:rsidR="00723FF8" w:rsidRPr="00275085">
        <w:rPr>
          <w:rFonts w:eastAsia="TimesNewRomanPSMT"/>
          <w:bCs/>
          <w:iCs/>
          <w:lang w:val="sr-Cyrl-CS"/>
        </w:rPr>
        <w:t xml:space="preserve"> </w:t>
      </w:r>
      <w:r w:rsidRPr="00275085">
        <w:rPr>
          <w:rFonts w:eastAsia="TimesNewRomanPSMT"/>
          <w:bCs/>
          <w:iCs/>
        </w:rPr>
        <w:t>од укупне вредности уговора без ПДВ-а, са роком важности који је 30 (тридесет) дана дужи од истека рока за коначно извршење посла. Ако се за време трајања уговора промене рокови за извршење уговорне обавезе, важност банкарске гаранције за добро извршење посла мора да се продужи.</w:t>
      </w:r>
    </w:p>
    <w:p w:rsidR="009C5011" w:rsidRPr="00275085" w:rsidRDefault="009C5011">
      <w:pPr>
        <w:jc w:val="both"/>
        <w:rPr>
          <w:rFonts w:eastAsia="TimesNewRomanPSMT"/>
          <w:b/>
          <w:bCs/>
          <w:i/>
          <w:iCs/>
          <w:lang w:val="sr-Cyrl-RS"/>
        </w:rPr>
      </w:pPr>
    </w:p>
    <w:p w:rsidR="001619E7" w:rsidRPr="00275085" w:rsidRDefault="001619E7">
      <w:pPr>
        <w:jc w:val="both"/>
        <w:rPr>
          <w:i/>
          <w:u w:val="single"/>
        </w:rPr>
      </w:pPr>
      <w:r w:rsidRPr="00275085">
        <w:rPr>
          <w:b/>
          <w:bCs/>
          <w:i/>
          <w:u w:val="single"/>
        </w:rPr>
        <w:t>1</w:t>
      </w:r>
      <w:r w:rsidR="005B3DA1" w:rsidRPr="00275085">
        <w:rPr>
          <w:b/>
          <w:bCs/>
          <w:i/>
          <w:u w:val="single"/>
        </w:rPr>
        <w:t>8</w:t>
      </w:r>
      <w:r w:rsidRPr="00275085">
        <w:rPr>
          <w:b/>
          <w:bCs/>
          <w:i/>
          <w:u w:val="single"/>
        </w:rPr>
        <w:t>. ВРСТА КРИТЕРИЈУМА ЗА ДОДЕЛУ УГОВОРА, ЕЛЕМЕНТИ КРИТЕРИЈУМА НА ОС</w:t>
      </w:r>
      <w:r w:rsidR="00962457" w:rsidRPr="00275085">
        <w:rPr>
          <w:b/>
          <w:bCs/>
          <w:i/>
          <w:u w:val="single"/>
        </w:rPr>
        <w:t>НОВУ КОЈИХ СЕ ДОДЕЉУЈЕ УГОВОР И</w:t>
      </w:r>
      <w:r w:rsidRPr="00275085">
        <w:rPr>
          <w:b/>
          <w:bCs/>
          <w:i/>
          <w:u w:val="single"/>
        </w:rPr>
        <w:t xml:space="preserve"> МЕТОДОЛОГИЈА ЗА ДОДЕЛУ ПОНДЕРА ЗА СВАКИ ЕЛЕМЕНТ КРИТЕРИЈУМА</w:t>
      </w:r>
    </w:p>
    <w:p w:rsidR="008E6663" w:rsidRPr="00275085" w:rsidRDefault="001619E7">
      <w:pPr>
        <w:jc w:val="both"/>
        <w:rPr>
          <w:b/>
          <w:bCs/>
          <w:lang w:val="sr-Cyrl-RS"/>
        </w:rPr>
      </w:pPr>
      <w:r w:rsidRPr="00275085">
        <w:t xml:space="preserve">Избор најповољније понуде ће се извршити применом критеријума </w:t>
      </w:r>
      <w:r w:rsidRPr="00275085">
        <w:rPr>
          <w:b/>
          <w:bCs/>
        </w:rPr>
        <w:t>„</w:t>
      </w:r>
      <w:r w:rsidR="005B3DA1" w:rsidRPr="00275085">
        <w:rPr>
          <w:b/>
          <w:bCs/>
          <w:lang w:val="sr-Latn-RS"/>
        </w:rPr>
        <w:t>Најнижа понуђена цена</w:t>
      </w:r>
      <w:r w:rsidR="005E5F9D" w:rsidRPr="00275085">
        <w:rPr>
          <w:b/>
          <w:bCs/>
          <w:lang w:val="sr-Cyrl-RS"/>
        </w:rPr>
        <w:t>“</w:t>
      </w:r>
      <w:r w:rsidRPr="00275085">
        <w:rPr>
          <w:b/>
          <w:bCs/>
        </w:rPr>
        <w:t xml:space="preserve">. </w:t>
      </w:r>
    </w:p>
    <w:p w:rsidR="005E5F9D" w:rsidRPr="00275085" w:rsidRDefault="005E5F9D" w:rsidP="005E5F9D">
      <w:pPr>
        <w:jc w:val="both"/>
        <w:rPr>
          <w:color w:val="auto"/>
          <w:lang w:val="sr-Cyrl-CS"/>
        </w:rPr>
      </w:pPr>
    </w:p>
    <w:p w:rsidR="001619E7" w:rsidRPr="00275085" w:rsidRDefault="005B3DA1">
      <w:pPr>
        <w:jc w:val="both"/>
        <w:rPr>
          <w:b/>
          <w:bCs/>
          <w:i/>
          <w:u w:val="single"/>
          <w:lang w:val="sr-Cyrl-RS"/>
        </w:rPr>
      </w:pPr>
      <w:r w:rsidRPr="00275085">
        <w:rPr>
          <w:b/>
          <w:bCs/>
          <w:i/>
          <w:u w:val="single"/>
          <w:lang w:val="sr-Cyrl-RS"/>
        </w:rPr>
        <w:t>19</w:t>
      </w:r>
      <w:r w:rsidR="001619E7" w:rsidRPr="00275085">
        <w:rPr>
          <w:b/>
          <w:bCs/>
          <w:i/>
          <w:u w:val="single"/>
        </w:rPr>
        <w:t>. ЕЛЕМЕНТИ КРИТЕРИЈУМА НА ОСНОВУ КОЈИХ ЋЕ НАРУЧИЛАЦ ИЗВРШИТИ ДОДЕЛУ УГОВОРА У СИТУАЦИЈИ КАДА ПОСТОЈЕ ДВЕ ИЛИ ВИШЕ П</w:t>
      </w:r>
      <w:r w:rsidR="006B60D3" w:rsidRPr="00275085">
        <w:rPr>
          <w:b/>
          <w:bCs/>
          <w:i/>
          <w:u w:val="single"/>
        </w:rPr>
        <w:t>ОНУДА СА ЈЕДНАКОМ ПОНУЂЕНОМ ЦЕНОМ</w:t>
      </w:r>
      <w:r w:rsidR="001619E7" w:rsidRPr="00275085">
        <w:rPr>
          <w:b/>
          <w:bCs/>
          <w:i/>
          <w:u w:val="single"/>
        </w:rPr>
        <w:t xml:space="preserve"> </w:t>
      </w:r>
    </w:p>
    <w:p w:rsidR="005B3DA1" w:rsidRPr="00A65AB0" w:rsidRDefault="005B3DA1" w:rsidP="005B3DA1">
      <w:pPr>
        <w:jc w:val="both"/>
        <w:rPr>
          <w:b/>
          <w:bCs/>
          <w:i/>
          <w:iCs/>
          <w:lang w:val="sr-Cyrl-RS"/>
        </w:rPr>
      </w:pPr>
      <w:r w:rsidRPr="00275085">
        <w:rPr>
          <w:iCs/>
        </w:rPr>
        <w:t xml:space="preserve">Уколико две или више понуда имају исту понуђену цену, као најповољнија биће изабрана понуда оног понуђача који је понудио </w:t>
      </w:r>
      <w:r w:rsidRPr="00275085">
        <w:rPr>
          <w:iCs/>
          <w:lang w:val="sr-Cyrl-RS"/>
        </w:rPr>
        <w:t>краћи рок завршетка радова</w:t>
      </w:r>
      <w:r w:rsidRPr="00275085">
        <w:rPr>
          <w:iCs/>
        </w:rPr>
        <w:t>. У случају истог понуђеног рока</w:t>
      </w:r>
      <w:r w:rsidRPr="00275085">
        <w:rPr>
          <w:iCs/>
          <w:lang w:val="sr-Cyrl-RS"/>
        </w:rPr>
        <w:t xml:space="preserve"> завршетка радова</w:t>
      </w:r>
      <w:r w:rsidRPr="00275085">
        <w:rPr>
          <w:iCs/>
        </w:rPr>
        <w:t xml:space="preserve">, као најповољнија биће изабрана понуда оног понуђача који је </w:t>
      </w:r>
      <w:r w:rsidRPr="00275085">
        <w:rPr>
          <w:iCs/>
          <w:lang w:val="sr-Cyrl-RS"/>
        </w:rPr>
        <w:t>понудио дужи рок</w:t>
      </w:r>
      <w:r w:rsidR="00A65AB0">
        <w:rPr>
          <w:iCs/>
          <w:lang w:val="sr-Cyrl-RS"/>
        </w:rPr>
        <w:t xml:space="preserve"> плаћања</w:t>
      </w:r>
      <w:r w:rsidRPr="00275085">
        <w:rPr>
          <w:iCs/>
        </w:rPr>
        <w:t>.</w:t>
      </w:r>
      <w:r w:rsidR="00A65AB0">
        <w:rPr>
          <w:iCs/>
          <w:lang w:val="sr-Cyrl-RS"/>
        </w:rPr>
        <w:t xml:space="preserve"> </w:t>
      </w:r>
    </w:p>
    <w:p w:rsidR="006B1F1F" w:rsidRPr="00275085" w:rsidRDefault="006B1F1F" w:rsidP="006B1F1F">
      <w:pPr>
        <w:suppressAutoHyphens w:val="0"/>
        <w:spacing w:line="276" w:lineRule="auto"/>
        <w:jc w:val="both"/>
        <w:rPr>
          <w:b/>
          <w:bCs/>
          <w:lang w:val="sr-Cyrl-CS"/>
        </w:rPr>
      </w:pPr>
    </w:p>
    <w:p w:rsidR="006B1F1F" w:rsidRPr="00275085" w:rsidRDefault="004C57DC" w:rsidP="006B1F1F">
      <w:pPr>
        <w:suppressAutoHyphens w:val="0"/>
        <w:spacing w:line="276" w:lineRule="auto"/>
        <w:jc w:val="both"/>
        <w:rPr>
          <w:b/>
          <w:i/>
          <w:u w:val="single"/>
          <w:lang w:val="sr-Cyrl-CS"/>
        </w:rPr>
      </w:pPr>
      <w:r w:rsidRPr="00275085">
        <w:rPr>
          <w:b/>
          <w:i/>
          <w:u w:val="single"/>
          <w:lang w:val="sr-Latn-RS"/>
        </w:rPr>
        <w:t>2</w:t>
      </w:r>
      <w:r w:rsidR="005B3DA1" w:rsidRPr="00275085">
        <w:rPr>
          <w:b/>
          <w:i/>
          <w:u w:val="single"/>
          <w:lang w:val="sr-Cyrl-RS"/>
        </w:rPr>
        <w:t>0</w:t>
      </w:r>
      <w:r w:rsidR="008609DA" w:rsidRPr="00275085">
        <w:rPr>
          <w:b/>
          <w:i/>
          <w:u w:val="single"/>
          <w:lang w:val="sr-Latn-RS"/>
        </w:rPr>
        <w:t xml:space="preserve">. </w:t>
      </w:r>
      <w:r w:rsidR="006B1F1F" w:rsidRPr="00275085">
        <w:rPr>
          <w:b/>
          <w:i/>
          <w:u w:val="single"/>
          <w:lang w:val="sr-Cyrl-CS"/>
        </w:rPr>
        <w:t>ОДЛУКА О ИЗБОРУ НАЈПОВОЉНИЈЕ ПОНУДЕ</w:t>
      </w:r>
    </w:p>
    <w:p w:rsidR="006B1F1F" w:rsidRPr="00275085" w:rsidRDefault="00720302" w:rsidP="006B1F1F">
      <w:pPr>
        <w:ind w:firstLine="709"/>
        <w:jc w:val="both"/>
        <w:rPr>
          <w:lang w:val="sr-Cyrl-CS"/>
        </w:rPr>
      </w:pPr>
      <w:r>
        <w:rPr>
          <w:lang w:val="sr-Cyrl-CS"/>
        </w:rPr>
        <w:t>Р</w:t>
      </w:r>
      <w:r w:rsidR="006B1F1F" w:rsidRPr="00275085">
        <w:rPr>
          <w:lang w:val="sr-Cyrl-CS"/>
        </w:rPr>
        <w:t xml:space="preserve">ок у коме ће Наручилац донети одлуку о избору најповољније понуде је </w:t>
      </w:r>
      <w:r>
        <w:rPr>
          <w:lang w:val="sr-Cyrl-CS"/>
        </w:rPr>
        <w:t>25</w:t>
      </w:r>
      <w:r w:rsidR="006B1F1F" w:rsidRPr="00275085">
        <w:rPr>
          <w:lang w:val="sr-Cyrl-CS"/>
        </w:rPr>
        <w:t xml:space="preserve"> (</w:t>
      </w:r>
      <w:r w:rsidR="00221676" w:rsidRPr="00275085">
        <w:rPr>
          <w:lang w:val="sr-Cyrl-CS"/>
        </w:rPr>
        <w:t>двадесепет</w:t>
      </w:r>
      <w:r w:rsidR="006B1F1F" w:rsidRPr="00275085">
        <w:rPr>
          <w:lang w:val="sr-Cyrl-CS"/>
        </w:rPr>
        <w:t>) дана од дана отварања понуда.</w:t>
      </w:r>
    </w:p>
    <w:p w:rsidR="006B1F1F" w:rsidRPr="00275085" w:rsidRDefault="006B1F1F" w:rsidP="006B1F1F">
      <w:pPr>
        <w:ind w:firstLine="709"/>
        <w:jc w:val="both"/>
        <w:rPr>
          <w:lang w:val="sr-Cyrl-CS"/>
        </w:rPr>
      </w:pPr>
      <w:r w:rsidRPr="00275085">
        <w:rPr>
          <w:lang w:val="sr-Cyrl-CS"/>
        </w:rPr>
        <w:t>Наручилац ће одбити  понуду која није сачињена у складу са Законом о јавним набавкама, јавним позивом и конкурсном документацијом.</w:t>
      </w:r>
    </w:p>
    <w:p w:rsidR="006B1F1F" w:rsidRPr="00275085" w:rsidRDefault="006B1F1F" w:rsidP="006B1F1F">
      <w:pPr>
        <w:ind w:firstLine="709"/>
        <w:jc w:val="both"/>
        <w:rPr>
          <w:lang w:val="sr-Cyrl-CS"/>
        </w:rPr>
      </w:pPr>
      <w:r w:rsidRPr="00275085">
        <w:rPr>
          <w:lang w:val="sr-Cyrl-CS"/>
        </w:rPr>
        <w:t>Изабрани понуђач ће, у року који одреди Наручилац, али не дуже од 5 (пет) дана од дана пријема писменог позива наручиоца, доставити оригинал или оверену копију доказа о испуњености услова из члана 75. и 76. Закона о јавним набавкама и конкурсне документације. У конкурсној документацији је наведено која се од тражених докумената морају доставити.</w:t>
      </w:r>
    </w:p>
    <w:p w:rsidR="006B1F1F" w:rsidRPr="00275085" w:rsidRDefault="006B1F1F" w:rsidP="006B1F1F">
      <w:pPr>
        <w:ind w:firstLine="709"/>
        <w:jc w:val="both"/>
        <w:rPr>
          <w:lang w:val="sr-Cyrl-CS"/>
        </w:rPr>
      </w:pPr>
      <w:r w:rsidRPr="00275085">
        <w:rPr>
          <w:lang w:val="sr-Cyrl-CS"/>
        </w:rPr>
        <w:t>Након доношења одлуке о избору најповољније понуде, наручилац ће доставити одговарајуће обавештење свим понуђачима који су поднели понуде.</w:t>
      </w:r>
    </w:p>
    <w:p w:rsidR="006B1F1F" w:rsidRPr="00275085" w:rsidRDefault="006B1F1F" w:rsidP="006B1F1F">
      <w:pPr>
        <w:ind w:firstLine="709"/>
        <w:jc w:val="both"/>
        <w:rPr>
          <w:lang w:val="sr-Cyrl-CS"/>
        </w:rPr>
      </w:pPr>
      <w:r w:rsidRPr="00275085">
        <w:rPr>
          <w:lang w:val="sr-Cyrl-CS"/>
        </w:rPr>
        <w:lastRenderedPageBreak/>
        <w:t>У случају да понуђач, чија понуда буде изабрана као најповољнија, одбије да закључи уговор, наручилац може закључити уговор са првим следећим најповољнијим понуђачем.</w:t>
      </w:r>
    </w:p>
    <w:p w:rsidR="006B1F1F" w:rsidRPr="00275085" w:rsidRDefault="006B1F1F" w:rsidP="006B1F1F">
      <w:pPr>
        <w:ind w:firstLine="709"/>
        <w:jc w:val="both"/>
        <w:rPr>
          <w:lang w:val="sr-Cyrl-CS"/>
        </w:rPr>
      </w:pPr>
      <w:r w:rsidRPr="00275085">
        <w:rPr>
          <w:lang w:val="sr-Cyrl-CS"/>
        </w:rPr>
        <w:t>Само потписан уговор сматраће се званичном обавезом Наручиоца и никакве активности се не могу започети пре него што уговор буде потписан.</w:t>
      </w:r>
    </w:p>
    <w:p w:rsidR="006B1F1F" w:rsidRPr="00275085" w:rsidRDefault="006B1F1F" w:rsidP="006B1F1F">
      <w:pPr>
        <w:ind w:firstLine="709"/>
        <w:jc w:val="both"/>
        <w:rPr>
          <w:lang w:val="sr-Cyrl-CS"/>
        </w:rPr>
      </w:pPr>
      <w:r w:rsidRPr="00275085">
        <w:rPr>
          <w:lang w:val="sr-Cyrl-CS"/>
        </w:rPr>
        <w:t>Уговор са најповољнијим понуђачем биће закључен после истека рока за подношење захтева за заштиту права.</w:t>
      </w:r>
    </w:p>
    <w:p w:rsidR="006B1F1F" w:rsidRPr="00275085" w:rsidRDefault="006B1F1F">
      <w:pPr>
        <w:jc w:val="both"/>
        <w:rPr>
          <w:b/>
          <w:bCs/>
          <w:lang w:val="sr-Cyrl-CS"/>
        </w:rPr>
      </w:pPr>
    </w:p>
    <w:p w:rsidR="001619E7" w:rsidRPr="00275085" w:rsidRDefault="004C57DC">
      <w:pPr>
        <w:jc w:val="both"/>
        <w:rPr>
          <w:b/>
          <w:bCs/>
          <w:i/>
          <w:u w:val="single"/>
          <w:lang w:val="sr-Cyrl-RS"/>
        </w:rPr>
      </w:pPr>
      <w:r w:rsidRPr="00275085">
        <w:rPr>
          <w:b/>
          <w:bCs/>
          <w:i/>
          <w:u w:val="single"/>
          <w:lang w:val="sr-Latn-RS"/>
        </w:rPr>
        <w:t>22</w:t>
      </w:r>
      <w:r w:rsidR="001619E7" w:rsidRPr="00275085">
        <w:rPr>
          <w:b/>
          <w:bCs/>
          <w:i/>
          <w:u w:val="single"/>
        </w:rPr>
        <w:t xml:space="preserve">. ПОШТОВАЊЕ ОБАВЕЗА КОЈЕ ПРОИЗИЛАЗЕ ИЗ ВАЖЕЋИХ ПРОПИСА </w:t>
      </w:r>
    </w:p>
    <w:p w:rsidR="00720302" w:rsidRPr="004615D2" w:rsidRDefault="00720302" w:rsidP="00720302">
      <w:pPr>
        <w:jc w:val="both"/>
      </w:pPr>
      <w:r w:rsidRPr="004615D2">
        <w:t xml:space="preserve">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запошљавању и условима рада, заштити животне средине, као и да </w:t>
      </w:r>
      <w:r w:rsidRPr="004615D2">
        <w:rPr>
          <w:lang w:val="sr-Cyrl-RS"/>
        </w:rPr>
        <w:t>нема забрану обављања делатности која је на снази у време подношења понуда</w:t>
      </w:r>
      <w:r w:rsidRPr="004615D2">
        <w:t xml:space="preserve">. </w:t>
      </w:r>
    </w:p>
    <w:p w:rsidR="00720302" w:rsidRDefault="00720302">
      <w:pPr>
        <w:jc w:val="both"/>
        <w:rPr>
          <w:b/>
          <w:i/>
          <w:u w:val="single"/>
          <w:lang w:val="sr-Cyrl-RS"/>
        </w:rPr>
      </w:pPr>
    </w:p>
    <w:p w:rsidR="001619E7" w:rsidRPr="00275085" w:rsidRDefault="001619E7">
      <w:pPr>
        <w:jc w:val="both"/>
        <w:rPr>
          <w:b/>
          <w:i/>
          <w:u w:val="single"/>
        </w:rPr>
      </w:pPr>
      <w:r w:rsidRPr="00275085">
        <w:rPr>
          <w:b/>
          <w:i/>
          <w:u w:val="single"/>
        </w:rPr>
        <w:t>2</w:t>
      </w:r>
      <w:r w:rsidR="004C57DC" w:rsidRPr="00275085">
        <w:rPr>
          <w:b/>
          <w:i/>
          <w:u w:val="single"/>
        </w:rPr>
        <w:t>3</w:t>
      </w:r>
      <w:r w:rsidRPr="00275085">
        <w:rPr>
          <w:b/>
          <w:i/>
          <w:u w:val="single"/>
        </w:rPr>
        <w:t>. КОРИШЋЕЊЕ ПАТЕНТА И ОДГОВОРНОСТ ЗА ПОВРЕДУ ЗАШТИЋЕНИХ ПРАВА ИНТЕЛЕКТУАЛНЕ СВОЈИНЕ ТРЕЋИХ ЛИЦА</w:t>
      </w:r>
    </w:p>
    <w:p w:rsidR="001619E7" w:rsidRPr="00275085" w:rsidRDefault="001619E7">
      <w:pPr>
        <w:jc w:val="both"/>
        <w:rPr>
          <w:b/>
        </w:rPr>
      </w:pPr>
    </w:p>
    <w:p w:rsidR="001619E7" w:rsidRPr="00275085" w:rsidRDefault="001619E7">
      <w:pPr>
        <w:jc w:val="both"/>
        <w:rPr>
          <w:b/>
        </w:rPr>
      </w:pPr>
      <w:r w:rsidRPr="00275085">
        <w:rPr>
          <w:rFonts w:eastAsia="TimesNewRomanPSMT"/>
          <w:bCs/>
          <w:iCs/>
        </w:rPr>
        <w:t>Накнаду за коришћење патената, као и одговорност за повреду заштићених права интелектуалне својине трећих лица сноси понуђач.</w:t>
      </w:r>
    </w:p>
    <w:p w:rsidR="001619E7" w:rsidRPr="00275085" w:rsidRDefault="001619E7">
      <w:pPr>
        <w:jc w:val="both"/>
        <w:rPr>
          <w:b/>
        </w:rPr>
      </w:pPr>
    </w:p>
    <w:p w:rsidR="001619E7" w:rsidRPr="009C46F7" w:rsidRDefault="001619E7">
      <w:pPr>
        <w:jc w:val="both"/>
        <w:rPr>
          <w:b/>
          <w:bCs/>
          <w:i/>
          <w:u w:val="single"/>
          <w:lang w:val="sr-Cyrl-RS"/>
        </w:rPr>
      </w:pPr>
      <w:r w:rsidRPr="00275085">
        <w:rPr>
          <w:b/>
          <w:bCs/>
          <w:i/>
          <w:u w:val="single"/>
        </w:rPr>
        <w:t>2</w:t>
      </w:r>
      <w:r w:rsidR="004C57DC" w:rsidRPr="00275085">
        <w:rPr>
          <w:b/>
          <w:bCs/>
          <w:i/>
          <w:u w:val="single"/>
        </w:rPr>
        <w:t>4</w:t>
      </w:r>
      <w:r w:rsidRPr="00275085">
        <w:rPr>
          <w:b/>
          <w:bCs/>
          <w:i/>
          <w:u w:val="single"/>
        </w:rPr>
        <w:t xml:space="preserve">. НАЧИН И РОК ЗА ПОДНОШЕЊЕ ЗАХТЕВА ЗА ЗАШТИТУ ПРАВА ПОНУЂАЧА </w:t>
      </w:r>
    </w:p>
    <w:p w:rsidR="00720302" w:rsidRPr="004615D2" w:rsidRDefault="00720302" w:rsidP="00720302">
      <w:pPr>
        <w:jc w:val="both"/>
      </w:pPr>
      <w:r w:rsidRPr="004615D2">
        <w:t>Захтев за заштиту права може да поднесе понуђач, односно свако заинтересовано лице, или пословно удружење у њихово им</w:t>
      </w:r>
      <w:r w:rsidRPr="004615D2">
        <w:rPr>
          <w:lang w:val="sr-Cyrl-CS"/>
        </w:rPr>
        <w:t>е</w:t>
      </w:r>
      <w:r w:rsidRPr="004615D2">
        <w:t xml:space="preserve">. </w:t>
      </w:r>
    </w:p>
    <w:p w:rsidR="00720302" w:rsidRPr="004615D2" w:rsidRDefault="00720302" w:rsidP="00720302">
      <w:pPr>
        <w:jc w:val="both"/>
      </w:pPr>
      <w:r w:rsidRPr="004615D2">
        <w:t>Захтев за заштиту права подноси се Републичкој комисији, а предаје наручиоцу. Примерак захтева за заштиту права подносилац истовремено доставља Републичкој комисији.</w:t>
      </w:r>
      <w:r w:rsidRPr="004615D2">
        <w:rPr>
          <w:rFonts w:eastAsia="TimesNewRomanPSMT"/>
          <w:bCs/>
        </w:rPr>
        <w:t xml:space="preserve"> </w:t>
      </w:r>
      <w:r w:rsidRPr="004615D2">
        <w:rPr>
          <w:rFonts w:eastAsia="TimesNewRomanPSMT"/>
          <w:bCs/>
          <w:color w:val="auto"/>
        </w:rPr>
        <w:t>Захтев за заштиту права се доставља непосредно, електронском поштом</w:t>
      </w:r>
      <w:r w:rsidRPr="004615D2">
        <w:rPr>
          <w:color w:val="auto"/>
          <w:lang w:val="sr-Cyrl-CS"/>
        </w:rPr>
        <w:t xml:space="preserve"> на </w:t>
      </w:r>
      <w:r w:rsidRPr="004615D2">
        <w:rPr>
          <w:iCs/>
          <w:color w:val="auto"/>
          <w:lang w:val="en-US"/>
        </w:rPr>
        <w:t>e</w:t>
      </w:r>
      <w:r w:rsidRPr="004615D2">
        <w:rPr>
          <w:iCs/>
          <w:color w:val="auto"/>
          <w:lang w:val="ru-RU"/>
        </w:rPr>
        <w:t>-</w:t>
      </w:r>
      <w:r w:rsidRPr="004615D2">
        <w:rPr>
          <w:iCs/>
          <w:color w:val="auto"/>
          <w:lang w:val="en-US"/>
        </w:rPr>
        <w:t>mail</w:t>
      </w:r>
      <w:r w:rsidRPr="004615D2">
        <w:rPr>
          <w:color w:val="auto"/>
          <w:lang w:val="sr-Cyrl-CS"/>
        </w:rPr>
        <w:t xml:space="preserve"> </w:t>
      </w:r>
      <w:hyperlink r:id="rId117" w:history="1">
        <w:r w:rsidRPr="004615D2">
          <w:rPr>
            <w:rStyle w:val="Hyperlink"/>
          </w:rPr>
          <w:t>sekretar@polj.uns.ac.rs</w:t>
        </w:r>
      </w:hyperlink>
      <w:r w:rsidRPr="004615D2">
        <w:rPr>
          <w:color w:val="auto"/>
          <w:lang w:val="sr-Latn-RS"/>
        </w:rPr>
        <w:t xml:space="preserve"> </w:t>
      </w:r>
      <w:r w:rsidRPr="004615D2">
        <w:rPr>
          <w:rFonts w:eastAsia="TimesNewRomanPSMT"/>
          <w:bCs/>
          <w:color w:val="auto"/>
        </w:rPr>
        <w:t xml:space="preserve"> факсом </w:t>
      </w:r>
      <w:r w:rsidRPr="004615D2">
        <w:rPr>
          <w:color w:val="auto"/>
          <w:lang w:val="sr-Cyrl-CS"/>
        </w:rPr>
        <w:t>на број</w:t>
      </w:r>
      <w:r w:rsidRPr="004615D2">
        <w:rPr>
          <w:color w:val="auto"/>
          <w:lang w:val="sr-Latn-RS"/>
        </w:rPr>
        <w:t xml:space="preserve"> 021-459-761</w:t>
      </w:r>
      <w:r w:rsidRPr="004615D2">
        <w:rPr>
          <w:iCs/>
          <w:color w:val="auto"/>
          <w:lang w:val="sr-Cyrl-CS"/>
        </w:rPr>
        <w:t xml:space="preserve"> </w:t>
      </w:r>
      <w:r w:rsidRPr="004615D2">
        <w:rPr>
          <w:rFonts w:eastAsia="TimesNewRomanPSMT"/>
          <w:bCs/>
          <w:color w:val="auto"/>
        </w:rPr>
        <w:t>или препорученом пошиљком са повратницом.</w:t>
      </w:r>
      <w:r w:rsidRPr="004615D2">
        <w:rPr>
          <w:rFonts w:eastAsia="TimesNewRomanPSMT"/>
          <w:bCs/>
          <w:lang w:val="sr-Cyrl-CS"/>
        </w:rPr>
        <w:t xml:space="preserve"> </w:t>
      </w:r>
      <w:r w:rsidRPr="004615D2">
        <w:t>Захтев за заштиту права се може поднети у току целог поступка јавне набавке, против сваке радње наручиоца, осим уколико Законом није другачије одређено.</w:t>
      </w:r>
      <w:r w:rsidRPr="004615D2">
        <w:rPr>
          <w:lang w:val="sr-Cyrl-CS"/>
        </w:rPr>
        <w:t xml:space="preserve"> </w:t>
      </w:r>
      <w:r w:rsidRPr="004615D2">
        <w:t>О поднетом захтеву за заштиту права наручилац обавештава све учеснике у поступку јавне набавке, односно објављује обавештење о поднетом захтеву на Порталу јавних набавки, најкасније у року од 2 дана од дана пријема захтева.</w:t>
      </w:r>
    </w:p>
    <w:p w:rsidR="00720302" w:rsidRPr="004615D2" w:rsidRDefault="00720302" w:rsidP="00720302">
      <w:pPr>
        <w:jc w:val="both"/>
      </w:pPr>
      <w:r w:rsidRPr="004615D2">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w:t>
      </w:r>
      <w:r w:rsidRPr="004615D2">
        <w:rPr>
          <w:lang w:val="sr-Cyrl-CS"/>
        </w:rPr>
        <w:t>7</w:t>
      </w:r>
      <w:r w:rsidRPr="004615D2">
        <w:t xml:space="preserve"> дана пре истека рока за подношење понуда, без обзира на начин достављања.  У том случају подношења захтева за заштиту права долази до застоја рока за подношење понуда. </w:t>
      </w:r>
    </w:p>
    <w:p w:rsidR="00720302" w:rsidRPr="004615D2" w:rsidRDefault="00720302" w:rsidP="00720302">
      <w:pPr>
        <w:jc w:val="both"/>
      </w:pPr>
      <w:r w:rsidRPr="004615D2">
        <w:t xml:space="preserve">После доношења одлуке о додели уговора из чл. 108. Закона или одлуке о обустави поступка јавне набавке из чл. 109. Закона, рок за подношење захтева за заштиту права је </w:t>
      </w:r>
      <w:r w:rsidRPr="004615D2">
        <w:rPr>
          <w:lang w:val="sr-Cyrl-CS"/>
        </w:rPr>
        <w:t xml:space="preserve">10 </w:t>
      </w:r>
      <w:r w:rsidRPr="004615D2">
        <w:t xml:space="preserve">дана од дана пријема одлуке. </w:t>
      </w:r>
    </w:p>
    <w:p w:rsidR="00720302" w:rsidRPr="004615D2" w:rsidRDefault="00720302" w:rsidP="00720302">
      <w:pPr>
        <w:jc w:val="both"/>
      </w:pPr>
      <w:r w:rsidRPr="004615D2">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w:t>
      </w:r>
    </w:p>
    <w:p w:rsidR="00720302" w:rsidRPr="004615D2" w:rsidRDefault="00720302" w:rsidP="00720302">
      <w:pPr>
        <w:jc w:val="both"/>
        <w:rPr>
          <w:rFonts w:eastAsia="TimesNewRomanPSMT"/>
          <w:bCs/>
        </w:rPr>
      </w:pPr>
      <w:r w:rsidRPr="004615D2">
        <w:t>Ако је у истом поступку јавне набавке поново поднет захтев за заштиту права од стр</w:t>
      </w:r>
      <w:r w:rsidRPr="004615D2">
        <w:rPr>
          <w:lang w:val="sr-Cyrl-CS"/>
        </w:rPr>
        <w:t>а</w:t>
      </w:r>
      <w:r w:rsidRPr="004615D2">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720302" w:rsidRPr="004615D2" w:rsidRDefault="00720302" w:rsidP="00720302">
      <w:pPr>
        <w:pStyle w:val="ListParagraph"/>
        <w:ind w:left="0"/>
        <w:jc w:val="both"/>
        <w:rPr>
          <w:bCs/>
          <w:lang w:val="sr-Cyrl-CS"/>
        </w:rPr>
      </w:pPr>
      <w:r w:rsidRPr="004615D2">
        <w:t xml:space="preserve">Приликом подношења захтева за заштиту права, понуђач је дужан да уплати таксу у висини од </w:t>
      </w:r>
      <w:r w:rsidRPr="004615D2">
        <w:rPr>
          <w:lang w:val="sr-Cyrl-RS"/>
        </w:rPr>
        <w:t>120</w:t>
      </w:r>
      <w:r w:rsidRPr="004615D2">
        <w:t xml:space="preserve">.000,00 динара, на рачун буџета Републике Србије: 840-30678845-06, </w:t>
      </w:r>
      <w:r w:rsidRPr="004615D2">
        <w:lastRenderedPageBreak/>
        <w:t xml:space="preserve">позив на број 97 50-016, Републичка административна такса за јавну набавку број </w:t>
      </w:r>
      <w:r w:rsidR="00D54290">
        <w:rPr>
          <w:rFonts w:eastAsia="TimesNewRomanPS-BoldMT"/>
          <w:b/>
          <w:bCs/>
          <w:lang w:val="sr-Cyrl-RS"/>
        </w:rPr>
        <w:t>75</w:t>
      </w:r>
      <w:r w:rsidR="009D6580" w:rsidRPr="00275085">
        <w:rPr>
          <w:rFonts w:eastAsia="TimesNewRomanPS-BoldMT"/>
          <w:b/>
          <w:bCs/>
        </w:rPr>
        <w:t>/20</w:t>
      </w:r>
      <w:r w:rsidR="00D54290">
        <w:rPr>
          <w:rFonts w:eastAsia="TimesNewRomanPS-BoldMT"/>
          <w:b/>
          <w:bCs/>
          <w:lang w:val="sr-Cyrl-RS"/>
        </w:rPr>
        <w:t>20</w:t>
      </w:r>
      <w:r w:rsidRPr="004615D2">
        <w:t xml:space="preserve">, прималац уплате: буџет Републике Србије. </w:t>
      </w:r>
      <w:r w:rsidRPr="004615D2">
        <w:rPr>
          <w:bCs/>
          <w:lang w:val="sr-Cyrl-CS"/>
        </w:rPr>
        <w:t xml:space="preserve">Уколико подносилац захтева оспорава Одлуку о додели уговора такса износи </w:t>
      </w:r>
      <w:r w:rsidRPr="004615D2">
        <w:rPr>
          <w:lang w:val="sr-Cyrl-RS"/>
        </w:rPr>
        <w:t>120</w:t>
      </w:r>
      <w:r w:rsidRPr="004615D2">
        <w:t xml:space="preserve">.000,00 </w:t>
      </w:r>
      <w:r w:rsidRPr="004615D2">
        <w:rPr>
          <w:bCs/>
          <w:lang w:val="sr-Cyrl-CS"/>
        </w:rPr>
        <w:t xml:space="preserve">динара уколико понуђена цена понуђача којем је додељен уговор није већа од 120.000.000 динара, односно такса износи 0,1 % понуђене цене понуђача којем је додељен уговор ако је та вредност већа од 120.000.000 динара. </w:t>
      </w:r>
    </w:p>
    <w:p w:rsidR="00720302" w:rsidRPr="004615D2" w:rsidRDefault="00720302" w:rsidP="00720302">
      <w:pPr>
        <w:pStyle w:val="ListParagraph"/>
        <w:ind w:left="0"/>
        <w:jc w:val="both"/>
        <w:rPr>
          <w:bCs/>
          <w:lang w:val="sr-Cyrl-CS"/>
        </w:rPr>
      </w:pPr>
      <w:r w:rsidRPr="004615D2">
        <w:rPr>
          <w:bCs/>
          <w:lang w:val="sr-Cyrl-CS"/>
        </w:rPr>
        <w:t xml:space="preserve">Уколико подносилац захтева оспорава одлуку о обустави поступка јавне набавке или радњу наручиоца од момента отварања понуда до доношења одлуке о додели уговора или обустави поступка, такса износи </w:t>
      </w:r>
      <w:r w:rsidRPr="004615D2">
        <w:rPr>
          <w:lang w:val="sr-Cyrl-RS"/>
        </w:rPr>
        <w:t>120</w:t>
      </w:r>
      <w:r w:rsidRPr="004615D2">
        <w:t xml:space="preserve">.000,00 </w:t>
      </w:r>
      <w:r w:rsidRPr="004615D2">
        <w:rPr>
          <w:bCs/>
          <w:lang w:val="sr-Cyrl-CS"/>
        </w:rPr>
        <w:t xml:space="preserve"> динара уколико процењена вредност јавне набавке (коју ће подносилац сазнати на отварању понуда или из записника о отварању понуда) није већа од 120.000.000 динара, односно такса износи 0,1 % процењене вредности јавне набавке ако је та вредност већа од </w:t>
      </w:r>
      <w:r w:rsidRPr="004615D2">
        <w:rPr>
          <w:lang w:val="sr-Cyrl-RS"/>
        </w:rPr>
        <w:t>120</w:t>
      </w:r>
      <w:r w:rsidRPr="004615D2">
        <w:t xml:space="preserve">.000,00 </w:t>
      </w:r>
      <w:r w:rsidRPr="004615D2">
        <w:rPr>
          <w:bCs/>
          <w:lang w:val="sr-Cyrl-CS"/>
        </w:rPr>
        <w:t>динара.</w:t>
      </w:r>
    </w:p>
    <w:p w:rsidR="00720302" w:rsidRPr="004615D2" w:rsidRDefault="00720302" w:rsidP="00720302">
      <w:pPr>
        <w:jc w:val="both"/>
        <w:rPr>
          <w:lang w:val="sr-Cyrl-RS"/>
        </w:rPr>
      </w:pPr>
      <w:r w:rsidRPr="004615D2">
        <w:t>Уз захтев се прилаже доказ о уплати таксе. Примере правилно попуњених образаца налога за уплату или налога за пренос можете видети у оквиру „банера“ на интернет страници Републичке комисије: http://www.kjn.gov.rs. Као доказ о уплати таксе, у смислу члана 151. став 1. тачка 6) ЗЈН, a према Упутству о уплати таксе за подношење захтева за заштиту права, објављеном на сајту Републичке комисије за заштиту права у поступцима јавних набавки, прихватиће се: 1) Потврда о извршеној уплати републичке административне таксе из члана 156. ЗЈН која садржи следеће: (1) да буде издата од стране банке и да садржи печат банке; (2)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(3) износ таксе из члана 156. ЗЈН чија се уплата врши; (4) број рачуна буџета: 840-30678845-06; (5) шифру плаћања: 153 или 253; (6) позив на број: подаци о броју или ознаци јавне набавке поводом које се подноси захтев за заштиту права; (7) сврха: такса за ЗЗП; назив наручиоца; број или ознакa јавне набавке поводом које се подноси захтев за заштиту права; (8) корисник: буџет Републике Србије; (9) назив уплатиоца, односно назив подносиоца захтева за заштиту права за којег је извршена уплата таксе; (10) потпис овлашћеног лица банке; 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 3) Потврда издата од стране Републике Србије, Министарства финансија, Управе за трезор, потписана и оверена печатом, која садржи све елементе из тачке 1), осим оних наведених под (1) и (10), за подносиоце захтева за заштиту права који имају отворен рачун у оквиру постојећег консолидованог рачуна трезора , а који се води у Управи за трезор(корисници буџетских средства, корисници средстава организација за обавезно социјално осигурање и други корисници јавних средстава); 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r w:rsidRPr="004615D2">
        <w:rPr>
          <w:lang w:val="sr-Cyrl-RS"/>
        </w:rPr>
        <w:t>.</w:t>
      </w:r>
    </w:p>
    <w:p w:rsidR="00720302" w:rsidRPr="004615D2" w:rsidRDefault="00720302" w:rsidP="00720302">
      <w:pPr>
        <w:jc w:val="both"/>
      </w:pPr>
      <w:r w:rsidRPr="004615D2">
        <w:rPr>
          <w:rFonts w:eastAsia="TimesNewRomanPSMT"/>
          <w:bCs/>
        </w:rPr>
        <w:t>Поступак заштите права понуђача регулисан је одредбама чл. 138. - 167. Закона.</w:t>
      </w:r>
    </w:p>
    <w:p w:rsidR="001619E7" w:rsidRPr="00275085" w:rsidRDefault="001619E7">
      <w:pPr>
        <w:jc w:val="both"/>
      </w:pPr>
    </w:p>
    <w:p w:rsidR="001619E7" w:rsidRPr="009C46F7" w:rsidRDefault="001619E7">
      <w:pPr>
        <w:jc w:val="both"/>
        <w:rPr>
          <w:b/>
          <w:i/>
          <w:u w:val="single"/>
          <w:lang w:val="sr-Cyrl-RS"/>
        </w:rPr>
      </w:pPr>
      <w:r w:rsidRPr="00275085">
        <w:rPr>
          <w:b/>
          <w:i/>
          <w:u w:val="single"/>
        </w:rPr>
        <w:t>2</w:t>
      </w:r>
      <w:r w:rsidR="004C57DC" w:rsidRPr="00275085">
        <w:rPr>
          <w:b/>
          <w:i/>
          <w:u w:val="single"/>
        </w:rPr>
        <w:t>5</w:t>
      </w:r>
      <w:r w:rsidRPr="00275085">
        <w:rPr>
          <w:b/>
          <w:i/>
          <w:u w:val="single"/>
        </w:rPr>
        <w:t>. РОК У КОЈЕМ ЋЕ УГОВОР БИТИ ЗАКЉУЧЕН</w:t>
      </w:r>
    </w:p>
    <w:p w:rsidR="001619E7" w:rsidRPr="00275085" w:rsidRDefault="001619E7">
      <w:pPr>
        <w:jc w:val="both"/>
      </w:pPr>
      <w:r w:rsidRPr="00275085">
        <w:t>Уговор о јавној набавци ће бити закључен са понуђачем којем је додељен уговор у року од 8 дана од дана протека рока за подношење захт</w:t>
      </w:r>
      <w:r w:rsidRPr="00275085">
        <w:rPr>
          <w:lang w:val="sr-Cyrl-CS"/>
        </w:rPr>
        <w:t>е</w:t>
      </w:r>
      <w:r w:rsidRPr="00275085">
        <w:t xml:space="preserve">ва за заштиту права из члана 149. Закона. </w:t>
      </w:r>
    </w:p>
    <w:p w:rsidR="001619E7" w:rsidRPr="00275085" w:rsidRDefault="001619E7">
      <w:pPr>
        <w:jc w:val="both"/>
        <w:rPr>
          <w:lang w:val="sr-Cyrl-RS"/>
        </w:rPr>
      </w:pPr>
      <w:r w:rsidRPr="00275085">
        <w:t>У случају да је поднета само једна понуда наручилац може закључити уговор пре истека рока за подношење захт</w:t>
      </w:r>
      <w:r w:rsidR="00F008D3" w:rsidRPr="00275085">
        <w:rPr>
          <w:lang w:val="sr-Cyrl-RS"/>
        </w:rPr>
        <w:t>е</w:t>
      </w:r>
      <w:r w:rsidRPr="00275085">
        <w:t xml:space="preserve">ва за заштиту права, у складу са чланом 112. став 2. тачка 5) Закона. </w:t>
      </w:r>
    </w:p>
    <w:p w:rsidR="0060291D" w:rsidRPr="00275085" w:rsidRDefault="0060291D" w:rsidP="00CB034F">
      <w:pPr>
        <w:ind w:left="18" w:hanging="18"/>
        <w:jc w:val="both"/>
        <w:rPr>
          <w:lang w:val="sr-Cyrl-CS"/>
        </w:rPr>
      </w:pPr>
      <w:r w:rsidRPr="00275085">
        <w:rPr>
          <w:lang w:val="sr-Cyrl-CS"/>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w:t>
      </w:r>
    </w:p>
    <w:p w:rsidR="001619E7" w:rsidRPr="00275085" w:rsidRDefault="001619E7">
      <w:pPr>
        <w:jc w:val="both"/>
        <w:rPr>
          <w:lang w:val="sr-Cyrl-RS"/>
        </w:rPr>
      </w:pPr>
    </w:p>
    <w:p w:rsidR="004A6CFE" w:rsidRPr="009C46F7" w:rsidRDefault="004A6CFE" w:rsidP="009C46F7">
      <w:pPr>
        <w:suppressAutoHyphens w:val="0"/>
        <w:spacing w:line="276" w:lineRule="auto"/>
        <w:ind w:left="18"/>
        <w:jc w:val="both"/>
        <w:rPr>
          <w:b/>
          <w:i/>
          <w:u w:val="single"/>
          <w:lang w:val="sr-Cyrl-CS"/>
        </w:rPr>
      </w:pPr>
      <w:r w:rsidRPr="00275085">
        <w:rPr>
          <w:b/>
          <w:i/>
          <w:u w:val="single"/>
          <w:lang w:val="sr-Cyrl-RS"/>
        </w:rPr>
        <w:t>2</w:t>
      </w:r>
      <w:r w:rsidR="004C57DC" w:rsidRPr="00275085">
        <w:rPr>
          <w:b/>
          <w:i/>
          <w:u w:val="single"/>
          <w:lang w:val="sr-Latn-RS"/>
        </w:rPr>
        <w:t>6</w:t>
      </w:r>
      <w:r w:rsidRPr="00275085">
        <w:rPr>
          <w:b/>
          <w:i/>
          <w:u w:val="single"/>
          <w:lang w:val="sr-Cyrl-RS"/>
        </w:rPr>
        <w:t>.</w:t>
      </w:r>
      <w:r w:rsidRPr="00275085">
        <w:rPr>
          <w:i/>
          <w:u w:val="single"/>
          <w:lang w:val="sr-Cyrl-RS"/>
        </w:rPr>
        <w:t xml:space="preserve"> </w:t>
      </w:r>
      <w:r w:rsidRPr="00275085">
        <w:rPr>
          <w:b/>
          <w:i/>
          <w:u w:val="single"/>
          <w:lang w:val="sr-Cyrl-CS"/>
        </w:rPr>
        <w:t>ОБУСТАВЉАЊЕ ПОСТУПКА И ОДУСТАНАК ОД ПРЕДМЕТНЕ ЈАВНЕ НАБАВКЕ</w:t>
      </w:r>
    </w:p>
    <w:p w:rsidR="004A6CFE" w:rsidRPr="00275085" w:rsidRDefault="004A6CFE" w:rsidP="004A6CFE">
      <w:pPr>
        <w:ind w:left="18" w:firstLine="691"/>
        <w:jc w:val="both"/>
        <w:rPr>
          <w:lang w:val="sr-Cyrl-CS"/>
        </w:rPr>
      </w:pPr>
      <w:r w:rsidRPr="00275085">
        <w:rPr>
          <w:lang w:val="sr-Cyrl-CS"/>
        </w:rPr>
        <w:t>Наручилац је дужан да обустави поступак јавне набавке уколико нису испуњени услови за избор најповољније понуде.</w:t>
      </w:r>
    </w:p>
    <w:p w:rsidR="004A6CFE" w:rsidRPr="00275085" w:rsidRDefault="004A6CFE" w:rsidP="004A6CFE">
      <w:pPr>
        <w:ind w:left="18" w:firstLine="691"/>
        <w:jc w:val="both"/>
        <w:rPr>
          <w:lang w:val="sr-Cyrl-CS"/>
        </w:rPr>
      </w:pPr>
      <w:r w:rsidRPr="00275085">
        <w:rPr>
          <w:lang w:val="sr-Cyrl-CS"/>
        </w:rPr>
        <w:t>Наручилац доноси одлуку о обустави поступка јавне набавке на основу извештаја о стручној оцени понуда, уколико нису испуњени услови за доделу уговора.</w:t>
      </w:r>
    </w:p>
    <w:p w:rsidR="004A6CFE" w:rsidRPr="00275085" w:rsidRDefault="004A6CFE" w:rsidP="004A6CFE">
      <w:pPr>
        <w:ind w:left="18" w:firstLine="691"/>
        <w:jc w:val="both"/>
        <w:rPr>
          <w:lang w:val="sr-Cyrl-CS"/>
        </w:rPr>
      </w:pPr>
      <w:r w:rsidRPr="00275085">
        <w:rPr>
          <w:lang w:val="sr-Cyrl-CS"/>
        </w:rPr>
        <w:t>Наручилац може да обустави поступак јавне набавке из објективних и доказивих разлога, који се нису могли предвидети у време покретања поступка и који онемогућавају да се започети поступак оконча, односно услед којих је престала потреба наручиоца за предметном набавком због чега се неће понављати у току исте буџетске године, односно у наредних шест месеци.</w:t>
      </w:r>
    </w:p>
    <w:p w:rsidR="004A6CFE" w:rsidRPr="00275085" w:rsidRDefault="004A6CFE" w:rsidP="004A6CFE">
      <w:pPr>
        <w:ind w:left="18" w:firstLine="691"/>
        <w:jc w:val="both"/>
        <w:rPr>
          <w:lang w:val="sr-Cyrl-CS"/>
        </w:rPr>
      </w:pPr>
      <w:r w:rsidRPr="00275085">
        <w:rPr>
          <w:lang w:val="sr-Cyrl-CS"/>
        </w:rPr>
        <w:t>Наручилац ће одлуку о обустави поступка јавне набавке писмено образложити, посебно навести разлоге обуставе поступка и доставити је понуђачима у року од три дана од дана доношења одлуке.</w:t>
      </w:r>
    </w:p>
    <w:p w:rsidR="004A6CFE" w:rsidRPr="00275085" w:rsidRDefault="004A6CFE" w:rsidP="004A6CFE">
      <w:pPr>
        <w:ind w:left="18" w:firstLine="691"/>
        <w:jc w:val="both"/>
        <w:rPr>
          <w:lang w:val="sr-Cyrl-CS"/>
        </w:rPr>
      </w:pPr>
      <w:r w:rsidRPr="00275085">
        <w:rPr>
          <w:lang w:val="sr-Cyrl-CS"/>
        </w:rPr>
        <w:t>Наручилац ће у року од пет дана од дана коначности одлуке о обустави поступка јавне набавке, објавити обавештење о обустави поступка јавне набавке.</w:t>
      </w:r>
    </w:p>
    <w:p w:rsidR="00D3727C" w:rsidRDefault="004A6CFE" w:rsidP="00BE58C9">
      <w:pPr>
        <w:ind w:left="18" w:firstLine="691"/>
        <w:jc w:val="both"/>
        <w:rPr>
          <w:lang w:val="sr-Cyrl-CS"/>
        </w:rPr>
      </w:pPr>
      <w:r w:rsidRPr="00275085">
        <w:rPr>
          <w:lang w:val="sr-Cyrl-CS"/>
        </w:rPr>
        <w:t>Наручилац ће у одлуци о обустави поступка јавне набавке одлучити о трошковима припремања понуде из члана 88. став 3. Закона о јавним набавкама.</w:t>
      </w:r>
    </w:p>
    <w:p w:rsidR="00BE58C9" w:rsidRDefault="00BE58C9"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1619E7" w:rsidRPr="00275085" w:rsidRDefault="001619E7">
      <w:pPr>
        <w:shd w:val="clear" w:color="auto" w:fill="C6D9F1"/>
        <w:jc w:val="center"/>
        <w:rPr>
          <w:b/>
          <w:bCs/>
          <w:i/>
          <w:iCs/>
        </w:rPr>
      </w:pPr>
      <w:r w:rsidRPr="00275085">
        <w:rPr>
          <w:b/>
          <w:bCs/>
          <w:i/>
          <w:iCs/>
        </w:rPr>
        <w:t>VII  ОБРАЗАЦ ПОНУДЕ</w:t>
      </w:r>
    </w:p>
    <w:p w:rsidR="001619E7" w:rsidRPr="00275085" w:rsidRDefault="001619E7">
      <w:pPr>
        <w:shd w:val="clear" w:color="auto" w:fill="C6D9F1"/>
        <w:jc w:val="center"/>
        <w:rPr>
          <w:b/>
          <w:bCs/>
          <w:i/>
          <w:iCs/>
        </w:rPr>
      </w:pPr>
    </w:p>
    <w:p w:rsidR="001619E7" w:rsidRPr="00275085" w:rsidRDefault="001619E7">
      <w:pPr>
        <w:rPr>
          <w:b/>
          <w:bCs/>
          <w:i/>
          <w:iCs/>
          <w:u w:val="single"/>
          <w:lang w:val="sr-Cyrl-RS"/>
        </w:rPr>
      </w:pPr>
    </w:p>
    <w:p w:rsidR="001619E7" w:rsidRDefault="001619E7">
      <w:pPr>
        <w:jc w:val="both"/>
        <w:rPr>
          <w:rFonts w:eastAsia="TimesNewRomanPS-BoldMT"/>
          <w:b/>
          <w:bCs/>
          <w:color w:val="002060"/>
          <w:lang w:val="sr-Cyrl-RS"/>
        </w:rPr>
      </w:pPr>
      <w:r w:rsidRPr="00275085">
        <w:rPr>
          <w:iCs/>
        </w:rPr>
        <w:t>Понуда бр</w:t>
      </w:r>
      <w:r w:rsidR="00C2388F">
        <w:rPr>
          <w:iCs/>
          <w:lang w:val="sr-Cyrl-RS"/>
        </w:rPr>
        <w:t xml:space="preserve"> ________________</w:t>
      </w:r>
      <w:r w:rsidRPr="00275085">
        <w:rPr>
          <w:iCs/>
        </w:rPr>
        <w:t>од</w:t>
      </w:r>
      <w:r w:rsidR="00C2388F">
        <w:rPr>
          <w:iCs/>
          <w:lang w:val="sr-Cyrl-RS"/>
        </w:rPr>
        <w:t xml:space="preserve"> ____________</w:t>
      </w:r>
      <w:r w:rsidRPr="00275085">
        <w:rPr>
          <w:iCs/>
        </w:rPr>
        <w:t xml:space="preserve">за јавну </w:t>
      </w:r>
      <w:r w:rsidRPr="00275085">
        <w:rPr>
          <w:iCs/>
          <w:lang w:val="sr-Cyrl-RS"/>
        </w:rPr>
        <w:t>н</w:t>
      </w:r>
      <w:r w:rsidRPr="00275085">
        <w:rPr>
          <w:iCs/>
        </w:rPr>
        <w:t>абавку</w:t>
      </w:r>
      <w:r w:rsidR="00221676" w:rsidRPr="00275085">
        <w:rPr>
          <w:b/>
          <w:lang w:val="sr-Cyrl-RS"/>
        </w:rPr>
        <w:t xml:space="preserve"> </w:t>
      </w:r>
      <w:r w:rsidR="00A65AB0">
        <w:rPr>
          <w:b/>
          <w:lang w:val="sr-Cyrl-RS"/>
        </w:rPr>
        <w:t xml:space="preserve">радова </w:t>
      </w:r>
      <w:r w:rsidR="00CF7766">
        <w:rPr>
          <w:b/>
          <w:lang w:val="sr-Cyrl-RS"/>
        </w:rPr>
        <w:t xml:space="preserve">    </w:t>
      </w:r>
      <w:r w:rsidR="00D54290">
        <w:rPr>
          <w:rFonts w:eastAsia="TimesNewRomanPS-BoldMT"/>
          <w:b/>
          <w:bCs/>
          <w:color w:val="auto"/>
          <w:lang w:val="sr-Cyrl-RS"/>
        </w:rPr>
        <w:t>за р</w:t>
      </w:r>
      <w:r w:rsidR="00D54290">
        <w:rPr>
          <w:b/>
          <w:bCs/>
          <w:lang w:val="sr-Cyrl-CS"/>
        </w:rPr>
        <w:t>еконструкцију објекта за смештај кока носиља и бројлера, приземни објекат број 34 на ситуацији</w:t>
      </w:r>
      <w:r w:rsidR="00D54290" w:rsidRPr="003F1D04">
        <w:t xml:space="preserve"> </w:t>
      </w:r>
      <w:r w:rsidR="00D54290" w:rsidRPr="003F1D04">
        <w:rPr>
          <w:b/>
          <w:lang w:val="sr-Cyrl-RS"/>
        </w:rPr>
        <w:t>у</w:t>
      </w:r>
      <w:r w:rsidR="00D54290" w:rsidRPr="003F1D04">
        <w:rPr>
          <w:b/>
        </w:rPr>
        <w:t xml:space="preserve"> </w:t>
      </w:r>
      <w:r w:rsidR="00D54290">
        <w:rPr>
          <w:b/>
          <w:bCs/>
          <w:lang w:val="sr-Cyrl-CS"/>
        </w:rPr>
        <w:t>И</w:t>
      </w:r>
      <w:r w:rsidR="00D54290" w:rsidRPr="003F1D04">
        <w:rPr>
          <w:b/>
          <w:bCs/>
          <w:lang w:val="sr-Cyrl-CS"/>
        </w:rPr>
        <w:t>страживачко-образовном центру у пољопривреди „AGRO-CAMPUS“</w:t>
      </w:r>
      <w:r w:rsidR="00D54290" w:rsidRPr="00275085">
        <w:rPr>
          <w:rFonts w:eastAsia="TimesNewRomanPS-BoldMT"/>
          <w:b/>
          <w:bCs/>
          <w:color w:val="002060"/>
          <w:lang w:val="sr-Latn-CS"/>
        </w:rPr>
        <w:t xml:space="preserve"> </w:t>
      </w:r>
      <w:r w:rsidR="00D54290" w:rsidRPr="00275085">
        <w:rPr>
          <w:rFonts w:eastAsia="TimesNewRomanPS-BoldMT"/>
          <w:b/>
          <w:bCs/>
          <w:lang w:val="sr-Latn-CS"/>
        </w:rPr>
        <w:t>ЈН бр</w:t>
      </w:r>
      <w:r w:rsidR="00D54290" w:rsidRPr="00275085">
        <w:rPr>
          <w:rFonts w:eastAsia="TimesNewRomanPS-BoldMT"/>
          <w:b/>
          <w:bCs/>
          <w:lang w:val="sr-Cyrl-RS"/>
        </w:rPr>
        <w:t xml:space="preserve"> </w:t>
      </w:r>
      <w:r w:rsidR="00D54290">
        <w:rPr>
          <w:rFonts w:eastAsia="TimesNewRomanPS-BoldMT"/>
          <w:b/>
          <w:bCs/>
          <w:lang w:val="sr-Cyrl-RS"/>
        </w:rPr>
        <w:t>75</w:t>
      </w:r>
      <w:r w:rsidR="00D54290" w:rsidRPr="00275085">
        <w:rPr>
          <w:rFonts w:eastAsia="TimesNewRomanPS-BoldMT"/>
          <w:b/>
          <w:bCs/>
          <w:lang w:val="sr-Latn-CS"/>
        </w:rPr>
        <w:t>/20</w:t>
      </w:r>
      <w:r w:rsidR="00D54290">
        <w:rPr>
          <w:rFonts w:eastAsia="TimesNewRomanPS-BoldMT"/>
          <w:b/>
          <w:bCs/>
          <w:lang w:val="sr-Cyrl-RS"/>
        </w:rPr>
        <w:t xml:space="preserve">20 </w:t>
      </w:r>
    </w:p>
    <w:p w:rsidR="00976760" w:rsidRPr="00976760" w:rsidRDefault="00976760">
      <w:pPr>
        <w:jc w:val="both"/>
        <w:rPr>
          <w:i/>
          <w:iCs/>
          <w:lang w:val="sr-Cyrl-RS"/>
        </w:rPr>
      </w:pPr>
    </w:p>
    <w:p w:rsidR="001619E7" w:rsidRPr="00275085" w:rsidRDefault="001619E7">
      <w:pPr>
        <w:rPr>
          <w:i/>
          <w:iCs/>
          <w:lang w:val="en-US"/>
        </w:rPr>
      </w:pPr>
      <w:r w:rsidRPr="00275085">
        <w:rPr>
          <w:b/>
          <w:bCs/>
          <w:i/>
          <w:iCs/>
        </w:rPr>
        <w:t>1)ОПШТИ ПОДАЦИ О ПОНУЂАЧУ</w:t>
      </w:r>
    </w:p>
    <w:tbl>
      <w:tblPr>
        <w:tblW w:w="0" w:type="auto"/>
        <w:tblInd w:w="-20" w:type="dxa"/>
        <w:tblLayout w:type="fixed"/>
        <w:tblLook w:val="0000" w:firstRow="0" w:lastRow="0" w:firstColumn="0" w:lastColumn="0" w:noHBand="0" w:noVBand="0"/>
      </w:tblPr>
      <w:tblGrid>
        <w:gridCol w:w="4621"/>
        <w:gridCol w:w="4660"/>
      </w:tblGrid>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en-US"/>
              </w:rPr>
            </w:pPr>
            <w:r w:rsidRPr="00275085">
              <w:rPr>
                <w:i/>
                <w:iCs/>
                <w:lang w:val="en-US"/>
              </w:rPr>
              <w:t>Назив понуђача:</w:t>
            </w:r>
          </w:p>
          <w:p w:rsidR="001619E7" w:rsidRPr="00275085" w:rsidRDefault="001619E7">
            <w:pPr>
              <w:jc w:val="both"/>
              <w:rPr>
                <w:b/>
                <w:bCs/>
                <w:i/>
                <w:iCs/>
                <w:lang w:val="en-U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en-US"/>
              </w:rPr>
            </w:pPr>
          </w:p>
          <w:p w:rsidR="001619E7" w:rsidRPr="00275085" w:rsidRDefault="001619E7">
            <w:pPr>
              <w:rPr>
                <w:b/>
                <w:bCs/>
                <w:i/>
                <w:iCs/>
                <w:lang w:val="en-US"/>
              </w:rPr>
            </w:pPr>
          </w:p>
          <w:p w:rsidR="001619E7" w:rsidRPr="00275085" w:rsidRDefault="001619E7">
            <w:pPr>
              <w:rPr>
                <w:b/>
                <w:bCs/>
                <w:i/>
                <w:iCs/>
                <w:lang w:val="en-U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en-US"/>
              </w:rPr>
            </w:pPr>
            <w:r w:rsidRPr="00275085">
              <w:rPr>
                <w:i/>
                <w:iCs/>
                <w:lang w:val="en-US"/>
              </w:rPr>
              <w:t>Адреса понуђача:</w:t>
            </w:r>
          </w:p>
          <w:p w:rsidR="001619E7" w:rsidRPr="00275085" w:rsidRDefault="001619E7">
            <w:pPr>
              <w:jc w:val="both"/>
              <w:rPr>
                <w:b/>
                <w:bCs/>
                <w:i/>
                <w:iCs/>
                <w:lang w:val="en-U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en-US"/>
              </w:rPr>
            </w:pPr>
          </w:p>
          <w:p w:rsidR="001619E7" w:rsidRPr="00275085" w:rsidRDefault="001619E7">
            <w:pPr>
              <w:rPr>
                <w:b/>
                <w:bCs/>
                <w:i/>
                <w:iCs/>
                <w:lang w:val="en-US"/>
              </w:rPr>
            </w:pPr>
          </w:p>
          <w:p w:rsidR="001619E7" w:rsidRPr="00275085" w:rsidRDefault="001619E7">
            <w:pPr>
              <w:rPr>
                <w:b/>
                <w:bCs/>
                <w:i/>
                <w:iCs/>
                <w:lang w:val="en-U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en-US"/>
              </w:rPr>
            </w:pPr>
            <w:r w:rsidRPr="00275085">
              <w:rPr>
                <w:i/>
                <w:iCs/>
                <w:lang w:val="en-US"/>
              </w:rPr>
              <w:t>Матични број понуђача:</w:t>
            </w:r>
          </w:p>
          <w:p w:rsidR="001619E7" w:rsidRPr="00275085" w:rsidRDefault="001619E7">
            <w:pPr>
              <w:jc w:val="both"/>
              <w:rPr>
                <w:b/>
                <w:bCs/>
                <w:i/>
                <w:iCs/>
                <w:lang w:val="en-U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en-US"/>
              </w:rPr>
            </w:pPr>
          </w:p>
          <w:p w:rsidR="001619E7" w:rsidRPr="00275085" w:rsidRDefault="001619E7">
            <w:pPr>
              <w:rPr>
                <w:b/>
                <w:bCs/>
                <w:i/>
                <w:iCs/>
                <w:lang w:val="en-US"/>
              </w:rPr>
            </w:pPr>
          </w:p>
          <w:p w:rsidR="001619E7" w:rsidRPr="00275085" w:rsidRDefault="001619E7">
            <w:pPr>
              <w:rPr>
                <w:b/>
                <w:bCs/>
                <w:i/>
                <w:iCs/>
                <w:lang w:val="en-U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Порески идентификациони број понуђача (ПИБ):</w:t>
            </w:r>
          </w:p>
          <w:p w:rsidR="001619E7" w:rsidRPr="00275085" w:rsidRDefault="001619E7">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ru-RU"/>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en-US"/>
              </w:rPr>
            </w:pPr>
            <w:r w:rsidRPr="00275085">
              <w:rPr>
                <w:i/>
                <w:iCs/>
                <w:lang w:val="en-US"/>
              </w:rPr>
              <w:t>Име особе за контакт:</w:t>
            </w:r>
          </w:p>
          <w:p w:rsidR="001619E7" w:rsidRPr="00275085" w:rsidRDefault="001619E7">
            <w:pPr>
              <w:jc w:val="both"/>
              <w:rPr>
                <w:b/>
                <w:bCs/>
                <w:i/>
                <w:iCs/>
                <w:lang w:val="en-U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en-US"/>
              </w:rPr>
            </w:pPr>
          </w:p>
          <w:p w:rsidR="001619E7" w:rsidRPr="00275085" w:rsidRDefault="001619E7">
            <w:pPr>
              <w:rPr>
                <w:b/>
                <w:bCs/>
                <w:i/>
                <w:iCs/>
                <w:lang w:val="en-US"/>
              </w:rPr>
            </w:pPr>
          </w:p>
          <w:p w:rsidR="001619E7" w:rsidRPr="00275085" w:rsidRDefault="001619E7">
            <w:pPr>
              <w:rPr>
                <w:b/>
                <w:bCs/>
                <w:i/>
                <w:iCs/>
                <w:lang w:val="en-U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Електронска адреса понуђача (</w:t>
            </w:r>
            <w:r w:rsidRPr="00275085">
              <w:rPr>
                <w:i/>
                <w:iCs/>
                <w:lang w:val="en-US"/>
              </w:rPr>
              <w:t>e</w:t>
            </w:r>
            <w:r w:rsidRPr="00275085">
              <w:rPr>
                <w:i/>
                <w:iCs/>
                <w:lang w:val="ru-RU"/>
              </w:rPr>
              <w:t>-</w:t>
            </w:r>
            <w:r w:rsidRPr="00275085">
              <w:rPr>
                <w:i/>
                <w:iCs/>
                <w:lang w:val="en-US"/>
              </w:rPr>
              <w:t>mail</w:t>
            </w:r>
            <w:r w:rsidRPr="00275085">
              <w:rPr>
                <w:i/>
                <w:iCs/>
                <w:lang w:val="ru-RU"/>
              </w:rPr>
              <w:t>):</w:t>
            </w:r>
          </w:p>
          <w:p w:rsidR="001619E7" w:rsidRPr="00275085" w:rsidRDefault="001619E7">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ru-RU"/>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en-US"/>
              </w:rPr>
            </w:pPr>
            <w:r w:rsidRPr="00275085">
              <w:rPr>
                <w:i/>
                <w:iCs/>
                <w:lang w:val="en-US"/>
              </w:rPr>
              <w:t>Телефон:</w:t>
            </w:r>
          </w:p>
          <w:p w:rsidR="001619E7" w:rsidRPr="00275085" w:rsidRDefault="001619E7">
            <w:pPr>
              <w:jc w:val="both"/>
              <w:rPr>
                <w:b/>
                <w:bCs/>
                <w:i/>
                <w:iCs/>
                <w:lang w:val="en-U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en-US"/>
              </w:rPr>
            </w:pPr>
          </w:p>
          <w:p w:rsidR="001619E7" w:rsidRPr="00275085" w:rsidRDefault="001619E7">
            <w:pPr>
              <w:rPr>
                <w:b/>
                <w:bCs/>
                <w:i/>
                <w:iCs/>
                <w:lang w:val="en-US"/>
              </w:rPr>
            </w:pPr>
          </w:p>
          <w:p w:rsidR="001619E7" w:rsidRPr="00275085" w:rsidRDefault="001619E7">
            <w:pPr>
              <w:rPr>
                <w:b/>
                <w:bCs/>
                <w:i/>
                <w:iCs/>
                <w:lang w:val="en-U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en-US"/>
              </w:rPr>
            </w:pPr>
            <w:r w:rsidRPr="00275085">
              <w:rPr>
                <w:i/>
                <w:iCs/>
                <w:lang w:val="en-US"/>
              </w:rPr>
              <w:t>Телефакс:</w:t>
            </w:r>
          </w:p>
          <w:p w:rsidR="001619E7" w:rsidRPr="00275085" w:rsidRDefault="001619E7">
            <w:pPr>
              <w:jc w:val="both"/>
              <w:rPr>
                <w:b/>
                <w:bCs/>
                <w:i/>
                <w:iCs/>
                <w:lang w:val="en-U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en-US"/>
              </w:rPr>
            </w:pPr>
          </w:p>
          <w:p w:rsidR="001619E7" w:rsidRPr="00275085" w:rsidRDefault="001619E7">
            <w:pPr>
              <w:rPr>
                <w:b/>
                <w:bCs/>
                <w:i/>
                <w:iCs/>
                <w:lang w:val="en-US"/>
              </w:rPr>
            </w:pPr>
          </w:p>
          <w:p w:rsidR="001619E7" w:rsidRPr="00275085" w:rsidRDefault="001619E7">
            <w:pPr>
              <w:rPr>
                <w:b/>
                <w:bCs/>
                <w:i/>
                <w:iCs/>
                <w:lang w:val="en-U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Број рачуна понуђача и назив банке:</w:t>
            </w:r>
          </w:p>
          <w:p w:rsidR="001619E7" w:rsidRPr="00275085" w:rsidRDefault="001619E7">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ru-RU"/>
              </w:rPr>
            </w:pPr>
          </w:p>
          <w:p w:rsidR="001619E7" w:rsidRPr="00275085" w:rsidRDefault="001619E7">
            <w:pPr>
              <w:rPr>
                <w:b/>
                <w:bCs/>
                <w:i/>
                <w:iCs/>
                <w:lang w:val="ru-RU"/>
              </w:rPr>
            </w:pPr>
          </w:p>
          <w:p w:rsidR="001619E7" w:rsidRPr="00275085" w:rsidRDefault="001619E7">
            <w:pPr>
              <w:rPr>
                <w:b/>
                <w:bCs/>
                <w:i/>
                <w:iCs/>
                <w:lang w:val="ru-RU"/>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ind w:firstLine="708"/>
              <w:rPr>
                <w:b/>
                <w:bCs/>
                <w:i/>
                <w:iCs/>
                <w:lang w:val="ru-RU"/>
              </w:rPr>
            </w:pPr>
          </w:p>
          <w:p w:rsidR="001619E7" w:rsidRPr="00275085" w:rsidRDefault="001619E7">
            <w:pPr>
              <w:ind w:firstLine="708"/>
              <w:rPr>
                <w:b/>
                <w:bCs/>
                <w:i/>
                <w:iCs/>
                <w:lang w:val="ru-RU"/>
              </w:rPr>
            </w:pPr>
          </w:p>
          <w:p w:rsidR="001619E7" w:rsidRPr="00275085" w:rsidRDefault="001619E7">
            <w:pPr>
              <w:ind w:firstLine="708"/>
              <w:rPr>
                <w:b/>
                <w:bCs/>
                <w:i/>
                <w:iCs/>
                <w:lang w:val="ru-RU"/>
              </w:rPr>
            </w:pPr>
          </w:p>
        </w:tc>
      </w:tr>
    </w:tbl>
    <w:p w:rsidR="001619E7" w:rsidRPr="00275085" w:rsidRDefault="001619E7"/>
    <w:p w:rsidR="001619E7" w:rsidRPr="00275085" w:rsidRDefault="001619E7">
      <w:pPr>
        <w:rPr>
          <w:b/>
          <w:bCs/>
          <w:i/>
          <w:iCs/>
        </w:rPr>
      </w:pPr>
    </w:p>
    <w:p w:rsidR="001619E7" w:rsidRPr="00275085" w:rsidRDefault="001619E7">
      <w:r w:rsidRPr="00275085">
        <w:rPr>
          <w:rFonts w:eastAsia="TimesNewRomanPSMT"/>
          <w:b/>
          <w:bCs/>
          <w:i/>
          <w:iCs/>
          <w:lang w:val="en-US"/>
        </w:rPr>
        <w:t xml:space="preserve">2) ПОНУДУ ПОДНОСИ: </w:t>
      </w:r>
    </w:p>
    <w:tbl>
      <w:tblPr>
        <w:tblW w:w="0" w:type="auto"/>
        <w:tblInd w:w="-20" w:type="dxa"/>
        <w:tblLayout w:type="fixed"/>
        <w:tblLook w:val="0000" w:firstRow="0" w:lastRow="0" w:firstColumn="0" w:lastColumn="0" w:noHBand="0" w:noVBand="0"/>
      </w:tblPr>
      <w:tblGrid>
        <w:gridCol w:w="9282"/>
      </w:tblGrid>
      <w:tr w:rsidR="001619E7" w:rsidRPr="00275085">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center"/>
            </w:pPr>
          </w:p>
          <w:p w:rsidR="001619E7" w:rsidRPr="00275085" w:rsidRDefault="001619E7">
            <w:pPr>
              <w:jc w:val="center"/>
              <w:rPr>
                <w:rFonts w:eastAsia="TimesNewRomanPSMT"/>
                <w:b/>
                <w:bCs/>
                <w:lang w:val="en-US"/>
              </w:rPr>
            </w:pPr>
            <w:r w:rsidRPr="00275085">
              <w:rPr>
                <w:rFonts w:eastAsia="TimesNewRomanPSMT"/>
                <w:b/>
                <w:bCs/>
                <w:lang w:val="en-US"/>
              </w:rPr>
              <w:t xml:space="preserve">А) САМОСТАЛНО </w:t>
            </w:r>
          </w:p>
        </w:tc>
      </w:tr>
      <w:tr w:rsidR="001619E7" w:rsidRPr="00275085">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center"/>
              <w:rPr>
                <w:rFonts w:eastAsia="TimesNewRomanPSMT"/>
                <w:b/>
                <w:bCs/>
                <w:lang w:val="en-US"/>
              </w:rPr>
            </w:pPr>
          </w:p>
          <w:p w:rsidR="001619E7" w:rsidRPr="00275085" w:rsidRDefault="001619E7">
            <w:pPr>
              <w:jc w:val="center"/>
              <w:rPr>
                <w:rFonts w:eastAsia="TimesNewRomanPSMT"/>
                <w:b/>
                <w:bCs/>
                <w:lang w:val="en-US"/>
              </w:rPr>
            </w:pPr>
            <w:r w:rsidRPr="00275085">
              <w:rPr>
                <w:rFonts w:eastAsia="TimesNewRomanPSMT"/>
                <w:b/>
                <w:bCs/>
                <w:lang w:val="en-US"/>
              </w:rPr>
              <w:t>Б) СА ПОДИЗВОЂАЧЕМ</w:t>
            </w:r>
          </w:p>
        </w:tc>
      </w:tr>
      <w:tr w:rsidR="001619E7" w:rsidRPr="00275085">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center"/>
              <w:rPr>
                <w:rFonts w:eastAsia="TimesNewRomanPSMT"/>
                <w:b/>
                <w:bCs/>
                <w:lang w:val="en-US"/>
              </w:rPr>
            </w:pPr>
          </w:p>
          <w:p w:rsidR="001619E7" w:rsidRPr="00275085" w:rsidRDefault="001619E7">
            <w:pPr>
              <w:jc w:val="center"/>
              <w:rPr>
                <w:b/>
                <w:i/>
                <w:iCs/>
                <w:lang w:val="ru-RU"/>
              </w:rPr>
            </w:pPr>
            <w:r w:rsidRPr="00275085">
              <w:rPr>
                <w:rFonts w:eastAsia="TimesNewRomanPSMT"/>
                <w:b/>
                <w:bCs/>
                <w:lang w:val="en-US"/>
              </w:rPr>
              <w:t>В) КАО ЗАЈЕДНИЧКУ ПОНУДУ</w:t>
            </w:r>
          </w:p>
        </w:tc>
      </w:tr>
    </w:tbl>
    <w:p w:rsidR="001619E7" w:rsidRPr="00275085" w:rsidRDefault="001619E7">
      <w:pPr>
        <w:jc w:val="both"/>
        <w:rPr>
          <w:rFonts w:eastAsia="TimesNewRomanPSMT"/>
          <w:bCs/>
        </w:rPr>
      </w:pPr>
      <w:r w:rsidRPr="00275085">
        <w:rPr>
          <w:i/>
          <w:iCs/>
          <w:lang w:val="ru-RU"/>
        </w:rPr>
        <w:lastRenderedPageBreak/>
        <w:t>Напомена: заокружити начин подношења понуде и уписати податке о подизвођачу, уколико се понуда подноси са подизвођачем, односно податке о свим учесни</w:t>
      </w:r>
      <w:r w:rsidR="00F008D3" w:rsidRPr="00275085">
        <w:rPr>
          <w:i/>
          <w:iCs/>
          <w:lang w:val="ru-RU"/>
        </w:rPr>
        <w:t>ци</w:t>
      </w:r>
      <w:r w:rsidRPr="00275085">
        <w:rPr>
          <w:i/>
          <w:iCs/>
          <w:lang w:val="ru-RU"/>
        </w:rPr>
        <w:t>ма заједничке понуде, уколико понуду подноси група понуђача</w:t>
      </w:r>
    </w:p>
    <w:p w:rsidR="001619E7" w:rsidRPr="00275085" w:rsidRDefault="001619E7">
      <w:pPr>
        <w:jc w:val="both"/>
        <w:rPr>
          <w:rFonts w:eastAsia="TimesNewRomanPSMT"/>
          <w:b/>
          <w:bCs/>
          <w:i/>
          <w:lang w:val="en-US"/>
        </w:rPr>
      </w:pPr>
      <w:r w:rsidRPr="00275085">
        <w:rPr>
          <w:rFonts w:eastAsia="TimesNewRomanPSMT"/>
          <w:b/>
          <w:bCs/>
          <w:i/>
          <w:lang w:val="sr-Cyrl-CS"/>
        </w:rPr>
        <w:t xml:space="preserve">3) </w:t>
      </w:r>
      <w:r w:rsidRPr="00275085">
        <w:rPr>
          <w:rFonts w:eastAsia="TimesNewRomanPSMT"/>
          <w:b/>
          <w:bCs/>
          <w:i/>
          <w:lang w:val="en-US"/>
        </w:rPr>
        <w:t xml:space="preserve">ПОДАЦИ О ПОДИЗВОЂАЧУ </w:t>
      </w:r>
    </w:p>
    <w:p w:rsidR="001619E7" w:rsidRPr="00275085" w:rsidRDefault="001619E7">
      <w:pPr>
        <w:jc w:val="both"/>
      </w:pPr>
      <w:r w:rsidRPr="00275085">
        <w:rPr>
          <w:rFonts w:eastAsia="TimesNewRomanPSMT"/>
          <w:b/>
          <w:bCs/>
          <w:i/>
          <w:lang w:val="en-US"/>
        </w:rPr>
        <w:tab/>
      </w:r>
    </w:p>
    <w:tbl>
      <w:tblPr>
        <w:tblW w:w="0" w:type="auto"/>
        <w:tblInd w:w="-20" w:type="dxa"/>
        <w:tblLayout w:type="fixed"/>
        <w:tblLook w:val="0000" w:firstRow="0" w:lastRow="0" w:firstColumn="0" w:lastColumn="0" w:noHBand="0" w:noVBand="0"/>
      </w:tblPr>
      <w:tblGrid>
        <w:gridCol w:w="465"/>
        <w:gridCol w:w="4219"/>
        <w:gridCol w:w="4598"/>
      </w:tblGrid>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pPr>
          </w:p>
          <w:p w:rsidR="001619E7" w:rsidRPr="00275085" w:rsidRDefault="001619E7">
            <w:pPr>
              <w:jc w:val="both"/>
              <w:rPr>
                <w:rFonts w:eastAsia="TimesNewRomanPSMT"/>
                <w:bCs/>
                <w:i/>
                <w:lang w:val="en-US"/>
              </w:rPr>
            </w:pPr>
            <w:r w:rsidRPr="00275085">
              <w:rPr>
                <w:rFonts w:eastAsia="TimesNewRomanPSMT"/>
                <w:bCs/>
                <w:i/>
                <w:lang w:val="en-US"/>
              </w:rPr>
              <w:t>1)</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rsidP="009709CD">
            <w:pPr>
              <w:jc w:val="both"/>
              <w:rPr>
                <w:rFonts w:eastAsia="TimesNewRomanPSMT"/>
                <w:b/>
                <w:bCs/>
                <w:lang w:val="ru-RU"/>
              </w:rPr>
            </w:pPr>
            <w:r w:rsidRPr="00275085">
              <w:rPr>
                <w:rFonts w:eastAsia="TimesNewRomanPSMT"/>
                <w:bCs/>
                <w:i/>
                <w:lang w:val="ru-RU"/>
              </w:rPr>
              <w:t>Део предмета набавке који ће извршити подизвођа</w:t>
            </w:r>
            <w:r w:rsidR="009709CD" w:rsidRPr="00275085">
              <w:rPr>
                <w:rFonts w:eastAsia="TimesNewRomanPSMT"/>
                <w:bCs/>
                <w:i/>
                <w:lang w:val="ru-RU"/>
              </w:rPr>
              <w:t>ч (позиција радовакоје ће извести)</w:t>
            </w:r>
            <w:r w:rsidRPr="00275085">
              <w:rPr>
                <w:rFonts w:eastAsia="TimesNewRomanPSMT"/>
                <w:bCs/>
                <w:i/>
                <w:lang w:val="ru-RU"/>
              </w:rPr>
              <w:t>:</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lang w:val="en-US"/>
              </w:rPr>
            </w:pPr>
            <w:r w:rsidRPr="00275085">
              <w:rPr>
                <w:rFonts w:eastAsia="TimesNewRomanPSMT"/>
                <w:bCs/>
                <w:i/>
                <w:lang w:val="en-US"/>
              </w:rPr>
              <w:t>2)</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Део предмета набавке који ће извршити подизвођач</w:t>
            </w:r>
            <w:r w:rsidR="009709CD" w:rsidRPr="00275085">
              <w:rPr>
                <w:rFonts w:eastAsia="TimesNewRomanPSMT"/>
                <w:bCs/>
                <w:i/>
                <w:lang w:val="ru-RU"/>
              </w:rPr>
              <w:t xml:space="preserve"> (позиција радовакоје ће извести)</w:t>
            </w:r>
            <w:r w:rsidRPr="00275085">
              <w:rPr>
                <w:rFonts w:eastAsia="TimesNewRomanPSMT"/>
                <w:bCs/>
                <w:i/>
                <w:lang w:val="ru-RU"/>
              </w:rPr>
              <w:t>:</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bl>
    <w:p w:rsidR="001619E7" w:rsidRPr="00275085" w:rsidRDefault="001619E7">
      <w:pPr>
        <w:jc w:val="both"/>
        <w:rPr>
          <w:i/>
          <w:iCs/>
          <w:lang w:val="ru-RU"/>
        </w:rPr>
      </w:pPr>
      <w:r w:rsidRPr="00275085">
        <w:rPr>
          <w:bCs/>
          <w:i/>
          <w:iCs/>
          <w:lang w:val="ru-RU"/>
        </w:rPr>
        <w:t xml:space="preserve">Напомена: </w:t>
      </w:r>
    </w:p>
    <w:p w:rsidR="001619E7" w:rsidRPr="00275085" w:rsidRDefault="001619E7">
      <w:pPr>
        <w:jc w:val="both"/>
        <w:rPr>
          <w:rFonts w:eastAsia="TimesNewRomanPSMT"/>
          <w:b/>
          <w:bCs/>
          <w:lang w:val="ru-RU"/>
        </w:rPr>
      </w:pPr>
      <w:r w:rsidRPr="00275085">
        <w:rPr>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1619E7" w:rsidRDefault="001619E7">
      <w:pPr>
        <w:jc w:val="both"/>
        <w:rPr>
          <w:rFonts w:eastAsia="TimesNewRomanPSMT"/>
          <w:b/>
          <w:bCs/>
          <w:lang w:val="ru-RU"/>
        </w:rPr>
      </w:pPr>
    </w:p>
    <w:p w:rsidR="00275085" w:rsidRDefault="00275085">
      <w:pPr>
        <w:jc w:val="both"/>
        <w:rPr>
          <w:rFonts w:eastAsia="TimesNewRomanPSMT"/>
          <w:b/>
          <w:bCs/>
          <w:lang w:val="sr-Cyrl-RS"/>
        </w:rPr>
      </w:pPr>
    </w:p>
    <w:p w:rsidR="009C46F7" w:rsidRDefault="009C46F7">
      <w:pPr>
        <w:jc w:val="both"/>
        <w:rPr>
          <w:rFonts w:eastAsia="TimesNewRomanPSMT"/>
          <w:b/>
          <w:bCs/>
          <w:lang w:val="sr-Cyrl-RS"/>
        </w:rPr>
      </w:pPr>
    </w:p>
    <w:p w:rsidR="009C46F7" w:rsidRDefault="009C46F7">
      <w:pPr>
        <w:jc w:val="both"/>
        <w:rPr>
          <w:rFonts w:eastAsia="TimesNewRomanPSMT"/>
          <w:b/>
          <w:bCs/>
          <w:lang w:val="sr-Cyrl-RS"/>
        </w:rPr>
      </w:pPr>
    </w:p>
    <w:p w:rsidR="009D6580" w:rsidRDefault="009D6580">
      <w:pPr>
        <w:jc w:val="both"/>
        <w:rPr>
          <w:rFonts w:eastAsia="TimesNewRomanPSMT"/>
          <w:b/>
          <w:bCs/>
          <w:lang w:val="sr-Cyrl-RS"/>
        </w:rPr>
      </w:pPr>
    </w:p>
    <w:p w:rsidR="009C46F7" w:rsidRDefault="009C46F7">
      <w:pPr>
        <w:jc w:val="both"/>
        <w:rPr>
          <w:rFonts w:eastAsia="TimesNewRomanPSMT"/>
          <w:b/>
          <w:bCs/>
          <w:lang w:val="sr-Cyrl-RS"/>
        </w:rPr>
      </w:pPr>
    </w:p>
    <w:p w:rsidR="009C46F7" w:rsidRDefault="009C46F7">
      <w:pPr>
        <w:jc w:val="both"/>
        <w:rPr>
          <w:rFonts w:eastAsia="TimesNewRomanPSMT"/>
          <w:b/>
          <w:bCs/>
          <w:lang w:val="sr-Cyrl-RS"/>
        </w:rPr>
      </w:pPr>
    </w:p>
    <w:p w:rsidR="00A65AB0" w:rsidRDefault="00A65AB0">
      <w:pPr>
        <w:jc w:val="both"/>
        <w:rPr>
          <w:rFonts w:eastAsia="TimesNewRomanPSMT"/>
          <w:b/>
          <w:bCs/>
          <w:lang w:val="sr-Cyrl-RS"/>
        </w:rPr>
      </w:pPr>
    </w:p>
    <w:p w:rsidR="00BF5AE6" w:rsidRDefault="00BF5AE6">
      <w:pPr>
        <w:jc w:val="both"/>
        <w:rPr>
          <w:rFonts w:eastAsia="TimesNewRomanPSMT"/>
          <w:b/>
          <w:bCs/>
          <w:lang w:val="sr-Cyrl-RS"/>
        </w:rPr>
      </w:pPr>
    </w:p>
    <w:p w:rsidR="00BF5AE6" w:rsidRDefault="00BF5AE6">
      <w:pPr>
        <w:jc w:val="both"/>
        <w:rPr>
          <w:rFonts w:eastAsia="TimesNewRomanPSMT"/>
          <w:b/>
          <w:bCs/>
          <w:lang w:val="sr-Cyrl-RS"/>
        </w:rPr>
      </w:pPr>
    </w:p>
    <w:p w:rsidR="009C46F7" w:rsidRPr="00275085" w:rsidRDefault="009C46F7">
      <w:pPr>
        <w:jc w:val="both"/>
        <w:rPr>
          <w:rFonts w:eastAsia="TimesNewRomanPSMT"/>
          <w:b/>
          <w:bCs/>
          <w:lang w:val="sr-Cyrl-RS"/>
        </w:rPr>
      </w:pPr>
    </w:p>
    <w:p w:rsidR="001619E7" w:rsidRPr="00275085" w:rsidRDefault="001619E7">
      <w:pPr>
        <w:jc w:val="both"/>
        <w:rPr>
          <w:rFonts w:eastAsia="TimesNewRomanPSMT"/>
          <w:b/>
          <w:bCs/>
          <w:i/>
          <w:lang w:val="ru-RU"/>
        </w:rPr>
      </w:pPr>
      <w:r w:rsidRPr="00275085">
        <w:rPr>
          <w:rFonts w:eastAsia="TimesNewRomanPSMT"/>
          <w:b/>
          <w:bCs/>
          <w:i/>
          <w:lang w:val="sr-Cyrl-CS"/>
        </w:rPr>
        <w:t xml:space="preserve">4) </w:t>
      </w:r>
      <w:r w:rsidRPr="00275085">
        <w:rPr>
          <w:rFonts w:eastAsia="TimesNewRomanPSMT"/>
          <w:b/>
          <w:bCs/>
          <w:i/>
          <w:lang w:val="ru-RU"/>
        </w:rPr>
        <w:t>ПОДАЦИ О УЧЕСНИКУ  У ЗАЈЕДНИЧКОЈ ПОНУДИ</w:t>
      </w:r>
    </w:p>
    <w:p w:rsidR="001619E7" w:rsidRPr="00275085" w:rsidRDefault="001619E7">
      <w:pPr>
        <w:jc w:val="both"/>
      </w:pPr>
      <w:r w:rsidRPr="00275085">
        <w:rPr>
          <w:rFonts w:eastAsia="TimesNewRomanPSMT"/>
          <w:b/>
          <w:bCs/>
          <w:i/>
          <w:lang w:val="ru-RU"/>
        </w:rPr>
        <w:tab/>
      </w:r>
    </w:p>
    <w:tbl>
      <w:tblPr>
        <w:tblW w:w="0" w:type="auto"/>
        <w:tblInd w:w="-20" w:type="dxa"/>
        <w:tblLayout w:type="fixed"/>
        <w:tblLook w:val="0000" w:firstRow="0" w:lastRow="0" w:firstColumn="0" w:lastColumn="0" w:noHBand="0" w:noVBand="0"/>
      </w:tblPr>
      <w:tblGrid>
        <w:gridCol w:w="465"/>
        <w:gridCol w:w="4219"/>
        <w:gridCol w:w="4598"/>
      </w:tblGrid>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pPr>
          </w:p>
          <w:p w:rsidR="001619E7" w:rsidRPr="00275085" w:rsidRDefault="001619E7">
            <w:pPr>
              <w:jc w:val="both"/>
              <w:rPr>
                <w:rFonts w:eastAsia="TimesNewRomanPSMT"/>
                <w:bCs/>
                <w:i/>
                <w:lang w:val="ru-RU"/>
              </w:rPr>
            </w:pPr>
            <w:r w:rsidRPr="00275085">
              <w:rPr>
                <w:rFonts w:eastAsia="TimesNewRomanPSMT"/>
                <w:bCs/>
                <w:i/>
                <w:lang w:val="en-US"/>
              </w:rPr>
              <w:t>1)</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en-US"/>
              </w:rPr>
            </w:pPr>
            <w:r w:rsidRPr="00275085">
              <w:rPr>
                <w:rFonts w:eastAsia="TimesNewRomanPSMT"/>
                <w:bCs/>
                <w:i/>
                <w:lang w:val="en-U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ru-RU"/>
              </w:rPr>
            </w:pPr>
            <w:r w:rsidRPr="00275085">
              <w:rPr>
                <w:rFonts w:eastAsia="TimesNewRomanPSMT"/>
                <w:bCs/>
                <w:i/>
                <w:lang w:val="en-US"/>
              </w:rPr>
              <w:t>2)</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en-US"/>
              </w:rPr>
            </w:pPr>
            <w:r w:rsidRPr="00275085">
              <w:rPr>
                <w:rFonts w:eastAsia="TimesNewRomanPSMT"/>
                <w:bCs/>
                <w:i/>
                <w:lang w:val="en-U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ru-RU"/>
              </w:rPr>
            </w:pPr>
            <w:r w:rsidRPr="00275085">
              <w:rPr>
                <w:rFonts w:eastAsia="TimesNewRomanPSMT"/>
                <w:bCs/>
                <w:i/>
                <w:lang w:val="en-US"/>
              </w:rPr>
              <w:t>3)</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en-US"/>
              </w:rPr>
            </w:pPr>
            <w:r w:rsidRPr="00275085">
              <w:rPr>
                <w:rFonts w:eastAsia="TimesNewRomanPSMT"/>
                <w:bCs/>
                <w:i/>
                <w:lang w:val="en-U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en-US"/>
              </w:rPr>
            </w:pPr>
          </w:p>
          <w:p w:rsidR="001619E7" w:rsidRPr="00275085" w:rsidRDefault="001619E7">
            <w:pPr>
              <w:jc w:val="both"/>
              <w:rPr>
                <w:rFonts w:eastAsia="TimesNewRomanPSMT"/>
                <w:b/>
                <w:bCs/>
                <w:lang w:val="en-US"/>
              </w:rPr>
            </w:pPr>
            <w:r w:rsidRPr="00275085">
              <w:rPr>
                <w:rFonts w:eastAsia="TimesNewRomanPSMT"/>
                <w:bCs/>
                <w:i/>
                <w:lang w:val="en-U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en-US"/>
              </w:rPr>
            </w:pPr>
          </w:p>
        </w:tc>
      </w:tr>
    </w:tbl>
    <w:p w:rsidR="001619E7" w:rsidRPr="00275085" w:rsidRDefault="001619E7">
      <w:pPr>
        <w:jc w:val="both"/>
        <w:rPr>
          <w:i/>
          <w:iCs/>
          <w:lang w:val="ru-RU"/>
        </w:rPr>
      </w:pPr>
      <w:r w:rsidRPr="00275085">
        <w:rPr>
          <w:bCs/>
          <w:i/>
          <w:iCs/>
          <w:lang w:val="en-US"/>
        </w:rPr>
        <w:t xml:space="preserve">Напомена: </w:t>
      </w:r>
    </w:p>
    <w:p w:rsidR="001619E7" w:rsidRPr="00275085" w:rsidRDefault="001619E7">
      <w:pPr>
        <w:jc w:val="both"/>
        <w:rPr>
          <w:b/>
          <w:bCs/>
          <w:i/>
          <w:iCs/>
        </w:rPr>
      </w:pPr>
      <w:r w:rsidRPr="00275085">
        <w:rPr>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lang w:val="sr-Cyrl-CS"/>
        </w:rPr>
      </w:pPr>
    </w:p>
    <w:p w:rsidR="001619E7" w:rsidRPr="00275085" w:rsidRDefault="001619E7">
      <w:pPr>
        <w:jc w:val="both"/>
        <w:rPr>
          <w:b/>
          <w:bCs/>
          <w:i/>
          <w:iCs/>
          <w:lang w:val="sr-Cyrl-RS"/>
        </w:rPr>
      </w:pPr>
    </w:p>
    <w:p w:rsidR="00782465" w:rsidRDefault="00782465">
      <w:pPr>
        <w:jc w:val="both"/>
        <w:rPr>
          <w:b/>
          <w:bCs/>
          <w:i/>
          <w:iCs/>
          <w:lang w:val="sr-Cyrl-RS"/>
        </w:rPr>
      </w:pPr>
    </w:p>
    <w:p w:rsidR="00F22D81" w:rsidRDefault="00F22D81">
      <w:pPr>
        <w:jc w:val="both"/>
        <w:rPr>
          <w:b/>
          <w:bCs/>
          <w:i/>
          <w:iCs/>
          <w:lang w:val="sr-Cyrl-RS"/>
        </w:rPr>
      </w:pPr>
    </w:p>
    <w:p w:rsidR="00F22D81" w:rsidRDefault="00F22D81">
      <w:pPr>
        <w:jc w:val="both"/>
        <w:rPr>
          <w:b/>
          <w:bCs/>
          <w:i/>
          <w:iCs/>
          <w:lang w:val="sr-Cyrl-RS"/>
        </w:rPr>
      </w:pPr>
    </w:p>
    <w:p w:rsidR="00F22D81" w:rsidRDefault="00F22D81">
      <w:pPr>
        <w:jc w:val="both"/>
        <w:rPr>
          <w:b/>
          <w:bCs/>
          <w:i/>
          <w:iCs/>
          <w:lang w:val="sr-Cyrl-RS"/>
        </w:rPr>
      </w:pPr>
    </w:p>
    <w:p w:rsidR="00F22D81" w:rsidRDefault="00F22D81">
      <w:pPr>
        <w:jc w:val="both"/>
        <w:rPr>
          <w:b/>
          <w:bCs/>
          <w:i/>
          <w:iCs/>
          <w:lang w:val="sr-Cyrl-RS"/>
        </w:rPr>
      </w:pPr>
    </w:p>
    <w:p w:rsidR="001619E7" w:rsidRPr="00791A30" w:rsidRDefault="001619E7">
      <w:pPr>
        <w:jc w:val="both"/>
        <w:rPr>
          <w:rFonts w:eastAsia="TimesNewRomanPSMT"/>
          <w:b/>
          <w:bCs/>
          <w:lang w:val="sr-Cyrl-RS"/>
        </w:rPr>
      </w:pPr>
      <w:r w:rsidRPr="00275085">
        <w:rPr>
          <w:rFonts w:eastAsia="TimesNewRomanPSMT"/>
          <w:b/>
          <w:bCs/>
          <w:lang w:val="sr-Cyrl-CS"/>
        </w:rPr>
        <w:t>5</w:t>
      </w:r>
      <w:r w:rsidR="00791A30">
        <w:rPr>
          <w:rFonts w:eastAsia="TimesNewRomanPSMT"/>
          <w:b/>
          <w:bCs/>
          <w:lang w:val="sr-Cyrl-CS"/>
        </w:rPr>
        <w:t>.1</w:t>
      </w:r>
      <w:r w:rsidRPr="00275085">
        <w:rPr>
          <w:rFonts w:eastAsia="TimesNewRomanPSMT"/>
          <w:b/>
          <w:bCs/>
          <w:lang w:val="sr-Cyrl-CS"/>
        </w:rPr>
        <w:t xml:space="preserve">) </w:t>
      </w:r>
      <w:r w:rsidRPr="00275085">
        <w:rPr>
          <w:rFonts w:eastAsia="TimesNewRomanPSMT"/>
          <w:b/>
          <w:bCs/>
        </w:rPr>
        <w:t>ОПИС ПРЕДМЕТА НАБАВКЕ</w:t>
      </w:r>
      <w:r w:rsidR="004531E3">
        <w:rPr>
          <w:rFonts w:eastAsia="TimesNewRomanPSMT"/>
          <w:b/>
          <w:bCs/>
          <w:lang w:val="sr-Cyrl-RS"/>
        </w:rPr>
        <w:t>:</w:t>
      </w:r>
      <w:r w:rsidR="006E3294" w:rsidRPr="00275085">
        <w:rPr>
          <w:rFonts w:eastAsia="TimesNewRomanPSMT"/>
          <w:b/>
          <w:bCs/>
          <w:lang w:val="sr-Cyrl-RS"/>
        </w:rPr>
        <w:t xml:space="preserve"> </w:t>
      </w:r>
      <w:r w:rsidR="00470D28">
        <w:rPr>
          <w:rFonts w:eastAsia="TimesNewRomanPSMT"/>
          <w:b/>
          <w:bCs/>
          <w:lang w:val="sr-Cyrl-RS"/>
        </w:rPr>
        <w:t xml:space="preserve"> </w:t>
      </w:r>
      <w:r w:rsidR="00D54290">
        <w:rPr>
          <w:rFonts w:eastAsia="TimesNewRomanPS-BoldMT"/>
          <w:b/>
          <w:bCs/>
          <w:color w:val="auto"/>
          <w:lang w:val="sr-Cyrl-RS"/>
        </w:rPr>
        <w:t>за р</w:t>
      </w:r>
      <w:r w:rsidR="00D54290">
        <w:rPr>
          <w:b/>
          <w:bCs/>
          <w:lang w:val="sr-Cyrl-CS"/>
        </w:rPr>
        <w:t>еконструкцију објекта за смештај кока носиља и бројлера, приземни објекат број 34 на ситуацији</w:t>
      </w:r>
      <w:r w:rsidR="00D54290" w:rsidRPr="003F1D04">
        <w:t xml:space="preserve"> </w:t>
      </w:r>
      <w:r w:rsidR="00D54290" w:rsidRPr="003F1D04">
        <w:rPr>
          <w:b/>
          <w:lang w:val="sr-Cyrl-RS"/>
        </w:rPr>
        <w:t>у</w:t>
      </w:r>
      <w:r w:rsidR="00D54290" w:rsidRPr="003F1D04">
        <w:rPr>
          <w:b/>
        </w:rPr>
        <w:t xml:space="preserve"> </w:t>
      </w:r>
      <w:r w:rsidR="00D54290">
        <w:rPr>
          <w:b/>
          <w:bCs/>
          <w:lang w:val="sr-Cyrl-CS"/>
        </w:rPr>
        <w:t>И</w:t>
      </w:r>
      <w:r w:rsidR="00D54290" w:rsidRPr="003F1D04">
        <w:rPr>
          <w:b/>
          <w:bCs/>
          <w:lang w:val="sr-Cyrl-CS"/>
        </w:rPr>
        <w:t>страживачко-образовном центру у пољопривреди „AGRO-CAMPUS“</w:t>
      </w:r>
      <w:r w:rsidR="00D54290" w:rsidRPr="00275085">
        <w:rPr>
          <w:rFonts w:eastAsia="TimesNewRomanPS-BoldMT"/>
          <w:b/>
          <w:bCs/>
          <w:color w:val="002060"/>
          <w:lang w:val="sr-Latn-CS"/>
        </w:rPr>
        <w:t xml:space="preserve"> </w:t>
      </w:r>
      <w:r w:rsidR="00D54290" w:rsidRPr="00275085">
        <w:rPr>
          <w:rFonts w:eastAsia="TimesNewRomanPS-BoldMT"/>
          <w:b/>
          <w:bCs/>
          <w:lang w:val="sr-Latn-CS"/>
        </w:rPr>
        <w:t>ЈН бр</w:t>
      </w:r>
      <w:r w:rsidR="00D54290" w:rsidRPr="00275085">
        <w:rPr>
          <w:rFonts w:eastAsia="TimesNewRomanPS-BoldMT"/>
          <w:b/>
          <w:bCs/>
          <w:lang w:val="sr-Cyrl-RS"/>
        </w:rPr>
        <w:t xml:space="preserve"> </w:t>
      </w:r>
      <w:r w:rsidR="00D54290">
        <w:rPr>
          <w:rFonts w:eastAsia="TimesNewRomanPS-BoldMT"/>
          <w:b/>
          <w:bCs/>
          <w:lang w:val="sr-Cyrl-RS"/>
        </w:rPr>
        <w:t>75</w:t>
      </w:r>
      <w:r w:rsidR="00D54290" w:rsidRPr="00275085">
        <w:rPr>
          <w:rFonts w:eastAsia="TimesNewRomanPS-BoldMT"/>
          <w:b/>
          <w:bCs/>
          <w:lang w:val="sr-Latn-CS"/>
        </w:rPr>
        <w:t>/20</w:t>
      </w:r>
      <w:r w:rsidR="00D54290">
        <w:rPr>
          <w:rFonts w:eastAsia="TimesNewRomanPS-BoldMT"/>
          <w:b/>
          <w:bCs/>
          <w:lang w:val="sr-Cyrl-RS"/>
        </w:rPr>
        <w:t>20</w:t>
      </w:r>
    </w:p>
    <w:tbl>
      <w:tblPr>
        <w:tblW w:w="0" w:type="auto"/>
        <w:tblInd w:w="303" w:type="dxa"/>
        <w:tblLayout w:type="fixed"/>
        <w:tblLook w:val="0000" w:firstRow="0" w:lastRow="0" w:firstColumn="0" w:lastColumn="0" w:noHBand="0" w:noVBand="0"/>
      </w:tblPr>
      <w:tblGrid>
        <w:gridCol w:w="4341"/>
        <w:gridCol w:w="4284"/>
      </w:tblGrid>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color w:val="FF0000"/>
                <w:lang w:val="ru-RU"/>
              </w:rPr>
            </w:pPr>
            <w:r w:rsidRPr="00275085">
              <w:rPr>
                <w:rFonts w:eastAsia="TimesNewRomanPSMT"/>
                <w:bCs/>
                <w:lang w:val="ru-RU"/>
              </w:rPr>
              <w:t xml:space="preserve">Укупна цена без ПДВ-а </w:t>
            </w:r>
          </w:p>
          <w:p w:rsidR="001619E7" w:rsidRPr="00275085" w:rsidRDefault="001619E7">
            <w:pPr>
              <w:jc w:val="both"/>
              <w:rPr>
                <w:rFonts w:eastAsia="TimesNewRomanPSMT"/>
                <w:bCs/>
                <w:color w:val="FF0000"/>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color w:val="FF0000"/>
                <w:lang w:val="ru-RU"/>
              </w:rPr>
            </w:pPr>
          </w:p>
          <w:p w:rsidR="001619E7" w:rsidRPr="00275085" w:rsidRDefault="001619E7">
            <w:pPr>
              <w:jc w:val="both"/>
              <w:rPr>
                <w:rFonts w:eastAsia="TimesNewRomanPSMT"/>
                <w:bCs/>
                <w:color w:val="FF0000"/>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Укупна цена са ПДВ-ом</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color w:val="FF0000"/>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Рок и начин плаћања</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Рок важења понуде</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 xml:space="preserve">Рок </w:t>
            </w:r>
            <w:r w:rsidR="009220F2" w:rsidRPr="00275085">
              <w:rPr>
                <w:rFonts w:eastAsia="TimesNewRomanPSMT"/>
                <w:bCs/>
                <w:lang w:val="ru-RU"/>
              </w:rPr>
              <w:t xml:space="preserve">завршетка </w:t>
            </w:r>
            <w:r w:rsidR="00C56150" w:rsidRPr="00275085">
              <w:rPr>
                <w:rFonts w:eastAsia="TimesNewRomanPSMT"/>
                <w:bCs/>
                <w:lang w:val="ru-RU"/>
              </w:rPr>
              <w:t xml:space="preserve">свих </w:t>
            </w:r>
            <w:r w:rsidR="009220F2" w:rsidRPr="00275085">
              <w:rPr>
                <w:rFonts w:eastAsia="TimesNewRomanPSMT"/>
                <w:bCs/>
                <w:lang w:val="ru-RU"/>
              </w:rPr>
              <w:t>радова</w:t>
            </w:r>
            <w:r w:rsidR="00C56150" w:rsidRPr="00275085">
              <w:rPr>
                <w:rFonts w:eastAsia="TimesNewRomanPSMT"/>
                <w:bCs/>
                <w:lang w:val="ru-RU"/>
              </w:rPr>
              <w:t xml:space="preserve"> изражен у </w:t>
            </w:r>
            <w:r w:rsidR="00720302">
              <w:rPr>
                <w:rFonts w:eastAsia="TimesNewRomanPSMT"/>
                <w:bCs/>
                <w:lang w:val="ru-RU"/>
              </w:rPr>
              <w:t>календарским</w:t>
            </w:r>
            <w:r w:rsidR="00C56150" w:rsidRPr="00275085">
              <w:rPr>
                <w:rFonts w:eastAsia="TimesNewRomanPSMT"/>
                <w:bCs/>
                <w:lang w:val="ru-RU"/>
              </w:rPr>
              <w:t xml:space="preserve"> данима</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lang w:val="ru-RU"/>
              </w:rPr>
            </w:pPr>
          </w:p>
        </w:tc>
      </w:tr>
      <w:tr w:rsidR="00C56150" w:rsidRPr="00275085" w:rsidTr="00E3349E">
        <w:tc>
          <w:tcPr>
            <w:tcW w:w="4341" w:type="dxa"/>
            <w:tcBorders>
              <w:top w:val="single" w:sz="4" w:space="0" w:color="000000"/>
              <w:left w:val="single" w:sz="4" w:space="0" w:color="000000"/>
              <w:bottom w:val="single" w:sz="4" w:space="0" w:color="000000"/>
            </w:tcBorders>
            <w:shd w:val="clear" w:color="auto" w:fill="auto"/>
          </w:tcPr>
          <w:p w:rsidR="00C56150" w:rsidRPr="00275085" w:rsidRDefault="00C56150">
            <w:pPr>
              <w:snapToGrid w:val="0"/>
              <w:jc w:val="both"/>
              <w:rPr>
                <w:rFonts w:eastAsia="TimesNewRomanPSMT"/>
                <w:bCs/>
                <w:lang w:val="ru-RU"/>
              </w:rPr>
            </w:pPr>
          </w:p>
          <w:p w:rsidR="00C56150" w:rsidRPr="00275085" w:rsidRDefault="00C56150">
            <w:pPr>
              <w:jc w:val="both"/>
              <w:rPr>
                <w:rFonts w:eastAsia="TimesNewRomanPSMT"/>
                <w:bCs/>
                <w:lang w:val="en-US"/>
              </w:rPr>
            </w:pPr>
            <w:r w:rsidRPr="00275085">
              <w:rPr>
                <w:rFonts w:eastAsia="TimesNewRomanPSMT"/>
                <w:bCs/>
                <w:lang w:val="ru-RU"/>
              </w:rPr>
              <w:t xml:space="preserve">Гарантни </w:t>
            </w:r>
            <w:r w:rsidRPr="00275085">
              <w:rPr>
                <w:rFonts w:eastAsia="TimesNewRomanPSMT"/>
                <w:bCs/>
                <w:lang w:val="en-US"/>
              </w:rPr>
              <w:t>период</w:t>
            </w:r>
          </w:p>
          <w:p w:rsidR="00C56150" w:rsidRPr="00275085" w:rsidRDefault="00C56150">
            <w:pPr>
              <w:jc w:val="both"/>
              <w:rPr>
                <w:rFonts w:eastAsia="TimesNewRomanPSMT"/>
                <w:bCs/>
                <w:lang w:val="en-US"/>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C56150" w:rsidRPr="00275085" w:rsidRDefault="00C56150">
            <w:pPr>
              <w:snapToGrid w:val="0"/>
              <w:jc w:val="both"/>
              <w:rPr>
                <w:rFonts w:eastAsia="TimesNewRomanPSMT"/>
                <w:bCs/>
                <w:lang w:val="en-US"/>
              </w:rPr>
            </w:pPr>
          </w:p>
        </w:tc>
      </w:tr>
      <w:tr w:rsidR="00C56150" w:rsidRPr="00275085" w:rsidTr="00E3349E">
        <w:tc>
          <w:tcPr>
            <w:tcW w:w="4341" w:type="dxa"/>
            <w:tcBorders>
              <w:top w:val="single" w:sz="4" w:space="0" w:color="000000"/>
              <w:left w:val="single" w:sz="4" w:space="0" w:color="000000"/>
              <w:bottom w:val="single" w:sz="4" w:space="0" w:color="000000"/>
            </w:tcBorders>
            <w:shd w:val="clear" w:color="auto" w:fill="auto"/>
          </w:tcPr>
          <w:p w:rsidR="00C56150" w:rsidRPr="00275085" w:rsidRDefault="00C56150">
            <w:pPr>
              <w:snapToGrid w:val="0"/>
              <w:jc w:val="both"/>
              <w:rPr>
                <w:rFonts w:eastAsia="TimesNewRomanPSMT"/>
                <w:bCs/>
                <w:lang w:val="sr-Cyrl-CS"/>
              </w:rPr>
            </w:pPr>
          </w:p>
          <w:p w:rsidR="00C56150" w:rsidRPr="00275085" w:rsidRDefault="00C56150">
            <w:pPr>
              <w:jc w:val="both"/>
              <w:rPr>
                <w:rFonts w:eastAsia="TimesNewRomanPSMT"/>
                <w:bCs/>
                <w:lang w:val="sr-Cyrl-RS"/>
              </w:rPr>
            </w:pPr>
            <w:r w:rsidRPr="00275085">
              <w:rPr>
                <w:rFonts w:eastAsia="TimesNewRomanPSMT"/>
                <w:bCs/>
                <w:lang w:val="sr-Cyrl-CS"/>
              </w:rPr>
              <w:t xml:space="preserve">Место и начин </w:t>
            </w:r>
            <w:r w:rsidRPr="00275085">
              <w:rPr>
                <w:rFonts w:eastAsia="TimesNewRomanPSMT"/>
                <w:bCs/>
                <w:lang w:val="sr-Cyrl-RS"/>
              </w:rPr>
              <w:t>примопредаје изведених радова</w:t>
            </w:r>
          </w:p>
          <w:p w:rsidR="00C56150" w:rsidRPr="00275085" w:rsidRDefault="00C56150">
            <w:pPr>
              <w:jc w:val="both"/>
              <w:rPr>
                <w:rFonts w:eastAsia="TimesNewRomanPSMT"/>
                <w:bCs/>
                <w:lang w:val="sr-Cyrl-CS"/>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C56150" w:rsidRPr="00275085" w:rsidRDefault="00C56150">
            <w:pPr>
              <w:snapToGrid w:val="0"/>
              <w:jc w:val="both"/>
              <w:rPr>
                <w:rFonts w:eastAsia="TimesNewRomanPSMT"/>
                <w:bCs/>
                <w:lang w:val="sr-Cyrl-CS"/>
              </w:rPr>
            </w:pPr>
          </w:p>
        </w:tc>
      </w:tr>
    </w:tbl>
    <w:p w:rsidR="001619E7" w:rsidRPr="00275085" w:rsidRDefault="001619E7" w:rsidP="00C56150">
      <w:pPr>
        <w:jc w:val="both"/>
        <w:rPr>
          <w:rFonts w:eastAsia="TimesNewRomanPSMT"/>
          <w:bCs/>
          <w:lang w:val="sr-Cyrl-RS"/>
        </w:rPr>
      </w:pPr>
    </w:p>
    <w:p w:rsidR="001619E7" w:rsidRPr="00275085" w:rsidRDefault="001619E7">
      <w:pPr>
        <w:ind w:left="720" w:firstLine="720"/>
        <w:jc w:val="both"/>
        <w:rPr>
          <w:rFonts w:eastAsia="TimesNewRomanPSMT"/>
          <w:bCs/>
        </w:rPr>
      </w:pPr>
      <w:r w:rsidRPr="00275085">
        <w:rPr>
          <w:rFonts w:eastAsia="TimesNewRomanPSMT"/>
          <w:bCs/>
        </w:rPr>
        <w:t xml:space="preserve">Датум </w:t>
      </w:r>
      <w:r w:rsidRPr="00275085">
        <w:rPr>
          <w:rFonts w:eastAsia="TimesNewRomanPSMT"/>
          <w:bCs/>
        </w:rPr>
        <w:tab/>
      </w:r>
      <w:r w:rsidRPr="00275085">
        <w:rPr>
          <w:rFonts w:eastAsia="TimesNewRomanPSMT"/>
          <w:bCs/>
        </w:rPr>
        <w:tab/>
      </w:r>
      <w:r w:rsidRPr="00275085">
        <w:rPr>
          <w:rFonts w:eastAsia="TimesNewRomanPSMT"/>
          <w:bCs/>
        </w:rPr>
        <w:tab/>
      </w:r>
      <w:r w:rsidRPr="00275085">
        <w:rPr>
          <w:rFonts w:eastAsia="TimesNewRomanPSMT"/>
          <w:bCs/>
        </w:rPr>
        <w:tab/>
      </w:r>
      <w:r w:rsidRPr="00275085">
        <w:rPr>
          <w:rFonts w:eastAsia="TimesNewRomanPSMT"/>
          <w:bCs/>
        </w:rPr>
        <w:tab/>
        <w:t xml:space="preserve">              Понуђач</w:t>
      </w:r>
    </w:p>
    <w:p w:rsidR="001619E7" w:rsidRPr="00275085" w:rsidRDefault="001619E7">
      <w:pPr>
        <w:ind w:left="2880" w:firstLine="720"/>
        <w:jc w:val="both"/>
        <w:rPr>
          <w:rFonts w:eastAsia="TimesNewRomanPS-BoldMT"/>
          <w:b/>
          <w:bCs/>
          <w:i/>
          <w:iCs/>
          <w:color w:val="002060"/>
        </w:rPr>
      </w:pPr>
      <w:r w:rsidRPr="00275085">
        <w:rPr>
          <w:rFonts w:eastAsia="TimesNewRomanPSMT"/>
          <w:bCs/>
        </w:rPr>
        <w:t xml:space="preserve">    М. П. </w:t>
      </w:r>
    </w:p>
    <w:p w:rsidR="001619E7" w:rsidRPr="00275085" w:rsidRDefault="003440E7">
      <w:pPr>
        <w:jc w:val="both"/>
        <w:rPr>
          <w:rFonts w:eastAsia="TimesNewRomanPS-BoldMT"/>
          <w:b/>
          <w:bCs/>
          <w:i/>
          <w:iCs/>
          <w:color w:val="002060"/>
        </w:rPr>
      </w:pPr>
      <w:r w:rsidRPr="00275085">
        <w:rPr>
          <w:rFonts w:eastAsia="TimesNewRomanPS-BoldMT"/>
          <w:b/>
          <w:bCs/>
          <w:i/>
          <w:iCs/>
          <w:color w:val="002060"/>
        </w:rPr>
        <w:t>______________________</w:t>
      </w:r>
      <w:r w:rsidRPr="00275085">
        <w:rPr>
          <w:rFonts w:eastAsia="TimesNewRomanPS-BoldMT"/>
          <w:b/>
          <w:bCs/>
          <w:i/>
          <w:iCs/>
          <w:color w:val="002060"/>
        </w:rPr>
        <w:tab/>
      </w:r>
      <w:r w:rsidRPr="00275085">
        <w:rPr>
          <w:rFonts w:eastAsia="TimesNewRomanPS-BoldMT"/>
          <w:b/>
          <w:bCs/>
          <w:i/>
          <w:iCs/>
          <w:color w:val="002060"/>
          <w:lang w:val="sr-Cyrl-RS"/>
        </w:rPr>
        <w:t xml:space="preserve">                     </w:t>
      </w:r>
      <w:r w:rsidR="001619E7" w:rsidRPr="00275085">
        <w:rPr>
          <w:rFonts w:eastAsia="TimesNewRomanPS-BoldMT"/>
          <w:b/>
          <w:bCs/>
          <w:i/>
          <w:iCs/>
          <w:color w:val="002060"/>
        </w:rPr>
        <w:t>___________________________</w:t>
      </w:r>
    </w:p>
    <w:p w:rsidR="001619E7" w:rsidRPr="00275085" w:rsidRDefault="001619E7">
      <w:pPr>
        <w:jc w:val="both"/>
        <w:rPr>
          <w:rFonts w:eastAsia="TimesNewRomanPS-BoldMT"/>
          <w:b/>
          <w:bCs/>
          <w:i/>
          <w:iCs/>
          <w:color w:val="002060"/>
          <w:lang w:val="sr-Cyrl-RS"/>
        </w:rPr>
      </w:pPr>
    </w:p>
    <w:p w:rsidR="001619E7" w:rsidRPr="00275085" w:rsidRDefault="001619E7">
      <w:pPr>
        <w:jc w:val="both"/>
        <w:rPr>
          <w:iCs/>
        </w:rPr>
      </w:pPr>
      <w:r w:rsidRPr="00275085">
        <w:rPr>
          <w:bCs/>
          <w:iCs/>
        </w:rPr>
        <w:t xml:space="preserve">Напомене: </w:t>
      </w:r>
    </w:p>
    <w:p w:rsidR="001619E7" w:rsidRPr="00275085" w:rsidRDefault="001619E7">
      <w:pPr>
        <w:jc w:val="both"/>
        <w:rPr>
          <w:i/>
          <w:iCs/>
        </w:rPr>
      </w:pPr>
      <w:r w:rsidRPr="00275085">
        <w:rPr>
          <w:i/>
          <w:iCs/>
        </w:rPr>
        <w:t xml:space="preserve">Образац понуде понуђач мора да попуни, овери печатом и потпише, чиме </w:t>
      </w:r>
      <w:r w:rsidRPr="00275085">
        <w:rPr>
          <w:i/>
          <w:iCs/>
          <w:lang w:val="sr-Cyrl-CS"/>
        </w:rPr>
        <w:t>п</w:t>
      </w:r>
      <w:r w:rsidRPr="00275085">
        <w:rPr>
          <w:i/>
          <w:iCs/>
        </w:rPr>
        <w:t>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p w:rsidR="00221676" w:rsidRPr="00275085" w:rsidRDefault="001619E7" w:rsidP="00C56150">
      <w:pPr>
        <w:jc w:val="both"/>
        <w:rPr>
          <w:b/>
          <w:i/>
          <w:iCs/>
          <w:lang w:val="sr-Cyrl-RS"/>
        </w:rPr>
      </w:pPr>
      <w:r w:rsidRPr="00275085">
        <w:rPr>
          <w:i/>
          <w:iCs/>
        </w:rPr>
        <w:t>Уколико је предмет јавне набавке обликован у више партија, понуђачи ће попуњавати образац понуде за сваку партију посебно.</w:t>
      </w:r>
    </w:p>
    <w:p w:rsidR="00221676" w:rsidRDefault="00221676">
      <w:pPr>
        <w:rPr>
          <w:b/>
          <w:bCs/>
          <w:i/>
          <w:iCs/>
          <w:lang w:val="sr-Cyrl-RS"/>
        </w:rPr>
      </w:pPr>
    </w:p>
    <w:p w:rsidR="00D3727C" w:rsidRDefault="00D3727C">
      <w:pPr>
        <w:rPr>
          <w:b/>
          <w:bCs/>
          <w:i/>
          <w:iCs/>
          <w:lang w:val="sr-Cyrl-RS"/>
        </w:rPr>
      </w:pPr>
    </w:p>
    <w:p w:rsidR="00D3727C" w:rsidRDefault="00D3727C">
      <w:pPr>
        <w:rPr>
          <w:b/>
          <w:bCs/>
          <w:i/>
          <w:iCs/>
          <w:lang w:val="sr-Cyrl-RS"/>
        </w:rPr>
      </w:pPr>
    </w:p>
    <w:p w:rsidR="00D3727C" w:rsidRDefault="00D3727C">
      <w:pPr>
        <w:rPr>
          <w:b/>
          <w:bCs/>
          <w:i/>
          <w:iCs/>
          <w:lang w:val="sr-Cyrl-RS"/>
        </w:rPr>
      </w:pPr>
    </w:p>
    <w:p w:rsidR="00D3727C" w:rsidRDefault="00D3727C">
      <w:pPr>
        <w:rPr>
          <w:b/>
          <w:bCs/>
          <w:i/>
          <w:iCs/>
          <w:lang w:val="sr-Cyrl-RS"/>
        </w:rPr>
      </w:pPr>
    </w:p>
    <w:p w:rsidR="00D3727C" w:rsidRDefault="00D3727C">
      <w:pPr>
        <w:rPr>
          <w:b/>
          <w:bCs/>
          <w:i/>
          <w:iCs/>
          <w:lang w:val="sr-Cyrl-RS"/>
        </w:rPr>
      </w:pPr>
    </w:p>
    <w:p w:rsidR="00B550D5" w:rsidRDefault="00B550D5">
      <w:pPr>
        <w:rPr>
          <w:b/>
          <w:bCs/>
          <w:i/>
          <w:iCs/>
          <w:lang w:val="sr-Cyrl-RS"/>
        </w:rPr>
      </w:pPr>
    </w:p>
    <w:p w:rsidR="00D3727C" w:rsidRDefault="00D3727C">
      <w:pPr>
        <w:rPr>
          <w:b/>
          <w:bCs/>
          <w:i/>
          <w:iCs/>
          <w:lang w:val="sr-Cyrl-RS"/>
        </w:rPr>
      </w:pPr>
    </w:p>
    <w:p w:rsidR="007F21ED" w:rsidRDefault="003440E7" w:rsidP="007F21ED">
      <w:pPr>
        <w:shd w:val="clear" w:color="auto" w:fill="C6D9F1"/>
        <w:jc w:val="center"/>
        <w:rPr>
          <w:b/>
          <w:bCs/>
          <w:i/>
          <w:iCs/>
          <w:sz w:val="22"/>
          <w:szCs w:val="22"/>
          <w:lang w:val="sr-Cyrl-CS"/>
        </w:rPr>
      </w:pPr>
      <w:r w:rsidRPr="00720C37">
        <w:rPr>
          <w:b/>
          <w:bCs/>
          <w:i/>
          <w:iCs/>
          <w:sz w:val="22"/>
          <w:szCs w:val="22"/>
        </w:rPr>
        <w:lastRenderedPageBreak/>
        <w:t>VIII</w:t>
      </w:r>
      <w:r w:rsidR="00976C38" w:rsidRPr="00720C37">
        <w:rPr>
          <w:b/>
          <w:bCs/>
          <w:i/>
          <w:iCs/>
          <w:sz w:val="22"/>
          <w:szCs w:val="22"/>
          <w:lang w:val="sr-Cyrl-RS"/>
        </w:rPr>
        <w:t xml:space="preserve"> ОБРАЗАЦ ПРЕДМЕР</w:t>
      </w:r>
      <w:r w:rsidR="00AB05E9" w:rsidRPr="00720C37">
        <w:rPr>
          <w:b/>
          <w:bCs/>
          <w:i/>
          <w:iCs/>
          <w:sz w:val="22"/>
          <w:szCs w:val="22"/>
          <w:lang w:val="sr-Cyrl-RS"/>
        </w:rPr>
        <w:t>А</w:t>
      </w:r>
      <w:r w:rsidR="00976C38" w:rsidRPr="00720C37">
        <w:rPr>
          <w:b/>
          <w:bCs/>
          <w:i/>
          <w:iCs/>
          <w:sz w:val="22"/>
          <w:szCs w:val="22"/>
          <w:lang w:val="sr-Cyrl-RS"/>
        </w:rPr>
        <w:t xml:space="preserve"> РАДОВА СА</w:t>
      </w:r>
      <w:r w:rsidR="00976C38" w:rsidRPr="00720C37">
        <w:rPr>
          <w:b/>
          <w:bCs/>
          <w:i/>
          <w:iCs/>
          <w:sz w:val="22"/>
          <w:szCs w:val="22"/>
          <w:lang w:val="sr-Cyrl-CS"/>
        </w:rPr>
        <w:t xml:space="preserve"> СТРУКТУРОМ ЦЕНЕ</w:t>
      </w:r>
    </w:p>
    <w:p w:rsidR="00B72447" w:rsidRPr="00C2388F" w:rsidRDefault="00B72447" w:rsidP="007E14C7">
      <w:pPr>
        <w:rPr>
          <w:b/>
          <w:bCs/>
          <w:iCs/>
          <w:sz w:val="22"/>
          <w:szCs w:val="22"/>
          <w:lang w:val="sr-Cyrl-RS"/>
        </w:rPr>
      </w:pPr>
    </w:p>
    <w:tbl>
      <w:tblPr>
        <w:tblW w:w="9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9"/>
        <w:gridCol w:w="3842"/>
        <w:gridCol w:w="567"/>
        <w:gridCol w:w="850"/>
        <w:gridCol w:w="851"/>
        <w:gridCol w:w="810"/>
        <w:gridCol w:w="40"/>
        <w:gridCol w:w="1094"/>
        <w:gridCol w:w="40"/>
        <w:gridCol w:w="1094"/>
        <w:gridCol w:w="40"/>
      </w:tblGrid>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Redbr.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OPIS RADOVA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JM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KOL.</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Jed.cena bez PDV-a</w:t>
            </w: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Jed.cena sa PDV-om</w:t>
            </w: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Ukupna cena bez PDV-a</w:t>
            </w: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Ukupna cena sa PDV-om</w:t>
            </w: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DEMONTAŽE I UKLANJANJA</w:t>
            </w:r>
          </w:p>
        </w:tc>
      </w:tr>
      <w:tr w:rsidR="00A56EBD" w:rsidRPr="00F34ED7" w:rsidTr="00F34ED7">
        <w:trPr>
          <w:trHeight w:val="123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Demontaža krovnog pokrivača od salonit ploča. Salonit  ploče utovariti u kamion i odvesti na deponiju koja je predviđena za odlaganje te vrste otpada. Šut prikupiti, izneti, utovariti na kamion i odvesti na navedenu deponiju. Obračun po m2 kose površine.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662,73</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82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Pažljiva demontaža prozora, površine do 2,00 m2. Demontirane prozore sklopiti, utovariti na kamion i odvesti na lokaciju koju odredi investitor. Obračun po komadu prozora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34,00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828"/>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3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Pažljiva demontaža vrata zajedno sa štokom. Demontirana vrata sklopiti, utovariti na kamion i odvesti na lokaciju koju odredi investitor.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*vrata od 2 m2 do 5 m2</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9,00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*vrata preko 5 m2</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65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4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Obijanje produžno-cementnog maltera sa unutrašnjih zidova. Obiti malter i klamfama očistiti spojnice do dubine 2 cm. Površine opeka očistiti čeličnim četkama i oprati zidove vodom. Šut prikupiti, izneti, utovariti na kamion i odvesti na deponiju predviđenu za odlaganje te vrste otpada. Obračun po m2 obijene površine, otvori se odbijaju. 10%</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27,00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65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5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Rušenje zidova od prefabrikovanih betonskih pregradnih zidova debljine zida d=16cm. Rušenje zidova izvesti zajedno sa serklažima, nadvratnicima i svim oblogama na zidu. Šut prikupiti, izneti, utovariti na kamion i odvesti na deponiju predviđenu za odlaganje te vrste otpada. U cenu ulazi i pomoćna skela. Obračun po m3 zida, otvori se odbijaju.</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m3</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38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6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Sečenje armirano betonskih zidova debljine 16 cm za prozore i inlete. Sečenje izvesti pažljivo. U cenu ulazi i pomoćna skela, sečenje armature itd. Šut prikupiti, izneti, utovariti na kamion i odvesti na deponiju predviđenu za odlaganje te vrste otpada. Obračun po m1.</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59,36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7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Rušenje betonske podne ploče, prosečne debljine 18 cm sa svim gredama i kaskadama. Šut izneti, utovariti u kamion i odvesti na deponiju predviđenu za odlaganje te vrste otpada. Obračun po m2 poda.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131,41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8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Demontaža oluka, olučnih vertikala, opšivki prozora, dimnjaka i drugih elemenata. Limariju demontirati, upakovati, utovariti u kamion i odvesti na lokaciju koju odredi investitor udaljenu do 15 km. Obračun po m1 limarije.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183,38</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84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Demontaža čelične ograde za bikove prećnika ø100. Šut prikupiti, izneti, utovariti na kamion i odvesti na lokaciju koju odredi investitor udaljenu do 15 km. Obračun po m1.</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118,34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II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ZEMLJANI RADOVI</w:t>
            </w: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 xml:space="preserve">       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transport, razastiranje u slojevima, nabijanje i fino planiranje šljunka ispod AB ploče poda objekta d=10cm. Šljunak nasuti u predviđenom sloju i nabiti, do potrebne zbijenosti. Obračun po m3 nabijenog šljunka.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m3</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52,57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11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transport, razastiranje u slojevima, nabijanje i fino planiranje šljunka d=10cm ispod trotoara oko objekta. Šljunak nasuti u predviđenom sloju i nabiti, do potrebne zbijenosti. Obračun po m3 nabijenog šljunka.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m3</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12,40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III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00B050"/>
                <w:kern w:val="0"/>
                <w:sz w:val="20"/>
                <w:szCs w:val="20"/>
                <w:lang w:val="en-US" w:eastAsia="en-US"/>
              </w:rPr>
            </w:pPr>
            <w:r w:rsidRPr="00F34ED7">
              <w:rPr>
                <w:rFonts w:ascii="Arial Narrow" w:eastAsia="Times New Roman" w:hAnsi="Arial Narrow"/>
                <w:b/>
                <w:bCs/>
                <w:color w:val="auto"/>
                <w:kern w:val="0"/>
                <w:sz w:val="20"/>
                <w:szCs w:val="20"/>
                <w:lang w:val="en-US" w:eastAsia="en-US"/>
              </w:rPr>
              <w:t>BETONSKI I ARMIRANOBETONSKI RADOVI</w:t>
            </w:r>
          </w:p>
        </w:tc>
      </w:tr>
      <w:tr w:rsidR="00A56EBD" w:rsidRPr="00F34ED7" w:rsidTr="00F34ED7">
        <w:trPr>
          <w:trHeight w:val="1104"/>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Izrada armirano betonske ploče marke MB 30</w:t>
            </w:r>
            <w:r w:rsidRPr="00F34ED7">
              <w:rPr>
                <w:rFonts w:ascii="Arial Narrow" w:eastAsia="Times New Roman" w:hAnsi="Arial Narrow"/>
                <w:color w:val="FF0000"/>
                <w:kern w:val="0"/>
                <w:sz w:val="20"/>
                <w:szCs w:val="20"/>
                <w:lang w:val="en-US" w:eastAsia="en-US"/>
              </w:rPr>
              <w:t xml:space="preserve"> </w:t>
            </w:r>
            <w:r w:rsidRPr="00F34ED7">
              <w:rPr>
                <w:rFonts w:ascii="Arial Narrow" w:eastAsia="Times New Roman" w:hAnsi="Arial Narrow"/>
                <w:color w:val="auto"/>
                <w:kern w:val="0"/>
                <w:sz w:val="20"/>
                <w:szCs w:val="20"/>
                <w:lang w:val="en-US" w:eastAsia="en-US"/>
              </w:rPr>
              <w:t>debljine d=12 cm. Ploču izvesti preko prethodno izvedene podloge i armirati prema projektu. Beton ugraditi i negovati po propisima. U cenu ulazi i armatura . Obračun po m2 betona.</w:t>
            </w:r>
          </w:p>
          <w:p w:rsidR="00A56EBD" w:rsidRPr="00F34ED7" w:rsidRDefault="00A56EBD" w:rsidP="00F34ED7">
            <w:pPr>
              <w:suppressAutoHyphens w:val="0"/>
              <w:spacing w:line="240" w:lineRule="auto"/>
              <w:rPr>
                <w:rFonts w:ascii="Arial Narrow" w:eastAsia="Times New Roman" w:hAnsi="Arial Narrow"/>
                <w:color w:val="00B050"/>
                <w:kern w:val="0"/>
                <w:sz w:val="20"/>
                <w:szCs w:val="20"/>
                <w:lang w:val="en-US" w:eastAsia="en-US"/>
              </w:rPr>
            </w:pPr>
            <w:r w:rsidRPr="00F34ED7">
              <w:rPr>
                <w:rFonts w:ascii="Arial Narrow" w:eastAsia="Times New Roman" w:hAnsi="Arial Narrow"/>
                <w:color w:val="00B05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i/>
                <w:iCs/>
                <w:color w:val="auto"/>
                <w:kern w:val="0"/>
                <w:sz w:val="20"/>
                <w:szCs w:val="20"/>
                <w:lang w:val="en-US" w:eastAsia="en-US"/>
              </w:rPr>
            </w:pPr>
            <w:r w:rsidRPr="00F34ED7">
              <w:rPr>
                <w:rFonts w:ascii="Arial Narrow" w:eastAsia="Times New Roman" w:hAnsi="Arial Narrow"/>
                <w:i/>
                <w:iCs/>
                <w:color w:val="auto"/>
                <w:kern w:val="0"/>
                <w:sz w:val="20"/>
                <w:szCs w:val="20"/>
                <w:lang w:val="en-US" w:eastAsia="en-US"/>
              </w:rPr>
              <w:t>*beton</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525,67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i/>
                <w:iCs/>
                <w:color w:val="auto"/>
                <w:kern w:val="0"/>
                <w:sz w:val="20"/>
                <w:szCs w:val="20"/>
                <w:lang w:val="en-US" w:eastAsia="en-US"/>
              </w:rPr>
            </w:pPr>
            <w:r w:rsidRPr="00F34ED7">
              <w:rPr>
                <w:rFonts w:ascii="Arial Narrow" w:eastAsia="Times New Roman" w:hAnsi="Arial Narrow"/>
                <w:i/>
                <w:iCs/>
                <w:color w:val="auto"/>
                <w:kern w:val="0"/>
                <w:sz w:val="20"/>
                <w:szCs w:val="20"/>
                <w:lang w:val="en-US" w:eastAsia="en-US"/>
              </w:rPr>
              <w:t>*armatura Q188</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kg</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1839,85</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76"/>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Termoizolacija d=5cm, stirodur</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527,67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Hidroizolacija kondor d=4mm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527,67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Tampon beton d=5cm MB 20</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527,67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828"/>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3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Izrada trotoara oko objekta od betona, debljine 10 cm, marke MB 20. Gornju površinu staze obraditi po uputstvu projektanta i beton negovati. Obračun po m2 staze.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124,02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564"/>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4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Izrda, transport i montaža betonskih natur ploča d=5cm l=2,5m h=30cm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120,02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IV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ZIDARSKI RADOVI</w:t>
            </w:r>
          </w:p>
        </w:tc>
      </w:tr>
      <w:tr w:rsidR="00A56EBD" w:rsidRPr="00F34ED7" w:rsidTr="00F34ED7">
        <w:trPr>
          <w:trHeight w:val="220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Zazidjivanje otvora u betonskim zidovima YTONG blokovima, debljine 15 cm, u produžnom malterom 1:3:9 ili građevinskim lepkom po sistemu blok veze. Pre zidanja blokove dobro očistiti i pokvasiti vodom da malter ne pregori. Vezu između nosećih i pregradnih zidova ostvariti ostavljanjem šmorceva po vertikali ili pomoću aluminijumskih klinova. Zidanje izvesti po uputstvu proizvođača. U cenu ulaze i nadvratnici, serklaži, armatura, oplata i podupirači. Obračun po m2 zidova.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77,03</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332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Malterisanje produžnim malterom u dva sloja. Pre malterisanja površine očistiti i isprskati mlekom. Prvi sloj, grunt, raditi produžnim malterom debljine sloja do 2 cm od prosejanog šljunka, "jedinice" i kreča. Malter stalno mešati da se krečno mleko ne izdvoji. Malter naneti preko pokvašene podloge i narezati radi boljeg prihvatanja drugog sloja. Drugi sloj spraviti sa sitnim i čistim peskom, bez primesa mulja i organskih materija. Perdašiti uz kvašenje i glačanje malim perdaškama. Omalterisane površine moraju biti ravne, bez preloma i talasa, a ivice oštre i prave. Malter kvasiti da ne dođe do brzog sušenja i "pregorevanja". Obračun po m2 malterisane površine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181,06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V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GRAĐEVINSKA STOLARIJA</w:t>
            </w:r>
          </w:p>
        </w:tc>
      </w:tr>
      <w:tr w:rsidR="00A56EBD" w:rsidRPr="00F34ED7" w:rsidTr="00F34ED7">
        <w:trPr>
          <w:trHeight w:val="118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izrada i postavljanje ulaznih dvokrilnih PVC vrata.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ulazna vrata 150/228cm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219"/>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2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izrada i postavljanje ulaznih jednokrilnih PVC vrata, dimenzija 80x228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ulazna vrata 80/228cm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521"/>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3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izrada i postavljanje dvokrilnih unutrašnjih PVC vrata, dimenzija 150x205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*unutrašnja vrata  150/205cm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263"/>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4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izrada i postavljanje jednokrilnih unutrašnjih PVC vrata. Vrata izraditi od visokootpornog tvrdog PVC-a sa petokomornim sistemom profila i ojačanog čeličnim nerđajućim profilima, ispunom i sistemom zaptivanja EPDM gumom, po šemi stolarije i detaljima,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*unutrašnja vrata  80/205cm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*unutrašnja vrata  60/205cm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98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5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izrada i postavljanje jednokrilnih kliznih PVC vrata. Vrata izraditi od visokootpornog tvrdog PVC-a sa šestokomornim sistemom profila i ojačanog čeličnim nerđajućim profilima, ispunom i sistemom zaptivanja EPDM gumom, REHAU eurodesign 70 profili ili odgovarajući, SIEGENIA ili GU okovi ili ili odgovarajući. Okov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*klizna unutrašnja vrata  100/205cm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73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6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izrada i ugradnja zastakljenih fiksnih PVC prozora dimenzija 114x64 cm. Prozore izraditi od visokootpornog tvrdog PVC-a sa petokomornim sistemom profila, sa ojačanim čeličnim nerđajućim profilima, po šemi stolarije i detaljima. Prozore dihtovati trajno elastičnom EPDM gumom, vulkanizovanom na uglovima. REHAU eurodesign 70 profili ili odgovarajući, SIEGENIA ili GU okovi ili ili odgovarajući. Okov i boja prozora, po izboru projektanta. Krila prozora zastakliti flot staklom d=4+16+4 mm punjenim argonom i dihtovati EPDM gumom. Obračun po komadu prozora.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*prozor114/64cm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19,00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*spoljne žaluzine 114/64 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19,00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VI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BRAVARSKI I LIMARSKI RADOVI</w:t>
            </w:r>
          </w:p>
        </w:tc>
      </w:tr>
      <w:tr w:rsidR="00A56EBD" w:rsidRPr="00F34ED7" w:rsidTr="00F34ED7">
        <w:trPr>
          <w:trHeight w:val="106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transport  i pokrivanje krova krovnim sendvič panelima. Krovni panel se sastoji od 2 sloja TR lima  debljine 0,5mm i ispune od poliuretana debljine 100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Sendvič panel č(0,5mm)+č(0,5mm) PIR  d=100mm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651,17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343"/>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 xml:space="preserve">       2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transport  i postavljanje unutrašnjih zidova od sendvič panela. Panel se sastoji od 2 sloja TR lima  debljine 0,5mm i ispune od poliuretana debljine 100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Sendvič panel č(0,5mm)+č(0,5mm) PIR  d=100mm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260,16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32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3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transport  i postavljanje pregradnih zidova sendvič panelima. Panel se sastoji od 2 sloja TR lima  debljine 0,5mm i ispune od poliuretana debljine 50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Sendvič panel č(0,5mm)+č(0,5mm) PIR  d=50mm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33,75</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20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4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izrada i postavljanje čeličnih stubova 100/100/4 mm. Stubove izraditi od čeličnih cevi, podložnih ploča, ankera i slično, po projektu, detaljima i uputstvu projektanta. Spojeve i varove idealno izraditi, očistiti i obrusiti. Pre ugradnje elemente očistiti od korozije i prašine, naneti impregnaciju i osnovnu boju, po izvršenoj montaži popraviti je. U cenu ulaze i ankeri, zavrtnji, podloške, skela, kao i atestiranje konstrukcije i varova. Obračun po kg čelika.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kg</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533,50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65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5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Izrada i montaža horizontalnih polukružnih oluka od plastificiranog lima 0.055, razvijene širine (RŠ) 40 cm. Oluke spajati pop nitnama, jednoredno sa maksimalnim razmakom 3 cm i zalepiti silikonom. Držače visećih oluka raditi od plastificiranog flaha 25x5 mm i nitovati sa prednje strane oluka pop nitnama, na razmaku do 80 cm. Obračun po m1 oluka.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97,48</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38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Izrada i montaža olučnih vertikalnih cevi od plastificiranog lima, razvijene širine (RŠ)  50 cm. lim 0.055. Plastificirane obujmice sa držačima postaviti na razmaku od 200 cm. Cevi moraju biti udaljene od zida minimum 20 mm.  Obračun po m1 olučne cevi.</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16,20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Opšivanje oko prozora i fasadnih prepusta čeličnim plastificiranim bojenim limom, razvijene širine (RŠ) 18cm, debljine 0.50 mm. Opšivanje izvesti po projektu, detaljima i uputstvu projektanta. Obračun po m1 ivice opšava.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21,66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26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8</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transport  i pokrivanje spuštnog plafona krovnim sendvič panelima. Krovni panel se sastoji od 2 sloja TR lima  debljine 0,5mm i ispune od poliuretana debljine 25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Sendvič panel č(0,5mm)+č(0,5mm) PIR  d=25mm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542,67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37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9</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materijala, transport  i postavljanje spoljnog zida od sendvič panela. Panel se sastoji od 2 sloja TR lima  debljine 0,5mm i ispune od poliuretana debljine 100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Sendvič panel č(0,5mm)+č(0,5mm) PIR  d=100mm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8,39</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 xml:space="preserve"> VII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KERAMIČARSKI RADOVI</w:t>
            </w:r>
          </w:p>
        </w:tc>
      </w:tr>
      <w:tr w:rsidR="00A56EBD" w:rsidRPr="00F34ED7" w:rsidTr="00F34ED7">
        <w:trPr>
          <w:trHeight w:val="138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Postavljanje podnih keramičkih pločica, dimenzija 30x30 cm. Pločice I klase lepiti lepkom za podlogu, u slogu po izboru projektanta. Podlogu prethodno pripremiti i polaganje izvesti ravno. Postavljene pločice fugovati i pod očistiti piljevinom. U cenu ulazi i nabavka pločica. Obračun po m2 poda.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4,66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111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Postavljanje zidnih keramičkih pločica, dimenzija 30x30 cm do visine od 205cm. Pločice I klase lepiti lepkom u slogu fuga na fugu. Postavljene pločice fugovati i očistiti piljevinom. U cenu ulazi i nabavka pločica. Obračun po m2 zida .</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26,49</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VIII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PODOPOLAGAČKI RADOVI</w:t>
            </w:r>
          </w:p>
        </w:tc>
      </w:tr>
      <w:tr w:rsidR="00A56EBD" w:rsidRPr="00F34ED7" w:rsidTr="00F34ED7">
        <w:trPr>
          <w:trHeight w:val="92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Izrada cementne košuljice sa mikrofiber vlaknima, kao podloge. Podlogu za košuljicu, pre nanošenja košuljice, očistiti i oprati. Malter za košuljicu spraviti sa prosejanim šljunkom "jedinicom", razmere 1:3 i negovati je dok ne očvrsne. Obračun po m2 košuljice.</w:t>
            </w:r>
          </w:p>
          <w:p w:rsidR="00A56EBD" w:rsidRPr="00F34ED7" w:rsidRDefault="00A56EBD" w:rsidP="00F34ED7">
            <w:pPr>
              <w:suppressAutoHyphens w:val="0"/>
              <w:spacing w:line="240" w:lineRule="auto"/>
              <w:jc w:val="center"/>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center"/>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d=5cm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4,66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IX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MOLERSKO-FARBARSKI RADOVI</w:t>
            </w:r>
          </w:p>
        </w:tc>
      </w:tr>
      <w:tr w:rsidR="00A56EBD" w:rsidRPr="00F34ED7" w:rsidTr="00F34ED7">
        <w:trPr>
          <w:trHeight w:val="139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Krečenje zidova i plafona, rastvorenim odležalim krečom, četkom i pumpom. Sve površine okrečiti četkom prvi put, brusiti i gipsovati manja oštećenja i pukotine, a zatim okrečiti drugi put. Pumpom prskati prvi i drugi put. Obračun po m2 obojene površine.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224,96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X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FASADERSKI RADOVI</w:t>
            </w:r>
          </w:p>
        </w:tc>
      </w:tr>
      <w:tr w:rsidR="00A56EBD" w:rsidRPr="00F34ED7" w:rsidTr="00F34ED7">
        <w:trPr>
          <w:trHeight w:val="214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i postavljanje na fasadi termoizolacionih ploča, Stiropor, samogasiv, debljine 10 cm, mase 13 kg/m3, sa pripremom za izradu termoizolovane fasade. Stiropor ploče postaviti kao termo i zvučnu izolaciju fasade preko građevinskog lepka i ankerovati specijalnim tiplovima. Preko ploča naneti sloj građevinskog lepka, utisnuti po celoj površini staklenu mrežicu i naneti završni sloj građevinskog lepka, po detaljima i uputstvu projektanta. Obračun po m2 obrađene fasade.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289,65</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82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Obrada fasade plastičnim malterom (Bavalit) valjanjem. Vrsta i boje po izboru projektanta. Podloga fasade mora biti zdrava i suva. Podlogu očistiti i impregnirati izolacionom masom, radi bolje veze. Naneti molerskom četkom u jednom sloju, a ako podloga jako upija premazati dva puta. Na osušenu podlogu naneti malter, napravljen i dobro izmešan da se dobije jednolična i konzistentna masa. Plastični malter naneti gletelicom i strukturu izvući valjkom. Debljina nanetog sloja mora biti jednaka debljini, odnosno veličini zrna u plastičnom malteru. Otvore i drugo zaštititi PVC folijom što ulazi u cenu, ali se otvori ne odbijaju od površine fasade. Obračun po m2 ortogonalne površine fasade.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289,65</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val="en-US" w:eastAsia="en-US"/>
              </w:rPr>
            </w:pPr>
          </w:p>
        </w:tc>
      </w:tr>
      <w:tr w:rsidR="00A56EBD" w:rsidRPr="00F34ED7" w:rsidTr="00F34ED7">
        <w:trPr>
          <w:trHeight w:val="20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XI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color w:val="auto"/>
                <w:kern w:val="0"/>
                <w:sz w:val="20"/>
                <w:szCs w:val="20"/>
                <w:lang w:val="en-US" w:eastAsia="en-US"/>
              </w:rPr>
              <w:t>ВОДОВОДНА ИНСТАЛАЦИЈА</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Демонтажа постојеће инсталације водовода у објекту, са утоваром и одвозом исте на депонију.  </w:t>
            </w:r>
            <w:r w:rsidRPr="00F34ED7">
              <w:rPr>
                <w:rFonts w:ascii="Arial Narrow" w:eastAsia="Times New Roman" w:hAnsi="Arial Narrow"/>
                <w:color w:val="auto"/>
                <w:kern w:val="0"/>
                <w:sz w:val="20"/>
                <w:szCs w:val="20"/>
                <w:lang w:val="en-US" w:eastAsia="en-US"/>
              </w:rPr>
              <w:t>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водоводних флуид терм цеви, за санитарне и технолошке потребе,  пројектованог пречника,  за радни притисак од 6 бара. Монтажу извести у свему према техничким упутствима. Обрачун по м` уграђене и примељне цеви од стране надзорног органа.</w:t>
            </w:r>
          </w:p>
        </w:tc>
      </w:tr>
      <w:tr w:rsidR="00A56EBD" w:rsidRPr="00F34ED7" w:rsidTr="00F34ED7">
        <w:trPr>
          <w:trHeight w:val="36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ru-RU"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ПЕ ДН 32мм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28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ПЕ ДН 25мм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7,00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27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ПЕ ДН 20мм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8,00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56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Набавка транспорт и монтажа водоводних арматура, са потребним фитинзима. </w:t>
            </w:r>
            <w:r w:rsidRPr="00F34ED7">
              <w:rPr>
                <w:rFonts w:ascii="Arial Narrow" w:eastAsia="Times New Roman" w:hAnsi="Arial Narrow"/>
                <w:color w:val="auto"/>
                <w:kern w:val="0"/>
                <w:sz w:val="20"/>
                <w:szCs w:val="20"/>
                <w:lang w:val="en-US" w:eastAsia="en-US"/>
              </w:rPr>
              <w:t>Обрачун по комаду.</w:t>
            </w:r>
          </w:p>
        </w:tc>
      </w:tr>
      <w:tr w:rsidR="00A56EBD" w:rsidRPr="00F34ED7" w:rsidTr="00F34ED7">
        <w:trPr>
          <w:trHeight w:val="259"/>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вентил са точком  ф25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27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вентил са точком ф20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423"/>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вентил са испустном славином ф25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259"/>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вентил са капом ф20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8,00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43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угаони вентил ф15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Набавка транспорт и уградња поцинкованих цеви за потребе измештања зидних хидраната. </w:t>
            </w:r>
            <w:r w:rsidRPr="00F34ED7">
              <w:rPr>
                <w:rFonts w:ascii="Arial Narrow" w:eastAsia="Times New Roman" w:hAnsi="Arial Narrow"/>
                <w:color w:val="auto"/>
                <w:kern w:val="0"/>
                <w:sz w:val="20"/>
                <w:szCs w:val="20"/>
                <w:lang w:val="en-US" w:eastAsia="en-US"/>
              </w:rPr>
              <w:t>Обрачун по м1.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ф 50мм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39,00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умиваоника, са славином за топлу и хладну воду, као и свим потребним елементима за монтажу и функционисање истог.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ВЦ шоље са  свим потребним елементима за монтажу и функционисање исте.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бојлера са  свим потребним елементима за монтажу и функционисање исте. Монтажу извести у свему према техничким упутствима. Обрачун по комаду.</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бојлер 10л</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уградња холендер славине са  свим потребним елементима за монтажу и функционисање ист</w:t>
            </w:r>
            <w:r w:rsidRPr="00F34ED7">
              <w:rPr>
                <w:rFonts w:ascii="Arial Narrow" w:eastAsia="Times New Roman" w:hAnsi="Arial Narrow"/>
                <w:color w:val="auto"/>
                <w:kern w:val="0"/>
                <w:sz w:val="20"/>
                <w:szCs w:val="20"/>
                <w:lang w:val="en-US" w:eastAsia="en-US"/>
              </w:rPr>
              <w:t>o</w:t>
            </w:r>
            <w:r w:rsidRPr="00F34ED7">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уградња подног сливника у санитарним чворовима ф 75мм са  свим потребним елементима за монтажу и функционисање ист</w:t>
            </w:r>
            <w:r w:rsidRPr="00F34ED7">
              <w:rPr>
                <w:rFonts w:ascii="Arial Narrow" w:eastAsia="Times New Roman" w:hAnsi="Arial Narrow"/>
                <w:color w:val="auto"/>
                <w:kern w:val="0"/>
                <w:sz w:val="20"/>
                <w:szCs w:val="20"/>
                <w:lang w:val="en-US" w:eastAsia="en-US"/>
              </w:rPr>
              <w:t>o</w:t>
            </w:r>
            <w:r w:rsidRPr="00F34ED7">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10</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уградња подног сливника у каналетама са звоном ф 100мм са  свим потребним елементима за монтажу и функционисање ист</w:t>
            </w:r>
            <w:r w:rsidRPr="00F34ED7">
              <w:rPr>
                <w:rFonts w:ascii="Arial Narrow" w:eastAsia="Times New Roman" w:hAnsi="Arial Narrow"/>
                <w:color w:val="auto"/>
                <w:kern w:val="0"/>
                <w:sz w:val="20"/>
                <w:szCs w:val="20"/>
                <w:lang w:val="en-US" w:eastAsia="en-US"/>
              </w:rPr>
              <w:t>o</w:t>
            </w:r>
            <w:r w:rsidRPr="00F34ED7">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Демонтажа постојећих против пожарних зидних хидраната  и измештање истих на пројектом предвиђено место.  </w:t>
            </w:r>
            <w:r w:rsidRPr="00F34ED7">
              <w:rPr>
                <w:rFonts w:ascii="Arial Narrow" w:eastAsia="Times New Roman" w:hAnsi="Arial Narrow"/>
                <w:color w:val="auto"/>
                <w:kern w:val="0"/>
                <w:sz w:val="20"/>
                <w:szCs w:val="20"/>
                <w:lang w:val="en-US" w:eastAsia="en-US"/>
              </w:rPr>
              <w:t>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комп</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12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Испитивање водоводне  мреже на пробни притисак. Испитивање извршити према приложеном упутству уз обавезно вођење записника а у присуству надзорног органа. Јединачном ценом обухваћен је сав потребан материјал и рад за ову позицију. </w:t>
            </w:r>
            <w:r w:rsidRPr="00F34ED7">
              <w:rPr>
                <w:rFonts w:ascii="Arial Narrow" w:eastAsia="Times New Roman" w:hAnsi="Arial Narrow"/>
                <w:color w:val="auto"/>
                <w:kern w:val="0"/>
                <w:sz w:val="20"/>
                <w:szCs w:val="20"/>
                <w:lang w:val="en-US" w:eastAsia="en-US"/>
              </w:rPr>
              <w:t>Обрачун по м` изведене и испитане водоводне мреже.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82,00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Прикључак на постојећи водовод објекта. 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комп</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X</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color w:val="auto"/>
                <w:kern w:val="0"/>
                <w:sz w:val="20"/>
                <w:szCs w:val="20"/>
                <w:lang w:val="en-US" w:eastAsia="en-US"/>
              </w:rPr>
              <w:t>ИНСТАЛАЦИЈА ФЕКАЛНЕ КАНАЛИЗАЦИЈЕ</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Обележавање трасе инсталација и исколчавање исте са свим потребним елементима а у свему према пројекту и ситуацији.  </w:t>
            </w:r>
            <w:r w:rsidRPr="00F34ED7">
              <w:rPr>
                <w:rFonts w:ascii="Arial Narrow" w:eastAsia="Times New Roman" w:hAnsi="Arial Narrow"/>
                <w:color w:val="auto"/>
                <w:kern w:val="0"/>
                <w:sz w:val="20"/>
                <w:szCs w:val="20"/>
                <w:lang w:val="en-US" w:eastAsia="en-US"/>
              </w:rPr>
              <w:t>Обрачун по м` изведених радова.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39,00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Ископ земље у материјалу  </w:t>
            </w:r>
            <w:r w:rsidRPr="00F34ED7">
              <w:rPr>
                <w:rFonts w:ascii="Arial Narrow" w:eastAsia="Times New Roman" w:hAnsi="Arial Narrow"/>
                <w:color w:val="auto"/>
                <w:kern w:val="0"/>
                <w:sz w:val="20"/>
                <w:szCs w:val="20"/>
                <w:lang w:val="en-US" w:eastAsia="en-US"/>
              </w:rPr>
              <w:t>II</w:t>
            </w:r>
            <w:r w:rsidRPr="00F34ED7">
              <w:rPr>
                <w:rFonts w:ascii="Arial Narrow" w:eastAsia="Times New Roman" w:hAnsi="Arial Narrow"/>
                <w:color w:val="auto"/>
                <w:kern w:val="0"/>
                <w:sz w:val="20"/>
                <w:szCs w:val="20"/>
                <w:lang w:val="ru-RU" w:eastAsia="en-US"/>
              </w:rPr>
              <w:t xml:space="preserve"> и </w:t>
            </w:r>
            <w:r w:rsidRPr="00F34ED7">
              <w:rPr>
                <w:rFonts w:ascii="Arial Narrow" w:eastAsia="Times New Roman" w:hAnsi="Arial Narrow"/>
                <w:color w:val="auto"/>
                <w:kern w:val="0"/>
                <w:sz w:val="20"/>
                <w:szCs w:val="20"/>
                <w:lang w:val="en-US" w:eastAsia="en-US"/>
              </w:rPr>
              <w:t>III</w:t>
            </w:r>
            <w:r w:rsidRPr="00F34ED7">
              <w:rPr>
                <w:rFonts w:ascii="Arial Narrow" w:eastAsia="Times New Roman" w:hAnsi="Arial Narrow"/>
                <w:color w:val="auto"/>
                <w:kern w:val="0"/>
                <w:sz w:val="20"/>
                <w:szCs w:val="20"/>
                <w:lang w:val="ru-RU" w:eastAsia="en-US"/>
              </w:rPr>
              <w:t xml:space="preserve"> </w:t>
            </w:r>
            <w:r w:rsidRPr="00F34ED7">
              <w:rPr>
                <w:rFonts w:ascii="Arial Narrow" w:eastAsia="Times New Roman" w:hAnsi="Arial Narrow"/>
                <w:color w:val="auto"/>
                <w:kern w:val="0"/>
                <w:sz w:val="20"/>
                <w:szCs w:val="20"/>
                <w:lang w:val="en-US" w:eastAsia="en-US"/>
              </w:rPr>
              <w:t>k</w:t>
            </w:r>
            <w:r w:rsidRPr="00F34ED7">
              <w:rPr>
                <w:rFonts w:ascii="Arial Narrow" w:eastAsia="Times New Roman" w:hAnsi="Arial Narrow"/>
                <w:color w:val="auto"/>
                <w:kern w:val="0"/>
                <w:sz w:val="20"/>
                <w:szCs w:val="20"/>
                <w:lang w:val="ru-RU" w:eastAsia="en-US"/>
              </w:rPr>
              <w:t xml:space="preserve">атегорије за потребе рова канализационе инсталације,  делом ручно, а делом  машински у рову ширине 0,80м  и  потребне дубине . Обрачун по м3 стварно изведених радова. У јединачну цену предвиђене су све заштитне и сигурносне мере дуж трасе цевовода. </w:t>
            </w:r>
            <w:r w:rsidRPr="00F34ED7">
              <w:rPr>
                <w:rFonts w:ascii="Arial Narrow" w:eastAsia="Times New Roman" w:hAnsi="Arial Narrow"/>
                <w:color w:val="auto"/>
                <w:kern w:val="0"/>
                <w:sz w:val="20"/>
                <w:szCs w:val="20"/>
                <w:lang w:val="en-US" w:eastAsia="en-US"/>
              </w:rPr>
              <w:t>Обрачун по м3.</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Фино планирање дуж ископаних рова и довођења на пројектоване коте са тачношћу +/- 2,0цм за целу ширину рова. </w:t>
            </w:r>
            <w:r w:rsidRPr="00F34ED7">
              <w:rPr>
                <w:rFonts w:ascii="Arial Narrow" w:eastAsia="Times New Roman" w:hAnsi="Arial Narrow"/>
                <w:color w:val="auto"/>
                <w:kern w:val="0"/>
                <w:sz w:val="20"/>
                <w:szCs w:val="20"/>
                <w:lang w:val="en-US" w:eastAsia="en-US"/>
              </w:rPr>
              <w:t>Обрачун по м2 изведених радова.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м2</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31,20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Набавка, транспорт и уградња тампонског слоја испод  цеви од песковитог материјала, у дебљини од 10цм.  </w:t>
            </w:r>
            <w:r w:rsidRPr="00F34ED7">
              <w:rPr>
                <w:rFonts w:ascii="Arial Narrow" w:eastAsia="Times New Roman" w:hAnsi="Arial Narrow"/>
                <w:color w:val="auto"/>
                <w:kern w:val="0"/>
                <w:sz w:val="20"/>
                <w:szCs w:val="20"/>
                <w:lang w:val="en-US" w:eastAsia="en-US"/>
              </w:rPr>
              <w:t>Обрачун по м3 уграђеног песка.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Затрпавање ровова очишћеним земљаним материјалом из ископа са набијањем у слојевима од 20-30цм. </w:t>
            </w:r>
            <w:r w:rsidRPr="00F34ED7">
              <w:rPr>
                <w:rFonts w:ascii="Arial Narrow" w:eastAsia="Times New Roman" w:hAnsi="Arial Narrow"/>
                <w:color w:val="auto"/>
                <w:kern w:val="0"/>
                <w:sz w:val="20"/>
                <w:szCs w:val="20"/>
                <w:lang w:val="en-US" w:eastAsia="en-US"/>
              </w:rPr>
              <w:t>Обрачун по м3 затпаног и набијеног материјала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36,50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F34ED7">
              <w:rPr>
                <w:rFonts w:ascii="Arial Narrow" w:eastAsia="Times New Roman" w:hAnsi="Arial Narrow"/>
                <w:color w:val="auto"/>
                <w:kern w:val="0"/>
                <w:sz w:val="20"/>
                <w:szCs w:val="20"/>
                <w:lang w:val="en-US" w:eastAsia="en-US"/>
              </w:rPr>
              <w:t>Обрачун по м3  транспортоване земље.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7</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канализационих ПВЦ  цеви. Монтажу извести у свему према техничким упутствима. Обрачун по м` уграђене и примељене цеви од стране надзорног органа.</w:t>
            </w:r>
          </w:p>
        </w:tc>
      </w:tr>
      <w:tr w:rsidR="00A56EBD" w:rsidRPr="00F34ED7" w:rsidTr="00F34ED7">
        <w:trPr>
          <w:trHeight w:val="27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ru-RU"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ПВД ДН 150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26,50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27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ПВЦ ДН 100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28,00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26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ПВЦ ДН 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271"/>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ПВЦ ДН 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15,00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Набавка транспорт и уградња заштитне капе на канализационој вертикали, ф 75. </w:t>
            </w:r>
            <w:r w:rsidRPr="00F34ED7">
              <w:rPr>
                <w:rFonts w:ascii="Arial Narrow" w:eastAsia="Times New Roman" w:hAnsi="Arial Narrow"/>
                <w:color w:val="auto"/>
                <w:kern w:val="0"/>
                <w:sz w:val="20"/>
                <w:szCs w:val="20"/>
                <w:lang w:val="en-US" w:eastAsia="en-US"/>
              </w:rPr>
              <w:t>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 xml:space="preserve">Ископ земље у материјалу </w:t>
            </w:r>
            <w:r w:rsidRPr="00F34ED7">
              <w:rPr>
                <w:rFonts w:ascii="Arial Narrow" w:eastAsia="Times New Roman" w:hAnsi="Arial Narrow"/>
                <w:color w:val="auto"/>
                <w:kern w:val="0"/>
                <w:sz w:val="20"/>
                <w:szCs w:val="20"/>
                <w:lang w:val="en-US" w:eastAsia="en-US"/>
              </w:rPr>
              <w:t>II</w:t>
            </w:r>
            <w:r w:rsidRPr="00F34ED7">
              <w:rPr>
                <w:rFonts w:ascii="Arial Narrow" w:eastAsia="Times New Roman" w:hAnsi="Arial Narrow"/>
                <w:color w:val="auto"/>
                <w:kern w:val="0"/>
                <w:sz w:val="20"/>
                <w:szCs w:val="20"/>
                <w:lang w:val="ru-RU" w:eastAsia="en-US"/>
              </w:rPr>
              <w:t xml:space="preserve">  и </w:t>
            </w:r>
            <w:r w:rsidRPr="00F34ED7">
              <w:rPr>
                <w:rFonts w:ascii="Arial Narrow" w:eastAsia="Times New Roman" w:hAnsi="Arial Narrow"/>
                <w:color w:val="auto"/>
                <w:kern w:val="0"/>
                <w:sz w:val="20"/>
                <w:szCs w:val="20"/>
                <w:lang w:val="en-US" w:eastAsia="en-US"/>
              </w:rPr>
              <w:t>III</w:t>
            </w:r>
            <w:r w:rsidRPr="00F34ED7">
              <w:rPr>
                <w:rFonts w:ascii="Arial Narrow" w:eastAsia="Times New Roman" w:hAnsi="Arial Narrow"/>
                <w:color w:val="auto"/>
                <w:kern w:val="0"/>
                <w:sz w:val="20"/>
                <w:szCs w:val="20"/>
                <w:lang w:val="ru-RU" w:eastAsia="en-US"/>
              </w:rPr>
              <w:t xml:space="preserve"> категорије, за потребе изградње канализационих  шахти. Ископан матријал одбацити на један метар од ивице рова. Ценом је обухваћено све заштитне и сигурносне мере. Обрачун по м3 ископане земље. Напомена; обрачун се односи сумарно на свих седам канализационих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8,80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10</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Израда  тампонског слоја од шљунка испод доње плоче шахт уз ручно набијање. Обрачун по м3 изведеног тампонског слоја. Напомена: обрачун се односи на свих седам шахте.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0,60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Бетонирање подне плоче шахте армираним бетоном МБ-30 у потребној оплати дебљине д=15 цм. У обрачун улази и израда кинете. Радове извести у свему према пројекту и важећим техничким прописима за ову врсту радова. Обрачун по м3 уграђеног бетона.Напомена: обрачун се односи на свих седам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0,90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Бетонирање зидова шахте армираним бетоном МБ'30 у потребној оплати дебљине д=15цм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F34ED7">
              <w:rPr>
                <w:rFonts w:ascii="Arial Narrow" w:eastAsia="Times New Roman" w:hAnsi="Arial Narrow"/>
                <w:color w:val="auto"/>
                <w:kern w:val="0"/>
                <w:sz w:val="20"/>
                <w:szCs w:val="20"/>
                <w:lang w:val="en-US" w:eastAsia="en-US"/>
              </w:rPr>
              <w:t>Напомена: обрачун се односи на свих седам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4,70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187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Бетонирање армирано бетонске горње плоче шахте армираним бетоном МБ-30 са остављањем отвора за уградњу ливено гвозденог поклопца пречника Ф 600 мм.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F34ED7">
              <w:rPr>
                <w:rFonts w:ascii="Arial Narrow" w:eastAsia="Times New Roman" w:hAnsi="Arial Narrow"/>
                <w:color w:val="auto"/>
                <w:kern w:val="0"/>
                <w:sz w:val="20"/>
                <w:szCs w:val="20"/>
                <w:lang w:val="en-US" w:eastAsia="en-US"/>
              </w:rPr>
              <w:t>Напомена: обрачун се односи на свих седам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Набавка, транспорт и монтажа ливеногвозденог округлог поклопца ф600-за полутешки саобраћај. </w:t>
            </w:r>
            <w:r w:rsidRPr="00F34ED7">
              <w:rPr>
                <w:rFonts w:ascii="Arial Narrow" w:eastAsia="Times New Roman" w:hAnsi="Arial Narrow"/>
                <w:color w:val="auto"/>
                <w:kern w:val="0"/>
                <w:sz w:val="20"/>
                <w:szCs w:val="20"/>
                <w:lang w:val="en-US" w:eastAsia="en-US"/>
              </w:rPr>
              <w:t xml:space="preserve">Обрачун по комаду.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Израда пењалица од бетонског гвожђа Ф 18мм развијене дужине 100цм. Пењалице монтирати у зид према пројекту пре бетонирања зидова шахта. Пењалице минизирати и бојити у два слоја бојом за метал. </w:t>
            </w:r>
            <w:r w:rsidRPr="00F34ED7">
              <w:rPr>
                <w:rFonts w:ascii="Arial Narrow" w:eastAsia="Times New Roman" w:hAnsi="Arial Narrow"/>
                <w:color w:val="auto"/>
                <w:kern w:val="0"/>
                <w:sz w:val="20"/>
                <w:szCs w:val="20"/>
                <w:lang w:val="en-US" w:eastAsia="en-US"/>
              </w:rPr>
              <w:t>Напомена: обрачун се односи на свих  седам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F34ED7">
              <w:rPr>
                <w:rFonts w:ascii="Arial Narrow" w:eastAsia="Times New Roman" w:hAnsi="Arial Narrow"/>
                <w:color w:val="auto"/>
                <w:kern w:val="0"/>
                <w:sz w:val="20"/>
                <w:szCs w:val="20"/>
                <w:lang w:val="en-US" w:eastAsia="en-US"/>
              </w:rPr>
              <w:t>Обрачун по м3  транспортоване земље.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4,10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Радови на прикључку на постојећој  канализационој мрежи. 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комп</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XI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color w:val="auto"/>
                <w:kern w:val="0"/>
                <w:sz w:val="20"/>
                <w:szCs w:val="20"/>
                <w:lang w:val="en-US" w:eastAsia="en-US"/>
              </w:rPr>
              <w:t>ELEKTRIČNA INSTALACIJA OSVETLJENJA PRIKLJUČNICA, ELEKTRIČNIH PRIKLJUČAKA I PRIKJLUČAKA TEHNOLOŠKE OPREME</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pocinkovanih nosača kablova tzv. "jake i slabe struje" proizvodnje OBO Bettermann tipa RKS-Magic ili odgovarajući. Nosače  kablova treba  polagati uz zidove objekta i na nosače učvršćene za krovnu konstrukciju objekta. Obračun uraditi po dužnom metru kompletno postavljenog regala. Potrebno je položiti regale sledećih dimenzija: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PNK 300/50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PNK 200/50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PNK 100/50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fleksibilnih  beshalogenih kanalica i  instalacionih cevi (tzv. "halogen free"). Obračun uraditi za kompletno položen dužni metar cevi. Komplet sa potrebnim instalacionim materijalom i priborom. Potrebne su cevi sledećih dimenzija: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-f 16 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-f 29 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beshalogenih napojnih kablovskih vodova. Kablove polagati delom u pocinkovanim nosačima kablova, a delom pod malter . Komplet sa obradom krajeva kablova,  uvezivanjem istih na oba kraja i postavljanjem kablovskih oznaka na oba kraja.  U ceni pozicije su i savitljive bezhalogene cevi na prolasku kablova kroz zidove. Potrebno je položiti kablove tipa: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-NA2XH 4x150 +NA2XH 1x95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-NA2XH 5x16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Demontaža postojećih elektroenergetskih instalacija u objektu. Obračun cene pozicije da je potrebno 54 norma sati VKV električara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hRule="exact" w:val="18490"/>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5</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 xml:space="preserve">Isporuka i montaža glavnog razvodnog ormana elektroenergetskog razvoda objekta 34, označenog u grafičkoj  dokumentaciji  ovoga projekta  sa GRO-34. Orman treba da bude podeljen po vertikali na četiri odvojena dela: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 deo za razvod napajanja mreža, GRO-34/Mr, sa vratima ofarbanim sivom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II deo za razvod rezervnog elektroenergetskog napajanja iz dizelagregata, GRO-34/Agr, sa vratima ofarbanim crvenom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III deo za razvod besprekidnog elektroenergetskog napajanja iz UPS uređaja, GRO-34/Ups, sa vratima ofarbanim zelenom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IV deo za razvod i smeštaj opreme BMS sistema, GRO-34/BMS, sa vratima ofarbanim narandžastom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u  svemu  prema  jednopolnoj  šemi.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Sva  vrata moraju  da  imaju mehanizam za zabravljivanje na dva mesta i tipsku bravicu u sredini. Opremu treba montirati  na   podložnim  pločama od lima preko koje teba postaviti izolacionu ploču od samogasivog materijala iste boje kao front vrata, debljine dva milimetra. Donji delivi vrata ormana treba da imaju žaluzine koje omogućavaju protok vazduh za prinudno ventilisanje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Sa unutrašnje  strane vrata ormana treba postaviti tzv. "Džep za nošenje dokumentacije izvedenog  stanja  ormana"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svaku funkcionalnu celinu ormana ugraditi ventilator za potrebe ventilacije tog dela ormana sa sobnim termostatom. Ventilator montirati u gornji deo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svaku funkcionalnu celinu ormana ugraditi svetiljku sa integrisanim prekidačem i zaštitnom kapom za potrebe osvetljenja tog dela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 mestima uvoda kablova u orman postaviti pojedinačne i grupne kablovske uvodnice izrađene od samogasivog materijala.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I deo GRO-34/Mr za razvod mrežnog napajanja (vrata obojena sivom bojom) ugraditi sledeću elektro opremu: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-glavni prekidač elektroenergetskog napajanja sa naponskim okidačem In=250A, R 240, 3P sa naponskim okidačem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univerzalni merni instrument (multifunkcionalni mrežni analizator), sa displejom i funkcionalnom tastaturom, koji ima mogućnost veze na MODBUS komunikaciju i RS485 port,  PM710, proizvodnje "Schneider Electric" ili odgovarajuće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-Strujni merni transformator 250/5A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Nabavka i ugradnja Prenaponske zaštite klase 1 tip   PZH I V/275/12,5 7710006, (Hermi),Un=230V, Uc=275V, Iimp=12,5kA (10/350 μs/μs), Q=6,25As, W/R=39kJ/Ω, Up=1,2kV, TA&lt; 25ns, IP20. Montira se u RO na DIN šinu 35mm. Povezivanje između faznog provodnika i neutralnog provodnika.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Nabavka  i ugradnja prenaponske zaštite klase 1 tip   PZH I B/255/80 N/PE 7710080, (Hermi),Uc=255V, Iimp=80kA (10/350), Q=40As, W/R 1600 kJ.. Montira se u razvodnom ormanu na din šinu. Povezivanje između neutralnog i zaštitnog provodnika.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-nožasti, visokoučinski, tropolni osigurači. Komplet sa ugradnim priborom, postoljima i tri patrona sa pomoćnim kontaktima sledećih veličina: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NVO 125/100A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NVO 125/125A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NVO 160/160A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15</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16 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32A,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40A,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50A,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signalne sijalice (montirane na vratima ormana) za indikaciju prisustva mrežnog napajanja sa natpisnom pločicom od dvoslojne PVC mase sa natpisom "PRISUTAN MREŽNI NAPON NAPAJANJA". Sijalice su sa LED svetlosnim izvorima 230 V; 50Hz, i imaju difuzor zelene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komplet</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II deo GRO-34/Agr za razvod agregatskog napajanja (vrata obojena crvenom bojom) ugraditi sledeću elektro opremu: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-glavni prekidač elektroenergetskog napajanja sa naponskim okidačem In=200A, R 180, 3P sa naponskim okidačem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univerzalni merni instrument (multifunkcionalni mrežni analizator), sa displejom i funkcionalnom tastaturom, koji ima mogućnost veze na MODBUS komunikaciju i RS485 port,  PM710, proizvodnje "Schneider Electric" ili odgovarajuće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-Strujni merni transformator 200/5A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Nabavka i ugradnja Prenaponske zaštite klase 1 tip   PZH I V/275/12,5 7710006, (Hermi),Un=230V, Uc=275V, Iimp=12,5kA (10/350 μs/μs), Q=6,25As, W/R=39kJ/Ω, Up=1,2kV, TA&lt; 25ns, IP20. Montira se u RO na DIN šinu 35mm. Povezivanje između faznog provodnika i neutralnog provodnika.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Nabavka  i ugradnja prenaponske zaštite klase 1 tip   PZH I B/255/80 N/PE 7710080, (Hermi),Uc=255V, Iimp=80kA (10/350), Q=40As, W/R 1600 kJ.. Montira se u razvodnom ormanu na din šinu. Povezivanje između neutralnog i zaštitnog provodnika.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-nožasti, visokoučinski, tropolni osigurači. Komplet sa ugradnim priborom, postoljima i tri patrona sa pomoćnim kontaktima sledećih veličina: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NVO 125/125A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10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16 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40A,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8</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monofazna utičnica za montažu na DIN šinu 230V, 16A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trofazna utičnica za montažu na DIN šinu 400V, 16A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kontaktor 10A, 230V, 3P</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pomoćni rele 6A, 230V, 4xNO</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preklopka 1-0-2, 4G-10-51U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grebenasti pekidač-preklopka 1-0, 250V, 10A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Fotorele  sonda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signalne sijalice (montirane na vratima ormana) za indikaciju prisustva agregatskog napajanja sa natpisnom pločicom od dvoslojne PVC mase sa natpisom "PRISUTAN AGREAGATSKI NAPON NAPAJANJA". Sijalice su sa LED svetlosnim izvorima 230 V; 50Hz, i imaju difuzor crvene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komplet</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III deo GRO-34/Ups za razvod besprekidnog napajanja (vrata obojena zelenom bojom) ugraditi sledeću elektro opremu: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grebenasti pekidač-preklopka 1-0-2, 2p 250V, 16A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grebenasti pekidač 1-0, 250V, 16A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suvi transformator 230/24V~,  500VA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10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signalna sijalica (montirana na vratima ormana) za indikaciju prisustva besprekidnog napajanja sa natpisnom pločicom od dvoslojne PVC mase sa natpisom "PRISUTAN BESPREKIDNI NAPON NAPAJANJA". Sijalice su sa LED svetlosnim izvorima 230 V; 50Hz, i imaju difuzor narandžaste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komplet</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IV deo GRO-34/BMS za razvod i smeštaj opreme BMS sistema, sa vratima ofarbanim narandžastom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orman opremiti sa rednim stezaljkama za povezivanje kontrolisane i upravljane periferne opreme na opremu BMS sistema. Dimenzije ormana treba da omoguće smeštaj opreme predviđene specifikacijom u BMS delu.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Komplet GRO -34</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r>
      <w:tr w:rsidR="00A56EBD" w:rsidRPr="00F34ED7" w:rsidTr="00F34ED7">
        <w:trPr>
          <w:trHeight w:hRule="exact" w:val="27428"/>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6</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 xml:space="preserve">Isporuka i montaža razvodnog ormana elektroenergetskog razvoda toplotne podstanice 1, označenog u grafičkoj  dokumentaciji  ovoga projekta  sa RO-TP1. Orman treba da bude podeljen po vertikali na tri odvojena dela: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 deo za razvod napajanja mreža, RO-TP1/Mr, sa vratima ofarbanim kameno sivom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II deo za razvod rezervnog elektroenergetskog napajanja iz dizelagregata, RO-TP1/Agr, sa vratima ofarbanim crvenom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III deo za razvod i smeštaj opreme BMS sistema, RO-TP1/BMS, sa vratima ofarbanim narandžastom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u  svemu  prema  jednopolnoj  šemi.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Sva  vrata moraju  da  imaju mehanizam za zabravljivanje na dva mesta i tipsku bravicu u sredini. Opremu treba montirati  na   podložnim  pločama od lima preko koje teba postaviti izolacionu ploču od samogasivog materijala iste boje kao front vrata, debljine dva milimetra. Donji delivi vrata ormana treba da imaju žaluzine koje omogućavaju protok vazduh za prinudno ventilisanje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Sa unutrašnje  strane vrata ormana treba postaviti tzv. "Džep za nošenje dokumentacije izvedenog  stanja  ormana"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svaku funkcionalnu celinu ormana ugraditi ventilator za potrebe ventilacije tog dela ormana sa sobnim termostatom. Ventilator montirati u gornji deo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svaku funkcionalnu celinu ormana ugraditi svetiljku sa integrisanim prekidačem i zaštitnom kapom za potrebe osvetljenja tog dela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 mestima uvoda kablova u orman postaviti pojedinačne i grupne kablovske uvodnice izrađene od samogasivog materijala.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I deo RO-TP1/Mr za razvod mrežnog napajanja (vrata obojena sivom bojom) ugraditi sledeću elektro opremu: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-glavni prekidač elektroenergetskog napajanja sa naponskim okidačem In=160A, R 150, 3P sa naponskim okidačem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-nožasti, visokoučinski, tropolni osigurači. Komplet sa ugradnim priborom, postoljima i tri patrona sa pomoćnim kontaktima sledećih veličina: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NVO 125/100A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signalne sijalice (montirane na vratima ormana) za indikaciju prisustva mrežnog napajanja sa natpisnom pločicom od dvoslojne PVC mase sa natpisom "PRISUTAN MREŽNI NAPON NAPAJANJA". Sijalice su sa LED svetlosnim izvorima 230 V; 50Hz, i imaju difuzor zelene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komplet</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II deo RO-TP1/Agr za razvod agregatskog napajanja (vrata obojena crvenom bojom) ugraditi sledeću elektro opremu: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-glavni prekidač elektroenergetskog napajanja sa naponskim okidačem In=63A, R 40, 3P sa naponskim okidačem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ugradni pečurkasti taster za lokalno isključenje glavnog prekidača: crvene boje, FI 30. Taster montirati na vrata ormana.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automatski osigurač-prekidač sa karakteristikom reagovanja tipa C (standardni), 10kA, sa pomoćnim kontaktom proizvodnje Schrack ili odgovarajući za: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6 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10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8</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16 A, 10kA; jednopolni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nominalnu struju 16 A, 10kA; tropolni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monofazna utičnica za montažu na DIN šinu 230V, 16A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trofazna utičnica za montažu na DIN šinu 400V, 16A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rele kontrole simetrije i redosleda faza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suvi transformator 230/24V~,  500VA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grebenasti pekidač 1-0, 1p 250V, 10A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grebenasti pekidač 1-0, 1p 250V, 16A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grebenasta preklopka 1-0-2, 2p 250V, 10A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kontaktor 6A, 230V, 3P+2NO+2NC</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pomoćni rele 6A, 230V, 2C/O</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signalne sijalice (montirane na vratima ormana) za indikaciju rada cirkulacione pumpe sa natpisnom pločicom. Sijalice su sa LED svetlosnim izvorima 230 V; 50Hz, i imaju difuzor zelene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signalne sijalice (montirane na vratima ormana) za indikaciju kvara rada cirkulacione pumpe sa natpisnom pločicom. Sijalice su sa LED svetlosnim izvorima 230 V; 50Hz, i imaju difuzor crvene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signalne sijalice (montirane na vratima ormana) za indikaciju prisustva agregatskog napajanja sa natpisnom pločicom od dvoslojne PVC mase sa natpisom "PRISUTAN AGREAGATSKI NAPON NAPAJANJA". Sijalice su sa LED svetlosnim izvorima 230 V; 50Hz, i imaju difuzor crvene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sitan  montažni i izolacioni materijal, potporni izolatori, bakarne sabirnice, kablovske papučice, zavrtnji, navrtke, ravne i elestične podloške, PVC kanalalice, provodnici  za ožičenje,  natpisne  pločice,  redne stezaljke i slično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komplet</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III deo RO-TP1/BMS za razvod i smeštaj opreme BMS sistema, sa vratima ofarbanim narandžastom bojom: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orman opremiti sa rednim stezaljkama za povezivanje kontrolisane i upravljane periferne opreme na opremu BMS sistema. Dimenzije ormana treba da omoguće smeštaj opreme predviđene specifikacijom u BMS delu.</w:t>
            </w:r>
          </w:p>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 </w:t>
            </w:r>
          </w:p>
        </w:tc>
      </w:tr>
      <w:tr w:rsidR="00A56EBD" w:rsidRPr="00F34ED7" w:rsidTr="00F34ED7">
        <w:trPr>
          <w:trHeight w:val="678"/>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 xml:space="preserve">Komplet RO-TP1   </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r>
      <w:tr w:rsidR="00A56EBD" w:rsidRPr="00F34ED7" w:rsidTr="00F34ED7">
        <w:trPr>
          <w:trHeight w:val="9426"/>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7</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montaža razvodnih ormana servisnih priključnica elektroenergetskog razvoda mrežnog napajanja objekta označenih u   grafičkoj  dokumentaciji  ovoga projekta sa: RO-SP</w:t>
            </w:r>
            <w:r w:rsidRPr="00F34ED7">
              <w:rPr>
                <w:rFonts w:ascii="Arial Narrow" w:eastAsia="Times New Roman" w:hAnsi="Arial Narrow"/>
                <w:color w:val="auto"/>
                <w:kern w:val="0"/>
                <w:sz w:val="20"/>
                <w:szCs w:val="20"/>
                <w:lang w:val="en-US" w:eastAsia="en-US"/>
              </w:rPr>
              <w:br/>
              <w:t>Orman izraditi od dva puta dekapiranog čeličnog lima debljine najmanje 1,2mm, sa vratima od lima debljine 2mm, zaštićenog od korozije osnovnim premazom i obojenog završnim efekt lakom, u svemu prema jednopolnoj šemi. Vrata moraju  da  imaju mehanizam za zabravljivanje i tipsku bravicu tipa E-4 u sredini. U orman ugraditi sledeću opremu: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-priključna klema (redne stezaljke) 63A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FID sklopka 16/0,03A 2p</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FID sklopka 16/0,03A 4p</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-priključnica monofazna sa poklopcem 250V, 16A, IP54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-priključnica trofazna 450V, 16A, IP54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grebenasti pekidač-preklopka 1-0, 250V, 63A 3p</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 signalne sijalice (montirane na vratima ormana) za indikaciju prisustva mrežnog napajanja sa natpisnom pločicom od dvoslojne PVC mase sa natpisom "PRISUTAN MREŽNI NAPON NAPAJANJA". Sijalice su sa LED svetlosnim izvorima 230 V; 50Hz, i imaju difuzor zelene boje</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-sitan  montažni i izolacioni materijal, potporni izolatori, bakarne sabirnice, kablovske papučice, zavrtnji, navrtke, ravne i elestične podloške, PVC kanalalice, provodnici  za ožičenje,  natpisne  pločice,  redne stezaljke i slično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w:t>
            </w:r>
          </w:p>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r>
      <w:tr w:rsidR="00A56EBD" w:rsidRPr="00F34ED7" w:rsidTr="00F34ED7">
        <w:trPr>
          <w:trHeight w:val="678"/>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kompl</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montaža kablovske priključne kutije od armiranog poliestera u fasadu objekta za mrežno elektroenergetsko napajanje objekta označene u   grafičkoj  dokumentaciji  ovoga projekta sa: KPK-34/Mr</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montaža kablovske priključne kutije od armiranog poliestera u fasadu objekta za mrežno-agregatsko elektroenergetsko napajanje objekta označene u   grafičkoj  dokumentaciji  ovoga projekta sa: KPK-34/Agr</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10</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kablova  za izradu električne instalacije servisnog, protivpaničnog o opšteg osvetljenja zajedničkih delova objekta. Polaganje kablova je delimično u plafonskim nosačima kablova-regalima, a delimično  ispod maltera. Sve komplet sa potrebnim instalacionim materijalom i električnim povezivanjem. Potrebno je položiti sledeće tipove kablova: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-N2XH-J 3x1,5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-N2XH-J 5x1,5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11</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u instalacione kutije fi 60,  modularne instalacione sklopke širine 1M. Komplet sa kutijom za ugradnju, nosačem mehanizma i maskom proizvodnje "Aling Conel" ili odgovarajući</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jednopolna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naizmenična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montaža nadgradne vodonepropusne linijske led svetiljke (S1) snage 32W sa svim potrebnim priborom za montažu. Svetiljka je sa difuzorom od brizganog UV stabilisanog samogasivog polikarbonata, kućištem ojačanim staklenim vlaknima. Svetiljka je opremljena OSRAM BASIC LINEAR led chip modulima  zadnje generacije, osvetljaja 4400Lm, boje svetlosti 4000K , indeksom reprodukcije CRI veći od 80, životni vek led modula &gt; 50000h,  stepena otpornosti na udar IK03, sa ugrađenom elektronskim driverom i petopolno trofazno linijski ožičena za priključenje na mrežni napon. Svetiljka mora imati mogućnost lake zamene LED modula kao i drajvera. Led moduli su usaglašeni sa "ZHAGA" knjigom 15. Dihtovanje svetiljke se postiže antivandal inox kopčama. Dimenzije svetiljke su 1277x90x95mm. Svetiljka je izrađena u zaštiti IP65  i poseduje sertifikate ENEC, ISO 9001, ISO 14001, Rohs, GHOST, Reach, slična je tipu Elmat IBV - 771 32W 4400Lm OSRAM BASIC LINEAR G2 EB INOX IP65. GARANCIJA NA SVETILJKU JE 5 GODINA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nadgradne led plafonjere (S2) homogenog osvetljenja kružnog oblika sa senzorom pokreta. Snaga svetiljke 24W.Fluks 1920 Lm. Efikasnost 80lm/W. Svetlosni snop 120 stepeni. SDCM&lt;5. Faktor snage cos</w:t>
            </w:r>
            <w:r w:rsidRPr="00F34ED7">
              <w:rPr>
                <w:rFonts w:ascii="Arial" w:eastAsia="Times New Roman" w:hAnsi="Arial" w:cs="Arial"/>
                <w:color w:val="auto"/>
                <w:kern w:val="0"/>
                <w:sz w:val="20"/>
                <w:szCs w:val="20"/>
                <w:lang w:val="en-US" w:eastAsia="en-US"/>
              </w:rPr>
              <w:t>ϕ</w:t>
            </w:r>
            <w:r w:rsidRPr="00F34ED7">
              <w:rPr>
                <w:rFonts w:ascii="Arial Narrow" w:eastAsia="Times New Roman" w:hAnsi="Arial Narrow" w:cs="Arial Narrow"/>
                <w:color w:val="auto"/>
                <w:kern w:val="0"/>
                <w:sz w:val="20"/>
                <w:szCs w:val="20"/>
                <w:lang w:val="en-US" w:eastAsia="en-US"/>
              </w:rPr>
              <w:t>≥ 0,9; ukupne harmonične distorzije &lt;120%. Kućište svetiljke izradjeno od metala. Difuzor svetiljke izradjen od polikarbonata difuzne raspodele. Svetiljka opremljena chip modulima i led napajanjem. Životni vek modula 30000h</w:t>
            </w:r>
            <w:r w:rsidRPr="00F34ED7">
              <w:rPr>
                <w:rFonts w:ascii="Arial Narrow" w:eastAsia="Times New Roman" w:hAnsi="Arial Narrow"/>
                <w:color w:val="auto"/>
                <w:kern w:val="0"/>
                <w:sz w:val="20"/>
                <w:szCs w:val="20"/>
                <w:lang w:val="en-US" w:eastAsia="en-US"/>
              </w:rPr>
              <w:t xml:space="preserve"> rada L70B50. Garancija 3 godine. Svetiljka je prečnika 400mm i visine 120mm, težine 0,75kg. Mikrotalasna tehnologija senzora pokreta. Opseg detekcije senzora pokreta 8m. Prag detekcije senzora dnevnog svetla 25lx. Vreme preklapanja koje kontroliše senzor 5 s/1 min/3 min/10 min. Svetiljka i senzor su izrađena u zaštiti IP44, stepena otpornosti na udar IK03. Poseduje sertifikate EN62778, EN62471; urađena je po standardu CE/CB/TÜV SÜD/EAC/RoHS; LED moduli usaglašeni sa Zahga knjigom 15. Slična je </w:t>
            </w:r>
            <w:r w:rsidRPr="00F34ED7">
              <w:rPr>
                <w:rFonts w:ascii="Arial Narrow" w:eastAsia="Times New Roman" w:hAnsi="Arial Narrow"/>
                <w:color w:val="auto"/>
                <w:kern w:val="0"/>
                <w:sz w:val="20"/>
                <w:szCs w:val="20"/>
                <w:lang w:val="en-US" w:eastAsia="en-US"/>
              </w:rPr>
              <w:lastRenderedPageBreak/>
              <w:t>tipu LEDVANCE SURFACE CIRCULAR 400 S LED 24W IP44 ELMAT</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lastRenderedPageBreak/>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14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montaža svetiljke (S4)</w:t>
            </w:r>
            <w:r w:rsidRPr="00F34ED7">
              <w:rPr>
                <w:rFonts w:ascii="Arial Narrow" w:eastAsia="Times New Roman" w:hAnsi="Arial Narrow"/>
                <w:color w:val="auto"/>
                <w:kern w:val="0"/>
                <w:sz w:val="20"/>
                <w:szCs w:val="20"/>
                <w:lang w:val="en-US" w:eastAsia="en-US"/>
              </w:rPr>
              <w:br/>
              <w:t xml:space="preserve">Projektor sa 40 LED izvora svetlosti ukupne maksimalne snage 38W, orijentacionih dimenzija 285x254x52 mm (vxšxd), predviđen za osvetljavanje velikih površina.  Neutralno bela boja svetlosti temperature 4000K. Asimetrična svetlosna raspodela. Trajnost LED izvora je 70.000 sati, s tim da fluks ne opadne na manje od 80% (L80F10) od inicijalnog  (4.200 lm). Temperaturni opseg rada reflektora je od -40 do +35 stepeni celzijusa. Kućište i ram projektora su izradjeni od aluminijumske legure livene pod pritiskom i obojeni elektrostatičkim postupkom, bojom u prahu RAL. Hladnjaci na kućištu omogućuju odvođenje toplote, a njihov dizajn sprečava skupljanje prljavštine. LED modul i drajver moraju imati prenaponsku zaštitu. Optički blok od polikarbonata. Protektor od termički i mehanički ojačanog ravnog stakla se za kućište pričvršćuje sa šest vijaka. Dihtovanje je obezbeđeno pouzdanim silikonskim zaptivkama, bez delova koji se spajaju lepljenjem, tako da se eventualna zamena LED modula ili drajvera može izvesti jednostavno i na licu mesta. Isporučuje se sa bajonet konektorom što omogućuje bržu i jednostavniju montažu (pri montaži nije neophodno otvaranje svetiljke). Kompletan projektor je u stepenu mehaničke zaštite IP65. Otpornost na udar je IK08. Zaštita od strujnog udara je u klasi I. Projektor treba da je opremljen čeličnim nosačem u boji prirodnog aluminijuma i da sadrži uređaj za podešavanje i memorisanje ugla nagiba. Projektor se može usmeravati u opsegu od -120 do +120 stepeni oko svoje ose. Napon napajanja je 220-240V, 50Hz. Masa svetiljke je oko 2,50 kg. Svetiljka treba da je usklađena sa evropskim direktivama koji važe za proizvode, da ima CE znak. Svetiljka i predspojna sprava moraju biti od istog i od svetski renomiranog proizvođača. Projektor je ekvivalentan tipu CoreLine Tempo small BVP110 LED42/NW A, proizvodnje Philips. Sve komplet sa potrebnim instalacionim materijalom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montaža antipanične LED svetiljke (P3), sa svim potrebnim priborom za montažu i LED izvorom svetla. Svetiljka je dimenzija 313x 118 x 66 mm.  Konstruktivni materijal od kojeg je izradjena svetiljka je Bayblend FR3010, transparentni polycarbonat.U svetiljku su ugrađena 15 LED modula ukupnog fluksa 105 lm, svetiljka je u pripravnom spoju sa sopstvenom aku-baterija 3.6V/0.6Ah za autonomni rad od 3 sata. Potrošnja svetiljke 3.4W / 3.8VA.  Svetiljka ima mogućnost regulacije pripravni/trajni spoj pomoću jumpera, kao i SELF testing funkciju.  Signalizacija ispravnosti punjenja, ispravnosti led diode i ispravnost baterije .  Svetiljka je adresabilna i kompatabilna sa panelom GR-6500. </w:t>
            </w:r>
            <w:r w:rsidRPr="00F34ED7">
              <w:rPr>
                <w:rFonts w:ascii="Arial Narrow" w:eastAsia="Times New Roman" w:hAnsi="Arial Narrow"/>
                <w:color w:val="auto"/>
                <w:kern w:val="0"/>
                <w:sz w:val="20"/>
                <w:szCs w:val="20"/>
                <w:lang w:val="en-US" w:eastAsia="en-US"/>
              </w:rPr>
              <w:lastRenderedPageBreak/>
              <w:t xml:space="preserve">Svetiljka je opremljana za rad na temperaturi do 40 C. Svetiljka poseduje sertifikate ISO 9001, ISO 14001, ISO 18001, BSI, LLOYD, TUV kao i ENEC znak.Svetiljka uskladjena sa standardima EN 60598-1, EN 60598-2-22, ΕΝ 55015, ΕΝ 61547, ΕΝ 61000-3-2, ΕΝ 61000-3-3.  Svetiljka je izrađena u zaštiti IP65 sa piktogramom. Slično tipu Elmat Olympia Electronics - GR-1938/15L/ADR/180.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lastRenderedPageBreak/>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7</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16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ugradnja u kutije veličine 7M za radno mesto kompleta priključnica (set A) koji se sastoji od dve modularne monofazne priključnice 16A, 250V (2M), jedne "euro" priključnice (1M), dve RJ45 utičnice proizvodnje "Aling Conel" ili odgovarajuće . Komplet sa potrebnim instalacionim materijalom, električnim povezivanjem, kutijom za ugradnju,  maskama i nosačima mehanizma.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ugradnja  instalacione kutije veličine, sa priključnicom 16A sa zaštitom kontakata . Komplet sa nosačem mehanizma i maskom proizvodnje "Aling Conel" ili slično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instalacione kutije fi 60 i priključnice sa keramičkim jezgom 16A, IP54</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kablova za monofazne priključke i priključnice 16A, 250V. Kablovi su tipa N2XH-J 3 x 2,5 i polažu se u nosačima kablova i u zid ispod maltera. Sve komplet sa potrebnim instalacionim materijalom i električnim povezivanjem.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met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20</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kablova tipa N2XH-J. Polaganje kablova je delimično u nosačima kablova-regalima, a delimično u zidu u cevima ili ispod maltera. Sve komplet sa potrebnim instalacionim materijalom i električnim povezivanjem u pripadajućim razvodnim ormanima.</w:t>
            </w:r>
            <w:r w:rsidRPr="00F34ED7">
              <w:rPr>
                <w:rFonts w:ascii="Arial Narrow" w:eastAsia="Times New Roman" w:hAnsi="Arial Narrow"/>
                <w:color w:val="auto"/>
                <w:kern w:val="0"/>
                <w:sz w:val="20"/>
                <w:szCs w:val="20"/>
                <w:lang w:val="en-US" w:eastAsia="en-US"/>
              </w:rPr>
              <w:br/>
              <w:t>Potrebno je položiti sledeće tipove kablova: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-N2XH-J 5x6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-N2XH-J 5x16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21</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kablova za povezivanje tehnološke opreme. Polaganje kablova je delimično u nosačima kablova-regalima, a delimično u zidu u cevima ili ispod maltera. Sve komplet sa potrebnim instalacionim materijalom i električnim povezivanjem u pripadajućim razvodnim ormanima.</w:t>
            </w:r>
            <w:r w:rsidRPr="00F34ED7">
              <w:rPr>
                <w:rFonts w:ascii="Arial Narrow" w:eastAsia="Times New Roman" w:hAnsi="Arial Narrow"/>
                <w:color w:val="auto"/>
                <w:kern w:val="0"/>
                <w:sz w:val="20"/>
                <w:szCs w:val="20"/>
                <w:lang w:val="en-US" w:eastAsia="en-US"/>
              </w:rPr>
              <w:br/>
              <w:t>Potrebno je položiti sledeće tipove kablova: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-PP-Y 4x1.5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182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-PP-Y 3x1.5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1.134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-LIYCY 3X0.75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95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-LIYCY 2X0.75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259</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-LIYCY 4X0.75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1.302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 -LIYCY 6x1.5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bookmarkStart w:id="0" w:name="_GoBack"/>
            <w:bookmarkEnd w:id="0"/>
            <w:r w:rsidRPr="00F34ED7">
              <w:rPr>
                <w:rFonts w:ascii="Arial Narrow" w:eastAsia="Times New Roman" w:hAnsi="Arial Narrow"/>
                <w:b/>
                <w:bCs/>
                <w:color w:val="auto"/>
                <w:kern w:val="0"/>
                <w:sz w:val="20"/>
                <w:szCs w:val="20"/>
                <w:lang w:val="en-US" w:eastAsia="en-US"/>
              </w:rPr>
              <w:t>22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Ispitivanje ugrađene instalacije, od strane ovlašćene i licencirane firme sa izdavanjem atesta o merenju u pisanoj formi.</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kompl</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XII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b/>
                <w:color w:val="auto"/>
                <w:kern w:val="0"/>
                <w:sz w:val="20"/>
                <w:szCs w:val="20"/>
                <w:lang w:val="en-US" w:eastAsia="en-US"/>
              </w:rPr>
              <w:t>TELEKOMUNIKACIONE  I SIGNALNE INSTALACIJE</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polaganje korugovanih  PVC cevi  fi 110 za potrebe kablovske kanalizacije pristupnog voda i za zaštitu kablova pri uvodu u objekat.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polaganje savitljivih bezhalogenih cevi za potrebe uvlačenja  instalacionih  kablova telekomunikacionih i signalnih instalacija. </w:t>
            </w:r>
            <w:r w:rsidRPr="00F34ED7">
              <w:rPr>
                <w:rFonts w:ascii="Arial Narrow" w:eastAsia="Times New Roman" w:hAnsi="Arial Narrow"/>
                <w:color w:val="auto"/>
                <w:kern w:val="0"/>
                <w:sz w:val="20"/>
                <w:szCs w:val="20"/>
                <w:lang w:val="en-US" w:eastAsia="en-US"/>
              </w:rPr>
              <w:br/>
              <w:t>Cevi  treba da su prečnika: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450,00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29mm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120,00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krutih bezhalogenih cevi komplet sa obujmicama i svim pomoćnim materijalom, Cevi treba da su prečnika: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260,00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170,00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polaganje kablova strukturnog informacionog razvoda. Kablovi su tipa Cat.6A F/FTP, u izvedbi LS0H-3, Polaganje kablova treba da bude delimično u instalacionim cevima a delimično u nosačima kablova tzv. " Slabe Struje". Sve komplet sa potrebnim pratećim instalacionim materijalom, obradom krajeva kablova i električnim povezivanjem adekvatno kategoriji kojoj pripada kabel </w:t>
            </w:r>
            <w:r w:rsidRPr="00F34ED7">
              <w:rPr>
                <w:rFonts w:ascii="Arial Narrow" w:eastAsia="Times New Roman" w:hAnsi="Arial Narrow"/>
                <w:color w:val="auto"/>
                <w:kern w:val="0"/>
                <w:sz w:val="20"/>
                <w:szCs w:val="20"/>
                <w:lang w:val="en-US" w:eastAsia="en-US"/>
              </w:rPr>
              <w:br/>
              <w:t>Slično tipu  HSKP423HA1  proizvodnje "SCHRACK" ili odgovarajuće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2.300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polaganje multimodnog fiber optičkog kabla 50/125μm OM3 sa 8 vlakana, LS0H-3 / FRNC, sa nematelnom zaštitom od glodara, slično tipu SCHRACK HSEAIBH083. </w:t>
            </w:r>
            <w:r w:rsidRPr="00F34ED7">
              <w:rPr>
                <w:rFonts w:ascii="Arial Narrow" w:eastAsia="Times New Roman" w:hAnsi="Arial Narrow"/>
                <w:color w:val="auto"/>
                <w:kern w:val="0"/>
                <w:sz w:val="20"/>
                <w:szCs w:val="20"/>
                <w:lang w:val="en-US" w:eastAsia="en-US"/>
              </w:rPr>
              <w:br/>
              <w:t>Kabel je potrebno položiti delimično u regalima slabe struje, a  delimično u zaštitnim beshalogernim cevima.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polaganje signalnog kabla za potrebe telekomunikacionih I signalnih instalacija.Kablovi su tipa J-H(St)H 3x2x0,8mm. Polaganje kablova treba da bude delimično u instalacionim cevima a delimično u nosačima kablova tzv. " Slabe Struje". Sve komplet sa potrebnim pratećim instalacionim materijalom, obradom krajeva kablova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polaganje signalnog kabla za potrebe telekomunikacionih I signalnih instalacija.Kablovi su tipa J-H(St)H 2x2x0,8mm .Polaganje kablova treba da bude delimično u instalacionim cevima a delimično u nosačima kablova tzv. " Slabe Struje". Sve komplet sa potrebnim pratećim instalacionim materijalom, obradom krajeva kablova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polaganje signalnog kabla za potrebe telekomunikacionih I signalnih instalacija.Kablovi su tipa J-H(St)H 1x2x0,8mm .Polaganje kablova treba da bude delimično u instalacionim cevima a delimično u nosačima kablova tzv. " Slabe Struje". Sve komplet sa potrebnim pratećim instalacionim materijalom, obradom krajeva kablova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kablova za potrebe telekomunikacionih i signalnih instalacija</w:t>
            </w:r>
            <w:r w:rsidRPr="00F34ED7">
              <w:rPr>
                <w:rFonts w:ascii="Arial Narrow" w:eastAsia="Times New Roman" w:hAnsi="Arial Narrow"/>
                <w:color w:val="auto"/>
                <w:kern w:val="0"/>
                <w:sz w:val="20"/>
                <w:szCs w:val="20"/>
                <w:lang w:val="en-US" w:eastAsia="en-US"/>
              </w:rPr>
              <w:br/>
              <w:t>- kabel N2XH-J 3x1,5mm</w:t>
            </w:r>
            <w:r w:rsidRPr="00F34ED7">
              <w:rPr>
                <w:rFonts w:ascii="Arial Narrow" w:eastAsia="Times New Roman" w:hAnsi="Arial Narrow"/>
                <w:color w:val="auto"/>
                <w:kern w:val="0"/>
                <w:sz w:val="20"/>
                <w:szCs w:val="20"/>
                <w:lang w:val="en-US" w:eastAsia="en-US"/>
              </w:rPr>
              <w:br/>
              <w:t>Polaganje kablova treba da bude delimično u instalacionim cevima a delimično u nosačima kablova tzv. "Jake struje". Sve komplet sa potrebnim pratećim instalacionim materijalom, obradom krajeva kablova i električnim povezivanjem.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10</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atestirane prtivpožarne mase za ispunu prodora kroz  zid i premazivanje kablova u dužini od 1m sa obe strane.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kg</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XIII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b/>
                <w:color w:val="auto"/>
                <w:kern w:val="0"/>
                <w:sz w:val="20"/>
                <w:szCs w:val="20"/>
                <w:lang w:val="en-US" w:eastAsia="en-US"/>
              </w:rPr>
              <w:t>DOJAVA POŽARA</w:t>
            </w:r>
            <w:r w:rsidRPr="00F34ED7">
              <w:rPr>
                <w:rFonts w:ascii="Arial Narrow" w:eastAsia="Times New Roman" w:hAnsi="Arial Narrow"/>
                <w:b/>
                <w:color w:val="auto"/>
                <w:kern w:val="0"/>
                <w:sz w:val="20"/>
                <w:szCs w:val="20"/>
                <w:lang w:val="en-US" w:eastAsia="en-US"/>
              </w:rPr>
              <w:tab/>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montaža perforiranih nosača  kablova-regala (PNK 50 ) 50x 60 mm sledećih karakteristika:</w:t>
            </w:r>
            <w:r w:rsidRPr="00F34ED7">
              <w:rPr>
                <w:rFonts w:ascii="Arial Narrow" w:eastAsia="Times New Roman" w:hAnsi="Arial Narrow"/>
                <w:color w:val="auto"/>
                <w:kern w:val="0"/>
                <w:sz w:val="20"/>
                <w:szCs w:val="20"/>
                <w:lang w:val="en-US" w:eastAsia="en-US"/>
              </w:rPr>
              <w:br/>
              <w:t xml:space="preserve">- VDE-sertifikovan prema DIN EN 61537 </w:t>
            </w:r>
            <w:r w:rsidRPr="00F34ED7">
              <w:rPr>
                <w:rFonts w:ascii="Arial Narrow" w:eastAsia="Times New Roman" w:hAnsi="Arial Narrow"/>
                <w:color w:val="auto"/>
                <w:kern w:val="0"/>
                <w:sz w:val="20"/>
                <w:szCs w:val="20"/>
                <w:lang w:val="en-US" w:eastAsia="en-US"/>
              </w:rPr>
              <w:br/>
              <w:t>- Sa sistemom za brzo spajanje</w:t>
            </w:r>
            <w:r w:rsidRPr="00F34ED7">
              <w:rPr>
                <w:rFonts w:ascii="Arial Narrow" w:eastAsia="Times New Roman" w:hAnsi="Arial Narrow"/>
                <w:color w:val="auto"/>
                <w:kern w:val="0"/>
                <w:sz w:val="20"/>
                <w:szCs w:val="20"/>
                <w:lang w:val="en-US" w:eastAsia="en-US"/>
              </w:rPr>
              <w:br/>
              <w:t>- Sa svim relevantnim priključnim delovima</w:t>
            </w:r>
            <w:r w:rsidRPr="00F34ED7">
              <w:rPr>
                <w:rFonts w:ascii="Arial Narrow" w:eastAsia="Times New Roman" w:hAnsi="Arial Narrow"/>
                <w:color w:val="auto"/>
                <w:kern w:val="0"/>
                <w:sz w:val="20"/>
                <w:szCs w:val="20"/>
                <w:lang w:val="en-US" w:eastAsia="en-US"/>
              </w:rPr>
              <w:br/>
              <w:t xml:space="preserve">- Sa podnom perforacijom po dužini 7 x 20 mm za montažu konzola </w:t>
            </w:r>
            <w:r w:rsidRPr="00F34ED7">
              <w:rPr>
                <w:rFonts w:ascii="Arial Narrow" w:eastAsia="Times New Roman" w:hAnsi="Arial Narrow"/>
                <w:color w:val="auto"/>
                <w:kern w:val="0"/>
                <w:sz w:val="20"/>
                <w:szCs w:val="20"/>
                <w:lang w:val="en-US" w:eastAsia="en-US"/>
              </w:rPr>
              <w:br/>
              <w:t>- Perforacije po sredini 11 mm za direktno kačenje pomoću navojne šipke</w:t>
            </w:r>
            <w:r w:rsidRPr="00F34ED7">
              <w:rPr>
                <w:rFonts w:ascii="Arial Narrow" w:eastAsia="Times New Roman" w:hAnsi="Arial Narrow"/>
                <w:color w:val="auto"/>
                <w:kern w:val="0"/>
                <w:sz w:val="20"/>
                <w:szCs w:val="20"/>
                <w:lang w:val="en-US" w:eastAsia="en-US"/>
              </w:rPr>
              <w:br/>
              <w:t>- Bočna perforacija celom dužinom 7 x 20 mm za spajanje.</w:t>
            </w:r>
            <w:r w:rsidRPr="00F34ED7">
              <w:rPr>
                <w:rFonts w:ascii="Arial Narrow" w:eastAsia="Times New Roman" w:hAnsi="Arial Narrow"/>
                <w:color w:val="auto"/>
                <w:kern w:val="0"/>
                <w:sz w:val="20"/>
                <w:szCs w:val="20"/>
                <w:lang w:val="en-US" w:eastAsia="en-US"/>
              </w:rPr>
              <w:br/>
              <w:t>- Zaštita od korozije:  pocinkovani lim prema DIN EN 10346</w:t>
            </w:r>
            <w:r w:rsidRPr="00F34ED7">
              <w:rPr>
                <w:rFonts w:ascii="Arial Narrow" w:eastAsia="Times New Roman" w:hAnsi="Arial Narrow"/>
                <w:color w:val="auto"/>
                <w:kern w:val="0"/>
                <w:sz w:val="20"/>
                <w:szCs w:val="20"/>
                <w:lang w:val="en-US" w:eastAsia="en-US"/>
              </w:rPr>
              <w:br/>
              <w:t>- Debljina lima:  0,75 mm</w:t>
            </w:r>
            <w:r w:rsidRPr="00F34ED7">
              <w:rPr>
                <w:rFonts w:ascii="Arial Narrow" w:eastAsia="Times New Roman" w:hAnsi="Arial Narrow"/>
                <w:color w:val="auto"/>
                <w:kern w:val="0"/>
                <w:sz w:val="20"/>
                <w:szCs w:val="20"/>
                <w:lang w:val="en-US" w:eastAsia="en-US"/>
              </w:rPr>
              <w:br/>
              <w:t>- Nosivost: 0,9 kN/m za raspon od 1,5m</w:t>
            </w:r>
            <w:r w:rsidRPr="00F34ED7">
              <w:rPr>
                <w:rFonts w:ascii="Arial Narrow" w:eastAsia="Times New Roman" w:hAnsi="Arial Narrow"/>
                <w:color w:val="auto"/>
                <w:kern w:val="0"/>
                <w:sz w:val="20"/>
                <w:szCs w:val="20"/>
                <w:lang w:val="en-US" w:eastAsia="en-US"/>
              </w:rPr>
              <w:br/>
              <w:t>- Atestiran prema standardu SRPS ISO 834 za stabilnost u uslovima požara u trajanju 90 minuta (E90)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isporuka i  polaganje krutuh bezhalogenih cevi za uvlačenje instalacionih vodova instalacije automatske dojave požara. Cevi  treba da su prečnika: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16mm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25mm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Nabavka, isporuka i montaža:</w:t>
            </w:r>
            <w:r w:rsidRPr="00F34ED7">
              <w:rPr>
                <w:rFonts w:ascii="Arial Narrow" w:eastAsia="Times New Roman" w:hAnsi="Arial Narrow"/>
                <w:color w:val="auto"/>
                <w:kern w:val="0"/>
                <w:sz w:val="20"/>
                <w:szCs w:val="20"/>
                <w:lang w:val="en-US" w:eastAsia="en-US"/>
              </w:rPr>
              <w:br/>
              <w:t>- vatrootporne obujmice i drugi potreban materijal za formiranje trase po standardu E90 (postavljaju se na svakih 30 cm trase)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4</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polaganje delimično u plafonskim nosačima kablova-regalima ili u zaštitnim cevima instalacionih kablova instalacije automatske detekcije i dojave požara i gasova. Kablova su tipa: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J-H(St)H 2x2x0,8mm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JE-H(St)H 2x2x0,8 mm FE 180/E90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N2XH-J 3x1.5mm²</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atestirane prtivpožarne mase za ispunu prodora kroz protivpožarni zid i premazivanje kablova u dužini od 1m sa obe strane.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kg</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XIV</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val="en-US" w:eastAsia="en-US"/>
              </w:rPr>
            </w:pPr>
            <w:r w:rsidRPr="00F34ED7">
              <w:rPr>
                <w:rFonts w:ascii="Arial Narrow" w:eastAsia="Times New Roman" w:hAnsi="Arial Narrow"/>
                <w:b/>
                <w:color w:val="auto"/>
                <w:kern w:val="0"/>
                <w:sz w:val="20"/>
                <w:szCs w:val="20"/>
                <w:lang w:val="en-US" w:eastAsia="en-US"/>
              </w:rPr>
              <w:t>MAŠINSKE INSTALACIJE – TOPLOVODNA INSTALACIJA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p>
        </w:tc>
      </w:tr>
      <w:tr w:rsidR="00A56EBD" w:rsidRPr="00F34ED7" w:rsidTr="00F34ED7">
        <w:trPr>
          <w:trHeight w:val="10998"/>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1</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toplovodnih kalorifera za grejanje prostora sa brojlerima i kokama nosiljama, sledećih karakteristika: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Proizvodjač: Big Dutchman ili odgovarajući</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Model: HEATMASTER 2H bez ventilatora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Ventilator: Fan FC045-4ET (70oC) 2kom.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Protok vazduha: 3.000m3/h</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Elektro snaga: 230V, 341W,2.3A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Kapacitet grejanja: 23kW @ 80/60oC</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Priključni set toplovodni 1"x2000 sa ventilom za regulaciju: 2kom.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Naglavak red.1"x3/4" br. 240 pocink 4kom.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Spojnica navojna 1" br. 280 pocink. 4kom.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Regulator brzine MC-31 0-10V 230V max 6.8A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Pomoćni kontakt S1A 1-polni motornog vitlo NMA/SMA/GMA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Suspension cpl for HeatMaster 2H podesiva vis.</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Zaštitna mreža za HeatMaster 2H</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Domet: 40m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r w:rsidRPr="00F34ED7">
              <w:rPr>
                <w:rFonts w:ascii="Arial Narrow" w:eastAsia="Times New Roman" w:hAnsi="Arial Narrow"/>
                <w:color w:val="FF0000"/>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U cenu uračunati pomoćnu konstrukciju za nošenje, kačenje uredjaja o konstrukciju objekta.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val="en-US" w:eastAsia="en-US"/>
              </w:rPr>
            </w:pPr>
          </w:p>
        </w:tc>
      </w:tr>
      <w:tr w:rsidR="00A56EBD" w:rsidRPr="00F34ED7" w:rsidTr="00F34ED7">
        <w:trPr>
          <w:trHeight w:val="678"/>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Obračun po komadu.Obuhvaćena pozicija u opremi</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ugradnja člankastih aluminijumskih radijatora GLOBAL VOX 600 ili odgovarajući , tmax=100oC, PN6. U cenu uračunati isporuku završnih čepova, spojnica, redukcija, nosača, ručnih odzračnih slavinica (po jedna na svkom grejnom telu) i sav ostali pomoćni materijal za ugradnju. </w:t>
            </w:r>
            <w:r w:rsidRPr="00F34ED7">
              <w:rPr>
                <w:rFonts w:ascii="Arial Narrow" w:eastAsia="Times New Roman" w:hAnsi="Arial Narrow"/>
                <w:color w:val="auto"/>
                <w:kern w:val="0"/>
                <w:sz w:val="20"/>
                <w:szCs w:val="20"/>
                <w:lang w:val="en-US" w:eastAsia="en-US"/>
              </w:rPr>
              <w:br/>
              <w:t>Ukupan broj radijatora je 5, a projektovani su za režim 80/60oC.</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Obračun po jednom članku.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36</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Izrada i montaža duplih veza za radijatore. Veze se izrađuju od čeličnih bešavnih cevi odgovarajućih dimenzija.</w:t>
            </w:r>
            <w:r w:rsidRPr="00F34ED7">
              <w:rPr>
                <w:rFonts w:ascii="Arial Narrow" w:eastAsia="Times New Roman" w:hAnsi="Arial Narrow"/>
                <w:color w:val="auto"/>
                <w:kern w:val="0"/>
                <w:sz w:val="20"/>
                <w:szCs w:val="20"/>
                <w:lang w:val="en-US" w:eastAsia="en-US"/>
              </w:rPr>
              <w:br/>
              <w:t>Materijal je dat u drugim pozicijama.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4</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ručnih Radijatorskih ventila R1/2", pravi ili ugaoni.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5</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ugradnja. Radijatorski navijak, navojni,  PN10, tmax=120°C.  Navijak ima sledece funkcije: regulacija i zatvaranje. Kućište od mesinga, Proizvođač: IMI Hydronic-HEIMEIER ili odgovarajući ; </w:t>
            </w:r>
            <w:r w:rsidRPr="00F34ED7">
              <w:rPr>
                <w:rFonts w:ascii="Arial Narrow" w:eastAsia="Times New Roman" w:hAnsi="Arial Narrow"/>
                <w:color w:val="auto"/>
                <w:kern w:val="0"/>
                <w:sz w:val="20"/>
                <w:szCs w:val="20"/>
                <w:lang w:val="en-US" w:eastAsia="en-US"/>
              </w:rPr>
              <w:br/>
              <w:t>tip ventila: Regutec F.</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DN15 (R1/2") PN10, ugaoni ili pravi</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6</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kuglastih ventila sa navojem, konstrukcija prema: SRPS EN 1983 i ispitani prema: SRPS EN 12266, sledećih dimenzija: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R1/2",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6</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R3/4",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R1",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R1 1/4",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R1 1/2",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R2 1/2",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7</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Isporuka i ugradnja medju prirubničke nepovratne odbojne klapne (u ovu stavku uračunati i prirubnice, spojni i zaptivni materijal) ili odgovarajućeg nepovratnog ventila, sledećih dimenzija: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DN20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DN32</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7</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DN40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8</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xml:space="preserve">Isporuka i ugradnja hvatača nečistoće (konstrukcija prema: SRPS EN 1983, ispitani prema SRPS EN 12266), uračunati spojni i zaptivni materijal, sledećih dimenzija: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DN32, PN16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DN50, PN16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9</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xml:space="preserve">Isporuka i ugradnja </w:t>
            </w:r>
            <w:r w:rsidRPr="00F34ED7">
              <w:rPr>
                <w:rFonts w:ascii="Arial Narrow" w:eastAsia="Times New Roman" w:hAnsi="Arial Narrow" w:cs="Arial"/>
                <w:b/>
                <w:bCs/>
                <w:iCs/>
                <w:color w:val="auto"/>
                <w:kern w:val="0"/>
                <w:sz w:val="20"/>
                <w:szCs w:val="20"/>
                <w:lang w:val="en-US" w:eastAsia="en-US"/>
              </w:rPr>
              <w:t>hidrauličke skretnice</w:t>
            </w:r>
            <w:r w:rsidRPr="00F34ED7">
              <w:rPr>
                <w:rFonts w:ascii="Arial Narrow" w:eastAsia="Times New Roman" w:hAnsi="Arial Narrow" w:cs="Arial"/>
                <w:iCs/>
                <w:color w:val="auto"/>
                <w:kern w:val="0"/>
                <w:sz w:val="20"/>
                <w:szCs w:val="20"/>
                <w:lang w:val="en-US" w:eastAsia="en-US"/>
              </w:rPr>
              <w:t>, sledećih karakteristika: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DN80 x 800mm, PN10 sa automatskim odzračnim ventilom na vrhu, ventilom za pražnjenje i odmuljivanje na dnu, 4 priključka DN50, toplotnom izolacijom uključujući i pomoćni materijal za kačenje ukoliko je potreban.</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DN65 x 800mm, PN10 sa automatskim odzračnim ventilom na vrhu, ventilom za pražnjenje i odmuljivanje na dnu, 4 priključka DN32, toplotnom izolacijom uključujući i pomoćni materijal za kačenje ukoliko je potreban.</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10</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PiP slavina R1/2", PN6</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Pobračun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11</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jednostepene cirkulacione pumpe sa vlažnim rotorom, IP54, osiguranjem od preopterećenja i zaštitom od indirektnog dodira sledećih karakteristika: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xml:space="preserve">GRUNDFOS UPS 25 - 70, PN10, G1 1/2" </w:t>
            </w:r>
            <w:r w:rsidRPr="00F34ED7">
              <w:rPr>
                <w:rFonts w:ascii="Arial Narrow" w:eastAsia="Times New Roman" w:hAnsi="Arial Narrow"/>
                <w:color w:val="auto"/>
                <w:kern w:val="0"/>
                <w:sz w:val="20"/>
                <w:szCs w:val="20"/>
                <w:lang w:val="en-US" w:eastAsia="en-US"/>
              </w:rPr>
              <w:t>ili odgovarajući</w:t>
            </w:r>
            <w:r w:rsidRPr="00F34ED7">
              <w:rPr>
                <w:rFonts w:ascii="Arial Narrow" w:eastAsia="Times New Roman" w:hAnsi="Arial Narrow" w:cs="Arial"/>
                <w:iCs/>
                <w:color w:val="auto"/>
                <w:kern w:val="0"/>
                <w:sz w:val="20"/>
                <w:szCs w:val="20"/>
                <w:lang w:val="en-US" w:eastAsia="en-US"/>
              </w:rPr>
              <w:t xml:space="preserve"> - u cenu uračunati sav spojni i zaptivni materijal. Radna tačka V=2,4m3/h, H=1,2m.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GRUNDFOS ALPHA 25 - 4 130, PN10, G1 1/2"</w:t>
            </w:r>
            <w:r w:rsidRPr="00F34ED7">
              <w:rPr>
                <w:rFonts w:ascii="Arial Narrow" w:eastAsia="Times New Roman" w:hAnsi="Arial Narrow"/>
                <w:color w:val="auto"/>
                <w:kern w:val="0"/>
                <w:sz w:val="20"/>
                <w:szCs w:val="20"/>
                <w:lang w:val="en-US" w:eastAsia="en-US"/>
              </w:rPr>
              <w:t xml:space="preserve"> ili odgovarajući</w:t>
            </w:r>
            <w:r w:rsidRPr="00F34ED7">
              <w:rPr>
                <w:rFonts w:ascii="Arial Narrow" w:eastAsia="Times New Roman" w:hAnsi="Arial Narrow" w:cs="Arial"/>
                <w:iCs/>
                <w:color w:val="auto"/>
                <w:kern w:val="0"/>
                <w:sz w:val="20"/>
                <w:szCs w:val="20"/>
                <w:lang w:val="en-US" w:eastAsia="en-US"/>
              </w:rPr>
              <w:t xml:space="preserve"> - u cenu uračunati sav spojni i zaptivni materijal. Radna tačka V=0,25m3/h, H=2,0m.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GRUNDFOS MAGNA 3 25-100, PN10, G1 1/2"</w:t>
            </w:r>
            <w:r w:rsidRPr="00F34ED7">
              <w:rPr>
                <w:rFonts w:ascii="Arial Narrow" w:eastAsia="Times New Roman" w:hAnsi="Arial Narrow"/>
                <w:color w:val="auto"/>
                <w:kern w:val="0"/>
                <w:sz w:val="20"/>
                <w:szCs w:val="20"/>
                <w:lang w:val="en-US" w:eastAsia="en-US"/>
              </w:rPr>
              <w:t xml:space="preserve"> ili odgovarajući</w:t>
            </w:r>
            <w:r w:rsidRPr="00F34ED7">
              <w:rPr>
                <w:rFonts w:ascii="Arial Narrow" w:eastAsia="Times New Roman" w:hAnsi="Arial Narrow" w:cs="Arial"/>
                <w:iCs/>
                <w:color w:val="auto"/>
                <w:kern w:val="0"/>
                <w:sz w:val="20"/>
                <w:szCs w:val="20"/>
                <w:lang w:val="en-US" w:eastAsia="en-US"/>
              </w:rPr>
              <w:t xml:space="preserve"> - u cenu uračunati i sav spojni i zaptivni materijal. Radna tačka V=2,4m3/h, H=4,8m.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12</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membranske zatvorene ekspanzione posude ELBI ERCE 18</w:t>
            </w:r>
            <w:r w:rsidRPr="00F34ED7">
              <w:rPr>
                <w:rFonts w:ascii="Arial Narrow" w:eastAsia="Times New Roman" w:hAnsi="Arial Narrow"/>
                <w:color w:val="auto"/>
                <w:kern w:val="0"/>
                <w:sz w:val="20"/>
                <w:szCs w:val="20"/>
                <w:lang w:val="en-US" w:eastAsia="en-US"/>
              </w:rPr>
              <w:t xml:space="preserve"> ili odgovarajući</w:t>
            </w:r>
            <w:r w:rsidRPr="00F34ED7">
              <w:rPr>
                <w:rFonts w:ascii="Arial Narrow" w:eastAsia="Times New Roman" w:hAnsi="Arial Narrow" w:cs="Arial"/>
                <w:iCs/>
                <w:color w:val="auto"/>
                <w:kern w:val="0"/>
                <w:sz w:val="20"/>
                <w:szCs w:val="20"/>
                <w:lang w:val="en-US" w:eastAsia="en-US"/>
              </w:rPr>
              <w:t xml:space="preserve"> , korisne zapremine 18lit. Način priključenja navojni, veličine 1/2".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13</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ventila sigurnosti sa oprugom dimenzije 1/2", PN6, pritisak početka otvaranja 2,5bar. Ventil mora biti baždaren, uz ventil isporučiti atest.</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1067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14</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val="en-US" w:eastAsia="en-US"/>
              </w:rPr>
            </w:pPr>
            <w:r w:rsidRPr="00F34ED7">
              <w:rPr>
                <w:rFonts w:ascii="Arial Narrow" w:eastAsia="Times New Roman" w:hAnsi="Arial Narrow"/>
                <w:b/>
                <w:bCs/>
                <w:color w:val="auto"/>
                <w:kern w:val="0"/>
                <w:sz w:val="22"/>
                <w:szCs w:val="20"/>
                <w:lang w:val="en-US" w:eastAsia="en-US"/>
              </w:rPr>
              <w:t> </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Isporuka i ugradnja elektro kotlova sledećih karakteristika: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Proizvodjač: TERMOSTROJ ili odgovarajući</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Model: Termoextra ili odgovarajući</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napajanje: 3 x 400V, 50Hz</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Elektro snaga: 44,0kWe</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max radna temperatura: 90oC</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max radni pritisak: 2,5bar</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stepen korisnosti: 99%</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težina: 45kg</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dimenzije kotla D x Š x V: 310x400x930mm</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dim. polaznog / povratnog voda: 1 1/2", PN6</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Cirkulaciona pumpa: Nema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Ventil sigurnosti: Nema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Ekspanziona posuda: Nema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val="en-US" w:eastAsia="en-US"/>
              </w:rPr>
            </w:pPr>
            <w:r w:rsidRPr="00F34ED7">
              <w:rPr>
                <w:rFonts w:ascii="Arial Narrow" w:eastAsia="Times New Roman" w:hAnsi="Arial Narrow" w:cs="Arial"/>
                <w:iCs/>
                <w:color w:val="auto"/>
                <w:kern w:val="0"/>
                <w:sz w:val="22"/>
                <w:szCs w:val="20"/>
                <w:lang w:val="en-US" w:eastAsia="en-US"/>
              </w:rPr>
              <w:t>Automatika kotla: DA, integrisana za vodjenje 1 cirkulacionog kruga i sa zaštitom od preopterećenja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val="en-US" w:eastAsia="en-US"/>
              </w:rPr>
            </w:pPr>
            <w:r w:rsidRPr="00F34ED7">
              <w:rPr>
                <w:rFonts w:ascii="Arial Narrow" w:eastAsia="Times New Roman" w:hAnsi="Arial Narrow"/>
                <w:color w:val="auto"/>
                <w:kern w:val="0"/>
                <w:sz w:val="22"/>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po kompletu.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15</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manometara sa manometarskom slavinom, klase tačnosti 2.5, Ø60 sa čaurom, opsega 0 - 6bar.</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11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16</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termometara, opseg merenja 0 - 120oC</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17</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Automatski odzračni ventil, univerzali tip, unutrašnji navoj, vertikalna instalacija, sigurnosno pakovanje protiv curenja sa suvim pražnjenjem izdvojenih gasova, TS 110°C, sa ugrađenom pločom koja umanjuje uticaj turbulencije, i projektovan je plovak za stabilan rad ventila PS 10bar.</w:t>
            </w:r>
            <w:r w:rsidRPr="00F34ED7">
              <w:rPr>
                <w:rFonts w:ascii="Arial Narrow" w:eastAsia="Times New Roman" w:hAnsi="Arial Narrow" w:cs="Arial"/>
                <w:iCs/>
                <w:color w:val="auto"/>
                <w:kern w:val="0"/>
                <w:sz w:val="20"/>
                <w:szCs w:val="20"/>
                <w:lang w:val="en-US" w:eastAsia="en-US"/>
              </w:rPr>
              <w:br/>
            </w:r>
            <w:r w:rsidRPr="00F34ED7">
              <w:rPr>
                <w:rFonts w:ascii="Arial Narrow" w:eastAsia="Times New Roman" w:hAnsi="Arial Narrow" w:cs="Arial"/>
                <w:iCs/>
                <w:color w:val="auto"/>
                <w:kern w:val="0"/>
                <w:sz w:val="20"/>
                <w:szCs w:val="20"/>
                <w:lang w:val="en-US" w:eastAsia="en-US"/>
              </w:rPr>
              <w:lastRenderedPageBreak/>
              <w:t xml:space="preserve">Proizvođač: IMI Hydronic </w:t>
            </w:r>
            <w:r w:rsidRPr="00F34ED7">
              <w:rPr>
                <w:rFonts w:ascii="Arial Narrow" w:eastAsia="Times New Roman" w:hAnsi="Arial Narrow"/>
                <w:color w:val="auto"/>
                <w:kern w:val="0"/>
                <w:sz w:val="20"/>
                <w:szCs w:val="20"/>
                <w:lang w:val="en-US" w:eastAsia="en-US"/>
              </w:rPr>
              <w:t>ili odgovarajući</w:t>
            </w:r>
            <w:r w:rsidRPr="00F34ED7">
              <w:rPr>
                <w:rFonts w:ascii="Arial Narrow" w:eastAsia="Times New Roman" w:hAnsi="Arial Narrow" w:cs="Arial"/>
                <w:iCs/>
                <w:color w:val="auto"/>
                <w:kern w:val="0"/>
                <w:sz w:val="20"/>
                <w:szCs w:val="20"/>
                <w:lang w:val="en-US" w:eastAsia="en-US"/>
              </w:rPr>
              <w:t>; tip: Pneumatex ZUT ili odgovarajući.</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lastRenderedPageBreak/>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r w:rsidRPr="00F34ED7">
              <w:rPr>
                <w:rFonts w:ascii="Arial Narrow" w:eastAsia="Times New Roman" w:hAnsi="Arial Narrow"/>
                <w:color w:val="auto"/>
                <w:kern w:val="0"/>
                <w:sz w:val="20"/>
                <w:szCs w:val="20"/>
                <w:lang w:val="en-US" w:eastAsia="en-US"/>
              </w:rPr>
              <w:t>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18</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xml:space="preserve">Nabavka i montaža </w:t>
            </w:r>
            <w:r w:rsidRPr="00F34ED7">
              <w:rPr>
                <w:rFonts w:ascii="Arial Narrow" w:eastAsia="Times New Roman" w:hAnsi="Arial Narrow" w:cs="Arial"/>
                <w:b/>
                <w:bCs/>
                <w:iCs/>
                <w:color w:val="auto"/>
                <w:kern w:val="0"/>
                <w:sz w:val="20"/>
                <w:szCs w:val="20"/>
                <w:lang w:val="en-US" w:eastAsia="en-US"/>
              </w:rPr>
              <w:t>3-krakih ventila sa EM pogonom</w:t>
            </w:r>
            <w:r w:rsidRPr="00F34ED7">
              <w:rPr>
                <w:rFonts w:ascii="Arial Narrow" w:eastAsia="Times New Roman" w:hAnsi="Arial Narrow" w:cs="Arial"/>
                <w:iCs/>
                <w:color w:val="auto"/>
                <w:kern w:val="0"/>
                <w:sz w:val="20"/>
                <w:szCs w:val="20"/>
                <w:lang w:val="en-US" w:eastAsia="en-US"/>
              </w:rPr>
              <w:t xml:space="preserve"> proizvodjača Danfoss </w:t>
            </w:r>
            <w:r w:rsidRPr="00F34ED7">
              <w:rPr>
                <w:rFonts w:ascii="Arial Narrow" w:eastAsia="Times New Roman" w:hAnsi="Arial Narrow"/>
                <w:color w:val="auto"/>
                <w:kern w:val="0"/>
                <w:sz w:val="20"/>
                <w:szCs w:val="20"/>
                <w:lang w:val="en-US" w:eastAsia="en-US"/>
              </w:rPr>
              <w:t>ili odgovarajući</w:t>
            </w:r>
            <w:r w:rsidRPr="00F34ED7">
              <w:rPr>
                <w:rFonts w:ascii="Arial Narrow" w:eastAsia="Times New Roman" w:hAnsi="Arial Narrow" w:cs="Arial"/>
                <w:iCs/>
                <w:color w:val="auto"/>
                <w:kern w:val="0"/>
                <w:sz w:val="20"/>
                <w:szCs w:val="20"/>
                <w:lang w:val="en-US" w:eastAsia="en-US"/>
              </w:rPr>
              <w:t>, koji sadrži: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Trokraki rotacioni ventil HRB 3;</w:t>
            </w:r>
            <w:r w:rsidRPr="00F34ED7">
              <w:rPr>
                <w:rFonts w:ascii="Arial Narrow" w:eastAsia="Times New Roman" w:hAnsi="Arial Narrow" w:cs="Arial"/>
                <w:iCs/>
                <w:color w:val="auto"/>
                <w:kern w:val="0"/>
                <w:sz w:val="20"/>
                <w:szCs w:val="20"/>
                <w:lang w:val="en-US" w:eastAsia="en-US"/>
              </w:rPr>
              <w:br/>
              <w:t>Rp1/2", PN6, Kvs=1,6m3/h</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Trokraki rotacioni ventil HRB 3;</w:t>
            </w:r>
            <w:r w:rsidRPr="00F34ED7">
              <w:rPr>
                <w:rFonts w:ascii="Arial Narrow" w:eastAsia="Times New Roman" w:hAnsi="Arial Narrow" w:cs="Arial"/>
                <w:iCs/>
                <w:color w:val="auto"/>
                <w:kern w:val="0"/>
                <w:sz w:val="20"/>
                <w:szCs w:val="20"/>
                <w:lang w:val="en-US" w:eastAsia="en-US"/>
              </w:rPr>
              <w:br/>
              <w:t>Rp1", PN6, Kvs=10,0m3/h</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3</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Elektromotorni pogon AMB 162, 230V, 50Hz; trotačkasta regulacija, sa pomoćnim prekidač. za ventile DN15-50, brzina 30s/90</w:t>
            </w:r>
            <w:r w:rsidRPr="00F34ED7">
              <w:rPr>
                <w:rFonts w:ascii="Arial Narrow" w:eastAsia="Times New Roman" w:hAnsi="Arial Narrow" w:cs="Arial"/>
                <w:iCs/>
                <w:color w:val="auto"/>
                <w:kern w:val="0"/>
                <w:sz w:val="20"/>
                <w:szCs w:val="20"/>
                <w:vertAlign w:val="superscript"/>
                <w:lang w:val="en-US" w:eastAsia="en-US"/>
              </w:rPr>
              <w:t>o</w:t>
            </w:r>
            <w:r w:rsidRPr="00F34ED7">
              <w:rPr>
                <w:rFonts w:ascii="Arial Narrow" w:eastAsia="Times New Roman" w:hAnsi="Arial Narrow" w:cs="Arial"/>
                <w:iCs/>
                <w:color w:val="auto"/>
                <w:kern w:val="0"/>
                <w:sz w:val="20"/>
                <w:szCs w:val="20"/>
                <w:lang w:val="en-US" w:eastAsia="en-US"/>
              </w:rPr>
              <w:t>, obrtni moment 5/10Nm.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45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19</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xml:space="preserve">Nabavka i montaža </w:t>
            </w:r>
            <w:r w:rsidRPr="00F34ED7">
              <w:rPr>
                <w:rFonts w:ascii="Arial Narrow" w:eastAsia="Times New Roman" w:hAnsi="Arial Narrow" w:cs="Arial"/>
                <w:b/>
                <w:bCs/>
                <w:iCs/>
                <w:color w:val="auto"/>
                <w:kern w:val="0"/>
                <w:sz w:val="20"/>
                <w:szCs w:val="20"/>
                <w:lang w:val="en-US" w:eastAsia="en-US"/>
              </w:rPr>
              <w:t>kombi ventila sa EM pogonom</w:t>
            </w:r>
            <w:r w:rsidRPr="00F34ED7">
              <w:rPr>
                <w:rFonts w:ascii="Arial Narrow" w:eastAsia="Times New Roman" w:hAnsi="Arial Narrow" w:cs="Arial"/>
                <w:iCs/>
                <w:color w:val="auto"/>
                <w:kern w:val="0"/>
                <w:sz w:val="20"/>
                <w:szCs w:val="20"/>
                <w:lang w:val="en-US" w:eastAsia="en-US"/>
              </w:rPr>
              <w:t xml:space="preserve"> proizvodjača Danfoss</w:t>
            </w:r>
            <w:r w:rsidRPr="00F34ED7">
              <w:rPr>
                <w:rFonts w:ascii="Arial Narrow" w:eastAsia="Times New Roman" w:hAnsi="Arial Narrow"/>
                <w:color w:val="auto"/>
                <w:kern w:val="0"/>
                <w:sz w:val="20"/>
                <w:szCs w:val="20"/>
                <w:lang w:val="en-US" w:eastAsia="en-US"/>
              </w:rPr>
              <w:t xml:space="preserve"> ili odgovarajući</w:t>
            </w:r>
            <w:r w:rsidRPr="00F34ED7">
              <w:rPr>
                <w:rFonts w:ascii="Arial Narrow" w:eastAsia="Times New Roman" w:hAnsi="Arial Narrow" w:cs="Arial"/>
                <w:iCs/>
                <w:color w:val="auto"/>
                <w:kern w:val="0"/>
                <w:sz w:val="20"/>
                <w:szCs w:val="20"/>
                <w:lang w:val="en-US" w:eastAsia="en-US"/>
              </w:rPr>
              <w:t xml:space="preserve"> , koji sadrži:</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Kombi ventil AHQM;</w:t>
            </w:r>
            <w:r w:rsidRPr="00F34ED7">
              <w:rPr>
                <w:rFonts w:ascii="Arial Narrow" w:eastAsia="Times New Roman" w:hAnsi="Arial Narrow" w:cs="Arial"/>
                <w:iCs/>
                <w:color w:val="auto"/>
                <w:kern w:val="0"/>
                <w:sz w:val="20"/>
                <w:szCs w:val="20"/>
                <w:lang w:val="en-US" w:eastAsia="en-US"/>
              </w:rPr>
              <w:br/>
              <w:t>DN32, PN16, Kvs=6,3m3/h, G1" 1/4A</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Kombi ventil AHQM;</w:t>
            </w:r>
            <w:r w:rsidRPr="00F34ED7">
              <w:rPr>
                <w:rFonts w:ascii="Arial Narrow" w:eastAsia="Times New Roman" w:hAnsi="Arial Narrow" w:cs="Arial"/>
                <w:iCs/>
                <w:color w:val="auto"/>
                <w:kern w:val="0"/>
                <w:sz w:val="20"/>
                <w:szCs w:val="20"/>
                <w:lang w:val="en-US" w:eastAsia="en-US"/>
              </w:rPr>
              <w:br/>
              <w:t>DN40, PN16, Kvs=12,5m3/h, G2A</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Elektromotorni pogon AMV 435, 230V, 50Hz; trotačkasta regulacija, brzina 7,5-15,0s/mm, obrtni moment 400Nm.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20</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Izrada i montaža sabirnika i razdelnika DN80 x 900mm, PN6 od čeličnih bešavnih cevi sa priključcima za 3 cirkulaciona kruga, jedan ulazni (DN50) i dva izlazna (2xDN32) uključujući i praznjenje. U ovu stavku uračunati toplotnu izolaciju i pomoćni materijal za nošenje i montažu.</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po kompletu.</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komplet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21</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Izrada i montaža sabirnika i razdelnika DN65 x 900mm, PN6 od čeličnih bešavnih cevi sa priključcima za 3 cirkulaciona kruga, jedan ulazni (DN32) i dva izlazna (DN15 i DN32) uključujući i praznjenje. U ovu stavku uračunati toplotnu izolaciju i pomoćni materijal za nošenje i montažu.</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po kompletu.</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komplet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22</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Izrada i montaža ručnih odzračnih posuda, sledećih karakteristika: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odzračna posuda DN50 x 100mm od čeličnih bešavnih cevi, sa navojnim kuglastim ventilom R1/2" i bešavnim cevima 1/2", dužine 4m.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komplet.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odzračna posuda DN80 x 150mm od čeličnih bešavnih cevi, sa navojnim kuglastim ventilom R1/2" i bešavnim cevima 1/2", dužine 4m.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komplet.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23</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Isporuka i ugradnja čeličnih bešavnih cevi po SRPS EN 10220 (zamenjuje SRPS C.B5.221), materijal P235GH (zamenjuje Č.1202), dokum. o kontrolisanju mora se izdati u skladu sa SRPS EN 10204, sledećih dimenzija: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DN15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54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DN20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DN25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114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DN32</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DN40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DN50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30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24</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Dodatak od 50% na prethodnu stavku za sav pomoćni materijal potreban za montažu cevne mreže, za oslonce, probijanje otvora za prolaz cevi, konzole vešalice, obujmice i rozete na istim.</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paušalno.</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paušalno</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25</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Antikoroziona zaštita cevovoda dva puta osnovnom bojom uz prethodno čišćenje od prljavštine i korozije.</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DN15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54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DN20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DN25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114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DN32</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DN40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DN50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30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26</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Bojenje cevi lak bojom otpornom na temperaturu do 100°C, u dva sloja: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DN15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54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DN20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DN25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114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DN32</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DN40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DN50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30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27</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b/>
                <w:bCs/>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xml:space="preserve">Termoizolacija cevne mreže sa </w:t>
            </w:r>
            <w:r w:rsidRPr="00F34ED7">
              <w:rPr>
                <w:rFonts w:ascii="Arial Narrow" w:eastAsia="Times New Roman" w:hAnsi="Arial Narrow" w:cs="Arial"/>
                <w:b/>
                <w:bCs/>
                <w:iCs/>
                <w:color w:val="auto"/>
                <w:kern w:val="0"/>
                <w:sz w:val="20"/>
                <w:szCs w:val="20"/>
                <w:lang w:val="en-US" w:eastAsia="en-US"/>
              </w:rPr>
              <w:t>mineralnom vunom</w:t>
            </w:r>
            <w:r w:rsidRPr="00F34ED7">
              <w:rPr>
                <w:rFonts w:ascii="Arial Narrow" w:eastAsia="Times New Roman" w:hAnsi="Arial Narrow" w:cs="Arial"/>
                <w:iCs/>
                <w:color w:val="auto"/>
                <w:kern w:val="0"/>
                <w:sz w:val="20"/>
                <w:szCs w:val="20"/>
                <w:lang w:val="en-US" w:eastAsia="en-US"/>
              </w:rPr>
              <w:t xml:space="preserve"> debljine 50mm u plaštu od Al - lima debljine 0,6m</w:t>
            </w:r>
            <w:r w:rsidRPr="00F34ED7">
              <w:rPr>
                <w:rFonts w:ascii="Arial Narrow" w:eastAsia="Times New Roman" w:hAnsi="Arial Narrow" w:cs="Arial"/>
                <w:b/>
                <w:bCs/>
                <w:iCs/>
                <w:color w:val="auto"/>
                <w:kern w:val="0"/>
                <w:sz w:val="20"/>
                <w:szCs w:val="20"/>
                <w:lang w:val="en-US" w:eastAsia="en-US"/>
              </w:rPr>
              <w:t>.</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po m</w:t>
            </w:r>
            <w:r w:rsidRPr="00F34ED7">
              <w:rPr>
                <w:rFonts w:ascii="Arial Narrow" w:eastAsia="Times New Roman" w:hAnsi="Arial Narrow" w:cs="Arial"/>
                <w:iCs/>
                <w:color w:val="auto"/>
                <w:kern w:val="0"/>
                <w:sz w:val="20"/>
                <w:szCs w:val="20"/>
                <w:vertAlign w:val="superscript"/>
                <w:lang w:val="en-US" w:eastAsia="en-US"/>
              </w:rPr>
              <w:t>2</w:t>
            </w:r>
            <w:r w:rsidRPr="00F34ED7">
              <w:rPr>
                <w:rFonts w:ascii="Arial Narrow" w:eastAsia="Times New Roman" w:hAnsi="Arial Narrow" w:cs="Arial"/>
                <w:iCs/>
                <w:color w:val="auto"/>
                <w:kern w:val="0"/>
                <w:sz w:val="20"/>
                <w:szCs w:val="20"/>
                <w:lang w:val="en-US" w:eastAsia="en-US"/>
              </w:rPr>
              <w:t>.</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555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28</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Ispitivanje instalacije:</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ispitivanje na nepropusnost hladnim vodenim pritiskom 1,0bar, u trajanju 24h</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ispitivanje na čvrstoću hladnim vodenim pritis. Pi=Pr+Ppumpe+2=4,5bar, u trajanju 6h</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dilataciono ispitivanje vodom na temperaturi 75oC u trajanju od 6h</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funkcionalno i termotehničko ispitivanje</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paušalno</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paušalno</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29</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Uregulisavanje instalacije toplovodnog grejanja, pomoću atestiranih instrumenata sa merenjem temperature vazduha i protoka. Izrada elaborata o izvršenom merenju i regulaciji. Merenja i regulaciju obavlja specijalizovana organizacija za ovu vrstu radova.Izdavanje atesta.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en-US" w:eastAsia="en-US"/>
              </w:rPr>
            </w:pPr>
            <w:r w:rsidRPr="00F34ED7">
              <w:rPr>
                <w:rFonts w:ascii="Arial Narrow" w:eastAsia="Times New Roman" w:hAnsi="Arial Narrow"/>
                <w:b/>
                <w:bCs/>
                <w:color w:val="auto"/>
                <w:kern w:val="0"/>
                <w:sz w:val="20"/>
                <w:szCs w:val="20"/>
                <w:lang w:val="en-US"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Obračun paušalno</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paušalno</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r w:rsidRPr="00F34ED7">
              <w:rPr>
                <w:rFonts w:ascii="Arial Narrow" w:eastAsia="Times New Roman" w:hAnsi="Arial Narrow" w:cs="Arial"/>
                <w:iCs/>
                <w:color w:val="auto"/>
                <w:kern w:val="0"/>
                <w:sz w:val="20"/>
                <w:szCs w:val="20"/>
                <w:lang w:val="en-US"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val="en-US" w:eastAsia="en-US"/>
              </w:rPr>
            </w:pPr>
          </w:p>
        </w:tc>
      </w:tr>
      <w:tr w:rsidR="00A56EBD" w:rsidRPr="00F34ED7" w:rsidTr="00F34ED7">
        <w:trPr>
          <w:gridAfter w:val="1"/>
          <w:wAfter w:w="40" w:type="dxa"/>
        </w:trPr>
        <w:tc>
          <w:tcPr>
            <w:tcW w:w="7479" w:type="dxa"/>
            <w:gridSpan w:val="6"/>
            <w:shd w:val="clear" w:color="auto" w:fill="auto"/>
          </w:tcPr>
          <w:p w:rsidR="00A56EBD" w:rsidRPr="00F34ED7" w:rsidRDefault="00A56EBD" w:rsidP="00F34ED7">
            <w:pPr>
              <w:suppressAutoHyphens w:val="0"/>
              <w:spacing w:line="240" w:lineRule="auto"/>
              <w:rPr>
                <w:rFonts w:ascii="Calibri" w:eastAsia="Times New Roman" w:hAnsi="Calibri"/>
                <w:b/>
                <w:color w:val="auto"/>
                <w:kern w:val="0"/>
                <w:sz w:val="22"/>
                <w:szCs w:val="22"/>
                <w:lang w:val="en-US" w:eastAsia="en-US"/>
              </w:rPr>
            </w:pPr>
            <w:r w:rsidRPr="00F34ED7">
              <w:rPr>
                <w:rFonts w:ascii="Calibri" w:eastAsia="Times New Roman" w:hAnsi="Calibri"/>
                <w:b/>
                <w:color w:val="auto"/>
                <w:kern w:val="0"/>
                <w:sz w:val="22"/>
                <w:szCs w:val="22"/>
                <w:lang w:val="en-US" w:eastAsia="en-US"/>
              </w:rPr>
              <w:t>UKUPNO:</w:t>
            </w:r>
          </w:p>
        </w:tc>
        <w:tc>
          <w:tcPr>
            <w:tcW w:w="1134" w:type="dxa"/>
            <w:gridSpan w:val="2"/>
            <w:shd w:val="clear" w:color="auto" w:fill="auto"/>
          </w:tcPr>
          <w:p w:rsidR="00A56EBD" w:rsidRPr="00F34ED7" w:rsidRDefault="00A56EBD" w:rsidP="00F34ED7">
            <w:pPr>
              <w:suppressAutoHyphens w:val="0"/>
              <w:spacing w:line="240" w:lineRule="auto"/>
              <w:rPr>
                <w:rFonts w:ascii="Calibri" w:eastAsia="Times New Roman" w:hAnsi="Calibri"/>
                <w:b/>
                <w:color w:val="auto"/>
                <w:kern w:val="0"/>
                <w:sz w:val="22"/>
                <w:szCs w:val="22"/>
                <w:lang w:val="en-US" w:eastAsia="en-US"/>
              </w:rPr>
            </w:pPr>
          </w:p>
        </w:tc>
        <w:tc>
          <w:tcPr>
            <w:tcW w:w="1134" w:type="dxa"/>
            <w:gridSpan w:val="2"/>
            <w:shd w:val="clear" w:color="auto" w:fill="auto"/>
          </w:tcPr>
          <w:p w:rsidR="00A56EBD" w:rsidRPr="00F34ED7" w:rsidRDefault="00A56EBD" w:rsidP="00F34ED7">
            <w:pPr>
              <w:suppressAutoHyphens w:val="0"/>
              <w:spacing w:line="240" w:lineRule="auto"/>
              <w:rPr>
                <w:rFonts w:ascii="Calibri" w:eastAsia="Times New Roman" w:hAnsi="Calibri"/>
                <w:b/>
                <w:color w:val="auto"/>
                <w:kern w:val="0"/>
                <w:sz w:val="22"/>
                <w:szCs w:val="22"/>
                <w:lang w:val="en-US" w:eastAsia="en-US"/>
              </w:rPr>
            </w:pPr>
          </w:p>
        </w:tc>
      </w:tr>
    </w:tbl>
    <w:p w:rsidR="007E7BA9" w:rsidRDefault="007E7BA9" w:rsidP="00996C49">
      <w:pPr>
        <w:spacing w:line="240" w:lineRule="auto"/>
        <w:rPr>
          <w:b/>
          <w:sz w:val="22"/>
          <w:szCs w:val="22"/>
          <w:lang w:val="sr-Cyrl-RS"/>
        </w:rPr>
      </w:pPr>
    </w:p>
    <w:p w:rsidR="00F600A1" w:rsidRPr="00720C37" w:rsidRDefault="00F600A1" w:rsidP="00996C49">
      <w:pPr>
        <w:spacing w:line="240" w:lineRule="auto"/>
        <w:rPr>
          <w:b/>
          <w:sz w:val="22"/>
          <w:szCs w:val="22"/>
          <w:lang w:val="sr-Cyrl-RS"/>
        </w:rPr>
      </w:pPr>
    </w:p>
    <w:p w:rsidR="003047A2" w:rsidRPr="00720C37" w:rsidRDefault="003047A2" w:rsidP="003047A2">
      <w:pPr>
        <w:ind w:left="720" w:firstLine="720"/>
        <w:jc w:val="both"/>
        <w:rPr>
          <w:rFonts w:eastAsia="TimesNewRomanPSMT"/>
          <w:bCs/>
          <w:sz w:val="22"/>
          <w:szCs w:val="22"/>
        </w:rPr>
      </w:pPr>
      <w:r w:rsidRPr="00720C37">
        <w:rPr>
          <w:rFonts w:eastAsia="TimesNewRomanPSMT"/>
          <w:bCs/>
          <w:sz w:val="22"/>
          <w:szCs w:val="22"/>
        </w:rPr>
        <w:t xml:space="preserve">Датум </w:t>
      </w:r>
      <w:r w:rsidRPr="00720C37">
        <w:rPr>
          <w:rFonts w:eastAsia="TimesNewRomanPSMT"/>
          <w:bCs/>
          <w:sz w:val="22"/>
          <w:szCs w:val="22"/>
        </w:rPr>
        <w:tab/>
      </w:r>
      <w:r w:rsidRPr="00720C37">
        <w:rPr>
          <w:rFonts w:eastAsia="TimesNewRomanPSMT"/>
          <w:bCs/>
          <w:sz w:val="22"/>
          <w:szCs w:val="22"/>
        </w:rPr>
        <w:tab/>
      </w:r>
      <w:r w:rsidRPr="00720C37">
        <w:rPr>
          <w:rFonts w:eastAsia="TimesNewRomanPSMT"/>
          <w:bCs/>
          <w:sz w:val="22"/>
          <w:szCs w:val="22"/>
        </w:rPr>
        <w:tab/>
      </w:r>
      <w:r w:rsidRPr="00720C37">
        <w:rPr>
          <w:rFonts w:eastAsia="TimesNewRomanPSMT"/>
          <w:bCs/>
          <w:sz w:val="22"/>
          <w:szCs w:val="22"/>
        </w:rPr>
        <w:tab/>
      </w:r>
      <w:r w:rsidRPr="00720C37">
        <w:rPr>
          <w:rFonts w:eastAsia="TimesNewRomanPSMT"/>
          <w:bCs/>
          <w:sz w:val="22"/>
          <w:szCs w:val="22"/>
        </w:rPr>
        <w:tab/>
        <w:t xml:space="preserve">              Понуђач</w:t>
      </w:r>
    </w:p>
    <w:p w:rsidR="003047A2" w:rsidRPr="00720C37" w:rsidRDefault="003047A2" w:rsidP="003047A2">
      <w:pPr>
        <w:ind w:left="2880" w:firstLine="720"/>
        <w:jc w:val="both"/>
        <w:rPr>
          <w:rFonts w:eastAsia="TimesNewRomanPS-BoldMT"/>
          <w:b/>
          <w:bCs/>
          <w:i/>
          <w:iCs/>
          <w:color w:val="002060"/>
          <w:sz w:val="22"/>
          <w:szCs w:val="22"/>
        </w:rPr>
      </w:pPr>
      <w:r w:rsidRPr="00720C37">
        <w:rPr>
          <w:rFonts w:eastAsia="TimesNewRomanPSMT"/>
          <w:bCs/>
          <w:sz w:val="22"/>
          <w:szCs w:val="22"/>
        </w:rPr>
        <w:t xml:space="preserve">    М. П. </w:t>
      </w:r>
    </w:p>
    <w:p w:rsidR="003047A2" w:rsidRPr="00720C37" w:rsidRDefault="003047A2" w:rsidP="003047A2">
      <w:pPr>
        <w:jc w:val="both"/>
        <w:rPr>
          <w:rFonts w:eastAsia="TimesNewRomanPS-BoldMT"/>
          <w:b/>
          <w:bCs/>
          <w:i/>
          <w:iCs/>
          <w:color w:val="002060"/>
          <w:sz w:val="22"/>
          <w:szCs w:val="22"/>
        </w:rPr>
      </w:pPr>
      <w:r w:rsidRPr="00720C37">
        <w:rPr>
          <w:rFonts w:eastAsia="TimesNewRomanPS-BoldMT"/>
          <w:b/>
          <w:bCs/>
          <w:i/>
          <w:iCs/>
          <w:color w:val="002060"/>
          <w:sz w:val="22"/>
          <w:szCs w:val="22"/>
        </w:rPr>
        <w:t>______________________</w:t>
      </w:r>
      <w:r w:rsidRPr="00720C37">
        <w:rPr>
          <w:rFonts w:eastAsia="TimesNewRomanPS-BoldMT"/>
          <w:b/>
          <w:bCs/>
          <w:i/>
          <w:iCs/>
          <w:color w:val="002060"/>
          <w:sz w:val="22"/>
          <w:szCs w:val="22"/>
        </w:rPr>
        <w:tab/>
      </w:r>
      <w:r w:rsidRPr="00720C37">
        <w:rPr>
          <w:rFonts w:eastAsia="TimesNewRomanPS-BoldMT"/>
          <w:b/>
          <w:bCs/>
          <w:i/>
          <w:iCs/>
          <w:color w:val="002060"/>
          <w:sz w:val="22"/>
          <w:szCs w:val="22"/>
          <w:lang w:val="sr-Cyrl-RS"/>
        </w:rPr>
        <w:t xml:space="preserve">                     </w:t>
      </w:r>
      <w:r w:rsidR="00E3349E" w:rsidRPr="00720C37">
        <w:rPr>
          <w:rFonts w:eastAsia="TimesNewRomanPS-BoldMT"/>
          <w:b/>
          <w:bCs/>
          <w:i/>
          <w:iCs/>
          <w:color w:val="002060"/>
          <w:sz w:val="22"/>
          <w:szCs w:val="22"/>
          <w:lang w:val="sr-Cyrl-RS"/>
        </w:rPr>
        <w:t xml:space="preserve">                     </w:t>
      </w:r>
      <w:r w:rsidRPr="00720C37">
        <w:rPr>
          <w:rFonts w:eastAsia="TimesNewRomanPS-BoldMT"/>
          <w:b/>
          <w:bCs/>
          <w:i/>
          <w:iCs/>
          <w:color w:val="002060"/>
          <w:sz w:val="22"/>
          <w:szCs w:val="22"/>
        </w:rPr>
        <w:t>___________________________</w:t>
      </w:r>
    </w:p>
    <w:p w:rsidR="001619E7" w:rsidRDefault="001619E7">
      <w:pPr>
        <w:rPr>
          <w:b/>
          <w:bCs/>
          <w:i/>
          <w:iCs/>
          <w:sz w:val="22"/>
          <w:szCs w:val="22"/>
          <w:lang w:val="sr-Cyrl-RS"/>
        </w:rPr>
      </w:pPr>
    </w:p>
    <w:p w:rsidR="00CE0A1C" w:rsidRDefault="00CE0A1C">
      <w:pPr>
        <w:rPr>
          <w:b/>
          <w:bCs/>
          <w:i/>
          <w:iCs/>
          <w:sz w:val="22"/>
          <w:szCs w:val="22"/>
          <w:lang w:val="sr-Cyrl-RS"/>
        </w:rPr>
      </w:pPr>
    </w:p>
    <w:p w:rsidR="00CE0A1C" w:rsidRDefault="00CE0A1C">
      <w:pPr>
        <w:rPr>
          <w:b/>
          <w:bCs/>
          <w:i/>
          <w:iCs/>
          <w:sz w:val="22"/>
          <w:szCs w:val="22"/>
          <w:lang w:val="sr-Cyrl-RS"/>
        </w:rPr>
      </w:pPr>
    </w:p>
    <w:p w:rsidR="00CE0A1C" w:rsidRDefault="00CE0A1C">
      <w:pPr>
        <w:rPr>
          <w:b/>
          <w:bCs/>
          <w:i/>
          <w:iCs/>
          <w:sz w:val="22"/>
          <w:szCs w:val="22"/>
          <w:lang w:val="sr-Cyrl-RS"/>
        </w:rPr>
      </w:pPr>
    </w:p>
    <w:p w:rsidR="00CE0A1C" w:rsidRDefault="00CE0A1C">
      <w:pPr>
        <w:rPr>
          <w:b/>
          <w:bCs/>
          <w:i/>
          <w:iCs/>
          <w:sz w:val="22"/>
          <w:szCs w:val="22"/>
          <w:lang w:val="sr-Cyrl-RS"/>
        </w:rPr>
      </w:pPr>
    </w:p>
    <w:p w:rsidR="00C94A46" w:rsidRDefault="00C94A46" w:rsidP="00C2388F">
      <w:pPr>
        <w:rPr>
          <w:b/>
          <w:bCs/>
          <w:i/>
          <w:iCs/>
          <w:sz w:val="22"/>
          <w:szCs w:val="22"/>
          <w:lang w:val="sr-Cyrl-RS"/>
        </w:rPr>
      </w:pPr>
    </w:p>
    <w:p w:rsidR="00C94A46" w:rsidRDefault="00C94A46" w:rsidP="00C2388F">
      <w:pPr>
        <w:rPr>
          <w:b/>
          <w:bCs/>
          <w:i/>
          <w:iCs/>
          <w:sz w:val="22"/>
          <w:szCs w:val="22"/>
          <w:lang w:val="sr-Cyrl-RS"/>
        </w:rPr>
      </w:pPr>
    </w:p>
    <w:p w:rsidR="00C94A46" w:rsidRDefault="00C94A46" w:rsidP="00C2388F">
      <w:pPr>
        <w:rPr>
          <w:b/>
          <w:bCs/>
          <w:i/>
          <w:iCs/>
          <w:sz w:val="22"/>
          <w:szCs w:val="22"/>
          <w:lang w:val="sr-Cyrl-RS"/>
        </w:rPr>
      </w:pPr>
    </w:p>
    <w:p w:rsidR="000A77D5" w:rsidRPr="00275085" w:rsidRDefault="000A77D5" w:rsidP="000A77D5">
      <w:pPr>
        <w:shd w:val="clear" w:color="auto" w:fill="C6D9F1"/>
        <w:jc w:val="center"/>
        <w:rPr>
          <w:b/>
          <w:bCs/>
          <w:i/>
          <w:iCs/>
        </w:rPr>
      </w:pPr>
      <w:r w:rsidRPr="00275085">
        <w:rPr>
          <w:b/>
          <w:bCs/>
          <w:i/>
          <w:iCs/>
        </w:rPr>
        <w:lastRenderedPageBreak/>
        <w:t xml:space="preserve">                                                                                                                                                                                                                                                                                                                                                                                                                                                                                                                                                                                                                                                                                              </w:t>
      </w:r>
    </w:p>
    <w:p w:rsidR="000A77D5" w:rsidRPr="00275085" w:rsidRDefault="000A77D5" w:rsidP="000A77D5">
      <w:pPr>
        <w:shd w:val="clear" w:color="auto" w:fill="C6D9F1"/>
        <w:jc w:val="center"/>
        <w:rPr>
          <w:b/>
          <w:bCs/>
          <w:i/>
          <w:iCs/>
        </w:rPr>
      </w:pPr>
      <w:r w:rsidRPr="00275085">
        <w:rPr>
          <w:b/>
          <w:bCs/>
          <w:i/>
          <w:iCs/>
          <w:lang w:val="en-US"/>
        </w:rPr>
        <w:t>X</w:t>
      </w:r>
      <w:r w:rsidRPr="00275085">
        <w:rPr>
          <w:b/>
          <w:bCs/>
          <w:i/>
          <w:iCs/>
        </w:rPr>
        <w:t xml:space="preserve">  ОБРАЗАЦ ТРОШКОВА ПРИПРЕМЕ ПОНУДЕ</w:t>
      </w:r>
    </w:p>
    <w:p w:rsidR="000A77D5" w:rsidRPr="00275085" w:rsidRDefault="000A77D5" w:rsidP="000A77D5">
      <w:pPr>
        <w:shd w:val="clear" w:color="auto" w:fill="C6D9F1"/>
        <w:jc w:val="center"/>
        <w:rPr>
          <w:b/>
          <w:bCs/>
          <w:i/>
          <w:iCs/>
        </w:rPr>
      </w:pPr>
    </w:p>
    <w:p w:rsidR="000A77D5" w:rsidRPr="00275085" w:rsidRDefault="000A77D5" w:rsidP="000A77D5">
      <w:pPr>
        <w:rPr>
          <w:b/>
          <w:bCs/>
          <w:i/>
          <w:iCs/>
        </w:rPr>
      </w:pPr>
    </w:p>
    <w:p w:rsidR="000A77D5" w:rsidRPr="00275085" w:rsidRDefault="000A77D5" w:rsidP="000A77D5">
      <w:pPr>
        <w:spacing w:after="120"/>
        <w:jc w:val="both"/>
        <w:rPr>
          <w:b/>
          <w:i/>
        </w:rPr>
      </w:pPr>
      <w:r w:rsidRPr="00275085">
        <w:t xml:space="preserve">У складу са чланом 88. </w:t>
      </w:r>
      <w:r w:rsidRPr="00275085">
        <w:rPr>
          <w:lang w:val="sr-Cyrl-CS"/>
        </w:rPr>
        <w:t>став 1.</w:t>
      </w:r>
      <w:r w:rsidRPr="00275085">
        <w:t xml:space="preserve"> Закона, понуђач</w:t>
      </w:r>
      <w:r w:rsidRPr="00275085">
        <w:rPr>
          <w:lang w:val="sr-Cyrl-RS"/>
        </w:rPr>
        <w:t xml:space="preserve"> ____________________ </w:t>
      </w:r>
      <w:r w:rsidRPr="00275085">
        <w:rPr>
          <w:i/>
          <w:lang w:val="ru-RU"/>
        </w:rPr>
        <w:t>[</w:t>
      </w:r>
      <w:r w:rsidRPr="00275085">
        <w:rPr>
          <w:i/>
          <w:iCs/>
        </w:rPr>
        <w:t xml:space="preserve">навести </w:t>
      </w:r>
      <w:r w:rsidRPr="00275085">
        <w:rPr>
          <w:i/>
          <w:iCs/>
          <w:lang w:val="sr-Cyrl-CS"/>
        </w:rPr>
        <w:t>назив понуђача</w:t>
      </w:r>
      <w:r w:rsidRPr="00275085">
        <w:rPr>
          <w:i/>
          <w:iCs/>
        </w:rPr>
        <w:t xml:space="preserve">], </w:t>
      </w:r>
      <w:r w:rsidRPr="00275085">
        <w:t>достав</w:t>
      </w:r>
      <w:r w:rsidRPr="00275085">
        <w:rPr>
          <w:lang w:val="sr-Cyrl-CS"/>
        </w:rPr>
        <w:t xml:space="preserve">ља </w:t>
      </w:r>
      <w:r w:rsidRPr="00275085">
        <w:t xml:space="preserve">укупан износ и структуру трошкова припремања понуде, </w:t>
      </w:r>
      <w:r w:rsidRPr="00275085">
        <w:rPr>
          <w:lang w:val="sr-Cyrl-CS"/>
        </w:rPr>
        <w:t xml:space="preserve">како следи у </w:t>
      </w:r>
      <w:r w:rsidRPr="00275085">
        <w:t>табели:</w:t>
      </w:r>
    </w:p>
    <w:tbl>
      <w:tblPr>
        <w:tblW w:w="0" w:type="auto"/>
        <w:tblInd w:w="153" w:type="dxa"/>
        <w:tblLayout w:type="fixed"/>
        <w:tblLook w:val="0000" w:firstRow="0" w:lastRow="0" w:firstColumn="0" w:lastColumn="0" w:noHBand="0" w:noVBand="0"/>
      </w:tblPr>
      <w:tblGrid>
        <w:gridCol w:w="5565"/>
        <w:gridCol w:w="3300"/>
      </w:tblGrid>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jc w:val="center"/>
              <w:rPr>
                <w:b/>
                <w:i/>
              </w:rPr>
            </w:pPr>
            <w:r w:rsidRPr="00275085">
              <w:rPr>
                <w:b/>
                <w:i/>
              </w:rPr>
              <w:t>ВРСТА ТРОШКА</w:t>
            </w: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jc w:val="center"/>
            </w:pPr>
            <w:r w:rsidRPr="00275085">
              <w:rPr>
                <w:b/>
                <w:i/>
              </w:rPr>
              <w:t>ИЗНОС ТРОШКА У РСД</w:t>
            </w: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jc w:val="right"/>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jc w:val="right"/>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rPr>
                <w:lang w:val="en-US"/>
              </w:rPr>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rPr>
                <w:lang w:val="en-US"/>
              </w:rPr>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rPr>
                <w:lang w:val="en-US"/>
              </w:rPr>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rPr>
                <w:lang w:val="en-US"/>
              </w:rPr>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rPr>
                <w:i/>
              </w:rPr>
            </w:pPr>
          </w:p>
          <w:p w:rsidR="000A77D5" w:rsidRPr="00275085" w:rsidRDefault="000A77D5" w:rsidP="000A77D5">
            <w:pPr>
              <w:jc w:val="both"/>
              <w:rPr>
                <w:lang w:val="ru-RU"/>
              </w:rPr>
            </w:pPr>
            <w:r w:rsidRPr="00275085">
              <w:rPr>
                <w:b/>
                <w:i/>
              </w:rPr>
              <w:t>УКУПАН ИЗНОС ТРОШКОВА ПРИП</w:t>
            </w:r>
            <w:r w:rsidRPr="00275085">
              <w:rPr>
                <w:b/>
                <w:i/>
                <w:lang w:val="sr-Cyrl-RS"/>
              </w:rPr>
              <w:t>Р</w:t>
            </w:r>
            <w:r w:rsidRPr="00275085">
              <w:rPr>
                <w:b/>
                <w:i/>
              </w:rPr>
              <w:t>ЕМАЊА ПОНУДЕ</w:t>
            </w: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rPr>
                <w:lang w:val="ru-RU"/>
              </w:rPr>
            </w:pPr>
          </w:p>
        </w:tc>
      </w:tr>
    </w:tbl>
    <w:p w:rsidR="000A77D5" w:rsidRPr="00275085" w:rsidRDefault="000A77D5" w:rsidP="000A77D5">
      <w:pPr>
        <w:jc w:val="both"/>
      </w:pPr>
    </w:p>
    <w:p w:rsidR="000A77D5" w:rsidRPr="00275085" w:rsidRDefault="000A77D5" w:rsidP="000A77D5">
      <w:pPr>
        <w:jc w:val="both"/>
      </w:pPr>
      <w:r w:rsidRPr="00275085">
        <w:t>Трошкове припреме и подношења понуде сноси искључиво понуђач и не може тражити од наручиоца накнаду трошкова.</w:t>
      </w:r>
    </w:p>
    <w:p w:rsidR="000A77D5" w:rsidRPr="00275085" w:rsidRDefault="000A77D5" w:rsidP="000A77D5">
      <w:pPr>
        <w:jc w:val="both"/>
        <w:rPr>
          <w:lang w:val="sr-Cyrl-CS"/>
        </w:rPr>
      </w:pPr>
      <w:r w:rsidRPr="00275085">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0A77D5" w:rsidRPr="00275085" w:rsidRDefault="000A77D5" w:rsidP="000A77D5">
      <w:pPr>
        <w:spacing w:after="120"/>
        <w:ind w:firstLine="426"/>
        <w:jc w:val="both"/>
        <w:rPr>
          <w:b/>
          <w:bCs/>
          <w:i/>
        </w:rPr>
      </w:pPr>
    </w:p>
    <w:p w:rsidR="000A77D5" w:rsidRPr="00275085" w:rsidRDefault="000A77D5" w:rsidP="000A77D5">
      <w:pPr>
        <w:spacing w:after="120"/>
        <w:jc w:val="both"/>
        <w:rPr>
          <w:bCs/>
          <w:i/>
          <w:color w:val="FF0000"/>
          <w:lang w:val="sr-Cyrl-CS"/>
        </w:rPr>
      </w:pPr>
      <w:r w:rsidRPr="00275085">
        <w:rPr>
          <w:bCs/>
          <w:i/>
          <w:color w:val="auto"/>
        </w:rPr>
        <w:t>Напомена:</w:t>
      </w:r>
      <w:r w:rsidRPr="00275085">
        <w:rPr>
          <w:b/>
          <w:bCs/>
          <w:i/>
          <w:color w:val="auto"/>
        </w:rPr>
        <w:t xml:space="preserve"> </w:t>
      </w:r>
      <w:r w:rsidRPr="00275085">
        <w:rPr>
          <w:bCs/>
          <w:i/>
          <w:color w:val="auto"/>
        </w:rPr>
        <w:t>достављање овог обрасца није обавезно</w:t>
      </w:r>
      <w:r w:rsidRPr="00275085">
        <w:rPr>
          <w:bCs/>
          <w:i/>
          <w:color w:val="auto"/>
          <w:lang w:val="sr-Cyrl-RS"/>
        </w:rPr>
        <w:t>.</w:t>
      </w:r>
    </w:p>
    <w:p w:rsidR="000A77D5" w:rsidRPr="00275085" w:rsidRDefault="000A77D5" w:rsidP="000A77D5">
      <w:pPr>
        <w:tabs>
          <w:tab w:val="left" w:pos="5280"/>
        </w:tabs>
        <w:spacing w:after="120"/>
        <w:jc w:val="both"/>
        <w:rPr>
          <w:bCs/>
          <w:color w:val="auto"/>
          <w:lang w:val="sr-Cyrl-RS"/>
        </w:rPr>
      </w:pPr>
      <w:r>
        <w:rPr>
          <w:bCs/>
          <w:color w:val="auto"/>
          <w:lang w:val="sr-Cyrl-RS"/>
        </w:rPr>
        <w:tab/>
      </w:r>
    </w:p>
    <w:p w:rsidR="000A77D5" w:rsidRPr="00275085" w:rsidRDefault="000A77D5" w:rsidP="000A77D5"/>
    <w:p w:rsidR="000A77D5" w:rsidRPr="00275085" w:rsidRDefault="000A77D5" w:rsidP="000A77D5">
      <w:pPr>
        <w:rPr>
          <w:b/>
          <w:bCs/>
          <w:i/>
          <w:iCs/>
        </w:rPr>
      </w:pPr>
    </w:p>
    <w:p w:rsidR="000A77D5" w:rsidRPr="00275085" w:rsidRDefault="000A77D5" w:rsidP="000A77D5">
      <w:pPr>
        <w:rPr>
          <w:b/>
          <w:bCs/>
          <w:i/>
          <w:iCs/>
        </w:rPr>
      </w:pPr>
    </w:p>
    <w:p w:rsidR="000A77D5" w:rsidRPr="00275085" w:rsidRDefault="000A77D5" w:rsidP="000A77D5">
      <w:pPr>
        <w:jc w:val="both"/>
        <w:rPr>
          <w:lang w:val="sr-Cyrl-RS"/>
        </w:rPr>
      </w:pPr>
      <w:r w:rsidRPr="00275085">
        <w:rPr>
          <w:lang w:val="sr-Cyrl-RS"/>
        </w:rPr>
        <w:t>Датум Понуђача:</w:t>
      </w:r>
      <w:r w:rsidRPr="00275085">
        <w:rPr>
          <w:lang w:val="sr-Cyrl-RS"/>
        </w:rPr>
        <w:tab/>
      </w:r>
      <w:r w:rsidRPr="00275085">
        <w:rPr>
          <w:lang w:val="sr-Cyrl-RS"/>
        </w:rPr>
        <w:tab/>
      </w:r>
      <w:r w:rsidRPr="00275085">
        <w:rPr>
          <w:lang w:val="sr-Cyrl-RS"/>
        </w:rPr>
        <w:tab/>
        <w:t xml:space="preserve">             </w:t>
      </w:r>
      <w:r w:rsidRPr="00275085">
        <w:rPr>
          <w:lang w:val="sr-Cyrl-RS"/>
        </w:rPr>
        <w:tab/>
        <w:t>Име и презиме овлашћеног лица:</w:t>
      </w:r>
    </w:p>
    <w:p w:rsidR="000A77D5" w:rsidRPr="00275085" w:rsidRDefault="000A77D5" w:rsidP="000A77D5">
      <w:pPr>
        <w:jc w:val="both"/>
        <w:rPr>
          <w:lang w:val="sr-Cyrl-RS"/>
        </w:rPr>
      </w:pPr>
      <w:r w:rsidRPr="00275085">
        <w:rPr>
          <w:lang w:val="sr-Cyrl-RS"/>
        </w:rPr>
        <w:t>_____________</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0A77D5" w:rsidRPr="00275085" w:rsidRDefault="000A77D5" w:rsidP="000A77D5">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Потпис овлашћеног лица Понуђача:</w:t>
      </w:r>
    </w:p>
    <w:p w:rsidR="000A77D5" w:rsidRPr="00275085" w:rsidRDefault="000A77D5" w:rsidP="000A77D5">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0A77D5" w:rsidRPr="00275085" w:rsidRDefault="000A77D5" w:rsidP="000A77D5">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М.П.</w:t>
      </w:r>
    </w:p>
    <w:p w:rsidR="000A77D5" w:rsidRPr="00275085" w:rsidRDefault="000A77D5" w:rsidP="000A77D5">
      <w:pPr>
        <w:pStyle w:val="BodyText3"/>
        <w:spacing w:after="0"/>
        <w:jc w:val="center"/>
        <w:rPr>
          <w:color w:val="FF0000"/>
          <w:sz w:val="24"/>
          <w:szCs w:val="24"/>
          <w:lang w:val="sr-Cyrl-RS"/>
        </w:rPr>
      </w:pPr>
    </w:p>
    <w:p w:rsidR="000A77D5" w:rsidRPr="00275085" w:rsidRDefault="000A77D5" w:rsidP="000A77D5">
      <w:pPr>
        <w:rPr>
          <w:b/>
          <w:bCs/>
          <w:i/>
          <w:iCs/>
        </w:rPr>
      </w:pPr>
    </w:p>
    <w:p w:rsidR="000A77D5" w:rsidRPr="00275085" w:rsidRDefault="000A77D5" w:rsidP="000A77D5">
      <w:pPr>
        <w:rPr>
          <w:b/>
          <w:bCs/>
          <w:i/>
          <w:iCs/>
        </w:rPr>
      </w:pPr>
    </w:p>
    <w:p w:rsidR="000A77D5" w:rsidRPr="00275085" w:rsidRDefault="000A77D5" w:rsidP="000A77D5">
      <w:pPr>
        <w:rPr>
          <w:b/>
          <w:bCs/>
          <w:i/>
          <w:iCs/>
        </w:rPr>
      </w:pPr>
    </w:p>
    <w:p w:rsidR="000A77D5" w:rsidRPr="00275085" w:rsidRDefault="000A77D5" w:rsidP="000A77D5">
      <w:pPr>
        <w:rPr>
          <w:b/>
          <w:bCs/>
          <w:i/>
          <w:iCs/>
        </w:rPr>
      </w:pPr>
    </w:p>
    <w:p w:rsidR="00503A75" w:rsidRDefault="00503A75">
      <w:pPr>
        <w:rPr>
          <w:b/>
          <w:bCs/>
          <w:i/>
          <w:iCs/>
          <w:lang w:val="sr-Cyrl-RS"/>
        </w:rPr>
      </w:pPr>
    </w:p>
    <w:p w:rsidR="009D0313" w:rsidRDefault="009D0313">
      <w:pPr>
        <w:rPr>
          <w:b/>
          <w:bCs/>
          <w:i/>
          <w:iCs/>
          <w:lang w:val="sr-Cyrl-RS"/>
        </w:rPr>
      </w:pPr>
    </w:p>
    <w:p w:rsidR="00344B85" w:rsidRDefault="00344B85">
      <w:pPr>
        <w:rPr>
          <w:b/>
          <w:bCs/>
          <w:i/>
          <w:iCs/>
          <w:lang w:val="sr-Cyrl-RS"/>
        </w:rPr>
      </w:pPr>
    </w:p>
    <w:p w:rsidR="009D0313" w:rsidRDefault="009D0313">
      <w:pPr>
        <w:rPr>
          <w:b/>
          <w:bCs/>
          <w:i/>
          <w:iCs/>
          <w:lang w:val="sr-Cyrl-RS"/>
        </w:rPr>
      </w:pPr>
    </w:p>
    <w:p w:rsidR="009D0313" w:rsidRDefault="009D0313">
      <w:pPr>
        <w:rPr>
          <w:b/>
          <w:bCs/>
          <w:i/>
          <w:iCs/>
          <w:lang w:val="sr-Cyrl-RS"/>
        </w:rPr>
      </w:pPr>
    </w:p>
    <w:p w:rsidR="009D0313" w:rsidRPr="009D0313" w:rsidRDefault="009D0313">
      <w:pPr>
        <w:rPr>
          <w:b/>
          <w:bCs/>
          <w:i/>
          <w:iCs/>
          <w:lang w:val="sr-Cyrl-RS"/>
        </w:rPr>
      </w:pPr>
    </w:p>
    <w:p w:rsidR="00503A75" w:rsidRDefault="00503A75">
      <w:pPr>
        <w:rPr>
          <w:b/>
          <w:bCs/>
          <w:i/>
          <w:iCs/>
          <w:lang w:val="sr-Cyrl-RS"/>
        </w:rPr>
      </w:pPr>
    </w:p>
    <w:p w:rsidR="00C94A46" w:rsidRPr="00275085" w:rsidRDefault="00C94A46">
      <w:pPr>
        <w:rPr>
          <w:b/>
          <w:bCs/>
          <w:i/>
          <w:iCs/>
          <w:lang w:val="sr-Cyrl-RS"/>
        </w:rPr>
      </w:pPr>
    </w:p>
    <w:p w:rsidR="001619E7" w:rsidRPr="00275085" w:rsidRDefault="001619E7">
      <w:pPr>
        <w:shd w:val="clear" w:color="auto" w:fill="C6D9F1"/>
        <w:jc w:val="center"/>
        <w:rPr>
          <w:bCs/>
        </w:rPr>
      </w:pPr>
      <w:r w:rsidRPr="00275085">
        <w:rPr>
          <w:b/>
          <w:bCs/>
          <w:i/>
          <w:iCs/>
        </w:rPr>
        <w:lastRenderedPageBreak/>
        <w:t>X</w:t>
      </w:r>
      <w:r w:rsidRPr="00275085">
        <w:rPr>
          <w:b/>
          <w:bCs/>
          <w:i/>
          <w:iCs/>
          <w:lang w:val="en-US"/>
        </w:rPr>
        <w:t>I</w:t>
      </w:r>
      <w:r w:rsidRPr="00275085">
        <w:rPr>
          <w:b/>
          <w:bCs/>
          <w:i/>
          <w:iCs/>
          <w:lang w:val="ru-RU"/>
        </w:rPr>
        <w:t xml:space="preserve"> </w:t>
      </w:r>
      <w:r w:rsidRPr="00275085">
        <w:rPr>
          <w:b/>
          <w:bCs/>
          <w:i/>
          <w:iCs/>
        </w:rPr>
        <w:t xml:space="preserve"> ОБРАЗАЦ ИЗЈАВЕ О НЕЗАВИСНОЈ ПОНУДИ</w:t>
      </w:r>
    </w:p>
    <w:p w:rsidR="001619E7" w:rsidRPr="00275085" w:rsidRDefault="001619E7">
      <w:pPr>
        <w:pStyle w:val="BodyText3"/>
        <w:shd w:val="clear" w:color="auto" w:fill="C6D9F1"/>
        <w:spacing w:after="0"/>
        <w:jc w:val="center"/>
        <w:rPr>
          <w:bCs/>
          <w:sz w:val="24"/>
          <w:szCs w:val="24"/>
        </w:rPr>
      </w:pPr>
    </w:p>
    <w:p w:rsidR="001619E7" w:rsidRPr="00275085" w:rsidRDefault="001619E7">
      <w:pPr>
        <w:pStyle w:val="BodyText3"/>
        <w:spacing w:after="0"/>
        <w:jc w:val="center"/>
        <w:rPr>
          <w:bCs/>
          <w:sz w:val="24"/>
          <w:szCs w:val="24"/>
        </w:rPr>
      </w:pPr>
    </w:p>
    <w:p w:rsidR="001619E7" w:rsidRPr="00275085" w:rsidRDefault="001619E7">
      <w:pPr>
        <w:pStyle w:val="BodyText3"/>
        <w:spacing w:after="0"/>
        <w:jc w:val="both"/>
        <w:rPr>
          <w:sz w:val="24"/>
          <w:szCs w:val="24"/>
        </w:rPr>
      </w:pPr>
      <w:r w:rsidRPr="00275085">
        <w:rPr>
          <w:sz w:val="24"/>
          <w:szCs w:val="24"/>
        </w:rPr>
        <w:t xml:space="preserve">У складу са чланом 26. Закона, ________________________________________, </w:t>
      </w:r>
    </w:p>
    <w:p w:rsidR="001619E7" w:rsidRPr="00275085" w:rsidRDefault="001619E7">
      <w:pPr>
        <w:pStyle w:val="BodyText3"/>
        <w:spacing w:after="0"/>
        <w:jc w:val="both"/>
        <w:rPr>
          <w:sz w:val="24"/>
          <w:szCs w:val="24"/>
        </w:rPr>
      </w:pPr>
      <w:r w:rsidRPr="00275085">
        <w:rPr>
          <w:sz w:val="24"/>
          <w:szCs w:val="24"/>
        </w:rPr>
        <w:t xml:space="preserve">                                                                            (Назив понуђача)</w:t>
      </w:r>
    </w:p>
    <w:p w:rsidR="001619E7" w:rsidRPr="00275085" w:rsidRDefault="001619E7">
      <w:pPr>
        <w:pStyle w:val="BodyText3"/>
        <w:spacing w:after="0"/>
        <w:jc w:val="both"/>
        <w:rPr>
          <w:w w:val="200"/>
          <w:sz w:val="24"/>
          <w:szCs w:val="24"/>
        </w:rPr>
      </w:pPr>
      <w:r w:rsidRPr="00275085">
        <w:rPr>
          <w:sz w:val="24"/>
          <w:szCs w:val="24"/>
        </w:rPr>
        <w:t xml:space="preserve">даје: </w:t>
      </w:r>
    </w:p>
    <w:p w:rsidR="001619E7" w:rsidRPr="00275085" w:rsidRDefault="001619E7">
      <w:pPr>
        <w:pStyle w:val="BodyText3"/>
        <w:spacing w:before="360" w:after="360"/>
        <w:ind w:firstLine="227"/>
        <w:jc w:val="both"/>
        <w:rPr>
          <w:w w:val="200"/>
          <w:sz w:val="24"/>
          <w:szCs w:val="24"/>
        </w:rPr>
      </w:pPr>
    </w:p>
    <w:p w:rsidR="001619E7" w:rsidRPr="00275085" w:rsidRDefault="001619E7">
      <w:pPr>
        <w:pStyle w:val="BodyText3"/>
        <w:spacing w:before="360" w:after="360"/>
        <w:ind w:firstLine="227"/>
        <w:jc w:val="center"/>
        <w:rPr>
          <w:b/>
          <w:bCs/>
          <w:sz w:val="24"/>
          <w:szCs w:val="24"/>
          <w:lang w:val="sr-Cyrl-CS"/>
        </w:rPr>
      </w:pPr>
      <w:r w:rsidRPr="00275085">
        <w:rPr>
          <w:b/>
          <w:bCs/>
          <w:sz w:val="24"/>
          <w:szCs w:val="24"/>
          <w:lang w:val="sr-Cyrl-CS"/>
        </w:rPr>
        <w:t xml:space="preserve">ИЗЈАВУ </w:t>
      </w:r>
    </w:p>
    <w:p w:rsidR="001619E7" w:rsidRPr="00275085" w:rsidRDefault="001619E7">
      <w:pPr>
        <w:pStyle w:val="BodyText3"/>
        <w:spacing w:before="360" w:after="360"/>
        <w:ind w:firstLine="227"/>
        <w:jc w:val="center"/>
        <w:rPr>
          <w:bCs/>
          <w:sz w:val="24"/>
          <w:szCs w:val="24"/>
        </w:rPr>
      </w:pPr>
      <w:r w:rsidRPr="00275085">
        <w:rPr>
          <w:b/>
          <w:bCs/>
          <w:sz w:val="24"/>
          <w:szCs w:val="24"/>
          <w:lang w:val="sr-Cyrl-CS"/>
        </w:rPr>
        <w:t>О НЕЗАВИСНОЈ</w:t>
      </w:r>
      <w:r w:rsidRPr="00275085">
        <w:rPr>
          <w:b/>
          <w:bCs/>
          <w:sz w:val="24"/>
          <w:szCs w:val="24"/>
        </w:rPr>
        <w:t xml:space="preserve"> ПОНУДИ</w:t>
      </w:r>
    </w:p>
    <w:p w:rsidR="001619E7" w:rsidRPr="00275085" w:rsidRDefault="001619E7">
      <w:pPr>
        <w:pStyle w:val="BodyText3"/>
        <w:spacing w:after="0"/>
        <w:jc w:val="both"/>
        <w:rPr>
          <w:bCs/>
          <w:sz w:val="24"/>
          <w:szCs w:val="24"/>
        </w:rPr>
      </w:pPr>
    </w:p>
    <w:p w:rsidR="001619E7" w:rsidRPr="00275085" w:rsidRDefault="001619E7">
      <w:pPr>
        <w:pStyle w:val="BodyText3"/>
        <w:spacing w:after="0"/>
        <w:jc w:val="both"/>
        <w:rPr>
          <w:bCs/>
          <w:sz w:val="24"/>
          <w:szCs w:val="24"/>
        </w:rPr>
      </w:pPr>
    </w:p>
    <w:p w:rsidR="001619E7" w:rsidRPr="00275085" w:rsidRDefault="001619E7">
      <w:pPr>
        <w:jc w:val="both"/>
      </w:pPr>
      <w:r w:rsidRPr="00275085">
        <w:tab/>
      </w:r>
      <w:r w:rsidRPr="00275085">
        <w:tab/>
      </w:r>
      <w:r w:rsidRPr="00275085">
        <w:tab/>
      </w:r>
      <w:r w:rsidRPr="00275085">
        <w:rPr>
          <w:bCs/>
        </w:rPr>
        <w:t xml:space="preserve"> </w:t>
      </w:r>
    </w:p>
    <w:p w:rsidR="001619E7" w:rsidRPr="009D0313" w:rsidRDefault="001619E7">
      <w:pPr>
        <w:jc w:val="both"/>
        <w:rPr>
          <w:rFonts w:eastAsia="TimesNewRomanPSMT"/>
          <w:b/>
          <w:bCs/>
        </w:rPr>
      </w:pPr>
      <w:r w:rsidRPr="00275085">
        <w:t>Под пуном материјалном и кривичном одговорношћу п</w:t>
      </w:r>
      <w:r w:rsidRPr="00275085">
        <w:rPr>
          <w:bCs/>
        </w:rPr>
        <w:t xml:space="preserve">отврђујем да сам понуду у </w:t>
      </w:r>
      <w:r w:rsidRPr="00275085">
        <w:rPr>
          <w:bCs/>
          <w:lang w:val="sr-Cyrl-CS"/>
        </w:rPr>
        <w:t>поступку</w:t>
      </w:r>
      <w:r w:rsidRPr="00275085">
        <w:rPr>
          <w:bCs/>
        </w:rPr>
        <w:t xml:space="preserve"> јавне набавке</w:t>
      </w:r>
      <w:r w:rsidR="003951C4" w:rsidRPr="00275085">
        <w:t xml:space="preserve"> радов</w:t>
      </w:r>
      <w:r w:rsidR="00796F2F" w:rsidRPr="00275085">
        <w:rPr>
          <w:lang w:val="sr-Cyrl-RS"/>
        </w:rPr>
        <w:t>а</w:t>
      </w:r>
      <w:r w:rsidR="003951C4" w:rsidRPr="00275085">
        <w:rPr>
          <w:i/>
        </w:rPr>
        <w:t xml:space="preserve"> </w:t>
      </w:r>
      <w:r w:rsidR="00A56EBD">
        <w:rPr>
          <w:rFonts w:eastAsia="TimesNewRomanPS-BoldMT"/>
          <w:b/>
          <w:bCs/>
          <w:color w:val="auto"/>
          <w:lang w:val="sr-Cyrl-RS"/>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lang w:val="sr-Cyrl-RS"/>
        </w:rPr>
        <w:t>у</w:t>
      </w:r>
      <w:r w:rsidR="00A56EBD" w:rsidRPr="003F1D04">
        <w:rPr>
          <w:b/>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030CF7" w:rsidRPr="00275085">
        <w:t>,</w:t>
      </w:r>
      <w:r w:rsidR="00030CF7" w:rsidRPr="00275085">
        <w:rPr>
          <w:rFonts w:eastAsia="TimesNewRomanPS-BoldMT"/>
          <w:b/>
          <w:bCs/>
          <w:color w:val="002060"/>
        </w:rPr>
        <w:t xml:space="preserve"> </w:t>
      </w:r>
      <w:r w:rsidR="00030CF7" w:rsidRPr="00275085">
        <w:rPr>
          <w:rFonts w:eastAsia="TimesNewRomanPS-BoldMT"/>
          <w:b/>
          <w:bCs/>
        </w:rPr>
        <w:t>ЈН бр</w:t>
      </w:r>
      <w:r w:rsidR="00030CF7" w:rsidRPr="00275085">
        <w:rPr>
          <w:rFonts w:eastAsia="TimesNewRomanPS-BoldMT"/>
          <w:b/>
          <w:bCs/>
          <w:lang w:val="sr-Cyrl-RS"/>
        </w:rPr>
        <w:t xml:space="preserve"> </w:t>
      </w:r>
      <w:r w:rsidR="00A56EBD">
        <w:rPr>
          <w:rFonts w:eastAsia="TimesNewRomanPS-BoldMT"/>
          <w:b/>
          <w:bCs/>
          <w:lang w:val="sr-Cyrl-RS"/>
        </w:rPr>
        <w:t>75</w:t>
      </w:r>
      <w:r w:rsidR="00030CF7" w:rsidRPr="00275085">
        <w:rPr>
          <w:b/>
          <w:iCs/>
          <w:lang w:val="sr-Cyrl-RS"/>
        </w:rPr>
        <w:t>/20</w:t>
      </w:r>
      <w:r w:rsidR="00A56EBD">
        <w:rPr>
          <w:b/>
          <w:iCs/>
          <w:lang w:val="sr-Cyrl-RS"/>
        </w:rPr>
        <w:t>20</w:t>
      </w:r>
      <w:r w:rsidR="003951C4" w:rsidRPr="00275085">
        <w:rPr>
          <w:lang w:val="sr-Cyrl-RS"/>
        </w:rPr>
        <w:t>,</w:t>
      </w:r>
      <w:r w:rsidRPr="00275085">
        <w:t xml:space="preserve"> </w:t>
      </w:r>
      <w:r w:rsidRPr="00275085">
        <w:rPr>
          <w:bCs/>
        </w:rPr>
        <w:t>поднео независно, без договора са другим понуђачима или заинтересованим лицима.</w:t>
      </w:r>
    </w:p>
    <w:p w:rsidR="001619E7" w:rsidRPr="00275085" w:rsidRDefault="001619E7">
      <w:pPr>
        <w:jc w:val="both"/>
        <w:rPr>
          <w:bCs/>
          <w:lang w:val="sr-Cyrl-RS"/>
        </w:rPr>
      </w:pPr>
    </w:p>
    <w:p w:rsidR="001619E7" w:rsidRPr="00275085" w:rsidRDefault="001619E7">
      <w:pPr>
        <w:jc w:val="both"/>
        <w:rPr>
          <w:bCs/>
          <w:lang w:val="sr-Cyrl-RS"/>
        </w:rPr>
      </w:pPr>
    </w:p>
    <w:p w:rsidR="001619E7" w:rsidRPr="00275085" w:rsidRDefault="001619E7">
      <w:pPr>
        <w:pStyle w:val="BodyText3"/>
        <w:spacing w:after="0"/>
        <w:ind w:firstLine="227"/>
        <w:jc w:val="both"/>
        <w:rPr>
          <w:sz w:val="24"/>
          <w:szCs w:val="24"/>
        </w:rPr>
      </w:pPr>
    </w:p>
    <w:p w:rsidR="00BB722F" w:rsidRPr="00275085" w:rsidRDefault="00BB722F" w:rsidP="00BB722F">
      <w:pPr>
        <w:rPr>
          <w:b/>
          <w:bCs/>
          <w:i/>
          <w:iCs/>
        </w:rPr>
      </w:pPr>
    </w:p>
    <w:p w:rsidR="00BB722F" w:rsidRPr="00275085" w:rsidRDefault="00BB722F" w:rsidP="00BB722F">
      <w:pPr>
        <w:jc w:val="both"/>
        <w:rPr>
          <w:lang w:val="sr-Cyrl-RS"/>
        </w:rPr>
      </w:pPr>
      <w:r w:rsidRPr="00275085">
        <w:rPr>
          <w:lang w:val="sr-Cyrl-RS"/>
        </w:rPr>
        <w:t>Датум Понуђача:</w:t>
      </w:r>
      <w:r w:rsidRPr="00275085">
        <w:rPr>
          <w:lang w:val="sr-Cyrl-RS"/>
        </w:rPr>
        <w:tab/>
      </w:r>
      <w:r w:rsidRPr="00275085">
        <w:rPr>
          <w:lang w:val="sr-Cyrl-RS"/>
        </w:rPr>
        <w:tab/>
      </w:r>
      <w:r w:rsidRPr="00275085">
        <w:rPr>
          <w:lang w:val="sr-Cyrl-RS"/>
        </w:rPr>
        <w:tab/>
        <w:t xml:space="preserve">             </w:t>
      </w:r>
      <w:r w:rsidRPr="00275085">
        <w:rPr>
          <w:lang w:val="sr-Cyrl-RS"/>
        </w:rPr>
        <w:tab/>
        <w:t>Име и презиме овлашћеног лица:</w:t>
      </w:r>
    </w:p>
    <w:p w:rsidR="00BB722F" w:rsidRPr="00275085" w:rsidRDefault="00BB722F" w:rsidP="00BB722F">
      <w:pPr>
        <w:jc w:val="both"/>
        <w:rPr>
          <w:lang w:val="sr-Cyrl-RS"/>
        </w:rPr>
      </w:pPr>
      <w:r w:rsidRPr="00275085">
        <w:rPr>
          <w:lang w:val="sr-Cyrl-RS"/>
        </w:rPr>
        <w:t>_____________</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BB722F" w:rsidRPr="00275085" w:rsidRDefault="00BB722F" w:rsidP="00BB722F">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Потпис овлашћеног лица Понуђача:</w:t>
      </w:r>
    </w:p>
    <w:p w:rsidR="00BB722F" w:rsidRPr="00275085" w:rsidRDefault="00BB722F" w:rsidP="00BB722F">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BB722F" w:rsidRPr="00275085" w:rsidRDefault="00BB722F" w:rsidP="00BB722F">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М.П.</w:t>
      </w:r>
    </w:p>
    <w:p w:rsidR="00BB722F" w:rsidRPr="00275085" w:rsidRDefault="00BB722F" w:rsidP="00BB722F">
      <w:pPr>
        <w:pStyle w:val="BodyText3"/>
        <w:spacing w:after="0"/>
        <w:jc w:val="center"/>
        <w:rPr>
          <w:color w:val="FF0000"/>
          <w:sz w:val="24"/>
          <w:szCs w:val="24"/>
          <w:lang w:val="sr-Cyrl-RS"/>
        </w:rPr>
      </w:pPr>
    </w:p>
    <w:p w:rsidR="00BB722F" w:rsidRPr="00275085" w:rsidRDefault="00BB722F" w:rsidP="00BB722F">
      <w:pPr>
        <w:rPr>
          <w:b/>
          <w:bCs/>
          <w:i/>
          <w:iCs/>
        </w:rPr>
      </w:pPr>
    </w:p>
    <w:p w:rsidR="001619E7" w:rsidRPr="00275085" w:rsidRDefault="001619E7">
      <w:pPr>
        <w:tabs>
          <w:tab w:val="left" w:pos="6028"/>
        </w:tabs>
        <w:autoSpaceDE w:val="0"/>
        <w:spacing w:line="240" w:lineRule="auto"/>
        <w:rPr>
          <w:lang w:val="sr-Cyrl-RS"/>
        </w:rPr>
      </w:pPr>
    </w:p>
    <w:p w:rsidR="001619E7" w:rsidRPr="00275085" w:rsidRDefault="001619E7">
      <w:pPr>
        <w:tabs>
          <w:tab w:val="left" w:pos="6028"/>
        </w:tabs>
        <w:autoSpaceDE w:val="0"/>
        <w:spacing w:line="240" w:lineRule="auto"/>
        <w:jc w:val="both"/>
        <w:rPr>
          <w:i/>
          <w:color w:val="auto"/>
        </w:rPr>
      </w:pPr>
      <w:r w:rsidRPr="00275085">
        <w:rPr>
          <w:bCs/>
          <w:i/>
          <w:iCs/>
          <w:color w:val="auto"/>
        </w:rPr>
        <w:t>Напомена:</w:t>
      </w:r>
      <w:r w:rsidRPr="00275085">
        <w:rPr>
          <w:b/>
          <w:bCs/>
          <w:i/>
          <w:iCs/>
          <w:color w:val="auto"/>
        </w:rPr>
        <w:t xml:space="preserve"> </w:t>
      </w:r>
      <w:r w:rsidR="001B049A" w:rsidRPr="00275085">
        <w:rPr>
          <w:bCs/>
          <w:i/>
          <w:iCs/>
          <w:color w:val="auto"/>
          <w:lang w:val="sr-Cyrl-CS"/>
        </w:rPr>
        <w:t>У</w:t>
      </w:r>
      <w:r w:rsidRPr="00275085">
        <w:rPr>
          <w:bCs/>
          <w:i/>
          <w:iCs/>
          <w:color w:val="auto"/>
        </w:rPr>
        <w:t xml:space="preserve"> 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r w:rsidRPr="00275085">
        <w:rPr>
          <w:bCs/>
          <w:i/>
          <w:iCs/>
          <w:color w:val="auto"/>
          <w:lang w:val="sr-Cyrl-RS"/>
        </w:rPr>
        <w:t xml:space="preserve"> </w:t>
      </w:r>
      <w:r w:rsidRPr="00275085">
        <w:rPr>
          <w:bCs/>
          <w:i/>
          <w:iCs/>
          <w:color w:val="auto"/>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Мера забране учешћа у поступку јавне набавке може трајати до две године.</w:t>
      </w:r>
      <w:r w:rsidR="00331E4A" w:rsidRPr="00275085">
        <w:rPr>
          <w:bCs/>
          <w:i/>
          <w:iCs/>
          <w:color w:val="auto"/>
          <w:lang w:val="sr-Cyrl-RS"/>
        </w:rPr>
        <w:t xml:space="preserve"> Повреда конкуренције представља негативну референцу, у смислу члана 82. став 1. тачка 2. Закона.</w:t>
      </w:r>
    </w:p>
    <w:p w:rsidR="00E71653" w:rsidRPr="00275085" w:rsidRDefault="00E71653" w:rsidP="00E71653">
      <w:pPr>
        <w:tabs>
          <w:tab w:val="left" w:pos="6028"/>
        </w:tabs>
        <w:autoSpaceDE w:val="0"/>
        <w:spacing w:line="240" w:lineRule="auto"/>
        <w:jc w:val="both"/>
        <w:rPr>
          <w:bCs/>
          <w:i/>
          <w:iCs/>
          <w:color w:val="auto"/>
        </w:rPr>
      </w:pPr>
      <w:r w:rsidRPr="00275085">
        <w:rPr>
          <w:b/>
          <w:bCs/>
          <w:i/>
          <w:iCs/>
          <w:color w:val="auto"/>
          <w:u w:val="single"/>
        </w:rPr>
        <w:t>Уколико понуду подноси група понуђача</w:t>
      </w:r>
      <w:r w:rsidRPr="00275085">
        <w:rPr>
          <w:b/>
          <w:bCs/>
          <w:i/>
          <w:iCs/>
          <w:color w:val="auto"/>
          <w:u w:val="single"/>
          <w:lang w:val="sr-Cyrl-RS"/>
        </w:rPr>
        <w:t>,</w:t>
      </w:r>
      <w:r w:rsidRPr="00275085">
        <w:rPr>
          <w:bCs/>
          <w:i/>
          <w:iCs/>
          <w:color w:val="auto"/>
          <w:lang w:val="sr-Cyrl-RS"/>
        </w:rPr>
        <w:t xml:space="preserve"> Изјава мора бити потписана од стране овлашћеног лица </w:t>
      </w:r>
      <w:r w:rsidRPr="00275085">
        <w:rPr>
          <w:bCs/>
          <w:i/>
          <w:iCs/>
          <w:color w:val="auto"/>
        </w:rPr>
        <w:t>свак</w:t>
      </w:r>
      <w:r w:rsidRPr="00275085">
        <w:rPr>
          <w:bCs/>
          <w:i/>
          <w:iCs/>
          <w:color w:val="auto"/>
          <w:lang w:val="sr-Cyrl-RS"/>
        </w:rPr>
        <w:t xml:space="preserve">ог </w:t>
      </w:r>
      <w:r w:rsidRPr="00275085">
        <w:rPr>
          <w:bCs/>
          <w:i/>
          <w:iCs/>
          <w:color w:val="auto"/>
        </w:rPr>
        <w:t>понуђач</w:t>
      </w:r>
      <w:r w:rsidRPr="00275085">
        <w:rPr>
          <w:bCs/>
          <w:i/>
          <w:iCs/>
          <w:color w:val="auto"/>
          <w:lang w:val="sr-Cyrl-RS"/>
        </w:rPr>
        <w:t>а</w:t>
      </w:r>
      <w:r w:rsidRPr="00275085">
        <w:rPr>
          <w:bCs/>
          <w:i/>
          <w:iCs/>
          <w:color w:val="auto"/>
        </w:rPr>
        <w:t xml:space="preserve"> из групе понуђача</w:t>
      </w:r>
      <w:r w:rsidRPr="00275085">
        <w:rPr>
          <w:bCs/>
          <w:i/>
          <w:iCs/>
          <w:color w:val="auto"/>
          <w:lang w:val="sr-Cyrl-RS"/>
        </w:rPr>
        <w:t xml:space="preserve"> и оверена печатом.</w:t>
      </w:r>
    </w:p>
    <w:p w:rsidR="00E71653" w:rsidRPr="00275085" w:rsidRDefault="00E71653" w:rsidP="00E71653">
      <w:pPr>
        <w:tabs>
          <w:tab w:val="left" w:pos="6028"/>
        </w:tabs>
        <w:autoSpaceDE w:val="0"/>
        <w:spacing w:line="240" w:lineRule="auto"/>
        <w:jc w:val="both"/>
        <w:rPr>
          <w:bCs/>
          <w:i/>
          <w:iCs/>
          <w:color w:val="auto"/>
        </w:rPr>
      </w:pPr>
    </w:p>
    <w:p w:rsidR="001619E7" w:rsidRPr="00275085" w:rsidRDefault="001619E7">
      <w:pPr>
        <w:pStyle w:val="BodyText2"/>
        <w:spacing w:line="100" w:lineRule="atLeast"/>
        <w:ind w:firstLine="227"/>
        <w:jc w:val="both"/>
        <w:rPr>
          <w:i/>
          <w:color w:val="auto"/>
        </w:rPr>
      </w:pPr>
    </w:p>
    <w:p w:rsidR="001619E7" w:rsidRPr="00275085" w:rsidRDefault="001619E7">
      <w:pPr>
        <w:pStyle w:val="BodyText3"/>
        <w:spacing w:after="0"/>
        <w:jc w:val="center"/>
        <w:rPr>
          <w:sz w:val="24"/>
          <w:szCs w:val="24"/>
        </w:rPr>
      </w:pPr>
    </w:p>
    <w:p w:rsidR="001619E7" w:rsidRDefault="001619E7">
      <w:pPr>
        <w:pStyle w:val="BodyText3"/>
        <w:spacing w:after="0"/>
        <w:jc w:val="center"/>
        <w:rPr>
          <w:sz w:val="24"/>
          <w:szCs w:val="24"/>
          <w:lang w:val="sr-Cyrl-RS"/>
        </w:rPr>
      </w:pPr>
    </w:p>
    <w:p w:rsidR="004C11ED" w:rsidRDefault="004C11ED" w:rsidP="00030CF7">
      <w:pPr>
        <w:pStyle w:val="BodyText3"/>
        <w:spacing w:after="0"/>
        <w:rPr>
          <w:sz w:val="24"/>
          <w:szCs w:val="24"/>
          <w:lang w:val="sr-Cyrl-RS"/>
        </w:rPr>
      </w:pPr>
    </w:p>
    <w:p w:rsidR="00A56EBD" w:rsidRPr="00030CF7" w:rsidRDefault="00A56EBD" w:rsidP="00030CF7">
      <w:pPr>
        <w:pStyle w:val="BodyText3"/>
        <w:spacing w:after="0"/>
        <w:rPr>
          <w:sz w:val="24"/>
          <w:szCs w:val="24"/>
          <w:lang w:val="sr-Cyrl-RS"/>
        </w:rPr>
      </w:pPr>
    </w:p>
    <w:p w:rsidR="001B049A" w:rsidRPr="00275085" w:rsidRDefault="001B049A">
      <w:pPr>
        <w:pStyle w:val="ColorfulList-Accent11"/>
        <w:shd w:val="clear" w:color="auto" w:fill="C6D9F1"/>
        <w:ind w:left="360"/>
        <w:jc w:val="center"/>
        <w:rPr>
          <w:rFonts w:eastAsia="Times New Roman"/>
          <w:lang w:val="sr-Cyrl-CS"/>
        </w:rPr>
      </w:pPr>
    </w:p>
    <w:p w:rsidR="001619E7" w:rsidRPr="00275085" w:rsidRDefault="001619E7">
      <w:pPr>
        <w:pStyle w:val="ColorfulList-Accent11"/>
        <w:shd w:val="clear" w:color="auto" w:fill="C6D9F1"/>
        <w:ind w:left="360"/>
        <w:jc w:val="center"/>
      </w:pPr>
      <w:r w:rsidRPr="00275085">
        <w:rPr>
          <w:b/>
          <w:bCs/>
          <w:i/>
          <w:iCs/>
        </w:rPr>
        <w:t>X</w:t>
      </w:r>
      <w:r w:rsidRPr="00275085">
        <w:rPr>
          <w:b/>
          <w:bCs/>
          <w:i/>
          <w:iCs/>
          <w:lang w:val="en-US"/>
        </w:rPr>
        <w:t>II</w:t>
      </w:r>
      <w:r w:rsidRPr="00275085">
        <w:rPr>
          <w:b/>
          <w:bCs/>
          <w:i/>
          <w:iCs/>
        </w:rPr>
        <w:t xml:space="preserve">  ОБРАЗАЦ ИЗЈАВЕ О </w:t>
      </w:r>
      <w:r w:rsidRPr="00275085">
        <w:rPr>
          <w:b/>
          <w:bCs/>
          <w:i/>
          <w:iCs/>
          <w:lang w:val="sr-Cyrl-RS"/>
        </w:rPr>
        <w:t>ПОШТОВАЊУ</w:t>
      </w:r>
      <w:r w:rsidRPr="00275085">
        <w:rPr>
          <w:b/>
          <w:bCs/>
          <w:i/>
          <w:iCs/>
        </w:rPr>
        <w:t xml:space="preserve"> </w:t>
      </w:r>
      <w:r w:rsidRPr="00275085">
        <w:rPr>
          <w:b/>
          <w:bCs/>
          <w:i/>
          <w:iCs/>
          <w:lang w:val="sr-Cyrl-RS"/>
        </w:rPr>
        <w:t xml:space="preserve">ОБАВЕЗА </w:t>
      </w:r>
      <w:r w:rsidRPr="00275085">
        <w:rPr>
          <w:b/>
          <w:bCs/>
          <w:i/>
          <w:iCs/>
        </w:rPr>
        <w:t xml:space="preserve"> ИЗ ЧЛ. 75. </w:t>
      </w:r>
      <w:r w:rsidRPr="00275085">
        <w:rPr>
          <w:b/>
          <w:bCs/>
          <w:i/>
          <w:iCs/>
          <w:lang w:val="sr-Cyrl-RS"/>
        </w:rPr>
        <w:t>СТ</w:t>
      </w:r>
      <w:r w:rsidRPr="00275085">
        <w:rPr>
          <w:b/>
          <w:bCs/>
          <w:i/>
          <w:iCs/>
        </w:rPr>
        <w:t>.</w:t>
      </w:r>
      <w:r w:rsidRPr="00275085">
        <w:rPr>
          <w:b/>
          <w:bCs/>
          <w:i/>
          <w:iCs/>
          <w:lang w:val="sr-Cyrl-RS"/>
        </w:rPr>
        <w:t xml:space="preserve"> 2.</w:t>
      </w:r>
      <w:r w:rsidRPr="00275085">
        <w:rPr>
          <w:b/>
          <w:bCs/>
          <w:i/>
          <w:iCs/>
        </w:rPr>
        <w:t xml:space="preserve"> ЗАКОН</w:t>
      </w:r>
      <w:r w:rsidRPr="00275085">
        <w:rPr>
          <w:b/>
          <w:bCs/>
          <w:i/>
          <w:iCs/>
          <w:lang w:val="sr-Cyrl-RS"/>
        </w:rPr>
        <w:t>А</w:t>
      </w:r>
    </w:p>
    <w:p w:rsidR="001619E7" w:rsidRPr="00275085" w:rsidRDefault="001619E7">
      <w:pPr>
        <w:pStyle w:val="BodyText3"/>
        <w:spacing w:after="0"/>
        <w:jc w:val="center"/>
        <w:rPr>
          <w:sz w:val="24"/>
          <w:szCs w:val="24"/>
        </w:rPr>
      </w:pPr>
    </w:p>
    <w:p w:rsidR="001619E7" w:rsidRPr="00275085" w:rsidRDefault="001619E7">
      <w:pPr>
        <w:tabs>
          <w:tab w:val="left" w:pos="6028"/>
        </w:tabs>
        <w:autoSpaceDE w:val="0"/>
        <w:spacing w:line="240" w:lineRule="auto"/>
        <w:ind w:left="360"/>
        <w:rPr>
          <w:b/>
          <w:bCs/>
          <w:iCs/>
          <w:lang w:val="ru-RU"/>
        </w:rPr>
      </w:pPr>
    </w:p>
    <w:p w:rsidR="001619E7" w:rsidRPr="00275085" w:rsidRDefault="001619E7">
      <w:pPr>
        <w:tabs>
          <w:tab w:val="left" w:pos="6028"/>
        </w:tabs>
        <w:autoSpaceDE w:val="0"/>
        <w:spacing w:line="240" w:lineRule="auto"/>
        <w:ind w:left="360"/>
        <w:rPr>
          <w:bCs/>
          <w:iCs/>
          <w:lang w:val="ru-RU"/>
        </w:rPr>
      </w:pPr>
    </w:p>
    <w:p w:rsidR="001619E7" w:rsidRPr="00275085" w:rsidRDefault="001619E7">
      <w:pPr>
        <w:tabs>
          <w:tab w:val="left" w:pos="6028"/>
        </w:tabs>
        <w:autoSpaceDE w:val="0"/>
        <w:spacing w:line="240" w:lineRule="auto"/>
        <w:ind w:left="360"/>
        <w:jc w:val="both"/>
        <w:rPr>
          <w:bCs/>
          <w:iCs/>
          <w:lang w:val="sr-Cyrl-RS"/>
        </w:rPr>
      </w:pPr>
      <w:r w:rsidRPr="00275085">
        <w:rPr>
          <w:bCs/>
          <w:iCs/>
          <w:lang w:val="sr-Cyrl-RS"/>
        </w:rPr>
        <w:t xml:space="preserve">У вези члана 75. став 2. Закона о јавним набавкама, као заступник понуђача дајем следећу </w:t>
      </w:r>
    </w:p>
    <w:p w:rsidR="001619E7" w:rsidRPr="00275085" w:rsidRDefault="001619E7">
      <w:pPr>
        <w:tabs>
          <w:tab w:val="left" w:pos="6028"/>
        </w:tabs>
        <w:autoSpaceDE w:val="0"/>
        <w:spacing w:line="240" w:lineRule="auto"/>
        <w:ind w:left="360"/>
        <w:rPr>
          <w:bCs/>
          <w:iCs/>
          <w:lang w:val="sr-Cyrl-RS"/>
        </w:rPr>
      </w:pPr>
    </w:p>
    <w:p w:rsidR="001619E7" w:rsidRPr="00275085" w:rsidRDefault="001619E7">
      <w:pPr>
        <w:tabs>
          <w:tab w:val="left" w:pos="6028"/>
        </w:tabs>
        <w:autoSpaceDE w:val="0"/>
        <w:spacing w:line="240" w:lineRule="auto"/>
        <w:ind w:left="360"/>
        <w:rPr>
          <w:bCs/>
          <w:iCs/>
          <w:lang w:val="sr-Cyrl-RS"/>
        </w:rPr>
      </w:pPr>
    </w:p>
    <w:p w:rsidR="001619E7" w:rsidRPr="00275085" w:rsidRDefault="001619E7">
      <w:pPr>
        <w:tabs>
          <w:tab w:val="left" w:pos="6028"/>
        </w:tabs>
        <w:autoSpaceDE w:val="0"/>
        <w:spacing w:line="240" w:lineRule="auto"/>
        <w:ind w:left="360"/>
        <w:jc w:val="center"/>
        <w:rPr>
          <w:b/>
          <w:bCs/>
          <w:iCs/>
          <w:lang w:val="sr-Cyrl-RS"/>
        </w:rPr>
      </w:pPr>
      <w:r w:rsidRPr="00275085">
        <w:rPr>
          <w:b/>
          <w:bCs/>
          <w:iCs/>
          <w:lang w:val="sr-Cyrl-RS"/>
        </w:rPr>
        <w:t>ИЗЈАВУ</w:t>
      </w:r>
    </w:p>
    <w:p w:rsidR="001619E7" w:rsidRPr="00275085" w:rsidRDefault="001619E7">
      <w:pPr>
        <w:tabs>
          <w:tab w:val="left" w:pos="6028"/>
        </w:tabs>
        <w:autoSpaceDE w:val="0"/>
        <w:spacing w:line="240" w:lineRule="auto"/>
        <w:ind w:left="360"/>
        <w:jc w:val="center"/>
        <w:rPr>
          <w:bCs/>
          <w:iCs/>
          <w:lang w:val="sr-Cyrl-RS"/>
        </w:rPr>
      </w:pPr>
    </w:p>
    <w:p w:rsidR="007E7BA9" w:rsidRPr="004615D2" w:rsidRDefault="001619E7" w:rsidP="007E7BA9">
      <w:pPr>
        <w:tabs>
          <w:tab w:val="left" w:pos="6028"/>
        </w:tabs>
        <w:autoSpaceDE w:val="0"/>
        <w:spacing w:line="240" w:lineRule="auto"/>
        <w:ind w:left="360"/>
        <w:jc w:val="both"/>
        <w:rPr>
          <w:bCs/>
          <w:iCs/>
          <w:lang w:val="sr-Cyrl-RS"/>
        </w:rPr>
      </w:pPr>
      <w:r w:rsidRPr="00275085">
        <w:rPr>
          <w:bCs/>
          <w:iCs/>
          <w:lang w:val="sr-Cyrl-RS"/>
        </w:rPr>
        <w:t>Понуђач</w:t>
      </w:r>
      <w:r w:rsidR="009A3AF6" w:rsidRPr="00275085">
        <w:rPr>
          <w:lang w:val="sr-Cyrl-RS"/>
        </w:rPr>
        <w:t>_________________________________________</w:t>
      </w:r>
      <w:r w:rsidRPr="00275085">
        <w:rPr>
          <w:i/>
          <w:lang w:val="sr-Cyrl-CS"/>
        </w:rPr>
        <w:t xml:space="preserve"> </w:t>
      </w:r>
      <w:r w:rsidRPr="00275085">
        <w:t>у поступку јавне набавке</w:t>
      </w:r>
      <w:r w:rsidR="00FA62CD" w:rsidRPr="00275085">
        <w:t xml:space="preserve"> </w:t>
      </w:r>
      <w:r w:rsidR="00796F2F" w:rsidRPr="00275085">
        <w:rPr>
          <w:lang w:val="sr-Cyrl-RS"/>
        </w:rPr>
        <w:t xml:space="preserve">радова </w:t>
      </w:r>
      <w:r w:rsidR="00720C37" w:rsidRPr="00275085">
        <w:rPr>
          <w:b/>
          <w:lang w:val="sr-Cyrl-RS"/>
        </w:rPr>
        <w:t>за</w:t>
      </w:r>
      <w:r w:rsidR="00A56EBD">
        <w:rPr>
          <w:b/>
          <w:lang w:val="sr-Cyrl-RS"/>
        </w:rPr>
        <w:t xml:space="preserve"> </w:t>
      </w:r>
      <w:r w:rsidR="00A56EBD">
        <w:rPr>
          <w:rFonts w:eastAsia="TimesNewRomanPS-BoldMT"/>
          <w:b/>
          <w:bCs/>
          <w:color w:val="auto"/>
          <w:lang w:val="sr-Cyrl-RS"/>
        </w:rPr>
        <w:t>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lang w:val="sr-Cyrl-RS"/>
        </w:rPr>
        <w:t>у</w:t>
      </w:r>
      <w:r w:rsidR="00A56EBD" w:rsidRPr="003F1D04">
        <w:rPr>
          <w:b/>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CE0A1C" w:rsidRPr="00275085">
        <w:t>,</w:t>
      </w:r>
      <w:r w:rsidR="00CE0A1C" w:rsidRPr="00275085">
        <w:rPr>
          <w:rFonts w:eastAsia="TimesNewRomanPS-BoldMT"/>
          <w:b/>
          <w:bCs/>
          <w:color w:val="002060"/>
        </w:rPr>
        <w:t xml:space="preserve"> </w:t>
      </w:r>
      <w:r w:rsidR="00CE0A1C" w:rsidRPr="00275085">
        <w:rPr>
          <w:rFonts w:eastAsia="TimesNewRomanPS-BoldMT"/>
          <w:b/>
          <w:bCs/>
        </w:rPr>
        <w:t>ЈН бр</w:t>
      </w:r>
      <w:r w:rsidR="00CE0A1C" w:rsidRPr="00275085">
        <w:rPr>
          <w:rFonts w:eastAsia="TimesNewRomanPS-BoldMT"/>
          <w:b/>
          <w:bCs/>
          <w:lang w:val="sr-Cyrl-RS"/>
        </w:rPr>
        <w:t xml:space="preserve"> </w:t>
      </w:r>
      <w:r w:rsidR="00A56EBD">
        <w:rPr>
          <w:rFonts w:eastAsia="TimesNewRomanPS-BoldMT"/>
          <w:b/>
          <w:bCs/>
          <w:lang w:val="sr-Cyrl-RS"/>
        </w:rPr>
        <w:t>75</w:t>
      </w:r>
      <w:r w:rsidR="00CE0A1C" w:rsidRPr="00275085">
        <w:rPr>
          <w:b/>
          <w:iCs/>
          <w:lang w:val="sr-Cyrl-RS"/>
        </w:rPr>
        <w:t>/20</w:t>
      </w:r>
      <w:r w:rsidR="00A56EBD">
        <w:rPr>
          <w:b/>
          <w:iCs/>
          <w:lang w:val="sr-Cyrl-RS"/>
        </w:rPr>
        <w:t>20</w:t>
      </w:r>
      <w:r w:rsidRPr="00275085">
        <w:t>,</w:t>
      </w:r>
      <w:r w:rsidRPr="00275085">
        <w:rPr>
          <w:bCs/>
          <w:iCs/>
          <w:lang w:val="sr-Cyrl-RS"/>
        </w:rPr>
        <w:t xml:space="preserve"> </w:t>
      </w:r>
      <w:r w:rsidR="007E7BA9" w:rsidRPr="004615D2">
        <w:rPr>
          <w:bCs/>
          <w:iCs/>
          <w:lang w:val="sr-Cyrl-RS"/>
        </w:rPr>
        <w:t xml:space="preserve">поштовао је обавезе које произлазе из важећих прописа о заштити на раду, запошљавању и условима рада, заштити животне средине и </w:t>
      </w:r>
      <w:r w:rsidR="007E7BA9" w:rsidRPr="004615D2">
        <w:t xml:space="preserve">да </w:t>
      </w:r>
      <w:r w:rsidR="007E7BA9" w:rsidRPr="004615D2">
        <w:rPr>
          <w:lang w:val="sr-Cyrl-RS"/>
        </w:rPr>
        <w:t>нема забрану обављања делатности која је на снази у време подношења понуда</w:t>
      </w:r>
      <w:r w:rsidR="007E7BA9" w:rsidRPr="004615D2">
        <w:rPr>
          <w:bCs/>
          <w:iCs/>
          <w:lang w:val="sr-Cyrl-RS"/>
        </w:rPr>
        <w:t>.</w:t>
      </w:r>
    </w:p>
    <w:p w:rsidR="001619E7" w:rsidRPr="00275085" w:rsidRDefault="001619E7">
      <w:pPr>
        <w:tabs>
          <w:tab w:val="left" w:pos="6028"/>
        </w:tabs>
        <w:autoSpaceDE w:val="0"/>
        <w:spacing w:line="240" w:lineRule="auto"/>
        <w:ind w:left="360"/>
        <w:rPr>
          <w:bCs/>
          <w:iCs/>
          <w:lang w:val="sr-Cyrl-RS"/>
        </w:rPr>
      </w:pPr>
    </w:p>
    <w:p w:rsidR="001619E7" w:rsidRPr="00275085" w:rsidRDefault="001619E7">
      <w:pPr>
        <w:tabs>
          <w:tab w:val="left" w:pos="6028"/>
        </w:tabs>
        <w:autoSpaceDE w:val="0"/>
        <w:spacing w:line="240" w:lineRule="auto"/>
        <w:ind w:left="360"/>
        <w:rPr>
          <w:bCs/>
          <w:iCs/>
          <w:color w:val="002060"/>
          <w:lang w:val="sr-Cyrl-RS"/>
        </w:rPr>
      </w:pPr>
    </w:p>
    <w:p w:rsidR="001619E7" w:rsidRPr="00275085" w:rsidRDefault="001619E7">
      <w:pPr>
        <w:tabs>
          <w:tab w:val="left" w:pos="6028"/>
        </w:tabs>
        <w:autoSpaceDE w:val="0"/>
        <w:spacing w:line="240" w:lineRule="auto"/>
        <w:ind w:left="360"/>
        <w:rPr>
          <w:bCs/>
          <w:iCs/>
          <w:color w:val="002060"/>
          <w:lang w:val="sr-Cyrl-RS"/>
        </w:rPr>
      </w:pPr>
    </w:p>
    <w:p w:rsidR="00BB722F" w:rsidRPr="00275085" w:rsidRDefault="00BB722F" w:rsidP="00BB722F">
      <w:pPr>
        <w:jc w:val="both"/>
        <w:rPr>
          <w:lang w:val="sr-Cyrl-RS"/>
        </w:rPr>
      </w:pPr>
      <w:r w:rsidRPr="00275085">
        <w:rPr>
          <w:lang w:val="sr-Cyrl-RS"/>
        </w:rPr>
        <w:t>Датум Понуђача:</w:t>
      </w:r>
      <w:r w:rsidRPr="00275085">
        <w:rPr>
          <w:lang w:val="sr-Cyrl-RS"/>
        </w:rPr>
        <w:tab/>
      </w:r>
      <w:r w:rsidRPr="00275085">
        <w:rPr>
          <w:lang w:val="sr-Cyrl-RS"/>
        </w:rPr>
        <w:tab/>
      </w:r>
      <w:r w:rsidRPr="00275085">
        <w:rPr>
          <w:lang w:val="sr-Cyrl-RS"/>
        </w:rPr>
        <w:tab/>
        <w:t xml:space="preserve">             </w:t>
      </w:r>
      <w:r w:rsidRPr="00275085">
        <w:rPr>
          <w:lang w:val="sr-Cyrl-RS"/>
        </w:rPr>
        <w:tab/>
        <w:t>Име и презиме овлашћеног лица:</w:t>
      </w:r>
    </w:p>
    <w:p w:rsidR="00BB722F" w:rsidRPr="00275085" w:rsidRDefault="00BB722F" w:rsidP="00BB722F">
      <w:pPr>
        <w:jc w:val="both"/>
        <w:rPr>
          <w:lang w:val="sr-Cyrl-RS"/>
        </w:rPr>
      </w:pPr>
      <w:r w:rsidRPr="00275085">
        <w:rPr>
          <w:lang w:val="sr-Cyrl-RS"/>
        </w:rPr>
        <w:t>_____________</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BB722F" w:rsidRPr="00275085" w:rsidRDefault="00BB722F" w:rsidP="00BB722F">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Потпис овлашћеног лица Понуђача:</w:t>
      </w:r>
    </w:p>
    <w:p w:rsidR="00BB722F" w:rsidRPr="00275085" w:rsidRDefault="00BB722F" w:rsidP="00BB722F">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BB722F" w:rsidRPr="00275085" w:rsidRDefault="00BB722F" w:rsidP="00BB722F">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М.П.</w:t>
      </w:r>
    </w:p>
    <w:p w:rsidR="00BB722F" w:rsidRPr="00275085" w:rsidRDefault="00BB722F" w:rsidP="00BB722F">
      <w:pPr>
        <w:pStyle w:val="BodyText3"/>
        <w:spacing w:after="0"/>
        <w:jc w:val="center"/>
        <w:rPr>
          <w:color w:val="FF0000"/>
          <w:sz w:val="24"/>
          <w:szCs w:val="24"/>
          <w:lang w:val="sr-Cyrl-RS"/>
        </w:rPr>
      </w:pPr>
    </w:p>
    <w:p w:rsidR="001619E7" w:rsidRPr="00275085" w:rsidRDefault="001619E7">
      <w:pPr>
        <w:tabs>
          <w:tab w:val="left" w:pos="6028"/>
        </w:tabs>
        <w:autoSpaceDE w:val="0"/>
        <w:spacing w:line="240" w:lineRule="auto"/>
        <w:ind w:left="360"/>
        <w:rPr>
          <w:bCs/>
          <w:iCs/>
          <w:lang w:val="sr-Cyrl-RS"/>
        </w:rPr>
      </w:pPr>
    </w:p>
    <w:p w:rsidR="001619E7" w:rsidRPr="00275085" w:rsidRDefault="001619E7">
      <w:pPr>
        <w:pStyle w:val="BodyText3"/>
        <w:spacing w:after="0"/>
        <w:jc w:val="center"/>
        <w:rPr>
          <w:sz w:val="24"/>
          <w:szCs w:val="24"/>
          <w:lang w:val="sr-Cyrl-RS"/>
        </w:rPr>
      </w:pPr>
    </w:p>
    <w:p w:rsidR="00E71653" w:rsidRPr="00275085" w:rsidRDefault="00E71653" w:rsidP="00E71653">
      <w:pPr>
        <w:tabs>
          <w:tab w:val="left" w:pos="6028"/>
        </w:tabs>
        <w:autoSpaceDE w:val="0"/>
        <w:spacing w:line="240" w:lineRule="auto"/>
        <w:jc w:val="both"/>
        <w:rPr>
          <w:bCs/>
          <w:i/>
          <w:iCs/>
          <w:color w:val="auto"/>
        </w:rPr>
      </w:pPr>
      <w:r w:rsidRPr="00275085">
        <w:rPr>
          <w:bCs/>
          <w:i/>
          <w:iCs/>
          <w:color w:val="auto"/>
          <w:lang w:val="sr-Cyrl-RS"/>
        </w:rPr>
        <w:t>Напомена:</w:t>
      </w:r>
      <w:r w:rsidRPr="00275085">
        <w:rPr>
          <w:b/>
          <w:bCs/>
          <w:i/>
          <w:iCs/>
          <w:color w:val="auto"/>
          <w:lang w:val="sr-Cyrl-RS"/>
        </w:rPr>
        <w:t xml:space="preserve"> </w:t>
      </w:r>
      <w:r w:rsidRPr="00275085">
        <w:rPr>
          <w:b/>
          <w:bCs/>
          <w:i/>
          <w:iCs/>
          <w:color w:val="auto"/>
          <w:u w:val="single"/>
        </w:rPr>
        <w:t>Уколико понуду подноси група понуђача</w:t>
      </w:r>
      <w:r w:rsidRPr="00275085">
        <w:rPr>
          <w:b/>
          <w:bCs/>
          <w:i/>
          <w:iCs/>
          <w:color w:val="auto"/>
          <w:u w:val="single"/>
          <w:lang w:val="sr-Cyrl-RS"/>
        </w:rPr>
        <w:t>,</w:t>
      </w:r>
      <w:r w:rsidRPr="00275085">
        <w:rPr>
          <w:bCs/>
          <w:i/>
          <w:iCs/>
          <w:color w:val="auto"/>
          <w:lang w:val="sr-Cyrl-RS"/>
        </w:rPr>
        <w:t xml:space="preserve"> Изјава мора бити потписана од стране овлашћеног лица </w:t>
      </w:r>
      <w:r w:rsidRPr="00275085">
        <w:rPr>
          <w:bCs/>
          <w:i/>
          <w:iCs/>
          <w:color w:val="auto"/>
        </w:rPr>
        <w:t>свак</w:t>
      </w:r>
      <w:r w:rsidRPr="00275085">
        <w:rPr>
          <w:bCs/>
          <w:i/>
          <w:iCs/>
          <w:color w:val="auto"/>
          <w:lang w:val="sr-Cyrl-RS"/>
        </w:rPr>
        <w:t xml:space="preserve">ог </w:t>
      </w:r>
      <w:r w:rsidRPr="00275085">
        <w:rPr>
          <w:bCs/>
          <w:i/>
          <w:iCs/>
          <w:color w:val="auto"/>
        </w:rPr>
        <w:t>понуђач</w:t>
      </w:r>
      <w:r w:rsidRPr="00275085">
        <w:rPr>
          <w:bCs/>
          <w:i/>
          <w:iCs/>
          <w:color w:val="auto"/>
          <w:lang w:val="sr-Cyrl-RS"/>
        </w:rPr>
        <w:t>а</w:t>
      </w:r>
      <w:r w:rsidRPr="00275085">
        <w:rPr>
          <w:bCs/>
          <w:i/>
          <w:iCs/>
          <w:color w:val="auto"/>
        </w:rPr>
        <w:t xml:space="preserve"> из групе понуђача</w:t>
      </w:r>
      <w:r w:rsidRPr="00275085">
        <w:rPr>
          <w:bCs/>
          <w:i/>
          <w:iCs/>
          <w:color w:val="auto"/>
          <w:lang w:val="sr-Cyrl-RS"/>
        </w:rPr>
        <w:t xml:space="preserve"> и оверена печатом.</w:t>
      </w:r>
    </w:p>
    <w:p w:rsidR="00C457ED" w:rsidRPr="00275085" w:rsidRDefault="00C457ED" w:rsidP="00020A09">
      <w:pPr>
        <w:spacing w:line="240" w:lineRule="auto"/>
        <w:rPr>
          <w:rFonts w:eastAsia="Times New Roman"/>
          <w:b/>
          <w:lang w:val="sr-Cyrl-CS"/>
        </w:rPr>
      </w:pPr>
    </w:p>
    <w:p w:rsidR="00E64582" w:rsidRPr="00275085" w:rsidRDefault="00E64582"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Default="001B049A" w:rsidP="00C457ED">
      <w:pPr>
        <w:spacing w:line="240" w:lineRule="auto"/>
        <w:jc w:val="center"/>
        <w:rPr>
          <w:rFonts w:eastAsia="Times New Roman"/>
          <w:b/>
          <w:lang w:val="sr-Cyrl-CS"/>
        </w:rPr>
      </w:pPr>
    </w:p>
    <w:p w:rsidR="00720C37" w:rsidRPr="00275085" w:rsidRDefault="00720C37"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Default="001B049A" w:rsidP="00C457ED">
      <w:pPr>
        <w:spacing w:line="240" w:lineRule="auto"/>
        <w:jc w:val="center"/>
        <w:rPr>
          <w:rFonts w:eastAsia="Times New Roman"/>
          <w:b/>
          <w:lang w:val="sr-Cyrl-CS"/>
        </w:rPr>
      </w:pPr>
    </w:p>
    <w:p w:rsidR="00F81858" w:rsidRDefault="00F81858" w:rsidP="00C457ED">
      <w:pPr>
        <w:spacing w:line="240" w:lineRule="auto"/>
        <w:jc w:val="center"/>
        <w:rPr>
          <w:rFonts w:eastAsia="Times New Roman"/>
          <w:b/>
          <w:lang w:val="sr-Cyrl-CS"/>
        </w:rPr>
      </w:pPr>
    </w:p>
    <w:p w:rsidR="00F81858" w:rsidRDefault="00F81858" w:rsidP="00C457ED">
      <w:pPr>
        <w:spacing w:line="240" w:lineRule="auto"/>
        <w:jc w:val="center"/>
        <w:rPr>
          <w:rFonts w:eastAsia="Times New Roman"/>
          <w:b/>
          <w:lang w:val="sr-Cyrl-CS"/>
        </w:rPr>
      </w:pPr>
    </w:p>
    <w:p w:rsidR="0088746D" w:rsidRPr="00275085" w:rsidRDefault="0088746D" w:rsidP="0088746D">
      <w:pPr>
        <w:shd w:val="clear" w:color="auto" w:fill="C6D9F1"/>
        <w:jc w:val="center"/>
        <w:rPr>
          <w:b/>
          <w:bCs/>
          <w:i/>
          <w:iCs/>
          <w:lang w:val="sr-Cyrl-RS"/>
        </w:rPr>
      </w:pPr>
      <w:r w:rsidRPr="00275085">
        <w:rPr>
          <w:b/>
          <w:bCs/>
          <w:i/>
          <w:iCs/>
        </w:rPr>
        <w:t xml:space="preserve">XVI  </w:t>
      </w:r>
      <w:r w:rsidRPr="00275085">
        <w:rPr>
          <w:b/>
          <w:bCs/>
          <w:i/>
          <w:iCs/>
          <w:lang w:val="sr-Cyrl-RS"/>
        </w:rPr>
        <w:t>ОБРАЗАЦ ИЗЈАВЕ ПОНУЂАЧА О ОДГОВОРНОМ ИЗВОЂАЧУ</w:t>
      </w:r>
    </w:p>
    <w:p w:rsidR="0088746D" w:rsidRPr="00275085" w:rsidRDefault="0088746D" w:rsidP="0088746D">
      <w:pPr>
        <w:shd w:val="clear" w:color="auto" w:fill="C6D9F1"/>
        <w:jc w:val="center"/>
        <w:rPr>
          <w:b/>
          <w:bCs/>
          <w:i/>
          <w:iCs/>
        </w:rPr>
      </w:pPr>
    </w:p>
    <w:p w:rsidR="00970CE2" w:rsidRPr="00275085" w:rsidRDefault="00970CE2" w:rsidP="00970CE2">
      <w:pPr>
        <w:jc w:val="both"/>
        <w:rPr>
          <w:lang w:val="sr-Cyrl-RS"/>
        </w:rPr>
      </w:pPr>
    </w:p>
    <w:p w:rsidR="00970CE2" w:rsidRDefault="00970CE2" w:rsidP="00970CE2">
      <w:pPr>
        <w:spacing w:line="240" w:lineRule="auto"/>
        <w:jc w:val="both"/>
        <w:rPr>
          <w:rFonts w:eastAsia="Times New Roman"/>
          <w:lang w:val="sr-Cyrl-RS"/>
        </w:rPr>
      </w:pPr>
      <w:r w:rsidRPr="00275085">
        <w:rPr>
          <w:rFonts w:eastAsia="Times New Roman"/>
          <w:lang w:val="sr-Cyrl-RS"/>
        </w:rPr>
        <w:t xml:space="preserve">Изјављујемо да ће, уколико наша понуда буде изабрана као најповољнија и нама буде додељен уговор за извођење радова </w:t>
      </w:r>
      <w:r w:rsidR="00A56EBD">
        <w:rPr>
          <w:rFonts w:eastAsia="TimesNewRomanPS-BoldMT"/>
          <w:b/>
          <w:bCs/>
          <w:color w:val="auto"/>
          <w:lang w:val="sr-Cyrl-RS"/>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lang w:val="sr-Cyrl-RS"/>
        </w:rPr>
        <w:t>у</w:t>
      </w:r>
      <w:r w:rsidR="00A56EBD" w:rsidRPr="003F1D04">
        <w:rPr>
          <w:b/>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CE0A1C" w:rsidRPr="00275085">
        <w:t>,</w:t>
      </w:r>
      <w:r w:rsidR="00CE0A1C" w:rsidRPr="00275085">
        <w:rPr>
          <w:rFonts w:eastAsia="TimesNewRomanPS-BoldMT"/>
          <w:b/>
          <w:bCs/>
          <w:color w:val="002060"/>
        </w:rPr>
        <w:t xml:space="preserve"> </w:t>
      </w:r>
      <w:r w:rsidR="00CE0A1C" w:rsidRPr="00275085">
        <w:rPr>
          <w:rFonts w:eastAsia="TimesNewRomanPS-BoldMT"/>
          <w:b/>
          <w:bCs/>
        </w:rPr>
        <w:t>ЈН бр</w:t>
      </w:r>
      <w:r w:rsidR="00CE0A1C" w:rsidRPr="00275085">
        <w:rPr>
          <w:rFonts w:eastAsia="TimesNewRomanPS-BoldMT"/>
          <w:b/>
          <w:bCs/>
          <w:lang w:val="sr-Cyrl-RS"/>
        </w:rPr>
        <w:t xml:space="preserve"> </w:t>
      </w:r>
      <w:r w:rsidR="00A56EBD">
        <w:rPr>
          <w:rFonts w:eastAsia="TimesNewRomanPS-BoldMT"/>
          <w:b/>
          <w:bCs/>
          <w:lang w:val="sr-Cyrl-RS"/>
        </w:rPr>
        <w:t>75</w:t>
      </w:r>
      <w:r w:rsidR="00CE0A1C" w:rsidRPr="00275085">
        <w:rPr>
          <w:b/>
          <w:iCs/>
          <w:lang w:val="sr-Cyrl-RS"/>
        </w:rPr>
        <w:t>/20</w:t>
      </w:r>
      <w:r w:rsidR="00A56EBD">
        <w:rPr>
          <w:b/>
          <w:iCs/>
          <w:lang w:val="sr-Cyrl-RS"/>
        </w:rPr>
        <w:t>20</w:t>
      </w:r>
      <w:r w:rsidRPr="00275085">
        <w:rPr>
          <w:rFonts w:eastAsia="Times New Roman"/>
          <w:lang w:val="sr-Cyrl-RS"/>
        </w:rPr>
        <w:t>, за одговорног извођача бити именован:</w:t>
      </w:r>
    </w:p>
    <w:p w:rsidR="00720C37" w:rsidRPr="00275085" w:rsidRDefault="00720C37" w:rsidP="00970CE2">
      <w:pPr>
        <w:spacing w:line="240" w:lineRule="auto"/>
        <w:jc w:val="both"/>
        <w:rPr>
          <w:rFonts w:eastAsia="Times New Roman"/>
          <w:lang w:val="sr-Cyrl-RS"/>
        </w:rPr>
      </w:pPr>
    </w:p>
    <w:p w:rsidR="00970CE2" w:rsidRPr="00275085" w:rsidRDefault="00970CE2" w:rsidP="00970CE2">
      <w:pPr>
        <w:spacing w:line="240" w:lineRule="auto"/>
        <w:jc w:val="both"/>
        <w:rPr>
          <w:rFonts w:eastAsia="Times New Roman"/>
          <w:lang w:val="sr-Cyrl-RS"/>
        </w:rPr>
      </w:pPr>
      <w:r w:rsidRPr="00275085">
        <w:rPr>
          <w:rFonts w:eastAsia="Times New Roman"/>
          <w:lang w:val="sr-Cyrl-RS"/>
        </w:rPr>
        <w:t>1.__________________________(име и презиме), лиценца број______________</w:t>
      </w:r>
    </w:p>
    <w:p w:rsidR="00970CE2" w:rsidRPr="00275085" w:rsidRDefault="00970CE2" w:rsidP="00970CE2">
      <w:pPr>
        <w:spacing w:line="240" w:lineRule="auto"/>
        <w:jc w:val="both"/>
        <w:rPr>
          <w:rFonts w:eastAsia="Times New Roman"/>
          <w:lang w:val="sr-Cyrl-RS"/>
        </w:rPr>
      </w:pPr>
      <w:r w:rsidRPr="00275085">
        <w:rPr>
          <w:rFonts w:eastAsia="Times New Roman"/>
          <w:lang w:val="sr-Cyrl-RS"/>
        </w:rPr>
        <w:t>од___________године, потврда број_______________од_____________године, који је запослен код понуђача, уговором о раду, број</w:t>
      </w:r>
      <w:r w:rsidR="004258D1" w:rsidRPr="00275085">
        <w:rPr>
          <w:rFonts w:eastAsia="Times New Roman"/>
          <w:lang w:val="sr-Cyrl-RS"/>
        </w:rPr>
        <w:t xml:space="preserve"> </w:t>
      </w:r>
      <w:r w:rsidRPr="00275085">
        <w:rPr>
          <w:rFonts w:eastAsia="Times New Roman"/>
          <w:lang w:val="sr-Cyrl-RS"/>
        </w:rPr>
        <w:t>________</w:t>
      </w:r>
      <w:r w:rsidR="004258D1" w:rsidRPr="00275085">
        <w:rPr>
          <w:rFonts w:eastAsia="Times New Roman"/>
          <w:lang w:val="sr-Cyrl-RS"/>
        </w:rPr>
        <w:t xml:space="preserve"> </w:t>
      </w:r>
      <w:r w:rsidRPr="00275085">
        <w:rPr>
          <w:rFonts w:eastAsia="Times New Roman"/>
          <w:lang w:val="sr-Cyrl-RS"/>
        </w:rPr>
        <w:t>од</w:t>
      </w:r>
      <w:r w:rsidR="004258D1" w:rsidRPr="00275085">
        <w:rPr>
          <w:rFonts w:eastAsia="Times New Roman"/>
          <w:lang w:val="sr-Cyrl-RS"/>
        </w:rPr>
        <w:t xml:space="preserve"> ___________</w:t>
      </w:r>
      <w:r w:rsidRPr="00275085">
        <w:rPr>
          <w:rFonts w:eastAsia="Times New Roman"/>
          <w:lang w:val="sr-Cyrl-RS"/>
        </w:rPr>
        <w:t>године, односно ангажован уговором о делу, број</w:t>
      </w:r>
      <w:r w:rsidR="004258D1" w:rsidRPr="00275085">
        <w:rPr>
          <w:rFonts w:eastAsia="Times New Roman"/>
          <w:lang w:val="sr-Cyrl-RS"/>
        </w:rPr>
        <w:t xml:space="preserve"> </w:t>
      </w:r>
      <w:r w:rsidRPr="00275085">
        <w:rPr>
          <w:rFonts w:eastAsia="Times New Roman"/>
          <w:lang w:val="sr-Cyrl-RS"/>
        </w:rPr>
        <w:t>__________</w:t>
      </w:r>
      <w:r w:rsidR="004258D1" w:rsidRPr="00275085">
        <w:rPr>
          <w:rFonts w:eastAsia="Times New Roman"/>
          <w:lang w:val="sr-Cyrl-RS"/>
        </w:rPr>
        <w:t xml:space="preserve"> </w:t>
      </w:r>
      <w:r w:rsidRPr="00275085">
        <w:rPr>
          <w:rFonts w:eastAsia="Times New Roman"/>
          <w:lang w:val="sr-Cyrl-RS"/>
        </w:rPr>
        <w:t>од</w:t>
      </w:r>
      <w:r w:rsidR="004258D1" w:rsidRPr="00275085">
        <w:rPr>
          <w:rFonts w:eastAsia="Times New Roman"/>
          <w:lang w:val="sr-Cyrl-RS"/>
        </w:rPr>
        <w:t xml:space="preserve"> </w:t>
      </w:r>
      <w:r w:rsidRPr="00275085">
        <w:rPr>
          <w:rFonts w:eastAsia="Times New Roman"/>
          <w:lang w:val="sr-Cyrl-RS"/>
        </w:rPr>
        <w:t xml:space="preserve">______________године. </w:t>
      </w:r>
    </w:p>
    <w:p w:rsidR="00970CE2" w:rsidRPr="00275085" w:rsidRDefault="00970CE2" w:rsidP="00970CE2">
      <w:pPr>
        <w:spacing w:line="240" w:lineRule="auto"/>
        <w:jc w:val="both"/>
        <w:rPr>
          <w:rFonts w:eastAsia="Times New Roman"/>
          <w:lang w:val="sr-Cyrl-RS"/>
        </w:rPr>
      </w:pPr>
      <w:r w:rsidRPr="00275085">
        <w:rPr>
          <w:rFonts w:eastAsia="Times New Roman"/>
          <w:lang w:val="sr-Cyrl-RS"/>
        </w:rPr>
        <w:t>(попунити одговарајућу опцију)</w:t>
      </w:r>
    </w:p>
    <w:p w:rsidR="004258D1" w:rsidRPr="00275085" w:rsidRDefault="004258D1" w:rsidP="00970CE2">
      <w:pPr>
        <w:spacing w:line="240" w:lineRule="auto"/>
        <w:jc w:val="both"/>
        <w:rPr>
          <w:rFonts w:eastAsia="Times New Roman"/>
          <w:lang w:val="sr-Cyrl-RS"/>
        </w:rPr>
      </w:pPr>
    </w:p>
    <w:p w:rsidR="004258D1" w:rsidRPr="00275085" w:rsidRDefault="00970CE2" w:rsidP="004258D1">
      <w:pPr>
        <w:spacing w:line="240" w:lineRule="auto"/>
        <w:jc w:val="both"/>
        <w:rPr>
          <w:rFonts w:eastAsia="Times New Roman"/>
          <w:lang w:val="sr-Cyrl-RS"/>
        </w:rPr>
      </w:pPr>
      <w:r w:rsidRPr="00275085">
        <w:rPr>
          <w:rFonts w:eastAsia="Times New Roman"/>
          <w:lang w:val="sr-Cyrl-RS"/>
        </w:rPr>
        <w:t>2</w:t>
      </w:r>
      <w:r w:rsidR="004258D1" w:rsidRPr="00275085">
        <w:rPr>
          <w:rFonts w:eastAsia="Times New Roman"/>
          <w:lang w:val="sr-Cyrl-RS"/>
        </w:rPr>
        <w:t>.__________________________(име и презиме), лиценца број______________</w:t>
      </w:r>
    </w:p>
    <w:p w:rsidR="004258D1" w:rsidRPr="00275085" w:rsidRDefault="004258D1" w:rsidP="004258D1">
      <w:pPr>
        <w:spacing w:line="240" w:lineRule="auto"/>
        <w:jc w:val="both"/>
        <w:rPr>
          <w:rFonts w:eastAsia="Times New Roman"/>
          <w:lang w:val="sr-Cyrl-RS"/>
        </w:rPr>
      </w:pPr>
      <w:r w:rsidRPr="00275085">
        <w:rPr>
          <w:rFonts w:eastAsia="Times New Roman"/>
          <w:lang w:val="sr-Cyrl-RS"/>
        </w:rPr>
        <w:t xml:space="preserve">од___________године, потврда број_______________од_____________године, који је запослен код понуђача, уговором о раду, број _________ од ___________године, односно ангажован уговором о делу, број __________ од ______________године. </w:t>
      </w:r>
    </w:p>
    <w:p w:rsidR="004258D1" w:rsidRPr="00275085" w:rsidRDefault="004258D1" w:rsidP="004258D1">
      <w:pPr>
        <w:spacing w:line="240" w:lineRule="auto"/>
        <w:jc w:val="both"/>
        <w:rPr>
          <w:rFonts w:eastAsia="Times New Roman"/>
          <w:lang w:val="sr-Cyrl-RS"/>
        </w:rPr>
      </w:pPr>
      <w:r w:rsidRPr="00275085">
        <w:rPr>
          <w:rFonts w:eastAsia="Times New Roman"/>
          <w:lang w:val="sr-Cyrl-RS"/>
        </w:rPr>
        <w:t>(попунити одговарајућу опцију)</w:t>
      </w:r>
    </w:p>
    <w:p w:rsidR="004258D1" w:rsidRPr="00275085" w:rsidRDefault="004258D1" w:rsidP="004258D1">
      <w:pPr>
        <w:spacing w:line="240" w:lineRule="auto"/>
        <w:jc w:val="both"/>
        <w:rPr>
          <w:rFonts w:eastAsia="Times New Roman"/>
          <w:lang w:val="sr-Cyrl-RS"/>
        </w:rPr>
      </w:pPr>
    </w:p>
    <w:p w:rsidR="004258D1" w:rsidRPr="00275085" w:rsidRDefault="00970CE2" w:rsidP="004258D1">
      <w:pPr>
        <w:spacing w:line="240" w:lineRule="auto"/>
        <w:jc w:val="both"/>
        <w:rPr>
          <w:rFonts w:eastAsia="Times New Roman"/>
          <w:lang w:val="sr-Cyrl-RS"/>
        </w:rPr>
      </w:pPr>
      <w:r w:rsidRPr="00275085">
        <w:rPr>
          <w:rFonts w:eastAsia="Times New Roman"/>
          <w:lang w:val="sr-Cyrl-RS"/>
        </w:rPr>
        <w:t>3</w:t>
      </w:r>
      <w:r w:rsidR="004258D1" w:rsidRPr="00275085">
        <w:rPr>
          <w:rFonts w:eastAsia="Times New Roman"/>
          <w:lang w:val="sr-Cyrl-RS"/>
        </w:rPr>
        <w:t>.__________________________(име и презиме), лиценца број______________</w:t>
      </w:r>
    </w:p>
    <w:p w:rsidR="004258D1" w:rsidRPr="00275085" w:rsidRDefault="004258D1" w:rsidP="004258D1">
      <w:pPr>
        <w:spacing w:line="240" w:lineRule="auto"/>
        <w:jc w:val="both"/>
        <w:rPr>
          <w:rFonts w:eastAsia="Times New Roman"/>
          <w:lang w:val="sr-Cyrl-RS"/>
        </w:rPr>
      </w:pPr>
      <w:r w:rsidRPr="00275085">
        <w:rPr>
          <w:rFonts w:eastAsia="Times New Roman"/>
          <w:lang w:val="sr-Cyrl-RS"/>
        </w:rPr>
        <w:t xml:space="preserve">од___________године, потврда број_______________од_____________године, који је запослен код понуђача, уговором о раду, број _________ од ___________године, односно ангажован уговором о делу, број __________ од ______________године. </w:t>
      </w:r>
    </w:p>
    <w:p w:rsidR="004258D1" w:rsidRPr="00275085" w:rsidRDefault="004258D1" w:rsidP="004258D1">
      <w:pPr>
        <w:spacing w:line="240" w:lineRule="auto"/>
        <w:jc w:val="both"/>
        <w:rPr>
          <w:rFonts w:eastAsia="Times New Roman"/>
          <w:lang w:val="sr-Cyrl-RS"/>
        </w:rPr>
      </w:pPr>
      <w:r w:rsidRPr="00275085">
        <w:rPr>
          <w:rFonts w:eastAsia="Times New Roman"/>
          <w:lang w:val="sr-Cyrl-RS"/>
        </w:rPr>
        <w:t>(попунити одговарајућу опцију)</w:t>
      </w:r>
    </w:p>
    <w:p w:rsidR="00970CE2" w:rsidRPr="00275085" w:rsidRDefault="00970CE2" w:rsidP="004258D1">
      <w:pPr>
        <w:spacing w:line="240" w:lineRule="auto"/>
        <w:jc w:val="both"/>
        <w:rPr>
          <w:lang w:val="sr-Cyrl-RS"/>
        </w:rPr>
      </w:pPr>
    </w:p>
    <w:p w:rsidR="00970CE2" w:rsidRPr="00275085" w:rsidRDefault="00970CE2" w:rsidP="00970CE2">
      <w:pPr>
        <w:jc w:val="both"/>
        <w:rPr>
          <w:lang w:val="sr-Cyrl-RS"/>
        </w:rPr>
      </w:pPr>
    </w:p>
    <w:p w:rsidR="00970CE2" w:rsidRPr="00275085" w:rsidRDefault="00970CE2" w:rsidP="00970CE2">
      <w:pPr>
        <w:jc w:val="both"/>
        <w:rPr>
          <w:lang w:val="sr-Cyrl-RS"/>
        </w:rPr>
      </w:pPr>
      <w:r w:rsidRPr="00275085">
        <w:rPr>
          <w:lang w:val="sr-Cyrl-RS"/>
        </w:rPr>
        <w:t xml:space="preserve">  Датум:</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Име и презиме овлашћеног лица:</w:t>
      </w:r>
    </w:p>
    <w:p w:rsidR="00970CE2" w:rsidRPr="00275085" w:rsidRDefault="00970CE2" w:rsidP="00970CE2">
      <w:pPr>
        <w:jc w:val="both"/>
        <w:rPr>
          <w:lang w:val="sr-Cyrl-RS"/>
        </w:rPr>
      </w:pPr>
      <w:r w:rsidRPr="00275085">
        <w:rPr>
          <w:lang w:val="sr-Cyrl-RS"/>
        </w:rPr>
        <w:t>_____________</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970CE2" w:rsidRPr="00275085" w:rsidRDefault="00970CE2" w:rsidP="00970CE2">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Потпис овлашћеног лица</w:t>
      </w:r>
    </w:p>
    <w:p w:rsidR="00970CE2" w:rsidRPr="00275085" w:rsidRDefault="00970CE2" w:rsidP="00970CE2">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E64582" w:rsidRPr="00275085" w:rsidRDefault="00970CE2" w:rsidP="00E64582">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М.П.</w:t>
      </w: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D65968" w:rsidRPr="00275085" w:rsidRDefault="00D65968" w:rsidP="00E64582">
      <w:pPr>
        <w:jc w:val="both"/>
        <w:rPr>
          <w:rFonts w:eastAsia="Times New Roman"/>
          <w:b/>
          <w:lang w:val="sr-Cyrl-RS"/>
        </w:rPr>
      </w:pPr>
    </w:p>
    <w:p w:rsidR="00D65968" w:rsidRPr="00275085" w:rsidRDefault="00D65968" w:rsidP="00E64582">
      <w:pPr>
        <w:jc w:val="both"/>
        <w:rPr>
          <w:rFonts w:eastAsia="Times New Roman"/>
          <w:b/>
          <w:lang w:val="sr-Cyrl-RS"/>
        </w:rPr>
      </w:pPr>
    </w:p>
    <w:p w:rsidR="00D65968" w:rsidRPr="00275085" w:rsidRDefault="00D65968" w:rsidP="00E64582">
      <w:pPr>
        <w:jc w:val="both"/>
        <w:rPr>
          <w:rFonts w:eastAsia="Times New Roman"/>
          <w:b/>
          <w:lang w:val="sr-Cyrl-RS"/>
        </w:rPr>
      </w:pPr>
    </w:p>
    <w:p w:rsidR="00221676" w:rsidRPr="00275085" w:rsidRDefault="00221676" w:rsidP="00E64582">
      <w:pPr>
        <w:jc w:val="both"/>
        <w:rPr>
          <w:rFonts w:eastAsia="Times New Roman"/>
          <w:b/>
          <w:lang w:val="sr-Cyrl-RS"/>
        </w:rPr>
      </w:pPr>
    </w:p>
    <w:p w:rsidR="00221676" w:rsidRPr="00275085" w:rsidRDefault="00221676" w:rsidP="00E64582">
      <w:pPr>
        <w:jc w:val="both"/>
        <w:rPr>
          <w:rFonts w:eastAsia="Times New Roman"/>
          <w:b/>
          <w:lang w:val="sr-Cyrl-RS"/>
        </w:rPr>
      </w:pPr>
    </w:p>
    <w:p w:rsidR="00AF2B27" w:rsidRPr="00275085" w:rsidRDefault="00AF2B27" w:rsidP="00E64582">
      <w:pPr>
        <w:jc w:val="both"/>
        <w:rPr>
          <w:rFonts w:eastAsia="Times New Roman"/>
          <w:b/>
          <w:lang w:val="sr-Cyrl-RS"/>
        </w:rPr>
      </w:pPr>
    </w:p>
    <w:p w:rsidR="00D65968" w:rsidRDefault="00D65968" w:rsidP="00E64582">
      <w:pPr>
        <w:jc w:val="both"/>
        <w:rPr>
          <w:rFonts w:eastAsia="Times New Roman"/>
          <w:b/>
          <w:lang w:val="sr-Cyrl-RS"/>
        </w:rPr>
      </w:pPr>
    </w:p>
    <w:p w:rsidR="001967A6" w:rsidRPr="00275085" w:rsidRDefault="0088746D" w:rsidP="001967A6">
      <w:pPr>
        <w:shd w:val="clear" w:color="auto" w:fill="C6D9F1"/>
        <w:jc w:val="center"/>
        <w:rPr>
          <w:b/>
          <w:bCs/>
          <w:i/>
          <w:iCs/>
          <w:lang w:val="sr-Cyrl-RS"/>
        </w:rPr>
      </w:pPr>
      <w:r w:rsidRPr="00275085">
        <w:rPr>
          <w:b/>
          <w:bCs/>
          <w:i/>
          <w:iCs/>
        </w:rPr>
        <w:lastRenderedPageBreak/>
        <w:t>X</w:t>
      </w:r>
      <w:r w:rsidRPr="00275085">
        <w:rPr>
          <w:b/>
          <w:bCs/>
          <w:i/>
          <w:iCs/>
          <w:lang w:val="en-US"/>
        </w:rPr>
        <w:t>VII</w:t>
      </w:r>
      <w:r w:rsidR="001967A6" w:rsidRPr="00275085">
        <w:rPr>
          <w:b/>
          <w:bCs/>
          <w:i/>
          <w:iCs/>
        </w:rPr>
        <w:t xml:space="preserve">  </w:t>
      </w:r>
      <w:r w:rsidR="001967A6" w:rsidRPr="00275085">
        <w:rPr>
          <w:b/>
          <w:bCs/>
          <w:i/>
          <w:iCs/>
          <w:lang w:val="sr-Cyrl-RS"/>
        </w:rPr>
        <w:t>ОБРАЗАЦ ИЗЈАВЕ ПОНУЂАЧА О УРЕДНОМ ИСПУЊАВАЊУ ОБАВЕЗА</w:t>
      </w:r>
    </w:p>
    <w:p w:rsidR="001967A6" w:rsidRPr="00275085" w:rsidRDefault="001967A6" w:rsidP="001967A6">
      <w:pPr>
        <w:shd w:val="clear" w:color="auto" w:fill="C6D9F1"/>
        <w:jc w:val="center"/>
        <w:rPr>
          <w:b/>
          <w:bCs/>
          <w:i/>
          <w:iCs/>
          <w:lang w:val="sr-Cyrl-RS"/>
        </w:rPr>
      </w:pPr>
      <w:r w:rsidRPr="00275085">
        <w:rPr>
          <w:b/>
          <w:bCs/>
          <w:i/>
          <w:iCs/>
          <w:lang w:val="sr-Cyrl-RS"/>
        </w:rPr>
        <w:t>ПРЕМА ПОДИЗВОЂАЧИМА И ДОБАВЉАЧИМА</w:t>
      </w:r>
    </w:p>
    <w:p w:rsidR="001967A6" w:rsidRPr="00275085" w:rsidRDefault="001967A6" w:rsidP="001967A6">
      <w:pPr>
        <w:shd w:val="clear" w:color="auto" w:fill="C6D9F1"/>
        <w:jc w:val="center"/>
        <w:rPr>
          <w:b/>
          <w:bCs/>
          <w:i/>
          <w:iC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r w:rsidRPr="00275085">
        <w:rPr>
          <w:rFonts w:eastAsia="Times New Roman"/>
          <w:lang w:val="sr-Cyrl-CS"/>
        </w:rPr>
        <w:t>Назив понуђача______________________________</w:t>
      </w:r>
    </w:p>
    <w:p w:rsidR="00970CE2" w:rsidRPr="00275085" w:rsidRDefault="00970CE2" w:rsidP="00970CE2">
      <w:pPr>
        <w:spacing w:line="240" w:lineRule="auto"/>
        <w:rPr>
          <w:rFonts w:eastAsia="Times New Roman"/>
          <w:lang w:val="sr-Cyrl-CS"/>
        </w:rPr>
      </w:pPr>
      <w:r w:rsidRPr="00275085">
        <w:rPr>
          <w:rFonts w:eastAsia="Times New Roman"/>
          <w:lang w:val="sr-Cyrl-CS"/>
        </w:rPr>
        <w:t>Седиште и адреса_____________________________</w:t>
      </w: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jc w:val="center"/>
        <w:rPr>
          <w:rFonts w:eastAsia="Times New Roman"/>
          <w:b/>
          <w:lang w:val="sr-Cyrl-RS"/>
        </w:rPr>
      </w:pPr>
      <w:r w:rsidRPr="00275085">
        <w:rPr>
          <w:rFonts w:eastAsia="Times New Roman"/>
          <w:b/>
          <w:lang w:val="sr-Cyrl-RS"/>
        </w:rPr>
        <w:t>И З Ј А В А</w:t>
      </w: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ind w:firstLine="720"/>
        <w:jc w:val="both"/>
        <w:rPr>
          <w:rFonts w:eastAsia="Times New Roman"/>
          <w:lang w:val="sr-Cyrl-RS"/>
        </w:rPr>
      </w:pPr>
      <w:r w:rsidRPr="00275085">
        <w:rPr>
          <w:rFonts w:eastAsia="Times New Roman"/>
          <w:lang w:val="sr-Cyrl-RS"/>
        </w:rPr>
        <w:t xml:space="preserve">Под пуном моралном, материјалном и кривичном одговорношћу изјављујемо да, сагласно одредби члана 76. став 2. Закона о јавним набавкама, уредно испуњавамо обавезе према подизвођачима и добављачима. </w:t>
      </w:r>
    </w:p>
    <w:p w:rsidR="00970CE2" w:rsidRPr="00275085" w:rsidRDefault="00970CE2" w:rsidP="00970CE2">
      <w:pPr>
        <w:spacing w:line="240" w:lineRule="auto"/>
        <w:ind w:firstLine="720"/>
        <w:jc w:val="both"/>
        <w:rPr>
          <w:rFonts w:eastAsia="Times New Roman"/>
          <w:lang w:val="sr-Cyrl-RS"/>
        </w:rPr>
      </w:pPr>
      <w:r w:rsidRPr="00275085">
        <w:rPr>
          <w:rFonts w:eastAsia="Times New Roman"/>
          <w:lang w:val="sr-Cyrl-RS"/>
        </w:rPr>
        <w:t xml:space="preserve">Ова изјава се даје у поступку Јавне набавке </w:t>
      </w:r>
      <w:r w:rsidR="00221676" w:rsidRPr="00275085">
        <w:rPr>
          <w:rFonts w:eastAsia="Times New Roman"/>
          <w:lang w:val="sr-Cyrl-RS"/>
        </w:rPr>
        <w:t xml:space="preserve">радова </w:t>
      </w:r>
      <w:r w:rsidR="00A56EBD">
        <w:rPr>
          <w:rFonts w:eastAsia="TimesNewRomanPS-BoldMT"/>
          <w:b/>
          <w:bCs/>
          <w:color w:val="auto"/>
          <w:lang w:val="sr-Cyrl-RS"/>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lang w:val="sr-Cyrl-RS"/>
        </w:rPr>
        <w:t>у</w:t>
      </w:r>
      <w:r w:rsidR="00A56EBD" w:rsidRPr="003F1D04">
        <w:rPr>
          <w:b/>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ЈН бр</w:t>
      </w:r>
      <w:r w:rsidR="00C842FE" w:rsidRPr="00275085">
        <w:rPr>
          <w:rFonts w:eastAsia="TimesNewRomanPS-BoldMT"/>
          <w:b/>
          <w:bCs/>
          <w:lang w:val="sr-Cyrl-RS"/>
        </w:rPr>
        <w:t xml:space="preserve"> </w:t>
      </w:r>
      <w:r w:rsidR="00A56EBD">
        <w:rPr>
          <w:rFonts w:eastAsia="TimesNewRomanPS-BoldMT"/>
          <w:b/>
          <w:bCs/>
          <w:lang w:val="sr-Cyrl-RS"/>
        </w:rPr>
        <w:t>75</w:t>
      </w:r>
      <w:r w:rsidR="00C842FE" w:rsidRPr="00275085">
        <w:rPr>
          <w:b/>
          <w:iCs/>
          <w:lang w:val="sr-Cyrl-RS"/>
        </w:rPr>
        <w:t>/20</w:t>
      </w:r>
      <w:r w:rsidR="00A56EBD">
        <w:rPr>
          <w:b/>
          <w:iCs/>
          <w:lang w:val="sr-Cyrl-RS"/>
        </w:rPr>
        <w:t>20</w:t>
      </w:r>
      <w:r w:rsidR="00182F32">
        <w:rPr>
          <w:rFonts w:eastAsia="Times New Roman"/>
          <w:lang w:val="sr-Cyrl-RS"/>
        </w:rPr>
        <w:t>,</w:t>
      </w:r>
      <w:r w:rsidRPr="00275085">
        <w:rPr>
          <w:rFonts w:eastAsia="Times New Roman"/>
          <w:b/>
          <w:color w:val="auto"/>
          <w:lang w:val="sr-Cyrl-RS"/>
        </w:rPr>
        <w:t xml:space="preserve"> </w:t>
      </w:r>
      <w:r w:rsidRPr="00275085">
        <w:rPr>
          <w:rFonts w:eastAsia="Times New Roman"/>
          <w:color w:val="auto"/>
          <w:lang w:val="sr-Cyrl-RS"/>
        </w:rPr>
        <w:t>и</w:t>
      </w:r>
      <w:r w:rsidRPr="00275085">
        <w:rPr>
          <w:rFonts w:eastAsia="Times New Roman"/>
          <w:lang w:val="sr-Cyrl-RS"/>
        </w:rPr>
        <w:t xml:space="preserve"> у друге сврхе се не може користити.</w:t>
      </w: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jc w:val="both"/>
        <w:rPr>
          <w:rFonts w:eastAsia="Times New Roman"/>
          <w:lang w:val="sr-Cyrl-RS"/>
        </w:rPr>
      </w:pPr>
    </w:p>
    <w:p w:rsidR="00970CE2" w:rsidRPr="00275085" w:rsidRDefault="00970CE2" w:rsidP="00970CE2">
      <w:pPr>
        <w:jc w:val="both"/>
        <w:rPr>
          <w:lang w:val="sr-Cyrl-RS"/>
        </w:rPr>
      </w:pPr>
      <w:r w:rsidRPr="00275085">
        <w:rPr>
          <w:lang w:val="sr-Cyrl-RS"/>
        </w:rPr>
        <w:t xml:space="preserve"> Датум:</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Име и презиме овлашћеног лица:</w:t>
      </w:r>
    </w:p>
    <w:p w:rsidR="00970CE2" w:rsidRPr="00275085" w:rsidRDefault="00970CE2" w:rsidP="00970CE2">
      <w:pPr>
        <w:jc w:val="both"/>
        <w:rPr>
          <w:lang w:val="sr-Cyrl-RS"/>
        </w:rPr>
      </w:pPr>
      <w:r w:rsidRPr="00275085">
        <w:rPr>
          <w:lang w:val="sr-Cyrl-RS"/>
        </w:rPr>
        <w:t>_____________</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970CE2" w:rsidRPr="00275085" w:rsidRDefault="00970CE2" w:rsidP="00970CE2">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Потпис овлашћеног лица</w:t>
      </w:r>
    </w:p>
    <w:p w:rsidR="00970CE2" w:rsidRPr="00275085" w:rsidRDefault="00970CE2" w:rsidP="00970CE2">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970CE2" w:rsidRPr="00275085" w:rsidRDefault="00970CE2" w:rsidP="00970CE2">
      <w:pPr>
        <w:spacing w:line="240" w:lineRule="auto"/>
        <w:ind w:left="4320" w:firstLine="720"/>
        <w:rPr>
          <w:rFonts w:eastAsia="Times New Roman"/>
          <w:lang w:val="sr-Cyrl-RS"/>
        </w:rPr>
      </w:pPr>
      <w:r w:rsidRPr="00275085">
        <w:rPr>
          <w:rFonts w:eastAsia="Times New Roman"/>
          <w:lang w:val="sr-Cyrl-RS"/>
        </w:rPr>
        <w:t>М.П.</w:t>
      </w: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jc w:val="both"/>
        <w:rPr>
          <w:rFonts w:eastAsia="Times New Roman"/>
          <w:b/>
          <w:lang w:val="sr-Cyrl-RS"/>
        </w:rPr>
      </w:pPr>
    </w:p>
    <w:p w:rsidR="00970CE2" w:rsidRPr="00275085" w:rsidRDefault="00970CE2" w:rsidP="00970CE2">
      <w:pPr>
        <w:spacing w:line="240" w:lineRule="auto"/>
        <w:jc w:val="both"/>
        <w:rPr>
          <w:rFonts w:eastAsia="Times New Roman"/>
          <w:b/>
          <w:lang w:val="sr-Cyrl-RS"/>
        </w:rPr>
      </w:pPr>
    </w:p>
    <w:p w:rsidR="00970CE2" w:rsidRPr="00275085" w:rsidRDefault="00970CE2" w:rsidP="00970CE2">
      <w:pPr>
        <w:spacing w:line="240" w:lineRule="auto"/>
        <w:jc w:val="both"/>
        <w:rPr>
          <w:rFonts w:eastAsia="Times New Roman"/>
          <w:b/>
          <w:lang w:val="sr-Cyrl-RS"/>
        </w:rPr>
      </w:pPr>
    </w:p>
    <w:p w:rsidR="00970CE2" w:rsidRPr="00275085" w:rsidRDefault="00970CE2" w:rsidP="00970CE2">
      <w:pPr>
        <w:spacing w:line="240" w:lineRule="auto"/>
        <w:jc w:val="both"/>
        <w:rPr>
          <w:rFonts w:eastAsia="Times New Roman"/>
          <w:b/>
          <w:lang w:val="sr-Cyrl-RS"/>
        </w:rPr>
      </w:pPr>
    </w:p>
    <w:p w:rsidR="00970CE2" w:rsidRPr="00275085" w:rsidRDefault="00970CE2" w:rsidP="00970CE2">
      <w:pPr>
        <w:spacing w:line="240" w:lineRule="auto"/>
        <w:jc w:val="both"/>
        <w:rPr>
          <w:rFonts w:eastAsia="Times New Roman"/>
          <w:b/>
          <w:lang w:val="sr-Cyrl-RS"/>
        </w:rPr>
      </w:pPr>
    </w:p>
    <w:p w:rsidR="00970CE2" w:rsidRPr="00275085" w:rsidRDefault="00970CE2" w:rsidP="00970CE2">
      <w:pPr>
        <w:spacing w:line="240" w:lineRule="auto"/>
        <w:jc w:val="both"/>
        <w:rPr>
          <w:rFonts w:eastAsia="Times New Roman"/>
          <w:b/>
          <w:lang w:val="sr-Cyrl-RS"/>
        </w:rPr>
      </w:pPr>
    </w:p>
    <w:p w:rsidR="00970CE2" w:rsidRPr="00275085" w:rsidRDefault="00970CE2" w:rsidP="00970CE2">
      <w:pPr>
        <w:spacing w:line="240" w:lineRule="auto"/>
        <w:jc w:val="both"/>
        <w:rPr>
          <w:rFonts w:eastAsia="Times New Roman"/>
          <w:b/>
          <w:lang w:val="sr-Cyrl-RS"/>
        </w:rPr>
      </w:pPr>
    </w:p>
    <w:p w:rsidR="00E64582" w:rsidRDefault="00E64582" w:rsidP="00970CE2">
      <w:pPr>
        <w:spacing w:line="240" w:lineRule="auto"/>
        <w:jc w:val="both"/>
        <w:rPr>
          <w:rFonts w:eastAsia="Times New Roman"/>
          <w:b/>
          <w:lang w:val="sr-Latn-RS"/>
        </w:rPr>
      </w:pPr>
    </w:p>
    <w:p w:rsidR="00384F63" w:rsidRPr="00384F63" w:rsidRDefault="00384F63" w:rsidP="00970CE2">
      <w:pPr>
        <w:spacing w:line="240" w:lineRule="auto"/>
        <w:jc w:val="both"/>
        <w:rPr>
          <w:rFonts w:eastAsia="Times New Roman"/>
          <w:b/>
          <w:lang w:val="sr-Latn-RS"/>
        </w:rPr>
      </w:pPr>
    </w:p>
    <w:p w:rsidR="00E64582" w:rsidRDefault="00E64582" w:rsidP="00970CE2">
      <w:pPr>
        <w:spacing w:line="240" w:lineRule="auto"/>
        <w:jc w:val="both"/>
        <w:rPr>
          <w:rFonts w:eastAsia="Times New Roman"/>
          <w:b/>
          <w:lang w:val="sr-Cyrl-RS"/>
        </w:rPr>
      </w:pPr>
    </w:p>
    <w:p w:rsidR="00182F32" w:rsidRPr="00275085" w:rsidRDefault="00182F32" w:rsidP="00970CE2">
      <w:pPr>
        <w:spacing w:line="240" w:lineRule="auto"/>
        <w:jc w:val="both"/>
        <w:rPr>
          <w:rFonts w:eastAsia="Times New Roman"/>
          <w:b/>
          <w:lang w:val="sr-Cyrl-RS"/>
        </w:rPr>
      </w:pPr>
    </w:p>
    <w:p w:rsidR="008A6C1B" w:rsidRPr="00275085" w:rsidRDefault="008A6C1B" w:rsidP="008A6C1B">
      <w:pPr>
        <w:shd w:val="clear" w:color="auto" w:fill="C6D9F1"/>
        <w:jc w:val="center"/>
        <w:rPr>
          <w:b/>
          <w:bCs/>
          <w:i/>
          <w:iCs/>
          <w:lang w:val="sr-Cyrl-RS"/>
        </w:rPr>
      </w:pPr>
      <w:r w:rsidRPr="00275085">
        <w:rPr>
          <w:b/>
          <w:bCs/>
          <w:i/>
          <w:iCs/>
        </w:rPr>
        <w:t xml:space="preserve">XVIII  </w:t>
      </w:r>
      <w:r w:rsidRPr="00275085">
        <w:rPr>
          <w:b/>
          <w:bCs/>
          <w:i/>
          <w:iCs/>
          <w:lang w:val="sr-Cyrl-RS"/>
        </w:rPr>
        <w:t xml:space="preserve">ОБРАЗАЦ ИЗЈАВЕ ПОНУЂАЧА О УРЕДНОМ ИЗВРШАВАЊУ ОБАВЕЗА </w:t>
      </w:r>
    </w:p>
    <w:p w:rsidR="008A6C1B" w:rsidRPr="00275085" w:rsidRDefault="008A6C1B" w:rsidP="008A6C1B">
      <w:pPr>
        <w:shd w:val="clear" w:color="auto" w:fill="C6D9F1"/>
        <w:jc w:val="center"/>
        <w:rPr>
          <w:b/>
          <w:bCs/>
          <w:i/>
          <w:iCs/>
          <w:lang w:val="sr-Cyrl-RS"/>
        </w:rPr>
      </w:pPr>
      <w:r w:rsidRPr="00275085">
        <w:rPr>
          <w:b/>
          <w:bCs/>
          <w:i/>
          <w:iCs/>
          <w:lang w:val="sr-Cyrl-RS"/>
        </w:rPr>
        <w:t>ПО РАНИЈЕ ЗАКЉУЧЕНИМ УГОВОРИМА</w:t>
      </w:r>
    </w:p>
    <w:p w:rsidR="008A6C1B" w:rsidRPr="00275085" w:rsidRDefault="008A6C1B" w:rsidP="008A6C1B">
      <w:pPr>
        <w:shd w:val="clear" w:color="auto" w:fill="C6D9F1"/>
        <w:jc w:val="center"/>
        <w:rPr>
          <w:b/>
          <w:bCs/>
          <w:i/>
          <w:iCs/>
        </w:rPr>
      </w:pPr>
    </w:p>
    <w:p w:rsidR="00970CE2" w:rsidRPr="00275085" w:rsidRDefault="00970CE2" w:rsidP="00970CE2">
      <w:pPr>
        <w:spacing w:line="240" w:lineRule="auto"/>
        <w:jc w:val="both"/>
        <w:rPr>
          <w:rFonts w:eastAsia="Times New Roman"/>
          <w:lang w:val="sr-Cyrl-RS"/>
        </w:rPr>
      </w:pPr>
    </w:p>
    <w:p w:rsidR="00970CE2" w:rsidRPr="00275085" w:rsidRDefault="00970CE2" w:rsidP="00970CE2">
      <w:pPr>
        <w:spacing w:line="240" w:lineRule="auto"/>
        <w:jc w:val="both"/>
        <w:rPr>
          <w:rFonts w:eastAsia="Times New Roman"/>
          <w:lang w:val="sr-Cyrl-RS"/>
        </w:rPr>
      </w:pPr>
      <w:r w:rsidRPr="00275085">
        <w:rPr>
          <w:rFonts w:eastAsia="Times New Roman"/>
          <w:lang w:val="sr-Cyrl-RS"/>
        </w:rPr>
        <w:t>Назив понуђача___________________________</w:t>
      </w:r>
    </w:p>
    <w:p w:rsidR="00970CE2" w:rsidRPr="00275085" w:rsidRDefault="00970CE2" w:rsidP="00970CE2">
      <w:pPr>
        <w:spacing w:line="240" w:lineRule="auto"/>
        <w:jc w:val="both"/>
        <w:rPr>
          <w:rFonts w:eastAsia="Times New Roman"/>
          <w:lang w:val="sr-Cyrl-RS"/>
        </w:rPr>
      </w:pPr>
      <w:r w:rsidRPr="00275085">
        <w:rPr>
          <w:rFonts w:eastAsia="Times New Roman"/>
          <w:lang w:val="sr-Cyrl-RS"/>
        </w:rPr>
        <w:t>Седиште и адреса_____________________________</w:t>
      </w:r>
    </w:p>
    <w:p w:rsidR="00970CE2" w:rsidRPr="00275085" w:rsidRDefault="00970CE2" w:rsidP="00970CE2">
      <w:pPr>
        <w:spacing w:line="240" w:lineRule="auto"/>
        <w:jc w:val="both"/>
        <w:rPr>
          <w:rFonts w:eastAsia="Times New Roman"/>
          <w:lang w:val="sr-Cyrl-RS"/>
        </w:rPr>
      </w:pPr>
    </w:p>
    <w:p w:rsidR="00970CE2" w:rsidRPr="00275085" w:rsidRDefault="00970CE2" w:rsidP="00970CE2">
      <w:pPr>
        <w:spacing w:line="240" w:lineRule="auto"/>
        <w:jc w:val="center"/>
        <w:rPr>
          <w:rFonts w:eastAsia="Times New Roman"/>
          <w:b/>
          <w:lang w:val="sr-Cyrl-RS"/>
        </w:rPr>
      </w:pPr>
    </w:p>
    <w:p w:rsidR="00970CE2" w:rsidRPr="00275085" w:rsidRDefault="00970CE2" w:rsidP="00970CE2">
      <w:pPr>
        <w:spacing w:line="240" w:lineRule="auto"/>
        <w:jc w:val="center"/>
        <w:rPr>
          <w:rFonts w:eastAsia="Times New Roman"/>
          <w:b/>
          <w:lang w:val="sr-Cyrl-RS"/>
        </w:rPr>
      </w:pPr>
    </w:p>
    <w:p w:rsidR="00970CE2" w:rsidRPr="00275085" w:rsidRDefault="00970CE2" w:rsidP="00970CE2">
      <w:pPr>
        <w:spacing w:line="240" w:lineRule="auto"/>
        <w:jc w:val="center"/>
        <w:rPr>
          <w:rFonts w:eastAsia="Times New Roman"/>
          <w:b/>
          <w:lang w:val="sr-Cyrl-RS"/>
        </w:rPr>
      </w:pPr>
      <w:r w:rsidRPr="00275085">
        <w:rPr>
          <w:rFonts w:eastAsia="Times New Roman"/>
          <w:b/>
          <w:lang w:val="sr-Cyrl-RS"/>
        </w:rPr>
        <w:t>И З Ј А В А</w:t>
      </w:r>
    </w:p>
    <w:p w:rsidR="00970CE2" w:rsidRPr="00275085" w:rsidRDefault="00970CE2" w:rsidP="00970CE2">
      <w:pPr>
        <w:spacing w:line="240" w:lineRule="auto"/>
        <w:jc w:val="both"/>
        <w:rPr>
          <w:rFonts w:eastAsia="Times New Roman"/>
          <w:lang w:val="sr-Cyrl-RS"/>
        </w:rPr>
      </w:pPr>
    </w:p>
    <w:p w:rsidR="00970CE2" w:rsidRPr="00275085" w:rsidRDefault="00970CE2" w:rsidP="00970CE2">
      <w:pPr>
        <w:spacing w:line="240" w:lineRule="auto"/>
        <w:ind w:firstLine="720"/>
        <w:jc w:val="both"/>
        <w:rPr>
          <w:rFonts w:eastAsia="Times New Roman"/>
          <w:lang w:val="sr-Cyrl-RS"/>
        </w:rPr>
      </w:pPr>
      <w:r w:rsidRPr="00275085">
        <w:rPr>
          <w:rFonts w:eastAsia="Times New Roman"/>
          <w:lang w:val="sr-Cyrl-RS"/>
        </w:rPr>
        <w:t>Под пуном моралном, материјалном и кривичном одговорношћу изјављујемо да смо уредно извршавали обавезе по раније закљученим уговорима о јавним набавкама.</w:t>
      </w:r>
    </w:p>
    <w:p w:rsidR="00182F32" w:rsidRPr="00275085" w:rsidRDefault="00182F32" w:rsidP="00182F32">
      <w:pPr>
        <w:spacing w:line="240" w:lineRule="auto"/>
        <w:ind w:firstLine="720"/>
        <w:jc w:val="both"/>
        <w:rPr>
          <w:rFonts w:eastAsia="Times New Roman"/>
          <w:lang w:val="sr-Cyrl-RS"/>
        </w:rPr>
      </w:pPr>
      <w:r w:rsidRPr="00275085">
        <w:rPr>
          <w:rFonts w:eastAsia="Times New Roman"/>
          <w:lang w:val="sr-Cyrl-RS"/>
        </w:rPr>
        <w:t xml:space="preserve">Ова изјава се даје у поступку Јавне набавке радова </w:t>
      </w:r>
      <w:r w:rsidR="00A56EBD">
        <w:rPr>
          <w:rFonts w:eastAsia="TimesNewRomanPS-BoldMT"/>
          <w:b/>
          <w:bCs/>
          <w:color w:val="auto"/>
          <w:lang w:val="sr-Cyrl-RS"/>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lang w:val="sr-Cyrl-RS"/>
        </w:rPr>
        <w:t>у</w:t>
      </w:r>
      <w:r w:rsidR="00A56EBD" w:rsidRPr="003F1D04">
        <w:rPr>
          <w:b/>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ЈН бр</w:t>
      </w:r>
      <w:r w:rsidR="00C842FE" w:rsidRPr="00275085">
        <w:rPr>
          <w:rFonts w:eastAsia="TimesNewRomanPS-BoldMT"/>
          <w:b/>
          <w:bCs/>
          <w:lang w:val="sr-Cyrl-RS"/>
        </w:rPr>
        <w:t xml:space="preserve"> </w:t>
      </w:r>
      <w:r w:rsidR="00A56EBD">
        <w:rPr>
          <w:rFonts w:eastAsia="TimesNewRomanPS-BoldMT"/>
          <w:b/>
          <w:bCs/>
          <w:lang w:val="sr-Cyrl-RS"/>
        </w:rPr>
        <w:t>75</w:t>
      </w:r>
      <w:r w:rsidR="00C842FE" w:rsidRPr="00275085">
        <w:rPr>
          <w:b/>
          <w:iCs/>
          <w:lang w:val="sr-Cyrl-RS"/>
        </w:rPr>
        <w:t>/20</w:t>
      </w:r>
      <w:r w:rsidR="00A56EBD">
        <w:rPr>
          <w:b/>
          <w:iCs/>
          <w:lang w:val="sr-Cyrl-RS"/>
        </w:rPr>
        <w:t>20</w:t>
      </w:r>
      <w:r>
        <w:rPr>
          <w:rFonts w:eastAsia="Times New Roman"/>
          <w:lang w:val="sr-Cyrl-RS"/>
        </w:rPr>
        <w:t>,</w:t>
      </w:r>
      <w:r w:rsidRPr="00275085">
        <w:rPr>
          <w:rFonts w:eastAsia="Times New Roman"/>
          <w:b/>
          <w:color w:val="auto"/>
          <w:lang w:val="sr-Cyrl-RS"/>
        </w:rPr>
        <w:t xml:space="preserve"> </w:t>
      </w:r>
      <w:r w:rsidRPr="00275085">
        <w:rPr>
          <w:rFonts w:eastAsia="Times New Roman"/>
          <w:color w:val="auto"/>
          <w:lang w:val="sr-Cyrl-RS"/>
        </w:rPr>
        <w:t>и</w:t>
      </w:r>
      <w:r w:rsidRPr="00275085">
        <w:rPr>
          <w:rFonts w:eastAsia="Times New Roman"/>
          <w:lang w:val="sr-Cyrl-RS"/>
        </w:rPr>
        <w:t xml:space="preserve"> у друге сврхе се не може користити.</w:t>
      </w:r>
    </w:p>
    <w:p w:rsidR="00970CE2" w:rsidRPr="00275085" w:rsidRDefault="00970CE2" w:rsidP="00970CE2">
      <w:pPr>
        <w:spacing w:line="240" w:lineRule="auto"/>
        <w:jc w:val="both"/>
        <w:rPr>
          <w:rFonts w:eastAsia="Times New Roman"/>
          <w:lang w:val="sr-Cyrl-RS"/>
        </w:rPr>
      </w:pPr>
    </w:p>
    <w:p w:rsidR="00970CE2" w:rsidRPr="00275085" w:rsidRDefault="00970CE2" w:rsidP="00970CE2">
      <w:pPr>
        <w:spacing w:line="240" w:lineRule="auto"/>
        <w:jc w:val="both"/>
        <w:rPr>
          <w:rFonts w:eastAsia="Times New Roman"/>
          <w:lang w:val="sr-Cyrl-RS"/>
        </w:rPr>
      </w:pPr>
    </w:p>
    <w:p w:rsidR="00970CE2" w:rsidRPr="00275085" w:rsidRDefault="00970CE2" w:rsidP="00970CE2">
      <w:pPr>
        <w:spacing w:line="240" w:lineRule="auto"/>
        <w:jc w:val="both"/>
        <w:rPr>
          <w:rFonts w:eastAsia="Times New Roman"/>
          <w:lang w:val="sr-Cyrl-RS"/>
        </w:rPr>
      </w:pPr>
    </w:p>
    <w:p w:rsidR="00970CE2" w:rsidRPr="00275085" w:rsidRDefault="00970CE2" w:rsidP="00970CE2">
      <w:pPr>
        <w:spacing w:line="240" w:lineRule="auto"/>
        <w:jc w:val="both"/>
        <w:rPr>
          <w:rFonts w:eastAsia="Times New Roman"/>
          <w:lang w:val="sr-Cyrl-RS"/>
        </w:rPr>
      </w:pPr>
    </w:p>
    <w:p w:rsidR="00970CE2" w:rsidRPr="00275085" w:rsidRDefault="00E64582" w:rsidP="00970CE2">
      <w:pPr>
        <w:jc w:val="both"/>
        <w:rPr>
          <w:lang w:val="sr-Cyrl-RS"/>
        </w:rPr>
      </w:pPr>
      <w:r w:rsidRPr="00275085">
        <w:rPr>
          <w:lang w:val="sr-Cyrl-RS"/>
        </w:rPr>
        <w:t>Датум:</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          </w:t>
      </w:r>
      <w:r w:rsidR="00970CE2" w:rsidRPr="00275085">
        <w:rPr>
          <w:lang w:val="sr-Cyrl-RS"/>
        </w:rPr>
        <w:t xml:space="preserve"> Име и презиме овлашћеног лица:</w:t>
      </w:r>
    </w:p>
    <w:p w:rsidR="00970CE2" w:rsidRPr="00275085" w:rsidRDefault="00970CE2" w:rsidP="00970CE2">
      <w:pPr>
        <w:jc w:val="both"/>
        <w:rPr>
          <w:lang w:val="sr-Cyrl-RS"/>
        </w:rPr>
      </w:pPr>
      <w:r w:rsidRPr="00275085">
        <w:rPr>
          <w:lang w:val="sr-Cyrl-RS"/>
        </w:rPr>
        <w:t>_____________</w:t>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970CE2" w:rsidRPr="00275085" w:rsidRDefault="00970CE2" w:rsidP="00970CE2">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Потпис овлашћеног лица</w:t>
      </w:r>
    </w:p>
    <w:p w:rsidR="00970CE2" w:rsidRPr="00275085" w:rsidRDefault="00970CE2" w:rsidP="00970CE2">
      <w:pPr>
        <w:jc w:val="both"/>
        <w:rPr>
          <w:lang w:val="sr-Cyrl-RS"/>
        </w:rPr>
      </w:pP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r>
      <w:r w:rsidRPr="00275085">
        <w:rPr>
          <w:lang w:val="sr-Cyrl-RS"/>
        </w:rPr>
        <w:tab/>
        <w:t xml:space="preserve">____________________________                     </w:t>
      </w:r>
    </w:p>
    <w:p w:rsidR="00970CE2" w:rsidRPr="00275085" w:rsidRDefault="00970CE2" w:rsidP="00970CE2">
      <w:pPr>
        <w:spacing w:line="240" w:lineRule="auto"/>
        <w:ind w:left="4320" w:firstLine="720"/>
        <w:rPr>
          <w:rFonts w:eastAsia="Times New Roman"/>
          <w:lang w:val="sr-Cyrl-RS"/>
        </w:rPr>
      </w:pPr>
      <w:r w:rsidRPr="00275085">
        <w:rPr>
          <w:rFonts w:eastAsia="Times New Roman"/>
          <w:lang w:val="sr-Cyrl-RS"/>
        </w:rPr>
        <w:t>М.П.</w:t>
      </w: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lang w:val="sr-Cyrl-RS"/>
        </w:rPr>
      </w:pPr>
    </w:p>
    <w:p w:rsidR="00970CE2" w:rsidRPr="00275085" w:rsidRDefault="00970CE2" w:rsidP="00970CE2">
      <w:pPr>
        <w:spacing w:line="240" w:lineRule="auto"/>
        <w:rPr>
          <w:rFonts w:eastAsia="Times New Roman"/>
          <w:b/>
          <w:lang w:val="sr-Cyrl-RS"/>
        </w:rPr>
      </w:pPr>
    </w:p>
    <w:p w:rsidR="00970CE2" w:rsidRPr="00275085" w:rsidRDefault="00970CE2" w:rsidP="00970CE2">
      <w:pPr>
        <w:spacing w:line="240" w:lineRule="auto"/>
        <w:rPr>
          <w:rFonts w:eastAsia="Times New Roman"/>
          <w:b/>
          <w:lang w:val="sr-Cyrl-RS"/>
        </w:rPr>
      </w:pPr>
    </w:p>
    <w:p w:rsidR="00970CE2" w:rsidRPr="00275085" w:rsidRDefault="00970CE2"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Pr="00275085" w:rsidRDefault="00CD15BB" w:rsidP="00970CE2">
      <w:pPr>
        <w:spacing w:line="240" w:lineRule="auto"/>
        <w:rPr>
          <w:rFonts w:eastAsia="Times New Roman"/>
          <w:b/>
          <w:lang w:val="sr-Latn-RS"/>
        </w:rPr>
      </w:pPr>
    </w:p>
    <w:p w:rsidR="00CD15BB" w:rsidRDefault="00CD15BB" w:rsidP="00970CE2">
      <w:pPr>
        <w:spacing w:line="240" w:lineRule="auto"/>
        <w:rPr>
          <w:rFonts w:eastAsia="Times New Roman"/>
          <w:b/>
          <w:lang w:val="sr-Cyrl-RS"/>
        </w:rPr>
      </w:pPr>
    </w:p>
    <w:p w:rsidR="00344B85" w:rsidRDefault="00344B85" w:rsidP="00970CE2">
      <w:pPr>
        <w:spacing w:line="240" w:lineRule="auto"/>
        <w:rPr>
          <w:rFonts w:eastAsia="Times New Roman"/>
          <w:b/>
          <w:lang w:val="sr-Cyrl-RS"/>
        </w:rPr>
      </w:pPr>
    </w:p>
    <w:p w:rsidR="00CD15BB" w:rsidRDefault="00CD15BB" w:rsidP="00970CE2">
      <w:pPr>
        <w:spacing w:line="240" w:lineRule="auto"/>
        <w:rPr>
          <w:rFonts w:eastAsia="Times New Roman"/>
          <w:b/>
          <w:lang w:val="sr-Cyrl-RS"/>
        </w:rPr>
      </w:pPr>
    </w:p>
    <w:p w:rsidR="00420636" w:rsidRDefault="00420636" w:rsidP="00970CE2">
      <w:pPr>
        <w:spacing w:line="240" w:lineRule="auto"/>
        <w:rPr>
          <w:rFonts w:eastAsia="Times New Roman"/>
          <w:b/>
          <w:lang w:val="sr-Cyrl-RS"/>
        </w:rPr>
      </w:pPr>
    </w:p>
    <w:p w:rsidR="00420636" w:rsidRDefault="00420636" w:rsidP="00970CE2">
      <w:pPr>
        <w:spacing w:line="240" w:lineRule="auto"/>
        <w:rPr>
          <w:rFonts w:eastAsia="Times New Roman"/>
          <w:b/>
          <w:lang w:val="sr-Cyrl-RS"/>
        </w:rPr>
      </w:pPr>
    </w:p>
    <w:p w:rsidR="00CE0A1C" w:rsidRDefault="00CE0A1C" w:rsidP="00970CE2">
      <w:pPr>
        <w:spacing w:line="240" w:lineRule="auto"/>
        <w:rPr>
          <w:rFonts w:eastAsia="Times New Roman"/>
          <w:b/>
          <w:lang w:val="sr-Cyrl-RS"/>
        </w:rPr>
      </w:pPr>
    </w:p>
    <w:p w:rsidR="00CD15BB" w:rsidRPr="00275085" w:rsidRDefault="00A05DDB" w:rsidP="00CD15BB">
      <w:pPr>
        <w:shd w:val="clear" w:color="auto" w:fill="C6D9F1"/>
        <w:jc w:val="center"/>
        <w:rPr>
          <w:b/>
          <w:bCs/>
          <w:i/>
          <w:iCs/>
        </w:rPr>
      </w:pPr>
      <w:r w:rsidRPr="00275085">
        <w:rPr>
          <w:b/>
          <w:bCs/>
          <w:i/>
          <w:iCs/>
        </w:rPr>
        <w:lastRenderedPageBreak/>
        <w:t>XIX</w:t>
      </w:r>
      <w:r w:rsidR="00CD15BB" w:rsidRPr="00275085">
        <w:rPr>
          <w:b/>
          <w:bCs/>
          <w:i/>
          <w:iCs/>
        </w:rPr>
        <w:t xml:space="preserve">  МОДЕЛ УГОВОРА</w:t>
      </w:r>
    </w:p>
    <w:p w:rsidR="00CD15BB" w:rsidRPr="00275085" w:rsidRDefault="00CD15BB" w:rsidP="00CD15BB">
      <w:pPr>
        <w:shd w:val="clear" w:color="auto" w:fill="C6D9F1"/>
        <w:jc w:val="center"/>
        <w:rPr>
          <w:b/>
          <w:bCs/>
          <w:i/>
          <w:iCs/>
        </w:rPr>
      </w:pPr>
    </w:p>
    <w:p w:rsidR="003428BB" w:rsidRPr="00275085" w:rsidRDefault="003428BB" w:rsidP="003428BB">
      <w:pPr>
        <w:rPr>
          <w:i/>
          <w:iCs/>
          <w:lang w:val="sr-Cyrl-CS"/>
        </w:rPr>
      </w:pPr>
    </w:p>
    <w:p w:rsidR="00CD15BB" w:rsidRPr="00275085" w:rsidRDefault="00CD15BB" w:rsidP="00CD15BB">
      <w:pPr>
        <w:jc w:val="center"/>
        <w:rPr>
          <w:b/>
          <w:bCs/>
          <w:i/>
          <w:iCs/>
          <w:lang w:val="sr-Cyrl-RS"/>
        </w:rPr>
      </w:pPr>
    </w:p>
    <w:p w:rsidR="00A534E1" w:rsidRPr="00275085" w:rsidRDefault="00A534E1" w:rsidP="00C46EFD">
      <w:pPr>
        <w:spacing w:line="240" w:lineRule="auto"/>
        <w:jc w:val="center"/>
        <w:rPr>
          <w:rFonts w:eastAsia="Times New Roman"/>
          <w:b/>
        </w:rPr>
      </w:pPr>
      <w:r w:rsidRPr="00275085">
        <w:rPr>
          <w:rFonts w:eastAsia="Times New Roman"/>
          <w:b/>
        </w:rPr>
        <w:t xml:space="preserve">М О Д Е Л   У Г О В О Р </w:t>
      </w:r>
    </w:p>
    <w:p w:rsidR="00A534E1" w:rsidRPr="00275085" w:rsidRDefault="00A534E1" w:rsidP="00C46EFD">
      <w:pPr>
        <w:spacing w:line="240" w:lineRule="auto"/>
        <w:jc w:val="center"/>
        <w:rPr>
          <w:rFonts w:eastAsia="Times New Roman"/>
          <w:b/>
        </w:rPr>
      </w:pPr>
      <w:r w:rsidRPr="00275085">
        <w:rPr>
          <w:rFonts w:eastAsia="Times New Roman"/>
          <w:b/>
        </w:rPr>
        <w:t>О  ИЗВОЂЕЊУ РАДОВА</w:t>
      </w:r>
    </w:p>
    <w:p w:rsidR="00A534E1" w:rsidRPr="00275085" w:rsidRDefault="00A534E1" w:rsidP="00C46EFD">
      <w:pPr>
        <w:spacing w:line="240" w:lineRule="auto"/>
        <w:jc w:val="both"/>
        <w:rPr>
          <w:rFonts w:eastAsia="Times New Roman"/>
          <w:b/>
        </w:rPr>
      </w:pPr>
    </w:p>
    <w:p w:rsidR="00A534E1" w:rsidRPr="00275085" w:rsidRDefault="00D4746C" w:rsidP="00C46EFD">
      <w:pPr>
        <w:spacing w:line="240" w:lineRule="auto"/>
        <w:jc w:val="both"/>
        <w:rPr>
          <w:rFonts w:eastAsia="Times New Roman"/>
          <w:color w:val="auto"/>
        </w:rPr>
      </w:pPr>
      <w:r w:rsidRPr="00275085">
        <w:rPr>
          <w:rFonts w:eastAsia="Times New Roman"/>
          <w:color w:val="auto"/>
          <w:lang w:val="sr-Cyrl-RS"/>
        </w:rPr>
        <w:t>На основу</w:t>
      </w:r>
      <w:r w:rsidRPr="00275085">
        <w:rPr>
          <w:rFonts w:eastAsia="Times New Roman"/>
          <w:color w:val="auto"/>
        </w:rPr>
        <w:t xml:space="preserve"> </w:t>
      </w:r>
      <w:r w:rsidRPr="00275085">
        <w:rPr>
          <w:rFonts w:eastAsia="Times New Roman"/>
          <w:color w:val="auto"/>
          <w:lang w:val="sr-Cyrl-RS"/>
        </w:rPr>
        <w:t xml:space="preserve">спроведеног поступка </w:t>
      </w:r>
      <w:r w:rsidRPr="00275085">
        <w:rPr>
          <w:rFonts w:eastAsia="Times New Roman"/>
          <w:color w:val="auto"/>
        </w:rPr>
        <w:t>јавн</w:t>
      </w:r>
      <w:r w:rsidRPr="00275085">
        <w:rPr>
          <w:rFonts w:eastAsia="Times New Roman"/>
          <w:color w:val="auto"/>
          <w:lang w:val="sr-Cyrl-RS"/>
        </w:rPr>
        <w:t>е</w:t>
      </w:r>
      <w:r w:rsidR="00A534E1" w:rsidRPr="00275085">
        <w:rPr>
          <w:rFonts w:eastAsia="Times New Roman"/>
          <w:color w:val="auto"/>
        </w:rPr>
        <w:t xml:space="preserve"> набав</w:t>
      </w:r>
      <w:r w:rsidRPr="00275085">
        <w:rPr>
          <w:rFonts w:eastAsia="Times New Roman"/>
          <w:color w:val="auto"/>
          <w:lang w:val="sr-Cyrl-RS"/>
        </w:rPr>
        <w:t>ке</w:t>
      </w:r>
      <w:r w:rsidR="00A534E1" w:rsidRPr="00275085">
        <w:rPr>
          <w:rFonts w:eastAsia="Times New Roman"/>
          <w:color w:val="auto"/>
        </w:rPr>
        <w:t xml:space="preserve"> за извођење радова </w:t>
      </w:r>
      <w:r w:rsidR="00A56EBD">
        <w:rPr>
          <w:rFonts w:eastAsia="TimesNewRomanPS-BoldMT"/>
          <w:b/>
          <w:bCs/>
          <w:color w:val="auto"/>
          <w:lang w:val="sr-Cyrl-RS"/>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lang w:val="sr-Cyrl-RS"/>
        </w:rPr>
        <w:t>у</w:t>
      </w:r>
      <w:r w:rsidR="00A56EBD" w:rsidRPr="003F1D04">
        <w:rPr>
          <w:b/>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C842FE" w:rsidRPr="00275085">
        <w:t>,</w:t>
      </w:r>
      <w:r w:rsidR="00C842FE">
        <w:rPr>
          <w:lang w:val="sr-Cyrl-RS"/>
        </w:rPr>
        <w:t xml:space="preserve"> </w:t>
      </w:r>
      <w:r w:rsidR="00C842FE" w:rsidRPr="00275085">
        <w:rPr>
          <w:rFonts w:eastAsia="TimesNewRomanPS-BoldMT"/>
          <w:b/>
          <w:bCs/>
        </w:rPr>
        <w:t>ЈН бр</w:t>
      </w:r>
      <w:r w:rsidR="00C842FE" w:rsidRPr="00275085">
        <w:rPr>
          <w:rFonts w:eastAsia="TimesNewRomanPS-BoldMT"/>
          <w:b/>
          <w:bCs/>
          <w:lang w:val="sr-Cyrl-RS"/>
        </w:rPr>
        <w:t xml:space="preserve"> </w:t>
      </w:r>
      <w:r w:rsidR="00A56EBD">
        <w:rPr>
          <w:rFonts w:eastAsia="TimesNewRomanPS-BoldMT"/>
          <w:b/>
          <w:bCs/>
          <w:lang w:val="sr-Cyrl-RS"/>
        </w:rPr>
        <w:t>75</w:t>
      </w:r>
      <w:r w:rsidR="00C842FE" w:rsidRPr="00275085">
        <w:rPr>
          <w:b/>
          <w:iCs/>
          <w:lang w:val="sr-Cyrl-RS"/>
        </w:rPr>
        <w:t>/20</w:t>
      </w:r>
      <w:r w:rsidR="00A56EBD">
        <w:rPr>
          <w:b/>
          <w:iCs/>
          <w:lang w:val="sr-Cyrl-RS"/>
        </w:rPr>
        <w:t>20</w:t>
      </w:r>
      <w:r w:rsidR="00DC77E4" w:rsidRPr="00275085">
        <w:rPr>
          <w:lang w:val="sr-Cyrl-RS"/>
        </w:rPr>
        <w:t>,</w:t>
      </w:r>
      <w:r w:rsidR="00CC3276" w:rsidRPr="00275085">
        <w:rPr>
          <w:rFonts w:eastAsia="Times New Roman"/>
          <w:color w:val="auto"/>
          <w:lang w:val="sr-Cyrl-RS"/>
        </w:rPr>
        <w:t xml:space="preserve"> </w:t>
      </w:r>
      <w:r w:rsidRPr="00275085">
        <w:rPr>
          <w:rFonts w:eastAsia="Times New Roman"/>
          <w:color w:val="auto"/>
          <w:lang w:val="sr-Cyrl-RS"/>
        </w:rPr>
        <w:t xml:space="preserve">Одлуке о додели уговора број........... од .............. године и понуде изабраног понуђача број................... од.................године, у Новом Саду дана </w:t>
      </w:r>
      <w:r w:rsidR="00CC3276" w:rsidRPr="00275085">
        <w:rPr>
          <w:rFonts w:eastAsia="Times New Roman"/>
          <w:color w:val="auto"/>
        </w:rPr>
        <w:t>_________</w:t>
      </w:r>
      <w:r w:rsidR="00A534E1" w:rsidRPr="00275085">
        <w:rPr>
          <w:rFonts w:eastAsia="Times New Roman"/>
          <w:color w:val="auto"/>
        </w:rPr>
        <w:t xml:space="preserve"> године, </w:t>
      </w:r>
      <w:r w:rsidRPr="00275085">
        <w:rPr>
          <w:rFonts w:eastAsia="Times New Roman"/>
          <w:color w:val="auto"/>
          <w:lang w:val="sr-Cyrl-RS"/>
        </w:rPr>
        <w:t xml:space="preserve">закључује се уговор </w:t>
      </w:r>
      <w:r w:rsidR="00A534E1" w:rsidRPr="00275085">
        <w:rPr>
          <w:rFonts w:eastAsia="Times New Roman"/>
          <w:color w:val="auto"/>
        </w:rPr>
        <w:t>између:</w:t>
      </w:r>
    </w:p>
    <w:p w:rsidR="00A534E1" w:rsidRPr="00275085" w:rsidRDefault="00A534E1" w:rsidP="00C46EFD">
      <w:pPr>
        <w:spacing w:line="240" w:lineRule="auto"/>
        <w:jc w:val="both"/>
        <w:rPr>
          <w:rFonts w:eastAsia="Times New Roman"/>
          <w:color w:val="FF0000"/>
          <w:lang w:val="sr-Cyrl-RS"/>
        </w:rPr>
      </w:pPr>
    </w:p>
    <w:p w:rsidR="00DC77E4" w:rsidRPr="00275085" w:rsidRDefault="00DC77E4" w:rsidP="00DC77E4">
      <w:pPr>
        <w:jc w:val="both"/>
        <w:rPr>
          <w:lang w:val="sr-Cyrl-CS"/>
        </w:rPr>
      </w:pPr>
      <w:r w:rsidRPr="00275085">
        <w:rPr>
          <w:lang w:val="sr-Cyrl-CS"/>
        </w:rPr>
        <w:t xml:space="preserve">1. ПОЉОПРИВРЕДНОГ  ФАКУЛТЕТА у Новом Саду, Трг Доситеја Обрадовића број 8, кога заступа Декан проф. др </w:t>
      </w:r>
      <w:r w:rsidR="007612AD">
        <w:rPr>
          <w:lang w:val="sr-Cyrl-CS"/>
        </w:rPr>
        <w:t>Недељко Тица</w:t>
      </w:r>
      <w:r w:rsidRPr="00275085">
        <w:rPr>
          <w:lang w:val="sr-Cyrl-CS"/>
        </w:rPr>
        <w:t>,  (у даљем тексту: Наручилац), и</w:t>
      </w:r>
    </w:p>
    <w:p w:rsidR="00CC3276" w:rsidRPr="00275085" w:rsidRDefault="00CC3276" w:rsidP="00C46EFD">
      <w:pPr>
        <w:spacing w:line="240" w:lineRule="auto"/>
        <w:jc w:val="both"/>
        <w:rPr>
          <w:rFonts w:eastAsia="Times New Roman"/>
          <w:lang w:val="sr-Cyrl-RS"/>
        </w:rPr>
      </w:pPr>
    </w:p>
    <w:p w:rsidR="00A534E1" w:rsidRPr="00275085" w:rsidRDefault="00CC3276" w:rsidP="00C46EFD">
      <w:pPr>
        <w:spacing w:line="240" w:lineRule="auto"/>
        <w:jc w:val="both"/>
        <w:rPr>
          <w:rFonts w:eastAsia="Times New Roman"/>
          <w:lang w:val="sr-Cyrl-RS"/>
        </w:rPr>
      </w:pPr>
      <w:r w:rsidRPr="00275085">
        <w:rPr>
          <w:rFonts w:eastAsia="Times New Roman"/>
        </w:rPr>
        <w:t>И</w:t>
      </w:r>
    </w:p>
    <w:p w:rsidR="00CC3276" w:rsidRPr="00275085" w:rsidRDefault="00CC3276" w:rsidP="00C46EFD">
      <w:pPr>
        <w:spacing w:line="240" w:lineRule="auto"/>
        <w:jc w:val="both"/>
        <w:rPr>
          <w:rFonts w:eastAsia="Times New Roman"/>
          <w:lang w:val="sr-Cyrl-RS"/>
        </w:rPr>
      </w:pPr>
    </w:p>
    <w:p w:rsidR="00A534E1" w:rsidRPr="00275085" w:rsidRDefault="00714CB6" w:rsidP="00B75C68">
      <w:pPr>
        <w:spacing w:line="240" w:lineRule="auto"/>
        <w:jc w:val="both"/>
        <w:rPr>
          <w:rFonts w:eastAsia="Tahoma"/>
          <w:lang w:val="sr-Cyrl-RS"/>
        </w:rPr>
      </w:pPr>
      <w:r>
        <w:rPr>
          <w:rFonts w:eastAsia="Tahoma"/>
          <w:lang w:val="sr-Cyrl-RS"/>
        </w:rPr>
        <w:t>2</w:t>
      </w:r>
      <w:r w:rsidR="00B75C68" w:rsidRPr="00275085">
        <w:rPr>
          <w:rFonts w:eastAsia="Tahoma"/>
        </w:rPr>
        <w:t>_______________</w:t>
      </w:r>
      <w:r w:rsidR="00A534E1" w:rsidRPr="00275085">
        <w:rPr>
          <w:rFonts w:eastAsia="Tahoma"/>
        </w:rPr>
        <w:t>_______________ из _____________________, ули</w:t>
      </w:r>
      <w:r w:rsidR="00CC3276" w:rsidRPr="00275085">
        <w:rPr>
          <w:rFonts w:eastAsia="Tahoma"/>
        </w:rPr>
        <w:t>ца___________________________</w:t>
      </w:r>
      <w:r w:rsidR="00A534E1" w:rsidRPr="00275085">
        <w:rPr>
          <w:rFonts w:eastAsia="Tahoma"/>
        </w:rPr>
        <w:t xml:space="preserve"> бр. _____</w:t>
      </w:r>
      <w:r w:rsidR="00CC3276" w:rsidRPr="00275085">
        <w:rPr>
          <w:rFonts w:eastAsia="Tahoma"/>
          <w:lang w:val="sr-Cyrl-RS"/>
        </w:rPr>
        <w:t>,</w:t>
      </w:r>
      <w:r w:rsidR="00A534E1" w:rsidRPr="00275085">
        <w:rPr>
          <w:rFonts w:eastAsia="Tahoma"/>
        </w:rPr>
        <w:t xml:space="preserve"> матични број:</w:t>
      </w:r>
      <w:r w:rsidR="00CC3276" w:rsidRPr="00275085">
        <w:rPr>
          <w:rFonts w:eastAsia="Tahoma"/>
        </w:rPr>
        <w:t>___________</w:t>
      </w:r>
      <w:r w:rsidR="00CC3276" w:rsidRPr="00275085">
        <w:rPr>
          <w:rFonts w:eastAsia="Tahoma"/>
          <w:lang w:val="sr-Cyrl-RS"/>
        </w:rPr>
        <w:t>___</w:t>
      </w:r>
      <w:r w:rsidR="00A534E1" w:rsidRPr="00275085">
        <w:rPr>
          <w:rFonts w:eastAsia="Tahoma"/>
        </w:rPr>
        <w:t xml:space="preserve"> пиб:________________________</w:t>
      </w:r>
      <w:r w:rsidR="003428BB" w:rsidRPr="00275085">
        <w:rPr>
          <w:iCs/>
        </w:rPr>
        <w:t xml:space="preserve"> Број рачуна: ............................................ Назив банке:......................................,Телефон:............................</w:t>
      </w:r>
      <w:r w:rsidR="00CC3276" w:rsidRPr="00275085">
        <w:rPr>
          <w:iCs/>
          <w:lang w:val="sr-Cyrl-RS"/>
        </w:rPr>
        <w:t xml:space="preserve">...,  </w:t>
      </w:r>
      <w:r w:rsidR="003428BB" w:rsidRPr="00275085">
        <w:rPr>
          <w:iCs/>
          <w:lang w:val="sr-Cyrl-RS"/>
        </w:rPr>
        <w:t>факс................</w:t>
      </w:r>
      <w:r w:rsidR="00CC3276" w:rsidRPr="00275085">
        <w:rPr>
          <w:iCs/>
          <w:lang w:val="sr-Cyrl-RS"/>
        </w:rPr>
        <w:t>........</w:t>
      </w:r>
      <w:r w:rsidR="00A534E1" w:rsidRPr="00275085">
        <w:rPr>
          <w:rFonts w:eastAsia="Tahoma"/>
          <w:b/>
        </w:rPr>
        <w:t xml:space="preserve"> </w:t>
      </w:r>
      <w:r w:rsidR="00A534E1" w:rsidRPr="00275085">
        <w:rPr>
          <w:rFonts w:eastAsia="Tahoma"/>
        </w:rPr>
        <w:t>(у даљем тексту: Извођач), кога заступа __________________________</w:t>
      </w:r>
      <w:r w:rsidR="00CC3276" w:rsidRPr="00275085">
        <w:rPr>
          <w:rFonts w:eastAsia="Tahoma"/>
          <w:lang w:val="sr-Cyrl-RS"/>
        </w:rPr>
        <w:t>_</w:t>
      </w:r>
      <w:r w:rsidR="00A534E1" w:rsidRPr="00275085">
        <w:rPr>
          <w:rFonts w:eastAsia="Tahoma"/>
        </w:rPr>
        <w:t>______.</w:t>
      </w:r>
    </w:p>
    <w:p w:rsidR="00A534E1" w:rsidRPr="00275085" w:rsidRDefault="00A534E1" w:rsidP="00C46EFD">
      <w:pPr>
        <w:pStyle w:val="Standard"/>
        <w:ind w:left="420"/>
        <w:jc w:val="both"/>
        <w:rPr>
          <w:rFonts w:eastAsia="Tahoma" w:cs="Times New Roman"/>
          <w:color w:val="000000"/>
          <w:lang/>
        </w:rPr>
      </w:pPr>
    </w:p>
    <w:p w:rsidR="00A534E1" w:rsidRPr="00275085" w:rsidRDefault="00A534E1" w:rsidP="00B75C68">
      <w:pPr>
        <w:pStyle w:val="Standard"/>
        <w:ind w:left="420"/>
        <w:jc w:val="both"/>
        <w:rPr>
          <w:rFonts w:cs="Times New Roman"/>
          <w:lang w:val="sr-Cyrl-RS"/>
        </w:rPr>
      </w:pPr>
      <w:r w:rsidRPr="00275085">
        <w:rPr>
          <w:rFonts w:eastAsia="Tahoma" w:cs="Times New Roman"/>
          <w:color w:val="000000"/>
          <w:lang/>
        </w:rPr>
        <w:t xml:space="preserve"> </w:t>
      </w:r>
      <w:r w:rsidRPr="00275085">
        <w:rPr>
          <w:rFonts w:eastAsia="Tahoma" w:cs="Times New Roman"/>
          <w:b/>
          <w:color w:val="000000"/>
          <w:u w:val="single"/>
          <w:lang/>
        </w:rPr>
        <w:t>АКО ЈЕ ДАТА ЗАЈЕДНИЧКА ПОНУДА</w:t>
      </w:r>
    </w:p>
    <w:p w:rsidR="00A534E1" w:rsidRPr="00275085" w:rsidRDefault="00A534E1" w:rsidP="00C46EFD">
      <w:pPr>
        <w:pStyle w:val="Standard"/>
        <w:jc w:val="both"/>
        <w:rPr>
          <w:rFonts w:cs="Times New Roman"/>
          <w:lang/>
        </w:rPr>
      </w:pPr>
      <w:r w:rsidRPr="00275085">
        <w:rPr>
          <w:rFonts w:eastAsia="Tahoma" w:cs="Times New Roman"/>
          <w:b/>
          <w:color w:val="000000"/>
          <w:lang/>
        </w:rPr>
        <w:t xml:space="preserve"> </w:t>
      </w:r>
      <w:r w:rsidRPr="00275085">
        <w:rPr>
          <w:rFonts w:eastAsia="Tahoma" w:cs="Times New Roman"/>
          <w:color w:val="000000"/>
          <w:lang/>
        </w:rPr>
        <w:t>2</w:t>
      </w:r>
      <w:r w:rsidR="00714CB6" w:rsidRPr="0020069D">
        <w:rPr>
          <w:rFonts w:eastAsia="Tahoma"/>
          <w:lang w:val="ru-RU"/>
        </w:rPr>
        <w:t>______________________________ из _____________________, улица___________________________ бр. _____</w:t>
      </w:r>
      <w:r w:rsidR="00714CB6" w:rsidRPr="00275085">
        <w:rPr>
          <w:rFonts w:eastAsia="Tahoma"/>
          <w:lang w:val="sr-Cyrl-RS"/>
        </w:rPr>
        <w:t>,</w:t>
      </w:r>
      <w:r w:rsidR="00714CB6" w:rsidRPr="0020069D">
        <w:rPr>
          <w:rFonts w:eastAsia="Tahoma"/>
          <w:lang w:val="ru-RU"/>
        </w:rPr>
        <w:t xml:space="preserve"> матични број:___________</w:t>
      </w:r>
      <w:r w:rsidR="00714CB6" w:rsidRPr="00275085">
        <w:rPr>
          <w:rFonts w:eastAsia="Tahoma"/>
          <w:lang w:val="sr-Cyrl-RS"/>
        </w:rPr>
        <w:t>___</w:t>
      </w:r>
      <w:r w:rsidR="00714CB6" w:rsidRPr="0020069D">
        <w:rPr>
          <w:rFonts w:eastAsia="Tahoma"/>
          <w:lang w:val="ru-RU"/>
        </w:rPr>
        <w:t xml:space="preserve"> пиб:________________________</w:t>
      </w:r>
      <w:r w:rsidR="00714CB6" w:rsidRPr="0020069D">
        <w:rPr>
          <w:iCs/>
          <w:lang w:val="ru-RU"/>
        </w:rPr>
        <w:t xml:space="preserve"> Број рачуна: ............................................ Назив банке:......................................,Телефон:............................</w:t>
      </w:r>
      <w:r w:rsidR="00714CB6" w:rsidRPr="00275085">
        <w:rPr>
          <w:iCs/>
          <w:lang w:val="sr-Cyrl-RS"/>
        </w:rPr>
        <w:t>...,  факс........................</w:t>
      </w:r>
      <w:r w:rsidR="00714CB6" w:rsidRPr="0020069D">
        <w:rPr>
          <w:rFonts w:eastAsia="Tahoma"/>
          <w:b/>
          <w:lang w:val="ru-RU"/>
        </w:rPr>
        <w:t xml:space="preserve"> </w:t>
      </w:r>
      <w:r w:rsidR="00714CB6" w:rsidRPr="0020069D">
        <w:rPr>
          <w:rFonts w:eastAsia="Tahoma"/>
          <w:lang w:val="ru-RU"/>
        </w:rPr>
        <w:t>(у даљем тексту: Извођач), кога заступа __________________________</w:t>
      </w:r>
      <w:r w:rsidR="00714CB6" w:rsidRPr="00275085">
        <w:rPr>
          <w:rFonts w:eastAsia="Tahoma"/>
          <w:lang w:val="sr-Cyrl-RS"/>
        </w:rPr>
        <w:t>_</w:t>
      </w:r>
      <w:r w:rsidR="00714CB6" w:rsidRPr="0020069D">
        <w:rPr>
          <w:rFonts w:eastAsia="Tahoma"/>
          <w:lang w:val="ru-RU"/>
        </w:rPr>
        <w:t>______</w:t>
      </w:r>
      <w:r w:rsidRPr="00275085">
        <w:rPr>
          <w:rFonts w:eastAsia="Tahoma" w:cs="Times New Roman"/>
          <w:color w:val="000000"/>
          <w:lang/>
        </w:rPr>
        <w:t>који заједнички наступа са :</w:t>
      </w:r>
    </w:p>
    <w:p w:rsidR="00A534E1" w:rsidRPr="00275085" w:rsidRDefault="00A534E1" w:rsidP="00C46EFD">
      <w:pPr>
        <w:pStyle w:val="Standard"/>
        <w:tabs>
          <w:tab w:val="left" w:pos="579"/>
        </w:tabs>
        <w:jc w:val="both"/>
        <w:rPr>
          <w:rFonts w:eastAsia="Tahoma" w:cs="Times New Roman"/>
          <w:color w:val="000000"/>
          <w:lang/>
        </w:rPr>
      </w:pPr>
    </w:p>
    <w:p w:rsidR="00A534E1" w:rsidRPr="00275085" w:rsidRDefault="00A534E1" w:rsidP="00C46EFD">
      <w:pPr>
        <w:pStyle w:val="Standard"/>
        <w:tabs>
          <w:tab w:val="left" w:pos="579"/>
        </w:tabs>
        <w:jc w:val="both"/>
        <w:rPr>
          <w:rFonts w:eastAsia="Tahoma" w:cs="Times New Roman"/>
          <w:color w:val="000000"/>
          <w:lang/>
        </w:rPr>
      </w:pPr>
      <w:r w:rsidRPr="00275085">
        <w:rPr>
          <w:rFonts w:eastAsia="Tahoma" w:cs="Times New Roman"/>
          <w:color w:val="000000"/>
          <w:lang/>
        </w:rPr>
        <w:t>2.1____________________________из______________ул.__________________ бр.____  матични број _____________ ПИБ: _______________ (у даљем тексту: Извођач), кога заступа ____________________</w:t>
      </w:r>
      <w:r w:rsidRPr="00275085">
        <w:rPr>
          <w:rFonts w:eastAsia="Tahoma" w:cs="Times New Roman"/>
          <w:color w:val="000000"/>
          <w:lang w:val="sr-Cyrl-RS"/>
        </w:rPr>
        <w:t>________</w:t>
      </w:r>
      <w:r w:rsidRPr="00275085">
        <w:rPr>
          <w:rFonts w:eastAsia="Tahoma" w:cs="Times New Roman"/>
          <w:color w:val="000000"/>
          <w:lang/>
        </w:rPr>
        <w:t>.</w:t>
      </w:r>
    </w:p>
    <w:p w:rsidR="00A534E1" w:rsidRPr="00275085" w:rsidRDefault="00A534E1" w:rsidP="00C46EFD">
      <w:pPr>
        <w:pStyle w:val="Standard"/>
        <w:tabs>
          <w:tab w:val="left" w:pos="579"/>
        </w:tabs>
        <w:jc w:val="both"/>
        <w:rPr>
          <w:rFonts w:eastAsia="Tahoma" w:cs="Times New Roman"/>
          <w:color w:val="000000"/>
          <w:lang/>
        </w:rPr>
      </w:pPr>
    </w:p>
    <w:p w:rsidR="00A534E1" w:rsidRPr="00275085" w:rsidRDefault="00A534E1" w:rsidP="00C46EFD">
      <w:pPr>
        <w:pStyle w:val="Standard"/>
        <w:tabs>
          <w:tab w:val="left" w:pos="579"/>
        </w:tabs>
        <w:jc w:val="both"/>
        <w:rPr>
          <w:rFonts w:eastAsia="Tahoma" w:cs="Times New Roman"/>
          <w:color w:val="000000"/>
          <w:lang/>
        </w:rPr>
      </w:pPr>
      <w:r w:rsidRPr="00275085">
        <w:rPr>
          <w:rFonts w:eastAsia="Tahoma" w:cs="Times New Roman"/>
          <w:color w:val="000000"/>
          <w:lang/>
        </w:rPr>
        <w:t>2.2 ____________________________из______________ул.__________________ бр.____  матични број _____________ ПИБ: _______________ (у даљем тексту: Извођач), кога заступа ____________________</w:t>
      </w:r>
      <w:r w:rsidRPr="00275085">
        <w:rPr>
          <w:rFonts w:eastAsia="Tahoma" w:cs="Times New Roman"/>
          <w:color w:val="000000"/>
          <w:lang w:val="sr-Cyrl-RS"/>
        </w:rPr>
        <w:t>_________</w:t>
      </w:r>
      <w:r w:rsidRPr="00275085">
        <w:rPr>
          <w:rFonts w:eastAsia="Tahoma" w:cs="Times New Roman"/>
          <w:color w:val="000000"/>
          <w:lang/>
        </w:rPr>
        <w:t>.</w:t>
      </w:r>
    </w:p>
    <w:p w:rsidR="00A534E1" w:rsidRPr="00275085" w:rsidRDefault="00A534E1" w:rsidP="00C46EFD">
      <w:pPr>
        <w:pStyle w:val="Standard"/>
        <w:tabs>
          <w:tab w:val="left" w:pos="579"/>
        </w:tabs>
        <w:jc w:val="both"/>
        <w:rPr>
          <w:rFonts w:eastAsia="Tahoma" w:cs="Times New Roman"/>
          <w:color w:val="000000"/>
          <w:lang/>
        </w:rPr>
      </w:pPr>
    </w:p>
    <w:p w:rsidR="00A534E1" w:rsidRPr="00275085" w:rsidRDefault="00A534E1" w:rsidP="00C46EFD">
      <w:pPr>
        <w:pStyle w:val="Standard"/>
        <w:tabs>
          <w:tab w:val="left" w:pos="579"/>
        </w:tabs>
        <w:jc w:val="both"/>
        <w:rPr>
          <w:rFonts w:eastAsia="Tahoma" w:cs="Times New Roman"/>
          <w:color w:val="000000"/>
          <w:lang/>
        </w:rPr>
      </w:pPr>
      <w:r w:rsidRPr="00275085">
        <w:rPr>
          <w:rFonts w:eastAsia="Tahoma" w:cs="Times New Roman"/>
          <w:color w:val="000000"/>
          <w:lang/>
        </w:rPr>
        <w:t>2.3____________________________из______________ул.__________________ бр.____  матични број _____________ ПИБ: _______________ (у даљем тексту: Извођач), кога заступа ____________________</w:t>
      </w:r>
      <w:r w:rsidRPr="00275085">
        <w:rPr>
          <w:rFonts w:eastAsia="Tahoma" w:cs="Times New Roman"/>
          <w:color w:val="000000"/>
          <w:lang w:val="sr-Cyrl-RS"/>
        </w:rPr>
        <w:t>_________</w:t>
      </w:r>
      <w:r w:rsidRPr="00275085">
        <w:rPr>
          <w:rFonts w:eastAsia="Tahoma" w:cs="Times New Roman"/>
          <w:color w:val="000000"/>
          <w:lang/>
        </w:rPr>
        <w:t>.</w:t>
      </w:r>
    </w:p>
    <w:p w:rsidR="00A534E1" w:rsidRPr="00275085" w:rsidRDefault="00A534E1" w:rsidP="00C46EFD">
      <w:pPr>
        <w:pStyle w:val="Standard"/>
        <w:tabs>
          <w:tab w:val="left" w:pos="579"/>
        </w:tabs>
        <w:jc w:val="both"/>
        <w:rPr>
          <w:rFonts w:eastAsia="Tahoma" w:cs="Times New Roman"/>
          <w:color w:val="000000"/>
          <w:lang/>
        </w:rPr>
      </w:pPr>
      <w:r w:rsidRPr="00275085">
        <w:rPr>
          <w:rFonts w:eastAsia="Tahoma" w:cs="Times New Roman"/>
          <w:color w:val="000000"/>
          <w:lang/>
        </w:rPr>
        <w:t>2.4____________________________из______________ул.__________________ бр.____  матични број _____________ ПИБ: _______________ (у даљем тексту: Извођач), кога заступа ____________________</w:t>
      </w:r>
      <w:r w:rsidRPr="00275085">
        <w:rPr>
          <w:rFonts w:eastAsia="Tahoma" w:cs="Times New Roman"/>
          <w:color w:val="000000"/>
          <w:lang w:val="sr-Cyrl-RS"/>
        </w:rPr>
        <w:t>_________</w:t>
      </w:r>
      <w:r w:rsidRPr="00275085">
        <w:rPr>
          <w:rFonts w:eastAsia="Tahoma" w:cs="Times New Roman"/>
          <w:color w:val="000000"/>
          <w:lang/>
        </w:rPr>
        <w:t>.</w:t>
      </w:r>
    </w:p>
    <w:p w:rsidR="00A534E1" w:rsidRPr="00275085" w:rsidRDefault="00A534E1" w:rsidP="00C46EFD">
      <w:pPr>
        <w:pStyle w:val="Standard"/>
        <w:tabs>
          <w:tab w:val="left" w:pos="579"/>
        </w:tabs>
        <w:jc w:val="both"/>
        <w:rPr>
          <w:rFonts w:eastAsia="Tahoma" w:cs="Times New Roman"/>
          <w:color w:val="000000"/>
          <w:lang/>
        </w:rPr>
      </w:pPr>
    </w:p>
    <w:p w:rsidR="00A534E1" w:rsidRDefault="00A534E1" w:rsidP="00C46EFD">
      <w:pPr>
        <w:pStyle w:val="Standard"/>
        <w:tabs>
          <w:tab w:val="left" w:pos="579"/>
        </w:tabs>
        <w:jc w:val="both"/>
        <w:rPr>
          <w:rFonts w:eastAsia="Tahoma" w:cs="Times New Roman"/>
          <w:color w:val="000000"/>
          <w:lang w:val="sr-Cyrl-RS"/>
        </w:rPr>
      </w:pPr>
      <w:r w:rsidRPr="00275085">
        <w:rPr>
          <w:rFonts w:eastAsia="Tahoma" w:cs="Times New Roman"/>
          <w:color w:val="000000"/>
          <w:lang/>
        </w:rPr>
        <w:t>2.5____________________________из______________ул.__________________ бр.____  матични број _____________ ПИБ: _______________ (у даљем тексту: Извођач), кога заступа ____________________</w:t>
      </w:r>
      <w:r w:rsidRPr="00275085">
        <w:rPr>
          <w:rFonts w:eastAsia="Tahoma" w:cs="Times New Roman"/>
          <w:color w:val="000000"/>
          <w:lang w:val="sr-Cyrl-RS"/>
        </w:rPr>
        <w:t>_________</w:t>
      </w:r>
      <w:r w:rsidRPr="00275085">
        <w:rPr>
          <w:rFonts w:eastAsia="Tahoma" w:cs="Times New Roman"/>
          <w:color w:val="000000"/>
          <w:lang/>
        </w:rPr>
        <w:t>.</w:t>
      </w:r>
    </w:p>
    <w:p w:rsidR="00720C37" w:rsidRPr="00720C37" w:rsidRDefault="00720C37" w:rsidP="00C46EFD">
      <w:pPr>
        <w:pStyle w:val="Standard"/>
        <w:tabs>
          <w:tab w:val="left" w:pos="579"/>
        </w:tabs>
        <w:jc w:val="both"/>
        <w:rPr>
          <w:rFonts w:eastAsia="Tahoma" w:cs="Times New Roman"/>
          <w:color w:val="000000"/>
          <w:lang w:val="sr-Cyrl-RS"/>
        </w:rPr>
      </w:pPr>
    </w:p>
    <w:p w:rsidR="00A534E1" w:rsidRPr="00275085" w:rsidRDefault="00A534E1" w:rsidP="00C46EFD">
      <w:pPr>
        <w:pStyle w:val="Standard"/>
        <w:spacing w:line="276" w:lineRule="auto"/>
        <w:jc w:val="center"/>
        <w:rPr>
          <w:rFonts w:eastAsia="Tahoma" w:cs="Times New Roman"/>
          <w:b/>
          <w:color w:val="000000"/>
          <w:lang/>
        </w:rPr>
      </w:pPr>
      <w:r w:rsidRPr="00275085">
        <w:rPr>
          <w:rFonts w:eastAsia="Tahoma" w:cs="Times New Roman"/>
          <w:b/>
          <w:color w:val="000000"/>
          <w:lang/>
        </w:rPr>
        <w:t>Предмет уговора</w:t>
      </w:r>
    </w:p>
    <w:p w:rsidR="00A534E1" w:rsidRPr="00275085" w:rsidRDefault="00A534E1" w:rsidP="00C46EFD">
      <w:pPr>
        <w:pStyle w:val="Standard"/>
        <w:spacing w:line="276" w:lineRule="auto"/>
        <w:ind w:firstLine="6"/>
        <w:jc w:val="center"/>
        <w:rPr>
          <w:rFonts w:cs="Times New Roman"/>
          <w:lang/>
        </w:rPr>
      </w:pPr>
      <w:r w:rsidRPr="00275085">
        <w:rPr>
          <w:rFonts w:eastAsia="Tahoma" w:cs="Times New Roman"/>
          <w:b/>
          <w:i/>
          <w:color w:val="000000"/>
          <w:lang/>
        </w:rPr>
        <w:t>Члан 1</w:t>
      </w:r>
      <w:r w:rsidRPr="00275085">
        <w:rPr>
          <w:rFonts w:eastAsia="Tahoma" w:cs="Times New Roman"/>
          <w:b/>
          <w:color w:val="000000"/>
          <w:lang/>
        </w:rPr>
        <w:t>.</w:t>
      </w:r>
    </w:p>
    <w:p w:rsidR="00A534E1" w:rsidRPr="00275085" w:rsidRDefault="00A534E1" w:rsidP="00C46EFD">
      <w:pPr>
        <w:pStyle w:val="Standard"/>
        <w:tabs>
          <w:tab w:val="left" w:pos="284"/>
        </w:tabs>
        <w:jc w:val="both"/>
        <w:rPr>
          <w:rFonts w:eastAsia="Tahoma" w:cs="Times New Roman"/>
          <w:color w:val="000000"/>
          <w:lang/>
        </w:rPr>
      </w:pPr>
      <w:r w:rsidRPr="00275085">
        <w:rPr>
          <w:rFonts w:eastAsia="Tahoma" w:cs="Times New Roman"/>
          <w:color w:val="000000"/>
          <w:lang/>
        </w:rPr>
        <w:tab/>
      </w:r>
    </w:p>
    <w:p w:rsidR="00A534E1" w:rsidRPr="00B37896" w:rsidRDefault="00A534E1" w:rsidP="00C46EFD">
      <w:pPr>
        <w:pStyle w:val="Standard"/>
        <w:tabs>
          <w:tab w:val="left" w:pos="284"/>
        </w:tabs>
        <w:jc w:val="both"/>
        <w:rPr>
          <w:b/>
          <w:lang w:val="sr-Cyrl-RS"/>
        </w:rPr>
      </w:pPr>
      <w:r w:rsidRPr="00275085">
        <w:rPr>
          <w:rFonts w:eastAsia="Tahoma" w:cs="Times New Roman"/>
          <w:color w:val="000000"/>
          <w:lang/>
        </w:rPr>
        <w:t xml:space="preserve">Предмет уговора је </w:t>
      </w:r>
      <w:r w:rsidR="00A56EBD">
        <w:rPr>
          <w:rFonts w:eastAsia="TimesNewRomanPS-BoldMT"/>
          <w:b/>
          <w:bCs/>
          <w:lang w:val="sr-Cyrl-RS"/>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A56EBD">
        <w:rPr>
          <w:lang w:val="ru-RU"/>
        </w:rPr>
        <w:t xml:space="preserve"> </w:t>
      </w:r>
      <w:r w:rsidR="00A56EBD" w:rsidRPr="003F1D04">
        <w:rPr>
          <w:b/>
          <w:lang w:val="sr-Cyrl-RS"/>
        </w:rPr>
        <w:t>у</w:t>
      </w:r>
      <w:r w:rsidR="00A56EBD" w:rsidRPr="00A56EBD">
        <w:rPr>
          <w:b/>
          <w:lang w:val="ru-RU"/>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CE0A1C" w:rsidRPr="00CE0A1C">
        <w:rPr>
          <w:lang w:val="ru-RU"/>
        </w:rPr>
        <w:t>,</w:t>
      </w:r>
      <w:r w:rsidR="00CE0A1C" w:rsidRPr="00CE0A1C">
        <w:rPr>
          <w:rFonts w:eastAsia="TimesNewRomanPS-BoldMT"/>
          <w:b/>
          <w:bCs/>
          <w:color w:val="002060"/>
          <w:lang w:val="ru-RU"/>
        </w:rPr>
        <w:t xml:space="preserve"> </w:t>
      </w:r>
      <w:r w:rsidRPr="00275085">
        <w:rPr>
          <w:rFonts w:eastAsia="Tahoma" w:cs="Times New Roman"/>
          <w:color w:val="000000"/>
          <w:lang/>
        </w:rPr>
        <w:t>(у даљем тексту: радови), који су предмет јавне набавке Наручиоца.</w:t>
      </w:r>
    </w:p>
    <w:p w:rsidR="00A534E1" w:rsidRPr="00275085" w:rsidRDefault="00A534E1" w:rsidP="00C46EFD">
      <w:pPr>
        <w:pStyle w:val="Standard"/>
        <w:tabs>
          <w:tab w:val="left" w:pos="284"/>
        </w:tabs>
        <w:jc w:val="both"/>
        <w:rPr>
          <w:rFonts w:cs="Times New Roman"/>
          <w:lang/>
        </w:rPr>
      </w:pPr>
    </w:p>
    <w:p w:rsidR="00A534E1" w:rsidRPr="00275085" w:rsidRDefault="00A534E1" w:rsidP="00C46EFD">
      <w:pPr>
        <w:pStyle w:val="Standard"/>
        <w:tabs>
          <w:tab w:val="left" w:pos="584"/>
        </w:tabs>
        <w:ind w:left="5"/>
        <w:jc w:val="both"/>
        <w:rPr>
          <w:rFonts w:eastAsia="Tahoma" w:cs="Times New Roman"/>
          <w:color w:val="000000"/>
          <w:lang/>
        </w:rPr>
      </w:pPr>
      <w:r w:rsidRPr="00275085">
        <w:rPr>
          <w:rFonts w:eastAsia="Tahoma" w:cs="Times New Roman"/>
          <w:color w:val="000000"/>
          <w:lang/>
        </w:rPr>
        <w:t>Врста, количина и цена радова утврђене су према оглашеној потреби Наручиоца  број: ________________ од ______________ објављеног на Порталу јавних набавки од ________________ и Понуди Извођача  број:__________________ од ___________________, а исказани су у техничкој специфиикацији – предмеру радова.</w:t>
      </w:r>
    </w:p>
    <w:p w:rsidR="00A534E1" w:rsidRPr="00275085" w:rsidRDefault="00A534E1" w:rsidP="00C46EFD">
      <w:pPr>
        <w:pStyle w:val="Standard"/>
        <w:ind w:firstLine="6"/>
        <w:jc w:val="center"/>
        <w:rPr>
          <w:rFonts w:eastAsia="Tahoma" w:cs="Times New Roman"/>
          <w:b/>
          <w:i/>
          <w:color w:val="000000"/>
          <w:lang w:val="sr-Cyrl-CS"/>
        </w:rPr>
      </w:pPr>
    </w:p>
    <w:p w:rsidR="00A534E1" w:rsidRPr="00275085" w:rsidRDefault="00A534E1" w:rsidP="00C46EFD">
      <w:pPr>
        <w:pStyle w:val="Standard"/>
        <w:ind w:firstLine="6"/>
        <w:jc w:val="center"/>
        <w:rPr>
          <w:rFonts w:eastAsia="Tahoma" w:cs="Times New Roman"/>
          <w:b/>
          <w:i/>
          <w:color w:val="000000"/>
          <w:lang w:val="sr-Cyrl-CS"/>
        </w:rPr>
      </w:pPr>
      <w:r w:rsidRPr="00275085">
        <w:rPr>
          <w:rFonts w:eastAsia="Tahoma" w:cs="Times New Roman"/>
          <w:b/>
          <w:i/>
          <w:color w:val="000000"/>
        </w:rPr>
        <w:t>Члан</w:t>
      </w:r>
      <w:r w:rsidRPr="00275085">
        <w:rPr>
          <w:rFonts w:eastAsia="Tahoma" w:cs="Times New Roman"/>
          <w:i/>
          <w:color w:val="000000"/>
        </w:rPr>
        <w:t xml:space="preserve"> </w:t>
      </w:r>
      <w:r w:rsidR="00ED4D24" w:rsidRPr="00275085">
        <w:rPr>
          <w:rFonts w:eastAsia="Tahoma" w:cs="Times New Roman"/>
          <w:b/>
          <w:i/>
          <w:color w:val="000000"/>
        </w:rPr>
        <w:t>2.</w:t>
      </w:r>
    </w:p>
    <w:p w:rsidR="00C46EFD" w:rsidRPr="00275085" w:rsidRDefault="00C46EFD" w:rsidP="00C46EFD">
      <w:pPr>
        <w:pStyle w:val="Standard"/>
        <w:ind w:firstLine="6"/>
        <w:jc w:val="center"/>
        <w:rPr>
          <w:rFonts w:cs="Times New Roman"/>
          <w:lang w:val="sr-Cyrl-CS"/>
        </w:rPr>
      </w:pPr>
    </w:p>
    <w:p w:rsidR="00A534E1" w:rsidRPr="00275085" w:rsidRDefault="00A534E1" w:rsidP="005506A3">
      <w:pPr>
        <w:pStyle w:val="Standard"/>
        <w:numPr>
          <w:ilvl w:val="0"/>
          <w:numId w:val="8"/>
        </w:numPr>
        <w:ind w:left="426" w:hanging="426"/>
        <w:jc w:val="both"/>
        <w:rPr>
          <w:rFonts w:eastAsia="Tahoma" w:cs="Times New Roman"/>
          <w:color w:val="000000"/>
          <w:lang w:val="sr-Cyrl-CS"/>
        </w:rPr>
      </w:pPr>
      <w:r w:rsidRPr="00275085">
        <w:rPr>
          <w:rFonts w:eastAsia="Tahoma" w:cs="Times New Roman"/>
          <w:color w:val="000000"/>
          <w:lang w:val="sr-Cyrl-CS"/>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5506A3">
      <w:pPr>
        <w:pStyle w:val="Standard"/>
        <w:numPr>
          <w:ilvl w:val="0"/>
          <w:numId w:val="8"/>
        </w:numPr>
        <w:ind w:left="426" w:hanging="426"/>
        <w:jc w:val="both"/>
        <w:rPr>
          <w:rFonts w:eastAsia="Tahoma" w:cs="Times New Roman"/>
          <w:color w:val="000000"/>
          <w:lang w:val="ru-RU"/>
        </w:rPr>
      </w:pPr>
      <w:r w:rsidRPr="0020069D">
        <w:rPr>
          <w:rFonts w:eastAsia="Tahoma" w:cs="Times New Roman"/>
          <w:color w:val="000000"/>
          <w:lang w:val="ru-RU"/>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5506A3">
      <w:pPr>
        <w:pStyle w:val="Standard"/>
        <w:numPr>
          <w:ilvl w:val="0"/>
          <w:numId w:val="8"/>
        </w:numPr>
        <w:ind w:left="426" w:hanging="426"/>
        <w:jc w:val="both"/>
        <w:rPr>
          <w:rFonts w:eastAsia="Tahoma" w:cs="Times New Roman"/>
          <w:color w:val="000000"/>
          <w:lang w:val="ru-RU"/>
        </w:rPr>
      </w:pPr>
      <w:r w:rsidRPr="0020069D">
        <w:rPr>
          <w:rFonts w:eastAsia="Tahoma" w:cs="Times New Roman"/>
          <w:color w:val="000000"/>
          <w:lang w:val="ru-RU"/>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5506A3">
      <w:pPr>
        <w:pStyle w:val="Standard"/>
        <w:numPr>
          <w:ilvl w:val="0"/>
          <w:numId w:val="8"/>
        </w:numPr>
        <w:ind w:left="426" w:hanging="426"/>
        <w:jc w:val="both"/>
        <w:rPr>
          <w:rFonts w:eastAsia="Tahoma" w:cs="Times New Roman"/>
          <w:color w:val="000000"/>
          <w:lang w:val="ru-RU"/>
        </w:rPr>
      </w:pPr>
      <w:r w:rsidRPr="0020069D">
        <w:rPr>
          <w:rFonts w:eastAsia="Tahoma" w:cs="Times New Roman"/>
          <w:color w:val="000000"/>
          <w:lang w:val="ru-RU"/>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C46EFD">
      <w:pPr>
        <w:pStyle w:val="Standard"/>
        <w:jc w:val="both"/>
        <w:rPr>
          <w:rFonts w:eastAsia="Tahoma" w:cs="Times New Roman"/>
          <w:color w:val="000000"/>
          <w:lang w:val="ru-RU"/>
        </w:rPr>
      </w:pPr>
    </w:p>
    <w:p w:rsidR="00A534E1" w:rsidRPr="00275085" w:rsidRDefault="00A534E1" w:rsidP="00C46EFD">
      <w:pPr>
        <w:pStyle w:val="Standard"/>
        <w:jc w:val="both"/>
        <w:rPr>
          <w:rFonts w:eastAsia="Tahoma" w:cs="Times New Roman"/>
          <w:color w:val="000000"/>
          <w:lang w:val="sr-Cyrl-CS"/>
        </w:rPr>
      </w:pPr>
      <w:r w:rsidRPr="0020069D">
        <w:rPr>
          <w:rFonts w:eastAsia="Tahoma" w:cs="Times New Roman"/>
          <w:color w:val="000000"/>
          <w:lang w:val="ru-RU"/>
        </w:rPr>
        <w:t>За уредно извршавање набавке од стране подизвођача одговара Извођач као да је сам извршио делове набавке поверене подизвођачима из става 1. и 2. овог члана.</w:t>
      </w:r>
    </w:p>
    <w:p w:rsidR="001C3CF9" w:rsidRPr="00275085" w:rsidRDefault="001C3CF9" w:rsidP="00C46EFD">
      <w:pPr>
        <w:pStyle w:val="Standard"/>
        <w:spacing w:line="276" w:lineRule="auto"/>
        <w:ind w:left="142" w:hanging="142"/>
        <w:jc w:val="center"/>
        <w:rPr>
          <w:rFonts w:eastAsia="Tahoma" w:cs="Times New Roman"/>
          <w:b/>
          <w:color w:val="000000"/>
          <w:lang w:val="sr-Cyrl-CS"/>
        </w:rPr>
      </w:pPr>
    </w:p>
    <w:p w:rsidR="00C46EFD" w:rsidRPr="00275085" w:rsidRDefault="00CB24FD" w:rsidP="00C46EFD">
      <w:pPr>
        <w:pStyle w:val="Standard"/>
        <w:spacing w:line="276" w:lineRule="auto"/>
        <w:ind w:left="142" w:hanging="142"/>
        <w:jc w:val="center"/>
        <w:rPr>
          <w:rFonts w:eastAsia="Tahoma" w:cs="Times New Roman"/>
          <w:b/>
          <w:color w:val="000000"/>
          <w:lang w:val="sr-Cyrl-CS"/>
        </w:rPr>
      </w:pPr>
      <w:r w:rsidRPr="0020069D">
        <w:rPr>
          <w:rFonts w:eastAsia="Tahoma" w:cs="Times New Roman"/>
          <w:b/>
          <w:color w:val="000000"/>
          <w:lang w:val="ru-RU"/>
        </w:rPr>
        <w:t>Цена</w:t>
      </w:r>
    </w:p>
    <w:p w:rsidR="00A534E1" w:rsidRPr="0020069D" w:rsidRDefault="00A534E1" w:rsidP="00C46EFD">
      <w:pPr>
        <w:pStyle w:val="Standard"/>
        <w:tabs>
          <w:tab w:val="left" w:pos="0"/>
        </w:tabs>
        <w:spacing w:line="276" w:lineRule="auto"/>
        <w:jc w:val="center"/>
        <w:rPr>
          <w:rFonts w:eastAsia="Tahoma" w:cs="Times New Roman"/>
          <w:b/>
          <w:i/>
          <w:color w:val="000000"/>
          <w:lang w:val="ru-RU"/>
        </w:rPr>
      </w:pPr>
      <w:r w:rsidRPr="0020069D">
        <w:rPr>
          <w:rFonts w:eastAsia="Tahoma" w:cs="Times New Roman"/>
          <w:b/>
          <w:i/>
          <w:color w:val="000000"/>
          <w:lang w:val="ru-RU"/>
        </w:rPr>
        <w:t xml:space="preserve">Члан </w:t>
      </w:r>
      <w:r w:rsidR="00376B6F" w:rsidRPr="0020069D">
        <w:rPr>
          <w:rFonts w:eastAsia="Tahoma" w:cs="Times New Roman"/>
          <w:b/>
          <w:i/>
          <w:color w:val="000000"/>
          <w:lang w:val="ru-RU"/>
        </w:rPr>
        <w:t>3</w:t>
      </w:r>
      <w:r w:rsidRPr="0020069D">
        <w:rPr>
          <w:rFonts w:eastAsia="Tahoma" w:cs="Times New Roman"/>
          <w:b/>
          <w:i/>
          <w:color w:val="000000"/>
          <w:lang w:val="ru-RU"/>
        </w:rPr>
        <w:t>.</w:t>
      </w:r>
    </w:p>
    <w:p w:rsidR="00A534E1" w:rsidRPr="0020069D" w:rsidRDefault="00A534E1" w:rsidP="00C46EFD">
      <w:pPr>
        <w:pStyle w:val="Standard"/>
        <w:tabs>
          <w:tab w:val="left" w:pos="0"/>
        </w:tabs>
        <w:jc w:val="both"/>
        <w:rPr>
          <w:rFonts w:eastAsia="Tahoma" w:cs="Times New Roman"/>
          <w:b/>
          <w:i/>
          <w:color w:val="000000"/>
          <w:lang w:val="ru-RU"/>
        </w:rPr>
      </w:pPr>
    </w:p>
    <w:p w:rsidR="00A534E1" w:rsidRPr="0020069D" w:rsidRDefault="00A534E1" w:rsidP="001C3CF9">
      <w:pPr>
        <w:pStyle w:val="Standard"/>
        <w:tabs>
          <w:tab w:val="left" w:pos="0"/>
        </w:tabs>
        <w:jc w:val="both"/>
        <w:rPr>
          <w:rFonts w:eastAsia="Tahoma" w:cs="Times New Roman"/>
          <w:color w:val="000000"/>
          <w:lang w:val="ru-RU"/>
        </w:rPr>
      </w:pPr>
      <w:r w:rsidRPr="0020069D">
        <w:rPr>
          <w:rFonts w:eastAsia="Tahoma" w:cs="Times New Roman"/>
          <w:color w:val="000000"/>
          <w:lang w:val="ru-RU"/>
        </w:rPr>
        <w:t>Уговорне стране прихватају цену коју је Извођач дао у понуди</w:t>
      </w:r>
      <w:r w:rsidR="006A5A28">
        <w:rPr>
          <w:rFonts w:eastAsia="Tahoma" w:cs="Times New Roman"/>
          <w:color w:val="000000"/>
          <w:lang w:val="sr-Latn-RS"/>
        </w:rPr>
        <w:t xml:space="preserve">, </w:t>
      </w:r>
      <w:r w:rsidR="006A5A28">
        <w:rPr>
          <w:rFonts w:eastAsia="Tahoma" w:cs="Times New Roman"/>
          <w:color w:val="000000"/>
          <w:lang w:val="sr-Cyrl-RS"/>
        </w:rPr>
        <w:t>за партију __</w:t>
      </w:r>
      <w:r w:rsidRPr="0020069D">
        <w:rPr>
          <w:rFonts w:eastAsia="Tahoma" w:cs="Times New Roman"/>
          <w:color w:val="000000"/>
          <w:lang w:val="ru-RU"/>
        </w:rPr>
        <w:t xml:space="preserve">, у износу од ___________________ динара </w:t>
      </w:r>
      <w:r w:rsidR="00537C72">
        <w:rPr>
          <w:rFonts w:eastAsia="Tahoma" w:cs="Times New Roman"/>
          <w:color w:val="000000"/>
          <w:lang w:val="ru-RU"/>
        </w:rPr>
        <w:t xml:space="preserve">без </w:t>
      </w:r>
      <w:r w:rsidR="005D73F1" w:rsidRPr="00275085">
        <w:rPr>
          <w:rFonts w:eastAsia="Tahoma" w:cs="Times New Roman"/>
          <w:color w:val="000000"/>
          <w:lang w:val="sr-Cyrl-RS"/>
        </w:rPr>
        <w:t>ПДВ-</w:t>
      </w:r>
      <w:r w:rsidR="00537C72">
        <w:rPr>
          <w:rFonts w:eastAsia="Tahoma" w:cs="Times New Roman"/>
          <w:color w:val="000000"/>
          <w:lang w:val="sr-Cyrl-RS"/>
        </w:rPr>
        <w:t>а</w:t>
      </w:r>
      <w:r w:rsidR="000E25E3">
        <w:rPr>
          <w:rFonts w:eastAsia="Tahoma" w:cs="Times New Roman"/>
          <w:color w:val="000000"/>
          <w:lang w:val="ru-RU"/>
        </w:rPr>
        <w:t xml:space="preserve"> односно _________________________ </w:t>
      </w:r>
      <w:r w:rsidR="000E25E3" w:rsidRPr="0020069D">
        <w:rPr>
          <w:rFonts w:eastAsia="Tahoma" w:cs="Times New Roman"/>
          <w:color w:val="000000"/>
          <w:lang w:val="ru-RU"/>
        </w:rPr>
        <w:t xml:space="preserve">динара </w:t>
      </w:r>
      <w:r w:rsidR="000E25E3">
        <w:rPr>
          <w:rFonts w:eastAsia="Tahoma" w:cs="Times New Roman"/>
          <w:color w:val="000000"/>
          <w:lang w:val="ru-RU"/>
        </w:rPr>
        <w:t xml:space="preserve">са </w:t>
      </w:r>
      <w:r w:rsidR="000E25E3" w:rsidRPr="00275085">
        <w:rPr>
          <w:rFonts w:eastAsia="Tahoma" w:cs="Times New Roman"/>
          <w:color w:val="000000"/>
          <w:lang w:val="sr-Cyrl-RS"/>
        </w:rPr>
        <w:t>ПДВ-</w:t>
      </w:r>
      <w:r w:rsidR="000E25E3">
        <w:rPr>
          <w:rFonts w:eastAsia="Tahoma" w:cs="Times New Roman"/>
          <w:color w:val="000000"/>
          <w:lang w:val="sr-Cyrl-RS"/>
        </w:rPr>
        <w:t>ом.</w:t>
      </w:r>
    </w:p>
    <w:p w:rsidR="001C3CF9" w:rsidRPr="00275085" w:rsidRDefault="001C3CF9" w:rsidP="00C46EFD">
      <w:pPr>
        <w:pStyle w:val="Standard"/>
        <w:tabs>
          <w:tab w:val="left" w:pos="0"/>
        </w:tabs>
        <w:ind w:firstLine="720"/>
        <w:jc w:val="both"/>
        <w:rPr>
          <w:rFonts w:eastAsia="Tahoma" w:cs="Times New Roman"/>
          <w:color w:val="000000"/>
          <w:lang w:val="sr-Cyrl-CS"/>
        </w:rPr>
      </w:pPr>
    </w:p>
    <w:p w:rsidR="00A534E1" w:rsidRPr="00275085" w:rsidRDefault="00A534E1" w:rsidP="001C3CF9">
      <w:pPr>
        <w:pStyle w:val="Standard"/>
        <w:tabs>
          <w:tab w:val="left" w:pos="0"/>
        </w:tabs>
        <w:jc w:val="both"/>
        <w:rPr>
          <w:rFonts w:eastAsia="Tahoma" w:cs="Times New Roman"/>
          <w:color w:val="000000"/>
          <w:lang w:val="sr-Cyrl-CS"/>
        </w:rPr>
      </w:pPr>
      <w:r w:rsidRPr="00275085">
        <w:rPr>
          <w:rFonts w:eastAsia="Tahoma" w:cs="Times New Roman"/>
          <w:color w:val="000000"/>
          <w:lang w:val="sr-Cyrl-CS"/>
        </w:rPr>
        <w:t>У уговореној цени су садржани сви пратећи трошкови које Извођач има у реализацији предметне набавке.</w:t>
      </w:r>
    </w:p>
    <w:p w:rsidR="00A534E1" w:rsidRPr="00275085" w:rsidRDefault="00A534E1" w:rsidP="00C46EFD">
      <w:pPr>
        <w:pStyle w:val="Standard"/>
        <w:tabs>
          <w:tab w:val="left" w:pos="0"/>
        </w:tabs>
        <w:ind w:firstLine="720"/>
        <w:jc w:val="both"/>
        <w:rPr>
          <w:rFonts w:eastAsia="Tahoma" w:cs="Times New Roman"/>
          <w:lang w:val="sr-Cyrl-CS"/>
        </w:rPr>
      </w:pPr>
    </w:p>
    <w:p w:rsidR="00A534E1" w:rsidRDefault="00A534E1" w:rsidP="00C46EFD">
      <w:pPr>
        <w:pStyle w:val="Standard"/>
        <w:tabs>
          <w:tab w:val="left" w:pos="0"/>
        </w:tabs>
        <w:jc w:val="both"/>
        <w:rPr>
          <w:rFonts w:eastAsia="Tahoma" w:cs="Times New Roman"/>
          <w:lang w:val="sr-Cyrl-CS"/>
        </w:rPr>
      </w:pPr>
      <w:r w:rsidRPr="00275085">
        <w:rPr>
          <w:rFonts w:eastAsia="Tahoma" w:cs="Times New Roman"/>
          <w:lang w:val="sr-Cyrl-CS"/>
        </w:rPr>
        <w:lastRenderedPageBreak/>
        <w:t>Уговорна појединачна цена је фиксна  и не може се мењати ни из каквих разлога.</w:t>
      </w:r>
    </w:p>
    <w:p w:rsidR="00A56EBD" w:rsidRPr="00275085" w:rsidRDefault="00A56EBD" w:rsidP="00C46EFD">
      <w:pPr>
        <w:pStyle w:val="Standard"/>
        <w:tabs>
          <w:tab w:val="left" w:pos="0"/>
        </w:tabs>
        <w:jc w:val="both"/>
        <w:rPr>
          <w:rFonts w:eastAsia="Tahoma" w:cs="Times New Roman"/>
          <w:lang w:val="sr-Cyrl-CS"/>
        </w:rPr>
      </w:pPr>
    </w:p>
    <w:p w:rsidR="00A534E1" w:rsidRPr="0020069D" w:rsidRDefault="00A534E1" w:rsidP="00C46EFD">
      <w:pPr>
        <w:pStyle w:val="Standard"/>
        <w:tabs>
          <w:tab w:val="left" w:pos="0"/>
        </w:tabs>
        <w:jc w:val="center"/>
        <w:rPr>
          <w:rFonts w:eastAsia="Tahoma" w:cs="Times New Roman"/>
          <w:b/>
          <w:i/>
          <w:color w:val="000000"/>
          <w:lang w:val="ru-RU"/>
        </w:rPr>
      </w:pPr>
      <w:r w:rsidRPr="0020069D">
        <w:rPr>
          <w:rFonts w:eastAsia="Tahoma" w:cs="Times New Roman"/>
          <w:b/>
          <w:i/>
          <w:color w:val="000000"/>
          <w:lang w:val="ru-RU"/>
        </w:rPr>
        <w:t xml:space="preserve">Члан </w:t>
      </w:r>
      <w:r w:rsidR="00376B6F" w:rsidRPr="0020069D">
        <w:rPr>
          <w:rFonts w:eastAsia="Tahoma" w:cs="Times New Roman"/>
          <w:b/>
          <w:i/>
          <w:color w:val="000000"/>
          <w:lang w:val="ru-RU"/>
        </w:rPr>
        <w:t>4</w:t>
      </w:r>
      <w:r w:rsidRPr="0020069D">
        <w:rPr>
          <w:rFonts w:eastAsia="Tahoma" w:cs="Times New Roman"/>
          <w:b/>
          <w:i/>
          <w:color w:val="000000"/>
          <w:lang w:val="ru-RU"/>
        </w:rPr>
        <w:t>.</w:t>
      </w:r>
    </w:p>
    <w:p w:rsidR="00A534E1" w:rsidRPr="0020069D" w:rsidRDefault="00A534E1" w:rsidP="00C46EFD">
      <w:pPr>
        <w:pStyle w:val="Standard"/>
        <w:tabs>
          <w:tab w:val="left" w:pos="0"/>
        </w:tabs>
        <w:jc w:val="both"/>
        <w:rPr>
          <w:rFonts w:eastAsia="Tahoma" w:cs="Times New Roman"/>
          <w:b/>
          <w:i/>
          <w:color w:val="000000"/>
          <w:lang w:val="ru-RU"/>
        </w:rPr>
      </w:pPr>
    </w:p>
    <w:p w:rsidR="00F201B7" w:rsidRPr="00275085" w:rsidRDefault="00F201B7" w:rsidP="00F201B7">
      <w:pPr>
        <w:ind w:firstLine="708"/>
        <w:jc w:val="both"/>
        <w:rPr>
          <w:iCs/>
          <w:lang w:val="sr-Cyrl-RS"/>
        </w:rPr>
      </w:pPr>
      <w:r w:rsidRPr="00275085">
        <w:rPr>
          <w:iCs/>
        </w:rPr>
        <w:t>Плаћање се врши уплатом на рачун понуђача</w:t>
      </w:r>
      <w:r w:rsidRPr="00275085">
        <w:rPr>
          <w:iCs/>
          <w:lang w:val="sr-Cyrl-RS"/>
        </w:rPr>
        <w:t xml:space="preserve"> п</w:t>
      </w:r>
      <w:r w:rsidRPr="00275085">
        <w:rPr>
          <w:lang w:val="sr-Cyrl-RS"/>
        </w:rPr>
        <w:t xml:space="preserve">о </w:t>
      </w:r>
      <w:r w:rsidRPr="00275085">
        <w:rPr>
          <w:rFonts w:eastAsia="Times New Roman"/>
        </w:rPr>
        <w:t xml:space="preserve">привременим ситуацијама и окончаној ситуацији, сачињеним на основу оверене грађевинске књиге и јединичних цена из предмера, потписаним од стране Надзорног органа Наручиоца, у року од </w:t>
      </w:r>
      <w:r w:rsidR="00F514A3" w:rsidRPr="00275085">
        <w:rPr>
          <w:rFonts w:eastAsia="Times New Roman"/>
          <w:lang w:val="sr-Cyrl-RS"/>
        </w:rPr>
        <w:t>__</w:t>
      </w:r>
      <w:r w:rsidRPr="00275085">
        <w:rPr>
          <w:rFonts w:eastAsia="Times New Roman"/>
        </w:rPr>
        <w:t xml:space="preserve"> (</w:t>
      </w:r>
      <w:r w:rsidR="00F514A3" w:rsidRPr="00275085">
        <w:rPr>
          <w:rFonts w:eastAsia="Times New Roman"/>
          <w:lang w:val="sr-Cyrl-RS"/>
        </w:rPr>
        <w:t>__________</w:t>
      </w:r>
      <w:r w:rsidRPr="00275085">
        <w:rPr>
          <w:rFonts w:eastAsia="Times New Roman"/>
        </w:rPr>
        <w:t>) дана од дана пријема оверене ситуације за неспорни део ситуације, с тим да ситуација мора износити  најмање 5% (процената) од уговорене вредности.</w:t>
      </w:r>
    </w:p>
    <w:p w:rsidR="00F201B7" w:rsidRPr="00275085" w:rsidRDefault="00F201B7" w:rsidP="001C3CF9">
      <w:pPr>
        <w:spacing w:line="240" w:lineRule="auto"/>
        <w:jc w:val="both"/>
        <w:rPr>
          <w:rFonts w:eastAsia="Times New Roman"/>
          <w:lang w:val="sr-Cyrl-RS"/>
        </w:rPr>
      </w:pPr>
    </w:p>
    <w:p w:rsidR="00A534E1" w:rsidRPr="00275085" w:rsidRDefault="00A534E1" w:rsidP="001C3CF9">
      <w:pPr>
        <w:spacing w:line="240" w:lineRule="auto"/>
        <w:jc w:val="both"/>
        <w:rPr>
          <w:rFonts w:eastAsia="Times New Roman"/>
        </w:rPr>
      </w:pPr>
      <w:r w:rsidRPr="00275085">
        <w:rPr>
          <w:rFonts w:eastAsia="Times New Roman"/>
        </w:rPr>
        <w:t>Наручилац се обавезује да Извођачу плати изведене радове, на рачун број _______________</w:t>
      </w:r>
      <w:r w:rsidR="005D73F1" w:rsidRPr="00275085">
        <w:rPr>
          <w:rFonts w:eastAsia="Times New Roman"/>
          <w:lang w:val="sr-Cyrl-RS"/>
        </w:rPr>
        <w:t>_______________</w:t>
      </w:r>
      <w:r w:rsidRPr="00275085">
        <w:rPr>
          <w:rFonts w:eastAsia="Times New Roman"/>
        </w:rPr>
        <w:t>__код _______</w:t>
      </w:r>
      <w:r w:rsidR="005D73F1" w:rsidRPr="00275085">
        <w:rPr>
          <w:rFonts w:eastAsia="Times New Roman"/>
          <w:lang w:val="sr-Cyrl-RS"/>
        </w:rPr>
        <w:t>____________</w:t>
      </w:r>
      <w:r w:rsidRPr="00275085">
        <w:rPr>
          <w:rFonts w:eastAsia="Times New Roman"/>
        </w:rPr>
        <w:t xml:space="preserve">__________банке, </w:t>
      </w:r>
    </w:p>
    <w:p w:rsidR="001C3CF9" w:rsidRPr="00275085" w:rsidRDefault="001C3CF9" w:rsidP="00C46EFD">
      <w:pPr>
        <w:spacing w:line="240" w:lineRule="auto"/>
        <w:jc w:val="both"/>
        <w:rPr>
          <w:rFonts w:eastAsia="Times New Roman"/>
          <w:lang w:val="sr-Cyrl-CS"/>
        </w:rPr>
      </w:pPr>
    </w:p>
    <w:p w:rsidR="00A534E1" w:rsidRPr="00275085" w:rsidRDefault="00A534E1" w:rsidP="001C3CF9">
      <w:pPr>
        <w:spacing w:line="240" w:lineRule="auto"/>
        <w:jc w:val="both"/>
        <w:rPr>
          <w:rFonts w:eastAsia="Times New Roman"/>
          <w:lang w:val="sr-Cyrl-RS"/>
        </w:rPr>
      </w:pPr>
      <w:r w:rsidRPr="00275085">
        <w:rPr>
          <w:rFonts w:eastAsia="Times New Roman"/>
        </w:rPr>
        <w:t>Привремене и окончана ситуација морају бити оверене од стране Надзорног органа Наручиоца.</w:t>
      </w:r>
    </w:p>
    <w:p w:rsidR="00F201B7" w:rsidRPr="00275085" w:rsidRDefault="00F201B7" w:rsidP="001C3CF9">
      <w:pPr>
        <w:spacing w:line="240" w:lineRule="auto"/>
        <w:jc w:val="both"/>
        <w:rPr>
          <w:rFonts w:eastAsia="Times New Roman"/>
          <w:lang w:val="sr-Cyrl-RS"/>
        </w:rPr>
      </w:pPr>
    </w:p>
    <w:p w:rsidR="00A534E1" w:rsidRDefault="00A534E1" w:rsidP="001C3CF9">
      <w:pPr>
        <w:spacing w:line="240" w:lineRule="auto"/>
        <w:jc w:val="both"/>
        <w:rPr>
          <w:rFonts w:eastAsia="Times New Roman"/>
          <w:lang w:val="sr-Cyrl-RS"/>
        </w:rPr>
      </w:pPr>
      <w:r w:rsidRPr="00275085">
        <w:rPr>
          <w:rFonts w:eastAsia="Times New Roman"/>
        </w:rPr>
        <w:t>Коначан обрачун ће се извршити на бази ст</w:t>
      </w:r>
      <w:r w:rsidR="006B60D3" w:rsidRPr="00275085">
        <w:rPr>
          <w:rFonts w:eastAsia="Times New Roman"/>
        </w:rPr>
        <w:t>варно изведених количина радова</w:t>
      </w:r>
      <w:r w:rsidRPr="00275085">
        <w:rPr>
          <w:rFonts w:eastAsia="Times New Roman"/>
        </w:rPr>
        <w:t xml:space="preserve"> оверених од стране Надзорног </w:t>
      </w:r>
      <w:r w:rsidR="006B60D3" w:rsidRPr="00275085">
        <w:rPr>
          <w:rFonts w:eastAsia="Times New Roman"/>
        </w:rPr>
        <w:t>органа, путем грађевинске књиге као и запис</w:t>
      </w:r>
      <w:r w:rsidR="000E69D3" w:rsidRPr="00275085">
        <w:rPr>
          <w:rFonts w:eastAsia="Times New Roman"/>
        </w:rPr>
        <w:t>ника о пријему извршених радова од стране Наручиоца и Извођача.</w:t>
      </w:r>
    </w:p>
    <w:p w:rsidR="00A62E6D" w:rsidRPr="00A62E6D" w:rsidRDefault="00A62E6D" w:rsidP="001C3CF9">
      <w:pPr>
        <w:spacing w:line="240" w:lineRule="auto"/>
        <w:jc w:val="both"/>
        <w:rPr>
          <w:rFonts w:eastAsia="Times New Roman"/>
          <w:lang w:val="sr-Cyrl-RS"/>
        </w:rPr>
      </w:pPr>
      <w:r>
        <w:rPr>
          <w:rFonts w:eastAsia="Times New Roman"/>
          <w:lang w:val="sr-Cyrl-RS"/>
        </w:rPr>
        <w:t xml:space="preserve">Наручлац задражва право да одустане од радова пот тачком 16. из предмера радова, о чему ће благовремено обавестити Извођача. </w:t>
      </w:r>
    </w:p>
    <w:p w:rsidR="00C46EFD" w:rsidRPr="00275085" w:rsidRDefault="00A534E1" w:rsidP="00C46EFD">
      <w:pPr>
        <w:pStyle w:val="Standard"/>
        <w:tabs>
          <w:tab w:val="left" w:pos="0"/>
        </w:tabs>
        <w:jc w:val="both"/>
        <w:rPr>
          <w:rFonts w:eastAsia="Tahoma" w:cs="Times New Roman"/>
          <w:b/>
          <w:color w:val="000000"/>
          <w:lang w:val="sr-Cyrl-CS"/>
        </w:rPr>
      </w:pPr>
      <w:r w:rsidRPr="00275085">
        <w:rPr>
          <w:rFonts w:eastAsia="Tahoma" w:cs="Times New Roman"/>
          <w:b/>
          <w:color w:val="000000"/>
          <w:lang/>
        </w:rPr>
        <w:tab/>
      </w:r>
      <w:r w:rsidRPr="00275085">
        <w:rPr>
          <w:rFonts w:eastAsia="Tahoma" w:cs="Times New Roman"/>
          <w:b/>
          <w:color w:val="000000"/>
          <w:lang/>
        </w:rPr>
        <w:tab/>
      </w:r>
      <w:r w:rsidRPr="00275085">
        <w:rPr>
          <w:rFonts w:eastAsia="Tahoma" w:cs="Times New Roman"/>
          <w:b/>
          <w:color w:val="000000"/>
          <w:lang/>
        </w:rPr>
        <w:tab/>
      </w:r>
      <w:r w:rsidRPr="00275085">
        <w:rPr>
          <w:rFonts w:eastAsia="Tahoma" w:cs="Times New Roman"/>
          <w:b/>
          <w:color w:val="000000"/>
          <w:lang/>
        </w:rPr>
        <w:tab/>
      </w:r>
      <w:r w:rsidRPr="00275085">
        <w:rPr>
          <w:rFonts w:eastAsia="Tahoma" w:cs="Times New Roman"/>
          <w:b/>
          <w:color w:val="000000"/>
          <w:lang/>
        </w:rPr>
        <w:tab/>
      </w:r>
    </w:p>
    <w:p w:rsidR="00A534E1" w:rsidRPr="00275085" w:rsidRDefault="00C46EFD" w:rsidP="00C46EFD">
      <w:pPr>
        <w:pStyle w:val="Standard"/>
        <w:tabs>
          <w:tab w:val="left" w:pos="0"/>
        </w:tabs>
        <w:spacing w:line="276" w:lineRule="auto"/>
        <w:jc w:val="center"/>
        <w:rPr>
          <w:rFonts w:eastAsia="Tahoma" w:cs="Times New Roman"/>
          <w:b/>
          <w:color w:val="000000"/>
          <w:lang/>
        </w:rPr>
      </w:pPr>
      <w:r w:rsidRPr="00275085">
        <w:rPr>
          <w:rFonts w:eastAsia="Tahoma" w:cs="Times New Roman"/>
          <w:b/>
          <w:color w:val="000000"/>
          <w:lang/>
        </w:rPr>
        <w:t>Рок извођења радова</w:t>
      </w:r>
    </w:p>
    <w:p w:rsidR="00A534E1" w:rsidRPr="00275085" w:rsidRDefault="00A534E1" w:rsidP="003C5FBA">
      <w:pPr>
        <w:pStyle w:val="Standard"/>
        <w:tabs>
          <w:tab w:val="left" w:pos="0"/>
        </w:tabs>
        <w:spacing w:line="276" w:lineRule="auto"/>
        <w:jc w:val="center"/>
        <w:rPr>
          <w:rFonts w:eastAsia="Tahoma" w:cs="Times New Roman"/>
          <w:b/>
          <w:i/>
          <w:color w:val="000000"/>
          <w:lang w:val="sr-Cyrl-CS"/>
        </w:rPr>
      </w:pPr>
      <w:r w:rsidRPr="00275085">
        <w:rPr>
          <w:rFonts w:eastAsia="Tahoma" w:cs="Times New Roman"/>
          <w:b/>
          <w:i/>
          <w:color w:val="000000"/>
          <w:lang/>
        </w:rPr>
        <w:t xml:space="preserve">Члан </w:t>
      </w:r>
      <w:r w:rsidR="00376B6F" w:rsidRPr="00275085">
        <w:rPr>
          <w:rFonts w:eastAsia="Tahoma" w:cs="Times New Roman"/>
          <w:b/>
          <w:i/>
          <w:color w:val="000000"/>
          <w:lang w:val="sr-Cyrl-RS"/>
        </w:rPr>
        <w:t>5</w:t>
      </w:r>
      <w:r w:rsidR="003C5FBA" w:rsidRPr="00275085">
        <w:rPr>
          <w:rFonts w:eastAsia="Tahoma" w:cs="Times New Roman"/>
          <w:b/>
          <w:i/>
          <w:color w:val="000000"/>
          <w:lang/>
        </w:rPr>
        <w:t>.</w:t>
      </w:r>
    </w:p>
    <w:p w:rsidR="00A534E1" w:rsidRPr="00275085" w:rsidRDefault="00A534E1" w:rsidP="001C3CF9">
      <w:pPr>
        <w:pStyle w:val="Standard"/>
        <w:jc w:val="both"/>
        <w:rPr>
          <w:rFonts w:eastAsia="Tahoma" w:cs="Times New Roman"/>
          <w:color w:val="000000"/>
          <w:lang/>
        </w:rPr>
      </w:pPr>
      <w:r w:rsidRPr="00275085">
        <w:rPr>
          <w:rFonts w:eastAsia="Tahoma" w:cs="Times New Roman"/>
          <w:color w:val="000000"/>
          <w:lang/>
        </w:rPr>
        <w:t xml:space="preserve">Извођач се обавезује да радове који су предмет овог уговора изведе у року од </w:t>
      </w:r>
      <w:r w:rsidR="00F514A3" w:rsidRPr="00275085">
        <w:rPr>
          <w:rFonts w:eastAsia="Tahoma" w:cs="Times New Roman"/>
          <w:color w:val="000000"/>
          <w:lang w:val="sr-Cyrl-RS"/>
        </w:rPr>
        <w:t>___</w:t>
      </w:r>
      <w:r w:rsidR="00976BA8" w:rsidRPr="00275085">
        <w:rPr>
          <w:rFonts w:eastAsia="Tahoma" w:cs="Times New Roman"/>
          <w:color w:val="000000"/>
          <w:lang w:val="sr-Cyrl-RS"/>
        </w:rPr>
        <w:t xml:space="preserve"> </w:t>
      </w:r>
      <w:r w:rsidR="007612AD">
        <w:rPr>
          <w:rFonts w:eastAsia="Tahoma" w:cs="Times New Roman"/>
          <w:color w:val="000000"/>
          <w:lang w:val="sr-Cyrl-RS"/>
        </w:rPr>
        <w:t xml:space="preserve">календарских </w:t>
      </w:r>
      <w:r w:rsidR="00976BA8" w:rsidRPr="00275085">
        <w:rPr>
          <w:rFonts w:eastAsia="Tahoma" w:cs="Times New Roman"/>
          <w:color w:val="000000"/>
          <w:lang w:val="sr-Cyrl-RS"/>
        </w:rPr>
        <w:t>дана</w:t>
      </w:r>
      <w:r w:rsidRPr="00275085">
        <w:rPr>
          <w:rFonts w:eastAsia="Tahoma" w:cs="Times New Roman"/>
          <w:color w:val="000000"/>
          <w:lang/>
        </w:rPr>
        <w:t>, рачунајући од дана увођења извођача у посао.</w:t>
      </w:r>
    </w:p>
    <w:p w:rsidR="00A534E1" w:rsidRPr="00275085" w:rsidRDefault="00A534E1" w:rsidP="00C46EFD">
      <w:pPr>
        <w:pStyle w:val="Standard"/>
        <w:jc w:val="both"/>
        <w:rPr>
          <w:rFonts w:eastAsia="Tahoma" w:cs="Times New Roman"/>
          <w:color w:val="000000"/>
          <w:lang/>
        </w:rPr>
      </w:pPr>
      <w:r w:rsidRPr="00275085">
        <w:rPr>
          <w:rFonts w:eastAsia="Tahoma" w:cs="Times New Roman"/>
          <w:color w:val="000000"/>
          <w:lang/>
        </w:rPr>
        <w:t>Датум увођења у посао, стручни надзор уписује у грађевински дневник, а сматраће се да је увођење у посао извршено даном  кумулативног стицања следећих услова:</w:t>
      </w:r>
    </w:p>
    <w:p w:rsidR="00A534E1" w:rsidRPr="00275085" w:rsidRDefault="00A534E1" w:rsidP="005506A3">
      <w:pPr>
        <w:pStyle w:val="Standard"/>
        <w:numPr>
          <w:ilvl w:val="0"/>
          <w:numId w:val="9"/>
        </w:numPr>
        <w:tabs>
          <w:tab w:val="left" w:pos="284"/>
        </w:tabs>
        <w:ind w:left="284" w:hanging="284"/>
        <w:jc w:val="both"/>
        <w:rPr>
          <w:rFonts w:eastAsia="Tahoma" w:cs="Times New Roman"/>
          <w:color w:val="000000"/>
          <w:lang/>
        </w:rPr>
      </w:pPr>
      <w:r w:rsidRPr="00275085">
        <w:rPr>
          <w:rFonts w:eastAsia="Tahoma" w:cs="Times New Roman"/>
          <w:color w:val="000000"/>
          <w:lang/>
        </w:rPr>
        <w:t>да је Наручилац предао Извођачу инвес</w:t>
      </w:r>
      <w:r w:rsidR="00C46EFD" w:rsidRPr="00275085">
        <w:rPr>
          <w:rFonts w:eastAsia="Tahoma" w:cs="Times New Roman"/>
          <w:color w:val="000000"/>
          <w:lang/>
        </w:rPr>
        <w:t>тиционо техничку документацију,</w:t>
      </w:r>
      <w:r w:rsidR="00C46EFD" w:rsidRPr="00275085">
        <w:rPr>
          <w:rFonts w:eastAsia="Tahoma" w:cs="Times New Roman"/>
          <w:color w:val="000000"/>
          <w:lang w:val="sr-Cyrl-CS"/>
        </w:rPr>
        <w:t xml:space="preserve"> </w:t>
      </w:r>
      <w:r w:rsidRPr="00275085">
        <w:rPr>
          <w:rFonts w:eastAsia="Tahoma" w:cs="Times New Roman"/>
          <w:color w:val="000000"/>
          <w:lang/>
        </w:rPr>
        <w:t>укључујући главни пројекат оверен од стране надлежног органа,</w:t>
      </w:r>
    </w:p>
    <w:p w:rsidR="00A534E1" w:rsidRPr="00275085" w:rsidRDefault="00A534E1" w:rsidP="005506A3">
      <w:pPr>
        <w:pStyle w:val="Standard"/>
        <w:numPr>
          <w:ilvl w:val="0"/>
          <w:numId w:val="9"/>
        </w:numPr>
        <w:tabs>
          <w:tab w:val="left" w:pos="284"/>
          <w:tab w:val="left" w:pos="426"/>
        </w:tabs>
        <w:ind w:left="720" w:hanging="720"/>
        <w:jc w:val="both"/>
        <w:rPr>
          <w:rFonts w:eastAsia="Tahoma" w:cs="Times New Roman"/>
          <w:color w:val="000000"/>
          <w:lang/>
        </w:rPr>
      </w:pPr>
      <w:r w:rsidRPr="00275085">
        <w:rPr>
          <w:rFonts w:eastAsia="Tahoma" w:cs="Times New Roman"/>
          <w:color w:val="000000"/>
          <w:lang/>
        </w:rPr>
        <w:t>да је Наручилац обезбедио Извођачу несметан прилаз градилишту,</w:t>
      </w:r>
    </w:p>
    <w:p w:rsidR="00A534E1" w:rsidRPr="00275085" w:rsidRDefault="00A534E1" w:rsidP="005506A3">
      <w:pPr>
        <w:pStyle w:val="Standard"/>
        <w:numPr>
          <w:ilvl w:val="0"/>
          <w:numId w:val="9"/>
        </w:numPr>
        <w:tabs>
          <w:tab w:val="left" w:pos="284"/>
          <w:tab w:val="left" w:pos="2880"/>
        </w:tabs>
        <w:ind w:left="284" w:hanging="284"/>
        <w:jc w:val="both"/>
        <w:rPr>
          <w:rFonts w:eastAsia="Tahoma" w:cs="Times New Roman"/>
          <w:color w:val="000000"/>
          <w:lang/>
        </w:rPr>
      </w:pPr>
      <w:r w:rsidRPr="00275085">
        <w:rPr>
          <w:rFonts w:eastAsia="Tahoma" w:cs="Times New Roman"/>
          <w:color w:val="000000"/>
          <w:lang/>
        </w:rPr>
        <w:t xml:space="preserve">да је Извођач доставио </w:t>
      </w:r>
      <w:r w:rsidR="00CE0A1C">
        <w:rPr>
          <w:rFonts w:eastAsia="Tahoma" w:cs="Times New Roman"/>
          <w:color w:val="000000"/>
          <w:lang w:val="sr-Cyrl-RS"/>
        </w:rPr>
        <w:t xml:space="preserve">средство финанијског обезбеђења као </w:t>
      </w:r>
      <w:r w:rsidRPr="00275085">
        <w:rPr>
          <w:rFonts w:eastAsia="Tahoma" w:cs="Times New Roman"/>
          <w:color w:val="000000"/>
          <w:lang/>
        </w:rPr>
        <w:t xml:space="preserve"> гаранцију за добро извршење посла</w:t>
      </w:r>
      <w:r w:rsidR="00691AA5" w:rsidRPr="00275085">
        <w:rPr>
          <w:rFonts w:eastAsia="Tahoma" w:cs="Times New Roman"/>
          <w:color w:val="000000"/>
          <w:lang w:val="sr-Cyrl-RS"/>
        </w:rPr>
        <w:t>.</w:t>
      </w:r>
    </w:p>
    <w:p w:rsidR="003C5FBA" w:rsidRPr="00275085" w:rsidRDefault="00A534E1" w:rsidP="003C5FBA">
      <w:pPr>
        <w:pStyle w:val="Standard"/>
        <w:spacing w:after="200"/>
        <w:rPr>
          <w:rFonts w:eastAsia="Tahoma" w:cs="Times New Roman"/>
          <w:color w:val="000000"/>
          <w:lang w:val="sr-Cyrl-CS"/>
        </w:rPr>
      </w:pPr>
      <w:r w:rsidRPr="00275085">
        <w:rPr>
          <w:rFonts w:eastAsia="Tahoma" w:cs="Times New Roman"/>
          <w:color w:val="000000"/>
          <w:lang/>
        </w:rPr>
        <w:t xml:space="preserve">Уколико Извођач не приступи извођењу радова ни 7-ог дана од кумулативног стицања горе наведених услова, сматраће се </w:t>
      </w:r>
      <w:r w:rsidR="003C5FBA" w:rsidRPr="00275085">
        <w:rPr>
          <w:rFonts w:eastAsia="Tahoma" w:cs="Times New Roman"/>
          <w:color w:val="000000"/>
          <w:lang/>
        </w:rPr>
        <w:t>да је 7-ог дана уведен у посао.</w:t>
      </w:r>
    </w:p>
    <w:p w:rsidR="003C5FBA" w:rsidRPr="00275085" w:rsidRDefault="00A534E1" w:rsidP="003C5FBA">
      <w:pPr>
        <w:pStyle w:val="Standard"/>
        <w:spacing w:after="200"/>
        <w:rPr>
          <w:rFonts w:eastAsia="Tahoma" w:cs="Times New Roman"/>
          <w:color w:val="000000"/>
          <w:lang w:val="sr-Cyrl-CS"/>
        </w:rPr>
      </w:pPr>
      <w:r w:rsidRPr="00275085">
        <w:rPr>
          <w:rFonts w:eastAsia="Tahoma" w:cs="Times New Roman"/>
          <w:color w:val="000000"/>
          <w:lang/>
        </w:rPr>
        <w:t>Под роком завршетка радова сматра се дан њихове спремности за технички преглед, што стручни надзор констатује у грађевинском дневнику.</w:t>
      </w:r>
    </w:p>
    <w:p w:rsidR="00A534E1" w:rsidRPr="00275085" w:rsidRDefault="00A534E1" w:rsidP="003C5FBA">
      <w:pPr>
        <w:pStyle w:val="Standard"/>
        <w:spacing w:after="200"/>
        <w:rPr>
          <w:rFonts w:eastAsia="Tahoma" w:cs="Times New Roman"/>
          <w:color w:val="000000"/>
          <w:lang w:val="sr-Cyrl-CS"/>
        </w:rPr>
      </w:pPr>
      <w:r w:rsidRPr="00275085">
        <w:rPr>
          <w:rFonts w:eastAsia="Tahoma" w:cs="Times New Roman"/>
          <w:color w:val="000000"/>
          <w:lang/>
        </w:rPr>
        <w:t>Утврђени рокови су фиксни и не могу се мењати без сагласности Наручиоца.</w:t>
      </w:r>
    </w:p>
    <w:p w:rsidR="00C46EFD" w:rsidRPr="00275085" w:rsidRDefault="00A534E1" w:rsidP="003C5FBA">
      <w:pPr>
        <w:pStyle w:val="Standard"/>
        <w:jc w:val="center"/>
        <w:rPr>
          <w:rFonts w:eastAsia="Tahoma" w:cs="Times New Roman"/>
          <w:b/>
          <w:i/>
          <w:color w:val="000000"/>
          <w:lang w:val="sr-Cyrl-CS"/>
        </w:rPr>
      </w:pPr>
      <w:r w:rsidRPr="00275085">
        <w:rPr>
          <w:rFonts w:eastAsia="Tahoma" w:cs="Times New Roman"/>
          <w:b/>
          <w:i/>
          <w:color w:val="000000"/>
          <w:lang/>
        </w:rPr>
        <w:t xml:space="preserve">Члан </w:t>
      </w:r>
      <w:r w:rsidR="000C0A99" w:rsidRPr="00275085">
        <w:rPr>
          <w:rFonts w:eastAsia="Tahoma" w:cs="Times New Roman"/>
          <w:b/>
          <w:i/>
          <w:color w:val="000000"/>
          <w:lang w:val="sr-Cyrl-RS"/>
        </w:rPr>
        <w:t>6</w:t>
      </w:r>
      <w:r w:rsidR="00C46EFD" w:rsidRPr="00275085">
        <w:rPr>
          <w:rFonts w:eastAsia="Tahoma" w:cs="Times New Roman"/>
          <w:b/>
          <w:i/>
          <w:color w:val="000000"/>
          <w:lang/>
        </w:rPr>
        <w:t>.</w:t>
      </w:r>
    </w:p>
    <w:p w:rsidR="00A534E1" w:rsidRPr="00275085" w:rsidRDefault="00A534E1" w:rsidP="00C46EFD">
      <w:pPr>
        <w:pStyle w:val="Standard"/>
        <w:jc w:val="both"/>
        <w:rPr>
          <w:rFonts w:eastAsia="Tahoma" w:cs="Times New Roman"/>
          <w:color w:val="000000"/>
          <w:lang/>
        </w:rPr>
      </w:pPr>
      <w:r w:rsidRPr="00275085">
        <w:rPr>
          <w:rFonts w:eastAsia="Tahoma" w:cs="Times New Roman"/>
          <w:color w:val="000000"/>
          <w:lang/>
        </w:rPr>
        <w:t>Рок за извођење радова се продужава на захтев Извођача:</w:t>
      </w:r>
    </w:p>
    <w:p w:rsidR="00A534E1" w:rsidRPr="00275085" w:rsidRDefault="00A534E1" w:rsidP="00C46EFD">
      <w:pPr>
        <w:pStyle w:val="Standard"/>
        <w:ind w:left="142" w:hanging="142"/>
        <w:jc w:val="both"/>
        <w:rPr>
          <w:rFonts w:eastAsia="Tahoma" w:cs="Times New Roman"/>
          <w:color w:val="000000"/>
          <w:lang/>
        </w:rPr>
      </w:pPr>
      <w:r w:rsidRPr="00275085">
        <w:rPr>
          <w:rFonts w:eastAsia="Tahoma" w:cs="Times New Roman"/>
          <w:color w:val="000000"/>
          <w:lang/>
        </w:rPr>
        <w:t xml:space="preserve">- у случају прекида радова који траје дуже од 2 дана, а није изазван кривицом </w:t>
      </w:r>
      <w:r w:rsidR="00C46EFD" w:rsidRPr="00275085">
        <w:rPr>
          <w:rFonts w:eastAsia="Tahoma" w:cs="Times New Roman"/>
          <w:color w:val="000000"/>
          <w:lang w:val="sr-Cyrl-CS"/>
        </w:rPr>
        <w:t xml:space="preserve"> </w:t>
      </w:r>
      <w:r w:rsidRPr="00275085">
        <w:rPr>
          <w:rFonts w:eastAsia="Tahoma" w:cs="Times New Roman"/>
          <w:color w:val="000000"/>
          <w:lang/>
        </w:rPr>
        <w:t>Извођача</w:t>
      </w:r>
    </w:p>
    <w:p w:rsidR="00A534E1" w:rsidRPr="00275085" w:rsidRDefault="00A534E1" w:rsidP="00C46EFD">
      <w:pPr>
        <w:pStyle w:val="Standard"/>
        <w:jc w:val="both"/>
        <w:rPr>
          <w:rFonts w:eastAsia="Tahoma" w:cs="Times New Roman"/>
          <w:color w:val="000000"/>
          <w:lang/>
        </w:rPr>
      </w:pPr>
      <w:r w:rsidRPr="00275085">
        <w:rPr>
          <w:rFonts w:eastAsia="Tahoma" w:cs="Times New Roman"/>
          <w:color w:val="000000"/>
          <w:lang/>
        </w:rPr>
        <w:t>-  у случају елементарних непогода и дејства више силе</w:t>
      </w:r>
    </w:p>
    <w:p w:rsidR="00A534E1" w:rsidRPr="00275085" w:rsidRDefault="00A534E1" w:rsidP="00C46EFD">
      <w:pPr>
        <w:pStyle w:val="Standard"/>
        <w:ind w:left="142" w:hanging="142"/>
        <w:jc w:val="both"/>
        <w:rPr>
          <w:rFonts w:eastAsia="Tahoma" w:cs="Times New Roman"/>
          <w:color w:val="000000"/>
          <w:lang/>
        </w:rPr>
      </w:pPr>
      <w:r w:rsidRPr="00275085">
        <w:rPr>
          <w:rFonts w:eastAsia="Tahoma" w:cs="Times New Roman"/>
          <w:color w:val="000000"/>
          <w:lang/>
        </w:rPr>
        <w:t>- у случају измене пројектно-техничке документације по налогу Наручиоца под условом да обим радова по измењеној пројектно-техничкој документацији знатно (преко 10%) прелази обим радова који су предмет овог уговора</w:t>
      </w:r>
    </w:p>
    <w:p w:rsidR="00A534E1" w:rsidRPr="00275085" w:rsidRDefault="00C46EFD" w:rsidP="00C46EFD">
      <w:pPr>
        <w:pStyle w:val="Standard"/>
        <w:ind w:left="142" w:hanging="142"/>
        <w:jc w:val="both"/>
        <w:rPr>
          <w:rFonts w:eastAsia="Tahoma" w:cs="Times New Roman"/>
          <w:color w:val="000000"/>
          <w:lang/>
        </w:rPr>
      </w:pPr>
      <w:r w:rsidRPr="00275085">
        <w:rPr>
          <w:rFonts w:eastAsia="Tahoma" w:cs="Times New Roman"/>
          <w:color w:val="000000"/>
          <w:lang/>
        </w:rPr>
        <w:t>-</w:t>
      </w:r>
      <w:r w:rsidRPr="00275085">
        <w:rPr>
          <w:rFonts w:eastAsia="Tahoma" w:cs="Times New Roman"/>
          <w:color w:val="000000"/>
          <w:lang w:val="sr-Cyrl-CS"/>
        </w:rPr>
        <w:t xml:space="preserve"> </w:t>
      </w:r>
      <w:r w:rsidR="00A534E1" w:rsidRPr="00275085">
        <w:rPr>
          <w:rFonts w:eastAsia="Tahoma" w:cs="Times New Roman"/>
          <w:color w:val="000000"/>
          <w:lang/>
        </w:rPr>
        <w:t>у случају прекида рада изазваног актом надлежног органа, за који није одговоран Извођач.</w:t>
      </w:r>
    </w:p>
    <w:p w:rsidR="003C5FBA" w:rsidRPr="00275085" w:rsidRDefault="003C5FBA" w:rsidP="00C46EFD">
      <w:pPr>
        <w:pStyle w:val="Standard"/>
        <w:jc w:val="both"/>
        <w:rPr>
          <w:rFonts w:eastAsia="Tahoma" w:cs="Times New Roman"/>
          <w:color w:val="000000"/>
          <w:lang w:val="sr-Cyrl-CS"/>
        </w:rPr>
      </w:pPr>
    </w:p>
    <w:p w:rsidR="00A534E1" w:rsidRPr="00275085" w:rsidRDefault="00A534E1" w:rsidP="00C46EFD">
      <w:pPr>
        <w:pStyle w:val="Standard"/>
        <w:jc w:val="both"/>
        <w:rPr>
          <w:rFonts w:eastAsia="Tahoma" w:cs="Times New Roman"/>
          <w:color w:val="000000"/>
          <w:lang/>
        </w:rPr>
      </w:pPr>
      <w:r w:rsidRPr="00275085">
        <w:rPr>
          <w:rFonts w:eastAsia="Tahoma" w:cs="Times New Roman"/>
          <w:color w:val="000000"/>
          <w:lang/>
        </w:rPr>
        <w:t xml:space="preserve">Захтев за продужење рока извођења радова који су предмет овог уговора, у писаној </w:t>
      </w:r>
      <w:r w:rsidRPr="00275085">
        <w:rPr>
          <w:rFonts w:eastAsia="Tahoma" w:cs="Times New Roman"/>
          <w:color w:val="000000"/>
          <w:lang/>
        </w:rPr>
        <w:lastRenderedPageBreak/>
        <w:t>форми, уз сагласност стручног надзора, Извођач подноси Наручиоцу у року од два дана од сазнања за околност, а најкасније 5 дана пре истека коначног рока за завршетак радова.</w:t>
      </w:r>
    </w:p>
    <w:p w:rsidR="00A534E1" w:rsidRPr="00275085" w:rsidRDefault="00A534E1" w:rsidP="00C46EFD">
      <w:pPr>
        <w:pStyle w:val="Standard"/>
        <w:jc w:val="both"/>
        <w:rPr>
          <w:rFonts w:eastAsia="Tahoma" w:cs="Times New Roman"/>
          <w:color w:val="000000"/>
          <w:lang/>
        </w:rPr>
      </w:pPr>
      <w:r w:rsidRPr="00275085">
        <w:rPr>
          <w:rFonts w:eastAsia="Tahoma" w:cs="Times New Roman"/>
          <w:color w:val="000000"/>
          <w:lang/>
        </w:rPr>
        <w:t>Уговорени рок је продужен када уговорне стране у форми Анекса овог Уговора о томе постигну писмени споразум.</w:t>
      </w:r>
    </w:p>
    <w:p w:rsidR="00A534E1" w:rsidRPr="00275085" w:rsidRDefault="00A534E1" w:rsidP="00C46EFD">
      <w:pPr>
        <w:pStyle w:val="Standard"/>
        <w:jc w:val="both"/>
        <w:rPr>
          <w:rFonts w:eastAsia="Tahoma" w:cs="Times New Roman"/>
          <w:color w:val="000000"/>
          <w:lang/>
        </w:rPr>
      </w:pPr>
      <w:r w:rsidRPr="00275085">
        <w:rPr>
          <w:rFonts w:eastAsia="Tahoma" w:cs="Times New Roman"/>
          <w:color w:val="000000"/>
          <w:lang/>
        </w:rPr>
        <w:t>Ако Извођач падне у доцњу са извођењем радова, нема право на продужење уговореног рока због околности које су настале у време доцње.</w:t>
      </w:r>
    </w:p>
    <w:p w:rsidR="001C3CF9" w:rsidRPr="00275085" w:rsidRDefault="001C3CF9" w:rsidP="00976BA8">
      <w:pPr>
        <w:pStyle w:val="Standard"/>
        <w:tabs>
          <w:tab w:val="left" w:pos="0"/>
        </w:tabs>
        <w:spacing w:line="276" w:lineRule="auto"/>
        <w:rPr>
          <w:rFonts w:eastAsia="Tahoma" w:cs="Times New Roman"/>
          <w:b/>
          <w:color w:val="000000"/>
          <w:lang w:val="sr-Cyrl-CS"/>
        </w:rPr>
      </w:pPr>
    </w:p>
    <w:p w:rsidR="00A534E1" w:rsidRPr="00275085" w:rsidRDefault="00DB56C7" w:rsidP="001C3CF9">
      <w:pPr>
        <w:pStyle w:val="Standard"/>
        <w:tabs>
          <w:tab w:val="left" w:pos="0"/>
        </w:tabs>
        <w:spacing w:line="276" w:lineRule="auto"/>
        <w:jc w:val="center"/>
        <w:rPr>
          <w:rFonts w:eastAsia="Tahoma" w:cs="Times New Roman"/>
          <w:b/>
          <w:color w:val="000000"/>
          <w:lang/>
        </w:rPr>
      </w:pPr>
      <w:r w:rsidRPr="00275085">
        <w:rPr>
          <w:rFonts w:eastAsia="Tahoma" w:cs="Times New Roman"/>
          <w:b/>
          <w:color w:val="000000"/>
          <w:lang/>
        </w:rPr>
        <w:t>Утврђивање квалитета и количине</w:t>
      </w:r>
    </w:p>
    <w:p w:rsidR="001C3CF9" w:rsidRPr="00275085" w:rsidRDefault="00A534E1" w:rsidP="003C5FBA">
      <w:pPr>
        <w:pStyle w:val="Standard"/>
        <w:tabs>
          <w:tab w:val="left" w:pos="0"/>
        </w:tabs>
        <w:spacing w:line="276" w:lineRule="auto"/>
        <w:jc w:val="center"/>
        <w:rPr>
          <w:rFonts w:eastAsia="Tahoma" w:cs="Times New Roman"/>
          <w:b/>
          <w:i/>
          <w:color w:val="000000"/>
          <w:lang w:val="sr-Cyrl-CS"/>
        </w:rPr>
      </w:pPr>
      <w:r w:rsidRPr="00275085">
        <w:rPr>
          <w:rFonts w:eastAsia="Tahoma" w:cs="Times New Roman"/>
          <w:b/>
          <w:i/>
          <w:color w:val="000000"/>
          <w:lang/>
        </w:rPr>
        <w:t xml:space="preserve">Члан </w:t>
      </w:r>
      <w:r w:rsidR="00DB56C7" w:rsidRPr="00275085">
        <w:rPr>
          <w:rFonts w:eastAsia="Tahoma" w:cs="Times New Roman"/>
          <w:b/>
          <w:i/>
          <w:color w:val="000000"/>
          <w:lang w:val="sr-Cyrl-RS"/>
        </w:rPr>
        <w:t>7</w:t>
      </w:r>
      <w:r w:rsidRPr="00275085">
        <w:rPr>
          <w:rFonts w:eastAsia="Tahoma" w:cs="Times New Roman"/>
          <w:b/>
          <w:i/>
          <w:color w:val="000000"/>
          <w:lang/>
        </w:rPr>
        <w:t>.</w:t>
      </w:r>
    </w:p>
    <w:p w:rsidR="00A534E1" w:rsidRPr="00275085" w:rsidRDefault="00A534E1" w:rsidP="003C5FBA">
      <w:pPr>
        <w:pStyle w:val="Standard"/>
        <w:jc w:val="both"/>
        <w:rPr>
          <w:rFonts w:cs="Times New Roman"/>
          <w:lang/>
        </w:rPr>
      </w:pPr>
      <w:r w:rsidRPr="00275085">
        <w:rPr>
          <w:rFonts w:eastAsia="Tahoma" w:cs="Times New Roman"/>
          <w:color w:val="000000"/>
          <w:lang/>
        </w:rPr>
        <w:t>Квалитативну и квантитативну контролу</w:t>
      </w:r>
      <w:r w:rsidRPr="00275085">
        <w:rPr>
          <w:rFonts w:eastAsia="Tahoma" w:cs="Times New Roman"/>
          <w:color w:val="FF0000"/>
          <w:lang/>
        </w:rPr>
        <w:t xml:space="preserve"> </w:t>
      </w:r>
      <w:r w:rsidRPr="00275085">
        <w:rPr>
          <w:rFonts w:eastAsia="Tahoma" w:cs="Times New Roman"/>
          <w:color w:val="000000"/>
          <w:lang/>
        </w:rPr>
        <w:t>материјала Наручилац и Надзорни орган  ће извршити пре уградње истих.</w:t>
      </w:r>
    </w:p>
    <w:p w:rsidR="00A534E1" w:rsidRPr="00275085" w:rsidRDefault="00A534E1" w:rsidP="00C46EFD">
      <w:pPr>
        <w:pStyle w:val="Standard"/>
        <w:jc w:val="both"/>
        <w:rPr>
          <w:rFonts w:eastAsia="Tahoma" w:cs="Times New Roman"/>
          <w:color w:val="000000"/>
          <w:lang/>
        </w:rPr>
      </w:pPr>
      <w:r w:rsidRPr="00275085">
        <w:rPr>
          <w:rFonts w:eastAsia="Tahoma" w:cs="Times New Roman"/>
          <w:color w:val="000000"/>
          <w:lang/>
        </w:rPr>
        <w:t>Пријем радова Наручилац ће извршити комисијски о чему ће се сачинити записник о примопредаји.</w:t>
      </w:r>
    </w:p>
    <w:p w:rsidR="00A534E1" w:rsidRPr="00275085" w:rsidRDefault="00A534E1" w:rsidP="00C46EFD">
      <w:pPr>
        <w:pStyle w:val="Standard"/>
        <w:jc w:val="both"/>
        <w:rPr>
          <w:rFonts w:eastAsia="Tahoma" w:cs="Times New Roman"/>
          <w:color w:val="000000"/>
          <w:lang w:val="sr-Cyrl-CS"/>
        </w:rPr>
      </w:pPr>
      <w:r w:rsidRPr="00275085">
        <w:rPr>
          <w:rFonts w:eastAsia="Tahoma" w:cs="Times New Roman"/>
          <w:color w:val="000000"/>
          <w:lang/>
        </w:rPr>
        <w:t>Извођач је обавезан да:</w:t>
      </w:r>
    </w:p>
    <w:p w:rsidR="00A534E1" w:rsidRPr="00275085" w:rsidRDefault="00A534E1" w:rsidP="005506A3">
      <w:pPr>
        <w:pStyle w:val="Standard"/>
        <w:numPr>
          <w:ilvl w:val="0"/>
          <w:numId w:val="10"/>
        </w:numPr>
        <w:tabs>
          <w:tab w:val="left" w:pos="567"/>
        </w:tabs>
        <w:ind w:left="567" w:hanging="207"/>
        <w:jc w:val="both"/>
        <w:rPr>
          <w:rFonts w:eastAsia="Tahoma" w:cs="Times New Roman"/>
          <w:color w:val="000000"/>
          <w:lang/>
        </w:rPr>
      </w:pPr>
      <w:r w:rsidRPr="00275085">
        <w:rPr>
          <w:rFonts w:eastAsia="Tahoma" w:cs="Times New Roman"/>
          <w:color w:val="000000"/>
          <w:lang/>
        </w:rPr>
        <w:t>свакодневно води граћевински дневник  уредно контролисан од стране надзора, а грађевинску књигу  оверену од стране надзора  подноси са коначним обрачуном радова.</w:t>
      </w:r>
    </w:p>
    <w:p w:rsidR="00A534E1" w:rsidRPr="00275085" w:rsidRDefault="00A534E1" w:rsidP="005506A3">
      <w:pPr>
        <w:pStyle w:val="Standard"/>
        <w:numPr>
          <w:ilvl w:val="0"/>
          <w:numId w:val="10"/>
        </w:numPr>
        <w:tabs>
          <w:tab w:val="left" w:pos="567"/>
        </w:tabs>
        <w:ind w:left="567" w:hanging="207"/>
        <w:jc w:val="both"/>
        <w:rPr>
          <w:rFonts w:eastAsia="Tahoma" w:cs="Times New Roman"/>
          <w:color w:val="000000"/>
          <w:lang/>
        </w:rPr>
      </w:pPr>
      <w:r w:rsidRPr="00275085">
        <w:rPr>
          <w:rFonts w:eastAsia="Tahoma" w:cs="Times New Roman"/>
          <w:color w:val="000000"/>
          <w:lang/>
        </w:rPr>
        <w:t>пре уградње материјала и опреме обезбеди атесте и исте достави на увид надзорном органу</w:t>
      </w:r>
    </w:p>
    <w:p w:rsidR="00A534E1" w:rsidRPr="0020069D" w:rsidRDefault="00A534E1" w:rsidP="005506A3">
      <w:pPr>
        <w:pStyle w:val="Standard"/>
        <w:numPr>
          <w:ilvl w:val="0"/>
          <w:numId w:val="10"/>
        </w:numPr>
        <w:tabs>
          <w:tab w:val="left" w:pos="567"/>
        </w:tabs>
        <w:ind w:left="567" w:hanging="207"/>
        <w:jc w:val="both"/>
        <w:rPr>
          <w:rFonts w:eastAsia="Tahoma" w:cs="Times New Roman"/>
          <w:color w:val="000000"/>
          <w:lang w:val="ru-RU"/>
        </w:rPr>
      </w:pPr>
      <w:r w:rsidRPr="0020069D">
        <w:rPr>
          <w:rFonts w:eastAsia="Tahoma" w:cs="Times New Roman"/>
          <w:color w:val="000000"/>
          <w:lang w:val="ru-RU"/>
        </w:rPr>
        <w:t>отклони сву штету коју учини за време извођења радова на објекту и суседним објектима</w:t>
      </w:r>
    </w:p>
    <w:p w:rsidR="00A534E1" w:rsidRPr="0020069D" w:rsidRDefault="00A534E1" w:rsidP="005506A3">
      <w:pPr>
        <w:pStyle w:val="Standard"/>
        <w:numPr>
          <w:ilvl w:val="0"/>
          <w:numId w:val="10"/>
        </w:numPr>
        <w:tabs>
          <w:tab w:val="left" w:pos="567"/>
        </w:tabs>
        <w:ind w:left="567" w:hanging="207"/>
        <w:jc w:val="both"/>
        <w:rPr>
          <w:rFonts w:eastAsia="Tahoma" w:cs="Times New Roman"/>
          <w:color w:val="000000"/>
          <w:lang w:val="ru-RU"/>
        </w:rPr>
      </w:pPr>
      <w:r w:rsidRPr="0020069D">
        <w:rPr>
          <w:rFonts w:eastAsia="Tahoma" w:cs="Times New Roman"/>
          <w:color w:val="000000"/>
          <w:lang w:val="ru-RU"/>
        </w:rPr>
        <w:t>обезбеди присуство и учешће својих представника и представника подизвођача у раду комисије за технички преглед у остављеном року</w:t>
      </w:r>
    </w:p>
    <w:p w:rsidR="00A534E1" w:rsidRPr="0020069D" w:rsidRDefault="00A534E1" w:rsidP="005506A3">
      <w:pPr>
        <w:pStyle w:val="Standard"/>
        <w:numPr>
          <w:ilvl w:val="0"/>
          <w:numId w:val="10"/>
        </w:numPr>
        <w:tabs>
          <w:tab w:val="left" w:pos="567"/>
        </w:tabs>
        <w:ind w:left="567" w:hanging="207"/>
        <w:jc w:val="both"/>
        <w:rPr>
          <w:rFonts w:eastAsia="Tahoma" w:cs="Times New Roman"/>
          <w:color w:val="000000"/>
          <w:lang w:val="ru-RU"/>
        </w:rPr>
      </w:pPr>
      <w:r w:rsidRPr="0020069D">
        <w:rPr>
          <w:rFonts w:eastAsia="Tahoma" w:cs="Times New Roman"/>
          <w:color w:val="000000"/>
          <w:lang w:val="ru-RU"/>
        </w:rPr>
        <w:t>отклони све недостатке по примедбама Комисије за технички преглед у остављеном року</w:t>
      </w:r>
    </w:p>
    <w:p w:rsidR="003702D7" w:rsidRPr="00460D37" w:rsidRDefault="003702D7" w:rsidP="005506A3">
      <w:pPr>
        <w:pStyle w:val="Standard"/>
        <w:numPr>
          <w:ilvl w:val="0"/>
          <w:numId w:val="10"/>
        </w:numPr>
        <w:tabs>
          <w:tab w:val="left" w:pos="567"/>
        </w:tabs>
        <w:ind w:left="567" w:hanging="207"/>
        <w:jc w:val="both"/>
        <w:rPr>
          <w:rFonts w:eastAsia="Tahoma" w:cs="Times New Roman"/>
          <w:color w:val="000000"/>
          <w:lang/>
        </w:rPr>
      </w:pPr>
      <w:r w:rsidRPr="000A3CF8">
        <w:rPr>
          <w:lang w:val="sr-Latn-RS"/>
        </w:rPr>
        <w:t>да изради прописан елаборат о уређењу градилишта који уз извештај о почетку рада доставља надлежној инспекцији рада</w:t>
      </w:r>
    </w:p>
    <w:p w:rsidR="00CA4F9B" w:rsidRPr="00D15A4A" w:rsidRDefault="00CA4F9B" w:rsidP="005506A3">
      <w:pPr>
        <w:pStyle w:val="Standard"/>
        <w:numPr>
          <w:ilvl w:val="0"/>
          <w:numId w:val="10"/>
        </w:numPr>
        <w:tabs>
          <w:tab w:val="left" w:pos="567"/>
        </w:tabs>
        <w:ind w:left="567" w:hanging="207"/>
        <w:jc w:val="both"/>
        <w:rPr>
          <w:rFonts w:eastAsia="Tahoma" w:cs="Times New Roman"/>
          <w:lang/>
        </w:rPr>
      </w:pPr>
      <w:r w:rsidRPr="0020069D">
        <w:rPr>
          <w:lang w:val="ru-RU"/>
        </w:rPr>
        <w:t>постав</w:t>
      </w:r>
      <w:r w:rsidRPr="00D15A4A">
        <w:rPr>
          <w:lang w:val="sr-Cyrl-RS"/>
        </w:rPr>
        <w:t>и</w:t>
      </w:r>
      <w:r w:rsidRPr="0020069D">
        <w:rPr>
          <w:lang w:val="ru-RU"/>
        </w:rPr>
        <w:t xml:space="preserve"> заштитн</w:t>
      </w:r>
      <w:r w:rsidRPr="00D15A4A">
        <w:rPr>
          <w:lang w:val="sr-Cyrl-RS"/>
        </w:rPr>
        <w:t>е</w:t>
      </w:r>
      <w:r w:rsidRPr="0020069D">
        <w:rPr>
          <w:lang w:val="ru-RU"/>
        </w:rPr>
        <w:t xml:space="preserve"> ограда и обележавајућ</w:t>
      </w:r>
      <w:r>
        <w:rPr>
          <w:lang w:val="sr-Cyrl-RS"/>
        </w:rPr>
        <w:t>е</w:t>
      </w:r>
      <w:r w:rsidRPr="0020069D">
        <w:rPr>
          <w:lang w:val="ru-RU"/>
        </w:rPr>
        <w:t xml:space="preserve"> трак</w:t>
      </w:r>
      <w:r w:rsidRPr="00D15A4A">
        <w:rPr>
          <w:lang w:val="sr-Cyrl-RS"/>
        </w:rPr>
        <w:t>е</w:t>
      </w:r>
      <w:r w:rsidRPr="0020069D">
        <w:rPr>
          <w:lang w:val="ru-RU"/>
        </w:rPr>
        <w:t xml:space="preserve">, </w:t>
      </w:r>
    </w:p>
    <w:p w:rsidR="00CA4F9B" w:rsidRPr="00D15A4A" w:rsidRDefault="00CA4F9B" w:rsidP="005506A3">
      <w:pPr>
        <w:pStyle w:val="Standard"/>
        <w:numPr>
          <w:ilvl w:val="0"/>
          <w:numId w:val="10"/>
        </w:numPr>
        <w:tabs>
          <w:tab w:val="left" w:pos="567"/>
        </w:tabs>
        <w:ind w:left="567" w:hanging="207"/>
        <w:jc w:val="both"/>
        <w:rPr>
          <w:rFonts w:eastAsia="Tahoma" w:cs="Times New Roman"/>
          <w:lang/>
        </w:rPr>
      </w:pPr>
      <w:r w:rsidRPr="0020069D">
        <w:rPr>
          <w:lang w:val="ru-RU"/>
        </w:rPr>
        <w:t>обележ</w:t>
      </w:r>
      <w:r w:rsidRPr="00D15A4A">
        <w:rPr>
          <w:lang w:val="sr-Cyrl-RS"/>
        </w:rPr>
        <w:t>и</w:t>
      </w:r>
      <w:r w:rsidRPr="0020069D">
        <w:rPr>
          <w:lang w:val="ru-RU"/>
        </w:rPr>
        <w:t xml:space="preserve"> транспортн</w:t>
      </w:r>
      <w:r w:rsidRPr="00D15A4A">
        <w:rPr>
          <w:lang w:val="sr-Cyrl-RS"/>
        </w:rPr>
        <w:t>е</w:t>
      </w:r>
      <w:r w:rsidRPr="0020069D">
        <w:rPr>
          <w:lang w:val="ru-RU"/>
        </w:rPr>
        <w:t xml:space="preserve"> путев</w:t>
      </w:r>
      <w:r w:rsidRPr="00D15A4A">
        <w:rPr>
          <w:lang w:val="sr-Cyrl-RS"/>
        </w:rPr>
        <w:t>е</w:t>
      </w:r>
      <w:r w:rsidRPr="0020069D">
        <w:rPr>
          <w:lang w:val="ru-RU"/>
        </w:rPr>
        <w:t xml:space="preserve"> </w:t>
      </w:r>
      <w:r w:rsidRPr="00D15A4A">
        <w:rPr>
          <w:lang w:val="sr-Cyrl-RS"/>
        </w:rPr>
        <w:t xml:space="preserve">и </w:t>
      </w:r>
      <w:r w:rsidRPr="0020069D">
        <w:rPr>
          <w:lang w:val="ru-RU"/>
        </w:rPr>
        <w:t xml:space="preserve">места одлагања материјала, </w:t>
      </w:r>
    </w:p>
    <w:p w:rsidR="00CA4F9B" w:rsidRPr="00D15A4A" w:rsidRDefault="00CA4F9B" w:rsidP="005506A3">
      <w:pPr>
        <w:pStyle w:val="Standard"/>
        <w:numPr>
          <w:ilvl w:val="0"/>
          <w:numId w:val="10"/>
        </w:numPr>
        <w:tabs>
          <w:tab w:val="left" w:pos="567"/>
        </w:tabs>
        <w:ind w:left="567" w:hanging="207"/>
        <w:jc w:val="both"/>
        <w:rPr>
          <w:rFonts w:eastAsia="Tahoma" w:cs="Times New Roman"/>
          <w:lang/>
        </w:rPr>
      </w:pPr>
      <w:r w:rsidRPr="00D15A4A">
        <w:t>постав</w:t>
      </w:r>
      <w:r w:rsidRPr="00D15A4A">
        <w:rPr>
          <w:lang w:val="sr-Cyrl-RS"/>
        </w:rPr>
        <w:t>е</w:t>
      </w:r>
      <w:r w:rsidRPr="00D15A4A">
        <w:t xml:space="preserve"> привремене инсталације, </w:t>
      </w:r>
    </w:p>
    <w:p w:rsidR="00CA4F9B" w:rsidRPr="00D15A4A" w:rsidRDefault="00CA4F9B" w:rsidP="005506A3">
      <w:pPr>
        <w:pStyle w:val="Standard"/>
        <w:numPr>
          <w:ilvl w:val="0"/>
          <w:numId w:val="10"/>
        </w:numPr>
        <w:tabs>
          <w:tab w:val="left" w:pos="567"/>
        </w:tabs>
        <w:ind w:left="567" w:hanging="207"/>
        <w:jc w:val="both"/>
        <w:rPr>
          <w:rFonts w:eastAsia="Tahoma" w:cs="Times New Roman"/>
          <w:lang/>
        </w:rPr>
      </w:pPr>
      <w:r w:rsidRPr="00D15A4A">
        <w:t>постав</w:t>
      </w:r>
      <w:r>
        <w:rPr>
          <w:lang w:val="sr-Cyrl-RS"/>
        </w:rPr>
        <w:t>и</w:t>
      </w:r>
      <w:r w:rsidRPr="00D15A4A">
        <w:t xml:space="preserve"> знакова упозорења, </w:t>
      </w:r>
    </w:p>
    <w:p w:rsidR="00CA4F9B" w:rsidRPr="00D15A4A" w:rsidRDefault="00CA4F9B" w:rsidP="005506A3">
      <w:pPr>
        <w:pStyle w:val="Standard"/>
        <w:numPr>
          <w:ilvl w:val="0"/>
          <w:numId w:val="10"/>
        </w:numPr>
        <w:tabs>
          <w:tab w:val="left" w:pos="567"/>
        </w:tabs>
        <w:ind w:left="567" w:hanging="207"/>
        <w:jc w:val="both"/>
        <w:rPr>
          <w:rFonts w:eastAsia="Tahoma" w:cs="Times New Roman"/>
          <w:lang/>
        </w:rPr>
      </w:pPr>
      <w:r w:rsidRPr="00D15A4A">
        <w:t xml:space="preserve">спречи ширење прашине најлонима, </w:t>
      </w:r>
    </w:p>
    <w:p w:rsidR="00CA4F9B" w:rsidRPr="00D15A4A" w:rsidRDefault="00CA4F9B" w:rsidP="005506A3">
      <w:pPr>
        <w:pStyle w:val="Standard"/>
        <w:numPr>
          <w:ilvl w:val="0"/>
          <w:numId w:val="10"/>
        </w:numPr>
        <w:tabs>
          <w:tab w:val="left" w:pos="567"/>
        </w:tabs>
        <w:ind w:left="567" w:hanging="207"/>
        <w:jc w:val="both"/>
        <w:rPr>
          <w:rFonts w:eastAsia="Tahoma" w:cs="Times New Roman"/>
          <w:lang/>
        </w:rPr>
      </w:pPr>
      <w:r w:rsidRPr="0020069D">
        <w:rPr>
          <w:lang w:val="ru-RU"/>
        </w:rPr>
        <w:t>спречи ширење буке и растура грађевинског материјала</w:t>
      </w:r>
      <w:r w:rsidRPr="00D15A4A">
        <w:rPr>
          <w:lang w:val="sr-Cyrl-RS"/>
        </w:rPr>
        <w:t>,</w:t>
      </w:r>
      <w:r w:rsidRPr="0020069D">
        <w:rPr>
          <w:lang w:val="ru-RU"/>
        </w:rPr>
        <w:t xml:space="preserve"> </w:t>
      </w:r>
    </w:p>
    <w:p w:rsidR="00863323" w:rsidRPr="00863323" w:rsidRDefault="00CA4F9B" w:rsidP="00863323">
      <w:pPr>
        <w:pStyle w:val="Standard"/>
        <w:numPr>
          <w:ilvl w:val="0"/>
          <w:numId w:val="10"/>
        </w:numPr>
        <w:tabs>
          <w:tab w:val="left" w:pos="567"/>
        </w:tabs>
        <w:ind w:left="567" w:hanging="207"/>
        <w:jc w:val="both"/>
        <w:rPr>
          <w:rFonts w:eastAsia="Tahoma" w:cs="Times New Roman"/>
          <w:lang/>
        </w:rPr>
      </w:pPr>
      <w:r w:rsidRPr="00D15A4A">
        <w:rPr>
          <w:lang w:val="sr-Cyrl-RS"/>
        </w:rPr>
        <w:t>о</w:t>
      </w:r>
      <w:r w:rsidRPr="0020069D">
        <w:rPr>
          <w:lang w:val="ru-RU"/>
        </w:rPr>
        <w:t>безбедити сигурне путеве за кретање студената и запослених</w:t>
      </w:r>
    </w:p>
    <w:p w:rsidR="00863323" w:rsidRPr="00863323" w:rsidRDefault="00863323" w:rsidP="00863323">
      <w:pPr>
        <w:pStyle w:val="Standard"/>
        <w:numPr>
          <w:ilvl w:val="0"/>
          <w:numId w:val="10"/>
        </w:numPr>
        <w:tabs>
          <w:tab w:val="left" w:pos="567"/>
        </w:tabs>
        <w:ind w:left="567" w:hanging="207"/>
        <w:jc w:val="both"/>
        <w:rPr>
          <w:rFonts w:eastAsia="Tahoma" w:cs="Times New Roman"/>
          <w:lang/>
        </w:rPr>
      </w:pPr>
      <w:r w:rsidRPr="00863323">
        <w:rPr>
          <w:lang w:val="sr-Cyrl-RS"/>
        </w:rPr>
        <w:t>да пре уградње материјала опреме надзорном органу предати сву потребну атестну документацију</w:t>
      </w:r>
    </w:p>
    <w:p w:rsidR="00863323" w:rsidRPr="00863323" w:rsidRDefault="00863323" w:rsidP="00863323">
      <w:pPr>
        <w:pStyle w:val="Standard"/>
        <w:numPr>
          <w:ilvl w:val="0"/>
          <w:numId w:val="10"/>
        </w:numPr>
        <w:tabs>
          <w:tab w:val="left" w:pos="567"/>
        </w:tabs>
        <w:ind w:left="567" w:hanging="207"/>
        <w:jc w:val="both"/>
        <w:rPr>
          <w:rFonts w:eastAsia="Tahoma" w:cs="Times New Roman"/>
          <w:lang/>
        </w:rPr>
      </w:pPr>
      <w:r w:rsidRPr="00863323">
        <w:rPr>
          <w:lang w:val="sr-Cyrl-RS"/>
        </w:rPr>
        <w:t xml:space="preserve">да обезбедити одговорног извођача радова – стручно лице Шефа градилишта, који ће стално бити присутан у току извођења радова  </w:t>
      </w:r>
    </w:p>
    <w:p w:rsidR="007A3DDE" w:rsidRPr="00CA4F9B" w:rsidRDefault="007A3DDE" w:rsidP="00863323">
      <w:pPr>
        <w:pStyle w:val="Standard"/>
        <w:tabs>
          <w:tab w:val="left" w:pos="567"/>
        </w:tabs>
        <w:ind w:left="567"/>
        <w:jc w:val="both"/>
        <w:rPr>
          <w:rFonts w:eastAsia="Tahoma" w:cs="Times New Roman"/>
          <w:lang/>
        </w:rPr>
      </w:pPr>
    </w:p>
    <w:p w:rsidR="00A534E1" w:rsidRPr="0020069D" w:rsidRDefault="00A534E1" w:rsidP="00C46EFD">
      <w:pPr>
        <w:pStyle w:val="Standard"/>
        <w:jc w:val="both"/>
        <w:rPr>
          <w:rFonts w:eastAsia="Tahoma" w:cs="Times New Roman"/>
          <w:color w:val="000000"/>
          <w:lang w:val="ru-RU"/>
        </w:rPr>
      </w:pPr>
      <w:r w:rsidRPr="0020069D">
        <w:rPr>
          <w:rFonts w:eastAsia="Tahoma" w:cs="Times New Roman"/>
          <w:color w:val="000000"/>
          <w:lang w:val="ru-RU"/>
        </w:rPr>
        <w:t>Извођач радова дужан је да се приликом извођења радова у предметном објекту у свему придржава Главног пројекта и  Понуде из члана 1. овог Уговора, важећих законских и техничких прописа о безбедности и здрављу на раду и заштити од пожара, запошљавању и условима рада норматива и стандарда.</w:t>
      </w:r>
    </w:p>
    <w:p w:rsidR="00A534E1" w:rsidRPr="0020069D" w:rsidRDefault="00A534E1" w:rsidP="00C46EFD">
      <w:pPr>
        <w:pStyle w:val="Standard"/>
        <w:jc w:val="both"/>
        <w:rPr>
          <w:rFonts w:eastAsia="Tahoma" w:cs="Times New Roman"/>
          <w:color w:val="FF0000"/>
          <w:lang w:val="ru-RU"/>
        </w:rPr>
      </w:pPr>
    </w:p>
    <w:p w:rsidR="00A534E1" w:rsidRPr="00275085" w:rsidRDefault="00A534E1" w:rsidP="003C5FBA">
      <w:pPr>
        <w:pStyle w:val="Standard"/>
        <w:tabs>
          <w:tab w:val="left" w:pos="0"/>
        </w:tabs>
        <w:jc w:val="center"/>
        <w:rPr>
          <w:rFonts w:eastAsia="Tahoma" w:cs="Times New Roman"/>
          <w:b/>
          <w:i/>
          <w:color w:val="000000"/>
          <w:lang w:val="sr-Cyrl-CS"/>
        </w:rPr>
      </w:pPr>
      <w:r w:rsidRPr="0020069D">
        <w:rPr>
          <w:rFonts w:eastAsia="Tahoma" w:cs="Times New Roman"/>
          <w:b/>
          <w:i/>
          <w:color w:val="000000"/>
          <w:lang w:val="ru-RU"/>
        </w:rPr>
        <w:t xml:space="preserve">Члан </w:t>
      </w:r>
      <w:r w:rsidR="00CA69BA" w:rsidRPr="00275085">
        <w:rPr>
          <w:rFonts w:eastAsia="Tahoma" w:cs="Times New Roman"/>
          <w:b/>
          <w:i/>
          <w:color w:val="000000"/>
          <w:lang w:val="sr-Cyrl-RS"/>
        </w:rPr>
        <w:t>8</w:t>
      </w:r>
      <w:r w:rsidR="003C5FBA" w:rsidRPr="0020069D">
        <w:rPr>
          <w:rFonts w:eastAsia="Tahoma" w:cs="Times New Roman"/>
          <w:b/>
          <w:i/>
          <w:color w:val="000000"/>
          <w:lang w:val="ru-RU"/>
        </w:rPr>
        <w:t>.</w:t>
      </w:r>
    </w:p>
    <w:p w:rsidR="00A534E1" w:rsidRPr="0020069D" w:rsidRDefault="00A534E1" w:rsidP="00C46EFD">
      <w:pPr>
        <w:pStyle w:val="Standard"/>
        <w:tabs>
          <w:tab w:val="left" w:pos="0"/>
        </w:tabs>
        <w:jc w:val="both"/>
        <w:rPr>
          <w:rFonts w:cs="Times New Roman"/>
          <w:lang w:val="ru-RU"/>
        </w:rPr>
      </w:pPr>
      <w:r w:rsidRPr="0020069D">
        <w:rPr>
          <w:rFonts w:eastAsia="Times New Roman" w:cs="Times New Roman"/>
          <w:lang w:val="ru-RU"/>
        </w:rPr>
        <w:t>Непредвиђене и накнадне радове Извођач може извести искључиво</w:t>
      </w:r>
      <w:r w:rsidR="005151F4" w:rsidRPr="00275085">
        <w:rPr>
          <w:rFonts w:eastAsia="Times New Roman" w:cs="Times New Roman"/>
          <w:lang w:val="sr-Cyrl-RS"/>
        </w:rPr>
        <w:t xml:space="preserve"> уз сагласност Наручиоца</w:t>
      </w:r>
      <w:r w:rsidRPr="0020069D">
        <w:rPr>
          <w:rFonts w:eastAsia="Times New Roman" w:cs="Times New Roman"/>
          <w:lang w:val="ru-RU"/>
        </w:rPr>
        <w:t>, уколико су за то испуњени услови, након спровоћења поступка у складу са ЗЈН, а по потписивању уговора за предметне радове.</w:t>
      </w:r>
    </w:p>
    <w:p w:rsidR="00A534E1" w:rsidRPr="00275085" w:rsidRDefault="00A534E1" w:rsidP="00C46EFD">
      <w:pPr>
        <w:pStyle w:val="Standard"/>
        <w:tabs>
          <w:tab w:val="left" w:pos="0"/>
        </w:tabs>
        <w:jc w:val="both"/>
        <w:rPr>
          <w:rFonts w:eastAsia="Tahoma" w:cs="Times New Roman"/>
          <w:b/>
          <w:color w:val="FF0000"/>
          <w:lang w:val="sr-Cyrl-CS"/>
        </w:rPr>
      </w:pPr>
    </w:p>
    <w:p w:rsidR="00A534E1" w:rsidRPr="0020069D" w:rsidRDefault="00CA69BA" w:rsidP="001C3CF9">
      <w:pPr>
        <w:pStyle w:val="Standard"/>
        <w:tabs>
          <w:tab w:val="left" w:pos="0"/>
        </w:tabs>
        <w:spacing w:line="276" w:lineRule="auto"/>
        <w:jc w:val="center"/>
        <w:rPr>
          <w:rFonts w:cs="Times New Roman"/>
          <w:lang w:val="ru-RU"/>
        </w:rPr>
      </w:pPr>
      <w:r w:rsidRPr="0020069D">
        <w:rPr>
          <w:rFonts w:eastAsia="Tahoma" w:cs="Times New Roman"/>
          <w:b/>
          <w:color w:val="000000"/>
          <w:lang w:val="ru-RU"/>
        </w:rPr>
        <w:t>Финансијско обезбеђење</w:t>
      </w:r>
    </w:p>
    <w:p w:rsidR="001C3CF9" w:rsidRPr="00275085" w:rsidRDefault="00A534E1" w:rsidP="003C5FBA">
      <w:pPr>
        <w:pStyle w:val="Standard"/>
        <w:tabs>
          <w:tab w:val="left" w:pos="0"/>
        </w:tabs>
        <w:spacing w:line="276" w:lineRule="auto"/>
        <w:jc w:val="center"/>
        <w:rPr>
          <w:rFonts w:eastAsia="Tahoma" w:cs="Times New Roman"/>
          <w:b/>
          <w:i/>
          <w:color w:val="000000"/>
          <w:lang w:val="sr-Cyrl-CS"/>
        </w:rPr>
      </w:pPr>
      <w:r w:rsidRPr="0020069D">
        <w:rPr>
          <w:rFonts w:eastAsia="Tahoma" w:cs="Times New Roman"/>
          <w:b/>
          <w:i/>
          <w:color w:val="000000"/>
          <w:lang w:val="ru-RU"/>
        </w:rPr>
        <w:lastRenderedPageBreak/>
        <w:t xml:space="preserve">Члан </w:t>
      </w:r>
      <w:r w:rsidR="00CA69BA" w:rsidRPr="00275085">
        <w:rPr>
          <w:rFonts w:eastAsia="Tahoma" w:cs="Times New Roman"/>
          <w:b/>
          <w:i/>
          <w:color w:val="000000"/>
          <w:lang w:val="sr-Cyrl-RS"/>
        </w:rPr>
        <w:t>9</w:t>
      </w:r>
      <w:r w:rsidRPr="0020069D">
        <w:rPr>
          <w:rFonts w:eastAsia="Tahoma" w:cs="Times New Roman"/>
          <w:b/>
          <w:i/>
          <w:color w:val="000000"/>
          <w:lang w:val="ru-RU"/>
        </w:rPr>
        <w:t>.</w:t>
      </w:r>
    </w:p>
    <w:p w:rsidR="00030CF7" w:rsidRPr="00275085" w:rsidRDefault="00030CF7" w:rsidP="00030CF7">
      <w:pPr>
        <w:pStyle w:val="Standard"/>
        <w:tabs>
          <w:tab w:val="left" w:pos="0"/>
        </w:tabs>
        <w:jc w:val="both"/>
        <w:rPr>
          <w:rFonts w:eastAsia="Tahoma" w:cs="Times New Roman"/>
          <w:color w:val="000000"/>
          <w:lang w:val="sr-Cyrl-RS"/>
        </w:rPr>
      </w:pPr>
      <w:r w:rsidRPr="0020069D">
        <w:rPr>
          <w:rFonts w:eastAsia="Tahoma" w:cs="Times New Roman"/>
          <w:color w:val="000000"/>
          <w:lang w:val="ru-RU"/>
        </w:rPr>
        <w:t>Извођач је дужан да:</w:t>
      </w:r>
    </w:p>
    <w:p w:rsidR="00030CF7" w:rsidRPr="00435887" w:rsidRDefault="00030CF7" w:rsidP="005506A3">
      <w:pPr>
        <w:pStyle w:val="Standard"/>
        <w:numPr>
          <w:ilvl w:val="0"/>
          <w:numId w:val="11"/>
        </w:numPr>
        <w:tabs>
          <w:tab w:val="left" w:pos="709"/>
        </w:tabs>
        <w:ind w:left="720" w:hanging="360"/>
        <w:jc w:val="both"/>
        <w:rPr>
          <w:rFonts w:cs="Times New Roman"/>
          <w:lang w:val="sr-Cyrl-CS"/>
        </w:rPr>
      </w:pPr>
      <w:r w:rsidRPr="00435887">
        <w:rPr>
          <w:rFonts w:eastAsia="Tahoma" w:cs="Times New Roman"/>
          <w:color w:val="000000"/>
          <w:lang w:val="sr-Cyrl-CS"/>
        </w:rPr>
        <w:t xml:space="preserve">у тренутку  закључења уговора, Наручиоцу достави средство финансијског обезбеђења за добро извршење посла у виду </w:t>
      </w:r>
      <w:r w:rsidRPr="00D47CDD">
        <w:rPr>
          <w:rFonts w:eastAsia="Tahoma" w:cs="Times New Roman"/>
          <w:color w:val="000000"/>
          <w:lang w:val="sr-Cyrl-RS"/>
        </w:rPr>
        <w:t>регистроване менице са регистрованим меничним овлашћењем и картоном депонованих потписа</w:t>
      </w:r>
      <w:r w:rsidRPr="00435887">
        <w:rPr>
          <w:rFonts w:eastAsia="Tahoma" w:cs="Times New Roman"/>
          <w:i/>
          <w:color w:val="000000"/>
          <w:lang w:val="sr-Cyrl-CS"/>
        </w:rPr>
        <w:t xml:space="preserve"> </w:t>
      </w:r>
      <w:r w:rsidRPr="00435887">
        <w:rPr>
          <w:rFonts w:eastAsia="Tahoma" w:cs="Times New Roman"/>
          <w:color w:val="000000"/>
          <w:lang w:val="sr-Cyrl-CS"/>
        </w:rPr>
        <w:t xml:space="preserve">на износ од 10% уговорене вредности  </w:t>
      </w:r>
      <w:r>
        <w:rPr>
          <w:rFonts w:eastAsia="Tahoma" w:cs="Times New Roman"/>
          <w:color w:val="000000"/>
          <w:lang w:val="sr-Cyrl-RS"/>
        </w:rPr>
        <w:t>без</w:t>
      </w:r>
      <w:r w:rsidRPr="00435887">
        <w:rPr>
          <w:rFonts w:eastAsia="Tahoma" w:cs="Times New Roman"/>
          <w:color w:val="000000"/>
          <w:lang w:val="sr-Cyrl-CS"/>
        </w:rPr>
        <w:t xml:space="preserve"> порез</w:t>
      </w:r>
      <w:r>
        <w:rPr>
          <w:rFonts w:eastAsia="Tahoma" w:cs="Times New Roman"/>
          <w:color w:val="000000"/>
          <w:lang w:val="sr-Cyrl-CS"/>
        </w:rPr>
        <w:t>а</w:t>
      </w:r>
      <w:r w:rsidRPr="00435887">
        <w:rPr>
          <w:rFonts w:eastAsia="Tahoma" w:cs="Times New Roman"/>
          <w:color w:val="000000"/>
          <w:lang w:val="sr-Cyrl-CS"/>
        </w:rPr>
        <w:t xml:space="preserve"> на додату вредност. </w:t>
      </w:r>
      <w:r w:rsidRPr="00435887">
        <w:rPr>
          <w:rFonts w:eastAsia="Tahoma" w:cs="Times New Roman"/>
          <w:b/>
          <w:color w:val="000000"/>
          <w:lang w:val="sr-Cyrl-CS"/>
        </w:rPr>
        <w:t xml:space="preserve"> </w:t>
      </w:r>
      <w:r>
        <w:rPr>
          <w:rFonts w:eastAsia="Tahoma" w:cs="Times New Roman"/>
          <w:color w:val="000000"/>
          <w:lang w:val="sr-Cyrl-RS"/>
        </w:rPr>
        <w:t>Меница</w:t>
      </w:r>
      <w:r w:rsidRPr="00435887">
        <w:rPr>
          <w:rFonts w:eastAsia="Tahoma" w:cs="Times New Roman"/>
          <w:color w:val="000000"/>
          <w:lang w:val="sr-Cyrl-CS"/>
        </w:rPr>
        <w:t xml:space="preserve"> гаранција мора да буде безусловна и платива на први позив и не може да садржи додатне услове за исплату, краће рокове или мањи износ од оних које одреди Наручилац или промењену месну надлежност за решавање спорова.</w:t>
      </w:r>
    </w:p>
    <w:p w:rsidR="00030CF7" w:rsidRPr="00435887" w:rsidRDefault="00030CF7" w:rsidP="00030CF7">
      <w:pPr>
        <w:pStyle w:val="Standard"/>
        <w:ind w:left="720"/>
        <w:jc w:val="both"/>
        <w:rPr>
          <w:rFonts w:eastAsia="Tahoma" w:cs="Times New Roman"/>
          <w:color w:val="000000"/>
          <w:lang w:val="sr-Cyrl-CS"/>
        </w:rPr>
      </w:pPr>
      <w:r w:rsidRPr="00435887">
        <w:rPr>
          <w:rFonts w:eastAsia="Tahoma" w:cs="Times New Roman"/>
          <w:color w:val="000000"/>
          <w:lang w:val="sr-Cyrl-CS"/>
        </w:rPr>
        <w:t>Уколико се за време трајања уговора промене рокови за извршење уговорне обавезе, важност менице мора да се продужи.</w:t>
      </w:r>
    </w:p>
    <w:p w:rsidR="00030CF7" w:rsidRPr="00435887" w:rsidRDefault="00030CF7" w:rsidP="00030CF7">
      <w:pPr>
        <w:pStyle w:val="Standard"/>
        <w:ind w:left="720"/>
        <w:jc w:val="both"/>
        <w:rPr>
          <w:rFonts w:eastAsia="Tahoma" w:cs="Times New Roman"/>
          <w:color w:val="000000"/>
          <w:lang w:val="sr-Cyrl-CS"/>
        </w:rPr>
      </w:pPr>
      <w:r w:rsidRPr="00435887">
        <w:rPr>
          <w:rFonts w:eastAsia="Tahoma" w:cs="Times New Roman"/>
          <w:color w:val="000000"/>
          <w:lang w:val="sr-Cyrl-CS"/>
        </w:rPr>
        <w:t xml:space="preserve">Рок важења </w:t>
      </w:r>
      <w:r>
        <w:rPr>
          <w:rFonts w:eastAsia="Tahoma" w:cs="Times New Roman"/>
          <w:color w:val="000000"/>
          <w:lang w:val="sr-Cyrl-RS"/>
        </w:rPr>
        <w:t>менице</w:t>
      </w:r>
      <w:r w:rsidRPr="00435887">
        <w:rPr>
          <w:rFonts w:eastAsia="Tahoma" w:cs="Times New Roman"/>
          <w:color w:val="000000"/>
          <w:lang w:val="sr-Cyrl-CS"/>
        </w:rPr>
        <w:t xml:space="preserve"> мора бити најмање 30 дана дужи од истека рока за извршење посла.</w:t>
      </w:r>
    </w:p>
    <w:p w:rsidR="00030CF7" w:rsidRPr="00435887" w:rsidRDefault="00030CF7" w:rsidP="00030CF7">
      <w:pPr>
        <w:pStyle w:val="Standard"/>
        <w:ind w:left="720"/>
        <w:jc w:val="both"/>
        <w:rPr>
          <w:rFonts w:eastAsia="Tahoma" w:cs="Times New Roman"/>
          <w:color w:val="000000"/>
          <w:lang w:val="sr-Cyrl-CS"/>
        </w:rPr>
      </w:pPr>
    </w:p>
    <w:p w:rsidR="00030CF7" w:rsidRPr="00435887" w:rsidRDefault="00030CF7" w:rsidP="005506A3">
      <w:pPr>
        <w:pStyle w:val="Standard"/>
        <w:numPr>
          <w:ilvl w:val="0"/>
          <w:numId w:val="12"/>
        </w:numPr>
        <w:tabs>
          <w:tab w:val="left" w:pos="709"/>
        </w:tabs>
        <w:ind w:left="720" w:hanging="360"/>
        <w:jc w:val="both"/>
        <w:rPr>
          <w:rFonts w:cs="Times New Roman"/>
          <w:lang w:val="sr-Cyrl-CS"/>
        </w:rPr>
      </w:pPr>
      <w:r w:rsidRPr="00435887">
        <w:rPr>
          <w:rFonts w:eastAsia="Tahoma" w:cs="Times New Roman"/>
          <w:color w:val="000000"/>
          <w:lang w:val="sr-Cyrl-CS"/>
        </w:rPr>
        <w:t xml:space="preserve">приликом примопредаје изведених радова, Наручиоцу достави средство финансијског обезбеђења за отклањање грешака у гарантном року у виду </w:t>
      </w:r>
      <w:r w:rsidRPr="00D47CDD">
        <w:rPr>
          <w:rFonts w:eastAsia="Tahoma" w:cs="Times New Roman"/>
          <w:color w:val="000000"/>
          <w:lang w:val="sr-Cyrl-RS"/>
        </w:rPr>
        <w:t>регистроване менице са регистрованим меничним овлашћењем и картоном депонованих потписа</w:t>
      </w:r>
      <w:r w:rsidRPr="00435887">
        <w:rPr>
          <w:rFonts w:eastAsia="Tahoma" w:cs="Times New Roman"/>
          <w:i/>
          <w:color w:val="000000"/>
          <w:lang w:val="sr-Cyrl-CS"/>
        </w:rPr>
        <w:t xml:space="preserve"> </w:t>
      </w:r>
      <w:r w:rsidRPr="00435887">
        <w:rPr>
          <w:rFonts w:eastAsia="Tahoma" w:cs="Times New Roman"/>
          <w:color w:val="000000"/>
          <w:lang w:val="sr-Cyrl-CS"/>
        </w:rPr>
        <w:t xml:space="preserve">на износ од 10% уговорене вредности </w:t>
      </w:r>
      <w:r>
        <w:rPr>
          <w:rFonts w:eastAsia="Tahoma" w:cs="Times New Roman"/>
          <w:color w:val="000000"/>
          <w:lang w:val="sr-Cyrl-RS"/>
        </w:rPr>
        <w:t>без</w:t>
      </w:r>
      <w:r w:rsidRPr="00435887">
        <w:rPr>
          <w:rFonts w:eastAsia="Tahoma" w:cs="Times New Roman"/>
          <w:color w:val="000000"/>
          <w:lang w:val="sr-Cyrl-CS"/>
        </w:rPr>
        <w:t xml:space="preserve"> порез</w:t>
      </w:r>
      <w:r>
        <w:rPr>
          <w:rFonts w:eastAsia="Tahoma" w:cs="Times New Roman"/>
          <w:color w:val="000000"/>
          <w:lang w:val="sr-Cyrl-CS"/>
        </w:rPr>
        <w:t>а</w:t>
      </w:r>
      <w:r w:rsidRPr="00435887">
        <w:rPr>
          <w:rFonts w:eastAsia="Tahoma" w:cs="Times New Roman"/>
          <w:color w:val="000000"/>
          <w:lang w:val="sr-Cyrl-CS"/>
        </w:rPr>
        <w:t xml:space="preserve"> на додату вредност којом гарантује да ће отклонити све мане и недостатке који се односе на квалитет и исправност радова и материјала, а који су наступили услед тога што се Извођач није држао својих обавеза у погледу квалитета радова и материјала.</w:t>
      </w:r>
    </w:p>
    <w:p w:rsidR="00030CF7" w:rsidRPr="00435887" w:rsidRDefault="00030CF7" w:rsidP="00030CF7">
      <w:pPr>
        <w:pStyle w:val="Standard"/>
        <w:ind w:left="720"/>
        <w:jc w:val="both"/>
        <w:rPr>
          <w:rFonts w:eastAsia="Tahoma" w:cs="Times New Roman"/>
          <w:color w:val="000000"/>
          <w:lang w:val="sr-Cyrl-CS"/>
        </w:rPr>
      </w:pPr>
      <w:r>
        <w:rPr>
          <w:rFonts w:eastAsia="Tahoma" w:cs="Times New Roman"/>
          <w:color w:val="000000"/>
          <w:lang w:val="sr-Cyrl-RS"/>
        </w:rPr>
        <w:t>Меница</w:t>
      </w:r>
      <w:r w:rsidRPr="00435887">
        <w:rPr>
          <w:rFonts w:eastAsia="Tahoma" w:cs="Times New Roman"/>
          <w:color w:val="000000"/>
          <w:lang w:val="sr-Cyrl-CS"/>
        </w:rPr>
        <w:t xml:space="preserve"> мора да буде безусловна и платива на први позив и не може да садржи додатне услове за исплату, краће рокове или мањи износ од оних које одреди Наручилац или промењену месну надлежност за решавање спорова.</w:t>
      </w:r>
    </w:p>
    <w:p w:rsidR="00030CF7" w:rsidRPr="00275085" w:rsidRDefault="00030CF7" w:rsidP="00030CF7">
      <w:pPr>
        <w:pStyle w:val="Standard"/>
        <w:ind w:left="720"/>
        <w:jc w:val="both"/>
        <w:rPr>
          <w:rFonts w:eastAsia="Tahoma" w:cs="Times New Roman"/>
          <w:color w:val="000000"/>
          <w:lang w:val="sr-Cyrl-CS"/>
        </w:rPr>
      </w:pPr>
      <w:r w:rsidRPr="00275085">
        <w:rPr>
          <w:rFonts w:eastAsia="Tahoma" w:cs="Times New Roman"/>
          <w:color w:val="000000"/>
          <w:lang w:val="sr-Cyrl-RS"/>
        </w:rPr>
        <w:t xml:space="preserve">Рок важења </w:t>
      </w:r>
      <w:r>
        <w:rPr>
          <w:rFonts w:eastAsia="Tahoma" w:cs="Times New Roman"/>
          <w:color w:val="000000"/>
          <w:lang w:val="sr-Cyrl-RS"/>
        </w:rPr>
        <w:t>менице</w:t>
      </w:r>
      <w:r w:rsidRPr="00275085">
        <w:rPr>
          <w:rFonts w:eastAsia="Tahoma" w:cs="Times New Roman"/>
          <w:color w:val="000000"/>
          <w:lang w:val="sr-Cyrl-RS"/>
        </w:rPr>
        <w:t xml:space="preserve"> мора бити 3 дана дужи од гарантног рока.</w:t>
      </w:r>
    </w:p>
    <w:p w:rsidR="003C5FBA" w:rsidRPr="00275085" w:rsidRDefault="003C5FBA" w:rsidP="001C3CF9">
      <w:pPr>
        <w:pStyle w:val="Standard"/>
        <w:tabs>
          <w:tab w:val="left" w:pos="0"/>
        </w:tabs>
        <w:spacing w:line="276" w:lineRule="auto"/>
        <w:jc w:val="center"/>
        <w:rPr>
          <w:rFonts w:eastAsia="Tahoma" w:cs="Times New Roman"/>
          <w:b/>
          <w:color w:val="000000"/>
          <w:lang w:val="sr-Cyrl-CS"/>
        </w:rPr>
      </w:pPr>
    </w:p>
    <w:p w:rsidR="00A534E1" w:rsidRPr="00275085" w:rsidRDefault="000042E0" w:rsidP="001C3CF9">
      <w:pPr>
        <w:pStyle w:val="Standard"/>
        <w:tabs>
          <w:tab w:val="left" w:pos="0"/>
        </w:tabs>
        <w:spacing w:line="276" w:lineRule="auto"/>
        <w:jc w:val="center"/>
        <w:rPr>
          <w:rFonts w:cs="Times New Roman"/>
          <w:lang w:val="sr-Cyrl-CS"/>
        </w:rPr>
      </w:pPr>
      <w:r w:rsidRPr="00275085">
        <w:rPr>
          <w:rFonts w:eastAsia="Tahoma" w:cs="Times New Roman"/>
          <w:b/>
          <w:color w:val="000000"/>
          <w:lang w:val="sr-Cyrl-RS"/>
        </w:rPr>
        <w:t>Гарантни рок и гаранција извршења</w:t>
      </w:r>
    </w:p>
    <w:p w:rsidR="00A534E1" w:rsidRPr="00275085" w:rsidRDefault="00A534E1" w:rsidP="003C5FBA">
      <w:pPr>
        <w:pStyle w:val="Standard"/>
        <w:tabs>
          <w:tab w:val="left" w:pos="0"/>
        </w:tabs>
        <w:spacing w:line="276" w:lineRule="auto"/>
        <w:jc w:val="center"/>
        <w:rPr>
          <w:rFonts w:eastAsia="Tahoma" w:cs="Times New Roman"/>
          <w:b/>
          <w:i/>
          <w:color w:val="000000"/>
          <w:lang w:val="sr-Cyrl-CS"/>
        </w:rPr>
      </w:pPr>
      <w:r w:rsidRPr="00275085">
        <w:rPr>
          <w:rFonts w:eastAsia="Tahoma" w:cs="Times New Roman"/>
          <w:b/>
          <w:i/>
          <w:color w:val="000000"/>
          <w:lang w:val="sr-Cyrl-RS"/>
        </w:rPr>
        <w:t xml:space="preserve">Члан </w:t>
      </w:r>
      <w:r w:rsidR="000042E0" w:rsidRPr="00275085">
        <w:rPr>
          <w:rFonts w:eastAsia="Tahoma" w:cs="Times New Roman"/>
          <w:b/>
          <w:i/>
          <w:color w:val="000000"/>
          <w:lang w:val="sr-Cyrl-RS"/>
        </w:rPr>
        <w:t>10</w:t>
      </w:r>
      <w:r w:rsidR="003C5FBA" w:rsidRPr="00275085">
        <w:rPr>
          <w:rFonts w:eastAsia="Tahoma" w:cs="Times New Roman"/>
          <w:b/>
          <w:i/>
          <w:color w:val="000000"/>
          <w:lang w:val="sr-Cyrl-RS"/>
        </w:rPr>
        <w:t>.</w:t>
      </w:r>
    </w:p>
    <w:p w:rsidR="00A534E1" w:rsidRPr="00275085" w:rsidRDefault="00A534E1" w:rsidP="00C46EFD">
      <w:pPr>
        <w:pStyle w:val="Standard"/>
        <w:tabs>
          <w:tab w:val="left" w:pos="0"/>
        </w:tabs>
        <w:jc w:val="both"/>
        <w:rPr>
          <w:rFonts w:eastAsia="Tahoma" w:cs="Times New Roman"/>
          <w:color w:val="000000"/>
          <w:lang w:val="sr-Cyrl-RS"/>
        </w:rPr>
      </w:pPr>
      <w:r w:rsidRPr="00275085">
        <w:rPr>
          <w:rFonts w:eastAsia="Tahoma" w:cs="Times New Roman"/>
          <w:color w:val="000000"/>
          <w:lang w:val="sr-Cyrl-RS"/>
        </w:rPr>
        <w:t xml:space="preserve">Гарантни рок за извршене радове износи </w:t>
      </w:r>
      <w:r w:rsidR="000E69D3" w:rsidRPr="00275085">
        <w:rPr>
          <w:rFonts w:eastAsia="Tahoma" w:cs="Times New Roman"/>
          <w:color w:val="000000"/>
          <w:lang w:val="sr-Cyrl-RS"/>
        </w:rPr>
        <w:t>________</w:t>
      </w:r>
      <w:r w:rsidRPr="00275085">
        <w:rPr>
          <w:rFonts w:eastAsia="Tahoma" w:cs="Times New Roman"/>
          <w:color w:val="000000"/>
          <w:lang w:val="sr-Cyrl-RS"/>
        </w:rPr>
        <w:t xml:space="preserve"> године од дана потписивања записника о примопредаји радова.</w:t>
      </w:r>
    </w:p>
    <w:p w:rsidR="00A534E1" w:rsidRPr="00275085" w:rsidRDefault="00A534E1" w:rsidP="00C46EFD">
      <w:pPr>
        <w:pStyle w:val="Standard"/>
        <w:jc w:val="both"/>
        <w:rPr>
          <w:rFonts w:cs="Times New Roman"/>
          <w:lang w:val="sr-Cyrl-RS"/>
        </w:rPr>
      </w:pPr>
      <w:r w:rsidRPr="00275085">
        <w:rPr>
          <w:rFonts w:eastAsia="Tahoma" w:cs="Times New Roman"/>
          <w:color w:val="000000"/>
          <w:lang w:val="sr-Cyrl-RS"/>
        </w:rPr>
        <w:t>Гарантни рок за сву уграђену опрему и материјале  је у складу са гарантним роком ориналног произвођача  и тече од  дана примопредаје радова.</w:t>
      </w:r>
    </w:p>
    <w:p w:rsidR="003C5FBA" w:rsidRPr="00275085" w:rsidRDefault="003C5FBA" w:rsidP="00C46EFD">
      <w:pPr>
        <w:pStyle w:val="Standard"/>
        <w:tabs>
          <w:tab w:val="left" w:pos="0"/>
        </w:tabs>
        <w:jc w:val="both"/>
        <w:rPr>
          <w:rFonts w:eastAsia="Tahoma" w:cs="Times New Roman"/>
          <w:color w:val="000000"/>
          <w:lang w:val="sr-Cyrl-CS"/>
        </w:rPr>
      </w:pPr>
    </w:p>
    <w:p w:rsidR="00A534E1" w:rsidRPr="00275085" w:rsidRDefault="00A534E1" w:rsidP="003C5FBA">
      <w:pPr>
        <w:pStyle w:val="Standard"/>
        <w:tabs>
          <w:tab w:val="left" w:pos="0"/>
        </w:tabs>
        <w:spacing w:line="276" w:lineRule="auto"/>
        <w:jc w:val="center"/>
        <w:rPr>
          <w:rFonts w:eastAsia="Tahoma" w:cs="Times New Roman"/>
          <w:b/>
          <w:i/>
          <w:color w:val="000000"/>
          <w:lang w:val="sr-Cyrl-CS"/>
        </w:rPr>
      </w:pPr>
      <w:r w:rsidRPr="00275085">
        <w:rPr>
          <w:rFonts w:eastAsia="Tahoma" w:cs="Times New Roman"/>
          <w:b/>
          <w:i/>
          <w:color w:val="000000"/>
          <w:lang w:val="sr-Cyrl-RS"/>
        </w:rPr>
        <w:t>Члан 1</w:t>
      </w:r>
      <w:r w:rsidR="000042E0" w:rsidRPr="00275085">
        <w:rPr>
          <w:rFonts w:eastAsia="Tahoma" w:cs="Times New Roman"/>
          <w:b/>
          <w:i/>
          <w:color w:val="000000"/>
          <w:lang w:val="sr-Cyrl-RS"/>
        </w:rPr>
        <w:t>1</w:t>
      </w:r>
      <w:r w:rsidR="003C5FBA" w:rsidRPr="00275085">
        <w:rPr>
          <w:rFonts w:eastAsia="Tahoma" w:cs="Times New Roman"/>
          <w:b/>
          <w:i/>
          <w:color w:val="000000"/>
          <w:lang w:val="sr-Cyrl-RS"/>
        </w:rPr>
        <w:t>.</w:t>
      </w:r>
    </w:p>
    <w:p w:rsidR="00A534E1" w:rsidRPr="00275085" w:rsidRDefault="00A534E1" w:rsidP="003C5FBA">
      <w:pPr>
        <w:pStyle w:val="Standard"/>
        <w:tabs>
          <w:tab w:val="left" w:pos="0"/>
        </w:tabs>
        <w:spacing w:line="276" w:lineRule="auto"/>
        <w:jc w:val="both"/>
        <w:rPr>
          <w:rFonts w:eastAsia="Tahoma" w:cs="Times New Roman"/>
          <w:color w:val="000000"/>
          <w:lang w:val="sr-Cyrl-RS"/>
        </w:rPr>
      </w:pPr>
      <w:r w:rsidRPr="00275085">
        <w:rPr>
          <w:rFonts w:eastAsia="Tahoma" w:cs="Times New Roman"/>
          <w:color w:val="000000"/>
          <w:lang w:val="sr-Cyrl-RS"/>
        </w:rPr>
        <w:t>Извођач је дужан да у току гарантног рока на први п</w:t>
      </w:r>
      <w:r w:rsidR="003208B9" w:rsidRPr="00275085">
        <w:rPr>
          <w:rFonts w:eastAsia="Tahoma" w:cs="Times New Roman"/>
          <w:color w:val="000000"/>
          <w:lang w:val="sr-Cyrl-RS"/>
        </w:rPr>
        <w:t>и</w:t>
      </w:r>
      <w:r w:rsidRPr="00275085">
        <w:rPr>
          <w:rFonts w:eastAsia="Tahoma" w:cs="Times New Roman"/>
          <w:color w:val="000000"/>
          <w:lang w:val="sr-Cyrl-RS"/>
        </w:rPr>
        <w:t>смени позив Наручиоца или корисника у року од 15 дана отклони о свом трошку све недостатке који се односе на уговорени квалитет изведених радова и уграђених материјала и опреме, а који нису настали неправилном употребом, као и сва оштећења проузрокована овим недостацима.</w:t>
      </w:r>
    </w:p>
    <w:p w:rsidR="00A534E1" w:rsidRPr="00275085" w:rsidRDefault="00A534E1" w:rsidP="00C46EFD">
      <w:pPr>
        <w:pStyle w:val="Standard"/>
        <w:tabs>
          <w:tab w:val="left" w:pos="0"/>
        </w:tabs>
        <w:jc w:val="both"/>
        <w:rPr>
          <w:rFonts w:eastAsia="Tahoma" w:cs="Times New Roman"/>
          <w:color w:val="000000"/>
          <w:lang w:val="sr-Cyrl-RS"/>
        </w:rPr>
      </w:pPr>
      <w:r w:rsidRPr="00275085">
        <w:rPr>
          <w:rFonts w:eastAsia="Tahoma" w:cs="Times New Roman"/>
          <w:color w:val="000000"/>
          <w:lang w:val="sr-Cyrl-RS"/>
        </w:rPr>
        <w:t xml:space="preserve"> Ако Извођач не приступи извршењу своје обавезе из претходног става по пријему писменог позива Наручиоца или корисника  и не изврши ту обавезу у року датом у позиву Наручилац је овлашћен да за отклањање недостатка ангажује друго правно или физичко лице, на терет Извођача, наплатом гаранције за отклањање недостатака у гарантном року.</w:t>
      </w:r>
    </w:p>
    <w:p w:rsidR="00A534E1" w:rsidRPr="00275085" w:rsidRDefault="003208B9" w:rsidP="00C46EFD">
      <w:pPr>
        <w:pStyle w:val="Standard"/>
        <w:tabs>
          <w:tab w:val="left" w:pos="0"/>
        </w:tabs>
        <w:jc w:val="both"/>
        <w:rPr>
          <w:rFonts w:eastAsia="Tahoma" w:cs="Times New Roman"/>
          <w:color w:val="000000"/>
          <w:lang w:val="sr-Cyrl-RS"/>
        </w:rPr>
      </w:pPr>
      <w:r w:rsidRPr="00275085">
        <w:rPr>
          <w:rFonts w:eastAsia="Tahoma" w:cs="Times New Roman"/>
          <w:color w:val="000000"/>
          <w:lang w:val="sr-Cyrl-RS"/>
        </w:rPr>
        <w:t>У</w:t>
      </w:r>
      <w:r w:rsidR="00A534E1" w:rsidRPr="00275085">
        <w:rPr>
          <w:rFonts w:eastAsia="Tahoma" w:cs="Times New Roman"/>
          <w:color w:val="000000"/>
          <w:lang w:val="sr-Cyrl-RS"/>
        </w:rPr>
        <w:t>колико гаранција за отклањање недостатака у гарантном року не покрива у потпуности трошкове настале поводом отклањања недостатака из става 1 овог члана, Наручилац има право да од Извођача тражи накнаду штете, до потпуног износа стварне штете.</w:t>
      </w:r>
    </w:p>
    <w:p w:rsidR="00A534E1" w:rsidRPr="00275085" w:rsidRDefault="00A534E1" w:rsidP="00C46EFD">
      <w:pPr>
        <w:pStyle w:val="Standard"/>
        <w:tabs>
          <w:tab w:val="left" w:pos="0"/>
        </w:tabs>
        <w:jc w:val="both"/>
        <w:rPr>
          <w:rFonts w:eastAsia="Tahoma" w:cs="Times New Roman"/>
          <w:color w:val="000000"/>
          <w:lang w:val="sr-Cyrl-RS"/>
        </w:rPr>
      </w:pPr>
      <w:r w:rsidRPr="00275085">
        <w:rPr>
          <w:rFonts w:eastAsia="Tahoma" w:cs="Times New Roman"/>
          <w:color w:val="000000"/>
          <w:lang w:val="sr-Cyrl-RS"/>
        </w:rPr>
        <w:t xml:space="preserve">За штету и неисправности који настану услед  деловања више силе Извођач не сноси </w:t>
      </w:r>
      <w:r w:rsidRPr="00275085">
        <w:rPr>
          <w:rFonts w:eastAsia="Tahoma" w:cs="Times New Roman"/>
          <w:color w:val="000000"/>
          <w:lang w:val="sr-Cyrl-RS"/>
        </w:rPr>
        <w:lastRenderedPageBreak/>
        <w:t>одговорност.</w:t>
      </w:r>
    </w:p>
    <w:p w:rsidR="00A534E1" w:rsidRPr="00275085" w:rsidRDefault="003208B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lang w:val="sr-Cyrl-RS"/>
        </w:rPr>
        <w:t>Ако је дата заједничка понуда / понуда групе понуђача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r w:rsidRPr="00275085">
        <w:rPr>
          <w:rFonts w:eastAsia="Tahoma" w:cs="Times New Roman"/>
          <w:b/>
          <w:i/>
          <w:color w:val="000000"/>
          <w:lang w:val="sr-Cyrl-RS"/>
        </w:rPr>
        <w:t>Члан  1</w:t>
      </w:r>
      <w:r w:rsidR="003208B9" w:rsidRPr="00275085">
        <w:rPr>
          <w:rFonts w:eastAsia="Tahoma" w:cs="Times New Roman"/>
          <w:b/>
          <w:i/>
          <w:color w:val="000000"/>
          <w:lang w:val="sr-Cyrl-RS"/>
        </w:rPr>
        <w:t>2</w:t>
      </w:r>
      <w:r w:rsidR="003C5FBA" w:rsidRPr="00275085">
        <w:rPr>
          <w:rFonts w:eastAsia="Tahoma" w:cs="Times New Roman"/>
          <w:b/>
          <w:i/>
          <w:color w:val="000000"/>
          <w:lang w:val="sr-Cyrl-RS"/>
        </w:rPr>
        <w:t>.</w:t>
      </w: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val="sr-Cyrl-RS"/>
        </w:rPr>
        <w:t>Извођач гарантује да ће извршити све уговорене радове, а у случају да их не испоштује, сагласан је да надокнади Наручиоцу  сву претрпљену штету која услед тога настане.</w:t>
      </w:r>
    </w:p>
    <w:p w:rsidR="00A534E1" w:rsidRPr="00275085" w:rsidRDefault="00A534E1" w:rsidP="00C46EFD">
      <w:pPr>
        <w:pStyle w:val="Standard"/>
        <w:jc w:val="both"/>
        <w:rPr>
          <w:rFonts w:eastAsia="Tahoma" w:cs="Times New Roman"/>
          <w:color w:val="000000"/>
          <w:lang w:val="sr-Cyrl-RS"/>
        </w:rPr>
      </w:pPr>
      <w:r w:rsidRPr="00275085">
        <w:rPr>
          <w:rFonts w:eastAsia="Tahoma" w:cs="Times New Roman"/>
          <w:color w:val="000000"/>
          <w:lang w:val="sr-Cyrl-RS"/>
        </w:rPr>
        <w:t>На основу закљученог Споразума _________________________________од _____________.године, ради учешћа у поступку Јавне набавке радова</w:t>
      </w:r>
      <w:r w:rsidRPr="00275085">
        <w:rPr>
          <w:rFonts w:eastAsia="Tahoma" w:cs="Times New Roman"/>
          <w:color w:val="FF0000"/>
          <w:lang w:val="sr-Cyrl-RS"/>
        </w:rPr>
        <w:t xml:space="preserve"> </w:t>
      </w:r>
      <w:r w:rsidRPr="00275085">
        <w:rPr>
          <w:rFonts w:eastAsia="Tahoma" w:cs="Times New Roman"/>
          <w:color w:val="000000"/>
          <w:lang w:val="sr-Cyrl-RS"/>
        </w:rPr>
        <w:t>на извођењу___________________________________________________________</w:t>
      </w:r>
    </w:p>
    <w:p w:rsidR="00A534E1" w:rsidRPr="00275085" w:rsidRDefault="00A534E1" w:rsidP="00C46EFD">
      <w:pPr>
        <w:pStyle w:val="Standard"/>
        <w:jc w:val="both"/>
        <w:rPr>
          <w:rFonts w:eastAsia="Tahoma" w:cs="Times New Roman"/>
          <w:color w:val="000000"/>
          <w:lang w:val="sr-Cyrl-RS"/>
        </w:rPr>
      </w:pPr>
      <w:r w:rsidRPr="00275085">
        <w:rPr>
          <w:rFonts w:eastAsia="Tahoma" w:cs="Times New Roman"/>
          <w:color w:val="FF0000"/>
          <w:lang w:val="sr-Cyrl-RS"/>
        </w:rPr>
        <w:t xml:space="preserve"> </w:t>
      </w:r>
      <w:r w:rsidRPr="00275085">
        <w:rPr>
          <w:rFonts w:eastAsia="Tahoma" w:cs="Times New Roman"/>
          <w:color w:val="000000"/>
          <w:lang w:val="sr-Cyrl-RS"/>
        </w:rPr>
        <w:t>Између</w:t>
      </w:r>
    </w:p>
    <w:p w:rsidR="00A534E1" w:rsidRPr="00275085" w:rsidRDefault="00A534E1" w:rsidP="00C46EFD">
      <w:pPr>
        <w:pStyle w:val="Standard"/>
        <w:jc w:val="both"/>
        <w:rPr>
          <w:rFonts w:eastAsia="Tahoma" w:cs="Times New Roman"/>
          <w:color w:val="000000"/>
          <w:lang w:val="sr-Cyrl-RS"/>
        </w:rPr>
      </w:pPr>
      <w:r w:rsidRPr="00275085">
        <w:rPr>
          <w:rFonts w:eastAsia="Tahoma" w:cs="Times New Roman"/>
          <w:color w:val="000000"/>
          <w:lang w:val="sr-Cyrl-RS"/>
        </w:rPr>
        <w:t xml:space="preserve">________________________из_______________,ул_________________,бр.___; ________________________из_______________,ул_________________,бр.___; ________________________из_______________,ул_________________,бр.___; ________________________из_______________,ул________________,бр.___; </w:t>
      </w:r>
    </w:p>
    <w:p w:rsidR="00A534E1" w:rsidRPr="00275085" w:rsidRDefault="00A534E1" w:rsidP="00C46EFD">
      <w:pPr>
        <w:pStyle w:val="Standard"/>
        <w:jc w:val="both"/>
        <w:rPr>
          <w:rFonts w:eastAsia="Tahoma" w:cs="Times New Roman"/>
          <w:color w:val="000000"/>
          <w:lang w:val="sr-Cyrl-RS"/>
        </w:rPr>
      </w:pPr>
      <w:r w:rsidRPr="00275085">
        <w:rPr>
          <w:rFonts w:eastAsia="Tahoma" w:cs="Times New Roman"/>
          <w:color w:val="000000"/>
          <w:lang w:val="sr-Cyrl-RS"/>
        </w:rPr>
        <w:t>________________________из_______________,ул_________________,бр.___; ________________________из_______________,ул________________,бр.___;</w:t>
      </w:r>
    </w:p>
    <w:p w:rsidR="00A534E1" w:rsidRPr="00275085" w:rsidRDefault="00A534E1" w:rsidP="00C46EFD">
      <w:pPr>
        <w:pStyle w:val="Standard"/>
        <w:jc w:val="both"/>
        <w:rPr>
          <w:rFonts w:eastAsia="Tahoma" w:cs="Times New Roman"/>
          <w:color w:val="000000"/>
          <w:lang w:val="sr-Cyrl-RS"/>
        </w:rPr>
      </w:pPr>
      <w:r w:rsidRPr="00275085">
        <w:rPr>
          <w:rFonts w:eastAsia="Tahoma" w:cs="Times New Roman"/>
          <w:color w:val="000000"/>
          <w:lang w:val="sr-Cyrl-RS"/>
        </w:rPr>
        <w:t xml:space="preserve"> </w:t>
      </w:r>
    </w:p>
    <w:p w:rsidR="00A534E1" w:rsidRPr="00275085" w:rsidRDefault="00A534E1" w:rsidP="00C46EFD">
      <w:pPr>
        <w:pStyle w:val="Standard"/>
        <w:jc w:val="both"/>
        <w:rPr>
          <w:rFonts w:cs="Times New Roman"/>
          <w:lang w:val="sr-Cyrl-RS"/>
        </w:rPr>
      </w:pPr>
      <w:r w:rsidRPr="00275085">
        <w:rPr>
          <w:rFonts w:eastAsia="Tahoma" w:cs="Times New Roman"/>
          <w:color w:val="000000"/>
          <w:lang w:val="sr-Cyrl-RS"/>
        </w:rPr>
        <w:t>Споразумне стране су се сагласиле да у предметној јавној набавци наступа фирма ___________________________________________________________ из   ____________________, ул_____________________, бр. _____; и буде носилац и гарант извршења посла.</w:t>
      </w:r>
    </w:p>
    <w:p w:rsidR="00A534E1" w:rsidRPr="00275085" w:rsidRDefault="00A534E1" w:rsidP="00C46EFD">
      <w:pPr>
        <w:pStyle w:val="Standard"/>
        <w:tabs>
          <w:tab w:val="left" w:pos="3360"/>
        </w:tabs>
        <w:jc w:val="both"/>
        <w:rPr>
          <w:rFonts w:eastAsia="Tahoma" w:cs="Times New Roman"/>
          <w:color w:val="000000"/>
          <w:lang w:val="sr-Cyrl-RS"/>
        </w:rPr>
      </w:pPr>
    </w:p>
    <w:p w:rsidR="00A534E1" w:rsidRPr="00275085" w:rsidRDefault="00A534E1" w:rsidP="00C46EFD">
      <w:pPr>
        <w:pStyle w:val="Standard"/>
        <w:tabs>
          <w:tab w:val="left" w:pos="3360"/>
        </w:tabs>
        <w:jc w:val="both"/>
        <w:rPr>
          <w:rFonts w:cs="Times New Roman"/>
          <w:lang w:val="sr-Cyrl-RS"/>
        </w:rPr>
      </w:pPr>
      <w:r w:rsidRPr="00275085">
        <w:rPr>
          <w:rFonts w:eastAsia="Tahoma" w:cs="Times New Roman"/>
          <w:color w:val="000000"/>
          <w:lang w:val="sr-Cyrl-RS"/>
        </w:rPr>
        <w:t>Споразумне стране су се сагласиле да заједнички пуномоћник групе понуђача буде директор _______________________________из ___________________, ул _____________________ бр. ____-________ који је овлашћен да предузима све потребне правне радње у поступку предметне јавне набавке.</w:t>
      </w:r>
    </w:p>
    <w:p w:rsidR="00A534E1" w:rsidRPr="00275085" w:rsidRDefault="00A534E1" w:rsidP="00C46EFD">
      <w:pPr>
        <w:pStyle w:val="Standard"/>
        <w:tabs>
          <w:tab w:val="left" w:pos="3360"/>
        </w:tabs>
        <w:jc w:val="both"/>
        <w:rPr>
          <w:rFonts w:eastAsia="Tahoma" w:cs="Times New Roman"/>
          <w:color w:val="000000"/>
          <w:lang w:val="sr-Cyrl-RS"/>
        </w:rPr>
      </w:pP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val="sr-Cyrl-RS"/>
        </w:rPr>
        <w:t>Споразумне стране одговарају неограничено солидарно Наручио</w:t>
      </w:r>
      <w:r w:rsidR="00AE3A9E" w:rsidRPr="00275085">
        <w:rPr>
          <w:rFonts w:eastAsia="Tahoma" w:cs="Times New Roman"/>
          <w:color w:val="000000"/>
          <w:lang w:val="sr-Cyrl-RS"/>
        </w:rPr>
        <w:t>цу за извршење преузетог посла.</w:t>
      </w:r>
    </w:p>
    <w:p w:rsidR="00A534E1" w:rsidRPr="00275085" w:rsidRDefault="00A534E1" w:rsidP="00B75C68">
      <w:pPr>
        <w:pStyle w:val="Standard"/>
        <w:tabs>
          <w:tab w:val="left" w:pos="3360"/>
        </w:tabs>
        <w:jc w:val="both"/>
        <w:rPr>
          <w:rFonts w:eastAsia="Tahoma" w:cs="Times New Roman"/>
          <w:color w:val="000000"/>
          <w:lang w:val="sr-Cyrl-RS"/>
        </w:rPr>
      </w:pPr>
      <w:r w:rsidRPr="00275085">
        <w:rPr>
          <w:rFonts w:eastAsia="Tahoma" w:cs="Times New Roman"/>
          <w:color w:val="000000"/>
          <w:lang w:val="sr-Cyrl-RS"/>
        </w:rPr>
        <w:t>Споразум о заједничкој сарадњи бр.______________________је саставни део овог уговора.</w:t>
      </w:r>
    </w:p>
    <w:p w:rsidR="00A534E1" w:rsidRPr="00275085" w:rsidRDefault="00A534E1"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lang w:val="sr-Cyrl-RS"/>
        </w:rPr>
        <w:t>Оста</w:t>
      </w:r>
      <w:r w:rsidR="001C3CF9" w:rsidRPr="00275085">
        <w:rPr>
          <w:rFonts w:eastAsia="Tahoma" w:cs="Times New Roman"/>
          <w:b/>
          <w:color w:val="000000"/>
          <w:lang w:val="sr-Cyrl-RS"/>
        </w:rPr>
        <w:t>ле обавезе Наручиоца и Извођача</w:t>
      </w:r>
    </w:p>
    <w:p w:rsidR="00A534E1" w:rsidRPr="00275085" w:rsidRDefault="00A534E1" w:rsidP="003C5FBA">
      <w:pPr>
        <w:pStyle w:val="Standard"/>
        <w:tabs>
          <w:tab w:val="left" w:pos="3360"/>
        </w:tabs>
        <w:spacing w:line="276" w:lineRule="auto"/>
        <w:jc w:val="center"/>
        <w:rPr>
          <w:rFonts w:cs="Times New Roman"/>
          <w:i/>
          <w:lang w:val="sr-Cyrl-RS"/>
        </w:rPr>
      </w:pPr>
      <w:r w:rsidRPr="00275085">
        <w:rPr>
          <w:rFonts w:eastAsia="Tahoma" w:cs="Times New Roman"/>
          <w:b/>
          <w:i/>
          <w:color w:val="000000"/>
          <w:lang w:val="sr-Cyrl-RS"/>
        </w:rPr>
        <w:t>Члан 1</w:t>
      </w:r>
      <w:r w:rsidR="003208B9" w:rsidRPr="00275085">
        <w:rPr>
          <w:rFonts w:eastAsia="Tahoma" w:cs="Times New Roman"/>
          <w:b/>
          <w:i/>
          <w:color w:val="000000"/>
          <w:lang w:val="sr-Cyrl-RS"/>
        </w:rPr>
        <w:t>3</w:t>
      </w:r>
      <w:r w:rsidRPr="00275085">
        <w:rPr>
          <w:rFonts w:eastAsia="Tahoma" w:cs="Times New Roman"/>
          <w:i/>
          <w:color w:val="000000"/>
          <w:lang w:val="sr-Cyrl-RS"/>
        </w:rPr>
        <w:t>.</w:t>
      </w: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val="sr-Cyrl-RS"/>
        </w:rPr>
        <w:t>Наручилац радова је дужан да обезбеди овлашћени, независни надзорни орган  за обављање послова надзора предмета набавке.</w:t>
      </w:r>
    </w:p>
    <w:p w:rsidR="00A534E1" w:rsidRPr="00275085" w:rsidRDefault="00A534E1" w:rsidP="00C46EFD">
      <w:pPr>
        <w:spacing w:line="240" w:lineRule="auto"/>
        <w:jc w:val="both"/>
        <w:rPr>
          <w:lang w:val="sr-Cyrl-CS"/>
        </w:rPr>
      </w:pPr>
      <w:r w:rsidRPr="00275085">
        <w:rPr>
          <w:lang w:val="sr-Cyrl-CS"/>
        </w:rPr>
        <w:t>Пре почетка извођења радова Наручилац је обавезан да писмено обавести Извођача које ће лице бити Надзорни орган.</w:t>
      </w:r>
    </w:p>
    <w:p w:rsidR="00A534E1" w:rsidRPr="00275085" w:rsidRDefault="00A534E1" w:rsidP="00C46EFD">
      <w:pPr>
        <w:spacing w:line="240" w:lineRule="auto"/>
        <w:jc w:val="both"/>
        <w:rPr>
          <w:lang w:val="sr-Cyrl-CS"/>
        </w:rPr>
      </w:pPr>
      <w:r w:rsidRPr="00275085">
        <w:rPr>
          <w:lang w:val="sr-Cyrl-CS"/>
        </w:rPr>
        <w:t>Надзорни орган пуноправно заступа Наручиоца и у његово име и за његов рачун може да предузима све радње у вези са предметом овог Уговора: да даје налоге за радове, да оверава анализе јединичних цена, да оверава ситуације и предузима све друге неопходне мере везане за извођење радова.</w:t>
      </w:r>
    </w:p>
    <w:p w:rsidR="00A534E1" w:rsidRPr="00275085" w:rsidRDefault="00A534E1" w:rsidP="00C46EFD">
      <w:pPr>
        <w:pStyle w:val="Standard"/>
        <w:tabs>
          <w:tab w:val="left" w:pos="3360"/>
        </w:tabs>
        <w:jc w:val="both"/>
        <w:rPr>
          <w:rFonts w:eastAsia="Tahoma" w:cs="Times New Roman"/>
          <w:color w:val="000000"/>
          <w:lang w:val="sr-Cyrl-CS"/>
        </w:rPr>
      </w:pPr>
      <w:r w:rsidRPr="00275085">
        <w:rPr>
          <w:rFonts w:eastAsia="Tahoma" w:cs="Times New Roman"/>
          <w:color w:val="000000"/>
          <w:lang w:val="sr-Cyrl-CS"/>
        </w:rPr>
        <w:t>Извођач је дужан да за време извођења уговорених радова, до примопредаје, благовремено предузима мере сигурности за заштиту објеката и радова, материјала, радника и с</w:t>
      </w:r>
      <w:r w:rsidR="005B0588" w:rsidRPr="00275085">
        <w:rPr>
          <w:rFonts w:eastAsia="Tahoma" w:cs="Times New Roman"/>
          <w:color w:val="000000"/>
          <w:lang w:val="sr-Cyrl-CS"/>
        </w:rPr>
        <w:t>уседних објеката</w:t>
      </w:r>
      <w:r w:rsidRPr="00275085">
        <w:rPr>
          <w:rFonts w:eastAsia="Tahoma" w:cs="Times New Roman"/>
          <w:color w:val="000000"/>
          <w:lang w:val="sr-Cyrl-CS"/>
        </w:rPr>
        <w:t>.</w:t>
      </w:r>
    </w:p>
    <w:p w:rsidR="00A534E1" w:rsidRPr="00275085" w:rsidRDefault="00A534E1" w:rsidP="00C46EFD">
      <w:pPr>
        <w:pStyle w:val="Standard"/>
        <w:tabs>
          <w:tab w:val="left" w:pos="3360"/>
        </w:tabs>
        <w:jc w:val="both"/>
        <w:rPr>
          <w:rFonts w:eastAsia="Tahoma" w:cs="Times New Roman"/>
          <w:color w:val="000000"/>
          <w:lang w:val="sr-Cyrl-CS"/>
        </w:rPr>
      </w:pPr>
    </w:p>
    <w:p w:rsidR="00A534E1" w:rsidRPr="00275085" w:rsidRDefault="00A534E1" w:rsidP="00C46EFD">
      <w:pPr>
        <w:spacing w:line="240" w:lineRule="auto"/>
        <w:rPr>
          <w:rFonts w:eastAsia="Tahoma"/>
        </w:rPr>
      </w:pPr>
      <w:r w:rsidRPr="00275085">
        <w:t>Динамику радова Наручилац прати путем овлашћеног Надзорног органа.</w:t>
      </w:r>
    </w:p>
    <w:p w:rsidR="00A534E1" w:rsidRPr="00275085" w:rsidRDefault="00A534E1" w:rsidP="00C46EFD">
      <w:pPr>
        <w:pStyle w:val="Standard"/>
        <w:tabs>
          <w:tab w:val="left" w:pos="3360"/>
        </w:tabs>
        <w:jc w:val="both"/>
        <w:rPr>
          <w:rFonts w:eastAsia="Tahoma" w:cs="Times New Roman"/>
          <w:color w:val="000000"/>
          <w:lang/>
        </w:rPr>
      </w:pPr>
      <w:r w:rsidRPr="00275085">
        <w:rPr>
          <w:rFonts w:eastAsia="Tahoma" w:cs="Times New Roman"/>
          <w:color w:val="000000"/>
          <w:lang/>
        </w:rPr>
        <w:t>Извођач се обавезује да ће на погодан начин обезбедити и чувати изведене радове од оштећења или уништења до примопредаје Наручиоцу.</w:t>
      </w:r>
    </w:p>
    <w:p w:rsidR="00A534E1" w:rsidRPr="00275085" w:rsidRDefault="00A534E1" w:rsidP="00C46EFD">
      <w:pPr>
        <w:pStyle w:val="Standard"/>
        <w:tabs>
          <w:tab w:val="left" w:pos="3360"/>
        </w:tabs>
        <w:jc w:val="both"/>
        <w:rPr>
          <w:rFonts w:eastAsia="Tahoma" w:cs="Times New Roman"/>
          <w:color w:val="000000"/>
          <w:lang/>
        </w:rPr>
      </w:pPr>
      <w:r w:rsidRPr="00275085">
        <w:rPr>
          <w:rFonts w:eastAsia="Tahoma" w:cs="Times New Roman"/>
          <w:color w:val="000000"/>
          <w:lang/>
        </w:rPr>
        <w:t>Уколико Извођач не изврши своје обавезе из става 1. и 2. овог члана, а треће лице услед тога претрпи штету, дужан је да му исту надокнади.</w:t>
      </w: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rPr>
        <w:t>Извођач је обавезан да по извршењу радова уклони сав отпадни материјал који је настао као последица извођења радова.</w:t>
      </w:r>
    </w:p>
    <w:p w:rsidR="00B75C68" w:rsidRPr="00275085" w:rsidRDefault="00B75C68" w:rsidP="00C46EFD">
      <w:pPr>
        <w:pStyle w:val="Standard"/>
        <w:tabs>
          <w:tab w:val="left" w:pos="3360"/>
        </w:tabs>
        <w:jc w:val="both"/>
        <w:rPr>
          <w:rFonts w:eastAsia="Tahoma" w:cs="Times New Roman"/>
          <w:color w:val="000000"/>
          <w:lang w:val="sr-Cyrl-RS"/>
        </w:rPr>
      </w:pPr>
    </w:p>
    <w:p w:rsidR="00A534E1" w:rsidRPr="00275085" w:rsidRDefault="00A534E1" w:rsidP="00B75C68">
      <w:pPr>
        <w:pStyle w:val="Standard"/>
        <w:tabs>
          <w:tab w:val="left" w:pos="3360"/>
        </w:tabs>
        <w:jc w:val="center"/>
        <w:rPr>
          <w:rFonts w:eastAsia="Tahoma" w:cs="Times New Roman"/>
          <w:b/>
          <w:i/>
          <w:color w:val="000000"/>
          <w:lang w:val="sr-Cyrl-RS"/>
        </w:rPr>
      </w:pPr>
      <w:r w:rsidRPr="00275085">
        <w:rPr>
          <w:rFonts w:eastAsia="Tahoma" w:cs="Times New Roman"/>
          <w:b/>
          <w:i/>
          <w:color w:val="000000"/>
          <w:lang/>
        </w:rPr>
        <w:t>Члан 1</w:t>
      </w:r>
      <w:r w:rsidR="001F759D" w:rsidRPr="00275085">
        <w:rPr>
          <w:rFonts w:eastAsia="Tahoma" w:cs="Times New Roman"/>
          <w:b/>
          <w:i/>
          <w:color w:val="000000"/>
          <w:lang w:val="sr-Cyrl-RS"/>
        </w:rPr>
        <w:t>4</w:t>
      </w:r>
      <w:r w:rsidRPr="00275085">
        <w:rPr>
          <w:rFonts w:eastAsia="Tahoma" w:cs="Times New Roman"/>
          <w:b/>
          <w:i/>
          <w:color w:val="000000"/>
          <w:lang/>
        </w:rPr>
        <w:t>.</w:t>
      </w:r>
    </w:p>
    <w:p w:rsidR="00A534E1" w:rsidRPr="00275085" w:rsidRDefault="00A534E1" w:rsidP="00C46EFD">
      <w:pPr>
        <w:spacing w:line="240" w:lineRule="auto"/>
        <w:jc w:val="both"/>
        <w:rPr>
          <w:rFonts w:eastAsia="Times New Roman"/>
        </w:rPr>
      </w:pPr>
      <w:r w:rsidRPr="00275085">
        <w:rPr>
          <w:rFonts w:eastAsia="Times New Roman"/>
        </w:rPr>
        <w:t xml:space="preserve">Извођач се обавезује да, о свом трошку, у своје име и у име Наручиоца, изврши осигурање радова које изводи код организације надлежне за послове осигурања имовине и лица, на суму осигурања за ризик одговорности за штету проузроковану трећим лицима, у висини причињене стварне штете, као и да прибави сва друга потребна осигурања у односу на овај уговор. </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Извођач се обавезује да своје раднике, које ће ангажовати на извођењу радова по овом уговору, такође осигура у складу са важећим прописима.</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rPr>
          <w:rFonts w:eastAsia="Times New Roman"/>
          <w:color w:val="auto"/>
        </w:rPr>
      </w:pPr>
      <w:r w:rsidRPr="00275085">
        <w:rPr>
          <w:rFonts w:eastAsia="Times New Roman"/>
        </w:rPr>
        <w:t xml:space="preserve">Извођач се такође обавезује да, </w:t>
      </w:r>
      <w:r w:rsidRPr="00275085">
        <w:rPr>
          <w:rFonts w:eastAsia="Times New Roman"/>
          <w:color w:val="auto"/>
        </w:rPr>
        <w:t xml:space="preserve">у року од 8 (осам) дана од дана потписивања овог уговора, достави Наручиоцу: </w:t>
      </w:r>
    </w:p>
    <w:p w:rsidR="00A534E1" w:rsidRPr="00275085" w:rsidRDefault="00A534E1" w:rsidP="005506A3">
      <w:pPr>
        <w:numPr>
          <w:ilvl w:val="0"/>
          <w:numId w:val="7"/>
        </w:numPr>
        <w:suppressAutoHyphens w:val="0"/>
        <w:spacing w:line="240" w:lineRule="auto"/>
        <w:jc w:val="both"/>
        <w:rPr>
          <w:rFonts w:eastAsia="Times New Roman"/>
        </w:rPr>
      </w:pPr>
      <w:r w:rsidRPr="00275085">
        <w:rPr>
          <w:rFonts w:eastAsia="Times New Roman"/>
        </w:rPr>
        <w:t>полисе осигурања и доказе о плаћеној премији полисе за осигурање од одговорности према трећим лицима и стварима,</w:t>
      </w:r>
    </w:p>
    <w:p w:rsidR="00A534E1" w:rsidRPr="00275085" w:rsidRDefault="00A534E1" w:rsidP="005506A3">
      <w:pPr>
        <w:numPr>
          <w:ilvl w:val="0"/>
          <w:numId w:val="7"/>
        </w:numPr>
        <w:suppressAutoHyphens w:val="0"/>
        <w:spacing w:line="240" w:lineRule="auto"/>
        <w:jc w:val="both"/>
        <w:rPr>
          <w:rFonts w:eastAsia="Times New Roman"/>
        </w:rPr>
      </w:pPr>
      <w:r w:rsidRPr="00275085">
        <w:rPr>
          <w:rFonts w:eastAsia="Times New Roman"/>
        </w:rPr>
        <w:t>полису осигурања радно ангажованих лица за извршење посла и</w:t>
      </w:r>
    </w:p>
    <w:p w:rsidR="00A534E1" w:rsidRPr="00275085" w:rsidRDefault="00A534E1" w:rsidP="005506A3">
      <w:pPr>
        <w:numPr>
          <w:ilvl w:val="0"/>
          <w:numId w:val="7"/>
        </w:numPr>
        <w:suppressAutoHyphens w:val="0"/>
        <w:spacing w:line="240" w:lineRule="auto"/>
        <w:jc w:val="both"/>
        <w:rPr>
          <w:rFonts w:eastAsia="Times New Roman"/>
        </w:rPr>
      </w:pPr>
      <w:r w:rsidRPr="00275085">
        <w:rPr>
          <w:rFonts w:eastAsia="Times New Roman"/>
        </w:rPr>
        <w:t>полису осигурања радова.</w:t>
      </w:r>
    </w:p>
    <w:p w:rsidR="00A534E1" w:rsidRPr="00275085" w:rsidRDefault="00A534E1" w:rsidP="00C46EFD">
      <w:pPr>
        <w:spacing w:line="240" w:lineRule="auto"/>
        <w:ind w:left="720"/>
        <w:jc w:val="both"/>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 xml:space="preserve">Уколико Извођач не достави Наручиоцу тражене полисе и доказе, у року из става 3. овог члана, Наручилац има право да једнострано раскине уговор и активира </w:t>
      </w:r>
      <w:r w:rsidR="00030CF7">
        <w:rPr>
          <w:rFonts w:eastAsia="Times New Roman"/>
          <w:lang w:val="sr-Cyrl-RS"/>
        </w:rPr>
        <w:t>средство финансијског обезбеђења</w:t>
      </w:r>
      <w:r w:rsidRPr="00275085">
        <w:rPr>
          <w:rFonts w:eastAsia="Times New Roman"/>
        </w:rPr>
        <w:t xml:space="preserve"> </w:t>
      </w:r>
      <w:r w:rsidR="004D0505" w:rsidRPr="00275085">
        <w:rPr>
          <w:rFonts w:eastAsia="TimesNewRomanPSMT"/>
          <w:bCs/>
          <w:iCs/>
          <w:color w:val="auto"/>
        </w:rPr>
        <w:t>за добро извршење посла</w:t>
      </w:r>
      <w:r w:rsidRPr="00275085">
        <w:rPr>
          <w:rFonts w:eastAsia="Times New Roman"/>
        </w:rPr>
        <w:t>.</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 xml:space="preserve">Извођач се  обавезује да, у складу са важећим прописима, о свом трошку, предузме све потребне мере и приступи испуњењу обавеза у области заштите и безбедности на раду, услова рада и запошљавања и заштите животне средине, противпожарне заштите и техничке заштите у циљу обезбеђења сигурности трећих лица, радова, опреме, материјала, радника и околине, да обезбеди несметано одвијање саобраћаја на комуникацијама у окружењу објекта у којем изводи радове, односно да ометање саобраћаја сведе на најмању могућу меру, као и да поштује упутства лица надлежног за обављање послова у области безбедности и здравља на раду. </w:t>
      </w:r>
    </w:p>
    <w:p w:rsidR="00740487" w:rsidRPr="00275085" w:rsidRDefault="00740487" w:rsidP="00B75C68">
      <w:pPr>
        <w:spacing w:line="240" w:lineRule="auto"/>
        <w:rPr>
          <w:rFonts w:eastAsia="Times New Roman"/>
          <w:b/>
          <w:i/>
          <w:lang w:val="sr-Cyrl-RS"/>
        </w:rPr>
      </w:pPr>
    </w:p>
    <w:p w:rsidR="00A534E1" w:rsidRPr="00275085" w:rsidRDefault="00A534E1" w:rsidP="00B75C68">
      <w:pPr>
        <w:spacing w:line="240" w:lineRule="auto"/>
        <w:jc w:val="center"/>
        <w:rPr>
          <w:rFonts w:eastAsia="Times New Roman"/>
          <w:b/>
          <w:i/>
          <w:lang w:val="sr-Cyrl-RS"/>
        </w:rPr>
      </w:pPr>
      <w:r w:rsidRPr="00275085">
        <w:rPr>
          <w:rFonts w:eastAsia="Times New Roman"/>
          <w:b/>
          <w:i/>
        </w:rPr>
        <w:t>Члан 1</w:t>
      </w:r>
      <w:r w:rsidR="006B2B37" w:rsidRPr="00275085">
        <w:rPr>
          <w:rFonts w:eastAsia="Times New Roman"/>
          <w:b/>
          <w:i/>
          <w:lang w:val="sr-Cyrl-RS"/>
        </w:rPr>
        <w:t>5</w:t>
      </w:r>
      <w:r w:rsidRPr="00275085">
        <w:rPr>
          <w:rFonts w:eastAsia="Times New Roman"/>
          <w:b/>
          <w:i/>
        </w:rPr>
        <w:t>.</w:t>
      </w:r>
    </w:p>
    <w:p w:rsidR="00A534E1" w:rsidRPr="00275085" w:rsidRDefault="00A534E1" w:rsidP="00C46EFD">
      <w:pPr>
        <w:spacing w:line="240" w:lineRule="auto"/>
        <w:jc w:val="both"/>
        <w:rPr>
          <w:rFonts w:eastAsia="Times New Roman"/>
        </w:rPr>
      </w:pPr>
      <w:r w:rsidRPr="00275085">
        <w:rPr>
          <w:rFonts w:eastAsia="Times New Roman"/>
        </w:rPr>
        <w:t>Извођач се обавезује да у сваком тренутку заштити Наручиоца од свих одговорности према другим лицима, укључујући и раднике и представнике Наручиоца, од последица смрти, телесних повреда, оштећења имовине или других штета и губитака до којих може доћи у току извођења радова или у гарантном року и да надокнади Наручиоцу све штете или губитке које може да претрпи кроз одштетне захтеве тужилаца, осим уколико су штета или губитак настали искључиво кривицом Наручиоца.</w:t>
      </w:r>
    </w:p>
    <w:p w:rsidR="00A534E1" w:rsidRPr="00275085" w:rsidRDefault="00A534E1" w:rsidP="00C46EFD">
      <w:pPr>
        <w:spacing w:line="240" w:lineRule="auto"/>
        <w:jc w:val="both"/>
        <w:rPr>
          <w:rFonts w:eastAsia="Times New Roman"/>
          <w:b/>
          <w:i/>
        </w:rPr>
      </w:pPr>
    </w:p>
    <w:p w:rsidR="00A534E1" w:rsidRPr="00275085" w:rsidRDefault="00A534E1" w:rsidP="00B75C68">
      <w:pPr>
        <w:spacing w:line="240" w:lineRule="auto"/>
        <w:jc w:val="center"/>
        <w:rPr>
          <w:rFonts w:eastAsia="Times New Roman"/>
          <w:b/>
          <w:i/>
          <w:lang w:val="sr-Cyrl-RS"/>
        </w:rPr>
      </w:pPr>
      <w:r w:rsidRPr="00275085">
        <w:rPr>
          <w:rFonts w:eastAsia="Times New Roman"/>
          <w:b/>
          <w:i/>
        </w:rPr>
        <w:t>Члан 1</w:t>
      </w:r>
      <w:r w:rsidR="006B2B37" w:rsidRPr="00275085">
        <w:rPr>
          <w:rFonts w:eastAsia="Times New Roman"/>
          <w:b/>
          <w:i/>
          <w:lang w:val="sr-Cyrl-RS"/>
        </w:rPr>
        <w:t>6</w:t>
      </w:r>
      <w:r w:rsidRPr="00275085">
        <w:rPr>
          <w:rFonts w:eastAsia="Times New Roman"/>
          <w:b/>
          <w:i/>
        </w:rPr>
        <w:t>.</w:t>
      </w:r>
    </w:p>
    <w:p w:rsidR="00A534E1" w:rsidRPr="00275085" w:rsidRDefault="00A534E1" w:rsidP="00C46EFD">
      <w:pPr>
        <w:spacing w:line="240" w:lineRule="auto"/>
        <w:jc w:val="both"/>
        <w:rPr>
          <w:rFonts w:eastAsia="Times New Roman"/>
        </w:rPr>
      </w:pPr>
      <w:r w:rsidRPr="00275085">
        <w:rPr>
          <w:rFonts w:eastAsia="Times New Roman"/>
        </w:rPr>
        <w:t>Наручилац и Извођач су дужни да на сва питања, која би се односила на уговорени објекат, дају одговоре Извођачу путем Надзорног органа и одговорног извођача радова, односно путем грађевинског дневника.</w:t>
      </w:r>
    </w:p>
    <w:p w:rsidR="00A534E1" w:rsidRPr="00275085" w:rsidRDefault="00A534E1" w:rsidP="00C46EFD">
      <w:pPr>
        <w:spacing w:line="240" w:lineRule="auto"/>
        <w:jc w:val="center"/>
        <w:rPr>
          <w:rFonts w:eastAsia="Times New Roman"/>
        </w:rPr>
      </w:pPr>
    </w:p>
    <w:p w:rsidR="00A534E1" w:rsidRPr="00275085" w:rsidRDefault="00A534E1" w:rsidP="00C46EFD">
      <w:pPr>
        <w:spacing w:line="240" w:lineRule="auto"/>
        <w:jc w:val="both"/>
        <w:rPr>
          <w:rFonts w:eastAsia="Times New Roman"/>
          <w:lang w:val="sr-Cyrl-RS"/>
        </w:rPr>
      </w:pPr>
      <w:r w:rsidRPr="00275085">
        <w:rPr>
          <w:rFonts w:eastAsia="Times New Roman"/>
        </w:rPr>
        <w:t>Уговорне стране су сагласне да се на све међусобне односе, који нису дефинисани овим уговором, непосредно примењују одредбе Посебних узанси о грађењу и Закона о облигационим односима.</w:t>
      </w:r>
    </w:p>
    <w:p w:rsidR="00B75C68" w:rsidRDefault="00B75C68" w:rsidP="00C46EFD">
      <w:pPr>
        <w:spacing w:line="240" w:lineRule="auto"/>
        <w:jc w:val="both"/>
        <w:rPr>
          <w:rFonts w:eastAsia="Times New Roman"/>
          <w:lang w:val="sr-Cyrl-RS"/>
        </w:rPr>
      </w:pPr>
    </w:p>
    <w:p w:rsidR="00A534E1" w:rsidRPr="00275085" w:rsidRDefault="001C3CF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lang/>
        </w:rPr>
        <w:t>Примопредаја изведених радова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r w:rsidRPr="00275085">
        <w:rPr>
          <w:rFonts w:eastAsia="Tahoma" w:cs="Times New Roman"/>
          <w:b/>
          <w:i/>
          <w:color w:val="000000"/>
          <w:lang/>
        </w:rPr>
        <w:t>Члан 1</w:t>
      </w:r>
      <w:r w:rsidR="006B2B37" w:rsidRPr="00275085">
        <w:rPr>
          <w:rFonts w:eastAsia="Tahoma" w:cs="Times New Roman"/>
          <w:b/>
          <w:i/>
          <w:color w:val="000000"/>
          <w:lang w:val="sr-Cyrl-RS"/>
        </w:rPr>
        <w:t>7</w:t>
      </w:r>
      <w:r w:rsidR="003C5FBA" w:rsidRPr="00275085">
        <w:rPr>
          <w:rFonts w:eastAsia="Tahoma" w:cs="Times New Roman"/>
          <w:b/>
          <w:i/>
          <w:color w:val="000000"/>
          <w:lang/>
        </w:rPr>
        <w:t>.</w:t>
      </w:r>
    </w:p>
    <w:p w:rsidR="00A534E1" w:rsidRPr="00275085" w:rsidRDefault="00A534E1" w:rsidP="003C5FBA">
      <w:pPr>
        <w:pStyle w:val="Standard"/>
        <w:tabs>
          <w:tab w:val="left" w:pos="3360"/>
        </w:tabs>
        <w:jc w:val="both"/>
        <w:rPr>
          <w:rFonts w:eastAsia="Tahoma" w:cs="Times New Roman"/>
          <w:color w:val="000000"/>
          <w:lang w:val="sr-Cyrl-RS"/>
        </w:rPr>
      </w:pPr>
      <w:r w:rsidRPr="00275085">
        <w:rPr>
          <w:rFonts w:eastAsia="Tahoma" w:cs="Times New Roman"/>
          <w:color w:val="000000"/>
          <w:lang/>
        </w:rPr>
        <w:t xml:space="preserve">Извођач је у обавези да заједно са надзорним органом сачини преглед изведених радова </w:t>
      </w:r>
      <w:r w:rsidRPr="00275085">
        <w:rPr>
          <w:rFonts w:eastAsia="Tahoma" w:cs="Times New Roman"/>
          <w:color w:val="000000"/>
          <w:lang/>
        </w:rPr>
        <w:lastRenderedPageBreak/>
        <w:t xml:space="preserve">и достави га наручиоцу </w:t>
      </w:r>
      <w:r w:rsidR="007A3EED" w:rsidRPr="00275085">
        <w:rPr>
          <w:rFonts w:eastAsia="Tahoma" w:cs="Times New Roman"/>
          <w:color w:val="000000"/>
          <w:lang w:val="sr-Cyrl-RS"/>
        </w:rPr>
        <w:t xml:space="preserve">у року од </w:t>
      </w:r>
      <w:r w:rsidRPr="00275085">
        <w:rPr>
          <w:rFonts w:eastAsia="Tahoma" w:cs="Times New Roman"/>
          <w:color w:val="000000"/>
          <w:lang/>
        </w:rPr>
        <w:t>15</w:t>
      </w:r>
      <w:r w:rsidR="003C5FBA" w:rsidRPr="00275085">
        <w:rPr>
          <w:rFonts w:eastAsia="Tahoma" w:cs="Times New Roman"/>
          <w:color w:val="000000"/>
          <w:lang/>
        </w:rPr>
        <w:t xml:space="preserve"> дана по завршетку свих радова.</w:t>
      </w:r>
    </w:p>
    <w:p w:rsidR="00976BA8" w:rsidRPr="00275085" w:rsidRDefault="00976BA8" w:rsidP="003C5FBA">
      <w:pPr>
        <w:pStyle w:val="Standard"/>
        <w:tabs>
          <w:tab w:val="left" w:pos="3360"/>
        </w:tabs>
        <w:jc w:val="both"/>
        <w:rPr>
          <w:rFonts w:eastAsia="Tahoma" w:cs="Times New Roman"/>
          <w:color w:val="000000"/>
          <w:lang w:val="sr-Cyrl-RS"/>
        </w:rPr>
      </w:pPr>
    </w:p>
    <w:p w:rsidR="00A534E1" w:rsidRPr="00275085" w:rsidRDefault="00A534E1" w:rsidP="00B75C68">
      <w:pPr>
        <w:pStyle w:val="Standard"/>
        <w:tabs>
          <w:tab w:val="left" w:pos="3360"/>
        </w:tabs>
        <w:jc w:val="center"/>
        <w:rPr>
          <w:rFonts w:cs="Times New Roman"/>
          <w:i/>
          <w:lang w:val="sr-Cyrl-RS"/>
        </w:rPr>
      </w:pPr>
      <w:r w:rsidRPr="00275085">
        <w:rPr>
          <w:rFonts w:eastAsia="Tahoma" w:cs="Times New Roman"/>
          <w:b/>
          <w:i/>
          <w:color w:val="000000"/>
          <w:lang/>
        </w:rPr>
        <w:t>Члан 1</w:t>
      </w:r>
      <w:r w:rsidR="007A3EED" w:rsidRPr="00275085">
        <w:rPr>
          <w:rFonts w:eastAsia="Tahoma" w:cs="Times New Roman"/>
          <w:b/>
          <w:i/>
          <w:color w:val="000000"/>
          <w:lang w:val="sr-Cyrl-RS"/>
        </w:rPr>
        <w:t>8</w:t>
      </w:r>
      <w:r w:rsidRPr="00275085">
        <w:rPr>
          <w:rFonts w:eastAsia="Tahoma" w:cs="Times New Roman"/>
          <w:i/>
          <w:color w:val="000000"/>
          <w:lang/>
        </w:rPr>
        <w:t>.</w:t>
      </w:r>
    </w:p>
    <w:p w:rsidR="00A534E1" w:rsidRPr="00275085" w:rsidRDefault="00A534E1" w:rsidP="00C46EFD">
      <w:pPr>
        <w:pStyle w:val="Standard"/>
        <w:tabs>
          <w:tab w:val="left" w:pos="3360"/>
        </w:tabs>
        <w:jc w:val="both"/>
        <w:rPr>
          <w:rFonts w:eastAsia="Tahoma" w:cs="Times New Roman"/>
          <w:color w:val="000000"/>
          <w:lang/>
        </w:rPr>
      </w:pPr>
      <w:r w:rsidRPr="00275085">
        <w:rPr>
          <w:rFonts w:eastAsia="Tahoma" w:cs="Times New Roman"/>
          <w:color w:val="000000"/>
          <w:lang/>
        </w:rPr>
        <w:t>Извођач је дужан да учествује у раду комисије за технички преглед и да поступи по свим захтевима те комисије.</w:t>
      </w:r>
    </w:p>
    <w:p w:rsidR="00A534E1" w:rsidRPr="00275085" w:rsidRDefault="00A534E1" w:rsidP="00C46EFD">
      <w:pPr>
        <w:pStyle w:val="Standard"/>
        <w:tabs>
          <w:tab w:val="left" w:pos="3360"/>
        </w:tabs>
        <w:jc w:val="both"/>
        <w:rPr>
          <w:rFonts w:eastAsia="Tahoma" w:cs="Times New Roman"/>
          <w:color w:val="000000"/>
          <w:lang/>
        </w:rPr>
      </w:pPr>
      <w:r w:rsidRPr="00275085">
        <w:rPr>
          <w:rFonts w:eastAsia="Tahoma" w:cs="Times New Roman"/>
          <w:color w:val="000000"/>
          <w:lang/>
        </w:rPr>
        <w:t>Уколико комисија за технички преглед у свом извештају констатује примедбе на изведене радове, Извођач је у обавези да их отклони у року који предложи комисија.</w:t>
      </w:r>
    </w:p>
    <w:p w:rsidR="00A534E1" w:rsidRPr="00275085" w:rsidRDefault="00A534E1" w:rsidP="00B75C68">
      <w:pPr>
        <w:pStyle w:val="Standard"/>
        <w:tabs>
          <w:tab w:val="left" w:pos="3360"/>
        </w:tabs>
        <w:jc w:val="both"/>
        <w:rPr>
          <w:rFonts w:eastAsia="Tahoma" w:cs="Times New Roman"/>
          <w:color w:val="000000"/>
          <w:lang w:val="sr-Cyrl-RS"/>
        </w:rPr>
      </w:pPr>
      <w:r w:rsidRPr="00275085">
        <w:rPr>
          <w:rFonts w:eastAsia="Tahoma" w:cs="Times New Roman"/>
          <w:color w:val="000000"/>
          <w:lang/>
        </w:rPr>
        <w:t>По добијању позитивног извештаја комисије за технички преглед, Наручилац и Извођач ће без одлагања, а најкасије у року од 7 дана приступити примопредаји и коначном обрачуну изведених радова. Комисију за примопредају и коначни обрачун формира Наручилац. Комисија је састављена од непарног броја чланова овлашћених представника уговорених страна, уз учешће надзорног органа и одговорног лица на градилишту.</w:t>
      </w:r>
    </w:p>
    <w:p w:rsidR="00A534E1" w:rsidRPr="00275085" w:rsidRDefault="00A534E1" w:rsidP="00B75C68">
      <w:pPr>
        <w:pStyle w:val="Standard"/>
        <w:tabs>
          <w:tab w:val="left" w:pos="3360"/>
        </w:tabs>
        <w:jc w:val="center"/>
        <w:rPr>
          <w:rFonts w:eastAsia="Tahoma" w:cs="Times New Roman"/>
          <w:b/>
          <w:i/>
          <w:color w:val="000000"/>
          <w:lang w:val="sr-Cyrl-RS"/>
        </w:rPr>
      </w:pPr>
      <w:r w:rsidRPr="00275085">
        <w:rPr>
          <w:rFonts w:eastAsia="Tahoma" w:cs="Times New Roman"/>
          <w:b/>
          <w:i/>
          <w:color w:val="000000"/>
          <w:lang/>
        </w:rPr>
        <w:t>Члан 1</w:t>
      </w:r>
      <w:r w:rsidR="007A3EED" w:rsidRPr="00275085">
        <w:rPr>
          <w:rFonts w:eastAsia="Tahoma" w:cs="Times New Roman"/>
          <w:b/>
          <w:i/>
          <w:color w:val="000000"/>
          <w:lang w:val="sr-Cyrl-RS"/>
        </w:rPr>
        <w:t>9</w:t>
      </w:r>
      <w:r w:rsidRPr="00275085">
        <w:rPr>
          <w:rFonts w:eastAsia="Tahoma" w:cs="Times New Roman"/>
          <w:b/>
          <w:i/>
          <w:color w:val="000000"/>
          <w:lang/>
        </w:rPr>
        <w:t>.</w:t>
      </w: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rPr>
        <w:t xml:space="preserve">Извођач радова за одговорно лице именује _____________________________ </w:t>
      </w:r>
    </w:p>
    <w:p w:rsidR="00A534E1" w:rsidRPr="00275085" w:rsidRDefault="00A534E1" w:rsidP="00C46EFD">
      <w:pPr>
        <w:pStyle w:val="Standard"/>
        <w:tabs>
          <w:tab w:val="left" w:pos="3360"/>
        </w:tabs>
        <w:jc w:val="both"/>
        <w:rPr>
          <w:rFonts w:eastAsia="Tahoma" w:cs="Times New Roman"/>
          <w:color w:val="000000"/>
          <w:lang w:val="sr-Cyrl-RS"/>
        </w:rPr>
      </w:pP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rPr>
        <w:t xml:space="preserve">Представник Наручиоца је </w:t>
      </w:r>
      <w:r w:rsidR="007612AD" w:rsidRPr="00275085">
        <w:rPr>
          <w:lang w:val="sr-Cyrl-CS"/>
        </w:rPr>
        <w:t xml:space="preserve">проф. др </w:t>
      </w:r>
      <w:r w:rsidR="007612AD">
        <w:rPr>
          <w:lang w:val="sr-Cyrl-CS"/>
        </w:rPr>
        <w:t>Недељко Тица</w:t>
      </w:r>
      <w:r w:rsidR="000E69D3" w:rsidRPr="00275085">
        <w:rPr>
          <w:rFonts w:eastAsia="Tahoma" w:cs="Times New Roman"/>
          <w:color w:val="000000"/>
          <w:lang w:val="sr-Cyrl-RS"/>
        </w:rPr>
        <w:t xml:space="preserve">, Декан </w:t>
      </w:r>
    </w:p>
    <w:p w:rsidR="00740487" w:rsidRPr="00275085" w:rsidRDefault="00740487" w:rsidP="001C3CF9">
      <w:pPr>
        <w:pStyle w:val="Standard"/>
        <w:tabs>
          <w:tab w:val="left" w:pos="3360"/>
        </w:tabs>
        <w:rPr>
          <w:rFonts w:eastAsia="Tahoma" w:cs="Times New Roman"/>
          <w:b/>
          <w:color w:val="000000"/>
          <w:lang w:val="sr-Cyrl-CS"/>
        </w:rPr>
      </w:pPr>
    </w:p>
    <w:p w:rsidR="00A534E1" w:rsidRPr="00275085" w:rsidRDefault="001C3CF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lang/>
        </w:rPr>
        <w:t>Уговорна казна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r w:rsidRPr="00275085">
        <w:rPr>
          <w:rFonts w:eastAsia="Tahoma" w:cs="Times New Roman"/>
          <w:b/>
          <w:i/>
          <w:color w:val="000000"/>
          <w:lang/>
        </w:rPr>
        <w:t xml:space="preserve">Члан </w:t>
      </w:r>
      <w:r w:rsidR="007A3EED" w:rsidRPr="00275085">
        <w:rPr>
          <w:rFonts w:eastAsia="Tahoma" w:cs="Times New Roman"/>
          <w:b/>
          <w:i/>
          <w:color w:val="000000"/>
          <w:lang w:val="sr-Cyrl-RS"/>
        </w:rPr>
        <w:t>20</w:t>
      </w:r>
      <w:r w:rsidR="003C5FBA" w:rsidRPr="00275085">
        <w:rPr>
          <w:rFonts w:eastAsia="Tahoma" w:cs="Times New Roman"/>
          <w:b/>
          <w:i/>
          <w:color w:val="000000"/>
          <w:lang/>
        </w:rPr>
        <w:t>.</w:t>
      </w:r>
    </w:p>
    <w:p w:rsidR="00A534E1" w:rsidRPr="00275085" w:rsidRDefault="00A534E1" w:rsidP="00C46EFD">
      <w:pPr>
        <w:pStyle w:val="Standard"/>
        <w:tabs>
          <w:tab w:val="left" w:pos="3360"/>
        </w:tabs>
        <w:jc w:val="both"/>
        <w:rPr>
          <w:rFonts w:eastAsia="Tahoma" w:cs="Times New Roman"/>
          <w:color w:val="000000"/>
          <w:lang/>
        </w:rPr>
      </w:pPr>
      <w:r w:rsidRPr="00275085">
        <w:rPr>
          <w:rFonts w:eastAsia="Tahoma" w:cs="Times New Roman"/>
          <w:color w:val="000000"/>
          <w:lang/>
        </w:rPr>
        <w:t xml:space="preserve">Уколико Извођач у уговореном року не заврши радове из </w:t>
      </w:r>
      <w:r w:rsidR="00F7593B" w:rsidRPr="00275085">
        <w:rPr>
          <w:rFonts w:eastAsia="Tahoma" w:cs="Times New Roman"/>
          <w:color w:val="000000"/>
          <w:lang w:val="sr-Cyrl-RS"/>
        </w:rPr>
        <w:t>члана</w:t>
      </w:r>
      <w:r w:rsidRPr="00275085">
        <w:rPr>
          <w:rFonts w:eastAsia="Tahoma" w:cs="Times New Roman"/>
          <w:color w:val="000000"/>
          <w:lang/>
        </w:rPr>
        <w:t xml:space="preserve"> 1. овог Уговора дужан је да Наручиоцу плати уговорну казну за сваки дан закашњења </w:t>
      </w:r>
      <w:r w:rsidRPr="00275085">
        <w:rPr>
          <w:rFonts w:eastAsia="Tahoma" w:cs="Times New Roman"/>
          <w:lang/>
        </w:rPr>
        <w:t>1</w:t>
      </w:r>
      <w:r w:rsidRPr="00275085">
        <w:rPr>
          <w:rFonts w:eastAsia="Tahoma" w:cs="Times New Roman"/>
          <w:color w:val="000000"/>
          <w:lang/>
        </w:rPr>
        <w:t xml:space="preserve"> про</w:t>
      </w:r>
      <w:r w:rsidR="007612AD">
        <w:rPr>
          <w:rFonts w:eastAsia="Tahoma" w:cs="Times New Roman"/>
          <w:color w:val="000000"/>
          <w:lang w:val="sr-Cyrl-RS"/>
        </w:rPr>
        <w:t>ценат</w:t>
      </w:r>
      <w:r w:rsidRPr="00275085">
        <w:rPr>
          <w:rFonts w:eastAsia="Tahoma" w:cs="Times New Roman"/>
          <w:color w:val="000000"/>
          <w:lang/>
        </w:rPr>
        <w:t xml:space="preserve"> од укупно уговорене вредности радова, с тим што износ ове казне не може прећи </w:t>
      </w:r>
      <w:r w:rsidR="007612AD">
        <w:rPr>
          <w:rFonts w:eastAsia="Tahoma" w:cs="Times New Roman"/>
          <w:color w:val="000000"/>
          <w:lang w:val="sr-Cyrl-RS"/>
        </w:rPr>
        <w:t>10</w:t>
      </w:r>
      <w:r w:rsidRPr="00275085">
        <w:rPr>
          <w:rFonts w:eastAsia="Tahoma" w:cs="Times New Roman"/>
          <w:color w:val="000000"/>
          <w:lang/>
        </w:rPr>
        <w:t>% вредности уговорених радова.</w:t>
      </w:r>
    </w:p>
    <w:p w:rsidR="00A534E1" w:rsidRDefault="00A534E1" w:rsidP="00B75C68">
      <w:pPr>
        <w:pStyle w:val="Standard"/>
        <w:tabs>
          <w:tab w:val="left" w:pos="3360"/>
        </w:tabs>
        <w:jc w:val="both"/>
        <w:rPr>
          <w:rFonts w:eastAsia="Tahoma" w:cs="Times New Roman"/>
          <w:color w:val="000000"/>
          <w:lang w:val="sr-Cyrl-RS"/>
        </w:rPr>
      </w:pPr>
      <w:r w:rsidRPr="00275085">
        <w:rPr>
          <w:rFonts w:eastAsia="Tahoma" w:cs="Times New Roman"/>
          <w:color w:val="000000"/>
          <w:lang/>
        </w:rPr>
        <w:t>Наплату уговорне казне Наручилац ће извршити, без претходног пристанка Извођача, умањењем рачуна.</w:t>
      </w:r>
    </w:p>
    <w:p w:rsidR="00A534E1" w:rsidRPr="00275085" w:rsidRDefault="001C3CF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lang/>
        </w:rPr>
        <w:t>Раскид уговора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r w:rsidRPr="00275085">
        <w:rPr>
          <w:rFonts w:eastAsia="Tahoma" w:cs="Times New Roman"/>
          <w:b/>
          <w:i/>
          <w:color w:val="000000"/>
          <w:lang/>
        </w:rPr>
        <w:t>Члан 2</w:t>
      </w:r>
      <w:r w:rsidR="00F7593B" w:rsidRPr="00275085">
        <w:rPr>
          <w:rFonts w:eastAsia="Tahoma" w:cs="Times New Roman"/>
          <w:b/>
          <w:i/>
          <w:color w:val="000000"/>
          <w:lang w:val="sr-Cyrl-RS"/>
        </w:rPr>
        <w:t>1</w:t>
      </w:r>
      <w:r w:rsidR="003C5FBA" w:rsidRPr="00275085">
        <w:rPr>
          <w:rFonts w:eastAsia="Tahoma" w:cs="Times New Roman"/>
          <w:b/>
          <w:i/>
          <w:color w:val="000000"/>
          <w:lang/>
        </w:rPr>
        <w:t>.</w:t>
      </w:r>
    </w:p>
    <w:p w:rsidR="00A534E1" w:rsidRPr="00275085" w:rsidRDefault="00A534E1" w:rsidP="00C46EFD">
      <w:pPr>
        <w:pStyle w:val="Standard"/>
        <w:tabs>
          <w:tab w:val="left" w:pos="3360"/>
        </w:tabs>
        <w:rPr>
          <w:rFonts w:eastAsia="Tahoma" w:cs="Times New Roman"/>
          <w:color w:val="000000"/>
          <w:lang/>
        </w:rPr>
      </w:pPr>
      <w:r w:rsidRPr="00275085">
        <w:rPr>
          <w:rFonts w:eastAsia="Tahoma" w:cs="Times New Roman"/>
          <w:color w:val="000000"/>
          <w:lang/>
        </w:rPr>
        <w:t>Наручилац има право на једнострани раскид уговора у следећим случајевима:</w:t>
      </w:r>
    </w:p>
    <w:p w:rsidR="00A534E1" w:rsidRPr="00275085" w:rsidRDefault="00A534E1" w:rsidP="005506A3">
      <w:pPr>
        <w:numPr>
          <w:ilvl w:val="0"/>
          <w:numId w:val="16"/>
        </w:numPr>
        <w:suppressAutoHyphens w:val="0"/>
        <w:spacing w:line="240" w:lineRule="auto"/>
        <w:jc w:val="both"/>
        <w:rPr>
          <w:rFonts w:eastAsia="Times New Roman"/>
        </w:rPr>
      </w:pPr>
      <w:r w:rsidRPr="00275085">
        <w:rPr>
          <w:rFonts w:eastAsia="Tahoma"/>
        </w:rPr>
        <w:t xml:space="preserve">Ако Извођач не </w:t>
      </w:r>
      <w:r w:rsidR="004D0505" w:rsidRPr="00275085">
        <w:rPr>
          <w:rFonts w:eastAsia="Tahoma"/>
          <w:lang w:val="sr-Cyrl-RS"/>
        </w:rPr>
        <w:t>достави</w:t>
      </w:r>
      <w:r w:rsidR="005D73F1" w:rsidRPr="00275085">
        <w:rPr>
          <w:rFonts w:eastAsia="Tahoma"/>
          <w:lang w:val="sr-Cyrl-RS"/>
        </w:rPr>
        <w:t>:</w:t>
      </w:r>
      <w:r w:rsidR="004D0505" w:rsidRPr="00275085">
        <w:rPr>
          <w:rFonts w:eastAsia="Tahoma"/>
          <w:lang w:val="sr-Cyrl-RS"/>
        </w:rPr>
        <w:t xml:space="preserve"> </w:t>
      </w:r>
      <w:r w:rsidR="005D73F1" w:rsidRPr="00275085">
        <w:rPr>
          <w:rFonts w:eastAsia="Times New Roman"/>
        </w:rPr>
        <w:t>полисе осигурања и доказе о плаћеној премији полисе за осигурање од одговорности према трећим лицима и стварима,</w:t>
      </w:r>
      <w:r w:rsidR="005D73F1" w:rsidRPr="00275085">
        <w:rPr>
          <w:rFonts w:eastAsia="Times New Roman"/>
          <w:lang w:val="sr-Cyrl-RS"/>
        </w:rPr>
        <w:t xml:space="preserve"> </w:t>
      </w:r>
      <w:r w:rsidR="005D73F1" w:rsidRPr="00275085">
        <w:rPr>
          <w:rFonts w:eastAsia="Times New Roman"/>
        </w:rPr>
        <w:t>полису осигурања радно ангажованих лица за извршење посла и</w:t>
      </w:r>
      <w:r w:rsidR="005D73F1" w:rsidRPr="00275085">
        <w:rPr>
          <w:rFonts w:eastAsia="Times New Roman"/>
          <w:lang w:val="sr-Cyrl-RS"/>
        </w:rPr>
        <w:t xml:space="preserve"> </w:t>
      </w:r>
      <w:r w:rsidR="005D73F1" w:rsidRPr="00275085">
        <w:rPr>
          <w:rFonts w:eastAsia="Times New Roman"/>
        </w:rPr>
        <w:t>полису осигурања радова</w:t>
      </w:r>
      <w:r w:rsidRPr="00275085">
        <w:rPr>
          <w:rFonts w:eastAsia="Tahoma"/>
        </w:rPr>
        <w:t>;</w:t>
      </w:r>
    </w:p>
    <w:p w:rsidR="004D0505" w:rsidRPr="00275085" w:rsidRDefault="004D0505" w:rsidP="005506A3">
      <w:pPr>
        <w:pStyle w:val="Standard"/>
        <w:numPr>
          <w:ilvl w:val="0"/>
          <w:numId w:val="13"/>
        </w:numPr>
        <w:tabs>
          <w:tab w:val="left" w:pos="709"/>
        </w:tabs>
        <w:ind w:left="720" w:hanging="360"/>
        <w:jc w:val="both"/>
        <w:rPr>
          <w:rFonts w:eastAsia="Tahoma" w:cs="Times New Roman"/>
          <w:color w:val="000000"/>
          <w:lang/>
        </w:rPr>
      </w:pPr>
      <w:r w:rsidRPr="00275085">
        <w:rPr>
          <w:rFonts w:eastAsia="Tahoma" w:cs="Times New Roman"/>
          <w:color w:val="000000"/>
          <w:lang/>
        </w:rPr>
        <w:t>Ако Извођач не започне радове најкасније до 15 дана од дана увођења у посао;</w:t>
      </w:r>
    </w:p>
    <w:p w:rsidR="00A534E1" w:rsidRPr="00275085" w:rsidRDefault="00A534E1" w:rsidP="005506A3">
      <w:pPr>
        <w:pStyle w:val="Standard"/>
        <w:numPr>
          <w:ilvl w:val="0"/>
          <w:numId w:val="13"/>
        </w:numPr>
        <w:ind w:left="720" w:hanging="360"/>
        <w:jc w:val="both"/>
        <w:rPr>
          <w:rFonts w:eastAsia="Tahoma" w:cs="Times New Roman"/>
          <w:color w:val="000000"/>
          <w:lang/>
        </w:rPr>
      </w:pPr>
      <w:r w:rsidRPr="00275085">
        <w:rPr>
          <w:rFonts w:eastAsia="Tahoma" w:cs="Times New Roman"/>
          <w:color w:val="000000"/>
          <w:lang/>
        </w:rPr>
        <w:t>Ако Извођач својом кривицом касни са извршењем радова у односу на достављену динамику из  мрежног  дијаграма више од 30 дана и не предузима одговарајуће мере и акције за скраћење и елиминацију кашњења;</w:t>
      </w:r>
    </w:p>
    <w:p w:rsidR="00A534E1" w:rsidRPr="00275085" w:rsidRDefault="00A534E1" w:rsidP="005506A3">
      <w:pPr>
        <w:pStyle w:val="Standard"/>
        <w:numPr>
          <w:ilvl w:val="0"/>
          <w:numId w:val="13"/>
        </w:numPr>
        <w:tabs>
          <w:tab w:val="left" w:pos="709"/>
        </w:tabs>
        <w:ind w:left="720" w:hanging="360"/>
        <w:jc w:val="both"/>
        <w:rPr>
          <w:rFonts w:eastAsia="Tahoma" w:cs="Times New Roman"/>
          <w:color w:val="000000"/>
          <w:lang/>
        </w:rPr>
      </w:pPr>
      <w:r w:rsidRPr="00275085">
        <w:rPr>
          <w:rFonts w:eastAsia="Tahoma" w:cs="Times New Roman"/>
          <w:color w:val="000000"/>
          <w:lang/>
        </w:rPr>
        <w:t>Ако Извођач не изводи радове у складу са техничком документацијом за извођење радова;</w:t>
      </w:r>
    </w:p>
    <w:p w:rsidR="00A534E1" w:rsidRPr="00275085" w:rsidRDefault="00F7593B" w:rsidP="005506A3">
      <w:pPr>
        <w:pStyle w:val="Standard"/>
        <w:numPr>
          <w:ilvl w:val="0"/>
          <w:numId w:val="13"/>
        </w:numPr>
        <w:tabs>
          <w:tab w:val="left" w:pos="709"/>
        </w:tabs>
        <w:ind w:left="720" w:hanging="360"/>
        <w:jc w:val="both"/>
        <w:rPr>
          <w:rFonts w:eastAsia="Tahoma" w:cs="Times New Roman"/>
          <w:color w:val="000000"/>
          <w:lang/>
        </w:rPr>
      </w:pPr>
      <w:r w:rsidRPr="00275085">
        <w:rPr>
          <w:rFonts w:eastAsia="Tahoma" w:cs="Times New Roman"/>
          <w:color w:val="000000"/>
          <w:lang/>
        </w:rPr>
        <w:t>Ако Извођач радове изводи не</w:t>
      </w:r>
      <w:r w:rsidR="00A534E1" w:rsidRPr="00275085">
        <w:rPr>
          <w:rFonts w:eastAsia="Tahoma" w:cs="Times New Roman"/>
          <w:color w:val="000000"/>
          <w:lang/>
        </w:rPr>
        <w:t>квалитетно;</w:t>
      </w:r>
    </w:p>
    <w:p w:rsidR="00A534E1" w:rsidRPr="00275085" w:rsidRDefault="00A534E1" w:rsidP="005506A3">
      <w:pPr>
        <w:pStyle w:val="Standard"/>
        <w:numPr>
          <w:ilvl w:val="0"/>
          <w:numId w:val="13"/>
        </w:numPr>
        <w:tabs>
          <w:tab w:val="left" w:pos="709"/>
        </w:tabs>
        <w:ind w:left="720" w:hanging="360"/>
        <w:jc w:val="both"/>
        <w:rPr>
          <w:rFonts w:eastAsia="Tahoma" w:cs="Times New Roman"/>
          <w:color w:val="000000"/>
          <w:lang/>
        </w:rPr>
      </w:pPr>
      <w:r w:rsidRPr="00275085">
        <w:rPr>
          <w:rFonts w:eastAsia="Tahoma" w:cs="Times New Roman"/>
          <w:color w:val="000000"/>
          <w:lang/>
        </w:rPr>
        <w:t>Ако Извођач не поступа по налозима надзорног органа;</w:t>
      </w:r>
    </w:p>
    <w:p w:rsidR="00A534E1" w:rsidRPr="00275085" w:rsidRDefault="00A534E1" w:rsidP="005506A3">
      <w:pPr>
        <w:pStyle w:val="Standard"/>
        <w:numPr>
          <w:ilvl w:val="0"/>
          <w:numId w:val="13"/>
        </w:numPr>
        <w:ind w:left="720" w:hanging="360"/>
        <w:jc w:val="both"/>
        <w:rPr>
          <w:rFonts w:eastAsia="Tahoma" w:cs="Times New Roman"/>
          <w:color w:val="000000"/>
          <w:lang/>
        </w:rPr>
      </w:pPr>
      <w:r w:rsidRPr="00275085">
        <w:rPr>
          <w:rFonts w:eastAsia="Tahoma" w:cs="Times New Roman"/>
          <w:color w:val="000000"/>
          <w:lang/>
        </w:rPr>
        <w:t>Ако Извођач из неоправданих разлога прекине извођење радова и исте не настави по истеку рока од 7 дана или ако одустане од даљег рада;</w:t>
      </w:r>
    </w:p>
    <w:p w:rsidR="00A534E1" w:rsidRPr="00275085" w:rsidRDefault="00A534E1" w:rsidP="005D73F1">
      <w:pPr>
        <w:pStyle w:val="Standard"/>
        <w:ind w:left="360"/>
        <w:rPr>
          <w:rFonts w:eastAsia="Tahoma" w:cs="Times New Roman"/>
          <w:color w:val="000000"/>
          <w:lang w:val="sr-Cyrl-RS"/>
        </w:rPr>
      </w:pPr>
    </w:p>
    <w:p w:rsidR="003C5FBA" w:rsidRPr="00275085" w:rsidRDefault="00A534E1" w:rsidP="00B75C68">
      <w:pPr>
        <w:pStyle w:val="Standard"/>
        <w:tabs>
          <w:tab w:val="left" w:pos="3360"/>
        </w:tabs>
        <w:jc w:val="both"/>
        <w:rPr>
          <w:rFonts w:eastAsia="Tahoma" w:cs="Times New Roman"/>
          <w:color w:val="000000"/>
          <w:lang w:val="sr-Cyrl-RS"/>
        </w:rPr>
      </w:pPr>
      <w:r w:rsidRPr="00275085">
        <w:rPr>
          <w:rFonts w:eastAsia="Tahoma" w:cs="Times New Roman"/>
          <w:color w:val="000000"/>
          <w:lang/>
        </w:rPr>
        <w:t xml:space="preserve">У случају једностраног раскида уговора Наручилац има право да за предметне радове ангажује другог Извођача и активира </w:t>
      </w:r>
      <w:r w:rsidR="007612AD">
        <w:rPr>
          <w:rFonts w:eastAsia="Tahoma" w:cs="Times New Roman"/>
          <w:color w:val="000000"/>
          <w:lang w:val="sr-Cyrl-RS"/>
        </w:rPr>
        <w:t xml:space="preserve">финансијско средство </w:t>
      </w:r>
      <w:r w:rsidRPr="00275085">
        <w:rPr>
          <w:rFonts w:eastAsia="Tahoma" w:cs="Times New Roman"/>
          <w:color w:val="000000"/>
          <w:lang/>
        </w:rPr>
        <w:t>за добро извршење посла. Извођач је у наведеном случају обавезан да надокнади Наручиоцу штету која представља разлику између цене предметних радова по овом уговору и цене радова новог Извођача за те радове.</w:t>
      </w:r>
    </w:p>
    <w:p w:rsidR="00A534E1" w:rsidRPr="00275085" w:rsidRDefault="00A534E1" w:rsidP="00B75C68">
      <w:pPr>
        <w:pStyle w:val="Standard"/>
        <w:tabs>
          <w:tab w:val="left" w:pos="3360"/>
        </w:tabs>
        <w:jc w:val="center"/>
        <w:rPr>
          <w:rFonts w:eastAsia="Tahoma" w:cs="Times New Roman"/>
          <w:b/>
          <w:color w:val="000000"/>
          <w:lang w:val="sr-Cyrl-RS"/>
        </w:rPr>
      </w:pPr>
      <w:r w:rsidRPr="00275085">
        <w:rPr>
          <w:rFonts w:eastAsia="Tahoma" w:cs="Times New Roman"/>
          <w:b/>
          <w:color w:val="000000"/>
          <w:lang/>
        </w:rPr>
        <w:t>Члан 2</w:t>
      </w:r>
      <w:r w:rsidR="00F7593B" w:rsidRPr="00275085">
        <w:rPr>
          <w:rFonts w:eastAsia="Tahoma" w:cs="Times New Roman"/>
          <w:b/>
          <w:color w:val="000000"/>
          <w:lang w:val="sr-Cyrl-RS"/>
        </w:rPr>
        <w:t>2</w:t>
      </w:r>
      <w:r w:rsidRPr="00275085">
        <w:rPr>
          <w:rFonts w:eastAsia="Tahoma" w:cs="Times New Roman"/>
          <w:b/>
          <w:color w:val="000000"/>
          <w:lang/>
        </w:rPr>
        <w:t>.</w:t>
      </w: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rPr>
        <w:t xml:space="preserve">Уговор се раскида писменом изјавом која се доставља другој уговорној страни са </w:t>
      </w:r>
      <w:r w:rsidRPr="00275085">
        <w:rPr>
          <w:rFonts w:eastAsia="Tahoma" w:cs="Times New Roman"/>
          <w:color w:val="000000"/>
          <w:lang/>
        </w:rPr>
        <w:lastRenderedPageBreak/>
        <w:t>отказним роком од 15 дана, од дана достављања изјаве. Изјава мора да садржи основ за раскид уговора.</w:t>
      </w:r>
    </w:p>
    <w:p w:rsidR="00A534E1" w:rsidRPr="00275085" w:rsidRDefault="00A534E1" w:rsidP="00B75C68">
      <w:pPr>
        <w:pStyle w:val="Standard"/>
        <w:tabs>
          <w:tab w:val="left" w:pos="3360"/>
        </w:tabs>
        <w:jc w:val="center"/>
        <w:rPr>
          <w:rFonts w:eastAsia="Tahoma" w:cs="Times New Roman"/>
          <w:b/>
          <w:color w:val="000000"/>
          <w:lang w:val="sr-Cyrl-RS"/>
        </w:rPr>
      </w:pPr>
      <w:r w:rsidRPr="00275085">
        <w:rPr>
          <w:rFonts w:eastAsia="Tahoma" w:cs="Times New Roman"/>
          <w:b/>
          <w:color w:val="000000"/>
          <w:lang/>
        </w:rPr>
        <w:t>Члан 2</w:t>
      </w:r>
      <w:r w:rsidR="00F7593B" w:rsidRPr="00275085">
        <w:rPr>
          <w:rFonts w:eastAsia="Tahoma" w:cs="Times New Roman"/>
          <w:b/>
          <w:color w:val="000000"/>
          <w:lang w:val="sr-Cyrl-RS"/>
        </w:rPr>
        <w:t>3</w:t>
      </w:r>
      <w:r w:rsidRPr="00275085">
        <w:rPr>
          <w:rFonts w:eastAsia="Tahoma" w:cs="Times New Roman"/>
          <w:b/>
          <w:color w:val="000000"/>
          <w:lang/>
        </w:rPr>
        <w:t>.</w:t>
      </w:r>
    </w:p>
    <w:p w:rsidR="00A534E1" w:rsidRPr="00275085" w:rsidRDefault="00A534E1" w:rsidP="003C5FBA">
      <w:pPr>
        <w:pStyle w:val="Standard"/>
        <w:tabs>
          <w:tab w:val="left" w:pos="3360"/>
        </w:tabs>
        <w:jc w:val="both"/>
        <w:rPr>
          <w:rFonts w:eastAsia="Tahoma" w:cs="Times New Roman"/>
          <w:color w:val="000000"/>
          <w:lang w:val="sr-Cyrl-RS"/>
        </w:rPr>
      </w:pPr>
      <w:r w:rsidRPr="00275085">
        <w:rPr>
          <w:rFonts w:eastAsia="Tahoma" w:cs="Times New Roman"/>
          <w:color w:val="000000"/>
          <w:lang/>
        </w:rPr>
        <w:t>Сву штету која настане раскидом уговора о извођењу радова сноси она уговорна страна која је својим поступцима или разло</w:t>
      </w:r>
      <w:r w:rsidR="003C5FBA" w:rsidRPr="00275085">
        <w:rPr>
          <w:rFonts w:eastAsia="Tahoma" w:cs="Times New Roman"/>
          <w:color w:val="000000"/>
          <w:lang/>
        </w:rPr>
        <w:t>зима довела до раскида уговора.</w:t>
      </w:r>
    </w:p>
    <w:p w:rsidR="005D73F1" w:rsidRDefault="005D73F1" w:rsidP="003C5FBA">
      <w:pPr>
        <w:pStyle w:val="Standard"/>
        <w:tabs>
          <w:tab w:val="left" w:pos="3360"/>
        </w:tabs>
        <w:jc w:val="both"/>
        <w:rPr>
          <w:rFonts w:eastAsia="Tahoma" w:cs="Times New Roman"/>
          <w:color w:val="000000"/>
          <w:lang w:val="sr-Cyrl-RS"/>
        </w:rPr>
      </w:pPr>
    </w:p>
    <w:p w:rsidR="00846468" w:rsidRPr="00275085" w:rsidRDefault="00846468" w:rsidP="003C5FBA">
      <w:pPr>
        <w:pStyle w:val="Standard"/>
        <w:tabs>
          <w:tab w:val="left" w:pos="3360"/>
        </w:tabs>
        <w:jc w:val="both"/>
        <w:rPr>
          <w:rFonts w:eastAsia="Tahoma" w:cs="Times New Roman"/>
          <w:color w:val="000000"/>
          <w:lang w:val="sr-Cyrl-RS"/>
        </w:rPr>
      </w:pPr>
    </w:p>
    <w:p w:rsidR="00A534E1" w:rsidRPr="00275085" w:rsidRDefault="00A534E1" w:rsidP="00B75C68">
      <w:pPr>
        <w:pStyle w:val="Standard"/>
        <w:tabs>
          <w:tab w:val="left" w:pos="3360"/>
        </w:tabs>
        <w:jc w:val="center"/>
        <w:rPr>
          <w:rFonts w:eastAsia="Tahoma" w:cs="Times New Roman"/>
          <w:b/>
          <w:color w:val="000000"/>
          <w:lang w:val="sr-Cyrl-RS"/>
        </w:rPr>
      </w:pPr>
      <w:r w:rsidRPr="00275085">
        <w:rPr>
          <w:rFonts w:eastAsia="Tahoma" w:cs="Times New Roman"/>
          <w:b/>
          <w:color w:val="000000"/>
          <w:lang/>
        </w:rPr>
        <w:t>Члан 2</w:t>
      </w:r>
      <w:r w:rsidR="00512AF1" w:rsidRPr="00275085">
        <w:rPr>
          <w:rFonts w:eastAsia="Tahoma" w:cs="Times New Roman"/>
          <w:b/>
          <w:color w:val="000000"/>
          <w:lang w:val="sr-Cyrl-RS"/>
        </w:rPr>
        <w:t>4</w:t>
      </w:r>
      <w:r w:rsidRPr="00275085">
        <w:rPr>
          <w:rFonts w:eastAsia="Tahoma" w:cs="Times New Roman"/>
          <w:b/>
          <w:color w:val="000000"/>
          <w:lang/>
        </w:rPr>
        <w:t>.</w:t>
      </w:r>
    </w:p>
    <w:p w:rsidR="00512AF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rPr>
        <w:t>У случају раскида уговора Извођач је дужан да изведене радове обезбеди од пропадања, као и да Наручиоцу преда пројекат изведеног објекта и пресек изведених радова до дана раскида уговора.</w:t>
      </w:r>
      <w:r w:rsidR="00512AF1" w:rsidRPr="00275085">
        <w:rPr>
          <w:rFonts w:eastAsia="Tahoma" w:cs="Times New Roman"/>
          <w:color w:val="000000"/>
          <w:lang w:val="sr-Cyrl-RS"/>
        </w:rPr>
        <w:t xml:space="preserve"> </w:t>
      </w:r>
    </w:p>
    <w:p w:rsidR="00A534E1" w:rsidRPr="00275085" w:rsidRDefault="00A534E1" w:rsidP="00C46EFD">
      <w:pPr>
        <w:pStyle w:val="Standard"/>
        <w:tabs>
          <w:tab w:val="left" w:pos="3360"/>
        </w:tabs>
        <w:jc w:val="both"/>
        <w:rPr>
          <w:rFonts w:cs="Times New Roman"/>
          <w:lang/>
        </w:rPr>
      </w:pPr>
      <w:r w:rsidRPr="00275085">
        <w:rPr>
          <w:rFonts w:eastAsia="Tahoma" w:cs="Times New Roman"/>
          <w:color w:val="000000"/>
          <w:lang/>
        </w:rPr>
        <w:t>Трошкове сноси уговорна страна која је одговорна за раскид уговора.</w:t>
      </w:r>
    </w:p>
    <w:p w:rsidR="00610FB6" w:rsidRPr="00275085" w:rsidRDefault="00A534E1" w:rsidP="001C3CF9">
      <w:pPr>
        <w:pStyle w:val="Standard"/>
        <w:tabs>
          <w:tab w:val="left" w:pos="3360"/>
        </w:tabs>
        <w:rPr>
          <w:rFonts w:eastAsia="Tahoma" w:cs="Times New Roman"/>
          <w:color w:val="000000"/>
          <w:lang w:val="sr-Cyrl-RS"/>
        </w:rPr>
      </w:pPr>
      <w:r w:rsidRPr="00275085">
        <w:rPr>
          <w:rFonts w:eastAsia="Tahoma" w:cs="Times New Roman"/>
          <w:color w:val="000000"/>
          <w:lang/>
        </w:rPr>
        <w:t xml:space="preserve"> </w:t>
      </w:r>
    </w:p>
    <w:p w:rsidR="00A534E1" w:rsidRPr="00275085" w:rsidRDefault="001C3CF9" w:rsidP="001C3CF9">
      <w:pPr>
        <w:pStyle w:val="Standard"/>
        <w:tabs>
          <w:tab w:val="left" w:pos="3360"/>
        </w:tabs>
        <w:spacing w:line="276" w:lineRule="auto"/>
        <w:jc w:val="center"/>
        <w:rPr>
          <w:rFonts w:eastAsia="Tahoma" w:cs="Times New Roman"/>
          <w:b/>
          <w:color w:val="000000"/>
          <w:lang w:val="sr-Cyrl-RS"/>
        </w:rPr>
      </w:pPr>
      <w:r w:rsidRPr="00275085">
        <w:rPr>
          <w:rFonts w:eastAsia="Tahoma" w:cs="Times New Roman"/>
          <w:b/>
          <w:color w:val="000000"/>
          <w:lang/>
        </w:rPr>
        <w:t>Завршне одредбе</w:t>
      </w:r>
    </w:p>
    <w:p w:rsidR="005D73F1" w:rsidRPr="00275085" w:rsidRDefault="005D73F1" w:rsidP="001C3CF9">
      <w:pPr>
        <w:pStyle w:val="Standard"/>
        <w:tabs>
          <w:tab w:val="left" w:pos="3360"/>
        </w:tabs>
        <w:spacing w:line="276" w:lineRule="auto"/>
        <w:jc w:val="center"/>
        <w:rPr>
          <w:rFonts w:eastAsia="Tahoma" w:cs="Times New Roman"/>
          <w:b/>
          <w:color w:val="000000"/>
          <w:lang w:val="sr-Cyrl-RS"/>
        </w:rPr>
      </w:pPr>
    </w:p>
    <w:p w:rsidR="00A534E1" w:rsidRPr="00275085" w:rsidRDefault="00A534E1" w:rsidP="00B75C68">
      <w:pPr>
        <w:pStyle w:val="Standard"/>
        <w:tabs>
          <w:tab w:val="left" w:pos="3360"/>
        </w:tabs>
        <w:spacing w:line="276" w:lineRule="auto"/>
        <w:jc w:val="center"/>
        <w:rPr>
          <w:rFonts w:cs="Times New Roman"/>
          <w:lang w:val="sr-Cyrl-RS"/>
        </w:rPr>
      </w:pPr>
      <w:r w:rsidRPr="00275085">
        <w:rPr>
          <w:rFonts w:eastAsia="Tahoma" w:cs="Times New Roman"/>
          <w:b/>
          <w:color w:val="000000"/>
          <w:lang/>
        </w:rPr>
        <w:t>Члан 2</w:t>
      </w:r>
      <w:r w:rsidR="00512AF1" w:rsidRPr="00275085">
        <w:rPr>
          <w:rFonts w:eastAsia="Tahoma" w:cs="Times New Roman"/>
          <w:b/>
          <w:color w:val="000000"/>
          <w:lang w:val="sr-Cyrl-RS"/>
        </w:rPr>
        <w:t>5</w:t>
      </w:r>
      <w:r w:rsidRPr="00275085">
        <w:rPr>
          <w:rFonts w:eastAsia="Tahoma" w:cs="Times New Roman"/>
          <w:color w:val="000000"/>
          <w:lang/>
        </w:rPr>
        <w:t>.</w:t>
      </w:r>
    </w:p>
    <w:p w:rsidR="00A534E1" w:rsidRPr="00275085" w:rsidRDefault="00A534E1" w:rsidP="00C46EFD">
      <w:pPr>
        <w:pStyle w:val="Standard"/>
        <w:tabs>
          <w:tab w:val="left" w:pos="3360"/>
        </w:tabs>
        <w:jc w:val="both"/>
        <w:rPr>
          <w:rFonts w:eastAsia="Tahoma" w:cs="Times New Roman"/>
          <w:color w:val="000000"/>
          <w:lang w:val="sr-Cyrl-RS"/>
        </w:rPr>
      </w:pPr>
      <w:r w:rsidRPr="00275085">
        <w:rPr>
          <w:rFonts w:eastAsia="Tahoma" w:cs="Times New Roman"/>
          <w:color w:val="000000"/>
          <w:lang/>
        </w:rPr>
        <w:t>Уговорне стране су сагласне да се на све међусобне односе, који нису дефинисани овим уговором, непосредно примењују одредбе Закона о облигационим односима и Закона о планирању и изградњи.</w:t>
      </w:r>
    </w:p>
    <w:p w:rsidR="00A534E1" w:rsidRPr="00275085" w:rsidRDefault="00A534E1" w:rsidP="00B75C68">
      <w:pPr>
        <w:pStyle w:val="Standard"/>
        <w:tabs>
          <w:tab w:val="left" w:pos="3360"/>
        </w:tabs>
        <w:jc w:val="center"/>
        <w:rPr>
          <w:rFonts w:eastAsia="Tahoma" w:cs="Times New Roman"/>
          <w:b/>
          <w:color w:val="000000"/>
          <w:lang w:val="sr-Cyrl-RS"/>
        </w:rPr>
      </w:pPr>
      <w:r w:rsidRPr="00275085">
        <w:rPr>
          <w:rFonts w:eastAsia="Tahoma" w:cs="Times New Roman"/>
          <w:b/>
          <w:color w:val="000000"/>
          <w:lang/>
        </w:rPr>
        <w:t>Члан 2</w:t>
      </w:r>
      <w:r w:rsidR="00512AF1" w:rsidRPr="00275085">
        <w:rPr>
          <w:rFonts w:eastAsia="Tahoma" w:cs="Times New Roman"/>
          <w:b/>
          <w:color w:val="000000"/>
          <w:lang w:val="sr-Cyrl-RS"/>
        </w:rPr>
        <w:t>6</w:t>
      </w:r>
      <w:r w:rsidRPr="00275085">
        <w:rPr>
          <w:rFonts w:eastAsia="Tahoma" w:cs="Times New Roman"/>
          <w:b/>
          <w:color w:val="000000"/>
          <w:lang/>
        </w:rPr>
        <w:t>.</w:t>
      </w:r>
    </w:p>
    <w:p w:rsidR="00A534E1" w:rsidRPr="00275085" w:rsidRDefault="00A534E1" w:rsidP="00C46EFD">
      <w:pPr>
        <w:pStyle w:val="Standard"/>
        <w:tabs>
          <w:tab w:val="left" w:pos="3360"/>
        </w:tabs>
        <w:jc w:val="both"/>
        <w:rPr>
          <w:rFonts w:eastAsia="Tahoma" w:cs="Times New Roman"/>
          <w:color w:val="000000"/>
          <w:lang/>
        </w:rPr>
      </w:pPr>
      <w:r w:rsidRPr="00275085">
        <w:rPr>
          <w:rFonts w:eastAsia="Tahoma" w:cs="Times New Roman"/>
          <w:color w:val="000000"/>
          <w:lang/>
        </w:rPr>
        <w:t xml:space="preserve">У случају спора надлежан је </w:t>
      </w:r>
      <w:r w:rsidR="00846468">
        <w:rPr>
          <w:rFonts w:eastAsia="Tahoma" w:cs="Times New Roman"/>
          <w:color w:val="000000"/>
          <w:lang w:val="sr-Cyrl-RS"/>
        </w:rPr>
        <w:t xml:space="preserve">Привредни </w:t>
      </w:r>
      <w:r w:rsidRPr="00275085">
        <w:rPr>
          <w:rFonts w:eastAsia="Tahoma" w:cs="Times New Roman"/>
          <w:color w:val="000000"/>
          <w:lang/>
        </w:rPr>
        <w:t>суд у Новом Саду.</w:t>
      </w:r>
    </w:p>
    <w:p w:rsidR="00A534E1" w:rsidRPr="00275085" w:rsidRDefault="00A534E1" w:rsidP="00C46EFD">
      <w:pPr>
        <w:pStyle w:val="Standard"/>
        <w:tabs>
          <w:tab w:val="left" w:pos="3360"/>
        </w:tabs>
        <w:jc w:val="both"/>
        <w:rPr>
          <w:rFonts w:eastAsia="Tahoma" w:cs="Times New Roman"/>
          <w:color w:val="000000"/>
          <w:lang/>
        </w:rPr>
      </w:pPr>
    </w:p>
    <w:p w:rsidR="00A534E1" w:rsidRPr="00275085" w:rsidRDefault="00A534E1" w:rsidP="00B75C68">
      <w:pPr>
        <w:pStyle w:val="Standard"/>
        <w:tabs>
          <w:tab w:val="left" w:pos="3360"/>
        </w:tabs>
        <w:jc w:val="center"/>
        <w:rPr>
          <w:rFonts w:eastAsia="Tahoma" w:cs="Times New Roman"/>
          <w:b/>
          <w:color w:val="000000"/>
          <w:lang w:val="sr-Cyrl-RS"/>
        </w:rPr>
      </w:pPr>
      <w:r w:rsidRPr="00275085">
        <w:rPr>
          <w:rFonts w:eastAsia="Tahoma" w:cs="Times New Roman"/>
          <w:b/>
          <w:color w:val="000000"/>
          <w:lang/>
        </w:rPr>
        <w:t>Члан 2</w:t>
      </w:r>
      <w:r w:rsidR="00512AF1" w:rsidRPr="00275085">
        <w:rPr>
          <w:rFonts w:eastAsia="Tahoma" w:cs="Times New Roman"/>
          <w:b/>
          <w:color w:val="000000"/>
          <w:lang w:val="sr-Cyrl-RS"/>
        </w:rPr>
        <w:t>7</w:t>
      </w:r>
      <w:r w:rsidRPr="00275085">
        <w:rPr>
          <w:rFonts w:eastAsia="Tahoma" w:cs="Times New Roman"/>
          <w:b/>
          <w:color w:val="000000"/>
          <w:lang/>
        </w:rPr>
        <w:t>.</w:t>
      </w:r>
    </w:p>
    <w:p w:rsidR="00A534E1" w:rsidRPr="00275085" w:rsidRDefault="00A534E1" w:rsidP="00C46EFD">
      <w:pPr>
        <w:pStyle w:val="Standard"/>
        <w:tabs>
          <w:tab w:val="left" w:pos="3360"/>
        </w:tabs>
        <w:jc w:val="both"/>
        <w:rPr>
          <w:rFonts w:eastAsia="Tahoma" w:cs="Times New Roman"/>
          <w:color w:val="000000"/>
          <w:lang/>
        </w:rPr>
      </w:pPr>
      <w:r w:rsidRPr="00275085">
        <w:rPr>
          <w:rFonts w:eastAsia="Tahoma" w:cs="Times New Roman"/>
          <w:color w:val="000000"/>
          <w:lang/>
        </w:rPr>
        <w:t>Уговор је сачињен у 6 (</w:t>
      </w:r>
      <w:r w:rsidR="00512AF1" w:rsidRPr="00275085">
        <w:rPr>
          <w:rFonts w:eastAsia="Tahoma" w:cs="Times New Roman"/>
          <w:color w:val="000000"/>
          <w:lang w:val="sr-Cyrl-RS"/>
        </w:rPr>
        <w:t>шест</w:t>
      </w:r>
      <w:r w:rsidRPr="00275085">
        <w:rPr>
          <w:rFonts w:eastAsia="Tahoma" w:cs="Times New Roman"/>
          <w:color w:val="000000"/>
          <w:lang/>
        </w:rPr>
        <w:t>) истоветних примерака од којих Наруч</w:t>
      </w:r>
      <w:r w:rsidR="00512AF1" w:rsidRPr="00275085">
        <w:rPr>
          <w:rFonts w:eastAsia="Tahoma" w:cs="Times New Roman"/>
          <w:color w:val="000000"/>
          <w:lang/>
        </w:rPr>
        <w:t>илац задржава 4 (четири) пример</w:t>
      </w:r>
      <w:r w:rsidR="00610FB6" w:rsidRPr="00275085">
        <w:rPr>
          <w:rFonts w:eastAsia="Tahoma" w:cs="Times New Roman"/>
          <w:color w:val="000000"/>
          <w:lang/>
        </w:rPr>
        <w:t>ка, а  Извођач 2 (</w:t>
      </w:r>
      <w:r w:rsidRPr="00275085">
        <w:rPr>
          <w:rFonts w:eastAsia="Tahoma" w:cs="Times New Roman"/>
          <w:color w:val="000000"/>
          <w:lang/>
        </w:rPr>
        <w:t>два) примерка.</w:t>
      </w:r>
    </w:p>
    <w:p w:rsidR="00A534E1" w:rsidRPr="00275085" w:rsidRDefault="00A534E1" w:rsidP="00C46EFD">
      <w:pPr>
        <w:pStyle w:val="Standard"/>
        <w:suppressLineNumbers/>
        <w:tabs>
          <w:tab w:val="center" w:pos="4320"/>
          <w:tab w:val="right" w:pos="8640"/>
        </w:tabs>
        <w:jc w:val="both"/>
        <w:rPr>
          <w:rFonts w:eastAsia="Tahoma" w:cs="Times New Roman"/>
          <w:b/>
          <w:color w:val="000000"/>
          <w:lang/>
        </w:rPr>
      </w:pPr>
    </w:p>
    <w:p w:rsidR="007612AD" w:rsidRDefault="00A534E1" w:rsidP="00C46EFD">
      <w:pPr>
        <w:spacing w:line="240" w:lineRule="auto"/>
        <w:jc w:val="both"/>
        <w:rPr>
          <w:rFonts w:eastAsia="Times New Roman"/>
          <w:lang w:val="sr-Cyrl-RS"/>
        </w:rPr>
      </w:pPr>
      <w:r w:rsidRPr="00275085">
        <w:rPr>
          <w:rFonts w:eastAsia="Times New Roman"/>
        </w:rPr>
        <w:t xml:space="preserve">         </w:t>
      </w:r>
      <w:r w:rsidRPr="00275085">
        <w:rPr>
          <w:rFonts w:eastAsia="Times New Roman"/>
        </w:rPr>
        <w:tab/>
        <w:t xml:space="preserve">                                                                                                                        </w:t>
      </w:r>
      <w:r w:rsidRPr="00275085">
        <w:rPr>
          <w:rFonts w:eastAsia="Times New Roman"/>
          <w:lang w:val="sr-Cyrl-RS"/>
        </w:rPr>
        <w:t xml:space="preserve">           </w:t>
      </w:r>
    </w:p>
    <w:p w:rsidR="007612AD" w:rsidRDefault="007612AD" w:rsidP="00C46EFD">
      <w:pPr>
        <w:spacing w:line="240" w:lineRule="auto"/>
        <w:jc w:val="both"/>
        <w:rPr>
          <w:rFonts w:eastAsia="Times New Roman"/>
          <w:lang w:val="sr-Cyrl-RS"/>
        </w:rPr>
      </w:pPr>
    </w:p>
    <w:p w:rsidR="00A534E1" w:rsidRPr="00275085" w:rsidRDefault="00A534E1" w:rsidP="00C46EFD">
      <w:pPr>
        <w:spacing w:line="240" w:lineRule="auto"/>
        <w:jc w:val="both"/>
        <w:rPr>
          <w:rFonts w:eastAsia="Times New Roman"/>
        </w:rPr>
      </w:pPr>
      <w:r w:rsidRPr="00275085">
        <w:rPr>
          <w:rFonts w:eastAsia="Times New Roman"/>
          <w:lang w:val="sr-Cyrl-RS"/>
        </w:rPr>
        <w:t xml:space="preserve"> </w:t>
      </w:r>
      <w:r w:rsidRPr="00275085">
        <w:rPr>
          <w:rFonts w:eastAsia="Times New Roman"/>
        </w:rPr>
        <w:t>За</w:t>
      </w:r>
      <w:r w:rsidRPr="00275085">
        <w:rPr>
          <w:rFonts w:eastAsia="Times New Roman"/>
          <w:lang w:val="sr-Cyrl-RS"/>
        </w:rPr>
        <w:t xml:space="preserve"> </w:t>
      </w:r>
      <w:r w:rsidRPr="00275085">
        <w:rPr>
          <w:rFonts w:eastAsia="Times New Roman"/>
        </w:rPr>
        <w:t xml:space="preserve">ИЗВОЂАЧА                         </w:t>
      </w:r>
      <w:r w:rsidRPr="00275085">
        <w:rPr>
          <w:rFonts w:eastAsia="Times New Roman"/>
          <w:lang w:val="sr-Cyrl-RS"/>
        </w:rPr>
        <w:t xml:space="preserve">  </w:t>
      </w:r>
      <w:r w:rsidRPr="00275085">
        <w:rPr>
          <w:rFonts w:eastAsia="Times New Roman"/>
        </w:rPr>
        <w:t xml:space="preserve">                                  </w:t>
      </w:r>
      <w:r w:rsidRPr="00275085">
        <w:rPr>
          <w:rFonts w:eastAsia="Times New Roman"/>
          <w:lang w:val="sr-Cyrl-RS"/>
        </w:rPr>
        <w:t xml:space="preserve">     </w:t>
      </w:r>
      <w:r w:rsidRPr="00275085">
        <w:rPr>
          <w:rFonts w:eastAsia="Times New Roman"/>
        </w:rPr>
        <w:t>За НАРУЧИОЦА</w:t>
      </w:r>
    </w:p>
    <w:p w:rsidR="00A534E1" w:rsidRPr="00275085" w:rsidRDefault="00A534E1" w:rsidP="00C46EFD">
      <w:pPr>
        <w:spacing w:line="240" w:lineRule="auto"/>
        <w:rPr>
          <w:rFonts w:eastAsia="Times New Roman"/>
        </w:rPr>
      </w:pPr>
    </w:p>
    <w:p w:rsidR="00A534E1" w:rsidRPr="00275085" w:rsidRDefault="00A534E1" w:rsidP="00C46EFD">
      <w:pPr>
        <w:spacing w:line="240" w:lineRule="auto"/>
        <w:rPr>
          <w:rFonts w:eastAsia="Times New Roman"/>
        </w:rPr>
      </w:pPr>
      <w:r w:rsidRPr="00275085">
        <w:rPr>
          <w:rFonts w:eastAsia="Times New Roman"/>
        </w:rPr>
        <w:t xml:space="preserve">______________________                                             </w:t>
      </w:r>
      <w:r w:rsidR="007612AD" w:rsidRPr="00275085">
        <w:rPr>
          <w:lang w:val="sr-Cyrl-CS"/>
        </w:rPr>
        <w:t xml:space="preserve">проф. др </w:t>
      </w:r>
      <w:r w:rsidR="007612AD">
        <w:rPr>
          <w:lang w:val="sr-Cyrl-CS"/>
        </w:rPr>
        <w:t>Недељко Тица</w:t>
      </w:r>
      <w:r w:rsidRPr="00275085">
        <w:rPr>
          <w:rFonts w:eastAsia="Times New Roman"/>
        </w:rPr>
        <w:tab/>
      </w:r>
      <w:r w:rsidRPr="00275085">
        <w:rPr>
          <w:rFonts w:eastAsia="Times New Roman"/>
        </w:rPr>
        <w:tab/>
      </w:r>
      <w:r w:rsidRPr="00275085">
        <w:rPr>
          <w:rFonts w:eastAsia="Times New Roman"/>
        </w:rPr>
        <w:tab/>
      </w:r>
      <w:r w:rsidRPr="00275085">
        <w:rPr>
          <w:rFonts w:eastAsia="Times New Roman"/>
        </w:rPr>
        <w:tab/>
      </w:r>
    </w:p>
    <w:p w:rsidR="00A534E1" w:rsidRPr="00275085" w:rsidRDefault="00A534E1" w:rsidP="00C46EFD">
      <w:pPr>
        <w:spacing w:line="240" w:lineRule="auto"/>
        <w:jc w:val="center"/>
        <w:rPr>
          <w:rFonts w:eastAsia="Times New Roman"/>
          <w:b/>
          <w:lang w:val="sr-Cyrl-RS"/>
        </w:rPr>
      </w:pPr>
    </w:p>
    <w:p w:rsidR="00A534E1" w:rsidRPr="00275085" w:rsidRDefault="00A534E1" w:rsidP="00C46EFD">
      <w:pPr>
        <w:spacing w:line="240" w:lineRule="auto"/>
        <w:jc w:val="center"/>
        <w:rPr>
          <w:rFonts w:eastAsia="Times New Roman"/>
          <w:b/>
        </w:rPr>
      </w:pPr>
      <w:r w:rsidRPr="00275085">
        <w:rPr>
          <w:rFonts w:eastAsia="Times New Roman"/>
          <w:b/>
        </w:rPr>
        <w:t>ИЗЈАВЉУЈЕМ ДА ПРИХВАТАМ У ЦЕЛОСТИ ПОНУЂЕНИ ТЕКСТ УГОВОРА</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pPr>
      <w:r w:rsidRPr="00275085">
        <w:t xml:space="preserve"> Датум:</w:t>
      </w:r>
      <w:r w:rsidRPr="00275085">
        <w:tab/>
      </w:r>
      <w:r w:rsidRPr="00275085">
        <w:tab/>
      </w:r>
      <w:r w:rsidRPr="00275085">
        <w:tab/>
        <w:t xml:space="preserve">                                   Име и презиме овлашћеног лица:</w:t>
      </w:r>
    </w:p>
    <w:p w:rsidR="00A534E1" w:rsidRPr="00275085" w:rsidRDefault="00A534E1" w:rsidP="00C46EFD">
      <w:pPr>
        <w:spacing w:line="240" w:lineRule="auto"/>
        <w:jc w:val="both"/>
      </w:pPr>
      <w:r w:rsidRPr="00275085">
        <w:t xml:space="preserve">_____________                                                     ____________________________          </w:t>
      </w:r>
    </w:p>
    <w:p w:rsidR="00A534E1" w:rsidRPr="00275085" w:rsidRDefault="00A534E1" w:rsidP="00C46EFD">
      <w:pPr>
        <w:spacing w:line="240" w:lineRule="auto"/>
        <w:jc w:val="both"/>
      </w:pPr>
      <w:r w:rsidRPr="00275085">
        <w:tab/>
      </w:r>
      <w:r w:rsidRPr="00275085">
        <w:tab/>
      </w:r>
      <w:r w:rsidRPr="00275085">
        <w:tab/>
      </w:r>
      <w:r w:rsidRPr="00275085">
        <w:tab/>
      </w:r>
      <w:r w:rsidRPr="00275085">
        <w:tab/>
      </w:r>
      <w:r w:rsidRPr="00275085">
        <w:tab/>
      </w:r>
      <w:r w:rsidRPr="00275085">
        <w:tab/>
        <w:t xml:space="preserve">          Потпис овлашћеног лица</w:t>
      </w:r>
    </w:p>
    <w:p w:rsidR="00F746FF" w:rsidRPr="00275085" w:rsidRDefault="00A534E1" w:rsidP="00C46EFD">
      <w:pPr>
        <w:spacing w:line="240" w:lineRule="auto"/>
        <w:jc w:val="both"/>
      </w:pPr>
      <w:r w:rsidRPr="00275085">
        <w:tab/>
      </w:r>
      <w:r w:rsidRPr="00275085">
        <w:tab/>
      </w:r>
      <w:r w:rsidRPr="00275085">
        <w:tab/>
      </w:r>
      <w:r w:rsidRPr="00275085">
        <w:tab/>
      </w:r>
      <w:r w:rsidRPr="00275085">
        <w:tab/>
      </w:r>
    </w:p>
    <w:p w:rsidR="00F746FF" w:rsidRDefault="00F746FF" w:rsidP="00C46EFD">
      <w:pPr>
        <w:spacing w:line="240" w:lineRule="auto"/>
        <w:jc w:val="both"/>
        <w:rPr>
          <w:lang w:val="sr-Cyrl-RS"/>
        </w:rPr>
      </w:pPr>
    </w:p>
    <w:p w:rsidR="000E25E3" w:rsidRPr="000E25E3" w:rsidRDefault="000E25E3" w:rsidP="00C46EFD">
      <w:pPr>
        <w:spacing w:line="240" w:lineRule="auto"/>
        <w:jc w:val="both"/>
        <w:rPr>
          <w:lang w:val="sr-Cyrl-RS"/>
        </w:rPr>
      </w:pPr>
    </w:p>
    <w:p w:rsidR="00F746FF" w:rsidRDefault="00F746FF" w:rsidP="00C46EFD">
      <w:pPr>
        <w:spacing w:line="240" w:lineRule="auto"/>
        <w:jc w:val="both"/>
        <w:rPr>
          <w:lang w:val="sr-Cyrl-RS"/>
        </w:rPr>
      </w:pPr>
    </w:p>
    <w:p w:rsidR="00720C37" w:rsidRDefault="00720C37" w:rsidP="00C46EFD">
      <w:pPr>
        <w:spacing w:line="240" w:lineRule="auto"/>
        <w:jc w:val="both"/>
        <w:rPr>
          <w:lang w:val="sr-Latn-RS"/>
        </w:rPr>
      </w:pPr>
    </w:p>
    <w:p w:rsidR="0016351E" w:rsidRDefault="0016351E" w:rsidP="00C46EFD">
      <w:pPr>
        <w:spacing w:line="240" w:lineRule="auto"/>
        <w:jc w:val="both"/>
        <w:rPr>
          <w:lang w:val="sr-Latn-RS"/>
        </w:rPr>
      </w:pPr>
    </w:p>
    <w:p w:rsidR="0016351E" w:rsidRDefault="0016351E" w:rsidP="00C46EFD">
      <w:pPr>
        <w:spacing w:line="240" w:lineRule="auto"/>
        <w:jc w:val="both"/>
        <w:rPr>
          <w:lang w:val="sr-Cyrl-RS"/>
        </w:rPr>
      </w:pPr>
    </w:p>
    <w:p w:rsidR="006D17B1" w:rsidRDefault="006D17B1" w:rsidP="00C46EFD">
      <w:pPr>
        <w:spacing w:line="240" w:lineRule="auto"/>
        <w:jc w:val="both"/>
        <w:rPr>
          <w:lang w:val="sr-Cyrl-RS"/>
        </w:rPr>
      </w:pPr>
    </w:p>
    <w:p w:rsidR="006D17B1" w:rsidRDefault="006D17B1" w:rsidP="00C46EFD">
      <w:pPr>
        <w:spacing w:line="240" w:lineRule="auto"/>
        <w:jc w:val="both"/>
        <w:rPr>
          <w:lang w:val="sr-Cyrl-RS"/>
        </w:rPr>
      </w:pPr>
    </w:p>
    <w:p w:rsidR="006D17B1" w:rsidRDefault="006D17B1" w:rsidP="00C46EFD">
      <w:pPr>
        <w:spacing w:line="240" w:lineRule="auto"/>
        <w:jc w:val="both"/>
        <w:rPr>
          <w:lang w:val="sr-Cyrl-RS"/>
        </w:rPr>
      </w:pPr>
    </w:p>
    <w:p w:rsidR="006D17B1" w:rsidRDefault="006D17B1" w:rsidP="00C46EFD">
      <w:pPr>
        <w:spacing w:line="240" w:lineRule="auto"/>
        <w:jc w:val="both"/>
        <w:rPr>
          <w:lang w:val="sr-Cyrl-RS"/>
        </w:rPr>
      </w:pPr>
    </w:p>
    <w:p w:rsidR="006D17B1" w:rsidRDefault="006D17B1" w:rsidP="00C46EFD">
      <w:pPr>
        <w:spacing w:line="240" w:lineRule="auto"/>
        <w:jc w:val="both"/>
        <w:rPr>
          <w:lang w:val="sr-Cyrl-RS"/>
        </w:rPr>
      </w:pPr>
    </w:p>
    <w:p w:rsidR="006D17B1" w:rsidRDefault="006D17B1" w:rsidP="00C46EFD">
      <w:pPr>
        <w:spacing w:line="240" w:lineRule="auto"/>
        <w:jc w:val="both"/>
        <w:rPr>
          <w:lang w:val="sr-Cyrl-RS"/>
        </w:rPr>
      </w:pPr>
    </w:p>
    <w:p w:rsidR="00E32583" w:rsidRPr="0032224A" w:rsidRDefault="00E32583" w:rsidP="00E32583">
      <w:pPr>
        <w:pStyle w:val="ListParagraph"/>
        <w:shd w:val="clear" w:color="auto" w:fill="C6D9F1"/>
        <w:ind w:left="360"/>
        <w:jc w:val="center"/>
      </w:pPr>
      <w:r w:rsidRPr="00C72F12">
        <w:rPr>
          <w:b/>
          <w:bCs/>
          <w:i/>
          <w:iCs/>
          <w:sz w:val="28"/>
          <w:szCs w:val="28"/>
        </w:rPr>
        <w:lastRenderedPageBreak/>
        <w:t>X</w:t>
      </w:r>
      <w:r>
        <w:rPr>
          <w:b/>
          <w:bCs/>
          <w:i/>
          <w:iCs/>
          <w:sz w:val="28"/>
          <w:szCs w:val="28"/>
          <w:lang w:val="en-US"/>
        </w:rPr>
        <w:t>V</w:t>
      </w:r>
      <w:r w:rsidRPr="00C72F12">
        <w:rPr>
          <w:b/>
          <w:bCs/>
          <w:i/>
          <w:iCs/>
          <w:sz w:val="28"/>
          <w:szCs w:val="28"/>
        </w:rPr>
        <w:t xml:space="preserve">  </w:t>
      </w:r>
      <w:r w:rsidRPr="00920F5D">
        <w:t>ОБРАЗАЦ ПОТВРДЕ</w:t>
      </w:r>
      <w:r w:rsidRPr="00920F5D">
        <w:rPr>
          <w:lang w:val="ru-RU"/>
        </w:rPr>
        <w:t xml:space="preserve"> </w:t>
      </w:r>
      <w:r>
        <w:t>О ОБИЛАСКУ ЛОКАЦИЈЕ</w:t>
      </w:r>
    </w:p>
    <w:p w:rsidR="00E32583" w:rsidRPr="009B5596" w:rsidRDefault="00E32583" w:rsidP="00E32583">
      <w:pPr>
        <w:ind w:left="-57" w:right="-160"/>
        <w:rPr>
          <w:b/>
          <w:bCs/>
          <w:sz w:val="20"/>
          <w:szCs w:val="20"/>
        </w:rPr>
      </w:pPr>
    </w:p>
    <w:p w:rsidR="00E32583" w:rsidRPr="00CA4F9B" w:rsidRDefault="00E32583" w:rsidP="00E32583">
      <w:pPr>
        <w:ind w:left="-57" w:right="-160"/>
        <w:jc w:val="center"/>
        <w:rPr>
          <w:b/>
          <w:bCs/>
          <w:sz w:val="20"/>
          <w:szCs w:val="20"/>
          <w:lang w:val="sr-Latn-RS"/>
        </w:rPr>
      </w:pPr>
      <w:r w:rsidRPr="009B5596">
        <w:rPr>
          <w:b/>
          <w:bCs/>
          <w:sz w:val="20"/>
          <w:szCs w:val="20"/>
        </w:rPr>
        <w:t>ИЗЈАВА ПОНУЂАЧА О ИЗВРШЕНОМ УВИДУ НА ЛИЦУ МЕСТА У ОБЈЕКАТ НА КОМЕ СЕ ВРШ</w:t>
      </w:r>
      <w:r>
        <w:rPr>
          <w:b/>
          <w:bCs/>
          <w:sz w:val="20"/>
          <w:szCs w:val="20"/>
          <w:lang w:val="sr-Cyrl-RS"/>
        </w:rPr>
        <w:t xml:space="preserve">И </w:t>
      </w:r>
      <w:r w:rsidR="00A56EBD">
        <w:rPr>
          <w:b/>
          <w:bCs/>
          <w:sz w:val="20"/>
          <w:szCs w:val="20"/>
          <w:lang w:val="sr-Cyrl-RS"/>
        </w:rPr>
        <w:t>РЕКОНСТРУКЦИЈА</w:t>
      </w: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tbl>
      <w:tblPr>
        <w:tblW w:w="9405" w:type="dxa"/>
        <w:tblCellSpacing w:w="20" w:type="dxa"/>
        <w:tblInd w:w="-57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991"/>
        <w:gridCol w:w="5414"/>
      </w:tblGrid>
      <w:tr w:rsidR="00E32583" w:rsidTr="00C60431">
        <w:trPr>
          <w:tblCellSpacing w:w="20" w:type="dxa"/>
        </w:trPr>
        <w:tc>
          <w:tcPr>
            <w:tcW w:w="3931" w:type="dxa"/>
          </w:tcPr>
          <w:p w:rsidR="00E32583" w:rsidRDefault="00E32583" w:rsidP="00C60431">
            <w:pPr>
              <w:ind w:left="-57" w:right="175"/>
              <w:rPr>
                <w:sz w:val="20"/>
                <w:szCs w:val="20"/>
              </w:rPr>
            </w:pPr>
            <w:r>
              <w:rPr>
                <w:sz w:val="20"/>
                <w:szCs w:val="20"/>
              </w:rPr>
              <w:t>Назив понуђача – скраћено пословно име:</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Правни облик:</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Седиште понуђача: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Адреса седишта:</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Пуно пословно име понуђача: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Матични број: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Шифра делатности: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Назив  делатности: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ПИБ:  </w:t>
            </w:r>
          </w:p>
        </w:tc>
        <w:tc>
          <w:tcPr>
            <w:tcW w:w="5354" w:type="dxa"/>
          </w:tcPr>
          <w:p w:rsidR="00E32583" w:rsidRDefault="00E32583" w:rsidP="00C60431">
            <w:pPr>
              <w:ind w:left="-57" w:right="-160"/>
              <w:rPr>
                <w:sz w:val="20"/>
                <w:szCs w:val="20"/>
              </w:rPr>
            </w:pPr>
          </w:p>
        </w:tc>
      </w:tr>
      <w:tr w:rsidR="00E32583" w:rsidTr="00C60431">
        <w:trPr>
          <w:cantSplit/>
          <w:trHeight w:val="240"/>
          <w:tblCellSpacing w:w="20" w:type="dxa"/>
        </w:trPr>
        <w:tc>
          <w:tcPr>
            <w:tcW w:w="3931" w:type="dxa"/>
            <w:vMerge w:val="restart"/>
          </w:tcPr>
          <w:p w:rsidR="00E32583" w:rsidRDefault="00E32583" w:rsidP="00C60431">
            <w:pPr>
              <w:ind w:left="-57" w:right="-160"/>
              <w:rPr>
                <w:sz w:val="20"/>
                <w:szCs w:val="20"/>
              </w:rPr>
            </w:pPr>
            <w:r>
              <w:rPr>
                <w:sz w:val="20"/>
                <w:szCs w:val="20"/>
              </w:rPr>
              <w:t>Назив банке и</w:t>
            </w:r>
          </w:p>
          <w:p w:rsidR="00E32583" w:rsidRDefault="00E32583" w:rsidP="00C60431">
            <w:pPr>
              <w:ind w:left="-57" w:right="-160"/>
              <w:rPr>
                <w:sz w:val="20"/>
                <w:szCs w:val="20"/>
              </w:rPr>
            </w:pPr>
            <w:r>
              <w:rPr>
                <w:sz w:val="20"/>
                <w:szCs w:val="20"/>
              </w:rPr>
              <w:t xml:space="preserve">број рачуна: </w:t>
            </w:r>
          </w:p>
        </w:tc>
        <w:tc>
          <w:tcPr>
            <w:tcW w:w="5354" w:type="dxa"/>
          </w:tcPr>
          <w:p w:rsidR="00E32583" w:rsidRDefault="00E32583" w:rsidP="00C60431">
            <w:pPr>
              <w:ind w:left="-57" w:right="-160"/>
              <w:rPr>
                <w:sz w:val="20"/>
                <w:szCs w:val="20"/>
              </w:rPr>
            </w:pPr>
          </w:p>
        </w:tc>
      </w:tr>
      <w:tr w:rsidR="00E32583" w:rsidTr="00C60431">
        <w:trPr>
          <w:cantSplit/>
          <w:trHeight w:val="240"/>
          <w:tblCellSpacing w:w="20" w:type="dxa"/>
        </w:trPr>
        <w:tc>
          <w:tcPr>
            <w:tcW w:w="3931" w:type="dxa"/>
            <w:vMerge/>
          </w:tcPr>
          <w:p w:rsidR="00E32583" w:rsidRDefault="00E32583" w:rsidP="00C60431">
            <w:pPr>
              <w:ind w:left="-57" w:right="-160"/>
              <w:rPr>
                <w:sz w:val="20"/>
                <w:szCs w:val="20"/>
              </w:rPr>
            </w:pP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Телефон: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Е – маил адреса: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Овлашћено лице :</w:t>
            </w:r>
          </w:p>
        </w:tc>
        <w:tc>
          <w:tcPr>
            <w:tcW w:w="5354" w:type="dxa"/>
          </w:tcPr>
          <w:p w:rsidR="00E32583" w:rsidRDefault="00E32583" w:rsidP="00C60431">
            <w:pPr>
              <w:ind w:left="-57" w:right="-160"/>
              <w:rPr>
                <w:sz w:val="20"/>
                <w:szCs w:val="20"/>
              </w:rPr>
            </w:pPr>
          </w:p>
        </w:tc>
      </w:tr>
    </w:tbl>
    <w:p w:rsidR="00E32583" w:rsidRDefault="00E32583" w:rsidP="00E32583">
      <w:pPr>
        <w:ind w:right="-395"/>
        <w:rPr>
          <w:sz w:val="20"/>
          <w:szCs w:val="20"/>
          <w:lang w:val="ru-RU"/>
        </w:rPr>
      </w:pPr>
    </w:p>
    <w:p w:rsidR="00E32583" w:rsidRDefault="00E32583" w:rsidP="00E32583">
      <w:pPr>
        <w:ind w:right="-395"/>
        <w:rPr>
          <w:sz w:val="20"/>
          <w:szCs w:val="20"/>
          <w:lang w:val="ru-RU"/>
        </w:rPr>
      </w:pPr>
    </w:p>
    <w:p w:rsidR="00E32583" w:rsidRPr="006926F3" w:rsidRDefault="00E32583" w:rsidP="00E32583">
      <w:pPr>
        <w:ind w:left="-741" w:right="-395"/>
        <w:jc w:val="center"/>
        <w:rPr>
          <w:b/>
          <w:sz w:val="20"/>
          <w:szCs w:val="20"/>
          <w:lang w:val="ru-RU"/>
        </w:rPr>
      </w:pPr>
      <w:r w:rsidRPr="006926F3">
        <w:rPr>
          <w:b/>
          <w:sz w:val="20"/>
          <w:szCs w:val="20"/>
          <w:lang w:val="ru-RU"/>
        </w:rPr>
        <w:t>И З Ј А В А</w:t>
      </w:r>
    </w:p>
    <w:p w:rsidR="00E32583" w:rsidRPr="0032224A" w:rsidRDefault="00E32583" w:rsidP="00E32583">
      <w:pPr>
        <w:ind w:left="-741" w:right="-395"/>
        <w:rPr>
          <w:sz w:val="20"/>
          <w:szCs w:val="20"/>
          <w:lang w:val="ru-RU"/>
        </w:rPr>
      </w:pPr>
    </w:p>
    <w:p w:rsidR="00E32583" w:rsidRPr="00723BE5" w:rsidRDefault="00E32583" w:rsidP="007F21ED">
      <w:pPr>
        <w:ind w:left="-741" w:right="-395" w:firstLine="741"/>
        <w:jc w:val="both"/>
        <w:rPr>
          <w:lang w:val="sr-Cyrl-RS"/>
        </w:rPr>
      </w:pPr>
      <w:r w:rsidRPr="0032224A">
        <w:rPr>
          <w:lang w:val="ru-RU"/>
        </w:rPr>
        <w:t>Дана _________ 20</w:t>
      </w:r>
      <w:r w:rsidR="00A56EBD">
        <w:rPr>
          <w:lang w:val="ru-RU"/>
        </w:rPr>
        <w:t>20</w:t>
      </w:r>
      <w:r w:rsidRPr="0032224A">
        <w:rPr>
          <w:lang w:val="ru-RU"/>
        </w:rPr>
        <w:t xml:space="preserve">.године извршио сам увид на лицу места у </w:t>
      </w:r>
      <w:r w:rsidR="00AD2CEF">
        <w:rPr>
          <w:b/>
          <w:bCs/>
          <w:lang w:val="sr-Cyrl-CS"/>
        </w:rPr>
        <w:t>приземни објекат број 34 на ситуацији</w:t>
      </w:r>
      <w:r w:rsidR="00AD2CEF" w:rsidRPr="003F1D04">
        <w:t xml:space="preserve"> </w:t>
      </w:r>
      <w:r w:rsidR="00AD2CEF" w:rsidRPr="003F1D04">
        <w:rPr>
          <w:b/>
          <w:lang w:val="sr-Cyrl-RS"/>
        </w:rPr>
        <w:t>у</w:t>
      </w:r>
      <w:r w:rsidR="00AD2CEF" w:rsidRPr="003F1D04">
        <w:rPr>
          <w:b/>
        </w:rPr>
        <w:t xml:space="preserve"> </w:t>
      </w:r>
      <w:r w:rsidR="00AD2CEF">
        <w:rPr>
          <w:b/>
          <w:bCs/>
          <w:lang w:val="sr-Cyrl-CS"/>
        </w:rPr>
        <w:t>И</w:t>
      </w:r>
      <w:r w:rsidR="00AD2CEF" w:rsidRPr="003F1D04">
        <w:rPr>
          <w:b/>
          <w:bCs/>
          <w:lang w:val="sr-Cyrl-CS"/>
        </w:rPr>
        <w:t>страживачко-образовном центру у пољопривреди „AGRO-CAMPUS“</w:t>
      </w:r>
      <w:r w:rsidRPr="0032224A">
        <w:rPr>
          <w:lang w:val="ru-RU"/>
        </w:rPr>
        <w:t xml:space="preserve">, ради припремања понуде за јавну набавку </w:t>
      </w:r>
      <w:r>
        <w:rPr>
          <w:lang w:val="ru-RU"/>
        </w:rPr>
        <w:t xml:space="preserve">радова </w:t>
      </w:r>
      <w:r w:rsidR="00AD2CEF">
        <w:rPr>
          <w:rFonts w:eastAsia="TimesNewRomanPS-BoldMT"/>
          <w:b/>
          <w:bCs/>
          <w:color w:val="auto"/>
          <w:lang w:val="sr-Cyrl-RS"/>
        </w:rPr>
        <w:t>за р</w:t>
      </w:r>
      <w:r w:rsidR="00AD2CEF">
        <w:rPr>
          <w:b/>
          <w:bCs/>
          <w:lang w:val="sr-Cyrl-CS"/>
        </w:rPr>
        <w:t>еконструкцију објекта за смештај кока носиља и бројлера, приземни објекат број 34 на ситуацији</w:t>
      </w:r>
      <w:r w:rsidR="00AD2CEF" w:rsidRPr="003F1D04">
        <w:t xml:space="preserve"> </w:t>
      </w:r>
      <w:r w:rsidR="00AD2CEF" w:rsidRPr="003F1D04">
        <w:rPr>
          <w:b/>
          <w:lang w:val="sr-Cyrl-RS"/>
        </w:rPr>
        <w:t>у</w:t>
      </w:r>
      <w:r w:rsidR="00AD2CEF" w:rsidRPr="003F1D04">
        <w:rPr>
          <w:b/>
        </w:rPr>
        <w:t xml:space="preserve"> </w:t>
      </w:r>
      <w:r w:rsidR="00AD2CEF">
        <w:rPr>
          <w:b/>
          <w:bCs/>
          <w:lang w:val="sr-Cyrl-CS"/>
        </w:rPr>
        <w:t>И</w:t>
      </w:r>
      <w:r w:rsidR="00AD2CEF"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ЈН бр</w:t>
      </w:r>
      <w:r w:rsidR="00C842FE" w:rsidRPr="00275085">
        <w:rPr>
          <w:rFonts w:eastAsia="TimesNewRomanPS-BoldMT"/>
          <w:b/>
          <w:bCs/>
          <w:lang w:val="sr-Cyrl-RS"/>
        </w:rPr>
        <w:t xml:space="preserve"> </w:t>
      </w:r>
      <w:r w:rsidR="00AD2CEF">
        <w:rPr>
          <w:rFonts w:eastAsia="TimesNewRomanPS-BoldMT"/>
          <w:b/>
          <w:bCs/>
          <w:lang w:val="sr-Cyrl-RS"/>
        </w:rPr>
        <w:t>75</w:t>
      </w:r>
      <w:r w:rsidR="00C842FE" w:rsidRPr="00275085">
        <w:rPr>
          <w:b/>
          <w:iCs/>
          <w:lang w:val="sr-Cyrl-RS"/>
        </w:rPr>
        <w:t>/20</w:t>
      </w:r>
      <w:r w:rsidR="00AD2CEF">
        <w:rPr>
          <w:b/>
          <w:iCs/>
          <w:lang w:val="sr-Cyrl-RS"/>
        </w:rPr>
        <w:t>20</w:t>
      </w:r>
      <w:r w:rsidR="00723BE5">
        <w:rPr>
          <w:lang w:val="sr-Cyrl-RS"/>
        </w:rPr>
        <w:t>.</w:t>
      </w:r>
    </w:p>
    <w:p w:rsidR="00E32583" w:rsidRPr="0032224A" w:rsidRDefault="00E32583" w:rsidP="00E32583">
      <w:pPr>
        <w:ind w:left="-741" w:right="-395" w:firstLine="741"/>
      </w:pPr>
    </w:p>
    <w:p w:rsidR="00E32583" w:rsidRDefault="00E32583" w:rsidP="00E32583">
      <w:pPr>
        <w:ind w:left="-741" w:right="-395"/>
        <w:jc w:val="center"/>
        <w:rPr>
          <w:sz w:val="20"/>
          <w:szCs w:val="20"/>
        </w:rPr>
      </w:pPr>
      <w:r>
        <w:rPr>
          <w:sz w:val="20"/>
          <w:szCs w:val="20"/>
        </w:rPr>
        <w:t>ПОНУЂАЧ</w:t>
      </w:r>
    </w:p>
    <w:p w:rsidR="00E32583" w:rsidRDefault="00E32583" w:rsidP="00E32583">
      <w:pPr>
        <w:ind w:left="-741" w:right="-395" w:firstLine="741"/>
        <w:jc w:val="center"/>
        <w:rPr>
          <w:sz w:val="20"/>
          <w:szCs w:val="20"/>
        </w:rPr>
      </w:pPr>
    </w:p>
    <w:p w:rsidR="00E32583" w:rsidRPr="006926F3" w:rsidRDefault="00E32583" w:rsidP="00E32583">
      <w:pPr>
        <w:ind w:left="-741" w:right="-395"/>
        <w:jc w:val="center"/>
        <w:rPr>
          <w:sz w:val="20"/>
          <w:szCs w:val="20"/>
        </w:rPr>
      </w:pPr>
      <w:r>
        <w:rPr>
          <w:sz w:val="20"/>
          <w:szCs w:val="20"/>
        </w:rPr>
        <w:t>м.п. _______________________</w:t>
      </w:r>
    </w:p>
    <w:p w:rsidR="00E32583" w:rsidRDefault="00E32583" w:rsidP="00E32583">
      <w:pPr>
        <w:ind w:left="-57" w:right="-160"/>
        <w:rPr>
          <w:bCs/>
          <w:sz w:val="20"/>
          <w:szCs w:val="20"/>
          <w:lang w:val="ru-RU"/>
        </w:rPr>
      </w:pPr>
      <w:r>
        <w:rPr>
          <w:sz w:val="20"/>
          <w:szCs w:val="20"/>
          <w:lang w:val="ru-RU"/>
        </w:rPr>
        <w:tab/>
      </w:r>
      <w:r>
        <w:rPr>
          <w:sz w:val="20"/>
          <w:szCs w:val="20"/>
          <w:lang w:val="ru-RU"/>
        </w:rPr>
        <w:tab/>
      </w:r>
      <w:r>
        <w:rPr>
          <w:sz w:val="20"/>
          <w:szCs w:val="20"/>
          <w:lang w:val="ru-RU"/>
        </w:rPr>
        <w:tab/>
      </w:r>
      <w:r>
        <w:rPr>
          <w:sz w:val="20"/>
          <w:szCs w:val="20"/>
          <w:lang w:val="ru-RU"/>
        </w:rPr>
        <w:tab/>
        <w:t xml:space="preserve">     </w:t>
      </w:r>
      <w:r w:rsidR="00723BE5">
        <w:rPr>
          <w:sz w:val="20"/>
          <w:szCs w:val="20"/>
          <w:lang w:val="ru-RU"/>
        </w:rPr>
        <w:t xml:space="preserve">                </w:t>
      </w:r>
      <w:r>
        <w:rPr>
          <w:bCs/>
          <w:color w:val="FF0000"/>
          <w:sz w:val="20"/>
          <w:szCs w:val="20"/>
          <w:lang w:val="ru-RU"/>
        </w:rPr>
        <w:t xml:space="preserve">  </w:t>
      </w:r>
      <w:r>
        <w:rPr>
          <w:bCs/>
          <w:sz w:val="20"/>
          <w:szCs w:val="20"/>
          <w:lang w:val="ru-RU"/>
        </w:rPr>
        <w:t>(потпис овлашћеног лица)</w:t>
      </w:r>
    </w:p>
    <w:p w:rsidR="00E32583" w:rsidRDefault="00E32583" w:rsidP="00E32583">
      <w:pPr>
        <w:ind w:left="-627" w:right="-395" w:hanging="114"/>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rPr>
          <w:sz w:val="20"/>
          <w:szCs w:val="20"/>
          <w:lang w:val="ru-RU"/>
        </w:rPr>
      </w:pPr>
    </w:p>
    <w:p w:rsidR="00E32583" w:rsidRPr="006926F3" w:rsidRDefault="00E32583" w:rsidP="00E32583">
      <w:pPr>
        <w:ind w:left="-627" w:right="-395"/>
        <w:rPr>
          <w:b/>
          <w:sz w:val="20"/>
          <w:szCs w:val="20"/>
          <w:lang w:val="ru-RU"/>
        </w:rPr>
      </w:pPr>
      <w:r w:rsidRPr="006926F3">
        <w:rPr>
          <w:b/>
          <w:sz w:val="20"/>
          <w:szCs w:val="20"/>
          <w:lang w:val="ru-RU"/>
        </w:rPr>
        <w:t>ПОТРВЂУЈЕМ:</w:t>
      </w:r>
    </w:p>
    <w:p w:rsidR="00E32583" w:rsidRDefault="00E32583" w:rsidP="00E32583">
      <w:pPr>
        <w:ind w:left="-627" w:right="-395"/>
        <w:rPr>
          <w:sz w:val="20"/>
          <w:szCs w:val="20"/>
          <w:lang w:val="ru-RU"/>
        </w:rPr>
      </w:pPr>
    </w:p>
    <w:p w:rsidR="00E32583" w:rsidRDefault="00E32583" w:rsidP="00E32583">
      <w:pPr>
        <w:ind w:left="-627" w:right="-395"/>
        <w:rPr>
          <w:sz w:val="20"/>
          <w:szCs w:val="20"/>
          <w:lang w:val="ru-RU"/>
        </w:rPr>
      </w:pPr>
      <w:r>
        <w:rPr>
          <w:sz w:val="20"/>
          <w:szCs w:val="20"/>
          <w:lang w:val="ru-RU"/>
        </w:rPr>
        <w:t>Овлашћено лице Наручиоца __________________</w:t>
      </w:r>
    </w:p>
    <w:p w:rsidR="00E32583" w:rsidRDefault="00E32583" w:rsidP="00E32583">
      <w:pPr>
        <w:ind w:left="-627" w:right="-395"/>
        <w:rPr>
          <w:sz w:val="20"/>
          <w:szCs w:val="20"/>
          <w:lang w:val="ru-RU"/>
        </w:rPr>
      </w:pPr>
    </w:p>
    <w:p w:rsidR="00E32583" w:rsidRDefault="00E32583" w:rsidP="00E32583">
      <w:pPr>
        <w:ind w:left="-627" w:right="-395"/>
        <w:rPr>
          <w:sz w:val="20"/>
          <w:szCs w:val="20"/>
          <w:lang w:val="ru-RU"/>
        </w:rPr>
      </w:pPr>
      <w:r>
        <w:rPr>
          <w:sz w:val="20"/>
          <w:szCs w:val="20"/>
          <w:lang w:val="ru-RU"/>
        </w:rPr>
        <w:t>__________________________________________</w:t>
      </w:r>
    </w:p>
    <w:p w:rsidR="00E32583" w:rsidRDefault="00E32583" w:rsidP="00E32583">
      <w:pPr>
        <w:ind w:left="-627" w:right="-395"/>
        <w:rPr>
          <w:sz w:val="20"/>
          <w:szCs w:val="20"/>
          <w:lang w:val="ru-RU"/>
        </w:rPr>
      </w:pPr>
      <w:r>
        <w:rPr>
          <w:sz w:val="20"/>
          <w:szCs w:val="20"/>
          <w:lang w:val="ru-RU"/>
        </w:rPr>
        <w:t xml:space="preserve">                            (потпис)</w:t>
      </w: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Pr="00F54E9A" w:rsidRDefault="00E32583" w:rsidP="00E32583"/>
    <w:p w:rsidR="004F13B2" w:rsidRDefault="004F13B2" w:rsidP="00C46EFD">
      <w:pPr>
        <w:spacing w:line="240" w:lineRule="auto"/>
        <w:jc w:val="both"/>
        <w:rPr>
          <w:lang w:val="sr-Cyrl-RS"/>
        </w:rPr>
      </w:pPr>
    </w:p>
    <w:p w:rsidR="00934CDB" w:rsidRDefault="00934CDB" w:rsidP="00C46EFD">
      <w:pPr>
        <w:spacing w:line="240" w:lineRule="auto"/>
        <w:jc w:val="both"/>
        <w:rPr>
          <w:lang w:val="sr-Cyrl-RS"/>
        </w:rPr>
      </w:pPr>
    </w:p>
    <w:p w:rsidR="00934CDB" w:rsidRDefault="00934CDB" w:rsidP="00C46EFD">
      <w:pPr>
        <w:spacing w:line="240" w:lineRule="auto"/>
        <w:jc w:val="both"/>
        <w:rPr>
          <w:lang w:val="sr-Cyrl-RS"/>
        </w:rPr>
      </w:pPr>
    </w:p>
    <w:p w:rsidR="00934CDB" w:rsidRPr="00307B26" w:rsidRDefault="00934CDB" w:rsidP="00934CDB">
      <w:pPr>
        <w:pStyle w:val="ListParagraph"/>
        <w:shd w:val="clear" w:color="auto" w:fill="C6D9F1"/>
        <w:ind w:left="360"/>
        <w:jc w:val="center"/>
        <w:rPr>
          <w:lang w:val="sr-Cyrl-RS"/>
        </w:rPr>
      </w:pPr>
      <w:r w:rsidRPr="00C72F12">
        <w:rPr>
          <w:b/>
          <w:bCs/>
          <w:i/>
          <w:iCs/>
          <w:sz w:val="28"/>
          <w:szCs w:val="28"/>
        </w:rPr>
        <w:lastRenderedPageBreak/>
        <w:t>X</w:t>
      </w:r>
      <w:r>
        <w:rPr>
          <w:b/>
          <w:bCs/>
          <w:i/>
          <w:iCs/>
          <w:sz w:val="28"/>
          <w:szCs w:val="28"/>
          <w:lang w:val="en-US"/>
        </w:rPr>
        <w:t>V</w:t>
      </w:r>
      <w:r>
        <w:rPr>
          <w:b/>
          <w:bCs/>
          <w:i/>
          <w:iCs/>
          <w:sz w:val="28"/>
          <w:szCs w:val="28"/>
          <w:lang w:val="sr-Latn-RS"/>
        </w:rPr>
        <w:t>I</w:t>
      </w:r>
      <w:r w:rsidRPr="00C72F12">
        <w:rPr>
          <w:b/>
          <w:bCs/>
          <w:i/>
          <w:iCs/>
          <w:sz w:val="28"/>
          <w:szCs w:val="28"/>
        </w:rPr>
        <w:t xml:space="preserve">  </w:t>
      </w:r>
      <w:r w:rsidRPr="00920F5D">
        <w:t>ОБРАЗАЦ ПОТВРДЕ</w:t>
      </w:r>
      <w:r w:rsidRPr="00920F5D">
        <w:rPr>
          <w:lang w:val="ru-RU"/>
        </w:rPr>
        <w:t xml:space="preserve"> </w:t>
      </w:r>
      <w:r>
        <w:t xml:space="preserve">О </w:t>
      </w:r>
      <w:r>
        <w:rPr>
          <w:lang w:val="sr-Cyrl-RS"/>
        </w:rPr>
        <w:t>ВАЖЕЋИМ ТЕХНИЧКИМ ПРОПИСИМА, НОРМАТИВИМА И СТАНДАРДИМА</w:t>
      </w:r>
    </w:p>
    <w:p w:rsidR="00934CDB" w:rsidRDefault="00934CDB" w:rsidP="00934CDB">
      <w:pPr>
        <w:pStyle w:val="ListParagraph"/>
        <w:shd w:val="clear" w:color="auto" w:fill="C6D9F1"/>
        <w:ind w:left="360"/>
        <w:jc w:val="center"/>
        <w:rPr>
          <w:lang w:val="sr-Cyrl-RS"/>
        </w:rPr>
      </w:pPr>
    </w:p>
    <w:p w:rsidR="00934CDB" w:rsidRPr="009B5596" w:rsidRDefault="00934CDB" w:rsidP="00934CDB">
      <w:pPr>
        <w:ind w:left="-57" w:right="-160"/>
        <w:rPr>
          <w:b/>
          <w:bCs/>
          <w:sz w:val="20"/>
          <w:szCs w:val="20"/>
        </w:rPr>
      </w:pPr>
    </w:p>
    <w:p w:rsidR="00934CDB" w:rsidRPr="00303C30" w:rsidRDefault="00934CDB" w:rsidP="00934CDB">
      <w:pPr>
        <w:ind w:left="-57" w:right="-160"/>
        <w:jc w:val="center"/>
        <w:rPr>
          <w:b/>
          <w:bCs/>
          <w:lang w:val="sr-Latn-RS"/>
        </w:rPr>
      </w:pPr>
      <w:r w:rsidRPr="00303C30">
        <w:rPr>
          <w:b/>
          <w:bCs/>
        </w:rPr>
        <w:t xml:space="preserve">ИЗЈАВА ПОНУЂАЧА </w:t>
      </w:r>
    </w:p>
    <w:p w:rsidR="00934CDB" w:rsidRDefault="00934CDB" w:rsidP="00934CDB">
      <w:pPr>
        <w:ind w:left="-627" w:right="-395" w:firstLine="720"/>
        <w:rPr>
          <w:sz w:val="20"/>
          <w:szCs w:val="20"/>
          <w:lang w:val="ru-RU"/>
        </w:rPr>
      </w:pPr>
    </w:p>
    <w:p w:rsidR="00934CDB" w:rsidRDefault="00934CDB" w:rsidP="00934CDB">
      <w:pPr>
        <w:ind w:left="-627" w:right="-395" w:firstLine="720"/>
        <w:rPr>
          <w:sz w:val="20"/>
          <w:szCs w:val="20"/>
          <w:lang w:val="ru-RU"/>
        </w:rPr>
      </w:pPr>
    </w:p>
    <w:tbl>
      <w:tblPr>
        <w:tblW w:w="9405" w:type="dxa"/>
        <w:tblCellSpacing w:w="20" w:type="dxa"/>
        <w:tblInd w:w="-57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991"/>
        <w:gridCol w:w="5414"/>
      </w:tblGrid>
      <w:tr w:rsidR="00934CDB" w:rsidTr="00462F86">
        <w:trPr>
          <w:tblCellSpacing w:w="20" w:type="dxa"/>
        </w:trPr>
        <w:tc>
          <w:tcPr>
            <w:tcW w:w="3931" w:type="dxa"/>
          </w:tcPr>
          <w:p w:rsidR="00934CDB" w:rsidRDefault="00934CDB" w:rsidP="00462F86">
            <w:pPr>
              <w:ind w:left="-57" w:right="175"/>
              <w:rPr>
                <w:sz w:val="20"/>
                <w:szCs w:val="20"/>
              </w:rPr>
            </w:pPr>
            <w:r>
              <w:rPr>
                <w:sz w:val="20"/>
                <w:szCs w:val="20"/>
              </w:rPr>
              <w:t>Назив понуђача – скраћено пословно име:</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Правни облик:</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Седиште понуђача: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Адреса седишта:</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Пуно пословно име понуђача: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Матични број: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Шифра делатности: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Назив  делатности: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ПИБ:  </w:t>
            </w:r>
          </w:p>
        </w:tc>
        <w:tc>
          <w:tcPr>
            <w:tcW w:w="5354" w:type="dxa"/>
          </w:tcPr>
          <w:p w:rsidR="00934CDB" w:rsidRDefault="00934CDB" w:rsidP="00462F86">
            <w:pPr>
              <w:ind w:left="-57" w:right="-160"/>
              <w:rPr>
                <w:sz w:val="20"/>
                <w:szCs w:val="20"/>
              </w:rPr>
            </w:pPr>
          </w:p>
        </w:tc>
      </w:tr>
      <w:tr w:rsidR="00934CDB" w:rsidTr="00462F86">
        <w:trPr>
          <w:cantSplit/>
          <w:trHeight w:val="240"/>
          <w:tblCellSpacing w:w="20" w:type="dxa"/>
        </w:trPr>
        <w:tc>
          <w:tcPr>
            <w:tcW w:w="3931" w:type="dxa"/>
            <w:vMerge w:val="restart"/>
          </w:tcPr>
          <w:p w:rsidR="00934CDB" w:rsidRDefault="00934CDB" w:rsidP="00462F86">
            <w:pPr>
              <w:ind w:left="-57" w:right="-160"/>
              <w:rPr>
                <w:sz w:val="20"/>
                <w:szCs w:val="20"/>
              </w:rPr>
            </w:pPr>
            <w:r>
              <w:rPr>
                <w:sz w:val="20"/>
                <w:szCs w:val="20"/>
              </w:rPr>
              <w:t>Назив банке и</w:t>
            </w:r>
          </w:p>
          <w:p w:rsidR="00934CDB" w:rsidRDefault="00934CDB" w:rsidP="00462F86">
            <w:pPr>
              <w:ind w:left="-57" w:right="-160"/>
              <w:rPr>
                <w:sz w:val="20"/>
                <w:szCs w:val="20"/>
              </w:rPr>
            </w:pPr>
            <w:r>
              <w:rPr>
                <w:sz w:val="20"/>
                <w:szCs w:val="20"/>
              </w:rPr>
              <w:t xml:space="preserve">број рачуна: </w:t>
            </w:r>
          </w:p>
        </w:tc>
        <w:tc>
          <w:tcPr>
            <w:tcW w:w="5354" w:type="dxa"/>
          </w:tcPr>
          <w:p w:rsidR="00934CDB" w:rsidRDefault="00934CDB" w:rsidP="00462F86">
            <w:pPr>
              <w:ind w:left="-57" w:right="-160"/>
              <w:rPr>
                <w:sz w:val="20"/>
                <w:szCs w:val="20"/>
              </w:rPr>
            </w:pPr>
          </w:p>
        </w:tc>
      </w:tr>
      <w:tr w:rsidR="00934CDB" w:rsidTr="00462F86">
        <w:trPr>
          <w:cantSplit/>
          <w:trHeight w:val="240"/>
          <w:tblCellSpacing w:w="20" w:type="dxa"/>
        </w:trPr>
        <w:tc>
          <w:tcPr>
            <w:tcW w:w="3931" w:type="dxa"/>
            <w:vMerge/>
          </w:tcPr>
          <w:p w:rsidR="00934CDB" w:rsidRDefault="00934CDB" w:rsidP="00462F86">
            <w:pPr>
              <w:ind w:left="-57" w:right="-160"/>
              <w:rPr>
                <w:sz w:val="20"/>
                <w:szCs w:val="20"/>
              </w:rPr>
            </w:pP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Телефон: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Е – маил адреса: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Овлашћено лице :</w:t>
            </w:r>
          </w:p>
        </w:tc>
        <w:tc>
          <w:tcPr>
            <w:tcW w:w="5354" w:type="dxa"/>
          </w:tcPr>
          <w:p w:rsidR="00934CDB" w:rsidRDefault="00934CDB" w:rsidP="00462F86">
            <w:pPr>
              <w:ind w:left="-57" w:right="-160"/>
              <w:rPr>
                <w:sz w:val="20"/>
                <w:szCs w:val="20"/>
              </w:rPr>
            </w:pPr>
          </w:p>
        </w:tc>
      </w:tr>
    </w:tbl>
    <w:p w:rsidR="00934CDB" w:rsidRDefault="00934CDB" w:rsidP="00934CDB">
      <w:pPr>
        <w:ind w:right="-395"/>
        <w:rPr>
          <w:sz w:val="20"/>
          <w:szCs w:val="20"/>
          <w:lang w:val="ru-RU"/>
        </w:rPr>
      </w:pPr>
    </w:p>
    <w:p w:rsidR="00934CDB" w:rsidRDefault="00934CDB" w:rsidP="00934CDB">
      <w:pPr>
        <w:ind w:right="-395"/>
        <w:rPr>
          <w:sz w:val="20"/>
          <w:szCs w:val="20"/>
          <w:lang w:val="ru-RU"/>
        </w:rPr>
      </w:pPr>
    </w:p>
    <w:p w:rsidR="00934CDB" w:rsidRPr="006926F3" w:rsidRDefault="00934CDB" w:rsidP="00934CDB">
      <w:pPr>
        <w:ind w:left="-741" w:right="-395"/>
        <w:jc w:val="center"/>
        <w:rPr>
          <w:b/>
          <w:sz w:val="20"/>
          <w:szCs w:val="20"/>
          <w:lang w:val="ru-RU"/>
        </w:rPr>
      </w:pPr>
      <w:r w:rsidRPr="006926F3">
        <w:rPr>
          <w:b/>
          <w:sz w:val="20"/>
          <w:szCs w:val="20"/>
          <w:lang w:val="ru-RU"/>
        </w:rPr>
        <w:t>И З Ј А В А</w:t>
      </w:r>
    </w:p>
    <w:p w:rsidR="00934CDB" w:rsidRPr="0032224A" w:rsidRDefault="00934CDB" w:rsidP="00934CDB">
      <w:pPr>
        <w:ind w:left="-741" w:right="-395"/>
        <w:rPr>
          <w:sz w:val="20"/>
          <w:szCs w:val="20"/>
          <w:lang w:val="ru-RU"/>
        </w:rPr>
      </w:pPr>
    </w:p>
    <w:p w:rsidR="00934CDB" w:rsidRDefault="00934CDB" w:rsidP="00934CDB">
      <w:pPr>
        <w:jc w:val="both"/>
        <w:rPr>
          <w:lang w:val="sr-Cyrl-RS"/>
        </w:rPr>
      </w:pPr>
      <w:r>
        <w:t>Под пуном материјалном и кривичном одговорношћу потврђујем:</w:t>
      </w:r>
    </w:p>
    <w:p w:rsidR="00934CDB" w:rsidRPr="003C6834" w:rsidRDefault="00934CDB" w:rsidP="00934CDB">
      <w:pPr>
        <w:jc w:val="both"/>
        <w:rPr>
          <w:lang w:val="sr-Cyrl-RS"/>
        </w:rPr>
      </w:pPr>
    </w:p>
    <w:p w:rsidR="00934CDB" w:rsidRDefault="00934CDB" w:rsidP="00934CDB">
      <w:pPr>
        <w:jc w:val="both"/>
        <w:rPr>
          <w:lang w:val="sr-Cyrl-RS"/>
        </w:rPr>
      </w:pPr>
      <w:r>
        <w:t xml:space="preserve">- да ћемо све радове извести у складу са важећим техничким прописима, нормативима </w:t>
      </w:r>
    </w:p>
    <w:p w:rsidR="00934CDB" w:rsidRDefault="00934CDB" w:rsidP="00934CDB">
      <w:pPr>
        <w:jc w:val="both"/>
      </w:pPr>
      <w:r>
        <w:t>и стандардима за одређену врсту радова и према овој техничкој документацији;</w:t>
      </w:r>
    </w:p>
    <w:p w:rsidR="00934CDB" w:rsidRDefault="00934CDB" w:rsidP="00934CDB">
      <w:pPr>
        <w:jc w:val="both"/>
      </w:pPr>
      <w:r>
        <w:t>- уградити материјале</w:t>
      </w:r>
      <w:r>
        <w:rPr>
          <w:lang w:val="sr-Cyrl-RS"/>
        </w:rPr>
        <w:t xml:space="preserve"> </w:t>
      </w:r>
      <w:r>
        <w:t>и оперму чија су својства у складу са захтевима ове техничке документације и чији квалитет одговара прописима и стандардима;</w:t>
      </w:r>
    </w:p>
    <w:p w:rsidR="00934CDB" w:rsidRDefault="00934CDB" w:rsidP="00934CDB">
      <w:pPr>
        <w:jc w:val="both"/>
      </w:pPr>
      <w:r>
        <w:t>- да ћемо се у свему придржавати Закона о изградњи објеката;</w:t>
      </w:r>
    </w:p>
    <w:p w:rsidR="00934CDB" w:rsidRDefault="00934CDB" w:rsidP="00934CDB">
      <w:pPr>
        <w:ind w:left="-627" w:right="-395" w:firstLine="627"/>
        <w:jc w:val="both"/>
        <w:rPr>
          <w:lang w:val="sr-Cyrl-RS"/>
        </w:rPr>
      </w:pPr>
      <w:r>
        <w:t>- да ћемо приликом извођења радова, код избора материјала и боја, специфичних</w:t>
      </w:r>
    </w:p>
    <w:p w:rsidR="00934CDB" w:rsidRDefault="00934CDB" w:rsidP="00934CDB">
      <w:pPr>
        <w:ind w:left="-627" w:right="-395" w:firstLine="627"/>
        <w:jc w:val="both"/>
        <w:rPr>
          <w:lang w:val="sr-Cyrl-RS"/>
        </w:rPr>
      </w:pPr>
      <w:r>
        <w:t xml:space="preserve"> извођачких детаља и завршних обрада, обавезно тражити сагласност и мишљење</w:t>
      </w:r>
    </w:p>
    <w:p w:rsidR="007A3DDE" w:rsidRDefault="00934CDB" w:rsidP="007A3DDE">
      <w:pPr>
        <w:ind w:left="-627" w:right="-395" w:firstLine="627"/>
        <w:jc w:val="both"/>
        <w:rPr>
          <w:lang w:val="sr-Cyrl-RS"/>
        </w:rPr>
      </w:pPr>
      <w:r>
        <w:rPr>
          <w:lang w:val="sr-Cyrl-RS"/>
        </w:rPr>
        <w:t xml:space="preserve"> н</w:t>
      </w:r>
      <w:r>
        <w:t>адзорног органа.</w:t>
      </w:r>
    </w:p>
    <w:p w:rsidR="007A3DDE" w:rsidRDefault="007A3DDE" w:rsidP="007A3DDE">
      <w:pPr>
        <w:numPr>
          <w:ilvl w:val="0"/>
          <w:numId w:val="7"/>
        </w:numPr>
        <w:ind w:right="-395"/>
        <w:jc w:val="both"/>
        <w:rPr>
          <w:lang w:val="sr-Cyrl-RS"/>
        </w:rPr>
      </w:pPr>
      <w:r>
        <w:rPr>
          <w:lang w:val="sr-Cyrl-RS"/>
        </w:rPr>
        <w:t>да ћемо пре уградње материјала опреме надзорном органу предати сву потребну атестну документацију</w:t>
      </w:r>
    </w:p>
    <w:p w:rsidR="007A3DDE" w:rsidRPr="007A3DDE" w:rsidRDefault="007A3DDE" w:rsidP="007A3DDE">
      <w:pPr>
        <w:numPr>
          <w:ilvl w:val="0"/>
          <w:numId w:val="7"/>
        </w:numPr>
        <w:ind w:right="-395"/>
        <w:jc w:val="both"/>
        <w:rPr>
          <w:lang w:val="sr-Cyrl-RS"/>
        </w:rPr>
      </w:pPr>
      <w:r>
        <w:rPr>
          <w:lang w:val="sr-Cyrl-RS"/>
        </w:rPr>
        <w:t xml:space="preserve">да ћемо обезбедити одговорног извођача радова – стручно лице Шефа градилишта, који ће стално бити присутан у току извођења радова  </w:t>
      </w:r>
    </w:p>
    <w:p w:rsidR="00934CDB" w:rsidRDefault="00934CDB" w:rsidP="00934CDB">
      <w:pPr>
        <w:ind w:left="-627" w:right="-395"/>
        <w:rPr>
          <w:sz w:val="20"/>
          <w:szCs w:val="20"/>
          <w:lang w:val="ru-RU"/>
        </w:rPr>
      </w:pPr>
    </w:p>
    <w:p w:rsidR="00934CDB" w:rsidRPr="00AF1B27" w:rsidRDefault="00934CDB" w:rsidP="00934CDB">
      <w:pPr>
        <w:spacing w:line="240" w:lineRule="auto"/>
        <w:jc w:val="center"/>
        <w:rPr>
          <w:rFonts w:eastAsia="Times New Roman"/>
          <w:sz w:val="20"/>
          <w:szCs w:val="20"/>
          <w:lang w:val="sr-Cyrl-RS"/>
        </w:rPr>
      </w:pPr>
      <w:r w:rsidRPr="00AF1B27">
        <w:rPr>
          <w:rFonts w:eastAsia="Times New Roman"/>
          <w:sz w:val="20"/>
          <w:szCs w:val="20"/>
        </w:rPr>
        <w:t xml:space="preserve">ИЗЈАВЉУЈЕМ ДА ПРИХВАТАМ У ЦЕЛОСТИ ПОНУЂЕНИ ТЕКСТ </w:t>
      </w:r>
      <w:r w:rsidRPr="00AF1B27">
        <w:rPr>
          <w:rFonts w:eastAsia="Times New Roman"/>
          <w:sz w:val="20"/>
          <w:szCs w:val="20"/>
          <w:lang w:val="sr-Cyrl-RS"/>
        </w:rPr>
        <w:t>ИЗЈАВЕ</w:t>
      </w:r>
      <w:r w:rsidR="00A875AF">
        <w:rPr>
          <w:rFonts w:eastAsia="Times New Roman"/>
          <w:sz w:val="20"/>
          <w:szCs w:val="20"/>
          <w:lang w:val="sr-Cyrl-RS"/>
        </w:rPr>
        <w:t xml:space="preserve"> </w:t>
      </w:r>
      <w:r w:rsidR="00F2504E">
        <w:rPr>
          <w:rFonts w:eastAsia="Times New Roman"/>
          <w:sz w:val="20"/>
          <w:szCs w:val="20"/>
          <w:lang w:val="sr-Cyrl-RS"/>
        </w:rPr>
        <w:t xml:space="preserve">ЗА </w:t>
      </w:r>
      <w:r w:rsidR="00AD2CEF">
        <w:rPr>
          <w:b/>
          <w:bCs/>
          <w:lang w:val="sr-Cyrl-CS"/>
        </w:rPr>
        <w:t>приземни објекат број 34 на ситуацији</w:t>
      </w:r>
      <w:r w:rsidR="00AD2CEF" w:rsidRPr="003F1D04">
        <w:t xml:space="preserve"> </w:t>
      </w:r>
      <w:r w:rsidR="00AD2CEF" w:rsidRPr="003F1D04">
        <w:rPr>
          <w:b/>
          <w:lang w:val="sr-Cyrl-RS"/>
        </w:rPr>
        <w:t>у</w:t>
      </w:r>
      <w:r w:rsidR="00AD2CEF" w:rsidRPr="003F1D04">
        <w:rPr>
          <w:b/>
        </w:rPr>
        <w:t xml:space="preserve"> </w:t>
      </w:r>
      <w:r w:rsidR="00AD2CEF">
        <w:rPr>
          <w:b/>
          <w:bCs/>
          <w:lang w:val="sr-Cyrl-CS"/>
        </w:rPr>
        <w:t>И</w:t>
      </w:r>
      <w:r w:rsidR="00AD2CEF"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ЈН бр</w:t>
      </w:r>
      <w:r w:rsidR="00C842FE" w:rsidRPr="00275085">
        <w:rPr>
          <w:rFonts w:eastAsia="TimesNewRomanPS-BoldMT"/>
          <w:b/>
          <w:bCs/>
          <w:lang w:val="sr-Cyrl-RS"/>
        </w:rPr>
        <w:t xml:space="preserve"> </w:t>
      </w:r>
      <w:r w:rsidR="00AD2CEF">
        <w:rPr>
          <w:rFonts w:eastAsia="TimesNewRomanPS-BoldMT"/>
          <w:b/>
          <w:bCs/>
          <w:lang w:val="sr-Cyrl-RS"/>
        </w:rPr>
        <w:t>75</w:t>
      </w:r>
      <w:r w:rsidR="00C842FE" w:rsidRPr="00275085">
        <w:rPr>
          <w:b/>
          <w:iCs/>
          <w:lang w:val="sr-Cyrl-RS"/>
        </w:rPr>
        <w:t>/20</w:t>
      </w:r>
      <w:r w:rsidR="00AD2CEF">
        <w:rPr>
          <w:b/>
          <w:iCs/>
          <w:lang w:val="sr-Cyrl-RS"/>
        </w:rPr>
        <w:t>20</w:t>
      </w:r>
      <w:r w:rsidR="00A875AF">
        <w:rPr>
          <w:rFonts w:eastAsia="Times New Roman"/>
          <w:sz w:val="20"/>
          <w:szCs w:val="20"/>
          <w:lang w:val="sr-Cyrl-RS"/>
        </w:rPr>
        <w:t xml:space="preserve">. </w:t>
      </w:r>
    </w:p>
    <w:p w:rsidR="00934CDB" w:rsidRDefault="00934CDB" w:rsidP="00934CDB">
      <w:pPr>
        <w:spacing w:line="240" w:lineRule="auto"/>
        <w:jc w:val="both"/>
        <w:rPr>
          <w:rFonts w:eastAsia="Times New Roman"/>
          <w:lang w:val="sr-Cyrl-RS"/>
        </w:rPr>
      </w:pPr>
    </w:p>
    <w:p w:rsidR="00934CDB" w:rsidRDefault="00934CDB" w:rsidP="00934CDB">
      <w:pPr>
        <w:spacing w:line="240" w:lineRule="auto"/>
        <w:jc w:val="both"/>
        <w:rPr>
          <w:rFonts w:eastAsia="Times New Roman"/>
          <w:lang w:val="sr-Cyrl-RS"/>
        </w:rPr>
      </w:pPr>
    </w:p>
    <w:p w:rsidR="00934CDB" w:rsidRDefault="00934CDB" w:rsidP="00934CDB">
      <w:pPr>
        <w:ind w:right="-395"/>
        <w:rPr>
          <w:sz w:val="20"/>
          <w:szCs w:val="20"/>
        </w:rPr>
      </w:pPr>
      <w:r w:rsidRPr="00275085">
        <w:t>Датум:</w:t>
      </w:r>
      <w:r>
        <w:rPr>
          <w:lang w:val="sr-Cyrl-RS"/>
        </w:rPr>
        <w:tab/>
      </w:r>
      <w:r>
        <w:rPr>
          <w:lang w:val="sr-Cyrl-RS"/>
        </w:rPr>
        <w:tab/>
      </w:r>
      <w:r>
        <w:rPr>
          <w:lang w:val="sr-Cyrl-RS"/>
        </w:rPr>
        <w:tab/>
      </w:r>
      <w:r>
        <w:rPr>
          <w:lang w:val="sr-Cyrl-RS"/>
        </w:rPr>
        <w:tab/>
      </w:r>
      <w:r>
        <w:rPr>
          <w:lang w:val="sr-Cyrl-RS"/>
        </w:rPr>
        <w:tab/>
      </w:r>
      <w:r>
        <w:rPr>
          <w:lang w:val="sr-Cyrl-RS"/>
        </w:rPr>
        <w:tab/>
      </w:r>
      <w:r>
        <w:rPr>
          <w:lang w:val="sr-Cyrl-RS"/>
        </w:rPr>
        <w:tab/>
      </w:r>
      <w:r>
        <w:rPr>
          <w:lang w:val="sr-Cyrl-RS"/>
        </w:rPr>
        <w:tab/>
      </w:r>
      <w:r>
        <w:rPr>
          <w:sz w:val="20"/>
          <w:szCs w:val="20"/>
        </w:rPr>
        <w:t>ПОНУЂАЧ</w:t>
      </w:r>
    </w:p>
    <w:p w:rsidR="00934CDB" w:rsidRDefault="00934CDB" w:rsidP="00934CDB">
      <w:pPr>
        <w:ind w:right="-395"/>
        <w:rPr>
          <w:sz w:val="20"/>
          <w:szCs w:val="20"/>
          <w:lang w:val="sr-Cyrl-RS"/>
        </w:rPr>
      </w:pPr>
    </w:p>
    <w:p w:rsidR="00934CDB" w:rsidRPr="006926F3" w:rsidRDefault="00934CDB" w:rsidP="00934CDB">
      <w:pPr>
        <w:ind w:right="-395"/>
        <w:rPr>
          <w:sz w:val="20"/>
          <w:szCs w:val="20"/>
        </w:rPr>
      </w:pPr>
      <w:r w:rsidRPr="00275085">
        <w:t xml:space="preserve">_____________       </w:t>
      </w:r>
      <w:r>
        <w:rPr>
          <w:lang w:val="sr-Cyrl-RS"/>
        </w:rPr>
        <w:tab/>
      </w:r>
      <w:r>
        <w:rPr>
          <w:lang w:val="sr-Cyrl-RS"/>
        </w:rPr>
        <w:tab/>
      </w:r>
      <w:r>
        <w:rPr>
          <w:lang w:val="sr-Cyrl-RS"/>
        </w:rPr>
        <w:tab/>
      </w:r>
      <w:r>
        <w:rPr>
          <w:lang w:val="sr-Cyrl-RS"/>
        </w:rPr>
        <w:tab/>
      </w:r>
      <w:r>
        <w:rPr>
          <w:lang w:val="sr-Cyrl-RS"/>
        </w:rPr>
        <w:tab/>
      </w:r>
      <w:r>
        <w:rPr>
          <w:sz w:val="20"/>
          <w:szCs w:val="20"/>
        </w:rPr>
        <w:t>м.п. _______________________</w:t>
      </w:r>
    </w:p>
    <w:p w:rsidR="00934CDB" w:rsidRDefault="00934CDB" w:rsidP="00934CDB">
      <w:pPr>
        <w:ind w:left="-57" w:right="-160"/>
        <w:rPr>
          <w:bCs/>
          <w:sz w:val="20"/>
          <w:szCs w:val="20"/>
          <w:lang w:val="ru-RU"/>
        </w:rPr>
      </w:pPr>
      <w:r>
        <w:rPr>
          <w:sz w:val="20"/>
          <w:szCs w:val="20"/>
          <w:lang w:val="ru-RU"/>
        </w:rPr>
        <w:t xml:space="preserve"> </w:t>
      </w:r>
      <w:r w:rsidRPr="00275085">
        <w:t xml:space="preserve">       </w:t>
      </w:r>
      <w:r>
        <w:rPr>
          <w:sz w:val="20"/>
          <w:szCs w:val="20"/>
          <w:lang w:val="ru-RU"/>
        </w:rPr>
        <w:tab/>
      </w:r>
      <w:r>
        <w:rPr>
          <w:sz w:val="20"/>
          <w:szCs w:val="20"/>
          <w:lang w:val="ru-RU"/>
        </w:rPr>
        <w:tab/>
      </w:r>
      <w:r>
        <w:rPr>
          <w:sz w:val="20"/>
          <w:szCs w:val="20"/>
          <w:lang w:val="ru-RU"/>
        </w:rPr>
        <w:tab/>
        <w:t xml:space="preserve">               </w:t>
      </w:r>
      <w:r>
        <w:rPr>
          <w:sz w:val="20"/>
          <w:szCs w:val="20"/>
          <w:lang w:val="ru-RU"/>
        </w:rPr>
        <w:tab/>
      </w:r>
      <w:r>
        <w:rPr>
          <w:sz w:val="20"/>
          <w:szCs w:val="20"/>
          <w:lang w:val="ru-RU"/>
        </w:rPr>
        <w:tab/>
      </w:r>
      <w:r>
        <w:rPr>
          <w:sz w:val="20"/>
          <w:szCs w:val="20"/>
          <w:lang w:val="ru-RU"/>
        </w:rPr>
        <w:tab/>
        <w:t xml:space="preserve">      </w:t>
      </w:r>
      <w:r>
        <w:rPr>
          <w:bCs/>
          <w:color w:val="FF0000"/>
          <w:sz w:val="20"/>
          <w:szCs w:val="20"/>
          <w:lang w:val="ru-RU"/>
        </w:rPr>
        <w:t xml:space="preserve">  </w:t>
      </w:r>
      <w:r>
        <w:rPr>
          <w:bCs/>
          <w:sz w:val="20"/>
          <w:szCs w:val="20"/>
          <w:lang w:val="ru-RU"/>
        </w:rPr>
        <w:t>(потпис овлашћеног лица)</w:t>
      </w:r>
    </w:p>
    <w:p w:rsidR="00934CDB" w:rsidRPr="00785FD6" w:rsidRDefault="00934CDB" w:rsidP="00934CDB">
      <w:pPr>
        <w:spacing w:line="240" w:lineRule="auto"/>
        <w:jc w:val="both"/>
        <w:rPr>
          <w:lang w:val="sr-Cyrl-RS"/>
        </w:rPr>
      </w:pPr>
    </w:p>
    <w:sectPr w:rsidR="00934CDB" w:rsidRPr="00785FD6" w:rsidSect="0092525B">
      <w:footerReference w:type="default" r:id="rId118"/>
      <w:pgSz w:w="11906" w:h="16838"/>
      <w:pgMar w:top="991" w:right="1440" w:bottom="1440" w:left="1440" w:header="720" w:footer="720" w:gutter="0"/>
      <w:cols w:space="720"/>
      <w:docGrid w:linePitch="36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79AD" w:rsidRDefault="00AE79AD">
      <w:pPr>
        <w:spacing w:line="240" w:lineRule="auto"/>
      </w:pPr>
      <w:r>
        <w:separator/>
      </w:r>
    </w:p>
  </w:endnote>
  <w:endnote w:type="continuationSeparator" w:id="0">
    <w:p w:rsidR="00AE79AD" w:rsidRDefault="00AE79A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 w:name="font294">
    <w:altName w:val="Times New Roman"/>
    <w:charset w:val="EE"/>
    <w:family w:val="auto"/>
    <w:pitch w:val="variable"/>
  </w:font>
  <w:font w:name="Book Antiqua">
    <w:panose1 w:val="020406020503050303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YUTms Rmn">
    <w:altName w:val="Times New Roman"/>
    <w:charset w:val="00"/>
    <w:family w:val="roman"/>
    <w:pitch w:val="variable"/>
  </w:font>
  <w:font w:name="YuCiril Times">
    <w:altName w:val="Courier New"/>
    <w:charset w:val="00"/>
    <w:family w:val="roman"/>
    <w:pitch w:val="variable"/>
    <w:sig w:usb0="00000083" w:usb1="00000000" w:usb2="00000000" w:usb3="00000000" w:csb0="00000009" w:csb1="00000000"/>
  </w:font>
  <w:font w:name="BangkokGothic">
    <w:altName w:val="Calibri"/>
    <w:charset w:val="00"/>
    <w:family w:val="swiss"/>
    <w:pitch w:val="variable"/>
    <w:sig w:usb0="00000001" w:usb1="00000000" w:usb2="00000000" w:usb3="00000000" w:csb0="0000001B" w:csb1="00000000"/>
  </w:font>
  <w:font w:name="Consolas">
    <w:panose1 w:val="020B0609020204030204"/>
    <w:charset w:val="EE"/>
    <w:family w:val="modern"/>
    <w:pitch w:val="fixed"/>
    <w:sig w:usb0="E10002FF" w:usb1="4000FCFF" w:usb2="00000009" w:usb3="00000000" w:csb0="0000019F" w:csb1="00000000"/>
  </w:font>
  <w:font w:name="Arial Narrow">
    <w:panose1 w:val="020B0606020202030204"/>
    <w:charset w:val="EE"/>
    <w:family w:val="swiss"/>
    <w:pitch w:val="variable"/>
    <w:sig w:usb0="00000287" w:usb1="00000800" w:usb2="00000000" w:usb3="00000000" w:csb0="0000009F" w:csb1="00000000"/>
  </w:font>
  <w:font w:name="TimesNewRomanPS-Bold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000" w:firstRow="0" w:lastRow="0" w:firstColumn="0" w:lastColumn="0" w:noHBand="0" w:noVBand="0"/>
    </w:tblPr>
    <w:tblGrid>
      <w:gridCol w:w="8208"/>
      <w:gridCol w:w="1034"/>
    </w:tblGrid>
    <w:tr w:rsidR="007A3DDE">
      <w:tc>
        <w:tcPr>
          <w:tcW w:w="8208" w:type="dxa"/>
          <w:tcBorders>
            <w:top w:val="single" w:sz="8" w:space="0" w:color="808080"/>
          </w:tcBorders>
          <w:shd w:val="clear" w:color="auto" w:fill="auto"/>
        </w:tcPr>
        <w:p w:rsidR="007A3DDE" w:rsidRDefault="007A3DDE" w:rsidP="00AD2CEF">
          <w:pPr>
            <w:pStyle w:val="Footer"/>
            <w:jc w:val="right"/>
          </w:pPr>
          <w:r>
            <w:rPr>
              <w:b/>
              <w:bCs/>
              <w:color w:val="1F497D"/>
              <w:lang w:val="sr-Cyrl-RS"/>
            </w:rPr>
            <w:t>Конкурсна документација у отвореном поступку за ЈН бр. 75/20</w:t>
          </w:r>
        </w:p>
      </w:tc>
      <w:tc>
        <w:tcPr>
          <w:tcW w:w="1034" w:type="dxa"/>
          <w:tcBorders>
            <w:top w:val="single" w:sz="8" w:space="0" w:color="808080"/>
            <w:left w:val="single" w:sz="8" w:space="0" w:color="808080"/>
          </w:tcBorders>
          <w:shd w:val="clear" w:color="auto" w:fill="auto"/>
        </w:tcPr>
        <w:p w:rsidR="007A3DDE" w:rsidRDefault="007A3DDE">
          <w:pPr>
            <w:pStyle w:val="Footer"/>
          </w:pPr>
          <w:r>
            <w:rPr>
              <w:b/>
              <w:bCs/>
              <w:color w:val="1F497D"/>
            </w:rPr>
            <w:fldChar w:fldCharType="begin"/>
          </w:r>
          <w:r>
            <w:rPr>
              <w:b/>
              <w:bCs/>
              <w:color w:val="1F497D"/>
            </w:rPr>
            <w:instrText xml:space="preserve"> PAGE </w:instrText>
          </w:r>
          <w:r>
            <w:rPr>
              <w:b/>
              <w:bCs/>
              <w:color w:val="1F497D"/>
            </w:rPr>
            <w:fldChar w:fldCharType="separate"/>
          </w:r>
          <w:r w:rsidR="00076917">
            <w:rPr>
              <w:b/>
              <w:bCs/>
              <w:noProof/>
              <w:color w:val="1F497D"/>
            </w:rPr>
            <w:t>153</w:t>
          </w:r>
          <w:r>
            <w:rPr>
              <w:b/>
              <w:bCs/>
              <w:color w:val="1F497D"/>
            </w:rPr>
            <w:fldChar w:fldCharType="end"/>
          </w:r>
          <w:r>
            <w:rPr>
              <w:color w:val="1F497D"/>
              <w:lang w:val="sr-Cyrl-RS"/>
            </w:rPr>
            <w:t>/</w:t>
          </w:r>
          <w:r>
            <w:rPr>
              <w:b/>
              <w:bCs/>
              <w:color w:val="1F497D"/>
            </w:rPr>
            <w:fldChar w:fldCharType="begin"/>
          </w:r>
          <w:r>
            <w:rPr>
              <w:b/>
              <w:bCs/>
              <w:color w:val="1F497D"/>
            </w:rPr>
            <w:instrText xml:space="preserve"> NUMPAGES \*Arabic </w:instrText>
          </w:r>
          <w:r>
            <w:rPr>
              <w:b/>
              <w:bCs/>
              <w:color w:val="1F497D"/>
            </w:rPr>
            <w:fldChar w:fldCharType="separate"/>
          </w:r>
          <w:r w:rsidR="00076917">
            <w:rPr>
              <w:b/>
              <w:bCs/>
              <w:noProof/>
              <w:color w:val="1F497D"/>
            </w:rPr>
            <w:t>171</w:t>
          </w:r>
          <w:r>
            <w:rPr>
              <w:b/>
              <w:bCs/>
              <w:color w:val="1F497D"/>
            </w:rPr>
            <w:fldChar w:fldCharType="end"/>
          </w:r>
        </w:p>
      </w:tc>
    </w:tr>
  </w:tbl>
  <w:p w:rsidR="007A3DDE" w:rsidRDefault="007A3DDE">
    <w:pPr>
      <w:pStyle w:val="Footer"/>
      <w:jc w:val="right"/>
    </w:pPr>
    <w:r>
      <w:t xml:space="preserve"> </w:t>
    </w:r>
  </w:p>
  <w:p w:rsidR="007A3DDE" w:rsidRDefault="007A3D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79AD" w:rsidRDefault="00AE79AD">
      <w:pPr>
        <w:spacing w:line="240" w:lineRule="auto"/>
      </w:pPr>
      <w:r>
        <w:separator/>
      </w:r>
    </w:p>
  </w:footnote>
  <w:footnote w:type="continuationSeparator" w:id="0">
    <w:p w:rsidR="00AE79AD" w:rsidRDefault="00AE79A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6C4D81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128E34E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F0EC10A"/>
    <w:lvl w:ilvl="0">
      <w:start w:val="1"/>
      <w:numFmt w:val="decimal"/>
      <w:pStyle w:val="ListNumber3"/>
      <w:lvlText w:val="%1."/>
      <w:lvlJc w:val="left"/>
      <w:pPr>
        <w:tabs>
          <w:tab w:val="num" w:pos="926"/>
        </w:tabs>
        <w:ind w:left="926" w:hanging="360"/>
      </w:pPr>
    </w:lvl>
  </w:abstractNum>
  <w:abstractNum w:abstractNumId="3">
    <w:nsid w:val="FFFFFF7F"/>
    <w:multiLevelType w:val="singleLevel"/>
    <w:tmpl w:val="6464C456"/>
    <w:lvl w:ilvl="0">
      <w:start w:val="1"/>
      <w:numFmt w:val="decimal"/>
      <w:pStyle w:val="ListNumber2"/>
      <w:lvlText w:val="%1."/>
      <w:lvlJc w:val="left"/>
      <w:pPr>
        <w:tabs>
          <w:tab w:val="num" w:pos="643"/>
        </w:tabs>
        <w:ind w:left="643" w:hanging="360"/>
      </w:pPr>
    </w:lvl>
  </w:abstractNum>
  <w:abstractNum w:abstractNumId="4">
    <w:nsid w:val="FFFFFF80"/>
    <w:multiLevelType w:val="singleLevel"/>
    <w:tmpl w:val="B596DD4E"/>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2"/>
    <w:multiLevelType w:val="singleLevel"/>
    <w:tmpl w:val="AB64A962"/>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B26A2FCC"/>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8FD0BD9A"/>
    <w:lvl w:ilvl="0">
      <w:start w:val="1"/>
      <w:numFmt w:val="decimal"/>
      <w:pStyle w:val="ListNumber"/>
      <w:lvlText w:val="%1."/>
      <w:lvlJc w:val="left"/>
      <w:pPr>
        <w:tabs>
          <w:tab w:val="num" w:pos="360"/>
        </w:tabs>
        <w:ind w:left="360" w:hanging="360"/>
      </w:pPr>
    </w:lvl>
  </w:abstractNum>
  <w:abstractNum w:abstractNumId="8">
    <w:nsid w:val="FFFFFF89"/>
    <w:multiLevelType w:val="singleLevel"/>
    <w:tmpl w:val="FDEE2274"/>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000001"/>
    <w:multiLevelType w:val="multilevel"/>
    <w:tmpl w:val="00000001"/>
    <w:lvl w:ilvl="0">
      <w:start w:val="1"/>
      <w:numFmt w:val="none"/>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pStyle w:val="Heading4"/>
      <w:suff w:val="nothing"/>
      <w:lvlText w:val=""/>
      <w:lvlJc w:val="left"/>
      <w:pPr>
        <w:tabs>
          <w:tab w:val="num" w:pos="0"/>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abstractNum w:abstractNumId="10">
    <w:nsid w:val="00000002"/>
    <w:multiLevelType w:val="multilevel"/>
    <w:tmpl w:val="00000002"/>
    <w:name w:val="WW8Num2"/>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11">
    <w:nsid w:val="00000003"/>
    <w:multiLevelType w:val="multilevel"/>
    <w:tmpl w:val="71649F10"/>
    <w:name w:val="WW8Num3"/>
    <w:lvl w:ilvl="0">
      <w:start w:val="1"/>
      <w:numFmt w:val="decimal"/>
      <w:lvlText w:val="%1."/>
      <w:lvlJc w:val="left"/>
      <w:pPr>
        <w:tabs>
          <w:tab w:val="num" w:pos="491"/>
        </w:tabs>
        <w:ind w:left="1211" w:hanging="360"/>
      </w:pPr>
      <w:rPr>
        <w:b/>
      </w:r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12">
    <w:nsid w:val="00000004"/>
    <w:multiLevelType w:val="multilevel"/>
    <w:tmpl w:val="481CA832"/>
    <w:name w:val="WW8Num4"/>
    <w:lvl w:ilvl="0">
      <w:start w:val="1"/>
      <w:numFmt w:val="decimal"/>
      <w:lvlText w:val="%1)"/>
      <w:lvlJc w:val="left"/>
      <w:pPr>
        <w:tabs>
          <w:tab w:val="num" w:pos="810"/>
        </w:tabs>
        <w:ind w:left="1530" w:hanging="360"/>
      </w:pPr>
      <w:rPr>
        <w:rFonts w:cs="Arial"/>
        <w:b w:val="0"/>
        <w:i w:val="0"/>
        <w:sz w:val="24"/>
      </w:rPr>
    </w:lvl>
    <w:lvl w:ilvl="1">
      <w:start w:val="1"/>
      <w:numFmt w:val="bullet"/>
      <w:lvlText w:val="o"/>
      <w:lvlJc w:val="left"/>
      <w:pPr>
        <w:tabs>
          <w:tab w:val="num" w:pos="360"/>
        </w:tabs>
        <w:ind w:left="1800" w:hanging="360"/>
      </w:pPr>
      <w:rPr>
        <w:rFonts w:ascii="Courier New" w:hAnsi="Courier New" w:cs="Courier New"/>
      </w:rPr>
    </w:lvl>
    <w:lvl w:ilvl="2">
      <w:start w:val="1"/>
      <w:numFmt w:val="bullet"/>
      <w:lvlText w:val=""/>
      <w:lvlJc w:val="left"/>
      <w:pPr>
        <w:tabs>
          <w:tab w:val="num" w:pos="360"/>
        </w:tabs>
        <w:ind w:left="2520" w:hanging="360"/>
      </w:pPr>
      <w:rPr>
        <w:rFonts w:ascii="Wingdings" w:hAnsi="Wingdings" w:cs="Wingdings"/>
      </w:rPr>
    </w:lvl>
    <w:lvl w:ilvl="3">
      <w:start w:val="1"/>
      <w:numFmt w:val="bullet"/>
      <w:lvlText w:val=""/>
      <w:lvlJc w:val="left"/>
      <w:pPr>
        <w:tabs>
          <w:tab w:val="num" w:pos="360"/>
        </w:tabs>
        <w:ind w:left="3240" w:hanging="360"/>
      </w:pPr>
      <w:rPr>
        <w:rFonts w:ascii="Symbol" w:hAnsi="Symbol" w:cs="Symbol"/>
      </w:rPr>
    </w:lvl>
    <w:lvl w:ilvl="4">
      <w:start w:val="1"/>
      <w:numFmt w:val="bullet"/>
      <w:lvlText w:val="o"/>
      <w:lvlJc w:val="left"/>
      <w:pPr>
        <w:tabs>
          <w:tab w:val="num" w:pos="360"/>
        </w:tabs>
        <w:ind w:left="3960" w:hanging="360"/>
      </w:pPr>
      <w:rPr>
        <w:rFonts w:ascii="Courier New" w:hAnsi="Courier New" w:cs="Courier New"/>
      </w:rPr>
    </w:lvl>
    <w:lvl w:ilvl="5">
      <w:start w:val="1"/>
      <w:numFmt w:val="bullet"/>
      <w:lvlText w:val=""/>
      <w:lvlJc w:val="left"/>
      <w:pPr>
        <w:tabs>
          <w:tab w:val="num" w:pos="360"/>
        </w:tabs>
        <w:ind w:left="4680" w:hanging="360"/>
      </w:pPr>
      <w:rPr>
        <w:rFonts w:ascii="Wingdings" w:hAnsi="Wingdings" w:cs="Wingdings"/>
      </w:rPr>
    </w:lvl>
    <w:lvl w:ilvl="6">
      <w:start w:val="1"/>
      <w:numFmt w:val="bullet"/>
      <w:lvlText w:val=""/>
      <w:lvlJc w:val="left"/>
      <w:pPr>
        <w:tabs>
          <w:tab w:val="num" w:pos="360"/>
        </w:tabs>
        <w:ind w:left="5400" w:hanging="360"/>
      </w:pPr>
      <w:rPr>
        <w:rFonts w:ascii="Symbol" w:hAnsi="Symbol" w:cs="Symbol"/>
      </w:rPr>
    </w:lvl>
    <w:lvl w:ilvl="7">
      <w:start w:val="1"/>
      <w:numFmt w:val="bullet"/>
      <w:lvlText w:val="o"/>
      <w:lvlJc w:val="left"/>
      <w:pPr>
        <w:tabs>
          <w:tab w:val="num" w:pos="360"/>
        </w:tabs>
        <w:ind w:left="6120" w:hanging="360"/>
      </w:pPr>
      <w:rPr>
        <w:rFonts w:ascii="Courier New" w:hAnsi="Courier New" w:cs="Courier New"/>
      </w:rPr>
    </w:lvl>
    <w:lvl w:ilvl="8">
      <w:start w:val="1"/>
      <w:numFmt w:val="bullet"/>
      <w:lvlText w:val=""/>
      <w:lvlJc w:val="left"/>
      <w:pPr>
        <w:tabs>
          <w:tab w:val="num" w:pos="360"/>
        </w:tabs>
        <w:ind w:left="6840" w:hanging="360"/>
      </w:pPr>
      <w:rPr>
        <w:rFonts w:ascii="Wingdings" w:hAnsi="Wingdings" w:cs="Wingdings"/>
      </w:rPr>
    </w:lvl>
  </w:abstractNum>
  <w:abstractNum w:abstractNumId="13">
    <w:nsid w:val="00000005"/>
    <w:multiLevelType w:val="multilevel"/>
    <w:tmpl w:val="00000005"/>
    <w:name w:val="WW8Num5"/>
    <w:lvl w:ilvl="0">
      <w:start w:val="1"/>
      <w:numFmt w:val="bullet"/>
      <w:lvlText w:val=""/>
      <w:lvlJc w:val="left"/>
      <w:pPr>
        <w:tabs>
          <w:tab w:val="num" w:pos="0"/>
        </w:tabs>
        <w:ind w:left="720" w:hanging="360"/>
      </w:pPr>
      <w:rPr>
        <w:rFonts w:ascii="Symbol" w:hAnsi="Symbol" w:cs="Arial"/>
        <w:b w:val="0"/>
        <w:i w:val="0"/>
        <w:sz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Arial"/>
        <w:b w:val="0"/>
        <w:i w:val="0"/>
        <w:sz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Arial"/>
        <w:b w:val="0"/>
        <w:i w:val="0"/>
        <w:sz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nsid w:val="00000007"/>
    <w:multiLevelType w:val="singleLevel"/>
    <w:tmpl w:val="8D742DAC"/>
    <w:name w:val="WW8Num7"/>
    <w:lvl w:ilvl="0">
      <w:start w:val="1"/>
      <w:numFmt w:val="decimal"/>
      <w:lvlText w:val="%1)"/>
      <w:lvlJc w:val="left"/>
      <w:pPr>
        <w:tabs>
          <w:tab w:val="num" w:pos="720"/>
        </w:tabs>
        <w:ind w:left="720" w:hanging="360"/>
      </w:pPr>
      <w:rPr>
        <w:rFonts w:ascii="Arial" w:hAnsi="Arial" w:cs="Arial" w:hint="default"/>
        <w:b/>
        <w:i/>
      </w:rPr>
    </w:lvl>
  </w:abstractNum>
  <w:abstractNum w:abstractNumId="16">
    <w:nsid w:val="00000008"/>
    <w:multiLevelType w:val="multilevel"/>
    <w:tmpl w:val="00000008"/>
    <w:name w:val="WW8Num8"/>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nsid w:val="00000009"/>
    <w:multiLevelType w:val="multilevel"/>
    <w:tmpl w:val="00000009"/>
    <w:name w:val="WW8Num9"/>
    <w:lvl w:ilvl="0">
      <w:start w:val="1"/>
      <w:numFmt w:val="bullet"/>
      <w:lvlText w:val=""/>
      <w:lvlJc w:val="left"/>
      <w:pPr>
        <w:tabs>
          <w:tab w:val="num" w:pos="0"/>
        </w:tabs>
        <w:ind w:left="720" w:hanging="360"/>
      </w:pPr>
      <w:rPr>
        <w:rFonts w:ascii="Wingdings" w:hAnsi="Wingdings"/>
        <w:i w:val="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8">
    <w:nsid w:val="0000000A"/>
    <w:multiLevelType w:val="multilevel"/>
    <w:tmpl w:val="C01EF5C0"/>
    <w:name w:val="WW8Num10"/>
    <w:lvl w:ilvl="0">
      <w:start w:val="1"/>
      <w:numFmt w:val="bullet"/>
      <w:lvlText w:val=""/>
      <w:lvlJc w:val="left"/>
      <w:pPr>
        <w:tabs>
          <w:tab w:val="num" w:pos="270"/>
        </w:tabs>
        <w:ind w:left="990" w:hanging="360"/>
      </w:pPr>
      <w:rPr>
        <w:rFonts w:ascii="Symbol" w:hAnsi="Symbol" w:hint="default"/>
        <w:b w:val="0"/>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nsid w:val="0000000B"/>
    <w:multiLevelType w:val="singleLevel"/>
    <w:tmpl w:val="5E3234D8"/>
    <w:name w:val="WW8Num11"/>
    <w:lvl w:ilvl="0">
      <w:start w:val="1"/>
      <w:numFmt w:val="decimal"/>
      <w:lvlText w:val="%1)"/>
      <w:lvlJc w:val="left"/>
      <w:pPr>
        <w:tabs>
          <w:tab w:val="num" w:pos="0"/>
        </w:tabs>
        <w:ind w:left="1710" w:hanging="360"/>
      </w:pPr>
      <w:rPr>
        <w:b w:val="0"/>
      </w:rPr>
    </w:lvl>
  </w:abstractNum>
  <w:abstractNum w:abstractNumId="20">
    <w:nsid w:val="0000000C"/>
    <w:multiLevelType w:val="singleLevel"/>
    <w:tmpl w:val="9BD47CFE"/>
    <w:name w:val="WW8Num12"/>
    <w:lvl w:ilvl="0">
      <w:start w:val="1"/>
      <w:numFmt w:val="decimal"/>
      <w:lvlText w:val="%1)"/>
      <w:lvlJc w:val="left"/>
      <w:pPr>
        <w:tabs>
          <w:tab w:val="num" w:pos="360"/>
        </w:tabs>
        <w:ind w:left="360" w:hanging="360"/>
      </w:pPr>
      <w:rPr>
        <w:b/>
      </w:rPr>
    </w:lvl>
  </w:abstractNum>
  <w:abstractNum w:abstractNumId="21">
    <w:nsid w:val="0000000D"/>
    <w:multiLevelType w:val="singleLevel"/>
    <w:tmpl w:val="9EACC99E"/>
    <w:name w:val="WW8Num13"/>
    <w:lvl w:ilvl="0">
      <w:start w:val="1"/>
      <w:numFmt w:val="decimal"/>
      <w:lvlText w:val="%1)"/>
      <w:lvlJc w:val="left"/>
      <w:pPr>
        <w:tabs>
          <w:tab w:val="num" w:pos="90"/>
        </w:tabs>
        <w:ind w:left="1800" w:hanging="360"/>
      </w:pPr>
      <w:rPr>
        <w:b w:val="0"/>
      </w:rPr>
    </w:lvl>
  </w:abstractNum>
  <w:abstractNum w:abstractNumId="22">
    <w:nsid w:val="12FD315F"/>
    <w:multiLevelType w:val="multilevel"/>
    <w:tmpl w:val="8BCC8FBA"/>
    <w:styleLink w:val="WWNum42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nsid w:val="152B4561"/>
    <w:multiLevelType w:val="multilevel"/>
    <w:tmpl w:val="9CD41D66"/>
    <w:styleLink w:val="WWNum41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nsid w:val="17F95A04"/>
    <w:multiLevelType w:val="hybridMultilevel"/>
    <w:tmpl w:val="7AEAEB86"/>
    <w:lvl w:ilvl="0" w:tplc="1848E18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ADF1630"/>
    <w:multiLevelType w:val="multilevel"/>
    <w:tmpl w:val="E0F4A588"/>
    <w:styleLink w:val="WWNum428"/>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nsid w:val="1B194B01"/>
    <w:multiLevelType w:val="multilevel"/>
    <w:tmpl w:val="3E1641F8"/>
    <w:styleLink w:val="WWNum423"/>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nsid w:val="2B905CD0"/>
    <w:multiLevelType w:val="multilevel"/>
    <w:tmpl w:val="DDFED770"/>
    <w:styleLink w:val="WWNum399"/>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nsid w:val="2BFC309A"/>
    <w:multiLevelType w:val="hybridMultilevel"/>
    <w:tmpl w:val="5F50DFC6"/>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9">
    <w:nsid w:val="2EF240D6"/>
    <w:multiLevelType w:val="hybridMultilevel"/>
    <w:tmpl w:val="57223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12C14E0"/>
    <w:multiLevelType w:val="hybridMultilevel"/>
    <w:tmpl w:val="955EB1DA"/>
    <w:lvl w:ilvl="0" w:tplc="0409000F">
      <w:start w:val="1"/>
      <w:numFmt w:val="decimal"/>
      <w:lvlText w:val="%1."/>
      <w:lvlJc w:val="left"/>
      <w:pPr>
        <w:ind w:left="810" w:hanging="360"/>
      </w:p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31">
    <w:nsid w:val="542D17EC"/>
    <w:multiLevelType w:val="hybridMultilevel"/>
    <w:tmpl w:val="F3E6791C"/>
    <w:lvl w:ilvl="0" w:tplc="04090001">
      <w:start w:val="1"/>
      <w:numFmt w:val="decimal"/>
      <w:lvlText w:val="%1)"/>
      <w:lvlJc w:val="left"/>
      <w:pPr>
        <w:ind w:left="644" w:hanging="360"/>
      </w:pPr>
      <w:rPr>
        <w:rFonts w:ascii="Arial" w:hAnsi="Arial" w:cs="Arial" w:hint="default"/>
      </w:rPr>
    </w:lvl>
    <w:lvl w:ilvl="1" w:tplc="1A04930C" w:tentative="1">
      <w:start w:val="1"/>
      <w:numFmt w:val="lowerLetter"/>
      <w:lvlText w:val="%2."/>
      <w:lvlJc w:val="left"/>
      <w:pPr>
        <w:ind w:left="1364" w:hanging="360"/>
      </w:pPr>
    </w:lvl>
    <w:lvl w:ilvl="2" w:tplc="04090005" w:tentative="1">
      <w:start w:val="1"/>
      <w:numFmt w:val="lowerRoman"/>
      <w:lvlText w:val="%3."/>
      <w:lvlJc w:val="right"/>
      <w:pPr>
        <w:ind w:left="2084" w:hanging="180"/>
      </w:pPr>
    </w:lvl>
    <w:lvl w:ilvl="3" w:tplc="04090001" w:tentative="1">
      <w:start w:val="1"/>
      <w:numFmt w:val="decimal"/>
      <w:lvlText w:val="%4."/>
      <w:lvlJc w:val="left"/>
      <w:pPr>
        <w:ind w:left="2804" w:hanging="360"/>
      </w:pPr>
    </w:lvl>
    <w:lvl w:ilvl="4" w:tplc="04090003" w:tentative="1">
      <w:start w:val="1"/>
      <w:numFmt w:val="lowerLetter"/>
      <w:lvlText w:val="%5."/>
      <w:lvlJc w:val="left"/>
      <w:pPr>
        <w:ind w:left="3524" w:hanging="360"/>
      </w:pPr>
    </w:lvl>
    <w:lvl w:ilvl="5" w:tplc="04090005" w:tentative="1">
      <w:start w:val="1"/>
      <w:numFmt w:val="lowerRoman"/>
      <w:lvlText w:val="%6."/>
      <w:lvlJc w:val="right"/>
      <w:pPr>
        <w:ind w:left="4244" w:hanging="180"/>
      </w:pPr>
    </w:lvl>
    <w:lvl w:ilvl="6" w:tplc="04090001" w:tentative="1">
      <w:start w:val="1"/>
      <w:numFmt w:val="decimal"/>
      <w:lvlText w:val="%7."/>
      <w:lvlJc w:val="left"/>
      <w:pPr>
        <w:ind w:left="4964" w:hanging="360"/>
      </w:pPr>
    </w:lvl>
    <w:lvl w:ilvl="7" w:tplc="04090003" w:tentative="1">
      <w:start w:val="1"/>
      <w:numFmt w:val="lowerLetter"/>
      <w:lvlText w:val="%8."/>
      <w:lvlJc w:val="left"/>
      <w:pPr>
        <w:ind w:left="5684" w:hanging="360"/>
      </w:pPr>
    </w:lvl>
    <w:lvl w:ilvl="8" w:tplc="04090005" w:tentative="1">
      <w:start w:val="1"/>
      <w:numFmt w:val="lowerRoman"/>
      <w:lvlText w:val="%9."/>
      <w:lvlJc w:val="right"/>
      <w:pPr>
        <w:ind w:left="6404" w:hanging="180"/>
      </w:pPr>
    </w:lvl>
  </w:abstractNum>
  <w:abstractNum w:abstractNumId="32">
    <w:nsid w:val="5705202D"/>
    <w:multiLevelType w:val="hybridMultilevel"/>
    <w:tmpl w:val="42587878"/>
    <w:lvl w:ilvl="0" w:tplc="3C003BEA">
      <w:start w:val="1"/>
      <w:numFmt w:val="bullet"/>
      <w:lvlText w:val=""/>
      <w:lvlJc w:val="left"/>
      <w:pPr>
        <w:ind w:left="36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3">
    <w:nsid w:val="586D1356"/>
    <w:multiLevelType w:val="hybridMultilevel"/>
    <w:tmpl w:val="92763458"/>
    <w:lvl w:ilvl="0" w:tplc="467EDFA2">
      <w:start w:val="1"/>
      <w:numFmt w:val="decimal"/>
      <w:lvlText w:val="%1."/>
      <w:lvlJc w:val="left"/>
      <w:pPr>
        <w:ind w:left="644" w:hanging="360"/>
      </w:pPr>
      <w:rPr>
        <w:rFonts w:hint="default"/>
        <w:b/>
      </w:rPr>
    </w:lvl>
    <w:lvl w:ilvl="1" w:tplc="241A0019">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4">
    <w:nsid w:val="6BAE39BB"/>
    <w:multiLevelType w:val="hybridMultilevel"/>
    <w:tmpl w:val="140A1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2840F4E"/>
    <w:multiLevelType w:val="multilevel"/>
    <w:tmpl w:val="899CB28C"/>
    <w:styleLink w:val="WWNum45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nsid w:val="7FC32D8E"/>
    <w:multiLevelType w:val="hybridMultilevel"/>
    <w:tmpl w:val="A9F0F7A4"/>
    <w:lvl w:ilvl="0" w:tplc="0409000F">
      <w:start w:val="1"/>
      <w:numFmt w:val="decimal"/>
      <w:lvlText w:val="%1."/>
      <w:lvlJc w:val="left"/>
      <w:pPr>
        <w:ind w:left="360" w:hanging="360"/>
      </w:pPr>
      <w:rPr>
        <w:rFonts w:eastAsia="TimesNewRomanPSMT" w:hint="default"/>
        <w:b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9"/>
  </w:num>
  <w:num w:numId="2">
    <w:abstractNumId w:val="11"/>
  </w:num>
  <w:num w:numId="3">
    <w:abstractNumId w:val="12"/>
  </w:num>
  <w:num w:numId="4">
    <w:abstractNumId w:val="13"/>
  </w:num>
  <w:num w:numId="5">
    <w:abstractNumId w:val="15"/>
  </w:num>
  <w:num w:numId="6">
    <w:abstractNumId w:val="31"/>
  </w:num>
  <w:num w:numId="7">
    <w:abstractNumId w:val="24"/>
  </w:num>
  <w:num w:numId="8">
    <w:abstractNumId w:val="27"/>
    <w:lvlOverride w:ilvl="0">
      <w:lvl w:ilvl="0">
        <w:numFmt w:val="bullet"/>
        <w:lvlText w:val="•"/>
        <w:lvlJc w:val="left"/>
      </w:lvl>
    </w:lvlOverride>
  </w:num>
  <w:num w:numId="9">
    <w:abstractNumId w:val="23"/>
  </w:num>
  <w:num w:numId="10">
    <w:abstractNumId w:val="26"/>
  </w:num>
  <w:num w:numId="11">
    <w:abstractNumId w:val="22"/>
  </w:num>
  <w:num w:numId="12">
    <w:abstractNumId w:val="25"/>
  </w:num>
  <w:num w:numId="13">
    <w:abstractNumId w:val="35"/>
  </w:num>
  <w:num w:numId="14">
    <w:abstractNumId w:val="36"/>
  </w:num>
  <w:num w:numId="15">
    <w:abstractNumId w:val="32"/>
  </w:num>
  <w:num w:numId="16">
    <w:abstractNumId w:val="28"/>
  </w:num>
  <w:num w:numId="17">
    <w:abstractNumId w:val="30"/>
  </w:num>
  <w:num w:numId="18">
    <w:abstractNumId w:val="8"/>
  </w:num>
  <w:num w:numId="19">
    <w:abstractNumId w:val="6"/>
  </w:num>
  <w:num w:numId="20">
    <w:abstractNumId w:val="5"/>
  </w:num>
  <w:num w:numId="21">
    <w:abstractNumId w:val="4"/>
  </w:num>
  <w:num w:numId="22">
    <w:abstractNumId w:val="7"/>
  </w:num>
  <w:num w:numId="23">
    <w:abstractNumId w:val="3"/>
  </w:num>
  <w:num w:numId="24">
    <w:abstractNumId w:val="2"/>
  </w:num>
  <w:num w:numId="25">
    <w:abstractNumId w:val="1"/>
  </w:num>
  <w:num w:numId="26">
    <w:abstractNumId w:val="0"/>
  </w:num>
  <w:num w:numId="27">
    <w:abstractNumId w:val="33"/>
  </w:num>
  <w:num w:numId="28">
    <w:abstractNumId w:val="10"/>
  </w:num>
  <w:num w:numId="29">
    <w:abstractNumId w:val="29"/>
  </w:num>
  <w:num w:numId="30">
    <w:abstractNumId w:val="3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isplayBackgroundShape/>
  <w:embedSystemFonts/>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3074"/>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989"/>
    <w:rsid w:val="00000BE2"/>
    <w:rsid w:val="0000357C"/>
    <w:rsid w:val="000042E0"/>
    <w:rsid w:val="00010277"/>
    <w:rsid w:val="000104A3"/>
    <w:rsid w:val="000138FF"/>
    <w:rsid w:val="00015E85"/>
    <w:rsid w:val="0001696A"/>
    <w:rsid w:val="00017733"/>
    <w:rsid w:val="000206D8"/>
    <w:rsid w:val="000208F0"/>
    <w:rsid w:val="00020A09"/>
    <w:rsid w:val="0002100C"/>
    <w:rsid w:val="00026034"/>
    <w:rsid w:val="00030CF7"/>
    <w:rsid w:val="0003143F"/>
    <w:rsid w:val="00033C4F"/>
    <w:rsid w:val="0003510A"/>
    <w:rsid w:val="00035783"/>
    <w:rsid w:val="00036874"/>
    <w:rsid w:val="000418F6"/>
    <w:rsid w:val="00044673"/>
    <w:rsid w:val="0004628D"/>
    <w:rsid w:val="00054402"/>
    <w:rsid w:val="00056DD0"/>
    <w:rsid w:val="00061E7F"/>
    <w:rsid w:val="000659FB"/>
    <w:rsid w:val="00066191"/>
    <w:rsid w:val="0007221A"/>
    <w:rsid w:val="00073DF7"/>
    <w:rsid w:val="00074A7B"/>
    <w:rsid w:val="00075090"/>
    <w:rsid w:val="00076917"/>
    <w:rsid w:val="00077BCF"/>
    <w:rsid w:val="00082005"/>
    <w:rsid w:val="00083FB9"/>
    <w:rsid w:val="000854B3"/>
    <w:rsid w:val="00086835"/>
    <w:rsid w:val="00090F8F"/>
    <w:rsid w:val="00092103"/>
    <w:rsid w:val="00092582"/>
    <w:rsid w:val="00093D60"/>
    <w:rsid w:val="00095D52"/>
    <w:rsid w:val="000974DC"/>
    <w:rsid w:val="000A2FFB"/>
    <w:rsid w:val="000A389B"/>
    <w:rsid w:val="000A77D5"/>
    <w:rsid w:val="000B1827"/>
    <w:rsid w:val="000B4D9F"/>
    <w:rsid w:val="000B5E54"/>
    <w:rsid w:val="000B774F"/>
    <w:rsid w:val="000C03EF"/>
    <w:rsid w:val="000C0A99"/>
    <w:rsid w:val="000C14AE"/>
    <w:rsid w:val="000C2135"/>
    <w:rsid w:val="000C5F32"/>
    <w:rsid w:val="000C73B9"/>
    <w:rsid w:val="000D1017"/>
    <w:rsid w:val="000D1734"/>
    <w:rsid w:val="000D3162"/>
    <w:rsid w:val="000D3340"/>
    <w:rsid w:val="000D483C"/>
    <w:rsid w:val="000D612C"/>
    <w:rsid w:val="000D6AE7"/>
    <w:rsid w:val="000E09FC"/>
    <w:rsid w:val="000E25E3"/>
    <w:rsid w:val="000E3DFE"/>
    <w:rsid w:val="000E6999"/>
    <w:rsid w:val="000E69D3"/>
    <w:rsid w:val="000F046E"/>
    <w:rsid w:val="000F25F3"/>
    <w:rsid w:val="000F2BDF"/>
    <w:rsid w:val="000F51AF"/>
    <w:rsid w:val="000F76DA"/>
    <w:rsid w:val="000F7985"/>
    <w:rsid w:val="0010262E"/>
    <w:rsid w:val="00104B98"/>
    <w:rsid w:val="00110D3C"/>
    <w:rsid w:val="00111AA6"/>
    <w:rsid w:val="001143A9"/>
    <w:rsid w:val="00116CD2"/>
    <w:rsid w:val="00120576"/>
    <w:rsid w:val="00121894"/>
    <w:rsid w:val="00122E41"/>
    <w:rsid w:val="00131580"/>
    <w:rsid w:val="00131B84"/>
    <w:rsid w:val="00132E0A"/>
    <w:rsid w:val="00133789"/>
    <w:rsid w:val="00133A8A"/>
    <w:rsid w:val="00134849"/>
    <w:rsid w:val="00151F15"/>
    <w:rsid w:val="00153406"/>
    <w:rsid w:val="00153547"/>
    <w:rsid w:val="00155AD5"/>
    <w:rsid w:val="001619E7"/>
    <w:rsid w:val="00161A7E"/>
    <w:rsid w:val="0016351E"/>
    <w:rsid w:val="0016364D"/>
    <w:rsid w:val="00167562"/>
    <w:rsid w:val="001712AE"/>
    <w:rsid w:val="001729DE"/>
    <w:rsid w:val="0017567B"/>
    <w:rsid w:val="001810B3"/>
    <w:rsid w:val="00182F32"/>
    <w:rsid w:val="00183893"/>
    <w:rsid w:val="00184460"/>
    <w:rsid w:val="00184492"/>
    <w:rsid w:val="001913FB"/>
    <w:rsid w:val="00194DD6"/>
    <w:rsid w:val="00195E97"/>
    <w:rsid w:val="001967A6"/>
    <w:rsid w:val="00197E9B"/>
    <w:rsid w:val="001A3597"/>
    <w:rsid w:val="001A72C3"/>
    <w:rsid w:val="001B049A"/>
    <w:rsid w:val="001B303A"/>
    <w:rsid w:val="001B5434"/>
    <w:rsid w:val="001C2947"/>
    <w:rsid w:val="001C3CF9"/>
    <w:rsid w:val="001C4EC3"/>
    <w:rsid w:val="001D2D34"/>
    <w:rsid w:val="001D5096"/>
    <w:rsid w:val="001D54E3"/>
    <w:rsid w:val="001D6DA4"/>
    <w:rsid w:val="001E049C"/>
    <w:rsid w:val="001E4D36"/>
    <w:rsid w:val="001E517C"/>
    <w:rsid w:val="001E5C56"/>
    <w:rsid w:val="001E63B5"/>
    <w:rsid w:val="001E64D4"/>
    <w:rsid w:val="001E74DA"/>
    <w:rsid w:val="001F22E6"/>
    <w:rsid w:val="001F6969"/>
    <w:rsid w:val="001F759D"/>
    <w:rsid w:val="0020069D"/>
    <w:rsid w:val="00202440"/>
    <w:rsid w:val="00202FE3"/>
    <w:rsid w:val="00203993"/>
    <w:rsid w:val="00205ACC"/>
    <w:rsid w:val="00205AD9"/>
    <w:rsid w:val="00207719"/>
    <w:rsid w:val="00207CE6"/>
    <w:rsid w:val="00207D9D"/>
    <w:rsid w:val="002122D6"/>
    <w:rsid w:val="0021369E"/>
    <w:rsid w:val="00213A69"/>
    <w:rsid w:val="00214361"/>
    <w:rsid w:val="00221130"/>
    <w:rsid w:val="00221676"/>
    <w:rsid w:val="0022623F"/>
    <w:rsid w:val="0022634D"/>
    <w:rsid w:val="0022659D"/>
    <w:rsid w:val="0023090F"/>
    <w:rsid w:val="002317F0"/>
    <w:rsid w:val="00234F34"/>
    <w:rsid w:val="00236AFE"/>
    <w:rsid w:val="00240373"/>
    <w:rsid w:val="002428BD"/>
    <w:rsid w:val="00243798"/>
    <w:rsid w:val="002437FF"/>
    <w:rsid w:val="00243AF1"/>
    <w:rsid w:val="00244229"/>
    <w:rsid w:val="00246289"/>
    <w:rsid w:val="00247AE3"/>
    <w:rsid w:val="00250DB2"/>
    <w:rsid w:val="00255A8C"/>
    <w:rsid w:val="00256A87"/>
    <w:rsid w:val="00257233"/>
    <w:rsid w:val="00260DD4"/>
    <w:rsid w:val="00262A3C"/>
    <w:rsid w:val="002644FD"/>
    <w:rsid w:val="00265129"/>
    <w:rsid w:val="00267CCE"/>
    <w:rsid w:val="0027017C"/>
    <w:rsid w:val="00270E87"/>
    <w:rsid w:val="00273E2E"/>
    <w:rsid w:val="00275085"/>
    <w:rsid w:val="0028002D"/>
    <w:rsid w:val="002830A2"/>
    <w:rsid w:val="002845CC"/>
    <w:rsid w:val="00286453"/>
    <w:rsid w:val="002877C0"/>
    <w:rsid w:val="0029066A"/>
    <w:rsid w:val="002907C6"/>
    <w:rsid w:val="00295120"/>
    <w:rsid w:val="00297349"/>
    <w:rsid w:val="002A040C"/>
    <w:rsid w:val="002A17FC"/>
    <w:rsid w:val="002A3A4E"/>
    <w:rsid w:val="002A4332"/>
    <w:rsid w:val="002A6053"/>
    <w:rsid w:val="002B0B08"/>
    <w:rsid w:val="002B2DAA"/>
    <w:rsid w:val="002B4238"/>
    <w:rsid w:val="002B5B49"/>
    <w:rsid w:val="002B5E6B"/>
    <w:rsid w:val="002B759E"/>
    <w:rsid w:val="002C26AF"/>
    <w:rsid w:val="002C305A"/>
    <w:rsid w:val="002C3103"/>
    <w:rsid w:val="002C6B38"/>
    <w:rsid w:val="002C6D64"/>
    <w:rsid w:val="002C745D"/>
    <w:rsid w:val="002C757A"/>
    <w:rsid w:val="002D0CD1"/>
    <w:rsid w:val="002D1405"/>
    <w:rsid w:val="002D1B28"/>
    <w:rsid w:val="002D2220"/>
    <w:rsid w:val="002D326F"/>
    <w:rsid w:val="002D32E4"/>
    <w:rsid w:val="002D3A13"/>
    <w:rsid w:val="002D625A"/>
    <w:rsid w:val="002E2064"/>
    <w:rsid w:val="002E7EED"/>
    <w:rsid w:val="002F23EC"/>
    <w:rsid w:val="002F4414"/>
    <w:rsid w:val="002F5840"/>
    <w:rsid w:val="00302D80"/>
    <w:rsid w:val="00304088"/>
    <w:rsid w:val="003047A2"/>
    <w:rsid w:val="00306444"/>
    <w:rsid w:val="00306FF6"/>
    <w:rsid w:val="00310556"/>
    <w:rsid w:val="0031473E"/>
    <w:rsid w:val="0031705A"/>
    <w:rsid w:val="00317383"/>
    <w:rsid w:val="003208B9"/>
    <w:rsid w:val="00323EA2"/>
    <w:rsid w:val="00325A1C"/>
    <w:rsid w:val="003264E5"/>
    <w:rsid w:val="00326C46"/>
    <w:rsid w:val="00327548"/>
    <w:rsid w:val="00327825"/>
    <w:rsid w:val="00330D1C"/>
    <w:rsid w:val="00331E4A"/>
    <w:rsid w:val="00332591"/>
    <w:rsid w:val="00332687"/>
    <w:rsid w:val="0033311B"/>
    <w:rsid w:val="00333202"/>
    <w:rsid w:val="003359EB"/>
    <w:rsid w:val="003428BB"/>
    <w:rsid w:val="003440E7"/>
    <w:rsid w:val="003447DE"/>
    <w:rsid w:val="00344B85"/>
    <w:rsid w:val="0034761C"/>
    <w:rsid w:val="00353E11"/>
    <w:rsid w:val="00361E6D"/>
    <w:rsid w:val="00364A99"/>
    <w:rsid w:val="00366D50"/>
    <w:rsid w:val="003702D7"/>
    <w:rsid w:val="003708D2"/>
    <w:rsid w:val="00376B6F"/>
    <w:rsid w:val="00377FFD"/>
    <w:rsid w:val="00380F92"/>
    <w:rsid w:val="00382BC6"/>
    <w:rsid w:val="00383178"/>
    <w:rsid w:val="00384F63"/>
    <w:rsid w:val="003860F0"/>
    <w:rsid w:val="00393636"/>
    <w:rsid w:val="00393775"/>
    <w:rsid w:val="003951C4"/>
    <w:rsid w:val="003A4C0D"/>
    <w:rsid w:val="003A651B"/>
    <w:rsid w:val="003B12F5"/>
    <w:rsid w:val="003B1501"/>
    <w:rsid w:val="003B5737"/>
    <w:rsid w:val="003B63CB"/>
    <w:rsid w:val="003B6841"/>
    <w:rsid w:val="003B6F9E"/>
    <w:rsid w:val="003C5B00"/>
    <w:rsid w:val="003C5FBA"/>
    <w:rsid w:val="003D0F3F"/>
    <w:rsid w:val="003D0FD9"/>
    <w:rsid w:val="003D184C"/>
    <w:rsid w:val="003D18A7"/>
    <w:rsid w:val="003D2B68"/>
    <w:rsid w:val="003D64E4"/>
    <w:rsid w:val="003D6ADA"/>
    <w:rsid w:val="003E02A0"/>
    <w:rsid w:val="003E2D2D"/>
    <w:rsid w:val="003E2E0E"/>
    <w:rsid w:val="003E5329"/>
    <w:rsid w:val="003E6E5D"/>
    <w:rsid w:val="003F0609"/>
    <w:rsid w:val="003F1D04"/>
    <w:rsid w:val="004000DD"/>
    <w:rsid w:val="00400E9B"/>
    <w:rsid w:val="0040124A"/>
    <w:rsid w:val="00403C53"/>
    <w:rsid w:val="004046DD"/>
    <w:rsid w:val="00411272"/>
    <w:rsid w:val="00411E5C"/>
    <w:rsid w:val="004121B9"/>
    <w:rsid w:val="004146D6"/>
    <w:rsid w:val="00417625"/>
    <w:rsid w:val="00420636"/>
    <w:rsid w:val="004215F7"/>
    <w:rsid w:val="00422248"/>
    <w:rsid w:val="00424C6B"/>
    <w:rsid w:val="004258D1"/>
    <w:rsid w:val="004273E3"/>
    <w:rsid w:val="0043116D"/>
    <w:rsid w:val="004312A4"/>
    <w:rsid w:val="00431C34"/>
    <w:rsid w:val="004324B2"/>
    <w:rsid w:val="00433858"/>
    <w:rsid w:val="00434443"/>
    <w:rsid w:val="00441623"/>
    <w:rsid w:val="00443740"/>
    <w:rsid w:val="00453186"/>
    <w:rsid w:val="004531E3"/>
    <w:rsid w:val="0045469A"/>
    <w:rsid w:val="00454F56"/>
    <w:rsid w:val="00457A55"/>
    <w:rsid w:val="00460D37"/>
    <w:rsid w:val="00460E07"/>
    <w:rsid w:val="004622B3"/>
    <w:rsid w:val="00462F86"/>
    <w:rsid w:val="0046681C"/>
    <w:rsid w:val="004701E9"/>
    <w:rsid w:val="00470B7A"/>
    <w:rsid w:val="00470D28"/>
    <w:rsid w:val="00471009"/>
    <w:rsid w:val="004719A6"/>
    <w:rsid w:val="00472B1B"/>
    <w:rsid w:val="00477593"/>
    <w:rsid w:val="00484A14"/>
    <w:rsid w:val="00486266"/>
    <w:rsid w:val="00491A15"/>
    <w:rsid w:val="00492CE7"/>
    <w:rsid w:val="004942C7"/>
    <w:rsid w:val="00496222"/>
    <w:rsid w:val="00497625"/>
    <w:rsid w:val="00497A21"/>
    <w:rsid w:val="004A469F"/>
    <w:rsid w:val="004A5B54"/>
    <w:rsid w:val="004A5DA7"/>
    <w:rsid w:val="004A6CFE"/>
    <w:rsid w:val="004B04A2"/>
    <w:rsid w:val="004B1680"/>
    <w:rsid w:val="004B3494"/>
    <w:rsid w:val="004B34C4"/>
    <w:rsid w:val="004B3D0D"/>
    <w:rsid w:val="004B4A30"/>
    <w:rsid w:val="004B4D8D"/>
    <w:rsid w:val="004B54FC"/>
    <w:rsid w:val="004B62AB"/>
    <w:rsid w:val="004C0D84"/>
    <w:rsid w:val="004C11ED"/>
    <w:rsid w:val="004C332E"/>
    <w:rsid w:val="004C57DC"/>
    <w:rsid w:val="004C7394"/>
    <w:rsid w:val="004C788D"/>
    <w:rsid w:val="004D0505"/>
    <w:rsid w:val="004D1705"/>
    <w:rsid w:val="004D37EF"/>
    <w:rsid w:val="004D62F0"/>
    <w:rsid w:val="004D6A7F"/>
    <w:rsid w:val="004E4724"/>
    <w:rsid w:val="004E54C6"/>
    <w:rsid w:val="004E64D8"/>
    <w:rsid w:val="004E7178"/>
    <w:rsid w:val="004F061F"/>
    <w:rsid w:val="004F13B2"/>
    <w:rsid w:val="004F1646"/>
    <w:rsid w:val="004F2424"/>
    <w:rsid w:val="004F24D8"/>
    <w:rsid w:val="004F400C"/>
    <w:rsid w:val="004F4119"/>
    <w:rsid w:val="004F491C"/>
    <w:rsid w:val="004F5787"/>
    <w:rsid w:val="004F681E"/>
    <w:rsid w:val="004F757F"/>
    <w:rsid w:val="00500A7F"/>
    <w:rsid w:val="0050150F"/>
    <w:rsid w:val="00501B1C"/>
    <w:rsid w:val="00502585"/>
    <w:rsid w:val="005033F2"/>
    <w:rsid w:val="00503A75"/>
    <w:rsid w:val="00507F29"/>
    <w:rsid w:val="00512AF1"/>
    <w:rsid w:val="005151F4"/>
    <w:rsid w:val="00515499"/>
    <w:rsid w:val="005175DB"/>
    <w:rsid w:val="005245D5"/>
    <w:rsid w:val="0052579F"/>
    <w:rsid w:val="00531DD9"/>
    <w:rsid w:val="00532B5F"/>
    <w:rsid w:val="00533BAB"/>
    <w:rsid w:val="0053468E"/>
    <w:rsid w:val="00534741"/>
    <w:rsid w:val="00537342"/>
    <w:rsid w:val="00537C72"/>
    <w:rsid w:val="0054264A"/>
    <w:rsid w:val="00543D4A"/>
    <w:rsid w:val="00544D38"/>
    <w:rsid w:val="00545DA4"/>
    <w:rsid w:val="00545DFA"/>
    <w:rsid w:val="005462CB"/>
    <w:rsid w:val="00546611"/>
    <w:rsid w:val="005506A3"/>
    <w:rsid w:val="00550F6F"/>
    <w:rsid w:val="00551FD5"/>
    <w:rsid w:val="00553786"/>
    <w:rsid w:val="00554913"/>
    <w:rsid w:val="005555B1"/>
    <w:rsid w:val="00555C51"/>
    <w:rsid w:val="005614FA"/>
    <w:rsid w:val="00561E41"/>
    <w:rsid w:val="005650C3"/>
    <w:rsid w:val="005660F3"/>
    <w:rsid w:val="00567519"/>
    <w:rsid w:val="00570210"/>
    <w:rsid w:val="00576284"/>
    <w:rsid w:val="00577AD1"/>
    <w:rsid w:val="00583CE8"/>
    <w:rsid w:val="0058465E"/>
    <w:rsid w:val="005863B4"/>
    <w:rsid w:val="005875D9"/>
    <w:rsid w:val="0059084B"/>
    <w:rsid w:val="0059366C"/>
    <w:rsid w:val="00593E76"/>
    <w:rsid w:val="005A1401"/>
    <w:rsid w:val="005A184E"/>
    <w:rsid w:val="005A3AAA"/>
    <w:rsid w:val="005A3BD8"/>
    <w:rsid w:val="005A3EC2"/>
    <w:rsid w:val="005A7054"/>
    <w:rsid w:val="005A705D"/>
    <w:rsid w:val="005B0588"/>
    <w:rsid w:val="005B080A"/>
    <w:rsid w:val="005B3DA1"/>
    <w:rsid w:val="005B5A31"/>
    <w:rsid w:val="005B69F4"/>
    <w:rsid w:val="005C3D4A"/>
    <w:rsid w:val="005C5569"/>
    <w:rsid w:val="005D2373"/>
    <w:rsid w:val="005D47DD"/>
    <w:rsid w:val="005D5512"/>
    <w:rsid w:val="005D5EA3"/>
    <w:rsid w:val="005D6272"/>
    <w:rsid w:val="005D73F1"/>
    <w:rsid w:val="005E0ED2"/>
    <w:rsid w:val="005E49ED"/>
    <w:rsid w:val="005E4EEE"/>
    <w:rsid w:val="005E5F9D"/>
    <w:rsid w:val="005E64C3"/>
    <w:rsid w:val="005F2226"/>
    <w:rsid w:val="005F2FCE"/>
    <w:rsid w:val="005F3778"/>
    <w:rsid w:val="005F3A78"/>
    <w:rsid w:val="005F3C03"/>
    <w:rsid w:val="005F4145"/>
    <w:rsid w:val="005F5B4A"/>
    <w:rsid w:val="00600765"/>
    <w:rsid w:val="0060291D"/>
    <w:rsid w:val="00602982"/>
    <w:rsid w:val="006064D2"/>
    <w:rsid w:val="00607260"/>
    <w:rsid w:val="0061022D"/>
    <w:rsid w:val="00610FB6"/>
    <w:rsid w:val="00611315"/>
    <w:rsid w:val="00611999"/>
    <w:rsid w:val="00611DF2"/>
    <w:rsid w:val="006149C6"/>
    <w:rsid w:val="0062368D"/>
    <w:rsid w:val="0062372C"/>
    <w:rsid w:val="00625FAF"/>
    <w:rsid w:val="006333D1"/>
    <w:rsid w:val="00641A07"/>
    <w:rsid w:val="00641AED"/>
    <w:rsid w:val="00643642"/>
    <w:rsid w:val="0064457C"/>
    <w:rsid w:val="00644FE0"/>
    <w:rsid w:val="0064564D"/>
    <w:rsid w:val="00646AB1"/>
    <w:rsid w:val="006479E4"/>
    <w:rsid w:val="00653513"/>
    <w:rsid w:val="00655C2E"/>
    <w:rsid w:val="0065708A"/>
    <w:rsid w:val="00657F21"/>
    <w:rsid w:val="006621C1"/>
    <w:rsid w:val="006624B5"/>
    <w:rsid w:val="00662E2E"/>
    <w:rsid w:val="00662F08"/>
    <w:rsid w:val="0066332A"/>
    <w:rsid w:val="006636DC"/>
    <w:rsid w:val="00664A2C"/>
    <w:rsid w:val="00665D9A"/>
    <w:rsid w:val="0066634C"/>
    <w:rsid w:val="006674A4"/>
    <w:rsid w:val="00671D9A"/>
    <w:rsid w:val="00674233"/>
    <w:rsid w:val="00677C76"/>
    <w:rsid w:val="006803F6"/>
    <w:rsid w:val="00682ACC"/>
    <w:rsid w:val="00685EAA"/>
    <w:rsid w:val="00690604"/>
    <w:rsid w:val="006915DA"/>
    <w:rsid w:val="00691AA5"/>
    <w:rsid w:val="006951CD"/>
    <w:rsid w:val="00695454"/>
    <w:rsid w:val="00697410"/>
    <w:rsid w:val="006978A4"/>
    <w:rsid w:val="0069797D"/>
    <w:rsid w:val="006A1B43"/>
    <w:rsid w:val="006A25BC"/>
    <w:rsid w:val="006A5A28"/>
    <w:rsid w:val="006A673D"/>
    <w:rsid w:val="006A734B"/>
    <w:rsid w:val="006B1F1F"/>
    <w:rsid w:val="006B2B37"/>
    <w:rsid w:val="006B60D3"/>
    <w:rsid w:val="006B6AF7"/>
    <w:rsid w:val="006B6FCE"/>
    <w:rsid w:val="006B6FF6"/>
    <w:rsid w:val="006C0529"/>
    <w:rsid w:val="006C096A"/>
    <w:rsid w:val="006C0EBC"/>
    <w:rsid w:val="006C242A"/>
    <w:rsid w:val="006C3737"/>
    <w:rsid w:val="006C3E8A"/>
    <w:rsid w:val="006C4E4C"/>
    <w:rsid w:val="006C6CE1"/>
    <w:rsid w:val="006C7075"/>
    <w:rsid w:val="006D09A5"/>
    <w:rsid w:val="006D0B13"/>
    <w:rsid w:val="006D17B1"/>
    <w:rsid w:val="006D2130"/>
    <w:rsid w:val="006D2588"/>
    <w:rsid w:val="006D474D"/>
    <w:rsid w:val="006D5351"/>
    <w:rsid w:val="006E05F4"/>
    <w:rsid w:val="006E313B"/>
    <w:rsid w:val="006E3294"/>
    <w:rsid w:val="006F0707"/>
    <w:rsid w:val="006F1D40"/>
    <w:rsid w:val="006F2D58"/>
    <w:rsid w:val="006F6052"/>
    <w:rsid w:val="006F6F0C"/>
    <w:rsid w:val="00702DB2"/>
    <w:rsid w:val="00707E0F"/>
    <w:rsid w:val="00710863"/>
    <w:rsid w:val="00714CB6"/>
    <w:rsid w:val="00714E39"/>
    <w:rsid w:val="007154EC"/>
    <w:rsid w:val="00715AD9"/>
    <w:rsid w:val="00720302"/>
    <w:rsid w:val="00720C37"/>
    <w:rsid w:val="00723BE5"/>
    <w:rsid w:val="00723FF8"/>
    <w:rsid w:val="0072426D"/>
    <w:rsid w:val="007251FF"/>
    <w:rsid w:val="00727271"/>
    <w:rsid w:val="00733E3A"/>
    <w:rsid w:val="00736D73"/>
    <w:rsid w:val="00740487"/>
    <w:rsid w:val="00742CC1"/>
    <w:rsid w:val="007449ED"/>
    <w:rsid w:val="00745C05"/>
    <w:rsid w:val="0074789B"/>
    <w:rsid w:val="00747DC5"/>
    <w:rsid w:val="0075042E"/>
    <w:rsid w:val="007511AC"/>
    <w:rsid w:val="00752EAF"/>
    <w:rsid w:val="0075344E"/>
    <w:rsid w:val="007535AB"/>
    <w:rsid w:val="007538ED"/>
    <w:rsid w:val="00754021"/>
    <w:rsid w:val="00761096"/>
    <w:rsid w:val="0076117C"/>
    <w:rsid w:val="007612AD"/>
    <w:rsid w:val="007612BE"/>
    <w:rsid w:val="00761668"/>
    <w:rsid w:val="00763910"/>
    <w:rsid w:val="00764A66"/>
    <w:rsid w:val="0076780E"/>
    <w:rsid w:val="007812FE"/>
    <w:rsid w:val="00782465"/>
    <w:rsid w:val="0079080B"/>
    <w:rsid w:val="00791A30"/>
    <w:rsid w:val="00792835"/>
    <w:rsid w:val="00793159"/>
    <w:rsid w:val="00793E10"/>
    <w:rsid w:val="00796F2F"/>
    <w:rsid w:val="007A3DDE"/>
    <w:rsid w:val="007A3EED"/>
    <w:rsid w:val="007A4127"/>
    <w:rsid w:val="007A57D7"/>
    <w:rsid w:val="007B1006"/>
    <w:rsid w:val="007B4006"/>
    <w:rsid w:val="007B4CC0"/>
    <w:rsid w:val="007C025F"/>
    <w:rsid w:val="007C1EE8"/>
    <w:rsid w:val="007C24C6"/>
    <w:rsid w:val="007C26D4"/>
    <w:rsid w:val="007C28CB"/>
    <w:rsid w:val="007C356D"/>
    <w:rsid w:val="007C5883"/>
    <w:rsid w:val="007C7B20"/>
    <w:rsid w:val="007D0DB1"/>
    <w:rsid w:val="007D1131"/>
    <w:rsid w:val="007D157C"/>
    <w:rsid w:val="007D2D33"/>
    <w:rsid w:val="007D3092"/>
    <w:rsid w:val="007D6202"/>
    <w:rsid w:val="007D68C8"/>
    <w:rsid w:val="007D73D6"/>
    <w:rsid w:val="007D7C9D"/>
    <w:rsid w:val="007E14C7"/>
    <w:rsid w:val="007E30A9"/>
    <w:rsid w:val="007E6739"/>
    <w:rsid w:val="007E6A3E"/>
    <w:rsid w:val="007E7BA9"/>
    <w:rsid w:val="007F21ED"/>
    <w:rsid w:val="007F49F1"/>
    <w:rsid w:val="0080026C"/>
    <w:rsid w:val="00803299"/>
    <w:rsid w:val="008056F8"/>
    <w:rsid w:val="00805D4A"/>
    <w:rsid w:val="00807B3D"/>
    <w:rsid w:val="0081044F"/>
    <w:rsid w:val="0081144E"/>
    <w:rsid w:val="0081238D"/>
    <w:rsid w:val="008138A9"/>
    <w:rsid w:val="00817AB0"/>
    <w:rsid w:val="00823772"/>
    <w:rsid w:val="00823900"/>
    <w:rsid w:val="00827934"/>
    <w:rsid w:val="00836E56"/>
    <w:rsid w:val="00846468"/>
    <w:rsid w:val="008510BA"/>
    <w:rsid w:val="00857046"/>
    <w:rsid w:val="008609DA"/>
    <w:rsid w:val="00861E09"/>
    <w:rsid w:val="008621B9"/>
    <w:rsid w:val="00863323"/>
    <w:rsid w:val="00865E10"/>
    <w:rsid w:val="008735A6"/>
    <w:rsid w:val="00873F79"/>
    <w:rsid w:val="00874989"/>
    <w:rsid w:val="00874A70"/>
    <w:rsid w:val="00875647"/>
    <w:rsid w:val="00876720"/>
    <w:rsid w:val="008845F8"/>
    <w:rsid w:val="0088511A"/>
    <w:rsid w:val="00886A4A"/>
    <w:rsid w:val="008870C7"/>
    <w:rsid w:val="0088746D"/>
    <w:rsid w:val="0089163C"/>
    <w:rsid w:val="00893CE9"/>
    <w:rsid w:val="00895526"/>
    <w:rsid w:val="00897510"/>
    <w:rsid w:val="008A4A44"/>
    <w:rsid w:val="008A4FDA"/>
    <w:rsid w:val="008A6C1B"/>
    <w:rsid w:val="008A6F5E"/>
    <w:rsid w:val="008B36DA"/>
    <w:rsid w:val="008C3FD4"/>
    <w:rsid w:val="008C47A1"/>
    <w:rsid w:val="008C6B49"/>
    <w:rsid w:val="008D0EB8"/>
    <w:rsid w:val="008D21FC"/>
    <w:rsid w:val="008D5804"/>
    <w:rsid w:val="008D6795"/>
    <w:rsid w:val="008E24C7"/>
    <w:rsid w:val="008E63D4"/>
    <w:rsid w:val="008E6663"/>
    <w:rsid w:val="008F0ABA"/>
    <w:rsid w:val="00904CDE"/>
    <w:rsid w:val="0091379A"/>
    <w:rsid w:val="00914F42"/>
    <w:rsid w:val="0091651F"/>
    <w:rsid w:val="00921174"/>
    <w:rsid w:val="009216EB"/>
    <w:rsid w:val="00921C96"/>
    <w:rsid w:val="009220F2"/>
    <w:rsid w:val="0092525B"/>
    <w:rsid w:val="00930CB3"/>
    <w:rsid w:val="009318F4"/>
    <w:rsid w:val="00932A9F"/>
    <w:rsid w:val="00932BFE"/>
    <w:rsid w:val="00932E61"/>
    <w:rsid w:val="00933FB6"/>
    <w:rsid w:val="00934CDB"/>
    <w:rsid w:val="00937862"/>
    <w:rsid w:val="00937DC6"/>
    <w:rsid w:val="0094143A"/>
    <w:rsid w:val="00941C7D"/>
    <w:rsid w:val="00942807"/>
    <w:rsid w:val="009472A3"/>
    <w:rsid w:val="0094774E"/>
    <w:rsid w:val="009505AC"/>
    <w:rsid w:val="00950F5B"/>
    <w:rsid w:val="00954188"/>
    <w:rsid w:val="0095612E"/>
    <w:rsid w:val="00957146"/>
    <w:rsid w:val="009601C6"/>
    <w:rsid w:val="00962457"/>
    <w:rsid w:val="009709CD"/>
    <w:rsid w:val="00970CE2"/>
    <w:rsid w:val="00974E04"/>
    <w:rsid w:val="00974EA3"/>
    <w:rsid w:val="00976760"/>
    <w:rsid w:val="00976BA8"/>
    <w:rsid w:val="00976C38"/>
    <w:rsid w:val="00981212"/>
    <w:rsid w:val="00982032"/>
    <w:rsid w:val="009878E9"/>
    <w:rsid w:val="00994529"/>
    <w:rsid w:val="00996C49"/>
    <w:rsid w:val="009A0373"/>
    <w:rsid w:val="009A1E01"/>
    <w:rsid w:val="009A3884"/>
    <w:rsid w:val="009A3AF6"/>
    <w:rsid w:val="009A557C"/>
    <w:rsid w:val="009A6481"/>
    <w:rsid w:val="009B1320"/>
    <w:rsid w:val="009B2387"/>
    <w:rsid w:val="009B29B8"/>
    <w:rsid w:val="009B684E"/>
    <w:rsid w:val="009B6E3A"/>
    <w:rsid w:val="009C39A1"/>
    <w:rsid w:val="009C46F7"/>
    <w:rsid w:val="009C4AC0"/>
    <w:rsid w:val="009C5011"/>
    <w:rsid w:val="009C7243"/>
    <w:rsid w:val="009D0313"/>
    <w:rsid w:val="009D0470"/>
    <w:rsid w:val="009D0CA8"/>
    <w:rsid w:val="009D2FA0"/>
    <w:rsid w:val="009D35CC"/>
    <w:rsid w:val="009D6580"/>
    <w:rsid w:val="009D793C"/>
    <w:rsid w:val="009E0734"/>
    <w:rsid w:val="009E3D5F"/>
    <w:rsid w:val="009E42BE"/>
    <w:rsid w:val="009E7967"/>
    <w:rsid w:val="009E7F47"/>
    <w:rsid w:val="009F0488"/>
    <w:rsid w:val="009F1630"/>
    <w:rsid w:val="009F561C"/>
    <w:rsid w:val="009F6D02"/>
    <w:rsid w:val="009F7B61"/>
    <w:rsid w:val="00A0084E"/>
    <w:rsid w:val="00A02EDC"/>
    <w:rsid w:val="00A0389E"/>
    <w:rsid w:val="00A05B97"/>
    <w:rsid w:val="00A05DDB"/>
    <w:rsid w:val="00A06438"/>
    <w:rsid w:val="00A06AAC"/>
    <w:rsid w:val="00A11244"/>
    <w:rsid w:val="00A12E90"/>
    <w:rsid w:val="00A1320E"/>
    <w:rsid w:val="00A170E0"/>
    <w:rsid w:val="00A172FB"/>
    <w:rsid w:val="00A17E0A"/>
    <w:rsid w:val="00A24462"/>
    <w:rsid w:val="00A25E6A"/>
    <w:rsid w:val="00A2681B"/>
    <w:rsid w:val="00A2789B"/>
    <w:rsid w:val="00A30982"/>
    <w:rsid w:val="00A31672"/>
    <w:rsid w:val="00A362AC"/>
    <w:rsid w:val="00A370C2"/>
    <w:rsid w:val="00A377BB"/>
    <w:rsid w:val="00A41773"/>
    <w:rsid w:val="00A4277A"/>
    <w:rsid w:val="00A43D11"/>
    <w:rsid w:val="00A45552"/>
    <w:rsid w:val="00A45BBB"/>
    <w:rsid w:val="00A50327"/>
    <w:rsid w:val="00A534E1"/>
    <w:rsid w:val="00A55ED3"/>
    <w:rsid w:val="00A56EBD"/>
    <w:rsid w:val="00A60121"/>
    <w:rsid w:val="00A61929"/>
    <w:rsid w:val="00A62E6D"/>
    <w:rsid w:val="00A647A7"/>
    <w:rsid w:val="00A65672"/>
    <w:rsid w:val="00A65AB0"/>
    <w:rsid w:val="00A66F5A"/>
    <w:rsid w:val="00A70C81"/>
    <w:rsid w:val="00A72999"/>
    <w:rsid w:val="00A738AF"/>
    <w:rsid w:val="00A73BD8"/>
    <w:rsid w:val="00A741D0"/>
    <w:rsid w:val="00A74AC3"/>
    <w:rsid w:val="00A81DED"/>
    <w:rsid w:val="00A842E5"/>
    <w:rsid w:val="00A8619F"/>
    <w:rsid w:val="00A874CE"/>
    <w:rsid w:val="00A875AF"/>
    <w:rsid w:val="00A87EB2"/>
    <w:rsid w:val="00A906A3"/>
    <w:rsid w:val="00A91F32"/>
    <w:rsid w:val="00A93895"/>
    <w:rsid w:val="00A945A5"/>
    <w:rsid w:val="00A96EC3"/>
    <w:rsid w:val="00AA2068"/>
    <w:rsid w:val="00AA343B"/>
    <w:rsid w:val="00AA6630"/>
    <w:rsid w:val="00AA741E"/>
    <w:rsid w:val="00AA79F4"/>
    <w:rsid w:val="00AB05E9"/>
    <w:rsid w:val="00AB3468"/>
    <w:rsid w:val="00AB6972"/>
    <w:rsid w:val="00AB7CB0"/>
    <w:rsid w:val="00AC0608"/>
    <w:rsid w:val="00AC27EE"/>
    <w:rsid w:val="00AC2A34"/>
    <w:rsid w:val="00AD0C6A"/>
    <w:rsid w:val="00AD0EA2"/>
    <w:rsid w:val="00AD2CEF"/>
    <w:rsid w:val="00AD5293"/>
    <w:rsid w:val="00AD5AE8"/>
    <w:rsid w:val="00AD7650"/>
    <w:rsid w:val="00AE20C4"/>
    <w:rsid w:val="00AE22AF"/>
    <w:rsid w:val="00AE3A9E"/>
    <w:rsid w:val="00AE4D7C"/>
    <w:rsid w:val="00AE4FCC"/>
    <w:rsid w:val="00AE69FF"/>
    <w:rsid w:val="00AE79AD"/>
    <w:rsid w:val="00AF259C"/>
    <w:rsid w:val="00AF2B27"/>
    <w:rsid w:val="00AF2D9E"/>
    <w:rsid w:val="00AF35D2"/>
    <w:rsid w:val="00AF382E"/>
    <w:rsid w:val="00AF5AAD"/>
    <w:rsid w:val="00AF6022"/>
    <w:rsid w:val="00B03D25"/>
    <w:rsid w:val="00B059B3"/>
    <w:rsid w:val="00B063C3"/>
    <w:rsid w:val="00B11C22"/>
    <w:rsid w:val="00B1552D"/>
    <w:rsid w:val="00B15E12"/>
    <w:rsid w:val="00B1601A"/>
    <w:rsid w:val="00B16378"/>
    <w:rsid w:val="00B215F7"/>
    <w:rsid w:val="00B22BD1"/>
    <w:rsid w:val="00B22FC1"/>
    <w:rsid w:val="00B2340A"/>
    <w:rsid w:val="00B2425C"/>
    <w:rsid w:val="00B25181"/>
    <w:rsid w:val="00B267D8"/>
    <w:rsid w:val="00B328B3"/>
    <w:rsid w:val="00B33E57"/>
    <w:rsid w:val="00B34160"/>
    <w:rsid w:val="00B34837"/>
    <w:rsid w:val="00B366C6"/>
    <w:rsid w:val="00B37896"/>
    <w:rsid w:val="00B4090E"/>
    <w:rsid w:val="00B438B4"/>
    <w:rsid w:val="00B463AE"/>
    <w:rsid w:val="00B4733E"/>
    <w:rsid w:val="00B550D5"/>
    <w:rsid w:val="00B5601E"/>
    <w:rsid w:val="00B601B6"/>
    <w:rsid w:val="00B61BC3"/>
    <w:rsid w:val="00B65C8E"/>
    <w:rsid w:val="00B70B84"/>
    <w:rsid w:val="00B7167C"/>
    <w:rsid w:val="00B71A5C"/>
    <w:rsid w:val="00B72447"/>
    <w:rsid w:val="00B74212"/>
    <w:rsid w:val="00B75C68"/>
    <w:rsid w:val="00B7619A"/>
    <w:rsid w:val="00B77365"/>
    <w:rsid w:val="00B77589"/>
    <w:rsid w:val="00B816DA"/>
    <w:rsid w:val="00B816FB"/>
    <w:rsid w:val="00B857D1"/>
    <w:rsid w:val="00B86431"/>
    <w:rsid w:val="00B876CB"/>
    <w:rsid w:val="00B919BF"/>
    <w:rsid w:val="00B91AA2"/>
    <w:rsid w:val="00B94B91"/>
    <w:rsid w:val="00B94C51"/>
    <w:rsid w:val="00B953B0"/>
    <w:rsid w:val="00B976C3"/>
    <w:rsid w:val="00BA64AB"/>
    <w:rsid w:val="00BA66D2"/>
    <w:rsid w:val="00BA7776"/>
    <w:rsid w:val="00BB1088"/>
    <w:rsid w:val="00BB1B64"/>
    <w:rsid w:val="00BB278C"/>
    <w:rsid w:val="00BB3425"/>
    <w:rsid w:val="00BB3588"/>
    <w:rsid w:val="00BB4FFC"/>
    <w:rsid w:val="00BB722F"/>
    <w:rsid w:val="00BB7807"/>
    <w:rsid w:val="00BC4CDB"/>
    <w:rsid w:val="00BC79E6"/>
    <w:rsid w:val="00BD1F89"/>
    <w:rsid w:val="00BE1C8F"/>
    <w:rsid w:val="00BE3713"/>
    <w:rsid w:val="00BE58C9"/>
    <w:rsid w:val="00BE5CA4"/>
    <w:rsid w:val="00BF165D"/>
    <w:rsid w:val="00BF4891"/>
    <w:rsid w:val="00BF5AE6"/>
    <w:rsid w:val="00BF6247"/>
    <w:rsid w:val="00BF643C"/>
    <w:rsid w:val="00BF693D"/>
    <w:rsid w:val="00C0604B"/>
    <w:rsid w:val="00C120FF"/>
    <w:rsid w:val="00C12ACE"/>
    <w:rsid w:val="00C1463A"/>
    <w:rsid w:val="00C16279"/>
    <w:rsid w:val="00C164D0"/>
    <w:rsid w:val="00C165BB"/>
    <w:rsid w:val="00C2388F"/>
    <w:rsid w:val="00C25707"/>
    <w:rsid w:val="00C2650C"/>
    <w:rsid w:val="00C3340C"/>
    <w:rsid w:val="00C36A47"/>
    <w:rsid w:val="00C370F8"/>
    <w:rsid w:val="00C41026"/>
    <w:rsid w:val="00C42CF5"/>
    <w:rsid w:val="00C43563"/>
    <w:rsid w:val="00C4410D"/>
    <w:rsid w:val="00C4417C"/>
    <w:rsid w:val="00C442AC"/>
    <w:rsid w:val="00C451B1"/>
    <w:rsid w:val="00C45546"/>
    <w:rsid w:val="00C457ED"/>
    <w:rsid w:val="00C46EFD"/>
    <w:rsid w:val="00C47BE1"/>
    <w:rsid w:val="00C5249F"/>
    <w:rsid w:val="00C540B9"/>
    <w:rsid w:val="00C54DB1"/>
    <w:rsid w:val="00C55492"/>
    <w:rsid w:val="00C56150"/>
    <w:rsid w:val="00C575DA"/>
    <w:rsid w:val="00C576E2"/>
    <w:rsid w:val="00C57ECB"/>
    <w:rsid w:val="00C60431"/>
    <w:rsid w:val="00C62145"/>
    <w:rsid w:val="00C625E9"/>
    <w:rsid w:val="00C6713F"/>
    <w:rsid w:val="00C67823"/>
    <w:rsid w:val="00C70D6B"/>
    <w:rsid w:val="00C76A08"/>
    <w:rsid w:val="00C842FE"/>
    <w:rsid w:val="00C853AD"/>
    <w:rsid w:val="00C874AB"/>
    <w:rsid w:val="00C90EE7"/>
    <w:rsid w:val="00C9153A"/>
    <w:rsid w:val="00C94A46"/>
    <w:rsid w:val="00CA2239"/>
    <w:rsid w:val="00CA4D0D"/>
    <w:rsid w:val="00CA4F9B"/>
    <w:rsid w:val="00CA69BA"/>
    <w:rsid w:val="00CB034F"/>
    <w:rsid w:val="00CB1951"/>
    <w:rsid w:val="00CB230F"/>
    <w:rsid w:val="00CB24FD"/>
    <w:rsid w:val="00CB7DE1"/>
    <w:rsid w:val="00CC3276"/>
    <w:rsid w:val="00CC46B8"/>
    <w:rsid w:val="00CD15BB"/>
    <w:rsid w:val="00CD4B68"/>
    <w:rsid w:val="00CD6251"/>
    <w:rsid w:val="00CD777D"/>
    <w:rsid w:val="00CE0A1C"/>
    <w:rsid w:val="00CF2C17"/>
    <w:rsid w:val="00CF39C3"/>
    <w:rsid w:val="00CF4BA5"/>
    <w:rsid w:val="00CF4C03"/>
    <w:rsid w:val="00CF6E38"/>
    <w:rsid w:val="00CF7766"/>
    <w:rsid w:val="00D00896"/>
    <w:rsid w:val="00D00CF9"/>
    <w:rsid w:val="00D00EB1"/>
    <w:rsid w:val="00D00F7F"/>
    <w:rsid w:val="00D06376"/>
    <w:rsid w:val="00D06B74"/>
    <w:rsid w:val="00D12D3D"/>
    <w:rsid w:val="00D17B77"/>
    <w:rsid w:val="00D21344"/>
    <w:rsid w:val="00D219D1"/>
    <w:rsid w:val="00D22D00"/>
    <w:rsid w:val="00D22D2E"/>
    <w:rsid w:val="00D249A9"/>
    <w:rsid w:val="00D30720"/>
    <w:rsid w:val="00D314E9"/>
    <w:rsid w:val="00D3560F"/>
    <w:rsid w:val="00D3627B"/>
    <w:rsid w:val="00D3727C"/>
    <w:rsid w:val="00D4171F"/>
    <w:rsid w:val="00D44866"/>
    <w:rsid w:val="00D4746C"/>
    <w:rsid w:val="00D505B9"/>
    <w:rsid w:val="00D51466"/>
    <w:rsid w:val="00D527C5"/>
    <w:rsid w:val="00D529E6"/>
    <w:rsid w:val="00D53E70"/>
    <w:rsid w:val="00D54290"/>
    <w:rsid w:val="00D57700"/>
    <w:rsid w:val="00D615FC"/>
    <w:rsid w:val="00D64605"/>
    <w:rsid w:val="00D65968"/>
    <w:rsid w:val="00D662E6"/>
    <w:rsid w:val="00D67069"/>
    <w:rsid w:val="00D7063E"/>
    <w:rsid w:val="00D73B2F"/>
    <w:rsid w:val="00D7527B"/>
    <w:rsid w:val="00D760F1"/>
    <w:rsid w:val="00D764F6"/>
    <w:rsid w:val="00D82D17"/>
    <w:rsid w:val="00D964A5"/>
    <w:rsid w:val="00D96885"/>
    <w:rsid w:val="00D96935"/>
    <w:rsid w:val="00D97036"/>
    <w:rsid w:val="00DA3221"/>
    <w:rsid w:val="00DA7445"/>
    <w:rsid w:val="00DA7648"/>
    <w:rsid w:val="00DB36A1"/>
    <w:rsid w:val="00DB3FED"/>
    <w:rsid w:val="00DB53E3"/>
    <w:rsid w:val="00DB56C7"/>
    <w:rsid w:val="00DB7EB9"/>
    <w:rsid w:val="00DC08C1"/>
    <w:rsid w:val="00DC0FA1"/>
    <w:rsid w:val="00DC1710"/>
    <w:rsid w:val="00DC31FC"/>
    <w:rsid w:val="00DC3980"/>
    <w:rsid w:val="00DC4F2A"/>
    <w:rsid w:val="00DC7732"/>
    <w:rsid w:val="00DC77E4"/>
    <w:rsid w:val="00DD50AE"/>
    <w:rsid w:val="00DE2E84"/>
    <w:rsid w:val="00DE3419"/>
    <w:rsid w:val="00DE3BEB"/>
    <w:rsid w:val="00DE3C81"/>
    <w:rsid w:val="00DE79D1"/>
    <w:rsid w:val="00DF746E"/>
    <w:rsid w:val="00E0132C"/>
    <w:rsid w:val="00E029E2"/>
    <w:rsid w:val="00E05B8C"/>
    <w:rsid w:val="00E06202"/>
    <w:rsid w:val="00E07CCE"/>
    <w:rsid w:val="00E17A68"/>
    <w:rsid w:val="00E204DE"/>
    <w:rsid w:val="00E2366B"/>
    <w:rsid w:val="00E23FE2"/>
    <w:rsid w:val="00E24249"/>
    <w:rsid w:val="00E25D62"/>
    <w:rsid w:val="00E301D7"/>
    <w:rsid w:val="00E320AC"/>
    <w:rsid w:val="00E32583"/>
    <w:rsid w:val="00E3349E"/>
    <w:rsid w:val="00E34A55"/>
    <w:rsid w:val="00E36D52"/>
    <w:rsid w:val="00E36EDF"/>
    <w:rsid w:val="00E417CA"/>
    <w:rsid w:val="00E436F9"/>
    <w:rsid w:val="00E460E6"/>
    <w:rsid w:val="00E51412"/>
    <w:rsid w:val="00E525B0"/>
    <w:rsid w:val="00E563A9"/>
    <w:rsid w:val="00E56801"/>
    <w:rsid w:val="00E57CE2"/>
    <w:rsid w:val="00E622F2"/>
    <w:rsid w:val="00E6323B"/>
    <w:rsid w:val="00E64582"/>
    <w:rsid w:val="00E67D49"/>
    <w:rsid w:val="00E71653"/>
    <w:rsid w:val="00E7489B"/>
    <w:rsid w:val="00E750F5"/>
    <w:rsid w:val="00E81370"/>
    <w:rsid w:val="00E84103"/>
    <w:rsid w:val="00E86CF5"/>
    <w:rsid w:val="00E87C93"/>
    <w:rsid w:val="00E915B7"/>
    <w:rsid w:val="00E934A0"/>
    <w:rsid w:val="00E94BAC"/>
    <w:rsid w:val="00E97D84"/>
    <w:rsid w:val="00EA0D3C"/>
    <w:rsid w:val="00EA192D"/>
    <w:rsid w:val="00EA281A"/>
    <w:rsid w:val="00EB342C"/>
    <w:rsid w:val="00EC489E"/>
    <w:rsid w:val="00EC65CB"/>
    <w:rsid w:val="00ED0C27"/>
    <w:rsid w:val="00ED4654"/>
    <w:rsid w:val="00ED4D24"/>
    <w:rsid w:val="00ED4DCA"/>
    <w:rsid w:val="00ED6AC5"/>
    <w:rsid w:val="00EE2E87"/>
    <w:rsid w:val="00EE345F"/>
    <w:rsid w:val="00EE3B2E"/>
    <w:rsid w:val="00EE487D"/>
    <w:rsid w:val="00EF79F1"/>
    <w:rsid w:val="00F008D3"/>
    <w:rsid w:val="00F008E8"/>
    <w:rsid w:val="00F00D2D"/>
    <w:rsid w:val="00F11729"/>
    <w:rsid w:val="00F15F35"/>
    <w:rsid w:val="00F1604D"/>
    <w:rsid w:val="00F201B7"/>
    <w:rsid w:val="00F2088D"/>
    <w:rsid w:val="00F22D81"/>
    <w:rsid w:val="00F2504E"/>
    <w:rsid w:val="00F33A80"/>
    <w:rsid w:val="00F34225"/>
    <w:rsid w:val="00F34ED7"/>
    <w:rsid w:val="00F352DA"/>
    <w:rsid w:val="00F402AD"/>
    <w:rsid w:val="00F43445"/>
    <w:rsid w:val="00F45C08"/>
    <w:rsid w:val="00F45F42"/>
    <w:rsid w:val="00F4602E"/>
    <w:rsid w:val="00F47D58"/>
    <w:rsid w:val="00F514A3"/>
    <w:rsid w:val="00F51567"/>
    <w:rsid w:val="00F5166A"/>
    <w:rsid w:val="00F51E3D"/>
    <w:rsid w:val="00F56079"/>
    <w:rsid w:val="00F5625F"/>
    <w:rsid w:val="00F57CC1"/>
    <w:rsid w:val="00F600A1"/>
    <w:rsid w:val="00F626A0"/>
    <w:rsid w:val="00F64D54"/>
    <w:rsid w:val="00F666C8"/>
    <w:rsid w:val="00F7073D"/>
    <w:rsid w:val="00F71845"/>
    <w:rsid w:val="00F746FF"/>
    <w:rsid w:val="00F75352"/>
    <w:rsid w:val="00F7593B"/>
    <w:rsid w:val="00F769E8"/>
    <w:rsid w:val="00F76D92"/>
    <w:rsid w:val="00F76E08"/>
    <w:rsid w:val="00F7705D"/>
    <w:rsid w:val="00F8132D"/>
    <w:rsid w:val="00F81858"/>
    <w:rsid w:val="00F8341E"/>
    <w:rsid w:val="00F83A07"/>
    <w:rsid w:val="00F84C1B"/>
    <w:rsid w:val="00F8574C"/>
    <w:rsid w:val="00F8707A"/>
    <w:rsid w:val="00F90B1E"/>
    <w:rsid w:val="00F90D52"/>
    <w:rsid w:val="00F90F2F"/>
    <w:rsid w:val="00F91E9E"/>
    <w:rsid w:val="00F9223F"/>
    <w:rsid w:val="00F9297B"/>
    <w:rsid w:val="00F96E3F"/>
    <w:rsid w:val="00FA000C"/>
    <w:rsid w:val="00FA0A1C"/>
    <w:rsid w:val="00FA12DA"/>
    <w:rsid w:val="00FA3C04"/>
    <w:rsid w:val="00FA3D3C"/>
    <w:rsid w:val="00FA4E92"/>
    <w:rsid w:val="00FA516C"/>
    <w:rsid w:val="00FA62CD"/>
    <w:rsid w:val="00FA7326"/>
    <w:rsid w:val="00FB2006"/>
    <w:rsid w:val="00FB2E44"/>
    <w:rsid w:val="00FB317E"/>
    <w:rsid w:val="00FB442C"/>
    <w:rsid w:val="00FB6FE8"/>
    <w:rsid w:val="00FB7A4F"/>
    <w:rsid w:val="00FC21DA"/>
    <w:rsid w:val="00FC2B4F"/>
    <w:rsid w:val="00FC3281"/>
    <w:rsid w:val="00FC3800"/>
    <w:rsid w:val="00FC5865"/>
    <w:rsid w:val="00FC704E"/>
    <w:rsid w:val="00FD0F47"/>
    <w:rsid w:val="00FD57FB"/>
    <w:rsid w:val="00FD588C"/>
    <w:rsid w:val="00FD7306"/>
    <w:rsid w:val="00FD7A4C"/>
    <w:rsid w:val="00FE419D"/>
    <w:rsid w:val="00FE568F"/>
    <w:rsid w:val="00FF0FB6"/>
    <w:rsid w:val="00FF3595"/>
    <w:rsid w:val="00FF3632"/>
    <w:rsid w:val="00FF49BD"/>
    <w:rsid w:val="00FF4B1A"/>
    <w:rsid w:val="00FF5385"/>
    <w:rsid w:val="00FF717A"/>
    <w:rsid w:val="00FF7214"/>
    <w:rsid w:val="00FF7337"/>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line="100" w:lineRule="atLeast"/>
    </w:pPr>
    <w:rPr>
      <w:rFonts w:eastAsia="Arial Unicode MS"/>
      <w:color w:val="000000"/>
      <w:kern w:val="1"/>
      <w:sz w:val="24"/>
      <w:szCs w:val="24"/>
      <w:lang w:eastAsia="ar-SA"/>
    </w:rPr>
  </w:style>
  <w:style w:type="paragraph" w:styleId="Heading1">
    <w:name w:val="heading 1"/>
    <w:basedOn w:val="Normal"/>
    <w:next w:val="BodyText"/>
    <w:uiPriority w:val="9"/>
    <w:qFormat/>
    <w:pPr>
      <w:keepNext/>
      <w:keepLines/>
      <w:spacing w:before="480"/>
      <w:outlineLvl w:val="0"/>
    </w:pPr>
    <w:rPr>
      <w:rFonts w:ascii="Cambria" w:hAnsi="Cambria" w:cs="font294"/>
      <w:b/>
      <w:bCs/>
      <w:color w:val="365F91"/>
      <w:sz w:val="28"/>
      <w:szCs w:val="28"/>
    </w:rPr>
  </w:style>
  <w:style w:type="paragraph" w:styleId="Heading2">
    <w:name w:val="heading 2"/>
    <w:basedOn w:val="Normal"/>
    <w:next w:val="BodyText"/>
    <w:uiPriority w:val="9"/>
    <w:qFormat/>
    <w:pPr>
      <w:keepNext/>
      <w:numPr>
        <w:ilvl w:val="1"/>
        <w:numId w:val="1"/>
      </w:numPr>
      <w:ind w:left="1143"/>
      <w:jc w:val="center"/>
      <w:outlineLvl w:val="1"/>
    </w:pPr>
    <w:rPr>
      <w:rFonts w:ascii="Book Antiqua" w:eastAsia="Times New Roman" w:hAnsi="Book Antiqua"/>
      <w:b/>
      <w:bCs/>
      <w:sz w:val="28"/>
    </w:rPr>
  </w:style>
  <w:style w:type="paragraph" w:styleId="Heading3">
    <w:name w:val="heading 3"/>
    <w:basedOn w:val="Normal"/>
    <w:next w:val="BodyText"/>
    <w:uiPriority w:val="9"/>
    <w:qFormat/>
    <w:pPr>
      <w:keepNext/>
      <w:numPr>
        <w:ilvl w:val="2"/>
        <w:numId w:val="1"/>
      </w:numPr>
      <w:spacing w:before="240" w:after="60"/>
      <w:outlineLvl w:val="2"/>
    </w:pPr>
    <w:rPr>
      <w:rFonts w:ascii="Arial" w:eastAsia="Times New Roman" w:hAnsi="Arial"/>
      <w:b/>
      <w:bCs/>
      <w:sz w:val="26"/>
      <w:szCs w:val="26"/>
    </w:rPr>
  </w:style>
  <w:style w:type="paragraph" w:styleId="Heading4">
    <w:name w:val="heading 4"/>
    <w:basedOn w:val="Normal"/>
    <w:next w:val="BodyText"/>
    <w:uiPriority w:val="9"/>
    <w:qFormat/>
    <w:pPr>
      <w:keepNext/>
      <w:numPr>
        <w:ilvl w:val="3"/>
        <w:numId w:val="1"/>
      </w:numPr>
      <w:jc w:val="center"/>
      <w:outlineLvl w:val="3"/>
    </w:pPr>
    <w:rPr>
      <w:rFonts w:ascii="Book Antiqua" w:eastAsia="Times New Roman" w:hAnsi="Book Antiqua"/>
      <w:b/>
      <w:bCs/>
      <w:sz w:val="28"/>
      <w:u w:val="single"/>
    </w:rPr>
  </w:style>
  <w:style w:type="paragraph" w:styleId="Heading5">
    <w:name w:val="heading 5"/>
    <w:aliases w:val=" Char Char7"/>
    <w:basedOn w:val="Normal"/>
    <w:next w:val="BodyText"/>
    <w:uiPriority w:val="9"/>
    <w:qFormat/>
    <w:pPr>
      <w:numPr>
        <w:ilvl w:val="4"/>
        <w:numId w:val="1"/>
      </w:numPr>
      <w:spacing w:before="240" w:after="60"/>
      <w:outlineLvl w:val="4"/>
    </w:pPr>
    <w:rPr>
      <w:rFonts w:eastAsia="Times New Roman"/>
      <w:b/>
      <w:bCs/>
      <w:i/>
      <w:iCs/>
      <w:sz w:val="26"/>
      <w:szCs w:val="26"/>
      <w:lang w:val="en-US"/>
    </w:rPr>
  </w:style>
  <w:style w:type="paragraph" w:styleId="Heading6">
    <w:name w:val="heading 6"/>
    <w:aliases w:val=" Char Char6"/>
    <w:basedOn w:val="Normal"/>
    <w:next w:val="BodyText"/>
    <w:uiPriority w:val="9"/>
    <w:qFormat/>
    <w:pPr>
      <w:keepNext/>
      <w:numPr>
        <w:ilvl w:val="5"/>
        <w:numId w:val="1"/>
      </w:numPr>
      <w:outlineLvl w:val="5"/>
    </w:pPr>
    <w:rPr>
      <w:rFonts w:ascii="Book Antiqua" w:eastAsia="Times New Roman" w:hAnsi="Book Antiqua"/>
      <w:sz w:val="28"/>
    </w:rPr>
  </w:style>
  <w:style w:type="paragraph" w:styleId="Heading7">
    <w:name w:val="heading 7"/>
    <w:basedOn w:val="Normal"/>
    <w:next w:val="BodyText"/>
    <w:uiPriority w:val="9"/>
    <w:qFormat/>
    <w:pPr>
      <w:keepNext/>
      <w:numPr>
        <w:ilvl w:val="6"/>
        <w:numId w:val="1"/>
      </w:numPr>
      <w:outlineLvl w:val="6"/>
    </w:pPr>
    <w:rPr>
      <w:rFonts w:ascii="Book Antiqua" w:eastAsia="Times New Roman" w:hAnsi="Book Antiqua" w:cs="Arial"/>
      <w:b/>
      <w:bCs/>
    </w:rPr>
  </w:style>
  <w:style w:type="paragraph" w:styleId="Heading8">
    <w:name w:val="heading 8"/>
    <w:basedOn w:val="Normal"/>
    <w:next w:val="BodyText"/>
    <w:uiPriority w:val="9"/>
    <w:qFormat/>
    <w:pPr>
      <w:keepNext/>
      <w:numPr>
        <w:ilvl w:val="7"/>
        <w:numId w:val="1"/>
      </w:numPr>
      <w:jc w:val="both"/>
      <w:outlineLvl w:val="7"/>
    </w:pPr>
    <w:rPr>
      <w:rFonts w:eastAsia="Times New Roman"/>
      <w:b/>
    </w:rPr>
  </w:style>
  <w:style w:type="paragraph" w:styleId="Heading9">
    <w:name w:val="heading 9"/>
    <w:basedOn w:val="Normal"/>
    <w:next w:val="BodyText"/>
    <w:uiPriority w:val="9"/>
    <w:qFormat/>
    <w:pPr>
      <w:numPr>
        <w:ilvl w:val="8"/>
        <w:numId w:val="1"/>
      </w:numPr>
      <w:spacing w:before="240" w:after="60"/>
      <w:outlineLvl w:val="8"/>
    </w:pPr>
    <w:rPr>
      <w:rFonts w:ascii="Arial" w:eastAsia="Times New Roman" w:hAnsi="Arial" w:cs="Arial"/>
      <w:lang w:val="en-US"/>
    </w:rPr>
  </w:style>
  <w:style w:type="character" w:default="1" w:styleId="DefaultParagraphFont">
    <w:name w:val="Default Paragraph Font"/>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 Char Char5, Char10 Char"/>
    <w:basedOn w:val="Normal"/>
    <w:link w:val="BodyTextChar"/>
    <w:uiPriority w:val="99"/>
    <w:pPr>
      <w:spacing w:after="120"/>
    </w:p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1">
    <w:name w:val="WW8Num3z1"/>
    <w:rPr>
      <w:b/>
      <w:i w:val="0"/>
      <w:sz w:val="24"/>
      <w:szCs w:val="24"/>
    </w:rPr>
  </w:style>
  <w:style w:type="character" w:customStyle="1" w:styleId="WW8Num4z0">
    <w:name w:val="WW8Num4z0"/>
    <w:rPr>
      <w:rFonts w:cs="Arial"/>
      <w:i w:val="0"/>
      <w:sz w:val="24"/>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WW8Num5z0">
    <w:name w:val="WW8Num5z0"/>
    <w:rPr>
      <w:rFonts w:cs="Arial"/>
      <w:b w:val="0"/>
      <w:i w:val="0"/>
      <w:sz w:val="24"/>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cs="Wingdings"/>
    </w:rPr>
  </w:style>
  <w:style w:type="character" w:customStyle="1" w:styleId="WW8Num6z0">
    <w:name w:val="WW8Num6z0"/>
    <w:rPr>
      <w:rFonts w:ascii="Symbol" w:hAnsi="Symbol" w:cs="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9z0">
    <w:name w:val="WW8Num9z0"/>
    <w:rPr>
      <w:i w:val="0"/>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0z3">
    <w:name w:val="WW8Num10z3"/>
    <w:rPr>
      <w:rFonts w:ascii="Symbol" w:hAnsi="Symbol" w:cs="Symbol"/>
    </w:rPr>
  </w:style>
  <w:style w:type="character" w:customStyle="1" w:styleId="WW8Num5z3">
    <w:name w:val="WW8Num5z3"/>
    <w:rPr>
      <w:rFonts w:ascii="Symbol" w:hAnsi="Symbol" w:cs="Symbol"/>
    </w:rPr>
  </w:style>
  <w:style w:type="character" w:customStyle="1" w:styleId="WW8Num7z0">
    <w:name w:val="WW8Num7z0"/>
    <w:rPr>
      <w:b w:val="0"/>
      <w:i w:val="0"/>
      <w:color w:val="00000A"/>
    </w:rPr>
  </w:style>
  <w:style w:type="character" w:customStyle="1" w:styleId="WW8Num8z0">
    <w:name w:val="WW8Num8z0"/>
    <w:rPr>
      <w:rFonts w:ascii="Symbol" w:hAnsi="Symbol" w:cs="Symbol"/>
    </w:rPr>
  </w:style>
  <w:style w:type="character" w:customStyle="1" w:styleId="WW8Num11z0">
    <w:name w:val="WW8Num11z0"/>
    <w:rPr>
      <w:rFonts w:ascii="Wingdings" w:hAnsi="Wingdings" w:cs="Wingdings"/>
      <w:b w:val="0"/>
      <w:i w:val="0"/>
      <w:color w:val="00000A"/>
    </w:rPr>
  </w:style>
  <w:style w:type="character" w:customStyle="1" w:styleId="WW8Num11z1">
    <w:name w:val="WW8Num11z1"/>
    <w:rPr>
      <w:rFonts w:ascii="Courier New" w:hAnsi="Courier New" w:cs="Arial"/>
      <w:b w:val="0"/>
      <w:i w:val="0"/>
      <w:sz w:val="24"/>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2z0">
    <w:name w:val="WW8Num12z0"/>
    <w:rPr>
      <w:b w:val="0"/>
    </w:rPr>
  </w:style>
  <w:style w:type="character" w:customStyle="1" w:styleId="WW8Num12z1">
    <w:name w:val="WW8Num12z1"/>
    <w:rPr>
      <w:rFonts w:ascii="Courier New" w:hAnsi="Courier New" w:cs="Arial"/>
      <w:b w:val="0"/>
      <w:i w:val="0"/>
      <w:sz w:val="24"/>
    </w:rPr>
  </w:style>
  <w:style w:type="character" w:customStyle="1" w:styleId="WW8Num12z2">
    <w:name w:val="WW8Num12z2"/>
    <w:rPr>
      <w:rFonts w:ascii="Wingdings" w:hAnsi="Wingdings" w:cs="Wingdings"/>
    </w:rPr>
  </w:style>
  <w:style w:type="character" w:customStyle="1" w:styleId="WW8Num12z3">
    <w:name w:val="WW8Num12z3"/>
    <w:rPr>
      <w:rFonts w:ascii="Symbol" w:hAnsi="Symbol" w:cs="Symbol"/>
    </w:rPr>
  </w:style>
  <w:style w:type="character" w:customStyle="1" w:styleId="WW8Num14z0">
    <w:name w:val="WW8Num14z0"/>
    <w:rPr>
      <w:rFonts w:ascii="Wingdings" w:hAnsi="Wingdings" w:cs="Wingdings"/>
    </w:rPr>
  </w:style>
  <w:style w:type="character" w:customStyle="1" w:styleId="WW8Num14z1">
    <w:name w:val="WW8Num14z1"/>
    <w:rPr>
      <w:rFonts w:ascii="Courier New" w:hAnsi="Courier New" w:cs="Arial"/>
      <w:b w:val="0"/>
      <w:i w:val="0"/>
      <w:sz w:val="24"/>
    </w:rPr>
  </w:style>
  <w:style w:type="character" w:customStyle="1" w:styleId="WW8Num14z3">
    <w:name w:val="WW8Num14z3"/>
    <w:rPr>
      <w:rFonts w:ascii="Symbol" w:hAnsi="Symbol" w:cs="Symbol"/>
    </w:rPr>
  </w:style>
  <w:style w:type="character" w:customStyle="1" w:styleId="WW8Num15z1">
    <w:name w:val="WW8Num15z1"/>
    <w:rPr>
      <w:b/>
      <w:i w:val="0"/>
      <w:sz w:val="24"/>
      <w:szCs w:val="24"/>
    </w:rPr>
  </w:style>
  <w:style w:type="character" w:customStyle="1" w:styleId="WW8Num16z1">
    <w:name w:val="WW8Num16z1"/>
    <w:rPr>
      <w:rFonts w:ascii="Courier New" w:hAnsi="Courier New" w:cs="Arial"/>
      <w:b w:val="0"/>
      <w:i w:val="0"/>
      <w:sz w:val="24"/>
    </w:rPr>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DefaultParagraphFont2">
    <w:name w:val="Default Paragraph Font2"/>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10z0">
    <w:name w:val="WW8Num10z0"/>
    <w:rPr>
      <w:rFonts w:ascii="Symbol" w:hAnsi="Symbol" w:cs="Symbol"/>
    </w:rPr>
  </w:style>
  <w:style w:type="character" w:customStyle="1" w:styleId="WW-DefaultParagraphFont">
    <w:name w:val="WW-Default Paragraph Font"/>
  </w:style>
  <w:style w:type="character" w:customStyle="1" w:styleId="WW-DefaultParagraphFont1">
    <w:name w:val="WW-Default Paragraph Font1"/>
  </w:style>
  <w:style w:type="character" w:customStyle="1" w:styleId="ListParagraphChar">
    <w:name w:val="List Paragraph Char"/>
  </w:style>
  <w:style w:type="character" w:customStyle="1" w:styleId="annotationreference">
    <w:name w:val="annotation reference"/>
    <w:rPr>
      <w:sz w:val="16"/>
      <w:szCs w:val="16"/>
    </w:rPr>
  </w:style>
  <w:style w:type="character" w:customStyle="1" w:styleId="CommentTextChar">
    <w:name w:val="Comment Text Char"/>
    <w:link w:val="CommentText"/>
    <w:uiPriority w:val="99"/>
    <w:rPr>
      <w:sz w:val="20"/>
      <w:szCs w:val="20"/>
    </w:rPr>
  </w:style>
  <w:style w:type="character" w:customStyle="1" w:styleId="CommentSubjectChar">
    <w:name w:val="Comment Subject Char"/>
    <w:link w:val="CommentSubject"/>
    <w:uiPriority w:val="99"/>
    <w:rPr>
      <w:b/>
      <w:bCs/>
      <w:sz w:val="20"/>
      <w:szCs w:val="20"/>
    </w:rPr>
  </w:style>
  <w:style w:type="character" w:customStyle="1" w:styleId="BalloonTextChar">
    <w:name w:val="Balloon Text Char"/>
    <w:uiPriority w:val="99"/>
    <w:rPr>
      <w:rFonts w:ascii="Tahoma" w:hAnsi="Tahoma" w:cs="Tahoma"/>
      <w:sz w:val="16"/>
      <w:szCs w:val="16"/>
    </w:rPr>
  </w:style>
  <w:style w:type="character" w:customStyle="1" w:styleId="Heading1Char">
    <w:name w:val="Heading 1 Char"/>
    <w:uiPriority w:val="9"/>
    <w:rPr>
      <w:rFonts w:ascii="Cambria" w:hAnsi="Cambria" w:cs="font294"/>
      <w:b/>
      <w:bCs/>
      <w:color w:val="365F91"/>
      <w:sz w:val="28"/>
      <w:szCs w:val="28"/>
    </w:rPr>
  </w:style>
  <w:style w:type="character" w:customStyle="1" w:styleId="Heading2Char">
    <w:name w:val="Heading 2 Char"/>
    <w:uiPriority w:val="9"/>
    <w:rPr>
      <w:rFonts w:ascii="Book Antiqua" w:eastAsia="Times New Roman" w:hAnsi="Book Antiqua" w:cs="Times New Roman"/>
      <w:b/>
      <w:bCs/>
      <w:sz w:val="28"/>
      <w:szCs w:val="24"/>
      <w:lang/>
    </w:rPr>
  </w:style>
  <w:style w:type="character" w:customStyle="1" w:styleId="Heading3Char">
    <w:name w:val="Heading 3 Char"/>
    <w:uiPriority w:val="9"/>
    <w:rPr>
      <w:rFonts w:ascii="Arial" w:eastAsia="Times New Roman" w:hAnsi="Arial" w:cs="Times New Roman"/>
      <w:b/>
      <w:bCs/>
      <w:sz w:val="26"/>
      <w:szCs w:val="26"/>
    </w:rPr>
  </w:style>
  <w:style w:type="character" w:customStyle="1" w:styleId="Heading4Char">
    <w:name w:val="Heading 4 Char"/>
    <w:uiPriority w:val="9"/>
    <w:rPr>
      <w:rFonts w:ascii="Book Antiqua" w:eastAsia="Times New Roman" w:hAnsi="Book Antiqua" w:cs="Times New Roman"/>
      <w:b/>
      <w:bCs/>
      <w:sz w:val="28"/>
      <w:szCs w:val="24"/>
      <w:u w:val="single"/>
      <w:lang/>
    </w:rPr>
  </w:style>
  <w:style w:type="character" w:customStyle="1" w:styleId="Heading5Char">
    <w:name w:val="Heading 5 Char"/>
    <w:aliases w:val=" Char Char7 Char"/>
    <w:uiPriority w:val="9"/>
    <w:rPr>
      <w:rFonts w:ascii="Times New Roman" w:eastAsia="Times New Roman" w:hAnsi="Times New Roman" w:cs="Times New Roman"/>
      <w:b/>
      <w:bCs/>
      <w:i/>
      <w:iCs/>
      <w:sz w:val="26"/>
      <w:szCs w:val="26"/>
      <w:lang w:val="en-US"/>
    </w:rPr>
  </w:style>
  <w:style w:type="character" w:customStyle="1" w:styleId="Heading6Char">
    <w:name w:val="Heading 6 Char"/>
    <w:aliases w:val=" Char Char6 Char"/>
    <w:uiPriority w:val="9"/>
    <w:rPr>
      <w:rFonts w:ascii="Book Antiqua" w:eastAsia="Times New Roman" w:hAnsi="Book Antiqua" w:cs="Times New Roman"/>
      <w:sz w:val="28"/>
      <w:szCs w:val="24"/>
      <w:lang/>
    </w:rPr>
  </w:style>
  <w:style w:type="character" w:customStyle="1" w:styleId="Heading7Char">
    <w:name w:val="Heading 7 Char"/>
    <w:uiPriority w:val="9"/>
    <w:rPr>
      <w:rFonts w:ascii="Book Antiqua" w:eastAsia="Times New Roman" w:hAnsi="Book Antiqua" w:cs="Arial"/>
      <w:b/>
      <w:bCs/>
      <w:sz w:val="24"/>
      <w:szCs w:val="24"/>
      <w:lang/>
    </w:rPr>
  </w:style>
  <w:style w:type="character" w:customStyle="1" w:styleId="Heading8Char">
    <w:name w:val="Heading 8 Char"/>
    <w:uiPriority w:val="9"/>
    <w:rPr>
      <w:rFonts w:ascii="Times New Roman" w:eastAsia="Times New Roman" w:hAnsi="Times New Roman" w:cs="Times New Roman"/>
      <w:b/>
      <w:sz w:val="24"/>
      <w:szCs w:val="24"/>
      <w:lang/>
    </w:rPr>
  </w:style>
  <w:style w:type="character" w:customStyle="1" w:styleId="Heading9Char">
    <w:name w:val="Heading 9 Char"/>
    <w:uiPriority w:val="9"/>
    <w:rPr>
      <w:rFonts w:ascii="Arial" w:eastAsia="Times New Roman" w:hAnsi="Arial" w:cs="Arial"/>
      <w:lang w:val="en-US"/>
    </w:rPr>
  </w:style>
  <w:style w:type="character" w:customStyle="1" w:styleId="BodyText2Char">
    <w:name w:val="Body Text 2 Char"/>
    <w:uiPriority w:val="99"/>
    <w:rPr>
      <w:sz w:val="24"/>
      <w:szCs w:val="24"/>
    </w:rPr>
  </w:style>
  <w:style w:type="character" w:customStyle="1" w:styleId="BodyText2Char1">
    <w:name w:val="Body Text 2 Char1"/>
    <w:basedOn w:val="WW-DefaultParagraphFont1"/>
  </w:style>
  <w:style w:type="character" w:customStyle="1" w:styleId="BodyText3Char">
    <w:name w:val="Body Text 3 Char"/>
    <w:uiPriority w:val="99"/>
    <w:rPr>
      <w:rFonts w:ascii="Times New Roman" w:eastAsia="Times New Roman" w:hAnsi="Times New Roman" w:cs="Times New Roman"/>
      <w:sz w:val="16"/>
      <w:szCs w:val="16"/>
    </w:rPr>
  </w:style>
  <w:style w:type="character" w:customStyle="1" w:styleId="NoSpacingChar">
    <w:name w:val="No Spacing Char"/>
    <w:uiPriority w:val="1"/>
    <w:rPr>
      <w:rFonts w:cs="font294"/>
      <w:lang w:val="en-US"/>
    </w:rPr>
  </w:style>
  <w:style w:type="character" w:customStyle="1" w:styleId="HeaderChar">
    <w:name w:val="Header Char"/>
    <w:aliases w:val=" Char Char3 Char"/>
    <w:basedOn w:val="WW-DefaultParagraphFont1"/>
    <w:uiPriority w:val="99"/>
  </w:style>
  <w:style w:type="character" w:customStyle="1" w:styleId="FooterChar">
    <w:name w:val="Footer Char"/>
    <w:aliases w:val=" Char Char Char10 Char"/>
    <w:basedOn w:val="WW-DefaultParagraphFont1"/>
    <w:uiPriority w:val="99"/>
  </w:style>
  <w:style w:type="character" w:customStyle="1" w:styleId="ListLabel1">
    <w:name w:val="ListLabel 1"/>
    <w:rPr>
      <w:rFonts w:cs="Courier New"/>
    </w:rPr>
  </w:style>
  <w:style w:type="character" w:customStyle="1" w:styleId="ListLabel2">
    <w:name w:val="ListLabel 2"/>
    <w:rPr>
      <w:b/>
      <w:i w:val="0"/>
      <w:sz w:val="24"/>
      <w:szCs w:val="24"/>
    </w:rPr>
  </w:style>
  <w:style w:type="character" w:customStyle="1" w:styleId="ListLabel3">
    <w:name w:val="ListLabel 3"/>
    <w:rPr>
      <w:rFonts w:cs="Arial"/>
      <w:i w:val="0"/>
      <w:sz w:val="24"/>
    </w:rPr>
  </w:style>
  <w:style w:type="character" w:customStyle="1" w:styleId="ListLabel4">
    <w:name w:val="ListLabel 4"/>
    <w:rPr>
      <w:rFonts w:cs="Arial"/>
      <w:b w:val="0"/>
      <w:i w:val="0"/>
      <w:sz w:val="24"/>
    </w:rPr>
  </w:style>
  <w:style w:type="character" w:customStyle="1" w:styleId="ListLabel5">
    <w:name w:val="ListLabel 5"/>
    <w:rPr>
      <w:rFonts w:cs="Calibri"/>
    </w:rPr>
  </w:style>
  <w:style w:type="character" w:customStyle="1" w:styleId="ListLabel6">
    <w:name w:val="ListLabel 6"/>
    <w:rPr>
      <w:b w:val="0"/>
      <w:i w:val="0"/>
      <w:color w:val="00000A"/>
    </w:rPr>
  </w:style>
  <w:style w:type="character" w:customStyle="1" w:styleId="ListLabel7">
    <w:name w:val="ListLabel 7"/>
    <w:rPr>
      <w:rFonts w:eastAsia="TimesNewRomanPSMT" w:cs="Times New Roman"/>
    </w:rPr>
  </w:style>
  <w:style w:type="character" w:customStyle="1" w:styleId="ListLabel8">
    <w:name w:val="ListLabel 8"/>
    <w:rPr>
      <w:i w:val="0"/>
    </w:rPr>
  </w:style>
  <w:style w:type="character" w:customStyle="1" w:styleId="NumberingSymbols">
    <w:name w:val="Numbering Symbols"/>
  </w:style>
  <w:style w:type="character" w:customStyle="1" w:styleId="FootnoteCharacters">
    <w:name w:val="Footnote Characters"/>
    <w:rPr>
      <w:vertAlign w:val="superscript"/>
    </w:rPr>
  </w:style>
  <w:style w:type="paragraph" w:customStyle="1" w:styleId="Heading">
    <w:name w:val="Heading"/>
    <w:basedOn w:val="Normal"/>
    <w:next w:val="BodyText"/>
    <w:pPr>
      <w:keepNext/>
      <w:spacing w:before="240" w:after="120"/>
    </w:pPr>
    <w:rPr>
      <w:rFonts w:ascii="Arial" w:hAnsi="Arial" w:cs="Mangal"/>
      <w:sz w:val="28"/>
      <w:szCs w:val="28"/>
    </w:rPr>
  </w:style>
  <w:style w:type="paragraph" w:styleId="List">
    <w:name w:val="List"/>
    <w:basedOn w:val="BodyText"/>
    <w:uiPriority w:val="99"/>
    <w:rPr>
      <w:rFonts w:cs="Mangal"/>
    </w:rPr>
  </w:style>
  <w:style w:type="paragraph" w:styleId="Caption">
    <w:name w:val="caption"/>
    <w:basedOn w:val="Normal"/>
    <w:uiPriority w:val="35"/>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ColorfulList-Accent11">
    <w:name w:val="Colorful List - Accent 11"/>
    <w:basedOn w:val="Normal"/>
    <w:uiPriority w:val="34"/>
    <w:qFormat/>
    <w:pPr>
      <w:ind w:left="720"/>
    </w:pPr>
  </w:style>
  <w:style w:type="paragraph" w:customStyle="1" w:styleId="annotationtext">
    <w:name w:val="annotation text"/>
    <w:basedOn w:val="Normal"/>
    <w:rPr>
      <w:sz w:val="20"/>
      <w:szCs w:val="20"/>
    </w:rPr>
  </w:style>
  <w:style w:type="paragraph" w:customStyle="1" w:styleId="annotationsubject">
    <w:name w:val="annotation subject"/>
    <w:basedOn w:val="annotationtext"/>
    <w:rPr>
      <w:b/>
      <w:bCs/>
    </w:rPr>
  </w:style>
  <w:style w:type="paragraph" w:styleId="BalloonText">
    <w:name w:val="Balloon Text"/>
    <w:basedOn w:val="Normal"/>
    <w:link w:val="BalloonTextChar1"/>
    <w:uiPriority w:val="99"/>
    <w:rPr>
      <w:rFonts w:ascii="Tahoma" w:hAnsi="Tahoma"/>
      <w:sz w:val="16"/>
      <w:szCs w:val="16"/>
    </w:rPr>
  </w:style>
  <w:style w:type="paragraph" w:customStyle="1" w:styleId="ContentsHeading">
    <w:name w:val="Contents Heading"/>
    <w:basedOn w:val="Heading1"/>
    <w:pPr>
      <w:suppressLineNumbers/>
    </w:pPr>
    <w:rPr>
      <w:sz w:val="32"/>
      <w:szCs w:val="32"/>
      <w:lang w:val="en-US"/>
    </w:rPr>
  </w:style>
  <w:style w:type="paragraph" w:styleId="BodyText2">
    <w:name w:val="Body Text 2"/>
    <w:basedOn w:val="Normal"/>
    <w:link w:val="BodyText2Char2"/>
    <w:pPr>
      <w:spacing w:after="120" w:line="480" w:lineRule="auto"/>
    </w:pPr>
  </w:style>
  <w:style w:type="paragraph" w:styleId="BodyText3">
    <w:name w:val="Body Text 3"/>
    <w:basedOn w:val="Normal"/>
    <w:link w:val="BodyText3Char1"/>
    <w:pPr>
      <w:spacing w:after="120"/>
    </w:pPr>
    <w:rPr>
      <w:rFonts w:eastAsia="Times New Roman"/>
      <w:sz w:val="16"/>
      <w:szCs w:val="16"/>
    </w:rPr>
  </w:style>
  <w:style w:type="paragraph" w:customStyle="1" w:styleId="NoSpacing1">
    <w:name w:val="No Spacing1"/>
    <w:uiPriority w:val="1"/>
    <w:qFormat/>
    <w:pPr>
      <w:suppressAutoHyphens/>
      <w:spacing w:line="100" w:lineRule="atLeast"/>
    </w:pPr>
    <w:rPr>
      <w:rFonts w:ascii="Calibri" w:eastAsia="Arial Unicode MS" w:hAnsi="Calibri" w:cs="Calibri"/>
      <w:kern w:val="1"/>
      <w:sz w:val="22"/>
      <w:szCs w:val="22"/>
      <w:lang w:val="en-US" w:eastAsia="ar-SA"/>
    </w:rPr>
  </w:style>
  <w:style w:type="paragraph" w:styleId="Header">
    <w:name w:val="header"/>
    <w:aliases w:val=" Char Char3"/>
    <w:basedOn w:val="Normal"/>
    <w:link w:val="HeaderChar1"/>
    <w:uiPriority w:val="99"/>
    <w:pPr>
      <w:suppressLineNumbers/>
      <w:tabs>
        <w:tab w:val="center" w:pos="4513"/>
        <w:tab w:val="right" w:pos="9026"/>
      </w:tabs>
    </w:pPr>
  </w:style>
  <w:style w:type="paragraph" w:styleId="Footer">
    <w:name w:val="footer"/>
    <w:aliases w:val=" Char Char Char10"/>
    <w:basedOn w:val="Normal"/>
    <w:link w:val="FooterChar1"/>
    <w:uiPriority w:val="99"/>
    <w:pPr>
      <w:suppressLineNumbers/>
      <w:tabs>
        <w:tab w:val="center" w:pos="4513"/>
        <w:tab w:val="right" w:pos="9026"/>
      </w:tabs>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table" w:styleId="TableGrid">
    <w:name w:val="Table Grid"/>
    <w:basedOn w:val="TableNormal"/>
    <w:uiPriority w:val="59"/>
    <w:rsid w:val="005A14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B25181"/>
    <w:rPr>
      <w:color w:val="0000FF"/>
      <w:u w:val="single"/>
    </w:rPr>
  </w:style>
  <w:style w:type="character" w:customStyle="1" w:styleId="BodyTextIndentChar">
    <w:name w:val="Body Text Indent Char"/>
    <w:aliases w:val=" Char Char Char Char"/>
    <w:link w:val="BodyTextIndent"/>
    <w:uiPriority w:val="99"/>
    <w:rsid w:val="00D219D1"/>
    <w:rPr>
      <w:sz w:val="24"/>
      <w:szCs w:val="24"/>
      <w:lang w:val="sr-Cyrl-CS"/>
    </w:rPr>
  </w:style>
  <w:style w:type="paragraph" w:styleId="BodyTextIndent">
    <w:name w:val="Body Text Indent"/>
    <w:aliases w:val=" Char Char Char"/>
    <w:basedOn w:val="Normal"/>
    <w:link w:val="BodyTextIndentChar"/>
    <w:uiPriority w:val="99"/>
    <w:rsid w:val="00D219D1"/>
    <w:pPr>
      <w:suppressAutoHyphens w:val="0"/>
      <w:spacing w:line="240" w:lineRule="auto"/>
      <w:ind w:left="266" w:hanging="266"/>
      <w:jc w:val="both"/>
    </w:pPr>
    <w:rPr>
      <w:rFonts w:eastAsia="Times New Roman"/>
      <w:color w:val="auto"/>
      <w:kern w:val="0"/>
      <w:lang w:val="sr-Cyrl-CS" w:eastAsia="x-none"/>
    </w:rPr>
  </w:style>
  <w:style w:type="paragraph" w:customStyle="1" w:styleId="Standard">
    <w:name w:val="Standard"/>
    <w:rsid w:val="002E2064"/>
    <w:pPr>
      <w:widowControl w:val="0"/>
      <w:suppressAutoHyphens/>
      <w:autoSpaceDN w:val="0"/>
      <w:textAlignment w:val="baseline"/>
    </w:pPr>
    <w:rPr>
      <w:rFonts w:eastAsia="Arial Unicode MS" w:cs="Mangal"/>
      <w:kern w:val="3"/>
      <w:sz w:val="24"/>
      <w:szCs w:val="24"/>
      <w:lang w:val="en-US" w:eastAsia="zh-CN" w:bidi="hi-IN"/>
    </w:rPr>
  </w:style>
  <w:style w:type="numbering" w:customStyle="1" w:styleId="WWNum399">
    <w:name w:val="WWNum399"/>
    <w:basedOn w:val="NoList"/>
    <w:rsid w:val="002E2064"/>
    <w:pPr>
      <w:numPr>
        <w:numId w:val="8"/>
      </w:numPr>
    </w:pPr>
  </w:style>
  <w:style w:type="numbering" w:customStyle="1" w:styleId="WWNum416">
    <w:name w:val="WWNum416"/>
    <w:basedOn w:val="NoList"/>
    <w:rsid w:val="002E2064"/>
    <w:pPr>
      <w:numPr>
        <w:numId w:val="9"/>
      </w:numPr>
    </w:pPr>
  </w:style>
  <w:style w:type="numbering" w:customStyle="1" w:styleId="WWNum423">
    <w:name w:val="WWNum423"/>
    <w:basedOn w:val="NoList"/>
    <w:rsid w:val="002E2064"/>
    <w:pPr>
      <w:numPr>
        <w:numId w:val="10"/>
      </w:numPr>
    </w:pPr>
  </w:style>
  <w:style w:type="numbering" w:customStyle="1" w:styleId="WWNum426">
    <w:name w:val="WWNum426"/>
    <w:basedOn w:val="NoList"/>
    <w:rsid w:val="002E2064"/>
    <w:pPr>
      <w:numPr>
        <w:numId w:val="11"/>
      </w:numPr>
    </w:pPr>
  </w:style>
  <w:style w:type="numbering" w:customStyle="1" w:styleId="WWNum428">
    <w:name w:val="WWNum428"/>
    <w:basedOn w:val="NoList"/>
    <w:rsid w:val="002E2064"/>
    <w:pPr>
      <w:numPr>
        <w:numId w:val="12"/>
      </w:numPr>
    </w:pPr>
  </w:style>
  <w:style w:type="numbering" w:customStyle="1" w:styleId="WWNum456">
    <w:name w:val="WWNum456"/>
    <w:basedOn w:val="NoList"/>
    <w:rsid w:val="002E2064"/>
    <w:pPr>
      <w:numPr>
        <w:numId w:val="13"/>
      </w:numPr>
    </w:pPr>
  </w:style>
  <w:style w:type="character" w:customStyle="1" w:styleId="BodyTextChar">
    <w:name w:val="Body Text Char"/>
    <w:aliases w:val=" Char Char5 Char, Char10 Char Char"/>
    <w:link w:val="BodyText"/>
    <w:uiPriority w:val="99"/>
    <w:rsid w:val="00B91AA2"/>
    <w:rPr>
      <w:rFonts w:eastAsia="Arial Unicode MS"/>
      <w:color w:val="000000"/>
      <w:kern w:val="1"/>
      <w:sz w:val="24"/>
      <w:szCs w:val="24"/>
      <w:lang w:eastAsia="ar-SA"/>
    </w:rPr>
  </w:style>
  <w:style w:type="character" w:customStyle="1" w:styleId="BalloonTextChar1">
    <w:name w:val="Balloon Text Char1"/>
    <w:link w:val="BalloonText"/>
    <w:rsid w:val="00B91AA2"/>
    <w:rPr>
      <w:rFonts w:ascii="Tahoma" w:eastAsia="Arial Unicode MS" w:hAnsi="Tahoma" w:cs="Tahoma"/>
      <w:color w:val="000000"/>
      <w:kern w:val="1"/>
      <w:sz w:val="16"/>
      <w:szCs w:val="16"/>
      <w:lang w:eastAsia="ar-SA"/>
    </w:rPr>
  </w:style>
  <w:style w:type="character" w:customStyle="1" w:styleId="BodyText2Char2">
    <w:name w:val="Body Text 2 Char2"/>
    <w:link w:val="BodyText2"/>
    <w:rsid w:val="00B91AA2"/>
    <w:rPr>
      <w:rFonts w:eastAsia="Arial Unicode MS"/>
      <w:color w:val="000000"/>
      <w:kern w:val="1"/>
      <w:sz w:val="24"/>
      <w:szCs w:val="24"/>
      <w:lang w:eastAsia="ar-SA"/>
    </w:rPr>
  </w:style>
  <w:style w:type="character" w:customStyle="1" w:styleId="BodyText3Char1">
    <w:name w:val="Body Text 3 Char1"/>
    <w:link w:val="BodyText3"/>
    <w:rsid w:val="00B91AA2"/>
    <w:rPr>
      <w:color w:val="000000"/>
      <w:kern w:val="1"/>
      <w:sz w:val="16"/>
      <w:szCs w:val="16"/>
      <w:lang w:eastAsia="ar-SA"/>
    </w:rPr>
  </w:style>
  <w:style w:type="character" w:customStyle="1" w:styleId="HeaderChar1">
    <w:name w:val="Header Char1"/>
    <w:link w:val="Header"/>
    <w:uiPriority w:val="99"/>
    <w:rsid w:val="00B91AA2"/>
    <w:rPr>
      <w:rFonts w:eastAsia="Arial Unicode MS"/>
      <w:color w:val="000000"/>
      <w:kern w:val="1"/>
      <w:sz w:val="24"/>
      <w:szCs w:val="24"/>
      <w:lang w:eastAsia="ar-SA"/>
    </w:rPr>
  </w:style>
  <w:style w:type="character" w:customStyle="1" w:styleId="FooterChar1">
    <w:name w:val="Footer Char1"/>
    <w:link w:val="Footer"/>
    <w:uiPriority w:val="99"/>
    <w:rsid w:val="00B91AA2"/>
    <w:rPr>
      <w:rFonts w:eastAsia="Arial Unicode MS"/>
      <w:color w:val="000000"/>
      <w:kern w:val="1"/>
      <w:sz w:val="24"/>
      <w:szCs w:val="24"/>
      <w:lang w:eastAsia="ar-SA"/>
    </w:rPr>
  </w:style>
  <w:style w:type="character" w:customStyle="1" w:styleId="BodyTextIndentChar1">
    <w:name w:val="Body Text Indent Char1"/>
    <w:uiPriority w:val="99"/>
    <w:semiHidden/>
    <w:rsid w:val="00B91AA2"/>
    <w:rPr>
      <w:rFonts w:ascii="Times New Roman" w:eastAsia="Arial Unicode MS" w:hAnsi="Times New Roman" w:cs="Times New Roman"/>
      <w:color w:val="000000"/>
      <w:kern w:val="1"/>
      <w:sz w:val="24"/>
      <w:szCs w:val="24"/>
      <w:lang w:eastAsia="ar-SA"/>
    </w:rPr>
  </w:style>
  <w:style w:type="character" w:styleId="PageNumber">
    <w:name w:val="page number"/>
    <w:basedOn w:val="DefaultParagraphFont"/>
    <w:rsid w:val="00893CE9"/>
  </w:style>
  <w:style w:type="paragraph" w:customStyle="1" w:styleId="Analizaopt">
    <w:name w:val="Analiza opt"/>
    <w:basedOn w:val="Header"/>
    <w:rsid w:val="00893CE9"/>
    <w:pPr>
      <w:suppressLineNumbers w:val="0"/>
      <w:tabs>
        <w:tab w:val="clear" w:pos="4513"/>
        <w:tab w:val="clear" w:pos="9026"/>
        <w:tab w:val="left" w:pos="567"/>
        <w:tab w:val="decimal" w:pos="5812"/>
      </w:tabs>
      <w:suppressAutoHyphens w:val="0"/>
      <w:spacing w:line="240" w:lineRule="auto"/>
      <w:jc w:val="both"/>
    </w:pPr>
    <w:rPr>
      <w:rFonts w:eastAsia="Times New Roman"/>
      <w:color w:val="auto"/>
      <w:kern w:val="0"/>
      <w:szCs w:val="20"/>
      <w:lang w:val="en-US" w:eastAsia="en-US"/>
    </w:rPr>
  </w:style>
  <w:style w:type="paragraph" w:styleId="NormalWeb">
    <w:name w:val="Normal (Web)"/>
    <w:basedOn w:val="Normal"/>
    <w:uiPriority w:val="99"/>
    <w:rsid w:val="00C3340C"/>
    <w:pPr>
      <w:suppressAutoHyphens w:val="0"/>
      <w:spacing w:before="100" w:beforeAutospacing="1" w:after="100" w:afterAutospacing="1" w:line="240" w:lineRule="auto"/>
    </w:pPr>
    <w:rPr>
      <w:rFonts w:eastAsia="Times New Roman"/>
      <w:color w:val="auto"/>
      <w:kern w:val="0"/>
      <w:lang w:val="en-US" w:eastAsia="en-US"/>
    </w:rPr>
  </w:style>
  <w:style w:type="paragraph" w:customStyle="1" w:styleId="Default">
    <w:name w:val="Default"/>
    <w:rsid w:val="00F51567"/>
    <w:pPr>
      <w:widowControl w:val="0"/>
      <w:autoSpaceDE w:val="0"/>
      <w:autoSpaceDN w:val="0"/>
      <w:adjustRightInd w:val="0"/>
    </w:pPr>
    <w:rPr>
      <w:color w:val="000000"/>
      <w:sz w:val="24"/>
      <w:szCs w:val="24"/>
      <w:lang w:val="en-US" w:eastAsia="en-US"/>
    </w:rPr>
  </w:style>
  <w:style w:type="paragraph" w:styleId="ListParagraph">
    <w:name w:val="List Paragraph"/>
    <w:basedOn w:val="Normal"/>
    <w:uiPriority w:val="34"/>
    <w:qFormat/>
    <w:rsid w:val="00D3727C"/>
    <w:pPr>
      <w:ind w:left="720"/>
    </w:pPr>
  </w:style>
  <w:style w:type="character" w:customStyle="1" w:styleId="Absatz-Standardschriftart">
    <w:name w:val="Absatz-Standardschriftart"/>
    <w:rsid w:val="006D0B13"/>
  </w:style>
  <w:style w:type="character" w:customStyle="1" w:styleId="WW-Absatz-Standardschriftart">
    <w:name w:val="WW-Absatz-Standardschriftart"/>
    <w:rsid w:val="006D0B13"/>
  </w:style>
  <w:style w:type="character" w:customStyle="1" w:styleId="WW8Num1z0">
    <w:name w:val="WW8Num1z0"/>
    <w:rsid w:val="006D0B13"/>
    <w:rPr>
      <w:rFonts w:ascii="Symbol" w:hAnsi="Symbol"/>
    </w:rPr>
  </w:style>
  <w:style w:type="character" w:customStyle="1" w:styleId="WW8Num19z0">
    <w:name w:val="WW8Num19z0"/>
    <w:rsid w:val="006D0B13"/>
    <w:rPr>
      <w:rFonts w:ascii="Times New Roman" w:eastAsia="Times New Roman" w:hAnsi="Times New Roman" w:cs="Times New Roman"/>
    </w:rPr>
  </w:style>
  <w:style w:type="character" w:customStyle="1" w:styleId="WW8Num19z1">
    <w:name w:val="WW8Num19z1"/>
    <w:rsid w:val="006D0B13"/>
    <w:rPr>
      <w:rFonts w:ascii="Courier New" w:hAnsi="Courier New" w:cs="Courier New"/>
    </w:rPr>
  </w:style>
  <w:style w:type="character" w:customStyle="1" w:styleId="WW8Num19z2">
    <w:name w:val="WW8Num19z2"/>
    <w:rsid w:val="006D0B13"/>
    <w:rPr>
      <w:rFonts w:ascii="Wingdings" w:hAnsi="Wingdings"/>
    </w:rPr>
  </w:style>
  <w:style w:type="character" w:customStyle="1" w:styleId="WW8Num19z3">
    <w:name w:val="WW8Num19z3"/>
    <w:rsid w:val="006D0B13"/>
    <w:rPr>
      <w:rFonts w:ascii="Symbol" w:hAnsi="Symbol"/>
    </w:rPr>
  </w:style>
  <w:style w:type="character" w:customStyle="1" w:styleId="DefaultParagraphFont1">
    <w:name w:val="Default Paragraph Font1"/>
    <w:rsid w:val="006D0B13"/>
  </w:style>
  <w:style w:type="paragraph" w:styleId="BlockText">
    <w:name w:val="Block Text"/>
    <w:basedOn w:val="Normal"/>
    <w:uiPriority w:val="99"/>
    <w:rsid w:val="006D0B13"/>
    <w:pPr>
      <w:spacing w:line="240" w:lineRule="auto"/>
      <w:ind w:left="720" w:right="533"/>
    </w:pPr>
    <w:rPr>
      <w:rFonts w:ascii="YUTms Rmn" w:eastAsia="Times New Roman" w:hAnsi="YUTms Rmn"/>
      <w:color w:val="auto"/>
      <w:kern w:val="0"/>
      <w:sz w:val="20"/>
      <w:szCs w:val="20"/>
      <w:lang w:val="en-US"/>
    </w:rPr>
  </w:style>
  <w:style w:type="paragraph" w:styleId="BodyTextIndent2">
    <w:name w:val="Body Text Indent 2"/>
    <w:aliases w:val=" Char2, Char26 Char Char Char Char Char Char Char Char, Char26 Char Char"/>
    <w:basedOn w:val="Normal"/>
    <w:link w:val="BodyTextIndent2Char"/>
    <w:uiPriority w:val="99"/>
    <w:rsid w:val="006D0B13"/>
    <w:pPr>
      <w:tabs>
        <w:tab w:val="left" w:pos="720"/>
      </w:tabs>
      <w:spacing w:line="240" w:lineRule="auto"/>
      <w:ind w:left="360"/>
      <w:jc w:val="both"/>
    </w:pPr>
    <w:rPr>
      <w:rFonts w:ascii="Arial" w:eastAsia="Times New Roman" w:hAnsi="Arial"/>
      <w:color w:val="auto"/>
      <w:kern w:val="0"/>
      <w:sz w:val="20"/>
      <w:szCs w:val="20"/>
      <w:lang w:val="x-none"/>
    </w:rPr>
  </w:style>
  <w:style w:type="character" w:customStyle="1" w:styleId="BodyTextIndent2Char">
    <w:name w:val="Body Text Indent 2 Char"/>
    <w:aliases w:val=" Char2 Char, Char26 Char Char Char Char Char Char Char Char Char, Char26 Char Char Char"/>
    <w:link w:val="BodyTextIndent2"/>
    <w:uiPriority w:val="99"/>
    <w:rsid w:val="006D0B13"/>
    <w:rPr>
      <w:rFonts w:ascii="Arial" w:hAnsi="Arial"/>
      <w:lang w:eastAsia="ar-SA"/>
    </w:rPr>
  </w:style>
  <w:style w:type="paragraph" w:styleId="List2">
    <w:name w:val="List 2"/>
    <w:basedOn w:val="Normal"/>
    <w:uiPriority w:val="99"/>
    <w:rsid w:val="006D0B13"/>
    <w:pPr>
      <w:spacing w:line="240" w:lineRule="auto"/>
      <w:ind w:left="566" w:hanging="283"/>
    </w:pPr>
    <w:rPr>
      <w:rFonts w:ascii="Arial" w:eastAsia="Times New Roman" w:hAnsi="Arial"/>
      <w:color w:val="auto"/>
      <w:kern w:val="0"/>
      <w:sz w:val="20"/>
      <w:szCs w:val="20"/>
      <w:lang w:val="en-US"/>
    </w:rPr>
  </w:style>
  <w:style w:type="paragraph" w:styleId="List3">
    <w:name w:val="List 3"/>
    <w:basedOn w:val="Normal"/>
    <w:uiPriority w:val="99"/>
    <w:rsid w:val="006D0B13"/>
    <w:pPr>
      <w:spacing w:line="240" w:lineRule="auto"/>
      <w:ind w:left="849" w:hanging="283"/>
    </w:pPr>
    <w:rPr>
      <w:rFonts w:ascii="Arial" w:eastAsia="Times New Roman" w:hAnsi="Arial"/>
      <w:color w:val="auto"/>
      <w:kern w:val="0"/>
      <w:sz w:val="20"/>
      <w:szCs w:val="20"/>
      <w:lang w:val="en-US"/>
    </w:rPr>
  </w:style>
  <w:style w:type="paragraph" w:styleId="ListBullet4">
    <w:name w:val="List Bullet 4"/>
    <w:basedOn w:val="Normal"/>
    <w:uiPriority w:val="99"/>
    <w:rsid w:val="006D0B13"/>
    <w:pPr>
      <w:spacing w:line="240" w:lineRule="auto"/>
    </w:pPr>
    <w:rPr>
      <w:rFonts w:ascii="Arial" w:eastAsia="Times New Roman" w:hAnsi="Arial"/>
      <w:color w:val="auto"/>
      <w:kern w:val="0"/>
      <w:sz w:val="20"/>
      <w:szCs w:val="20"/>
      <w:lang w:val="en-US"/>
    </w:rPr>
  </w:style>
  <w:style w:type="paragraph" w:styleId="BodyTextFirstIndent2">
    <w:name w:val="Body Text First Indent 2"/>
    <w:aliases w:val=" Char Char Char11"/>
    <w:basedOn w:val="BodyTextIndent"/>
    <w:link w:val="BodyTextFirstIndent2Char"/>
    <w:uiPriority w:val="99"/>
    <w:rsid w:val="006D0B13"/>
    <w:pPr>
      <w:suppressAutoHyphens/>
      <w:spacing w:after="120"/>
      <w:ind w:left="283" w:firstLine="210"/>
      <w:jc w:val="left"/>
    </w:pPr>
    <w:rPr>
      <w:rFonts w:ascii="Arial" w:hAnsi="Arial"/>
      <w:lang w:eastAsia="ar-SA"/>
    </w:rPr>
  </w:style>
  <w:style w:type="character" w:customStyle="1" w:styleId="BodyTextFirstIndent2Char">
    <w:name w:val="Body Text First Indent 2 Char"/>
    <w:aliases w:val=" Char Char Char11 Char"/>
    <w:link w:val="BodyTextFirstIndent2"/>
    <w:uiPriority w:val="99"/>
    <w:rsid w:val="006D0B13"/>
    <w:rPr>
      <w:rFonts w:ascii="Arial" w:hAnsi="Arial"/>
      <w:sz w:val="24"/>
      <w:szCs w:val="24"/>
      <w:lang w:val="sr-Cyrl-CS" w:eastAsia="ar-SA"/>
    </w:rPr>
  </w:style>
  <w:style w:type="paragraph" w:styleId="BodyTextIndent3">
    <w:name w:val="Body Text Indent 3"/>
    <w:aliases w:val=" Char Char4"/>
    <w:basedOn w:val="Normal"/>
    <w:link w:val="BodyTextIndent3Char"/>
    <w:uiPriority w:val="99"/>
    <w:rsid w:val="006D0B13"/>
    <w:pPr>
      <w:spacing w:line="240" w:lineRule="auto"/>
      <w:ind w:left="709"/>
    </w:pPr>
    <w:rPr>
      <w:rFonts w:ascii="Arial" w:eastAsia="Times New Roman" w:hAnsi="Arial"/>
      <w:color w:val="auto"/>
      <w:kern w:val="0"/>
      <w:sz w:val="20"/>
      <w:szCs w:val="20"/>
      <w:lang w:val="hr-HR"/>
    </w:rPr>
  </w:style>
  <w:style w:type="character" w:customStyle="1" w:styleId="BodyTextIndent3Char">
    <w:name w:val="Body Text Indent 3 Char"/>
    <w:aliases w:val=" Char Char4 Char"/>
    <w:link w:val="BodyTextIndent3"/>
    <w:uiPriority w:val="99"/>
    <w:rsid w:val="006D0B13"/>
    <w:rPr>
      <w:rFonts w:ascii="Arial" w:hAnsi="Arial"/>
      <w:lang w:val="hr-HR" w:eastAsia="ar-SA"/>
    </w:rPr>
  </w:style>
  <w:style w:type="paragraph" w:styleId="TOC2">
    <w:name w:val="toc 2"/>
    <w:basedOn w:val="Normal"/>
    <w:next w:val="Normal"/>
    <w:autoRedefine/>
    <w:uiPriority w:val="39"/>
    <w:rsid w:val="006D0B13"/>
    <w:pPr>
      <w:spacing w:line="240" w:lineRule="auto"/>
      <w:ind w:left="200"/>
    </w:pPr>
    <w:rPr>
      <w:rFonts w:ascii="Arial" w:eastAsia="Times New Roman" w:hAnsi="Arial"/>
      <w:color w:val="auto"/>
      <w:kern w:val="0"/>
      <w:sz w:val="20"/>
      <w:szCs w:val="20"/>
      <w:lang w:val="en-US"/>
    </w:rPr>
  </w:style>
  <w:style w:type="paragraph" w:styleId="TOC3">
    <w:name w:val="toc 3"/>
    <w:basedOn w:val="Normal"/>
    <w:next w:val="Normal"/>
    <w:autoRedefine/>
    <w:uiPriority w:val="39"/>
    <w:rsid w:val="006D0B13"/>
    <w:pPr>
      <w:spacing w:line="240" w:lineRule="auto"/>
      <w:ind w:left="400"/>
    </w:pPr>
    <w:rPr>
      <w:rFonts w:ascii="Arial" w:eastAsia="Times New Roman" w:hAnsi="Arial"/>
      <w:color w:val="auto"/>
      <w:kern w:val="0"/>
      <w:sz w:val="20"/>
      <w:szCs w:val="20"/>
      <w:lang w:val="en-US"/>
    </w:rPr>
  </w:style>
  <w:style w:type="paragraph" w:styleId="TOC4">
    <w:name w:val="toc 4"/>
    <w:basedOn w:val="Normal"/>
    <w:next w:val="Normal"/>
    <w:autoRedefine/>
    <w:uiPriority w:val="39"/>
    <w:rsid w:val="006D0B13"/>
    <w:pPr>
      <w:tabs>
        <w:tab w:val="right" w:leader="dot" w:pos="9781"/>
      </w:tabs>
      <w:spacing w:line="240" w:lineRule="auto"/>
      <w:ind w:left="600" w:hanging="33"/>
    </w:pPr>
    <w:rPr>
      <w:rFonts w:ascii="Arial" w:eastAsia="Times New Roman" w:hAnsi="Arial"/>
      <w:color w:val="auto"/>
      <w:kern w:val="0"/>
      <w:sz w:val="20"/>
      <w:szCs w:val="20"/>
      <w:lang w:val="en-US"/>
    </w:rPr>
  </w:style>
  <w:style w:type="paragraph" w:styleId="TOC5">
    <w:name w:val="toc 5"/>
    <w:basedOn w:val="Normal"/>
    <w:next w:val="Normal"/>
    <w:autoRedefine/>
    <w:uiPriority w:val="39"/>
    <w:rsid w:val="006D0B13"/>
    <w:pPr>
      <w:spacing w:line="240" w:lineRule="auto"/>
      <w:ind w:left="800"/>
    </w:pPr>
    <w:rPr>
      <w:rFonts w:ascii="Arial" w:eastAsia="Times New Roman" w:hAnsi="Arial"/>
      <w:color w:val="auto"/>
      <w:kern w:val="0"/>
      <w:sz w:val="20"/>
      <w:szCs w:val="20"/>
      <w:lang w:val="en-US"/>
    </w:rPr>
  </w:style>
  <w:style w:type="paragraph" w:styleId="TOC1">
    <w:name w:val="toc 1"/>
    <w:basedOn w:val="Normal"/>
    <w:next w:val="Normal"/>
    <w:autoRedefine/>
    <w:uiPriority w:val="39"/>
    <w:rsid w:val="006D0B13"/>
    <w:pPr>
      <w:tabs>
        <w:tab w:val="right" w:leader="dot" w:pos="9781"/>
      </w:tabs>
      <w:spacing w:line="240" w:lineRule="auto"/>
    </w:pPr>
    <w:rPr>
      <w:rFonts w:ascii="Arial" w:eastAsia="Times New Roman" w:hAnsi="Arial"/>
      <w:noProof/>
      <w:color w:val="auto"/>
      <w:kern w:val="0"/>
      <w:sz w:val="20"/>
      <w:szCs w:val="20"/>
      <w:lang w:val="en-US"/>
    </w:rPr>
  </w:style>
  <w:style w:type="paragraph" w:styleId="TOC6">
    <w:name w:val="toc 6"/>
    <w:basedOn w:val="Normal"/>
    <w:next w:val="Normal"/>
    <w:autoRedefine/>
    <w:uiPriority w:val="39"/>
    <w:semiHidden/>
    <w:unhideWhenUsed/>
    <w:rsid w:val="006D0B13"/>
    <w:pPr>
      <w:spacing w:line="240" w:lineRule="auto"/>
      <w:ind w:left="1000"/>
    </w:pPr>
    <w:rPr>
      <w:rFonts w:ascii="Arial" w:eastAsia="Times New Roman" w:hAnsi="Arial"/>
      <w:color w:val="auto"/>
      <w:kern w:val="0"/>
      <w:sz w:val="20"/>
      <w:szCs w:val="20"/>
      <w:lang w:val="en-US"/>
    </w:rPr>
  </w:style>
  <w:style w:type="paragraph" w:styleId="Title">
    <w:name w:val="Title"/>
    <w:basedOn w:val="Normal"/>
    <w:link w:val="TitleChar"/>
    <w:uiPriority w:val="10"/>
    <w:qFormat/>
    <w:rsid w:val="006D0B13"/>
    <w:pPr>
      <w:suppressAutoHyphens w:val="0"/>
      <w:spacing w:line="240" w:lineRule="auto"/>
      <w:jc w:val="center"/>
    </w:pPr>
    <w:rPr>
      <w:rFonts w:ascii="Arial" w:eastAsia="Times New Roman" w:hAnsi="Arial"/>
      <w:b/>
      <w:color w:val="auto"/>
      <w:kern w:val="0"/>
      <w:szCs w:val="20"/>
      <w:lang w:val="x-none" w:eastAsia="x-none"/>
    </w:rPr>
  </w:style>
  <w:style w:type="character" w:customStyle="1" w:styleId="TitleChar">
    <w:name w:val="Title Char"/>
    <w:link w:val="Title"/>
    <w:uiPriority w:val="10"/>
    <w:rsid w:val="006D0B13"/>
    <w:rPr>
      <w:rFonts w:ascii="Arial" w:hAnsi="Arial"/>
      <w:b/>
      <w:sz w:val="24"/>
    </w:rPr>
  </w:style>
  <w:style w:type="paragraph" w:customStyle="1" w:styleId="NormalArial">
    <w:name w:val="Normal + Arial"/>
    <w:aliases w:val="Justified,Before:  12 pt,Left:  -0,02 cm"/>
    <w:basedOn w:val="Normal"/>
    <w:rsid w:val="006D0B13"/>
    <w:pPr>
      <w:spacing w:before="240" w:line="240" w:lineRule="auto"/>
      <w:jc w:val="both"/>
    </w:pPr>
    <w:rPr>
      <w:rFonts w:ascii="Arial" w:eastAsia="Times New Roman" w:hAnsi="Arial"/>
      <w:color w:val="auto"/>
      <w:kern w:val="0"/>
      <w:sz w:val="20"/>
      <w:szCs w:val="20"/>
      <w:lang w:val="en-US"/>
    </w:rPr>
  </w:style>
  <w:style w:type="paragraph" w:customStyle="1" w:styleId="a">
    <w:name w:val="ОЛЈА"/>
    <w:basedOn w:val="Normal"/>
    <w:rsid w:val="006D0B13"/>
    <w:pPr>
      <w:suppressAutoHyphens w:val="0"/>
      <w:spacing w:before="220" w:beforeAutospacing="1" w:after="220" w:afterAutospacing="1" w:line="240" w:lineRule="auto"/>
    </w:pPr>
    <w:rPr>
      <w:rFonts w:ascii="Arial" w:eastAsia="Times New Roman" w:hAnsi="Arial" w:cs="Arial"/>
      <w:color w:val="auto"/>
      <w:kern w:val="0"/>
      <w:szCs w:val="20"/>
      <w:lang w:val="ru-RU" w:eastAsia="en-US"/>
    </w:rPr>
  </w:style>
  <w:style w:type="paragraph" w:customStyle="1" w:styleId="StyleJustified">
    <w:name w:val="Style ОЛЈА + Justified"/>
    <w:basedOn w:val="a"/>
    <w:rsid w:val="006D0B13"/>
    <w:pPr>
      <w:jc w:val="both"/>
    </w:pPr>
    <w:rPr>
      <w:rFonts w:cs="Times New Roman"/>
    </w:rPr>
  </w:style>
  <w:style w:type="paragraph" w:customStyle="1" w:styleId="Style1">
    <w:name w:val="Style1"/>
    <w:basedOn w:val="Heading1"/>
    <w:rsid w:val="006D0B13"/>
    <w:pPr>
      <w:keepLines w:val="0"/>
      <w:suppressAutoHyphens w:val="0"/>
      <w:spacing w:before="240" w:after="60" w:line="240" w:lineRule="auto"/>
    </w:pPr>
    <w:rPr>
      <w:rFonts w:ascii="Arial" w:eastAsia="Times New Roman" w:hAnsi="Arial" w:cs="Arial"/>
      <w:b w:val="0"/>
      <w:color w:val="auto"/>
      <w:kern w:val="32"/>
      <w:sz w:val="24"/>
      <w:szCs w:val="32"/>
      <w:lang w:val="sr-Cyrl-CS" w:eastAsia="ru-RU"/>
    </w:rPr>
  </w:style>
  <w:style w:type="paragraph" w:customStyle="1" w:styleId="StyleArial10ptJustifiedRight008cm">
    <w:name w:val="Style Arial 10 pt Justified Right:  008 cm"/>
    <w:basedOn w:val="Normal"/>
    <w:autoRedefine/>
    <w:rsid w:val="006D0B13"/>
    <w:pPr>
      <w:tabs>
        <w:tab w:val="left" w:pos="567"/>
        <w:tab w:val="left" w:pos="1134"/>
      </w:tabs>
      <w:suppressAutoHyphens w:val="0"/>
      <w:spacing w:line="240" w:lineRule="auto"/>
      <w:jc w:val="both"/>
    </w:pPr>
    <w:rPr>
      <w:rFonts w:ascii="Arial" w:eastAsia="Times New Roman" w:hAnsi="Arial"/>
      <w:color w:val="auto"/>
      <w:kern w:val="0"/>
      <w:sz w:val="20"/>
      <w:szCs w:val="20"/>
      <w:lang w:val="ru-RU" w:eastAsia="ru-RU"/>
    </w:rPr>
  </w:style>
  <w:style w:type="paragraph" w:customStyle="1" w:styleId="OLJACYR">
    <w:name w:val="OLJACYR"/>
    <w:basedOn w:val="Normal"/>
    <w:rsid w:val="006D0B13"/>
    <w:pPr>
      <w:tabs>
        <w:tab w:val="left" w:pos="1134"/>
      </w:tabs>
      <w:suppressAutoHyphens w:val="0"/>
      <w:spacing w:line="240" w:lineRule="auto"/>
      <w:jc w:val="both"/>
    </w:pPr>
    <w:rPr>
      <w:rFonts w:ascii="YuCiril Times" w:eastAsia="Times New Roman" w:hAnsi="YuCiril Times"/>
      <w:color w:val="auto"/>
      <w:kern w:val="0"/>
      <w:szCs w:val="20"/>
      <w:lang w:val="en-US" w:eastAsia="en-US"/>
    </w:rPr>
  </w:style>
  <w:style w:type="paragraph" w:customStyle="1" w:styleId="olja">
    <w:name w:val="olja"/>
    <w:basedOn w:val="Normal"/>
    <w:rsid w:val="006D0B13"/>
    <w:pPr>
      <w:tabs>
        <w:tab w:val="left" w:pos="567"/>
      </w:tabs>
      <w:suppressAutoHyphens w:val="0"/>
      <w:spacing w:line="240" w:lineRule="auto"/>
      <w:jc w:val="both"/>
    </w:pPr>
    <w:rPr>
      <w:rFonts w:ascii="Arial" w:eastAsia="Times New Roman" w:hAnsi="Arial"/>
      <w:color w:val="auto"/>
      <w:kern w:val="0"/>
      <w:sz w:val="20"/>
      <w:lang w:val="ru-RU" w:eastAsia="ru-RU"/>
    </w:rPr>
  </w:style>
  <w:style w:type="paragraph" w:styleId="PlainText">
    <w:name w:val="Plain Text"/>
    <w:basedOn w:val="Normal"/>
    <w:link w:val="PlainTextChar"/>
    <w:uiPriority w:val="99"/>
    <w:rsid w:val="006D0B13"/>
    <w:pPr>
      <w:suppressAutoHyphens w:val="0"/>
      <w:spacing w:line="240" w:lineRule="auto"/>
    </w:pPr>
    <w:rPr>
      <w:rFonts w:ascii="Courier New" w:eastAsia="Times New Roman" w:hAnsi="Courier New"/>
      <w:color w:val="auto"/>
      <w:kern w:val="0"/>
      <w:sz w:val="20"/>
      <w:szCs w:val="20"/>
      <w:lang w:val="x-none" w:eastAsia="x-none"/>
    </w:rPr>
  </w:style>
  <w:style w:type="character" w:customStyle="1" w:styleId="PlainTextChar">
    <w:name w:val="Plain Text Char"/>
    <w:link w:val="PlainText"/>
    <w:uiPriority w:val="99"/>
    <w:rsid w:val="006D0B13"/>
    <w:rPr>
      <w:rFonts w:ascii="Courier New" w:hAnsi="Courier New"/>
    </w:rPr>
  </w:style>
  <w:style w:type="character" w:customStyle="1" w:styleId="WW8Num3z0">
    <w:name w:val="WW8Num3z0"/>
    <w:rsid w:val="006D0B13"/>
    <w:rPr>
      <w:sz w:val="24"/>
      <w:szCs w:val="24"/>
    </w:rPr>
  </w:style>
  <w:style w:type="character" w:customStyle="1" w:styleId="WW8Num24z0">
    <w:name w:val="WW8Num24z0"/>
    <w:rsid w:val="006D0B13"/>
    <w:rPr>
      <w:sz w:val="24"/>
      <w:szCs w:val="24"/>
    </w:rPr>
  </w:style>
  <w:style w:type="character" w:customStyle="1" w:styleId="WW8Num26z0">
    <w:name w:val="WW8Num26z0"/>
    <w:rsid w:val="006D0B13"/>
    <w:rPr>
      <w:b/>
      <w:sz w:val="24"/>
    </w:rPr>
  </w:style>
  <w:style w:type="character" w:customStyle="1" w:styleId="WW8Num27z0">
    <w:name w:val="WW8Num27z0"/>
    <w:rsid w:val="006D0B13"/>
    <w:rPr>
      <w:rFonts w:ascii="Times New Roman" w:eastAsia="Times New Roman" w:hAnsi="Times New Roman" w:cs="Times New Roman"/>
    </w:rPr>
  </w:style>
  <w:style w:type="character" w:customStyle="1" w:styleId="WW8Num31z0">
    <w:name w:val="WW8Num31z0"/>
    <w:rsid w:val="006D0B13"/>
    <w:rPr>
      <w:rFonts w:ascii="Times New Roman" w:eastAsia="Times New Roman" w:hAnsi="Times New Roman" w:cs="Times New Roman"/>
    </w:rPr>
  </w:style>
  <w:style w:type="character" w:customStyle="1" w:styleId="WW-Absatz-Standardschriftart1">
    <w:name w:val="WW-Absatz-Standardschriftart1"/>
    <w:rsid w:val="006D0B13"/>
  </w:style>
  <w:style w:type="character" w:styleId="FollowedHyperlink">
    <w:name w:val="FollowedHyperlink"/>
    <w:uiPriority w:val="99"/>
    <w:rsid w:val="006D0B13"/>
    <w:rPr>
      <w:color w:val="800000"/>
      <w:u w:val="single"/>
    </w:rPr>
  </w:style>
  <w:style w:type="paragraph" w:customStyle="1" w:styleId="Contents10">
    <w:name w:val="Contents 10"/>
    <w:basedOn w:val="Index"/>
    <w:rsid w:val="006D0B13"/>
    <w:pPr>
      <w:tabs>
        <w:tab w:val="right" w:leader="dot" w:pos="9637"/>
      </w:tabs>
      <w:spacing w:line="240" w:lineRule="auto"/>
      <w:ind w:left="2547"/>
    </w:pPr>
    <w:rPr>
      <w:rFonts w:ascii="Arial" w:eastAsia="Times New Roman" w:hAnsi="Arial" w:cs="Tahoma"/>
      <w:color w:val="auto"/>
      <w:kern w:val="0"/>
      <w:sz w:val="18"/>
      <w:szCs w:val="20"/>
      <w:lang w:val="en-US"/>
    </w:rPr>
  </w:style>
  <w:style w:type="paragraph" w:styleId="CommentText">
    <w:name w:val="annotation text"/>
    <w:basedOn w:val="Normal"/>
    <w:link w:val="CommentTextChar"/>
    <w:uiPriority w:val="99"/>
    <w:rsid w:val="006D0B13"/>
    <w:pPr>
      <w:suppressAutoHyphens w:val="0"/>
      <w:spacing w:line="240" w:lineRule="auto"/>
    </w:pPr>
    <w:rPr>
      <w:rFonts w:eastAsia="Times New Roman"/>
      <w:color w:val="auto"/>
      <w:kern w:val="0"/>
      <w:sz w:val="20"/>
      <w:szCs w:val="20"/>
      <w:lang w:val="x-none" w:eastAsia="x-none"/>
    </w:rPr>
  </w:style>
  <w:style w:type="character" w:customStyle="1" w:styleId="CommentTextChar1">
    <w:name w:val="Comment Text Char1"/>
    <w:uiPriority w:val="99"/>
    <w:semiHidden/>
    <w:rsid w:val="006D0B13"/>
    <w:rPr>
      <w:rFonts w:eastAsia="Arial Unicode MS"/>
      <w:color w:val="000000"/>
      <w:kern w:val="1"/>
      <w:lang w:eastAsia="ar-SA"/>
    </w:rPr>
  </w:style>
  <w:style w:type="character" w:customStyle="1" w:styleId="Char7">
    <w:name w:val="Char7"/>
    <w:rsid w:val="006D0B13"/>
    <w:rPr>
      <w:rFonts w:ascii="Arial" w:hAnsi="Arial"/>
      <w:lang w:eastAsia="ar-SA"/>
    </w:rPr>
  </w:style>
  <w:style w:type="character" w:customStyle="1" w:styleId="Char1">
    <w:name w:val="Char1"/>
    <w:rsid w:val="006D0B13"/>
    <w:rPr>
      <w:rFonts w:ascii="Arial" w:hAnsi="Arial"/>
      <w:b/>
      <w:sz w:val="24"/>
    </w:rPr>
  </w:style>
  <w:style w:type="character" w:customStyle="1" w:styleId="Style9pt">
    <w:name w:val="Style 9 pt"/>
    <w:rsid w:val="006D0B13"/>
    <w:rPr>
      <w:rFonts w:ascii="Arial" w:hAnsi="Arial"/>
      <w:sz w:val="18"/>
    </w:rPr>
  </w:style>
  <w:style w:type="character" w:styleId="Strong">
    <w:name w:val="Strong"/>
    <w:uiPriority w:val="22"/>
    <w:qFormat/>
    <w:rsid w:val="006D0B13"/>
    <w:rPr>
      <w:b/>
      <w:bCs/>
    </w:rPr>
  </w:style>
  <w:style w:type="character" w:customStyle="1" w:styleId="CharChar">
    <w:name w:val="Char Char"/>
    <w:rsid w:val="006D0B13"/>
    <w:rPr>
      <w:rFonts w:ascii="Arial" w:hAnsi="Arial"/>
      <w:b/>
      <w:sz w:val="24"/>
      <w:lang w:val="hr-HR" w:eastAsia="ar-SA"/>
    </w:rPr>
  </w:style>
  <w:style w:type="paragraph" w:styleId="DocumentMap">
    <w:name w:val="Document Map"/>
    <w:basedOn w:val="Normal"/>
    <w:link w:val="DocumentMapChar"/>
    <w:uiPriority w:val="99"/>
    <w:unhideWhenUsed/>
    <w:rsid w:val="006D0B13"/>
    <w:pPr>
      <w:spacing w:line="240" w:lineRule="auto"/>
    </w:pPr>
    <w:rPr>
      <w:rFonts w:ascii="Tahoma" w:eastAsia="Times New Roman" w:hAnsi="Tahoma"/>
      <w:color w:val="auto"/>
      <w:kern w:val="0"/>
      <w:sz w:val="16"/>
      <w:szCs w:val="16"/>
      <w:lang w:val="x-none"/>
    </w:rPr>
  </w:style>
  <w:style w:type="character" w:customStyle="1" w:styleId="DocumentMapChar">
    <w:name w:val="Document Map Char"/>
    <w:link w:val="DocumentMap"/>
    <w:uiPriority w:val="99"/>
    <w:rsid w:val="006D0B13"/>
    <w:rPr>
      <w:rFonts w:ascii="Tahoma" w:hAnsi="Tahoma" w:cs="Tahoma"/>
      <w:sz w:val="16"/>
      <w:szCs w:val="16"/>
      <w:lang w:eastAsia="ar-SA"/>
    </w:rPr>
  </w:style>
  <w:style w:type="character" w:customStyle="1" w:styleId="Char70">
    <w:name w:val=" Char7"/>
    <w:rsid w:val="007C025F"/>
    <w:rPr>
      <w:rFonts w:ascii="Arial" w:hAnsi="Arial"/>
      <w:lang w:eastAsia="ar-SA"/>
    </w:rPr>
  </w:style>
  <w:style w:type="character" w:customStyle="1" w:styleId="Char10">
    <w:name w:val=" Char1"/>
    <w:rsid w:val="007C025F"/>
    <w:rPr>
      <w:rFonts w:ascii="Arial" w:hAnsi="Arial"/>
      <w:b/>
      <w:sz w:val="24"/>
    </w:rPr>
  </w:style>
  <w:style w:type="character" w:customStyle="1" w:styleId="CharChar0">
    <w:name w:val=" Char Char"/>
    <w:rsid w:val="007C025F"/>
    <w:rPr>
      <w:rFonts w:ascii="Arial" w:hAnsi="Arial"/>
      <w:b/>
      <w:sz w:val="24"/>
      <w:lang w:val="hr-HR" w:eastAsia="ar-SA"/>
    </w:rPr>
  </w:style>
  <w:style w:type="character" w:customStyle="1" w:styleId="tekst2">
    <w:name w:val="tekst2"/>
    <w:basedOn w:val="DefaultParagraphFont"/>
    <w:rsid w:val="004F24D8"/>
  </w:style>
  <w:style w:type="paragraph" w:customStyle="1" w:styleId="Style4">
    <w:name w:val="Style4"/>
    <w:basedOn w:val="Normal"/>
    <w:uiPriority w:val="99"/>
    <w:rsid w:val="004F24D8"/>
    <w:pPr>
      <w:widowControl w:val="0"/>
      <w:suppressAutoHyphens w:val="0"/>
      <w:autoSpaceDE w:val="0"/>
      <w:autoSpaceDN w:val="0"/>
      <w:adjustRightInd w:val="0"/>
      <w:spacing w:line="240" w:lineRule="auto"/>
      <w:jc w:val="both"/>
    </w:pPr>
    <w:rPr>
      <w:rFonts w:ascii="Arial" w:eastAsia="Times New Roman" w:hAnsi="Arial" w:cs="Arial"/>
      <w:color w:val="auto"/>
      <w:kern w:val="0"/>
      <w:lang w:val="en-US" w:eastAsia="en-US"/>
    </w:rPr>
  </w:style>
  <w:style w:type="character" w:customStyle="1" w:styleId="FontStyle69">
    <w:name w:val="Font Style69"/>
    <w:uiPriority w:val="99"/>
    <w:rsid w:val="004F24D8"/>
    <w:rPr>
      <w:rFonts w:ascii="Arial" w:hAnsi="Arial" w:cs="Arial" w:hint="default"/>
      <w:b/>
      <w:bCs/>
      <w:sz w:val="18"/>
      <w:szCs w:val="18"/>
    </w:rPr>
  </w:style>
  <w:style w:type="table" w:customStyle="1" w:styleId="TableGrid1">
    <w:name w:val="Table Grid1"/>
    <w:basedOn w:val="TableNormal"/>
    <w:next w:val="TableGrid"/>
    <w:uiPriority w:val="59"/>
    <w:rsid w:val="000D3340"/>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4D62F0"/>
  </w:style>
  <w:style w:type="character" w:styleId="PlaceholderText">
    <w:name w:val="Placeholder Text"/>
    <w:uiPriority w:val="99"/>
    <w:semiHidden/>
    <w:rsid w:val="004D62F0"/>
    <w:rPr>
      <w:color w:val="808080"/>
    </w:rPr>
  </w:style>
  <w:style w:type="paragraph" w:styleId="Subtitle">
    <w:name w:val="Subtitle"/>
    <w:basedOn w:val="Normal"/>
    <w:link w:val="SubtitleChar"/>
    <w:uiPriority w:val="11"/>
    <w:qFormat/>
    <w:rsid w:val="004D62F0"/>
    <w:pPr>
      <w:suppressAutoHyphens w:val="0"/>
      <w:spacing w:line="240" w:lineRule="auto"/>
      <w:ind w:right="-476"/>
    </w:pPr>
    <w:rPr>
      <w:rFonts w:ascii="BangkokGothic" w:eastAsia="Times New Roman" w:hAnsi="BangkokGothic"/>
      <w:b/>
      <w:color w:val="auto"/>
      <w:kern w:val="0"/>
      <w:szCs w:val="20"/>
      <w:lang w:val="de-DE" w:eastAsia="x-none"/>
    </w:rPr>
  </w:style>
  <w:style w:type="character" w:customStyle="1" w:styleId="SubtitleChar">
    <w:name w:val="Subtitle Char"/>
    <w:link w:val="Subtitle"/>
    <w:uiPriority w:val="11"/>
    <w:rsid w:val="004D62F0"/>
    <w:rPr>
      <w:rFonts w:ascii="BangkokGothic" w:hAnsi="BangkokGothic"/>
      <w:b/>
      <w:sz w:val="24"/>
      <w:lang w:val="de-DE" w:eastAsia="x-none"/>
    </w:rPr>
  </w:style>
  <w:style w:type="character" w:customStyle="1" w:styleId="apple-converted-space">
    <w:name w:val="apple-converted-space"/>
    <w:rsid w:val="004D62F0"/>
  </w:style>
  <w:style w:type="paragraph" w:customStyle="1" w:styleId="tx">
    <w:name w:val="tx"/>
    <w:basedOn w:val="Normal"/>
    <w:rsid w:val="004D62F0"/>
    <w:pPr>
      <w:suppressAutoHyphens w:val="0"/>
      <w:spacing w:before="100" w:beforeAutospacing="1" w:after="100" w:afterAutospacing="1" w:line="240" w:lineRule="auto"/>
    </w:pPr>
    <w:rPr>
      <w:rFonts w:ascii="Arial" w:eastAsia="Times New Roman" w:hAnsi="Arial" w:cs="Arial"/>
      <w:kern w:val="0"/>
      <w:sz w:val="20"/>
      <w:szCs w:val="20"/>
      <w:lang w:val="en-US" w:eastAsia="en-US"/>
    </w:rPr>
  </w:style>
  <w:style w:type="paragraph" w:customStyle="1" w:styleId="content">
    <w:name w:val="content"/>
    <w:basedOn w:val="Normal"/>
    <w:rsid w:val="004D62F0"/>
    <w:pPr>
      <w:suppressAutoHyphens w:val="0"/>
      <w:spacing w:before="100" w:beforeAutospacing="1" w:after="100" w:afterAutospacing="1" w:line="240" w:lineRule="auto"/>
    </w:pPr>
    <w:rPr>
      <w:rFonts w:eastAsia="Times New Roman"/>
      <w:color w:val="auto"/>
      <w:kern w:val="0"/>
      <w:lang w:val="en-US" w:eastAsia="en-US"/>
    </w:rPr>
  </w:style>
  <w:style w:type="paragraph" w:customStyle="1" w:styleId="Normal1">
    <w:name w:val="Normal1"/>
    <w:rsid w:val="004D62F0"/>
    <w:pPr>
      <w:spacing w:line="276" w:lineRule="auto"/>
    </w:pPr>
    <w:rPr>
      <w:rFonts w:ascii="Arial" w:eastAsia="Arial" w:hAnsi="Arial" w:cs="Arial"/>
      <w:color w:val="000000"/>
      <w:sz w:val="22"/>
      <w:szCs w:val="22"/>
      <w:lang w:val="en-US" w:eastAsia="en-US"/>
    </w:rPr>
  </w:style>
  <w:style w:type="numbering" w:customStyle="1" w:styleId="NoList2">
    <w:name w:val="No List2"/>
    <w:next w:val="NoList"/>
    <w:uiPriority w:val="99"/>
    <w:semiHidden/>
    <w:unhideWhenUsed/>
    <w:rsid w:val="007B4CC0"/>
  </w:style>
  <w:style w:type="table" w:customStyle="1" w:styleId="TableGrid2">
    <w:name w:val="Table Grid2"/>
    <w:basedOn w:val="TableNormal"/>
    <w:next w:val="TableGrid"/>
    <w:rsid w:val="007B4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F56079"/>
  </w:style>
  <w:style w:type="table" w:customStyle="1" w:styleId="TableGrid3">
    <w:name w:val="Table Grid3"/>
    <w:basedOn w:val="TableNormal"/>
    <w:next w:val="TableGrid"/>
    <w:uiPriority w:val="59"/>
    <w:rsid w:val="009D6580"/>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paragraph" w:styleId="BodyTextFirstIndent">
    <w:name w:val="Body Text First Indent"/>
    <w:basedOn w:val="BodyText"/>
    <w:link w:val="BodyTextFirstIndentChar"/>
    <w:uiPriority w:val="99"/>
    <w:semiHidden/>
    <w:unhideWhenUsed/>
    <w:rsid w:val="000D612C"/>
    <w:pPr>
      <w:suppressAutoHyphens w:val="0"/>
      <w:spacing w:after="200" w:line="276" w:lineRule="auto"/>
      <w:ind w:firstLine="360"/>
    </w:pPr>
    <w:rPr>
      <w:rFonts w:ascii="Calibri" w:eastAsia="Calibri" w:hAnsi="Calibri"/>
      <w:sz w:val="22"/>
      <w:szCs w:val="22"/>
      <w:lang w:val="en-US" w:eastAsia="en-US"/>
    </w:rPr>
  </w:style>
  <w:style w:type="character" w:customStyle="1" w:styleId="BodyTextFirstIndentChar">
    <w:name w:val="Body Text First Indent Char"/>
    <w:link w:val="BodyTextFirstIndent"/>
    <w:uiPriority w:val="99"/>
    <w:semiHidden/>
    <w:rsid w:val="000D612C"/>
    <w:rPr>
      <w:rFonts w:ascii="Calibri" w:eastAsia="Calibri" w:hAnsi="Calibri"/>
      <w:color w:val="000000"/>
      <w:kern w:val="1"/>
      <w:sz w:val="22"/>
      <w:szCs w:val="22"/>
      <w:lang w:val="en-US" w:eastAsia="en-US"/>
    </w:rPr>
  </w:style>
  <w:style w:type="paragraph" w:styleId="Closing">
    <w:name w:val="Closing"/>
    <w:basedOn w:val="Normal"/>
    <w:link w:val="ClosingChar"/>
    <w:uiPriority w:val="99"/>
    <w:semiHidden/>
    <w:unhideWhenUsed/>
    <w:rsid w:val="000D612C"/>
    <w:pPr>
      <w:suppressAutoHyphens w:val="0"/>
      <w:spacing w:line="240" w:lineRule="auto"/>
      <w:ind w:left="4252"/>
    </w:pPr>
    <w:rPr>
      <w:rFonts w:ascii="Calibri" w:eastAsia="Calibri" w:hAnsi="Calibri"/>
      <w:color w:val="auto"/>
      <w:kern w:val="0"/>
      <w:sz w:val="22"/>
      <w:szCs w:val="22"/>
      <w:lang w:val="en-US" w:eastAsia="en-US"/>
    </w:rPr>
  </w:style>
  <w:style w:type="character" w:customStyle="1" w:styleId="ClosingChar">
    <w:name w:val="Closing Char"/>
    <w:link w:val="Closing"/>
    <w:uiPriority w:val="99"/>
    <w:semiHidden/>
    <w:rsid w:val="000D612C"/>
    <w:rPr>
      <w:rFonts w:ascii="Calibri" w:eastAsia="Calibri" w:hAnsi="Calibri"/>
      <w:sz w:val="22"/>
      <w:szCs w:val="22"/>
      <w:lang w:val="en-US" w:eastAsia="en-US"/>
    </w:rPr>
  </w:style>
  <w:style w:type="paragraph" w:styleId="CommentSubject">
    <w:name w:val="annotation subject"/>
    <w:basedOn w:val="CommentText"/>
    <w:next w:val="CommentText"/>
    <w:link w:val="CommentSubjectChar"/>
    <w:uiPriority w:val="99"/>
    <w:semiHidden/>
    <w:unhideWhenUsed/>
    <w:rsid w:val="000D612C"/>
    <w:pPr>
      <w:spacing w:after="200"/>
    </w:pPr>
    <w:rPr>
      <w:b/>
      <w:bCs/>
    </w:rPr>
  </w:style>
  <w:style w:type="character" w:customStyle="1" w:styleId="CommentSubjectChar1">
    <w:name w:val="Comment Subject Char1"/>
    <w:uiPriority w:val="99"/>
    <w:semiHidden/>
    <w:rsid w:val="000D612C"/>
    <w:rPr>
      <w:rFonts w:eastAsia="Arial Unicode MS"/>
      <w:b/>
      <w:bCs/>
      <w:color w:val="000000"/>
      <w:kern w:val="1"/>
      <w:sz w:val="20"/>
      <w:szCs w:val="20"/>
      <w:lang w:eastAsia="ar-SA"/>
    </w:rPr>
  </w:style>
  <w:style w:type="paragraph" w:styleId="Date">
    <w:name w:val="Date"/>
    <w:basedOn w:val="Normal"/>
    <w:next w:val="Normal"/>
    <w:link w:val="DateChar"/>
    <w:uiPriority w:val="99"/>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character" w:customStyle="1" w:styleId="DateChar">
    <w:name w:val="Date Char"/>
    <w:link w:val="Date"/>
    <w:uiPriority w:val="99"/>
    <w:semiHidden/>
    <w:rsid w:val="000D612C"/>
    <w:rPr>
      <w:rFonts w:ascii="Calibri" w:eastAsia="Calibri" w:hAnsi="Calibri"/>
      <w:sz w:val="22"/>
      <w:szCs w:val="22"/>
      <w:lang w:val="en-US" w:eastAsia="en-US"/>
    </w:rPr>
  </w:style>
  <w:style w:type="paragraph" w:styleId="E-mailSignature">
    <w:name w:val="E-mail Signature"/>
    <w:basedOn w:val="Normal"/>
    <w:link w:val="E-mailSignatureChar"/>
    <w:uiPriority w:val="99"/>
    <w:semiHidden/>
    <w:unhideWhenUsed/>
    <w:rsid w:val="000D612C"/>
    <w:pPr>
      <w:suppressAutoHyphens w:val="0"/>
      <w:spacing w:line="240" w:lineRule="auto"/>
    </w:pPr>
    <w:rPr>
      <w:rFonts w:ascii="Calibri" w:eastAsia="Calibri" w:hAnsi="Calibri"/>
      <w:color w:val="auto"/>
      <w:kern w:val="0"/>
      <w:sz w:val="22"/>
      <w:szCs w:val="22"/>
      <w:lang w:val="en-US" w:eastAsia="en-US"/>
    </w:rPr>
  </w:style>
  <w:style w:type="character" w:customStyle="1" w:styleId="E-mailSignatureChar">
    <w:name w:val="E-mail Signature Char"/>
    <w:link w:val="E-mailSignature"/>
    <w:uiPriority w:val="99"/>
    <w:semiHidden/>
    <w:rsid w:val="000D612C"/>
    <w:rPr>
      <w:rFonts w:ascii="Calibri" w:eastAsia="Calibri" w:hAnsi="Calibri"/>
      <w:sz w:val="22"/>
      <w:szCs w:val="22"/>
      <w:lang w:val="en-US" w:eastAsia="en-US"/>
    </w:rPr>
  </w:style>
  <w:style w:type="paragraph" w:styleId="EndnoteText">
    <w:name w:val="endnote text"/>
    <w:basedOn w:val="Normal"/>
    <w:link w:val="EndnoteTextChar"/>
    <w:uiPriority w:val="99"/>
    <w:semiHidden/>
    <w:unhideWhenUsed/>
    <w:rsid w:val="000D612C"/>
    <w:pPr>
      <w:suppressAutoHyphens w:val="0"/>
      <w:spacing w:line="240" w:lineRule="auto"/>
    </w:pPr>
    <w:rPr>
      <w:rFonts w:ascii="Calibri" w:eastAsia="Calibri" w:hAnsi="Calibri"/>
      <w:color w:val="auto"/>
      <w:kern w:val="0"/>
      <w:sz w:val="20"/>
      <w:szCs w:val="20"/>
      <w:lang w:val="en-US" w:eastAsia="en-US"/>
    </w:rPr>
  </w:style>
  <w:style w:type="character" w:customStyle="1" w:styleId="EndnoteTextChar">
    <w:name w:val="Endnote Text Char"/>
    <w:link w:val="EndnoteText"/>
    <w:uiPriority w:val="99"/>
    <w:semiHidden/>
    <w:rsid w:val="000D612C"/>
    <w:rPr>
      <w:rFonts w:ascii="Calibri" w:eastAsia="Calibri" w:hAnsi="Calibri"/>
      <w:lang w:val="en-US" w:eastAsia="en-US"/>
    </w:rPr>
  </w:style>
  <w:style w:type="paragraph" w:styleId="EnvelopeAddress">
    <w:name w:val="envelope address"/>
    <w:basedOn w:val="Normal"/>
    <w:uiPriority w:val="99"/>
    <w:semiHidden/>
    <w:unhideWhenUsed/>
    <w:rsid w:val="000D612C"/>
    <w:pPr>
      <w:framePr w:w="7920" w:h="1980" w:hRule="exact" w:hSpace="180" w:wrap="auto" w:hAnchor="page" w:xAlign="center" w:yAlign="bottom"/>
      <w:suppressAutoHyphens w:val="0"/>
      <w:spacing w:line="240" w:lineRule="auto"/>
      <w:ind w:left="2880"/>
    </w:pPr>
    <w:rPr>
      <w:rFonts w:ascii="Cambria" w:eastAsia="Times New Roman" w:hAnsi="Cambria"/>
      <w:color w:val="auto"/>
      <w:kern w:val="0"/>
      <w:lang w:val="en-US" w:eastAsia="en-US"/>
    </w:rPr>
  </w:style>
  <w:style w:type="paragraph" w:styleId="EnvelopeReturn">
    <w:name w:val="envelope return"/>
    <w:basedOn w:val="Normal"/>
    <w:uiPriority w:val="99"/>
    <w:semiHidden/>
    <w:unhideWhenUsed/>
    <w:rsid w:val="000D612C"/>
    <w:pPr>
      <w:suppressAutoHyphens w:val="0"/>
      <w:spacing w:line="240" w:lineRule="auto"/>
    </w:pPr>
    <w:rPr>
      <w:rFonts w:ascii="Cambria" w:eastAsia="Times New Roman" w:hAnsi="Cambria"/>
      <w:color w:val="auto"/>
      <w:kern w:val="0"/>
      <w:sz w:val="20"/>
      <w:szCs w:val="20"/>
      <w:lang w:val="en-US" w:eastAsia="en-US"/>
    </w:rPr>
  </w:style>
  <w:style w:type="paragraph" w:styleId="FootnoteText">
    <w:name w:val="footnote text"/>
    <w:basedOn w:val="Normal"/>
    <w:link w:val="FootnoteTextChar"/>
    <w:uiPriority w:val="99"/>
    <w:semiHidden/>
    <w:unhideWhenUsed/>
    <w:rsid w:val="000D612C"/>
    <w:pPr>
      <w:suppressAutoHyphens w:val="0"/>
      <w:spacing w:line="240" w:lineRule="auto"/>
    </w:pPr>
    <w:rPr>
      <w:rFonts w:ascii="Calibri" w:eastAsia="Calibri" w:hAnsi="Calibri"/>
      <w:color w:val="auto"/>
      <w:kern w:val="0"/>
      <w:sz w:val="20"/>
      <w:szCs w:val="20"/>
      <w:lang w:val="en-US" w:eastAsia="en-US"/>
    </w:rPr>
  </w:style>
  <w:style w:type="character" w:customStyle="1" w:styleId="FootnoteTextChar">
    <w:name w:val="Footnote Text Char"/>
    <w:link w:val="FootnoteText"/>
    <w:uiPriority w:val="99"/>
    <w:semiHidden/>
    <w:rsid w:val="000D612C"/>
    <w:rPr>
      <w:rFonts w:ascii="Calibri" w:eastAsia="Calibri" w:hAnsi="Calibri"/>
      <w:lang w:val="en-US" w:eastAsia="en-US"/>
    </w:rPr>
  </w:style>
  <w:style w:type="paragraph" w:styleId="HTMLAddress">
    <w:name w:val="HTML Address"/>
    <w:basedOn w:val="Normal"/>
    <w:link w:val="HTMLAddressChar"/>
    <w:uiPriority w:val="99"/>
    <w:semiHidden/>
    <w:unhideWhenUsed/>
    <w:rsid w:val="000D612C"/>
    <w:pPr>
      <w:suppressAutoHyphens w:val="0"/>
      <w:spacing w:line="240" w:lineRule="auto"/>
    </w:pPr>
    <w:rPr>
      <w:rFonts w:ascii="Calibri" w:eastAsia="Calibri" w:hAnsi="Calibri"/>
      <w:i/>
      <w:iCs/>
      <w:color w:val="auto"/>
      <w:kern w:val="0"/>
      <w:sz w:val="22"/>
      <w:szCs w:val="22"/>
      <w:lang w:val="en-US" w:eastAsia="en-US"/>
    </w:rPr>
  </w:style>
  <w:style w:type="character" w:customStyle="1" w:styleId="HTMLAddressChar">
    <w:name w:val="HTML Address Char"/>
    <w:link w:val="HTMLAddress"/>
    <w:uiPriority w:val="99"/>
    <w:semiHidden/>
    <w:rsid w:val="000D612C"/>
    <w:rPr>
      <w:rFonts w:ascii="Calibri" w:eastAsia="Calibri" w:hAnsi="Calibri"/>
      <w:i/>
      <w:iCs/>
      <w:sz w:val="22"/>
      <w:szCs w:val="22"/>
      <w:lang w:val="en-US" w:eastAsia="en-US"/>
    </w:rPr>
  </w:style>
  <w:style w:type="paragraph" w:styleId="HTMLPreformatted">
    <w:name w:val="HTML Preformatted"/>
    <w:basedOn w:val="Normal"/>
    <w:link w:val="HTMLPreformattedChar"/>
    <w:uiPriority w:val="99"/>
    <w:semiHidden/>
    <w:unhideWhenUsed/>
    <w:rsid w:val="000D612C"/>
    <w:pPr>
      <w:suppressAutoHyphens w:val="0"/>
      <w:spacing w:line="240" w:lineRule="auto"/>
    </w:pPr>
    <w:rPr>
      <w:rFonts w:ascii="Consolas" w:eastAsia="Calibri" w:hAnsi="Consolas"/>
      <w:color w:val="auto"/>
      <w:kern w:val="0"/>
      <w:sz w:val="20"/>
      <w:szCs w:val="20"/>
      <w:lang w:val="en-US" w:eastAsia="en-US"/>
    </w:rPr>
  </w:style>
  <w:style w:type="character" w:customStyle="1" w:styleId="HTMLPreformattedChar">
    <w:name w:val="HTML Preformatted Char"/>
    <w:link w:val="HTMLPreformatted"/>
    <w:uiPriority w:val="99"/>
    <w:semiHidden/>
    <w:rsid w:val="000D612C"/>
    <w:rPr>
      <w:rFonts w:ascii="Consolas" w:eastAsia="Calibri" w:hAnsi="Consolas"/>
      <w:lang w:val="en-US" w:eastAsia="en-US"/>
    </w:rPr>
  </w:style>
  <w:style w:type="paragraph" w:styleId="Index1">
    <w:name w:val="index 1"/>
    <w:basedOn w:val="Normal"/>
    <w:next w:val="Normal"/>
    <w:autoRedefine/>
    <w:uiPriority w:val="99"/>
    <w:semiHidden/>
    <w:unhideWhenUsed/>
    <w:rsid w:val="000D612C"/>
    <w:pPr>
      <w:suppressAutoHyphens w:val="0"/>
      <w:spacing w:line="240" w:lineRule="auto"/>
      <w:ind w:left="220" w:hanging="220"/>
    </w:pPr>
    <w:rPr>
      <w:rFonts w:ascii="Calibri" w:eastAsia="Calibri" w:hAnsi="Calibri"/>
      <w:color w:val="auto"/>
      <w:kern w:val="0"/>
      <w:sz w:val="22"/>
      <w:szCs w:val="22"/>
      <w:lang w:val="en-US" w:eastAsia="en-US"/>
    </w:rPr>
  </w:style>
  <w:style w:type="paragraph" w:styleId="Index2">
    <w:name w:val="index 2"/>
    <w:basedOn w:val="Normal"/>
    <w:next w:val="Normal"/>
    <w:autoRedefine/>
    <w:uiPriority w:val="99"/>
    <w:semiHidden/>
    <w:unhideWhenUsed/>
    <w:rsid w:val="000D612C"/>
    <w:pPr>
      <w:suppressAutoHyphens w:val="0"/>
      <w:spacing w:line="240" w:lineRule="auto"/>
      <w:ind w:left="440" w:hanging="220"/>
    </w:pPr>
    <w:rPr>
      <w:rFonts w:ascii="Calibri" w:eastAsia="Calibri" w:hAnsi="Calibri"/>
      <w:color w:val="auto"/>
      <w:kern w:val="0"/>
      <w:sz w:val="22"/>
      <w:szCs w:val="22"/>
      <w:lang w:val="en-US" w:eastAsia="en-US"/>
    </w:rPr>
  </w:style>
  <w:style w:type="paragraph" w:styleId="Index3">
    <w:name w:val="index 3"/>
    <w:basedOn w:val="Normal"/>
    <w:next w:val="Normal"/>
    <w:autoRedefine/>
    <w:uiPriority w:val="99"/>
    <w:semiHidden/>
    <w:unhideWhenUsed/>
    <w:rsid w:val="000D612C"/>
    <w:pPr>
      <w:suppressAutoHyphens w:val="0"/>
      <w:spacing w:line="240" w:lineRule="auto"/>
      <w:ind w:left="660" w:hanging="220"/>
    </w:pPr>
    <w:rPr>
      <w:rFonts w:ascii="Calibri" w:eastAsia="Calibri" w:hAnsi="Calibri"/>
      <w:color w:val="auto"/>
      <w:kern w:val="0"/>
      <w:sz w:val="22"/>
      <w:szCs w:val="22"/>
      <w:lang w:val="en-US" w:eastAsia="en-US"/>
    </w:rPr>
  </w:style>
  <w:style w:type="paragraph" w:styleId="Index4">
    <w:name w:val="index 4"/>
    <w:basedOn w:val="Normal"/>
    <w:next w:val="Normal"/>
    <w:autoRedefine/>
    <w:uiPriority w:val="99"/>
    <w:semiHidden/>
    <w:unhideWhenUsed/>
    <w:rsid w:val="000D612C"/>
    <w:pPr>
      <w:suppressAutoHyphens w:val="0"/>
      <w:spacing w:line="240" w:lineRule="auto"/>
      <w:ind w:left="880" w:hanging="220"/>
    </w:pPr>
    <w:rPr>
      <w:rFonts w:ascii="Calibri" w:eastAsia="Calibri" w:hAnsi="Calibri"/>
      <w:color w:val="auto"/>
      <w:kern w:val="0"/>
      <w:sz w:val="22"/>
      <w:szCs w:val="22"/>
      <w:lang w:val="en-US" w:eastAsia="en-US"/>
    </w:rPr>
  </w:style>
  <w:style w:type="paragraph" w:styleId="Index5">
    <w:name w:val="index 5"/>
    <w:basedOn w:val="Normal"/>
    <w:next w:val="Normal"/>
    <w:autoRedefine/>
    <w:uiPriority w:val="99"/>
    <w:semiHidden/>
    <w:unhideWhenUsed/>
    <w:rsid w:val="000D612C"/>
    <w:pPr>
      <w:suppressAutoHyphens w:val="0"/>
      <w:spacing w:line="240" w:lineRule="auto"/>
      <w:ind w:left="1100" w:hanging="220"/>
    </w:pPr>
    <w:rPr>
      <w:rFonts w:ascii="Calibri" w:eastAsia="Calibri" w:hAnsi="Calibri"/>
      <w:color w:val="auto"/>
      <w:kern w:val="0"/>
      <w:sz w:val="22"/>
      <w:szCs w:val="22"/>
      <w:lang w:val="en-US" w:eastAsia="en-US"/>
    </w:rPr>
  </w:style>
  <w:style w:type="paragraph" w:styleId="Index6">
    <w:name w:val="index 6"/>
    <w:basedOn w:val="Normal"/>
    <w:next w:val="Normal"/>
    <w:autoRedefine/>
    <w:uiPriority w:val="99"/>
    <w:semiHidden/>
    <w:unhideWhenUsed/>
    <w:rsid w:val="000D612C"/>
    <w:pPr>
      <w:suppressAutoHyphens w:val="0"/>
      <w:spacing w:line="240" w:lineRule="auto"/>
      <w:ind w:left="1320" w:hanging="220"/>
    </w:pPr>
    <w:rPr>
      <w:rFonts w:ascii="Calibri" w:eastAsia="Calibri" w:hAnsi="Calibri"/>
      <w:color w:val="auto"/>
      <w:kern w:val="0"/>
      <w:sz w:val="22"/>
      <w:szCs w:val="22"/>
      <w:lang w:val="en-US" w:eastAsia="en-US"/>
    </w:rPr>
  </w:style>
  <w:style w:type="paragraph" w:styleId="Index7">
    <w:name w:val="index 7"/>
    <w:basedOn w:val="Normal"/>
    <w:next w:val="Normal"/>
    <w:autoRedefine/>
    <w:uiPriority w:val="99"/>
    <w:semiHidden/>
    <w:unhideWhenUsed/>
    <w:rsid w:val="000D612C"/>
    <w:pPr>
      <w:suppressAutoHyphens w:val="0"/>
      <w:spacing w:line="240" w:lineRule="auto"/>
      <w:ind w:left="1540" w:hanging="220"/>
    </w:pPr>
    <w:rPr>
      <w:rFonts w:ascii="Calibri" w:eastAsia="Calibri" w:hAnsi="Calibri"/>
      <w:color w:val="auto"/>
      <w:kern w:val="0"/>
      <w:sz w:val="22"/>
      <w:szCs w:val="22"/>
      <w:lang w:val="en-US" w:eastAsia="en-US"/>
    </w:rPr>
  </w:style>
  <w:style w:type="paragraph" w:styleId="Index8">
    <w:name w:val="index 8"/>
    <w:basedOn w:val="Normal"/>
    <w:next w:val="Normal"/>
    <w:autoRedefine/>
    <w:uiPriority w:val="99"/>
    <w:semiHidden/>
    <w:unhideWhenUsed/>
    <w:rsid w:val="000D612C"/>
    <w:pPr>
      <w:suppressAutoHyphens w:val="0"/>
      <w:spacing w:line="240" w:lineRule="auto"/>
      <w:ind w:left="1760" w:hanging="220"/>
    </w:pPr>
    <w:rPr>
      <w:rFonts w:ascii="Calibri" w:eastAsia="Calibri" w:hAnsi="Calibri"/>
      <w:color w:val="auto"/>
      <w:kern w:val="0"/>
      <w:sz w:val="22"/>
      <w:szCs w:val="22"/>
      <w:lang w:val="en-US" w:eastAsia="en-US"/>
    </w:rPr>
  </w:style>
  <w:style w:type="paragraph" w:styleId="Index9">
    <w:name w:val="index 9"/>
    <w:basedOn w:val="Normal"/>
    <w:next w:val="Normal"/>
    <w:autoRedefine/>
    <w:uiPriority w:val="99"/>
    <w:semiHidden/>
    <w:unhideWhenUsed/>
    <w:rsid w:val="000D612C"/>
    <w:pPr>
      <w:suppressAutoHyphens w:val="0"/>
      <w:spacing w:line="240" w:lineRule="auto"/>
      <w:ind w:left="1980" w:hanging="220"/>
    </w:pPr>
    <w:rPr>
      <w:rFonts w:ascii="Calibri" w:eastAsia="Calibri" w:hAnsi="Calibri"/>
      <w:color w:val="auto"/>
      <w:kern w:val="0"/>
      <w:sz w:val="22"/>
      <w:szCs w:val="22"/>
      <w:lang w:val="en-US" w:eastAsia="en-US"/>
    </w:rPr>
  </w:style>
  <w:style w:type="paragraph" w:styleId="IndexHeading">
    <w:name w:val="index heading"/>
    <w:basedOn w:val="Normal"/>
    <w:next w:val="Index1"/>
    <w:uiPriority w:val="99"/>
    <w:semiHidden/>
    <w:unhideWhenUsed/>
    <w:rsid w:val="000D612C"/>
    <w:pPr>
      <w:suppressAutoHyphens w:val="0"/>
      <w:spacing w:after="200" w:line="276" w:lineRule="auto"/>
    </w:pPr>
    <w:rPr>
      <w:rFonts w:ascii="Cambria" w:eastAsia="Times New Roman" w:hAnsi="Cambria"/>
      <w:b/>
      <w:bCs/>
      <w:color w:val="auto"/>
      <w:kern w:val="0"/>
      <w:sz w:val="22"/>
      <w:szCs w:val="22"/>
      <w:lang w:val="en-US" w:eastAsia="en-US"/>
    </w:rPr>
  </w:style>
  <w:style w:type="paragraph" w:styleId="IntenseQuote">
    <w:name w:val="Intense Quote"/>
    <w:basedOn w:val="Normal"/>
    <w:next w:val="Normal"/>
    <w:link w:val="IntenseQuoteChar"/>
    <w:uiPriority w:val="30"/>
    <w:qFormat/>
    <w:rsid w:val="000D612C"/>
    <w:pPr>
      <w:pBdr>
        <w:bottom w:val="single" w:sz="4" w:space="4" w:color="4F81BD"/>
      </w:pBdr>
      <w:suppressAutoHyphens w:val="0"/>
      <w:spacing w:before="200" w:after="280" w:line="276" w:lineRule="auto"/>
      <w:ind w:left="936" w:right="936"/>
    </w:pPr>
    <w:rPr>
      <w:rFonts w:ascii="Calibri" w:eastAsia="Calibri" w:hAnsi="Calibri"/>
      <w:b/>
      <w:bCs/>
      <w:i/>
      <w:iCs/>
      <w:color w:val="4F81BD"/>
      <w:kern w:val="0"/>
      <w:sz w:val="22"/>
      <w:szCs w:val="22"/>
      <w:lang w:val="en-US" w:eastAsia="en-US"/>
    </w:rPr>
  </w:style>
  <w:style w:type="character" w:customStyle="1" w:styleId="IntenseQuoteChar">
    <w:name w:val="Intense Quote Char"/>
    <w:link w:val="IntenseQuote"/>
    <w:uiPriority w:val="30"/>
    <w:rsid w:val="000D612C"/>
    <w:rPr>
      <w:rFonts w:ascii="Calibri" w:eastAsia="Calibri" w:hAnsi="Calibri"/>
      <w:b/>
      <w:bCs/>
      <w:i/>
      <w:iCs/>
      <w:color w:val="4F81BD"/>
      <w:sz w:val="22"/>
      <w:szCs w:val="22"/>
      <w:lang w:val="en-US" w:eastAsia="en-US"/>
    </w:rPr>
  </w:style>
  <w:style w:type="paragraph" w:styleId="List4">
    <w:name w:val="List 4"/>
    <w:basedOn w:val="Normal"/>
    <w:uiPriority w:val="99"/>
    <w:semiHidden/>
    <w:unhideWhenUsed/>
    <w:rsid w:val="000D612C"/>
    <w:pPr>
      <w:suppressAutoHyphens w:val="0"/>
      <w:spacing w:after="200" w:line="276" w:lineRule="auto"/>
      <w:ind w:left="1132" w:hanging="283"/>
      <w:contextualSpacing/>
    </w:pPr>
    <w:rPr>
      <w:rFonts w:ascii="Calibri" w:eastAsia="Calibri" w:hAnsi="Calibri"/>
      <w:color w:val="auto"/>
      <w:kern w:val="0"/>
      <w:sz w:val="22"/>
      <w:szCs w:val="22"/>
      <w:lang w:val="en-US" w:eastAsia="en-US"/>
    </w:rPr>
  </w:style>
  <w:style w:type="paragraph" w:styleId="List5">
    <w:name w:val="List 5"/>
    <w:basedOn w:val="Normal"/>
    <w:uiPriority w:val="99"/>
    <w:semiHidden/>
    <w:unhideWhenUsed/>
    <w:rsid w:val="000D612C"/>
    <w:pPr>
      <w:suppressAutoHyphens w:val="0"/>
      <w:spacing w:after="200" w:line="276" w:lineRule="auto"/>
      <w:ind w:left="1415" w:hanging="283"/>
      <w:contextualSpacing/>
    </w:pPr>
    <w:rPr>
      <w:rFonts w:ascii="Calibri" w:eastAsia="Calibri" w:hAnsi="Calibri"/>
      <w:color w:val="auto"/>
      <w:kern w:val="0"/>
      <w:sz w:val="22"/>
      <w:szCs w:val="22"/>
      <w:lang w:val="en-US" w:eastAsia="en-US"/>
    </w:rPr>
  </w:style>
  <w:style w:type="paragraph" w:styleId="ListBullet">
    <w:name w:val="List Bullet"/>
    <w:basedOn w:val="Normal"/>
    <w:uiPriority w:val="99"/>
    <w:semiHidden/>
    <w:unhideWhenUsed/>
    <w:rsid w:val="000D612C"/>
    <w:pPr>
      <w:numPr>
        <w:numId w:val="18"/>
      </w:numPr>
      <w:tabs>
        <w:tab w:val="clear" w:pos="360"/>
        <w:tab w:val="num" w:pos="0"/>
      </w:tabs>
      <w:suppressAutoHyphens w:val="0"/>
      <w:spacing w:after="200" w:line="276" w:lineRule="auto"/>
      <w:ind w:left="432" w:hanging="432"/>
      <w:contextualSpacing/>
    </w:pPr>
    <w:rPr>
      <w:rFonts w:ascii="Calibri" w:eastAsia="Calibri" w:hAnsi="Calibri"/>
      <w:color w:val="auto"/>
      <w:kern w:val="0"/>
      <w:sz w:val="22"/>
      <w:szCs w:val="22"/>
      <w:lang w:val="en-US" w:eastAsia="en-US"/>
    </w:rPr>
  </w:style>
  <w:style w:type="paragraph" w:styleId="ListBullet2">
    <w:name w:val="List Bullet 2"/>
    <w:basedOn w:val="Normal"/>
    <w:uiPriority w:val="99"/>
    <w:semiHidden/>
    <w:unhideWhenUsed/>
    <w:rsid w:val="000D612C"/>
    <w:pPr>
      <w:numPr>
        <w:numId w:val="19"/>
      </w:numPr>
      <w:tabs>
        <w:tab w:val="clear" w:pos="643"/>
        <w:tab w:val="num" w:pos="491"/>
      </w:tabs>
      <w:suppressAutoHyphens w:val="0"/>
      <w:spacing w:after="200" w:line="276" w:lineRule="auto"/>
      <w:ind w:left="1211"/>
      <w:contextualSpacing/>
    </w:pPr>
    <w:rPr>
      <w:rFonts w:ascii="Calibri" w:eastAsia="Calibri" w:hAnsi="Calibri"/>
      <w:color w:val="auto"/>
      <w:kern w:val="0"/>
      <w:sz w:val="22"/>
      <w:szCs w:val="22"/>
      <w:lang w:val="en-US" w:eastAsia="en-US"/>
    </w:rPr>
  </w:style>
  <w:style w:type="paragraph" w:styleId="ListBullet3">
    <w:name w:val="List Bullet 3"/>
    <w:basedOn w:val="Normal"/>
    <w:uiPriority w:val="99"/>
    <w:semiHidden/>
    <w:unhideWhenUsed/>
    <w:rsid w:val="000D612C"/>
    <w:pPr>
      <w:numPr>
        <w:numId w:val="20"/>
      </w:numPr>
      <w:tabs>
        <w:tab w:val="clear" w:pos="926"/>
        <w:tab w:val="num" w:pos="810"/>
      </w:tabs>
      <w:suppressAutoHyphens w:val="0"/>
      <w:spacing w:after="200" w:line="276" w:lineRule="auto"/>
      <w:ind w:left="1530"/>
      <w:contextualSpacing/>
    </w:pPr>
    <w:rPr>
      <w:rFonts w:ascii="Calibri" w:eastAsia="Calibri" w:hAnsi="Calibri"/>
      <w:color w:val="auto"/>
      <w:kern w:val="0"/>
      <w:sz w:val="22"/>
      <w:szCs w:val="22"/>
      <w:lang w:val="en-US" w:eastAsia="en-US"/>
    </w:rPr>
  </w:style>
  <w:style w:type="paragraph" w:styleId="ListBullet5">
    <w:name w:val="List Bullet 5"/>
    <w:basedOn w:val="Normal"/>
    <w:uiPriority w:val="99"/>
    <w:semiHidden/>
    <w:unhideWhenUsed/>
    <w:rsid w:val="000D612C"/>
    <w:pPr>
      <w:numPr>
        <w:numId w:val="21"/>
      </w:numPr>
      <w:tabs>
        <w:tab w:val="clear" w:pos="1492"/>
        <w:tab w:val="num" w:pos="720"/>
      </w:tabs>
      <w:suppressAutoHyphens w:val="0"/>
      <w:spacing w:after="200" w:line="276" w:lineRule="auto"/>
      <w:ind w:left="720"/>
      <w:contextualSpacing/>
    </w:pPr>
    <w:rPr>
      <w:rFonts w:ascii="Calibri" w:eastAsia="Calibri" w:hAnsi="Calibri"/>
      <w:color w:val="auto"/>
      <w:kern w:val="0"/>
      <w:sz w:val="22"/>
      <w:szCs w:val="22"/>
      <w:lang w:val="en-US" w:eastAsia="en-US"/>
    </w:rPr>
  </w:style>
  <w:style w:type="paragraph" w:styleId="ListContinue">
    <w:name w:val="List Continue"/>
    <w:basedOn w:val="Normal"/>
    <w:uiPriority w:val="99"/>
    <w:semiHidden/>
    <w:unhideWhenUsed/>
    <w:rsid w:val="000D612C"/>
    <w:pPr>
      <w:suppressAutoHyphens w:val="0"/>
      <w:spacing w:after="120" w:line="276" w:lineRule="auto"/>
      <w:ind w:left="283"/>
      <w:contextualSpacing/>
    </w:pPr>
    <w:rPr>
      <w:rFonts w:ascii="Calibri" w:eastAsia="Calibri" w:hAnsi="Calibri"/>
      <w:color w:val="auto"/>
      <w:kern w:val="0"/>
      <w:sz w:val="22"/>
      <w:szCs w:val="22"/>
      <w:lang w:val="en-US" w:eastAsia="en-US"/>
    </w:rPr>
  </w:style>
  <w:style w:type="paragraph" w:styleId="ListContinue2">
    <w:name w:val="List Continue 2"/>
    <w:basedOn w:val="Normal"/>
    <w:uiPriority w:val="99"/>
    <w:semiHidden/>
    <w:unhideWhenUsed/>
    <w:rsid w:val="000D612C"/>
    <w:pPr>
      <w:suppressAutoHyphens w:val="0"/>
      <w:spacing w:after="120" w:line="276" w:lineRule="auto"/>
      <w:ind w:left="566"/>
      <w:contextualSpacing/>
    </w:pPr>
    <w:rPr>
      <w:rFonts w:ascii="Calibri" w:eastAsia="Calibri" w:hAnsi="Calibri"/>
      <w:color w:val="auto"/>
      <w:kern w:val="0"/>
      <w:sz w:val="22"/>
      <w:szCs w:val="22"/>
      <w:lang w:val="en-US" w:eastAsia="en-US"/>
    </w:rPr>
  </w:style>
  <w:style w:type="paragraph" w:styleId="ListContinue3">
    <w:name w:val="List Continue 3"/>
    <w:basedOn w:val="Normal"/>
    <w:uiPriority w:val="99"/>
    <w:semiHidden/>
    <w:unhideWhenUsed/>
    <w:rsid w:val="000D612C"/>
    <w:pPr>
      <w:suppressAutoHyphens w:val="0"/>
      <w:spacing w:after="120" w:line="276" w:lineRule="auto"/>
      <w:ind w:left="849"/>
      <w:contextualSpacing/>
    </w:pPr>
    <w:rPr>
      <w:rFonts w:ascii="Calibri" w:eastAsia="Calibri" w:hAnsi="Calibri"/>
      <w:color w:val="auto"/>
      <w:kern w:val="0"/>
      <w:sz w:val="22"/>
      <w:szCs w:val="22"/>
      <w:lang w:val="en-US" w:eastAsia="en-US"/>
    </w:rPr>
  </w:style>
  <w:style w:type="paragraph" w:styleId="ListContinue4">
    <w:name w:val="List Continue 4"/>
    <w:basedOn w:val="Normal"/>
    <w:uiPriority w:val="99"/>
    <w:semiHidden/>
    <w:unhideWhenUsed/>
    <w:rsid w:val="000D612C"/>
    <w:pPr>
      <w:suppressAutoHyphens w:val="0"/>
      <w:spacing w:after="120" w:line="276" w:lineRule="auto"/>
      <w:ind w:left="1132"/>
      <w:contextualSpacing/>
    </w:pPr>
    <w:rPr>
      <w:rFonts w:ascii="Calibri" w:eastAsia="Calibri" w:hAnsi="Calibri"/>
      <w:color w:val="auto"/>
      <w:kern w:val="0"/>
      <w:sz w:val="22"/>
      <w:szCs w:val="22"/>
      <w:lang w:val="en-US" w:eastAsia="en-US"/>
    </w:rPr>
  </w:style>
  <w:style w:type="paragraph" w:styleId="ListContinue5">
    <w:name w:val="List Continue 5"/>
    <w:basedOn w:val="Normal"/>
    <w:uiPriority w:val="99"/>
    <w:semiHidden/>
    <w:unhideWhenUsed/>
    <w:rsid w:val="000D612C"/>
    <w:pPr>
      <w:suppressAutoHyphens w:val="0"/>
      <w:spacing w:after="120" w:line="276" w:lineRule="auto"/>
      <w:ind w:left="1415"/>
      <w:contextualSpacing/>
    </w:pPr>
    <w:rPr>
      <w:rFonts w:ascii="Calibri" w:eastAsia="Calibri" w:hAnsi="Calibri"/>
      <w:color w:val="auto"/>
      <w:kern w:val="0"/>
      <w:sz w:val="22"/>
      <w:szCs w:val="22"/>
      <w:lang w:val="en-US" w:eastAsia="en-US"/>
    </w:rPr>
  </w:style>
  <w:style w:type="paragraph" w:styleId="ListNumber">
    <w:name w:val="List Number"/>
    <w:basedOn w:val="Normal"/>
    <w:uiPriority w:val="99"/>
    <w:semiHidden/>
    <w:unhideWhenUsed/>
    <w:rsid w:val="000D612C"/>
    <w:pPr>
      <w:numPr>
        <w:numId w:val="22"/>
      </w:numPr>
      <w:tabs>
        <w:tab w:val="clear" w:pos="360"/>
      </w:tabs>
      <w:suppressAutoHyphens w:val="0"/>
      <w:spacing w:after="200" w:line="276" w:lineRule="auto"/>
      <w:ind w:left="644"/>
      <w:contextualSpacing/>
    </w:pPr>
    <w:rPr>
      <w:rFonts w:ascii="Calibri" w:eastAsia="Calibri" w:hAnsi="Calibri"/>
      <w:color w:val="auto"/>
      <w:kern w:val="0"/>
      <w:sz w:val="22"/>
      <w:szCs w:val="22"/>
      <w:lang w:val="en-US" w:eastAsia="en-US"/>
    </w:rPr>
  </w:style>
  <w:style w:type="paragraph" w:styleId="ListNumber2">
    <w:name w:val="List Number 2"/>
    <w:basedOn w:val="Normal"/>
    <w:uiPriority w:val="99"/>
    <w:semiHidden/>
    <w:unhideWhenUsed/>
    <w:rsid w:val="000D612C"/>
    <w:pPr>
      <w:numPr>
        <w:numId w:val="23"/>
      </w:numPr>
      <w:tabs>
        <w:tab w:val="clear" w:pos="643"/>
      </w:tabs>
      <w:suppressAutoHyphens w:val="0"/>
      <w:spacing w:after="200" w:line="276" w:lineRule="auto"/>
      <w:ind w:left="720"/>
      <w:contextualSpacing/>
    </w:pPr>
    <w:rPr>
      <w:rFonts w:ascii="Calibri" w:eastAsia="Calibri" w:hAnsi="Calibri"/>
      <w:color w:val="auto"/>
      <w:kern w:val="0"/>
      <w:sz w:val="22"/>
      <w:szCs w:val="22"/>
      <w:lang w:val="en-US" w:eastAsia="en-US"/>
    </w:rPr>
  </w:style>
  <w:style w:type="paragraph" w:styleId="ListNumber3">
    <w:name w:val="List Number 3"/>
    <w:basedOn w:val="Normal"/>
    <w:uiPriority w:val="99"/>
    <w:semiHidden/>
    <w:unhideWhenUsed/>
    <w:rsid w:val="000D612C"/>
    <w:pPr>
      <w:numPr>
        <w:numId w:val="24"/>
      </w:numPr>
      <w:tabs>
        <w:tab w:val="clear" w:pos="926"/>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ListNumber4">
    <w:name w:val="List Number 4"/>
    <w:basedOn w:val="Normal"/>
    <w:uiPriority w:val="99"/>
    <w:semiHidden/>
    <w:unhideWhenUsed/>
    <w:rsid w:val="000D612C"/>
    <w:pPr>
      <w:numPr>
        <w:numId w:val="25"/>
      </w:numPr>
      <w:tabs>
        <w:tab w:val="clear" w:pos="1209"/>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ListNumber5">
    <w:name w:val="List Number 5"/>
    <w:basedOn w:val="Normal"/>
    <w:uiPriority w:val="99"/>
    <w:semiHidden/>
    <w:unhideWhenUsed/>
    <w:rsid w:val="000D612C"/>
    <w:pPr>
      <w:numPr>
        <w:numId w:val="26"/>
      </w:numPr>
      <w:tabs>
        <w:tab w:val="clear" w:pos="1492"/>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MacroText">
    <w:name w:val="macro"/>
    <w:link w:val="MacroTextChar"/>
    <w:uiPriority w:val="99"/>
    <w:semiHidden/>
    <w:unhideWhenUsed/>
    <w:rsid w:val="000D612C"/>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Calibri" w:hAnsi="Consolas"/>
      <w:lang w:val="en-US" w:eastAsia="en-US"/>
    </w:rPr>
  </w:style>
  <w:style w:type="character" w:customStyle="1" w:styleId="MacroTextChar">
    <w:name w:val="Macro Text Char"/>
    <w:link w:val="MacroText"/>
    <w:uiPriority w:val="99"/>
    <w:semiHidden/>
    <w:rsid w:val="000D612C"/>
    <w:rPr>
      <w:rFonts w:ascii="Consolas" w:eastAsia="Calibri" w:hAnsi="Consolas"/>
      <w:lang w:val="en-US" w:eastAsia="en-US" w:bidi="ar-SA"/>
    </w:rPr>
  </w:style>
  <w:style w:type="paragraph" w:styleId="MessageHeader">
    <w:name w:val="Message Header"/>
    <w:basedOn w:val="Normal"/>
    <w:link w:val="MessageHeaderChar"/>
    <w:uiPriority w:val="99"/>
    <w:semiHidden/>
    <w:unhideWhenUsed/>
    <w:rsid w:val="000D612C"/>
    <w:pPr>
      <w:pBdr>
        <w:top w:val="single" w:sz="6" w:space="1" w:color="auto"/>
        <w:left w:val="single" w:sz="6" w:space="1" w:color="auto"/>
        <w:bottom w:val="single" w:sz="6" w:space="1" w:color="auto"/>
        <w:right w:val="single" w:sz="6" w:space="1" w:color="auto"/>
      </w:pBdr>
      <w:shd w:val="pct20" w:color="auto" w:fill="auto"/>
      <w:suppressAutoHyphens w:val="0"/>
      <w:spacing w:line="240" w:lineRule="auto"/>
      <w:ind w:left="1134" w:hanging="1134"/>
    </w:pPr>
    <w:rPr>
      <w:rFonts w:ascii="Cambria" w:eastAsia="Times New Roman" w:hAnsi="Cambria"/>
      <w:color w:val="auto"/>
      <w:kern w:val="0"/>
      <w:lang w:val="en-US" w:eastAsia="en-US"/>
    </w:rPr>
  </w:style>
  <w:style w:type="character" w:customStyle="1" w:styleId="MessageHeaderChar">
    <w:name w:val="Message Header Char"/>
    <w:link w:val="MessageHeader"/>
    <w:uiPriority w:val="99"/>
    <w:semiHidden/>
    <w:rsid w:val="000D612C"/>
    <w:rPr>
      <w:rFonts w:ascii="Cambria" w:hAnsi="Cambria"/>
      <w:sz w:val="24"/>
      <w:szCs w:val="24"/>
      <w:shd w:val="pct20" w:color="auto" w:fill="auto"/>
      <w:lang w:val="en-US" w:eastAsia="en-US"/>
    </w:rPr>
  </w:style>
  <w:style w:type="paragraph" w:styleId="NormalIndent">
    <w:name w:val="Normal Indent"/>
    <w:basedOn w:val="Normal"/>
    <w:uiPriority w:val="99"/>
    <w:semiHidden/>
    <w:unhideWhenUsed/>
    <w:rsid w:val="000D612C"/>
    <w:pPr>
      <w:suppressAutoHyphens w:val="0"/>
      <w:spacing w:after="200" w:line="276" w:lineRule="auto"/>
      <w:ind w:left="720"/>
    </w:pPr>
    <w:rPr>
      <w:rFonts w:ascii="Calibri" w:eastAsia="Calibri" w:hAnsi="Calibri"/>
      <w:color w:val="auto"/>
      <w:kern w:val="0"/>
      <w:sz w:val="22"/>
      <w:szCs w:val="22"/>
      <w:lang w:val="en-US" w:eastAsia="en-US"/>
    </w:rPr>
  </w:style>
  <w:style w:type="paragraph" w:styleId="NoteHeading">
    <w:name w:val="Note Heading"/>
    <w:basedOn w:val="Normal"/>
    <w:next w:val="Normal"/>
    <w:link w:val="NoteHeadingChar"/>
    <w:uiPriority w:val="99"/>
    <w:semiHidden/>
    <w:unhideWhenUsed/>
    <w:rsid w:val="000D612C"/>
    <w:pPr>
      <w:suppressAutoHyphens w:val="0"/>
      <w:spacing w:line="240" w:lineRule="auto"/>
    </w:pPr>
    <w:rPr>
      <w:rFonts w:ascii="Calibri" w:eastAsia="Calibri" w:hAnsi="Calibri"/>
      <w:color w:val="auto"/>
      <w:kern w:val="0"/>
      <w:sz w:val="22"/>
      <w:szCs w:val="22"/>
      <w:lang w:val="en-US" w:eastAsia="en-US"/>
    </w:rPr>
  </w:style>
  <w:style w:type="character" w:customStyle="1" w:styleId="NoteHeadingChar">
    <w:name w:val="Note Heading Char"/>
    <w:link w:val="NoteHeading"/>
    <w:uiPriority w:val="99"/>
    <w:semiHidden/>
    <w:rsid w:val="000D612C"/>
    <w:rPr>
      <w:rFonts w:ascii="Calibri" w:eastAsia="Calibri" w:hAnsi="Calibri"/>
      <w:sz w:val="22"/>
      <w:szCs w:val="22"/>
      <w:lang w:val="en-US" w:eastAsia="en-US"/>
    </w:rPr>
  </w:style>
  <w:style w:type="paragraph" w:styleId="Quote">
    <w:name w:val="Quote"/>
    <w:basedOn w:val="Normal"/>
    <w:next w:val="Normal"/>
    <w:link w:val="QuoteChar"/>
    <w:uiPriority w:val="29"/>
    <w:qFormat/>
    <w:rsid w:val="000D612C"/>
    <w:pPr>
      <w:suppressAutoHyphens w:val="0"/>
      <w:spacing w:after="200" w:line="276" w:lineRule="auto"/>
    </w:pPr>
    <w:rPr>
      <w:rFonts w:ascii="Calibri" w:eastAsia="Calibri" w:hAnsi="Calibri"/>
      <w:i/>
      <w:iCs/>
      <w:kern w:val="0"/>
      <w:sz w:val="22"/>
      <w:szCs w:val="22"/>
      <w:lang w:val="en-US" w:eastAsia="en-US"/>
    </w:rPr>
  </w:style>
  <w:style w:type="character" w:customStyle="1" w:styleId="QuoteChar">
    <w:name w:val="Quote Char"/>
    <w:link w:val="Quote"/>
    <w:uiPriority w:val="29"/>
    <w:rsid w:val="000D612C"/>
    <w:rPr>
      <w:rFonts w:ascii="Calibri" w:eastAsia="Calibri" w:hAnsi="Calibri"/>
      <w:i/>
      <w:iCs/>
      <w:color w:val="000000"/>
      <w:sz w:val="22"/>
      <w:szCs w:val="22"/>
      <w:lang w:val="en-US" w:eastAsia="en-US"/>
    </w:rPr>
  </w:style>
  <w:style w:type="paragraph" w:styleId="Salutation">
    <w:name w:val="Salutation"/>
    <w:basedOn w:val="Normal"/>
    <w:next w:val="Normal"/>
    <w:link w:val="SalutationChar"/>
    <w:uiPriority w:val="99"/>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character" w:customStyle="1" w:styleId="SalutationChar">
    <w:name w:val="Salutation Char"/>
    <w:link w:val="Salutation"/>
    <w:uiPriority w:val="99"/>
    <w:semiHidden/>
    <w:rsid w:val="000D612C"/>
    <w:rPr>
      <w:rFonts w:ascii="Calibri" w:eastAsia="Calibri" w:hAnsi="Calibri"/>
      <w:sz w:val="22"/>
      <w:szCs w:val="22"/>
      <w:lang w:val="en-US" w:eastAsia="en-US"/>
    </w:rPr>
  </w:style>
  <w:style w:type="paragraph" w:styleId="Signature">
    <w:name w:val="Signature"/>
    <w:basedOn w:val="Normal"/>
    <w:link w:val="SignatureChar"/>
    <w:uiPriority w:val="99"/>
    <w:semiHidden/>
    <w:unhideWhenUsed/>
    <w:rsid w:val="000D612C"/>
    <w:pPr>
      <w:suppressAutoHyphens w:val="0"/>
      <w:spacing w:line="240" w:lineRule="auto"/>
      <w:ind w:left="4252"/>
    </w:pPr>
    <w:rPr>
      <w:rFonts w:ascii="Calibri" w:eastAsia="Calibri" w:hAnsi="Calibri"/>
      <w:color w:val="auto"/>
      <w:kern w:val="0"/>
      <w:sz w:val="22"/>
      <w:szCs w:val="22"/>
      <w:lang w:val="en-US" w:eastAsia="en-US"/>
    </w:rPr>
  </w:style>
  <w:style w:type="character" w:customStyle="1" w:styleId="SignatureChar">
    <w:name w:val="Signature Char"/>
    <w:link w:val="Signature"/>
    <w:uiPriority w:val="99"/>
    <w:semiHidden/>
    <w:rsid w:val="000D612C"/>
    <w:rPr>
      <w:rFonts w:ascii="Calibri" w:eastAsia="Calibri" w:hAnsi="Calibri"/>
      <w:sz w:val="22"/>
      <w:szCs w:val="22"/>
      <w:lang w:val="en-US" w:eastAsia="en-US"/>
    </w:rPr>
  </w:style>
  <w:style w:type="paragraph" w:styleId="TableofAuthorities">
    <w:name w:val="table of authorities"/>
    <w:basedOn w:val="Normal"/>
    <w:next w:val="Normal"/>
    <w:uiPriority w:val="99"/>
    <w:semiHidden/>
    <w:unhideWhenUsed/>
    <w:rsid w:val="000D612C"/>
    <w:pPr>
      <w:suppressAutoHyphens w:val="0"/>
      <w:spacing w:line="276" w:lineRule="auto"/>
      <w:ind w:left="220" w:hanging="220"/>
    </w:pPr>
    <w:rPr>
      <w:rFonts w:ascii="Calibri" w:eastAsia="Calibri" w:hAnsi="Calibri"/>
      <w:color w:val="auto"/>
      <w:kern w:val="0"/>
      <w:sz w:val="22"/>
      <w:szCs w:val="22"/>
      <w:lang w:val="en-US" w:eastAsia="en-US"/>
    </w:rPr>
  </w:style>
  <w:style w:type="paragraph" w:styleId="TableofFigures">
    <w:name w:val="table of figures"/>
    <w:basedOn w:val="Normal"/>
    <w:next w:val="Normal"/>
    <w:uiPriority w:val="99"/>
    <w:semiHidden/>
    <w:unhideWhenUsed/>
    <w:rsid w:val="000D612C"/>
    <w:pPr>
      <w:suppressAutoHyphens w:val="0"/>
      <w:spacing w:line="276" w:lineRule="auto"/>
    </w:pPr>
    <w:rPr>
      <w:rFonts w:ascii="Calibri" w:eastAsia="Calibri" w:hAnsi="Calibri"/>
      <w:color w:val="auto"/>
      <w:kern w:val="0"/>
      <w:sz w:val="22"/>
      <w:szCs w:val="22"/>
      <w:lang w:val="en-US" w:eastAsia="en-US"/>
    </w:rPr>
  </w:style>
  <w:style w:type="paragraph" w:styleId="TOAHeading">
    <w:name w:val="toa heading"/>
    <w:basedOn w:val="Normal"/>
    <w:next w:val="Normal"/>
    <w:uiPriority w:val="99"/>
    <w:semiHidden/>
    <w:unhideWhenUsed/>
    <w:rsid w:val="000D612C"/>
    <w:pPr>
      <w:suppressAutoHyphens w:val="0"/>
      <w:spacing w:before="120" w:after="200" w:line="276" w:lineRule="auto"/>
    </w:pPr>
    <w:rPr>
      <w:rFonts w:ascii="Cambria" w:eastAsia="Times New Roman" w:hAnsi="Cambria"/>
      <w:b/>
      <w:bCs/>
      <w:color w:val="auto"/>
      <w:kern w:val="0"/>
      <w:lang w:val="en-US" w:eastAsia="en-US"/>
    </w:rPr>
  </w:style>
  <w:style w:type="paragraph" w:styleId="TOC7">
    <w:name w:val="toc 7"/>
    <w:basedOn w:val="Normal"/>
    <w:next w:val="Normal"/>
    <w:autoRedefine/>
    <w:uiPriority w:val="39"/>
    <w:semiHidden/>
    <w:unhideWhenUsed/>
    <w:rsid w:val="000D612C"/>
    <w:pPr>
      <w:suppressAutoHyphens w:val="0"/>
      <w:spacing w:after="100" w:line="276" w:lineRule="auto"/>
      <w:ind w:left="1320"/>
    </w:pPr>
    <w:rPr>
      <w:rFonts w:ascii="Calibri" w:eastAsia="Calibri" w:hAnsi="Calibri"/>
      <w:color w:val="auto"/>
      <w:kern w:val="0"/>
      <w:sz w:val="22"/>
      <w:szCs w:val="22"/>
      <w:lang w:val="en-US" w:eastAsia="en-US"/>
    </w:rPr>
  </w:style>
  <w:style w:type="paragraph" w:styleId="TOC8">
    <w:name w:val="toc 8"/>
    <w:basedOn w:val="Normal"/>
    <w:next w:val="Normal"/>
    <w:autoRedefine/>
    <w:uiPriority w:val="39"/>
    <w:semiHidden/>
    <w:unhideWhenUsed/>
    <w:rsid w:val="000D612C"/>
    <w:pPr>
      <w:suppressAutoHyphens w:val="0"/>
      <w:spacing w:after="100" w:line="276" w:lineRule="auto"/>
      <w:ind w:left="1540"/>
    </w:pPr>
    <w:rPr>
      <w:rFonts w:ascii="Calibri" w:eastAsia="Calibri" w:hAnsi="Calibri"/>
      <w:color w:val="auto"/>
      <w:kern w:val="0"/>
      <w:sz w:val="22"/>
      <w:szCs w:val="22"/>
      <w:lang w:val="en-US" w:eastAsia="en-US"/>
    </w:rPr>
  </w:style>
  <w:style w:type="paragraph" w:styleId="TOC9">
    <w:name w:val="toc 9"/>
    <w:basedOn w:val="Normal"/>
    <w:next w:val="Normal"/>
    <w:autoRedefine/>
    <w:uiPriority w:val="39"/>
    <w:semiHidden/>
    <w:unhideWhenUsed/>
    <w:rsid w:val="000D612C"/>
    <w:pPr>
      <w:suppressAutoHyphens w:val="0"/>
      <w:spacing w:after="100" w:line="276" w:lineRule="auto"/>
      <w:ind w:left="1760"/>
    </w:pPr>
    <w:rPr>
      <w:rFonts w:ascii="Calibri" w:eastAsia="Calibri" w:hAnsi="Calibri"/>
      <w:color w:val="auto"/>
      <w:kern w:val="0"/>
      <w:sz w:val="22"/>
      <w:szCs w:val="22"/>
      <w:lang w:val="en-US" w:eastAsia="en-US"/>
    </w:rPr>
  </w:style>
  <w:style w:type="paragraph" w:styleId="TOCHeading">
    <w:name w:val="TOC Heading"/>
    <w:basedOn w:val="Heading1"/>
    <w:next w:val="Normal"/>
    <w:uiPriority w:val="39"/>
    <w:semiHidden/>
    <w:unhideWhenUsed/>
    <w:qFormat/>
    <w:rsid w:val="000D612C"/>
    <w:pPr>
      <w:suppressAutoHyphens w:val="0"/>
      <w:spacing w:line="276" w:lineRule="auto"/>
      <w:outlineLvl w:val="9"/>
    </w:pPr>
    <w:rPr>
      <w:rFonts w:eastAsia="Times New Roman" w:cs="Times New Roman"/>
      <w:kern w:val="0"/>
      <w:lang w:val="en-US" w:eastAsia="en-US"/>
    </w:rPr>
  </w:style>
  <w:style w:type="table" w:customStyle="1" w:styleId="TableGrid4">
    <w:name w:val="Table Grid4"/>
    <w:basedOn w:val="TableNormal"/>
    <w:next w:val="TableGrid"/>
    <w:uiPriority w:val="59"/>
    <w:rsid w:val="00EC489E"/>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EC489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Normal"/>
    <w:rsid w:val="00EC489E"/>
    <w:pPr>
      <w:suppressAutoHyphens w:val="0"/>
      <w:spacing w:before="100" w:beforeAutospacing="1" w:after="100" w:afterAutospacing="1" w:line="240" w:lineRule="auto"/>
    </w:pPr>
    <w:rPr>
      <w:rFonts w:ascii="Arial" w:eastAsia="Times New Roman" w:hAnsi="Arial" w:cs="Arial"/>
      <w:b/>
      <w:bCs/>
      <w:color w:val="FF0000"/>
      <w:kern w:val="0"/>
      <w:sz w:val="20"/>
      <w:szCs w:val="20"/>
      <w:lang w:val="en-US" w:eastAsia="en-US"/>
    </w:rPr>
  </w:style>
  <w:style w:type="paragraph" w:customStyle="1" w:styleId="xl67">
    <w:name w:val="xl67"/>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68">
    <w:name w:val="xl68"/>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69">
    <w:name w:val="xl6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70">
    <w:name w:val="xl7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71">
    <w:name w:val="xl7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color w:val="auto"/>
      <w:kern w:val="0"/>
      <w:lang w:val="en-US" w:eastAsia="en-US"/>
    </w:rPr>
  </w:style>
  <w:style w:type="paragraph" w:customStyle="1" w:styleId="xl72">
    <w:name w:val="xl7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73">
    <w:name w:val="xl7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val="en-US" w:eastAsia="en-US"/>
    </w:rPr>
  </w:style>
  <w:style w:type="paragraph" w:customStyle="1" w:styleId="xl74">
    <w:name w:val="xl7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75">
    <w:name w:val="xl75"/>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val="en-US" w:eastAsia="en-US"/>
    </w:rPr>
  </w:style>
  <w:style w:type="paragraph" w:customStyle="1" w:styleId="xl76">
    <w:name w:val="xl76"/>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77">
    <w:name w:val="xl7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78">
    <w:name w:val="xl7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kern w:val="0"/>
      <w:lang w:val="en-US" w:eastAsia="en-US"/>
    </w:rPr>
  </w:style>
  <w:style w:type="paragraph" w:customStyle="1" w:styleId="xl79">
    <w:name w:val="xl7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kern w:val="0"/>
      <w:lang w:val="en-US" w:eastAsia="en-US"/>
    </w:rPr>
  </w:style>
  <w:style w:type="paragraph" w:customStyle="1" w:styleId="xl80">
    <w:name w:val="xl8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81">
    <w:name w:val="xl8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b/>
      <w:bCs/>
      <w:color w:val="auto"/>
      <w:kern w:val="0"/>
      <w:lang w:val="en-US" w:eastAsia="en-US"/>
    </w:rPr>
  </w:style>
  <w:style w:type="paragraph" w:customStyle="1" w:styleId="xl82">
    <w:name w:val="xl8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val="en-US" w:eastAsia="en-US"/>
    </w:rPr>
  </w:style>
  <w:style w:type="paragraph" w:customStyle="1" w:styleId="xl83">
    <w:name w:val="xl8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84">
    <w:name w:val="xl8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val="en-US" w:eastAsia="en-US"/>
    </w:rPr>
  </w:style>
  <w:style w:type="paragraph" w:customStyle="1" w:styleId="xl85">
    <w:name w:val="xl85"/>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86">
    <w:name w:val="xl86"/>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87">
    <w:name w:val="xl87"/>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val="en-US" w:eastAsia="en-US"/>
    </w:rPr>
  </w:style>
  <w:style w:type="paragraph" w:customStyle="1" w:styleId="xl88">
    <w:name w:val="xl88"/>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89">
    <w:name w:val="xl89"/>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90">
    <w:name w:val="xl90"/>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91">
    <w:name w:val="xl91"/>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92">
    <w:name w:val="xl92"/>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3">
    <w:name w:val="xl9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4">
    <w:name w:val="xl9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5">
    <w:name w:val="xl95"/>
    <w:basedOn w:val="Normal"/>
    <w:rsid w:val="00EC489E"/>
    <w:pPr>
      <w:pBdr>
        <w:top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6">
    <w:name w:val="xl96"/>
    <w:basedOn w:val="Normal"/>
    <w:rsid w:val="00EC489E"/>
    <w:pP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7">
    <w:name w:val="xl97"/>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8">
    <w:name w:val="xl9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9">
    <w:name w:val="xl9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val="en-US" w:eastAsia="en-US"/>
    </w:rPr>
  </w:style>
  <w:style w:type="paragraph" w:customStyle="1" w:styleId="xl100">
    <w:name w:val="xl100"/>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1">
    <w:name w:val="xl101"/>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2">
    <w:name w:val="xl10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3">
    <w:name w:val="xl10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104">
    <w:name w:val="xl10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105">
    <w:name w:val="xl105"/>
    <w:basedOn w:val="Normal"/>
    <w:rsid w:val="00EC489E"/>
    <w:pP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6">
    <w:name w:val="xl106"/>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7">
    <w:name w:val="xl10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8">
    <w:name w:val="xl10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w:eastAsia="Times New Roman" w:hAnsi="Arial" w:cs="Arial"/>
      <w:b/>
      <w:bCs/>
      <w:kern w:val="0"/>
      <w:sz w:val="22"/>
      <w:szCs w:val="22"/>
      <w:lang w:val="en-US" w:eastAsia="en-US"/>
    </w:rPr>
  </w:style>
  <w:style w:type="paragraph" w:customStyle="1" w:styleId="xl109">
    <w:name w:val="xl10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0">
    <w:name w:val="xl110"/>
    <w:basedOn w:val="Normal"/>
    <w:rsid w:val="00EC489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1">
    <w:name w:val="xl111"/>
    <w:basedOn w:val="Normal"/>
    <w:rsid w:val="00EC489E"/>
    <w:pPr>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2">
    <w:name w:val="xl11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w:eastAsia="Times New Roman" w:hAnsi="Arial" w:cs="Arial"/>
      <w:color w:val="auto"/>
      <w:kern w:val="0"/>
      <w:lang w:val="en-US" w:eastAsia="en-US"/>
    </w:rPr>
  </w:style>
  <w:style w:type="paragraph" w:customStyle="1" w:styleId="xl113">
    <w:name w:val="xl11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114">
    <w:name w:val="xl114"/>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115">
    <w:name w:val="xl115"/>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color w:val="auto"/>
      <w:kern w:val="0"/>
      <w:lang w:val="en-US" w:eastAsia="en-US"/>
    </w:rPr>
  </w:style>
  <w:style w:type="paragraph" w:customStyle="1" w:styleId="xl116">
    <w:name w:val="xl116"/>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17">
    <w:name w:val="xl117"/>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18">
    <w:name w:val="xl11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119">
    <w:name w:val="xl11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b/>
      <w:bCs/>
      <w:kern w:val="0"/>
      <w:sz w:val="22"/>
      <w:szCs w:val="22"/>
      <w:lang w:val="en-US" w:eastAsia="en-US"/>
    </w:rPr>
  </w:style>
  <w:style w:type="paragraph" w:customStyle="1" w:styleId="xl120">
    <w:name w:val="xl12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kern w:val="0"/>
      <w:sz w:val="22"/>
      <w:szCs w:val="22"/>
      <w:lang w:val="en-US" w:eastAsia="en-US"/>
    </w:rPr>
  </w:style>
  <w:style w:type="character" w:customStyle="1" w:styleId="fontstyle01">
    <w:name w:val="fontstyle01"/>
    <w:rsid w:val="003E2E0E"/>
    <w:rPr>
      <w:rFonts w:ascii="TimesNewRomanPSMT" w:hAnsi="TimesNewRomanPSMT" w:hint="default"/>
      <w:b w:val="0"/>
      <w:bCs w:val="0"/>
      <w:i w:val="0"/>
      <w:iCs w:val="0"/>
      <w:color w:val="000000"/>
      <w:sz w:val="24"/>
      <w:szCs w:val="24"/>
    </w:rPr>
  </w:style>
  <w:style w:type="numbering" w:customStyle="1" w:styleId="NoList4">
    <w:name w:val="No List4"/>
    <w:next w:val="NoList"/>
    <w:uiPriority w:val="99"/>
    <w:semiHidden/>
    <w:unhideWhenUsed/>
    <w:rsid w:val="00714E39"/>
  </w:style>
  <w:style w:type="table" w:customStyle="1" w:styleId="TableGrid6">
    <w:name w:val="Table Grid6"/>
    <w:basedOn w:val="TableNormal"/>
    <w:next w:val="TableGrid"/>
    <w:uiPriority w:val="59"/>
    <w:rsid w:val="00714E39"/>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6">
    <w:name w:val="font6"/>
    <w:basedOn w:val="Normal"/>
    <w:rsid w:val="00714E39"/>
    <w:pPr>
      <w:suppressAutoHyphens w:val="0"/>
      <w:spacing w:before="100" w:beforeAutospacing="1" w:after="100" w:afterAutospacing="1" w:line="240" w:lineRule="auto"/>
    </w:pPr>
    <w:rPr>
      <w:rFonts w:ascii="Arial Narrow" w:eastAsia="Times New Roman" w:hAnsi="Arial Narrow"/>
      <w:color w:val="FF0000"/>
      <w:kern w:val="0"/>
      <w:sz w:val="20"/>
      <w:szCs w:val="20"/>
      <w:lang w:val="en-US" w:eastAsia="en-US"/>
    </w:rPr>
  </w:style>
  <w:style w:type="paragraph" w:customStyle="1" w:styleId="xl121">
    <w:name w:val="xl12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FF0000"/>
      <w:kern w:val="0"/>
      <w:lang w:val="en-US" w:eastAsia="en-US"/>
    </w:rPr>
  </w:style>
  <w:style w:type="paragraph" w:customStyle="1" w:styleId="xl122">
    <w:name w:val="xl12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23">
    <w:name w:val="xl123"/>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i/>
      <w:iCs/>
      <w:color w:val="auto"/>
      <w:kern w:val="0"/>
      <w:lang w:val="en-US" w:eastAsia="en-US"/>
    </w:rPr>
  </w:style>
  <w:style w:type="paragraph" w:customStyle="1" w:styleId="xl124">
    <w:name w:val="xl124"/>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25">
    <w:name w:val="xl125"/>
    <w:basedOn w:val="Normal"/>
    <w:rsid w:val="00714E39"/>
    <w:pPr>
      <w:suppressAutoHyphens w:val="0"/>
      <w:spacing w:before="100" w:beforeAutospacing="1" w:after="100" w:afterAutospacing="1" w:line="240" w:lineRule="auto"/>
      <w:textAlignment w:val="center"/>
    </w:pPr>
    <w:rPr>
      <w:rFonts w:ascii="Arial Narrow" w:eastAsia="Times New Roman" w:hAnsi="Arial Narrow"/>
      <w:color w:val="FF0000"/>
      <w:kern w:val="0"/>
      <w:lang w:val="en-US" w:eastAsia="en-US"/>
    </w:rPr>
  </w:style>
  <w:style w:type="paragraph" w:customStyle="1" w:styleId="xl126">
    <w:name w:val="xl12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7">
    <w:name w:val="xl127"/>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8">
    <w:name w:val="xl12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9">
    <w:name w:val="xl12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30">
    <w:name w:val="xl130"/>
    <w:basedOn w:val="Normal"/>
    <w:rsid w:val="00714E3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31">
    <w:name w:val="xl13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val="en-US" w:eastAsia="en-US"/>
    </w:rPr>
  </w:style>
  <w:style w:type="paragraph" w:customStyle="1" w:styleId="xl132">
    <w:name w:val="xl132"/>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33">
    <w:name w:val="xl13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val="en-US" w:eastAsia="en-US"/>
    </w:rPr>
  </w:style>
  <w:style w:type="paragraph" w:customStyle="1" w:styleId="xl134">
    <w:name w:val="xl134"/>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35">
    <w:name w:val="xl13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36">
    <w:name w:val="xl136"/>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Narrow" w:eastAsia="Times New Roman" w:hAnsi="Arial Narrow"/>
      <w:color w:val="auto"/>
      <w:kern w:val="0"/>
      <w:lang w:val="en-US" w:eastAsia="en-US"/>
    </w:rPr>
  </w:style>
  <w:style w:type="paragraph" w:customStyle="1" w:styleId="xl137">
    <w:name w:val="xl137"/>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38">
    <w:name w:val="xl13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39">
    <w:name w:val="xl13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40">
    <w:name w:val="xl140"/>
    <w:basedOn w:val="Normal"/>
    <w:rsid w:val="00714E39"/>
    <w:pPr>
      <w:pBdr>
        <w:top w:val="single" w:sz="8" w:space="0" w:color="auto"/>
        <w:bottom w:val="single" w:sz="8"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1">
    <w:name w:val="xl14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42">
    <w:name w:val="xl142"/>
    <w:basedOn w:val="Normal"/>
    <w:rsid w:val="00714E39"/>
    <w:pPr>
      <w:pBdr>
        <w:top w:val="single" w:sz="4" w:space="0" w:color="auto"/>
        <w:left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3">
    <w:name w:val="xl143"/>
    <w:basedOn w:val="Normal"/>
    <w:rsid w:val="00714E3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44">
    <w:name w:val="xl14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sz w:val="28"/>
      <w:szCs w:val="28"/>
      <w:lang w:val="en-US" w:eastAsia="en-US"/>
    </w:rPr>
  </w:style>
  <w:style w:type="paragraph" w:customStyle="1" w:styleId="xl145">
    <w:name w:val="xl14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46">
    <w:name w:val="xl14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47">
    <w:name w:val="xl147"/>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8">
    <w:name w:val="xl14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49">
    <w:name w:val="xl14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val="en-US" w:eastAsia="en-US"/>
    </w:rPr>
  </w:style>
  <w:style w:type="paragraph" w:customStyle="1" w:styleId="xl150">
    <w:name w:val="xl15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val="en-US" w:eastAsia="en-US"/>
    </w:rPr>
  </w:style>
  <w:style w:type="paragraph" w:customStyle="1" w:styleId="xl151">
    <w:name w:val="xl151"/>
    <w:basedOn w:val="Normal"/>
    <w:rsid w:val="00714E39"/>
    <w:pPr>
      <w:suppressAutoHyphens w:val="0"/>
      <w:spacing w:before="100" w:beforeAutospacing="1" w:after="100" w:afterAutospacing="1" w:line="240" w:lineRule="auto"/>
      <w:textAlignment w:val="top"/>
    </w:pPr>
    <w:rPr>
      <w:rFonts w:ascii="Arial Narrow" w:eastAsia="Times New Roman" w:hAnsi="Arial Narrow"/>
      <w:color w:val="FF0000"/>
      <w:kern w:val="0"/>
      <w:lang w:val="en-US" w:eastAsia="en-US"/>
    </w:rPr>
  </w:style>
  <w:style w:type="paragraph" w:customStyle="1" w:styleId="xl152">
    <w:name w:val="xl15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val="en-US" w:eastAsia="en-US"/>
    </w:rPr>
  </w:style>
  <w:style w:type="paragraph" w:customStyle="1" w:styleId="xl153">
    <w:name w:val="xl153"/>
    <w:basedOn w:val="Normal"/>
    <w:rsid w:val="00714E39"/>
    <w:pPr>
      <w:pBdr>
        <w:top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54">
    <w:name w:val="xl15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55">
    <w:name w:val="xl15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56">
    <w:name w:val="xl15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57">
    <w:name w:val="xl157"/>
    <w:basedOn w:val="Normal"/>
    <w:rsid w:val="00714E39"/>
    <w:pPr>
      <w:pBdr>
        <w:top w:val="single" w:sz="4" w:space="0" w:color="auto"/>
        <w:lef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58">
    <w:name w:val="xl158"/>
    <w:basedOn w:val="Normal"/>
    <w:rsid w:val="00714E39"/>
    <w:pPr>
      <w:suppressAutoHyphens w:val="0"/>
      <w:spacing w:before="100" w:beforeAutospacing="1" w:after="100" w:afterAutospacing="1" w:line="240" w:lineRule="auto"/>
      <w:jc w:val="center"/>
      <w:textAlignment w:val="center"/>
    </w:pPr>
    <w:rPr>
      <w:rFonts w:ascii="Arial Narrow" w:eastAsia="Times New Roman" w:hAnsi="Arial Narrow"/>
      <w:b/>
      <w:bCs/>
      <w:color w:val="auto"/>
      <w:kern w:val="0"/>
      <w:sz w:val="28"/>
      <w:szCs w:val="28"/>
      <w:lang w:val="en-US" w:eastAsia="en-US"/>
    </w:rPr>
  </w:style>
  <w:style w:type="paragraph" w:customStyle="1" w:styleId="xl159">
    <w:name w:val="xl159"/>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60">
    <w:name w:val="xl160"/>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val="en-US" w:eastAsia="en-US"/>
    </w:rPr>
  </w:style>
  <w:style w:type="paragraph" w:customStyle="1" w:styleId="xl161">
    <w:name w:val="xl161"/>
    <w:basedOn w:val="Normal"/>
    <w:rsid w:val="00714E39"/>
    <w:pPr>
      <w:pBdr>
        <w:top w:val="single" w:sz="8" w:space="0" w:color="auto"/>
        <w:left w:val="single" w:sz="8" w:space="0" w:color="auto"/>
      </w:pBdr>
      <w:shd w:val="clear" w:color="000000" w:fill="D8D8D8"/>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62">
    <w:name w:val="xl162"/>
    <w:basedOn w:val="Normal"/>
    <w:rsid w:val="00714E39"/>
    <w:pPr>
      <w:pBdr>
        <w:top w:val="single" w:sz="8" w:space="0" w:color="auto"/>
      </w:pBdr>
      <w:shd w:val="clear" w:color="000000" w:fill="D8D8D8"/>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63">
    <w:name w:val="xl163"/>
    <w:basedOn w:val="Normal"/>
    <w:rsid w:val="00714E39"/>
    <w:pPr>
      <w:pBdr>
        <w:top w:val="single" w:sz="8" w:space="0" w:color="auto"/>
        <w:right w:val="single" w:sz="8" w:space="0" w:color="auto"/>
      </w:pBdr>
      <w:shd w:val="clear" w:color="000000" w:fill="D8D8D8"/>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64">
    <w:name w:val="xl16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65">
    <w:name w:val="xl16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66">
    <w:name w:val="xl166"/>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7">
    <w:name w:val="xl167"/>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8">
    <w:name w:val="xl168"/>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9">
    <w:name w:val="xl16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70">
    <w:name w:val="xl170"/>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71">
    <w:name w:val="xl171"/>
    <w:basedOn w:val="Normal"/>
    <w:rsid w:val="00714E39"/>
    <w:pPr>
      <w:pBdr>
        <w:top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72">
    <w:name w:val="xl172"/>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3">
    <w:name w:val="xl173"/>
    <w:basedOn w:val="Normal"/>
    <w:rsid w:val="00714E39"/>
    <w:pPr>
      <w:pBdr>
        <w:top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4">
    <w:name w:val="xl17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5">
    <w:name w:val="xl175"/>
    <w:basedOn w:val="Normal"/>
    <w:rsid w:val="00714E39"/>
    <w:pPr>
      <w:pBdr>
        <w:top w:val="single" w:sz="4" w:space="0" w:color="auto"/>
        <w:lef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6">
    <w:name w:val="xl176"/>
    <w:basedOn w:val="Normal"/>
    <w:rsid w:val="00714E39"/>
    <w:pPr>
      <w:pBdr>
        <w:top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7">
    <w:name w:val="xl177"/>
    <w:basedOn w:val="Normal"/>
    <w:rsid w:val="00714E39"/>
    <w:pPr>
      <w:pBdr>
        <w:top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8">
    <w:name w:val="xl178"/>
    <w:basedOn w:val="Normal"/>
    <w:rsid w:val="00714E39"/>
    <w:pPr>
      <w:pBdr>
        <w:top w:val="single" w:sz="8"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79">
    <w:name w:val="xl179"/>
    <w:basedOn w:val="Normal"/>
    <w:rsid w:val="00714E39"/>
    <w:pPr>
      <w:pBdr>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80">
    <w:name w:val="xl18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81">
    <w:name w:val="xl18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2">
    <w:name w:val="xl182"/>
    <w:basedOn w:val="Normal"/>
    <w:rsid w:val="00714E39"/>
    <w:pPr>
      <w:pBdr>
        <w:top w:val="single" w:sz="8" w:space="0" w:color="auto"/>
        <w:left w:val="single" w:sz="4"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3">
    <w:name w:val="xl18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84">
    <w:name w:val="xl184"/>
    <w:basedOn w:val="Normal"/>
    <w:rsid w:val="00714E39"/>
    <w:pPr>
      <w:pBdr>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85">
    <w:name w:val="xl18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numbering" w:customStyle="1" w:styleId="NoList5">
    <w:name w:val="No List5"/>
    <w:next w:val="NoList"/>
    <w:uiPriority w:val="99"/>
    <w:semiHidden/>
    <w:unhideWhenUsed/>
    <w:rsid w:val="00D54290"/>
  </w:style>
  <w:style w:type="table" w:customStyle="1" w:styleId="TableGrid7">
    <w:name w:val="Table Grid7"/>
    <w:basedOn w:val="TableNormal"/>
    <w:next w:val="TableGrid"/>
    <w:uiPriority w:val="59"/>
    <w:rsid w:val="00D54290"/>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D1405"/>
  </w:style>
  <w:style w:type="table" w:customStyle="1" w:styleId="TableGrid8">
    <w:name w:val="Table Grid8"/>
    <w:basedOn w:val="TableNormal"/>
    <w:next w:val="TableGrid"/>
    <w:uiPriority w:val="59"/>
    <w:rsid w:val="002D1405"/>
    <w:rPr>
      <w:rFonts w:ascii="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A56EBD"/>
  </w:style>
  <w:style w:type="table" w:customStyle="1" w:styleId="TableGrid9">
    <w:name w:val="Table Grid9"/>
    <w:basedOn w:val="TableNormal"/>
    <w:next w:val="TableGrid"/>
    <w:uiPriority w:val="59"/>
    <w:rsid w:val="00A56EBD"/>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line="100" w:lineRule="atLeast"/>
    </w:pPr>
    <w:rPr>
      <w:rFonts w:eastAsia="Arial Unicode MS"/>
      <w:color w:val="000000"/>
      <w:kern w:val="1"/>
      <w:sz w:val="24"/>
      <w:szCs w:val="24"/>
      <w:lang w:eastAsia="ar-SA"/>
    </w:rPr>
  </w:style>
  <w:style w:type="paragraph" w:styleId="Heading1">
    <w:name w:val="heading 1"/>
    <w:basedOn w:val="Normal"/>
    <w:next w:val="BodyText"/>
    <w:uiPriority w:val="9"/>
    <w:qFormat/>
    <w:pPr>
      <w:keepNext/>
      <w:keepLines/>
      <w:spacing w:before="480"/>
      <w:outlineLvl w:val="0"/>
    </w:pPr>
    <w:rPr>
      <w:rFonts w:ascii="Cambria" w:hAnsi="Cambria" w:cs="font294"/>
      <w:b/>
      <w:bCs/>
      <w:color w:val="365F91"/>
      <w:sz w:val="28"/>
      <w:szCs w:val="28"/>
    </w:rPr>
  </w:style>
  <w:style w:type="paragraph" w:styleId="Heading2">
    <w:name w:val="heading 2"/>
    <w:basedOn w:val="Normal"/>
    <w:next w:val="BodyText"/>
    <w:uiPriority w:val="9"/>
    <w:qFormat/>
    <w:pPr>
      <w:keepNext/>
      <w:numPr>
        <w:ilvl w:val="1"/>
        <w:numId w:val="1"/>
      </w:numPr>
      <w:ind w:left="1143"/>
      <w:jc w:val="center"/>
      <w:outlineLvl w:val="1"/>
    </w:pPr>
    <w:rPr>
      <w:rFonts w:ascii="Book Antiqua" w:eastAsia="Times New Roman" w:hAnsi="Book Antiqua"/>
      <w:b/>
      <w:bCs/>
      <w:sz w:val="28"/>
    </w:rPr>
  </w:style>
  <w:style w:type="paragraph" w:styleId="Heading3">
    <w:name w:val="heading 3"/>
    <w:basedOn w:val="Normal"/>
    <w:next w:val="BodyText"/>
    <w:uiPriority w:val="9"/>
    <w:qFormat/>
    <w:pPr>
      <w:keepNext/>
      <w:numPr>
        <w:ilvl w:val="2"/>
        <w:numId w:val="1"/>
      </w:numPr>
      <w:spacing w:before="240" w:after="60"/>
      <w:outlineLvl w:val="2"/>
    </w:pPr>
    <w:rPr>
      <w:rFonts w:ascii="Arial" w:eastAsia="Times New Roman" w:hAnsi="Arial"/>
      <w:b/>
      <w:bCs/>
      <w:sz w:val="26"/>
      <w:szCs w:val="26"/>
    </w:rPr>
  </w:style>
  <w:style w:type="paragraph" w:styleId="Heading4">
    <w:name w:val="heading 4"/>
    <w:basedOn w:val="Normal"/>
    <w:next w:val="BodyText"/>
    <w:uiPriority w:val="9"/>
    <w:qFormat/>
    <w:pPr>
      <w:keepNext/>
      <w:numPr>
        <w:ilvl w:val="3"/>
        <w:numId w:val="1"/>
      </w:numPr>
      <w:jc w:val="center"/>
      <w:outlineLvl w:val="3"/>
    </w:pPr>
    <w:rPr>
      <w:rFonts w:ascii="Book Antiqua" w:eastAsia="Times New Roman" w:hAnsi="Book Antiqua"/>
      <w:b/>
      <w:bCs/>
      <w:sz w:val="28"/>
      <w:u w:val="single"/>
    </w:rPr>
  </w:style>
  <w:style w:type="paragraph" w:styleId="Heading5">
    <w:name w:val="heading 5"/>
    <w:aliases w:val=" Char Char7"/>
    <w:basedOn w:val="Normal"/>
    <w:next w:val="BodyText"/>
    <w:uiPriority w:val="9"/>
    <w:qFormat/>
    <w:pPr>
      <w:numPr>
        <w:ilvl w:val="4"/>
        <w:numId w:val="1"/>
      </w:numPr>
      <w:spacing w:before="240" w:after="60"/>
      <w:outlineLvl w:val="4"/>
    </w:pPr>
    <w:rPr>
      <w:rFonts w:eastAsia="Times New Roman"/>
      <w:b/>
      <w:bCs/>
      <w:i/>
      <w:iCs/>
      <w:sz w:val="26"/>
      <w:szCs w:val="26"/>
      <w:lang w:val="en-US"/>
    </w:rPr>
  </w:style>
  <w:style w:type="paragraph" w:styleId="Heading6">
    <w:name w:val="heading 6"/>
    <w:aliases w:val=" Char Char6"/>
    <w:basedOn w:val="Normal"/>
    <w:next w:val="BodyText"/>
    <w:uiPriority w:val="9"/>
    <w:qFormat/>
    <w:pPr>
      <w:keepNext/>
      <w:numPr>
        <w:ilvl w:val="5"/>
        <w:numId w:val="1"/>
      </w:numPr>
      <w:outlineLvl w:val="5"/>
    </w:pPr>
    <w:rPr>
      <w:rFonts w:ascii="Book Antiqua" w:eastAsia="Times New Roman" w:hAnsi="Book Antiqua"/>
      <w:sz w:val="28"/>
    </w:rPr>
  </w:style>
  <w:style w:type="paragraph" w:styleId="Heading7">
    <w:name w:val="heading 7"/>
    <w:basedOn w:val="Normal"/>
    <w:next w:val="BodyText"/>
    <w:uiPriority w:val="9"/>
    <w:qFormat/>
    <w:pPr>
      <w:keepNext/>
      <w:numPr>
        <w:ilvl w:val="6"/>
        <w:numId w:val="1"/>
      </w:numPr>
      <w:outlineLvl w:val="6"/>
    </w:pPr>
    <w:rPr>
      <w:rFonts w:ascii="Book Antiqua" w:eastAsia="Times New Roman" w:hAnsi="Book Antiqua" w:cs="Arial"/>
      <w:b/>
      <w:bCs/>
    </w:rPr>
  </w:style>
  <w:style w:type="paragraph" w:styleId="Heading8">
    <w:name w:val="heading 8"/>
    <w:basedOn w:val="Normal"/>
    <w:next w:val="BodyText"/>
    <w:uiPriority w:val="9"/>
    <w:qFormat/>
    <w:pPr>
      <w:keepNext/>
      <w:numPr>
        <w:ilvl w:val="7"/>
        <w:numId w:val="1"/>
      </w:numPr>
      <w:jc w:val="both"/>
      <w:outlineLvl w:val="7"/>
    </w:pPr>
    <w:rPr>
      <w:rFonts w:eastAsia="Times New Roman"/>
      <w:b/>
    </w:rPr>
  </w:style>
  <w:style w:type="paragraph" w:styleId="Heading9">
    <w:name w:val="heading 9"/>
    <w:basedOn w:val="Normal"/>
    <w:next w:val="BodyText"/>
    <w:uiPriority w:val="9"/>
    <w:qFormat/>
    <w:pPr>
      <w:numPr>
        <w:ilvl w:val="8"/>
        <w:numId w:val="1"/>
      </w:numPr>
      <w:spacing w:before="240" w:after="60"/>
      <w:outlineLvl w:val="8"/>
    </w:pPr>
    <w:rPr>
      <w:rFonts w:ascii="Arial" w:eastAsia="Times New Roman" w:hAnsi="Arial" w:cs="Arial"/>
      <w:lang w:val="en-US"/>
    </w:rPr>
  </w:style>
  <w:style w:type="character" w:default="1" w:styleId="DefaultParagraphFont">
    <w:name w:val="Default Paragraph Font"/>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 Char Char5, Char10 Char"/>
    <w:basedOn w:val="Normal"/>
    <w:link w:val="BodyTextChar"/>
    <w:uiPriority w:val="99"/>
    <w:pPr>
      <w:spacing w:after="120"/>
    </w:p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1">
    <w:name w:val="WW8Num3z1"/>
    <w:rPr>
      <w:b/>
      <w:i w:val="0"/>
      <w:sz w:val="24"/>
      <w:szCs w:val="24"/>
    </w:rPr>
  </w:style>
  <w:style w:type="character" w:customStyle="1" w:styleId="WW8Num4z0">
    <w:name w:val="WW8Num4z0"/>
    <w:rPr>
      <w:rFonts w:cs="Arial"/>
      <w:i w:val="0"/>
      <w:sz w:val="24"/>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WW8Num5z0">
    <w:name w:val="WW8Num5z0"/>
    <w:rPr>
      <w:rFonts w:cs="Arial"/>
      <w:b w:val="0"/>
      <w:i w:val="0"/>
      <w:sz w:val="24"/>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cs="Wingdings"/>
    </w:rPr>
  </w:style>
  <w:style w:type="character" w:customStyle="1" w:styleId="WW8Num6z0">
    <w:name w:val="WW8Num6z0"/>
    <w:rPr>
      <w:rFonts w:ascii="Symbol" w:hAnsi="Symbol" w:cs="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9z0">
    <w:name w:val="WW8Num9z0"/>
    <w:rPr>
      <w:i w:val="0"/>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0z3">
    <w:name w:val="WW8Num10z3"/>
    <w:rPr>
      <w:rFonts w:ascii="Symbol" w:hAnsi="Symbol" w:cs="Symbol"/>
    </w:rPr>
  </w:style>
  <w:style w:type="character" w:customStyle="1" w:styleId="WW8Num5z3">
    <w:name w:val="WW8Num5z3"/>
    <w:rPr>
      <w:rFonts w:ascii="Symbol" w:hAnsi="Symbol" w:cs="Symbol"/>
    </w:rPr>
  </w:style>
  <w:style w:type="character" w:customStyle="1" w:styleId="WW8Num7z0">
    <w:name w:val="WW8Num7z0"/>
    <w:rPr>
      <w:b w:val="0"/>
      <w:i w:val="0"/>
      <w:color w:val="00000A"/>
    </w:rPr>
  </w:style>
  <w:style w:type="character" w:customStyle="1" w:styleId="WW8Num8z0">
    <w:name w:val="WW8Num8z0"/>
    <w:rPr>
      <w:rFonts w:ascii="Symbol" w:hAnsi="Symbol" w:cs="Symbol"/>
    </w:rPr>
  </w:style>
  <w:style w:type="character" w:customStyle="1" w:styleId="WW8Num11z0">
    <w:name w:val="WW8Num11z0"/>
    <w:rPr>
      <w:rFonts w:ascii="Wingdings" w:hAnsi="Wingdings" w:cs="Wingdings"/>
      <w:b w:val="0"/>
      <w:i w:val="0"/>
      <w:color w:val="00000A"/>
    </w:rPr>
  </w:style>
  <w:style w:type="character" w:customStyle="1" w:styleId="WW8Num11z1">
    <w:name w:val="WW8Num11z1"/>
    <w:rPr>
      <w:rFonts w:ascii="Courier New" w:hAnsi="Courier New" w:cs="Arial"/>
      <w:b w:val="0"/>
      <w:i w:val="0"/>
      <w:sz w:val="24"/>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2z0">
    <w:name w:val="WW8Num12z0"/>
    <w:rPr>
      <w:b w:val="0"/>
    </w:rPr>
  </w:style>
  <w:style w:type="character" w:customStyle="1" w:styleId="WW8Num12z1">
    <w:name w:val="WW8Num12z1"/>
    <w:rPr>
      <w:rFonts w:ascii="Courier New" w:hAnsi="Courier New" w:cs="Arial"/>
      <w:b w:val="0"/>
      <w:i w:val="0"/>
      <w:sz w:val="24"/>
    </w:rPr>
  </w:style>
  <w:style w:type="character" w:customStyle="1" w:styleId="WW8Num12z2">
    <w:name w:val="WW8Num12z2"/>
    <w:rPr>
      <w:rFonts w:ascii="Wingdings" w:hAnsi="Wingdings" w:cs="Wingdings"/>
    </w:rPr>
  </w:style>
  <w:style w:type="character" w:customStyle="1" w:styleId="WW8Num12z3">
    <w:name w:val="WW8Num12z3"/>
    <w:rPr>
      <w:rFonts w:ascii="Symbol" w:hAnsi="Symbol" w:cs="Symbol"/>
    </w:rPr>
  </w:style>
  <w:style w:type="character" w:customStyle="1" w:styleId="WW8Num14z0">
    <w:name w:val="WW8Num14z0"/>
    <w:rPr>
      <w:rFonts w:ascii="Wingdings" w:hAnsi="Wingdings" w:cs="Wingdings"/>
    </w:rPr>
  </w:style>
  <w:style w:type="character" w:customStyle="1" w:styleId="WW8Num14z1">
    <w:name w:val="WW8Num14z1"/>
    <w:rPr>
      <w:rFonts w:ascii="Courier New" w:hAnsi="Courier New" w:cs="Arial"/>
      <w:b w:val="0"/>
      <w:i w:val="0"/>
      <w:sz w:val="24"/>
    </w:rPr>
  </w:style>
  <w:style w:type="character" w:customStyle="1" w:styleId="WW8Num14z3">
    <w:name w:val="WW8Num14z3"/>
    <w:rPr>
      <w:rFonts w:ascii="Symbol" w:hAnsi="Symbol" w:cs="Symbol"/>
    </w:rPr>
  </w:style>
  <w:style w:type="character" w:customStyle="1" w:styleId="WW8Num15z1">
    <w:name w:val="WW8Num15z1"/>
    <w:rPr>
      <w:b/>
      <w:i w:val="0"/>
      <w:sz w:val="24"/>
      <w:szCs w:val="24"/>
    </w:rPr>
  </w:style>
  <w:style w:type="character" w:customStyle="1" w:styleId="WW8Num16z1">
    <w:name w:val="WW8Num16z1"/>
    <w:rPr>
      <w:rFonts w:ascii="Courier New" w:hAnsi="Courier New" w:cs="Arial"/>
      <w:b w:val="0"/>
      <w:i w:val="0"/>
      <w:sz w:val="24"/>
    </w:rPr>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DefaultParagraphFont2">
    <w:name w:val="Default Paragraph Font2"/>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10z0">
    <w:name w:val="WW8Num10z0"/>
    <w:rPr>
      <w:rFonts w:ascii="Symbol" w:hAnsi="Symbol" w:cs="Symbol"/>
    </w:rPr>
  </w:style>
  <w:style w:type="character" w:customStyle="1" w:styleId="WW-DefaultParagraphFont">
    <w:name w:val="WW-Default Paragraph Font"/>
  </w:style>
  <w:style w:type="character" w:customStyle="1" w:styleId="WW-DefaultParagraphFont1">
    <w:name w:val="WW-Default Paragraph Font1"/>
  </w:style>
  <w:style w:type="character" w:customStyle="1" w:styleId="ListParagraphChar">
    <w:name w:val="List Paragraph Char"/>
  </w:style>
  <w:style w:type="character" w:customStyle="1" w:styleId="annotationreference">
    <w:name w:val="annotation reference"/>
    <w:rPr>
      <w:sz w:val="16"/>
      <w:szCs w:val="16"/>
    </w:rPr>
  </w:style>
  <w:style w:type="character" w:customStyle="1" w:styleId="CommentTextChar">
    <w:name w:val="Comment Text Char"/>
    <w:link w:val="CommentText"/>
    <w:uiPriority w:val="99"/>
    <w:rPr>
      <w:sz w:val="20"/>
      <w:szCs w:val="20"/>
    </w:rPr>
  </w:style>
  <w:style w:type="character" w:customStyle="1" w:styleId="CommentSubjectChar">
    <w:name w:val="Comment Subject Char"/>
    <w:link w:val="CommentSubject"/>
    <w:uiPriority w:val="99"/>
    <w:rPr>
      <w:b/>
      <w:bCs/>
      <w:sz w:val="20"/>
      <w:szCs w:val="20"/>
    </w:rPr>
  </w:style>
  <w:style w:type="character" w:customStyle="1" w:styleId="BalloonTextChar">
    <w:name w:val="Balloon Text Char"/>
    <w:uiPriority w:val="99"/>
    <w:rPr>
      <w:rFonts w:ascii="Tahoma" w:hAnsi="Tahoma" w:cs="Tahoma"/>
      <w:sz w:val="16"/>
      <w:szCs w:val="16"/>
    </w:rPr>
  </w:style>
  <w:style w:type="character" w:customStyle="1" w:styleId="Heading1Char">
    <w:name w:val="Heading 1 Char"/>
    <w:uiPriority w:val="9"/>
    <w:rPr>
      <w:rFonts w:ascii="Cambria" w:hAnsi="Cambria" w:cs="font294"/>
      <w:b/>
      <w:bCs/>
      <w:color w:val="365F91"/>
      <w:sz w:val="28"/>
      <w:szCs w:val="28"/>
    </w:rPr>
  </w:style>
  <w:style w:type="character" w:customStyle="1" w:styleId="Heading2Char">
    <w:name w:val="Heading 2 Char"/>
    <w:uiPriority w:val="9"/>
    <w:rPr>
      <w:rFonts w:ascii="Book Antiqua" w:eastAsia="Times New Roman" w:hAnsi="Book Antiqua" w:cs="Times New Roman"/>
      <w:b/>
      <w:bCs/>
      <w:sz w:val="28"/>
      <w:szCs w:val="24"/>
      <w:lang/>
    </w:rPr>
  </w:style>
  <w:style w:type="character" w:customStyle="1" w:styleId="Heading3Char">
    <w:name w:val="Heading 3 Char"/>
    <w:uiPriority w:val="9"/>
    <w:rPr>
      <w:rFonts w:ascii="Arial" w:eastAsia="Times New Roman" w:hAnsi="Arial" w:cs="Times New Roman"/>
      <w:b/>
      <w:bCs/>
      <w:sz w:val="26"/>
      <w:szCs w:val="26"/>
    </w:rPr>
  </w:style>
  <w:style w:type="character" w:customStyle="1" w:styleId="Heading4Char">
    <w:name w:val="Heading 4 Char"/>
    <w:uiPriority w:val="9"/>
    <w:rPr>
      <w:rFonts w:ascii="Book Antiqua" w:eastAsia="Times New Roman" w:hAnsi="Book Antiqua" w:cs="Times New Roman"/>
      <w:b/>
      <w:bCs/>
      <w:sz w:val="28"/>
      <w:szCs w:val="24"/>
      <w:u w:val="single"/>
      <w:lang/>
    </w:rPr>
  </w:style>
  <w:style w:type="character" w:customStyle="1" w:styleId="Heading5Char">
    <w:name w:val="Heading 5 Char"/>
    <w:aliases w:val=" Char Char7 Char"/>
    <w:uiPriority w:val="9"/>
    <w:rPr>
      <w:rFonts w:ascii="Times New Roman" w:eastAsia="Times New Roman" w:hAnsi="Times New Roman" w:cs="Times New Roman"/>
      <w:b/>
      <w:bCs/>
      <w:i/>
      <w:iCs/>
      <w:sz w:val="26"/>
      <w:szCs w:val="26"/>
      <w:lang w:val="en-US"/>
    </w:rPr>
  </w:style>
  <w:style w:type="character" w:customStyle="1" w:styleId="Heading6Char">
    <w:name w:val="Heading 6 Char"/>
    <w:aliases w:val=" Char Char6 Char"/>
    <w:uiPriority w:val="9"/>
    <w:rPr>
      <w:rFonts w:ascii="Book Antiqua" w:eastAsia="Times New Roman" w:hAnsi="Book Antiqua" w:cs="Times New Roman"/>
      <w:sz w:val="28"/>
      <w:szCs w:val="24"/>
      <w:lang/>
    </w:rPr>
  </w:style>
  <w:style w:type="character" w:customStyle="1" w:styleId="Heading7Char">
    <w:name w:val="Heading 7 Char"/>
    <w:uiPriority w:val="9"/>
    <w:rPr>
      <w:rFonts w:ascii="Book Antiqua" w:eastAsia="Times New Roman" w:hAnsi="Book Antiqua" w:cs="Arial"/>
      <w:b/>
      <w:bCs/>
      <w:sz w:val="24"/>
      <w:szCs w:val="24"/>
      <w:lang/>
    </w:rPr>
  </w:style>
  <w:style w:type="character" w:customStyle="1" w:styleId="Heading8Char">
    <w:name w:val="Heading 8 Char"/>
    <w:uiPriority w:val="9"/>
    <w:rPr>
      <w:rFonts w:ascii="Times New Roman" w:eastAsia="Times New Roman" w:hAnsi="Times New Roman" w:cs="Times New Roman"/>
      <w:b/>
      <w:sz w:val="24"/>
      <w:szCs w:val="24"/>
      <w:lang/>
    </w:rPr>
  </w:style>
  <w:style w:type="character" w:customStyle="1" w:styleId="Heading9Char">
    <w:name w:val="Heading 9 Char"/>
    <w:uiPriority w:val="9"/>
    <w:rPr>
      <w:rFonts w:ascii="Arial" w:eastAsia="Times New Roman" w:hAnsi="Arial" w:cs="Arial"/>
      <w:lang w:val="en-US"/>
    </w:rPr>
  </w:style>
  <w:style w:type="character" w:customStyle="1" w:styleId="BodyText2Char">
    <w:name w:val="Body Text 2 Char"/>
    <w:uiPriority w:val="99"/>
    <w:rPr>
      <w:sz w:val="24"/>
      <w:szCs w:val="24"/>
    </w:rPr>
  </w:style>
  <w:style w:type="character" w:customStyle="1" w:styleId="BodyText2Char1">
    <w:name w:val="Body Text 2 Char1"/>
    <w:basedOn w:val="WW-DefaultParagraphFont1"/>
  </w:style>
  <w:style w:type="character" w:customStyle="1" w:styleId="BodyText3Char">
    <w:name w:val="Body Text 3 Char"/>
    <w:uiPriority w:val="99"/>
    <w:rPr>
      <w:rFonts w:ascii="Times New Roman" w:eastAsia="Times New Roman" w:hAnsi="Times New Roman" w:cs="Times New Roman"/>
      <w:sz w:val="16"/>
      <w:szCs w:val="16"/>
    </w:rPr>
  </w:style>
  <w:style w:type="character" w:customStyle="1" w:styleId="NoSpacingChar">
    <w:name w:val="No Spacing Char"/>
    <w:uiPriority w:val="1"/>
    <w:rPr>
      <w:rFonts w:cs="font294"/>
      <w:lang w:val="en-US"/>
    </w:rPr>
  </w:style>
  <w:style w:type="character" w:customStyle="1" w:styleId="HeaderChar">
    <w:name w:val="Header Char"/>
    <w:aliases w:val=" Char Char3 Char"/>
    <w:basedOn w:val="WW-DefaultParagraphFont1"/>
    <w:uiPriority w:val="99"/>
  </w:style>
  <w:style w:type="character" w:customStyle="1" w:styleId="FooterChar">
    <w:name w:val="Footer Char"/>
    <w:aliases w:val=" Char Char Char10 Char"/>
    <w:basedOn w:val="WW-DefaultParagraphFont1"/>
    <w:uiPriority w:val="99"/>
  </w:style>
  <w:style w:type="character" w:customStyle="1" w:styleId="ListLabel1">
    <w:name w:val="ListLabel 1"/>
    <w:rPr>
      <w:rFonts w:cs="Courier New"/>
    </w:rPr>
  </w:style>
  <w:style w:type="character" w:customStyle="1" w:styleId="ListLabel2">
    <w:name w:val="ListLabel 2"/>
    <w:rPr>
      <w:b/>
      <w:i w:val="0"/>
      <w:sz w:val="24"/>
      <w:szCs w:val="24"/>
    </w:rPr>
  </w:style>
  <w:style w:type="character" w:customStyle="1" w:styleId="ListLabel3">
    <w:name w:val="ListLabel 3"/>
    <w:rPr>
      <w:rFonts w:cs="Arial"/>
      <w:i w:val="0"/>
      <w:sz w:val="24"/>
    </w:rPr>
  </w:style>
  <w:style w:type="character" w:customStyle="1" w:styleId="ListLabel4">
    <w:name w:val="ListLabel 4"/>
    <w:rPr>
      <w:rFonts w:cs="Arial"/>
      <w:b w:val="0"/>
      <w:i w:val="0"/>
      <w:sz w:val="24"/>
    </w:rPr>
  </w:style>
  <w:style w:type="character" w:customStyle="1" w:styleId="ListLabel5">
    <w:name w:val="ListLabel 5"/>
    <w:rPr>
      <w:rFonts w:cs="Calibri"/>
    </w:rPr>
  </w:style>
  <w:style w:type="character" w:customStyle="1" w:styleId="ListLabel6">
    <w:name w:val="ListLabel 6"/>
    <w:rPr>
      <w:b w:val="0"/>
      <w:i w:val="0"/>
      <w:color w:val="00000A"/>
    </w:rPr>
  </w:style>
  <w:style w:type="character" w:customStyle="1" w:styleId="ListLabel7">
    <w:name w:val="ListLabel 7"/>
    <w:rPr>
      <w:rFonts w:eastAsia="TimesNewRomanPSMT" w:cs="Times New Roman"/>
    </w:rPr>
  </w:style>
  <w:style w:type="character" w:customStyle="1" w:styleId="ListLabel8">
    <w:name w:val="ListLabel 8"/>
    <w:rPr>
      <w:i w:val="0"/>
    </w:rPr>
  </w:style>
  <w:style w:type="character" w:customStyle="1" w:styleId="NumberingSymbols">
    <w:name w:val="Numbering Symbols"/>
  </w:style>
  <w:style w:type="character" w:customStyle="1" w:styleId="FootnoteCharacters">
    <w:name w:val="Footnote Characters"/>
    <w:rPr>
      <w:vertAlign w:val="superscript"/>
    </w:rPr>
  </w:style>
  <w:style w:type="paragraph" w:customStyle="1" w:styleId="Heading">
    <w:name w:val="Heading"/>
    <w:basedOn w:val="Normal"/>
    <w:next w:val="BodyText"/>
    <w:pPr>
      <w:keepNext/>
      <w:spacing w:before="240" w:after="120"/>
    </w:pPr>
    <w:rPr>
      <w:rFonts w:ascii="Arial" w:hAnsi="Arial" w:cs="Mangal"/>
      <w:sz w:val="28"/>
      <w:szCs w:val="28"/>
    </w:rPr>
  </w:style>
  <w:style w:type="paragraph" w:styleId="List">
    <w:name w:val="List"/>
    <w:basedOn w:val="BodyText"/>
    <w:uiPriority w:val="99"/>
    <w:rPr>
      <w:rFonts w:cs="Mangal"/>
    </w:rPr>
  </w:style>
  <w:style w:type="paragraph" w:styleId="Caption">
    <w:name w:val="caption"/>
    <w:basedOn w:val="Normal"/>
    <w:uiPriority w:val="35"/>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ColorfulList-Accent11">
    <w:name w:val="Colorful List - Accent 11"/>
    <w:basedOn w:val="Normal"/>
    <w:uiPriority w:val="34"/>
    <w:qFormat/>
    <w:pPr>
      <w:ind w:left="720"/>
    </w:pPr>
  </w:style>
  <w:style w:type="paragraph" w:customStyle="1" w:styleId="annotationtext">
    <w:name w:val="annotation text"/>
    <w:basedOn w:val="Normal"/>
    <w:rPr>
      <w:sz w:val="20"/>
      <w:szCs w:val="20"/>
    </w:rPr>
  </w:style>
  <w:style w:type="paragraph" w:customStyle="1" w:styleId="annotationsubject">
    <w:name w:val="annotation subject"/>
    <w:basedOn w:val="annotationtext"/>
    <w:rPr>
      <w:b/>
      <w:bCs/>
    </w:rPr>
  </w:style>
  <w:style w:type="paragraph" w:styleId="BalloonText">
    <w:name w:val="Balloon Text"/>
    <w:basedOn w:val="Normal"/>
    <w:link w:val="BalloonTextChar1"/>
    <w:uiPriority w:val="99"/>
    <w:rPr>
      <w:rFonts w:ascii="Tahoma" w:hAnsi="Tahoma"/>
      <w:sz w:val="16"/>
      <w:szCs w:val="16"/>
    </w:rPr>
  </w:style>
  <w:style w:type="paragraph" w:customStyle="1" w:styleId="ContentsHeading">
    <w:name w:val="Contents Heading"/>
    <w:basedOn w:val="Heading1"/>
    <w:pPr>
      <w:suppressLineNumbers/>
    </w:pPr>
    <w:rPr>
      <w:sz w:val="32"/>
      <w:szCs w:val="32"/>
      <w:lang w:val="en-US"/>
    </w:rPr>
  </w:style>
  <w:style w:type="paragraph" w:styleId="BodyText2">
    <w:name w:val="Body Text 2"/>
    <w:basedOn w:val="Normal"/>
    <w:link w:val="BodyText2Char2"/>
    <w:pPr>
      <w:spacing w:after="120" w:line="480" w:lineRule="auto"/>
    </w:pPr>
  </w:style>
  <w:style w:type="paragraph" w:styleId="BodyText3">
    <w:name w:val="Body Text 3"/>
    <w:basedOn w:val="Normal"/>
    <w:link w:val="BodyText3Char1"/>
    <w:pPr>
      <w:spacing w:after="120"/>
    </w:pPr>
    <w:rPr>
      <w:rFonts w:eastAsia="Times New Roman"/>
      <w:sz w:val="16"/>
      <w:szCs w:val="16"/>
    </w:rPr>
  </w:style>
  <w:style w:type="paragraph" w:customStyle="1" w:styleId="NoSpacing1">
    <w:name w:val="No Spacing1"/>
    <w:uiPriority w:val="1"/>
    <w:qFormat/>
    <w:pPr>
      <w:suppressAutoHyphens/>
      <w:spacing w:line="100" w:lineRule="atLeast"/>
    </w:pPr>
    <w:rPr>
      <w:rFonts w:ascii="Calibri" w:eastAsia="Arial Unicode MS" w:hAnsi="Calibri" w:cs="Calibri"/>
      <w:kern w:val="1"/>
      <w:sz w:val="22"/>
      <w:szCs w:val="22"/>
      <w:lang w:val="en-US" w:eastAsia="ar-SA"/>
    </w:rPr>
  </w:style>
  <w:style w:type="paragraph" w:styleId="Header">
    <w:name w:val="header"/>
    <w:aliases w:val=" Char Char3"/>
    <w:basedOn w:val="Normal"/>
    <w:link w:val="HeaderChar1"/>
    <w:uiPriority w:val="99"/>
    <w:pPr>
      <w:suppressLineNumbers/>
      <w:tabs>
        <w:tab w:val="center" w:pos="4513"/>
        <w:tab w:val="right" w:pos="9026"/>
      </w:tabs>
    </w:pPr>
  </w:style>
  <w:style w:type="paragraph" w:styleId="Footer">
    <w:name w:val="footer"/>
    <w:aliases w:val=" Char Char Char10"/>
    <w:basedOn w:val="Normal"/>
    <w:link w:val="FooterChar1"/>
    <w:uiPriority w:val="99"/>
    <w:pPr>
      <w:suppressLineNumbers/>
      <w:tabs>
        <w:tab w:val="center" w:pos="4513"/>
        <w:tab w:val="right" w:pos="9026"/>
      </w:tabs>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table" w:styleId="TableGrid">
    <w:name w:val="Table Grid"/>
    <w:basedOn w:val="TableNormal"/>
    <w:uiPriority w:val="59"/>
    <w:rsid w:val="005A14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B25181"/>
    <w:rPr>
      <w:color w:val="0000FF"/>
      <w:u w:val="single"/>
    </w:rPr>
  </w:style>
  <w:style w:type="character" w:customStyle="1" w:styleId="BodyTextIndentChar">
    <w:name w:val="Body Text Indent Char"/>
    <w:aliases w:val=" Char Char Char Char"/>
    <w:link w:val="BodyTextIndent"/>
    <w:uiPriority w:val="99"/>
    <w:rsid w:val="00D219D1"/>
    <w:rPr>
      <w:sz w:val="24"/>
      <w:szCs w:val="24"/>
      <w:lang w:val="sr-Cyrl-CS"/>
    </w:rPr>
  </w:style>
  <w:style w:type="paragraph" w:styleId="BodyTextIndent">
    <w:name w:val="Body Text Indent"/>
    <w:aliases w:val=" Char Char Char"/>
    <w:basedOn w:val="Normal"/>
    <w:link w:val="BodyTextIndentChar"/>
    <w:uiPriority w:val="99"/>
    <w:rsid w:val="00D219D1"/>
    <w:pPr>
      <w:suppressAutoHyphens w:val="0"/>
      <w:spacing w:line="240" w:lineRule="auto"/>
      <w:ind w:left="266" w:hanging="266"/>
      <w:jc w:val="both"/>
    </w:pPr>
    <w:rPr>
      <w:rFonts w:eastAsia="Times New Roman"/>
      <w:color w:val="auto"/>
      <w:kern w:val="0"/>
      <w:lang w:val="sr-Cyrl-CS" w:eastAsia="x-none"/>
    </w:rPr>
  </w:style>
  <w:style w:type="paragraph" w:customStyle="1" w:styleId="Standard">
    <w:name w:val="Standard"/>
    <w:rsid w:val="002E2064"/>
    <w:pPr>
      <w:widowControl w:val="0"/>
      <w:suppressAutoHyphens/>
      <w:autoSpaceDN w:val="0"/>
      <w:textAlignment w:val="baseline"/>
    </w:pPr>
    <w:rPr>
      <w:rFonts w:eastAsia="Arial Unicode MS" w:cs="Mangal"/>
      <w:kern w:val="3"/>
      <w:sz w:val="24"/>
      <w:szCs w:val="24"/>
      <w:lang w:val="en-US" w:eastAsia="zh-CN" w:bidi="hi-IN"/>
    </w:rPr>
  </w:style>
  <w:style w:type="numbering" w:customStyle="1" w:styleId="WWNum399">
    <w:name w:val="WWNum399"/>
    <w:basedOn w:val="NoList"/>
    <w:rsid w:val="002E2064"/>
    <w:pPr>
      <w:numPr>
        <w:numId w:val="8"/>
      </w:numPr>
    </w:pPr>
  </w:style>
  <w:style w:type="numbering" w:customStyle="1" w:styleId="WWNum416">
    <w:name w:val="WWNum416"/>
    <w:basedOn w:val="NoList"/>
    <w:rsid w:val="002E2064"/>
    <w:pPr>
      <w:numPr>
        <w:numId w:val="9"/>
      </w:numPr>
    </w:pPr>
  </w:style>
  <w:style w:type="numbering" w:customStyle="1" w:styleId="WWNum423">
    <w:name w:val="WWNum423"/>
    <w:basedOn w:val="NoList"/>
    <w:rsid w:val="002E2064"/>
    <w:pPr>
      <w:numPr>
        <w:numId w:val="10"/>
      </w:numPr>
    </w:pPr>
  </w:style>
  <w:style w:type="numbering" w:customStyle="1" w:styleId="WWNum426">
    <w:name w:val="WWNum426"/>
    <w:basedOn w:val="NoList"/>
    <w:rsid w:val="002E2064"/>
    <w:pPr>
      <w:numPr>
        <w:numId w:val="11"/>
      </w:numPr>
    </w:pPr>
  </w:style>
  <w:style w:type="numbering" w:customStyle="1" w:styleId="WWNum428">
    <w:name w:val="WWNum428"/>
    <w:basedOn w:val="NoList"/>
    <w:rsid w:val="002E2064"/>
    <w:pPr>
      <w:numPr>
        <w:numId w:val="12"/>
      </w:numPr>
    </w:pPr>
  </w:style>
  <w:style w:type="numbering" w:customStyle="1" w:styleId="WWNum456">
    <w:name w:val="WWNum456"/>
    <w:basedOn w:val="NoList"/>
    <w:rsid w:val="002E2064"/>
    <w:pPr>
      <w:numPr>
        <w:numId w:val="13"/>
      </w:numPr>
    </w:pPr>
  </w:style>
  <w:style w:type="character" w:customStyle="1" w:styleId="BodyTextChar">
    <w:name w:val="Body Text Char"/>
    <w:aliases w:val=" Char Char5 Char, Char10 Char Char"/>
    <w:link w:val="BodyText"/>
    <w:uiPriority w:val="99"/>
    <w:rsid w:val="00B91AA2"/>
    <w:rPr>
      <w:rFonts w:eastAsia="Arial Unicode MS"/>
      <w:color w:val="000000"/>
      <w:kern w:val="1"/>
      <w:sz w:val="24"/>
      <w:szCs w:val="24"/>
      <w:lang w:eastAsia="ar-SA"/>
    </w:rPr>
  </w:style>
  <w:style w:type="character" w:customStyle="1" w:styleId="BalloonTextChar1">
    <w:name w:val="Balloon Text Char1"/>
    <w:link w:val="BalloonText"/>
    <w:rsid w:val="00B91AA2"/>
    <w:rPr>
      <w:rFonts w:ascii="Tahoma" w:eastAsia="Arial Unicode MS" w:hAnsi="Tahoma" w:cs="Tahoma"/>
      <w:color w:val="000000"/>
      <w:kern w:val="1"/>
      <w:sz w:val="16"/>
      <w:szCs w:val="16"/>
      <w:lang w:eastAsia="ar-SA"/>
    </w:rPr>
  </w:style>
  <w:style w:type="character" w:customStyle="1" w:styleId="BodyText2Char2">
    <w:name w:val="Body Text 2 Char2"/>
    <w:link w:val="BodyText2"/>
    <w:rsid w:val="00B91AA2"/>
    <w:rPr>
      <w:rFonts w:eastAsia="Arial Unicode MS"/>
      <w:color w:val="000000"/>
      <w:kern w:val="1"/>
      <w:sz w:val="24"/>
      <w:szCs w:val="24"/>
      <w:lang w:eastAsia="ar-SA"/>
    </w:rPr>
  </w:style>
  <w:style w:type="character" w:customStyle="1" w:styleId="BodyText3Char1">
    <w:name w:val="Body Text 3 Char1"/>
    <w:link w:val="BodyText3"/>
    <w:rsid w:val="00B91AA2"/>
    <w:rPr>
      <w:color w:val="000000"/>
      <w:kern w:val="1"/>
      <w:sz w:val="16"/>
      <w:szCs w:val="16"/>
      <w:lang w:eastAsia="ar-SA"/>
    </w:rPr>
  </w:style>
  <w:style w:type="character" w:customStyle="1" w:styleId="HeaderChar1">
    <w:name w:val="Header Char1"/>
    <w:link w:val="Header"/>
    <w:uiPriority w:val="99"/>
    <w:rsid w:val="00B91AA2"/>
    <w:rPr>
      <w:rFonts w:eastAsia="Arial Unicode MS"/>
      <w:color w:val="000000"/>
      <w:kern w:val="1"/>
      <w:sz w:val="24"/>
      <w:szCs w:val="24"/>
      <w:lang w:eastAsia="ar-SA"/>
    </w:rPr>
  </w:style>
  <w:style w:type="character" w:customStyle="1" w:styleId="FooterChar1">
    <w:name w:val="Footer Char1"/>
    <w:link w:val="Footer"/>
    <w:uiPriority w:val="99"/>
    <w:rsid w:val="00B91AA2"/>
    <w:rPr>
      <w:rFonts w:eastAsia="Arial Unicode MS"/>
      <w:color w:val="000000"/>
      <w:kern w:val="1"/>
      <w:sz w:val="24"/>
      <w:szCs w:val="24"/>
      <w:lang w:eastAsia="ar-SA"/>
    </w:rPr>
  </w:style>
  <w:style w:type="character" w:customStyle="1" w:styleId="BodyTextIndentChar1">
    <w:name w:val="Body Text Indent Char1"/>
    <w:uiPriority w:val="99"/>
    <w:semiHidden/>
    <w:rsid w:val="00B91AA2"/>
    <w:rPr>
      <w:rFonts w:ascii="Times New Roman" w:eastAsia="Arial Unicode MS" w:hAnsi="Times New Roman" w:cs="Times New Roman"/>
      <w:color w:val="000000"/>
      <w:kern w:val="1"/>
      <w:sz w:val="24"/>
      <w:szCs w:val="24"/>
      <w:lang w:eastAsia="ar-SA"/>
    </w:rPr>
  </w:style>
  <w:style w:type="character" w:styleId="PageNumber">
    <w:name w:val="page number"/>
    <w:basedOn w:val="DefaultParagraphFont"/>
    <w:rsid w:val="00893CE9"/>
  </w:style>
  <w:style w:type="paragraph" w:customStyle="1" w:styleId="Analizaopt">
    <w:name w:val="Analiza opt"/>
    <w:basedOn w:val="Header"/>
    <w:rsid w:val="00893CE9"/>
    <w:pPr>
      <w:suppressLineNumbers w:val="0"/>
      <w:tabs>
        <w:tab w:val="clear" w:pos="4513"/>
        <w:tab w:val="clear" w:pos="9026"/>
        <w:tab w:val="left" w:pos="567"/>
        <w:tab w:val="decimal" w:pos="5812"/>
      </w:tabs>
      <w:suppressAutoHyphens w:val="0"/>
      <w:spacing w:line="240" w:lineRule="auto"/>
      <w:jc w:val="both"/>
    </w:pPr>
    <w:rPr>
      <w:rFonts w:eastAsia="Times New Roman"/>
      <w:color w:val="auto"/>
      <w:kern w:val="0"/>
      <w:szCs w:val="20"/>
      <w:lang w:val="en-US" w:eastAsia="en-US"/>
    </w:rPr>
  </w:style>
  <w:style w:type="paragraph" w:styleId="NormalWeb">
    <w:name w:val="Normal (Web)"/>
    <w:basedOn w:val="Normal"/>
    <w:uiPriority w:val="99"/>
    <w:rsid w:val="00C3340C"/>
    <w:pPr>
      <w:suppressAutoHyphens w:val="0"/>
      <w:spacing w:before="100" w:beforeAutospacing="1" w:after="100" w:afterAutospacing="1" w:line="240" w:lineRule="auto"/>
    </w:pPr>
    <w:rPr>
      <w:rFonts w:eastAsia="Times New Roman"/>
      <w:color w:val="auto"/>
      <w:kern w:val="0"/>
      <w:lang w:val="en-US" w:eastAsia="en-US"/>
    </w:rPr>
  </w:style>
  <w:style w:type="paragraph" w:customStyle="1" w:styleId="Default">
    <w:name w:val="Default"/>
    <w:rsid w:val="00F51567"/>
    <w:pPr>
      <w:widowControl w:val="0"/>
      <w:autoSpaceDE w:val="0"/>
      <w:autoSpaceDN w:val="0"/>
      <w:adjustRightInd w:val="0"/>
    </w:pPr>
    <w:rPr>
      <w:color w:val="000000"/>
      <w:sz w:val="24"/>
      <w:szCs w:val="24"/>
      <w:lang w:val="en-US" w:eastAsia="en-US"/>
    </w:rPr>
  </w:style>
  <w:style w:type="paragraph" w:styleId="ListParagraph">
    <w:name w:val="List Paragraph"/>
    <w:basedOn w:val="Normal"/>
    <w:uiPriority w:val="34"/>
    <w:qFormat/>
    <w:rsid w:val="00D3727C"/>
    <w:pPr>
      <w:ind w:left="720"/>
    </w:pPr>
  </w:style>
  <w:style w:type="character" w:customStyle="1" w:styleId="Absatz-Standardschriftart">
    <w:name w:val="Absatz-Standardschriftart"/>
    <w:rsid w:val="006D0B13"/>
  </w:style>
  <w:style w:type="character" w:customStyle="1" w:styleId="WW-Absatz-Standardschriftart">
    <w:name w:val="WW-Absatz-Standardschriftart"/>
    <w:rsid w:val="006D0B13"/>
  </w:style>
  <w:style w:type="character" w:customStyle="1" w:styleId="WW8Num1z0">
    <w:name w:val="WW8Num1z0"/>
    <w:rsid w:val="006D0B13"/>
    <w:rPr>
      <w:rFonts w:ascii="Symbol" w:hAnsi="Symbol"/>
    </w:rPr>
  </w:style>
  <w:style w:type="character" w:customStyle="1" w:styleId="WW8Num19z0">
    <w:name w:val="WW8Num19z0"/>
    <w:rsid w:val="006D0B13"/>
    <w:rPr>
      <w:rFonts w:ascii="Times New Roman" w:eastAsia="Times New Roman" w:hAnsi="Times New Roman" w:cs="Times New Roman"/>
    </w:rPr>
  </w:style>
  <w:style w:type="character" w:customStyle="1" w:styleId="WW8Num19z1">
    <w:name w:val="WW8Num19z1"/>
    <w:rsid w:val="006D0B13"/>
    <w:rPr>
      <w:rFonts w:ascii="Courier New" w:hAnsi="Courier New" w:cs="Courier New"/>
    </w:rPr>
  </w:style>
  <w:style w:type="character" w:customStyle="1" w:styleId="WW8Num19z2">
    <w:name w:val="WW8Num19z2"/>
    <w:rsid w:val="006D0B13"/>
    <w:rPr>
      <w:rFonts w:ascii="Wingdings" w:hAnsi="Wingdings"/>
    </w:rPr>
  </w:style>
  <w:style w:type="character" w:customStyle="1" w:styleId="WW8Num19z3">
    <w:name w:val="WW8Num19z3"/>
    <w:rsid w:val="006D0B13"/>
    <w:rPr>
      <w:rFonts w:ascii="Symbol" w:hAnsi="Symbol"/>
    </w:rPr>
  </w:style>
  <w:style w:type="character" w:customStyle="1" w:styleId="DefaultParagraphFont1">
    <w:name w:val="Default Paragraph Font1"/>
    <w:rsid w:val="006D0B13"/>
  </w:style>
  <w:style w:type="paragraph" w:styleId="BlockText">
    <w:name w:val="Block Text"/>
    <w:basedOn w:val="Normal"/>
    <w:uiPriority w:val="99"/>
    <w:rsid w:val="006D0B13"/>
    <w:pPr>
      <w:spacing w:line="240" w:lineRule="auto"/>
      <w:ind w:left="720" w:right="533"/>
    </w:pPr>
    <w:rPr>
      <w:rFonts w:ascii="YUTms Rmn" w:eastAsia="Times New Roman" w:hAnsi="YUTms Rmn"/>
      <w:color w:val="auto"/>
      <w:kern w:val="0"/>
      <w:sz w:val="20"/>
      <w:szCs w:val="20"/>
      <w:lang w:val="en-US"/>
    </w:rPr>
  </w:style>
  <w:style w:type="paragraph" w:styleId="BodyTextIndent2">
    <w:name w:val="Body Text Indent 2"/>
    <w:aliases w:val=" Char2, Char26 Char Char Char Char Char Char Char Char, Char26 Char Char"/>
    <w:basedOn w:val="Normal"/>
    <w:link w:val="BodyTextIndent2Char"/>
    <w:uiPriority w:val="99"/>
    <w:rsid w:val="006D0B13"/>
    <w:pPr>
      <w:tabs>
        <w:tab w:val="left" w:pos="720"/>
      </w:tabs>
      <w:spacing w:line="240" w:lineRule="auto"/>
      <w:ind w:left="360"/>
      <w:jc w:val="both"/>
    </w:pPr>
    <w:rPr>
      <w:rFonts w:ascii="Arial" w:eastAsia="Times New Roman" w:hAnsi="Arial"/>
      <w:color w:val="auto"/>
      <w:kern w:val="0"/>
      <w:sz w:val="20"/>
      <w:szCs w:val="20"/>
      <w:lang w:val="x-none"/>
    </w:rPr>
  </w:style>
  <w:style w:type="character" w:customStyle="1" w:styleId="BodyTextIndent2Char">
    <w:name w:val="Body Text Indent 2 Char"/>
    <w:aliases w:val=" Char2 Char, Char26 Char Char Char Char Char Char Char Char Char, Char26 Char Char Char"/>
    <w:link w:val="BodyTextIndent2"/>
    <w:uiPriority w:val="99"/>
    <w:rsid w:val="006D0B13"/>
    <w:rPr>
      <w:rFonts w:ascii="Arial" w:hAnsi="Arial"/>
      <w:lang w:eastAsia="ar-SA"/>
    </w:rPr>
  </w:style>
  <w:style w:type="paragraph" w:styleId="List2">
    <w:name w:val="List 2"/>
    <w:basedOn w:val="Normal"/>
    <w:uiPriority w:val="99"/>
    <w:rsid w:val="006D0B13"/>
    <w:pPr>
      <w:spacing w:line="240" w:lineRule="auto"/>
      <w:ind w:left="566" w:hanging="283"/>
    </w:pPr>
    <w:rPr>
      <w:rFonts w:ascii="Arial" w:eastAsia="Times New Roman" w:hAnsi="Arial"/>
      <w:color w:val="auto"/>
      <w:kern w:val="0"/>
      <w:sz w:val="20"/>
      <w:szCs w:val="20"/>
      <w:lang w:val="en-US"/>
    </w:rPr>
  </w:style>
  <w:style w:type="paragraph" w:styleId="List3">
    <w:name w:val="List 3"/>
    <w:basedOn w:val="Normal"/>
    <w:uiPriority w:val="99"/>
    <w:rsid w:val="006D0B13"/>
    <w:pPr>
      <w:spacing w:line="240" w:lineRule="auto"/>
      <w:ind w:left="849" w:hanging="283"/>
    </w:pPr>
    <w:rPr>
      <w:rFonts w:ascii="Arial" w:eastAsia="Times New Roman" w:hAnsi="Arial"/>
      <w:color w:val="auto"/>
      <w:kern w:val="0"/>
      <w:sz w:val="20"/>
      <w:szCs w:val="20"/>
      <w:lang w:val="en-US"/>
    </w:rPr>
  </w:style>
  <w:style w:type="paragraph" w:styleId="ListBullet4">
    <w:name w:val="List Bullet 4"/>
    <w:basedOn w:val="Normal"/>
    <w:uiPriority w:val="99"/>
    <w:rsid w:val="006D0B13"/>
    <w:pPr>
      <w:spacing w:line="240" w:lineRule="auto"/>
    </w:pPr>
    <w:rPr>
      <w:rFonts w:ascii="Arial" w:eastAsia="Times New Roman" w:hAnsi="Arial"/>
      <w:color w:val="auto"/>
      <w:kern w:val="0"/>
      <w:sz w:val="20"/>
      <w:szCs w:val="20"/>
      <w:lang w:val="en-US"/>
    </w:rPr>
  </w:style>
  <w:style w:type="paragraph" w:styleId="BodyTextFirstIndent2">
    <w:name w:val="Body Text First Indent 2"/>
    <w:aliases w:val=" Char Char Char11"/>
    <w:basedOn w:val="BodyTextIndent"/>
    <w:link w:val="BodyTextFirstIndent2Char"/>
    <w:uiPriority w:val="99"/>
    <w:rsid w:val="006D0B13"/>
    <w:pPr>
      <w:suppressAutoHyphens/>
      <w:spacing w:after="120"/>
      <w:ind w:left="283" w:firstLine="210"/>
      <w:jc w:val="left"/>
    </w:pPr>
    <w:rPr>
      <w:rFonts w:ascii="Arial" w:hAnsi="Arial"/>
      <w:lang w:eastAsia="ar-SA"/>
    </w:rPr>
  </w:style>
  <w:style w:type="character" w:customStyle="1" w:styleId="BodyTextFirstIndent2Char">
    <w:name w:val="Body Text First Indent 2 Char"/>
    <w:aliases w:val=" Char Char Char11 Char"/>
    <w:link w:val="BodyTextFirstIndent2"/>
    <w:uiPriority w:val="99"/>
    <w:rsid w:val="006D0B13"/>
    <w:rPr>
      <w:rFonts w:ascii="Arial" w:hAnsi="Arial"/>
      <w:sz w:val="24"/>
      <w:szCs w:val="24"/>
      <w:lang w:val="sr-Cyrl-CS" w:eastAsia="ar-SA"/>
    </w:rPr>
  </w:style>
  <w:style w:type="paragraph" w:styleId="BodyTextIndent3">
    <w:name w:val="Body Text Indent 3"/>
    <w:aliases w:val=" Char Char4"/>
    <w:basedOn w:val="Normal"/>
    <w:link w:val="BodyTextIndent3Char"/>
    <w:uiPriority w:val="99"/>
    <w:rsid w:val="006D0B13"/>
    <w:pPr>
      <w:spacing w:line="240" w:lineRule="auto"/>
      <w:ind w:left="709"/>
    </w:pPr>
    <w:rPr>
      <w:rFonts w:ascii="Arial" w:eastAsia="Times New Roman" w:hAnsi="Arial"/>
      <w:color w:val="auto"/>
      <w:kern w:val="0"/>
      <w:sz w:val="20"/>
      <w:szCs w:val="20"/>
      <w:lang w:val="hr-HR"/>
    </w:rPr>
  </w:style>
  <w:style w:type="character" w:customStyle="1" w:styleId="BodyTextIndent3Char">
    <w:name w:val="Body Text Indent 3 Char"/>
    <w:aliases w:val=" Char Char4 Char"/>
    <w:link w:val="BodyTextIndent3"/>
    <w:uiPriority w:val="99"/>
    <w:rsid w:val="006D0B13"/>
    <w:rPr>
      <w:rFonts w:ascii="Arial" w:hAnsi="Arial"/>
      <w:lang w:val="hr-HR" w:eastAsia="ar-SA"/>
    </w:rPr>
  </w:style>
  <w:style w:type="paragraph" w:styleId="TOC2">
    <w:name w:val="toc 2"/>
    <w:basedOn w:val="Normal"/>
    <w:next w:val="Normal"/>
    <w:autoRedefine/>
    <w:uiPriority w:val="39"/>
    <w:rsid w:val="006D0B13"/>
    <w:pPr>
      <w:spacing w:line="240" w:lineRule="auto"/>
      <w:ind w:left="200"/>
    </w:pPr>
    <w:rPr>
      <w:rFonts w:ascii="Arial" w:eastAsia="Times New Roman" w:hAnsi="Arial"/>
      <w:color w:val="auto"/>
      <w:kern w:val="0"/>
      <w:sz w:val="20"/>
      <w:szCs w:val="20"/>
      <w:lang w:val="en-US"/>
    </w:rPr>
  </w:style>
  <w:style w:type="paragraph" w:styleId="TOC3">
    <w:name w:val="toc 3"/>
    <w:basedOn w:val="Normal"/>
    <w:next w:val="Normal"/>
    <w:autoRedefine/>
    <w:uiPriority w:val="39"/>
    <w:rsid w:val="006D0B13"/>
    <w:pPr>
      <w:spacing w:line="240" w:lineRule="auto"/>
      <w:ind w:left="400"/>
    </w:pPr>
    <w:rPr>
      <w:rFonts w:ascii="Arial" w:eastAsia="Times New Roman" w:hAnsi="Arial"/>
      <w:color w:val="auto"/>
      <w:kern w:val="0"/>
      <w:sz w:val="20"/>
      <w:szCs w:val="20"/>
      <w:lang w:val="en-US"/>
    </w:rPr>
  </w:style>
  <w:style w:type="paragraph" w:styleId="TOC4">
    <w:name w:val="toc 4"/>
    <w:basedOn w:val="Normal"/>
    <w:next w:val="Normal"/>
    <w:autoRedefine/>
    <w:uiPriority w:val="39"/>
    <w:rsid w:val="006D0B13"/>
    <w:pPr>
      <w:tabs>
        <w:tab w:val="right" w:leader="dot" w:pos="9781"/>
      </w:tabs>
      <w:spacing w:line="240" w:lineRule="auto"/>
      <w:ind w:left="600" w:hanging="33"/>
    </w:pPr>
    <w:rPr>
      <w:rFonts w:ascii="Arial" w:eastAsia="Times New Roman" w:hAnsi="Arial"/>
      <w:color w:val="auto"/>
      <w:kern w:val="0"/>
      <w:sz w:val="20"/>
      <w:szCs w:val="20"/>
      <w:lang w:val="en-US"/>
    </w:rPr>
  </w:style>
  <w:style w:type="paragraph" w:styleId="TOC5">
    <w:name w:val="toc 5"/>
    <w:basedOn w:val="Normal"/>
    <w:next w:val="Normal"/>
    <w:autoRedefine/>
    <w:uiPriority w:val="39"/>
    <w:rsid w:val="006D0B13"/>
    <w:pPr>
      <w:spacing w:line="240" w:lineRule="auto"/>
      <w:ind w:left="800"/>
    </w:pPr>
    <w:rPr>
      <w:rFonts w:ascii="Arial" w:eastAsia="Times New Roman" w:hAnsi="Arial"/>
      <w:color w:val="auto"/>
      <w:kern w:val="0"/>
      <w:sz w:val="20"/>
      <w:szCs w:val="20"/>
      <w:lang w:val="en-US"/>
    </w:rPr>
  </w:style>
  <w:style w:type="paragraph" w:styleId="TOC1">
    <w:name w:val="toc 1"/>
    <w:basedOn w:val="Normal"/>
    <w:next w:val="Normal"/>
    <w:autoRedefine/>
    <w:uiPriority w:val="39"/>
    <w:rsid w:val="006D0B13"/>
    <w:pPr>
      <w:tabs>
        <w:tab w:val="right" w:leader="dot" w:pos="9781"/>
      </w:tabs>
      <w:spacing w:line="240" w:lineRule="auto"/>
    </w:pPr>
    <w:rPr>
      <w:rFonts w:ascii="Arial" w:eastAsia="Times New Roman" w:hAnsi="Arial"/>
      <w:noProof/>
      <w:color w:val="auto"/>
      <w:kern w:val="0"/>
      <w:sz w:val="20"/>
      <w:szCs w:val="20"/>
      <w:lang w:val="en-US"/>
    </w:rPr>
  </w:style>
  <w:style w:type="paragraph" w:styleId="TOC6">
    <w:name w:val="toc 6"/>
    <w:basedOn w:val="Normal"/>
    <w:next w:val="Normal"/>
    <w:autoRedefine/>
    <w:uiPriority w:val="39"/>
    <w:semiHidden/>
    <w:unhideWhenUsed/>
    <w:rsid w:val="006D0B13"/>
    <w:pPr>
      <w:spacing w:line="240" w:lineRule="auto"/>
      <w:ind w:left="1000"/>
    </w:pPr>
    <w:rPr>
      <w:rFonts w:ascii="Arial" w:eastAsia="Times New Roman" w:hAnsi="Arial"/>
      <w:color w:val="auto"/>
      <w:kern w:val="0"/>
      <w:sz w:val="20"/>
      <w:szCs w:val="20"/>
      <w:lang w:val="en-US"/>
    </w:rPr>
  </w:style>
  <w:style w:type="paragraph" w:styleId="Title">
    <w:name w:val="Title"/>
    <w:basedOn w:val="Normal"/>
    <w:link w:val="TitleChar"/>
    <w:uiPriority w:val="10"/>
    <w:qFormat/>
    <w:rsid w:val="006D0B13"/>
    <w:pPr>
      <w:suppressAutoHyphens w:val="0"/>
      <w:spacing w:line="240" w:lineRule="auto"/>
      <w:jc w:val="center"/>
    </w:pPr>
    <w:rPr>
      <w:rFonts w:ascii="Arial" w:eastAsia="Times New Roman" w:hAnsi="Arial"/>
      <w:b/>
      <w:color w:val="auto"/>
      <w:kern w:val="0"/>
      <w:szCs w:val="20"/>
      <w:lang w:val="x-none" w:eastAsia="x-none"/>
    </w:rPr>
  </w:style>
  <w:style w:type="character" w:customStyle="1" w:styleId="TitleChar">
    <w:name w:val="Title Char"/>
    <w:link w:val="Title"/>
    <w:uiPriority w:val="10"/>
    <w:rsid w:val="006D0B13"/>
    <w:rPr>
      <w:rFonts w:ascii="Arial" w:hAnsi="Arial"/>
      <w:b/>
      <w:sz w:val="24"/>
    </w:rPr>
  </w:style>
  <w:style w:type="paragraph" w:customStyle="1" w:styleId="NormalArial">
    <w:name w:val="Normal + Arial"/>
    <w:aliases w:val="Justified,Before:  12 pt,Left:  -0,02 cm"/>
    <w:basedOn w:val="Normal"/>
    <w:rsid w:val="006D0B13"/>
    <w:pPr>
      <w:spacing w:before="240" w:line="240" w:lineRule="auto"/>
      <w:jc w:val="both"/>
    </w:pPr>
    <w:rPr>
      <w:rFonts w:ascii="Arial" w:eastAsia="Times New Roman" w:hAnsi="Arial"/>
      <w:color w:val="auto"/>
      <w:kern w:val="0"/>
      <w:sz w:val="20"/>
      <w:szCs w:val="20"/>
      <w:lang w:val="en-US"/>
    </w:rPr>
  </w:style>
  <w:style w:type="paragraph" w:customStyle="1" w:styleId="a">
    <w:name w:val="ОЛЈА"/>
    <w:basedOn w:val="Normal"/>
    <w:rsid w:val="006D0B13"/>
    <w:pPr>
      <w:suppressAutoHyphens w:val="0"/>
      <w:spacing w:before="220" w:beforeAutospacing="1" w:after="220" w:afterAutospacing="1" w:line="240" w:lineRule="auto"/>
    </w:pPr>
    <w:rPr>
      <w:rFonts w:ascii="Arial" w:eastAsia="Times New Roman" w:hAnsi="Arial" w:cs="Arial"/>
      <w:color w:val="auto"/>
      <w:kern w:val="0"/>
      <w:szCs w:val="20"/>
      <w:lang w:val="ru-RU" w:eastAsia="en-US"/>
    </w:rPr>
  </w:style>
  <w:style w:type="paragraph" w:customStyle="1" w:styleId="StyleJustified">
    <w:name w:val="Style ОЛЈА + Justified"/>
    <w:basedOn w:val="a"/>
    <w:rsid w:val="006D0B13"/>
    <w:pPr>
      <w:jc w:val="both"/>
    </w:pPr>
    <w:rPr>
      <w:rFonts w:cs="Times New Roman"/>
    </w:rPr>
  </w:style>
  <w:style w:type="paragraph" w:customStyle="1" w:styleId="Style1">
    <w:name w:val="Style1"/>
    <w:basedOn w:val="Heading1"/>
    <w:rsid w:val="006D0B13"/>
    <w:pPr>
      <w:keepLines w:val="0"/>
      <w:suppressAutoHyphens w:val="0"/>
      <w:spacing w:before="240" w:after="60" w:line="240" w:lineRule="auto"/>
    </w:pPr>
    <w:rPr>
      <w:rFonts w:ascii="Arial" w:eastAsia="Times New Roman" w:hAnsi="Arial" w:cs="Arial"/>
      <w:b w:val="0"/>
      <w:color w:val="auto"/>
      <w:kern w:val="32"/>
      <w:sz w:val="24"/>
      <w:szCs w:val="32"/>
      <w:lang w:val="sr-Cyrl-CS" w:eastAsia="ru-RU"/>
    </w:rPr>
  </w:style>
  <w:style w:type="paragraph" w:customStyle="1" w:styleId="StyleArial10ptJustifiedRight008cm">
    <w:name w:val="Style Arial 10 pt Justified Right:  008 cm"/>
    <w:basedOn w:val="Normal"/>
    <w:autoRedefine/>
    <w:rsid w:val="006D0B13"/>
    <w:pPr>
      <w:tabs>
        <w:tab w:val="left" w:pos="567"/>
        <w:tab w:val="left" w:pos="1134"/>
      </w:tabs>
      <w:suppressAutoHyphens w:val="0"/>
      <w:spacing w:line="240" w:lineRule="auto"/>
      <w:jc w:val="both"/>
    </w:pPr>
    <w:rPr>
      <w:rFonts w:ascii="Arial" w:eastAsia="Times New Roman" w:hAnsi="Arial"/>
      <w:color w:val="auto"/>
      <w:kern w:val="0"/>
      <w:sz w:val="20"/>
      <w:szCs w:val="20"/>
      <w:lang w:val="ru-RU" w:eastAsia="ru-RU"/>
    </w:rPr>
  </w:style>
  <w:style w:type="paragraph" w:customStyle="1" w:styleId="OLJACYR">
    <w:name w:val="OLJACYR"/>
    <w:basedOn w:val="Normal"/>
    <w:rsid w:val="006D0B13"/>
    <w:pPr>
      <w:tabs>
        <w:tab w:val="left" w:pos="1134"/>
      </w:tabs>
      <w:suppressAutoHyphens w:val="0"/>
      <w:spacing w:line="240" w:lineRule="auto"/>
      <w:jc w:val="both"/>
    </w:pPr>
    <w:rPr>
      <w:rFonts w:ascii="YuCiril Times" w:eastAsia="Times New Roman" w:hAnsi="YuCiril Times"/>
      <w:color w:val="auto"/>
      <w:kern w:val="0"/>
      <w:szCs w:val="20"/>
      <w:lang w:val="en-US" w:eastAsia="en-US"/>
    </w:rPr>
  </w:style>
  <w:style w:type="paragraph" w:customStyle="1" w:styleId="olja">
    <w:name w:val="olja"/>
    <w:basedOn w:val="Normal"/>
    <w:rsid w:val="006D0B13"/>
    <w:pPr>
      <w:tabs>
        <w:tab w:val="left" w:pos="567"/>
      </w:tabs>
      <w:suppressAutoHyphens w:val="0"/>
      <w:spacing w:line="240" w:lineRule="auto"/>
      <w:jc w:val="both"/>
    </w:pPr>
    <w:rPr>
      <w:rFonts w:ascii="Arial" w:eastAsia="Times New Roman" w:hAnsi="Arial"/>
      <w:color w:val="auto"/>
      <w:kern w:val="0"/>
      <w:sz w:val="20"/>
      <w:lang w:val="ru-RU" w:eastAsia="ru-RU"/>
    </w:rPr>
  </w:style>
  <w:style w:type="paragraph" w:styleId="PlainText">
    <w:name w:val="Plain Text"/>
    <w:basedOn w:val="Normal"/>
    <w:link w:val="PlainTextChar"/>
    <w:uiPriority w:val="99"/>
    <w:rsid w:val="006D0B13"/>
    <w:pPr>
      <w:suppressAutoHyphens w:val="0"/>
      <w:spacing w:line="240" w:lineRule="auto"/>
    </w:pPr>
    <w:rPr>
      <w:rFonts w:ascii="Courier New" w:eastAsia="Times New Roman" w:hAnsi="Courier New"/>
      <w:color w:val="auto"/>
      <w:kern w:val="0"/>
      <w:sz w:val="20"/>
      <w:szCs w:val="20"/>
      <w:lang w:val="x-none" w:eastAsia="x-none"/>
    </w:rPr>
  </w:style>
  <w:style w:type="character" w:customStyle="1" w:styleId="PlainTextChar">
    <w:name w:val="Plain Text Char"/>
    <w:link w:val="PlainText"/>
    <w:uiPriority w:val="99"/>
    <w:rsid w:val="006D0B13"/>
    <w:rPr>
      <w:rFonts w:ascii="Courier New" w:hAnsi="Courier New"/>
    </w:rPr>
  </w:style>
  <w:style w:type="character" w:customStyle="1" w:styleId="WW8Num3z0">
    <w:name w:val="WW8Num3z0"/>
    <w:rsid w:val="006D0B13"/>
    <w:rPr>
      <w:sz w:val="24"/>
      <w:szCs w:val="24"/>
    </w:rPr>
  </w:style>
  <w:style w:type="character" w:customStyle="1" w:styleId="WW8Num24z0">
    <w:name w:val="WW8Num24z0"/>
    <w:rsid w:val="006D0B13"/>
    <w:rPr>
      <w:sz w:val="24"/>
      <w:szCs w:val="24"/>
    </w:rPr>
  </w:style>
  <w:style w:type="character" w:customStyle="1" w:styleId="WW8Num26z0">
    <w:name w:val="WW8Num26z0"/>
    <w:rsid w:val="006D0B13"/>
    <w:rPr>
      <w:b/>
      <w:sz w:val="24"/>
    </w:rPr>
  </w:style>
  <w:style w:type="character" w:customStyle="1" w:styleId="WW8Num27z0">
    <w:name w:val="WW8Num27z0"/>
    <w:rsid w:val="006D0B13"/>
    <w:rPr>
      <w:rFonts w:ascii="Times New Roman" w:eastAsia="Times New Roman" w:hAnsi="Times New Roman" w:cs="Times New Roman"/>
    </w:rPr>
  </w:style>
  <w:style w:type="character" w:customStyle="1" w:styleId="WW8Num31z0">
    <w:name w:val="WW8Num31z0"/>
    <w:rsid w:val="006D0B13"/>
    <w:rPr>
      <w:rFonts w:ascii="Times New Roman" w:eastAsia="Times New Roman" w:hAnsi="Times New Roman" w:cs="Times New Roman"/>
    </w:rPr>
  </w:style>
  <w:style w:type="character" w:customStyle="1" w:styleId="WW-Absatz-Standardschriftart1">
    <w:name w:val="WW-Absatz-Standardschriftart1"/>
    <w:rsid w:val="006D0B13"/>
  </w:style>
  <w:style w:type="character" w:styleId="FollowedHyperlink">
    <w:name w:val="FollowedHyperlink"/>
    <w:uiPriority w:val="99"/>
    <w:rsid w:val="006D0B13"/>
    <w:rPr>
      <w:color w:val="800000"/>
      <w:u w:val="single"/>
    </w:rPr>
  </w:style>
  <w:style w:type="paragraph" w:customStyle="1" w:styleId="Contents10">
    <w:name w:val="Contents 10"/>
    <w:basedOn w:val="Index"/>
    <w:rsid w:val="006D0B13"/>
    <w:pPr>
      <w:tabs>
        <w:tab w:val="right" w:leader="dot" w:pos="9637"/>
      </w:tabs>
      <w:spacing w:line="240" w:lineRule="auto"/>
      <w:ind w:left="2547"/>
    </w:pPr>
    <w:rPr>
      <w:rFonts w:ascii="Arial" w:eastAsia="Times New Roman" w:hAnsi="Arial" w:cs="Tahoma"/>
      <w:color w:val="auto"/>
      <w:kern w:val="0"/>
      <w:sz w:val="18"/>
      <w:szCs w:val="20"/>
      <w:lang w:val="en-US"/>
    </w:rPr>
  </w:style>
  <w:style w:type="paragraph" w:styleId="CommentText">
    <w:name w:val="annotation text"/>
    <w:basedOn w:val="Normal"/>
    <w:link w:val="CommentTextChar"/>
    <w:uiPriority w:val="99"/>
    <w:rsid w:val="006D0B13"/>
    <w:pPr>
      <w:suppressAutoHyphens w:val="0"/>
      <w:spacing w:line="240" w:lineRule="auto"/>
    </w:pPr>
    <w:rPr>
      <w:rFonts w:eastAsia="Times New Roman"/>
      <w:color w:val="auto"/>
      <w:kern w:val="0"/>
      <w:sz w:val="20"/>
      <w:szCs w:val="20"/>
      <w:lang w:val="x-none" w:eastAsia="x-none"/>
    </w:rPr>
  </w:style>
  <w:style w:type="character" w:customStyle="1" w:styleId="CommentTextChar1">
    <w:name w:val="Comment Text Char1"/>
    <w:uiPriority w:val="99"/>
    <w:semiHidden/>
    <w:rsid w:val="006D0B13"/>
    <w:rPr>
      <w:rFonts w:eastAsia="Arial Unicode MS"/>
      <w:color w:val="000000"/>
      <w:kern w:val="1"/>
      <w:lang w:eastAsia="ar-SA"/>
    </w:rPr>
  </w:style>
  <w:style w:type="character" w:customStyle="1" w:styleId="Char7">
    <w:name w:val="Char7"/>
    <w:rsid w:val="006D0B13"/>
    <w:rPr>
      <w:rFonts w:ascii="Arial" w:hAnsi="Arial"/>
      <w:lang w:eastAsia="ar-SA"/>
    </w:rPr>
  </w:style>
  <w:style w:type="character" w:customStyle="1" w:styleId="Char1">
    <w:name w:val="Char1"/>
    <w:rsid w:val="006D0B13"/>
    <w:rPr>
      <w:rFonts w:ascii="Arial" w:hAnsi="Arial"/>
      <w:b/>
      <w:sz w:val="24"/>
    </w:rPr>
  </w:style>
  <w:style w:type="character" w:customStyle="1" w:styleId="Style9pt">
    <w:name w:val="Style 9 pt"/>
    <w:rsid w:val="006D0B13"/>
    <w:rPr>
      <w:rFonts w:ascii="Arial" w:hAnsi="Arial"/>
      <w:sz w:val="18"/>
    </w:rPr>
  </w:style>
  <w:style w:type="character" w:styleId="Strong">
    <w:name w:val="Strong"/>
    <w:uiPriority w:val="22"/>
    <w:qFormat/>
    <w:rsid w:val="006D0B13"/>
    <w:rPr>
      <w:b/>
      <w:bCs/>
    </w:rPr>
  </w:style>
  <w:style w:type="character" w:customStyle="1" w:styleId="CharChar">
    <w:name w:val="Char Char"/>
    <w:rsid w:val="006D0B13"/>
    <w:rPr>
      <w:rFonts w:ascii="Arial" w:hAnsi="Arial"/>
      <w:b/>
      <w:sz w:val="24"/>
      <w:lang w:val="hr-HR" w:eastAsia="ar-SA"/>
    </w:rPr>
  </w:style>
  <w:style w:type="paragraph" w:styleId="DocumentMap">
    <w:name w:val="Document Map"/>
    <w:basedOn w:val="Normal"/>
    <w:link w:val="DocumentMapChar"/>
    <w:uiPriority w:val="99"/>
    <w:unhideWhenUsed/>
    <w:rsid w:val="006D0B13"/>
    <w:pPr>
      <w:spacing w:line="240" w:lineRule="auto"/>
    </w:pPr>
    <w:rPr>
      <w:rFonts w:ascii="Tahoma" w:eastAsia="Times New Roman" w:hAnsi="Tahoma"/>
      <w:color w:val="auto"/>
      <w:kern w:val="0"/>
      <w:sz w:val="16"/>
      <w:szCs w:val="16"/>
      <w:lang w:val="x-none"/>
    </w:rPr>
  </w:style>
  <w:style w:type="character" w:customStyle="1" w:styleId="DocumentMapChar">
    <w:name w:val="Document Map Char"/>
    <w:link w:val="DocumentMap"/>
    <w:uiPriority w:val="99"/>
    <w:rsid w:val="006D0B13"/>
    <w:rPr>
      <w:rFonts w:ascii="Tahoma" w:hAnsi="Tahoma" w:cs="Tahoma"/>
      <w:sz w:val="16"/>
      <w:szCs w:val="16"/>
      <w:lang w:eastAsia="ar-SA"/>
    </w:rPr>
  </w:style>
  <w:style w:type="character" w:customStyle="1" w:styleId="Char70">
    <w:name w:val=" Char7"/>
    <w:rsid w:val="007C025F"/>
    <w:rPr>
      <w:rFonts w:ascii="Arial" w:hAnsi="Arial"/>
      <w:lang w:eastAsia="ar-SA"/>
    </w:rPr>
  </w:style>
  <w:style w:type="character" w:customStyle="1" w:styleId="Char10">
    <w:name w:val=" Char1"/>
    <w:rsid w:val="007C025F"/>
    <w:rPr>
      <w:rFonts w:ascii="Arial" w:hAnsi="Arial"/>
      <w:b/>
      <w:sz w:val="24"/>
    </w:rPr>
  </w:style>
  <w:style w:type="character" w:customStyle="1" w:styleId="CharChar0">
    <w:name w:val=" Char Char"/>
    <w:rsid w:val="007C025F"/>
    <w:rPr>
      <w:rFonts w:ascii="Arial" w:hAnsi="Arial"/>
      <w:b/>
      <w:sz w:val="24"/>
      <w:lang w:val="hr-HR" w:eastAsia="ar-SA"/>
    </w:rPr>
  </w:style>
  <w:style w:type="character" w:customStyle="1" w:styleId="tekst2">
    <w:name w:val="tekst2"/>
    <w:basedOn w:val="DefaultParagraphFont"/>
    <w:rsid w:val="004F24D8"/>
  </w:style>
  <w:style w:type="paragraph" w:customStyle="1" w:styleId="Style4">
    <w:name w:val="Style4"/>
    <w:basedOn w:val="Normal"/>
    <w:uiPriority w:val="99"/>
    <w:rsid w:val="004F24D8"/>
    <w:pPr>
      <w:widowControl w:val="0"/>
      <w:suppressAutoHyphens w:val="0"/>
      <w:autoSpaceDE w:val="0"/>
      <w:autoSpaceDN w:val="0"/>
      <w:adjustRightInd w:val="0"/>
      <w:spacing w:line="240" w:lineRule="auto"/>
      <w:jc w:val="both"/>
    </w:pPr>
    <w:rPr>
      <w:rFonts w:ascii="Arial" w:eastAsia="Times New Roman" w:hAnsi="Arial" w:cs="Arial"/>
      <w:color w:val="auto"/>
      <w:kern w:val="0"/>
      <w:lang w:val="en-US" w:eastAsia="en-US"/>
    </w:rPr>
  </w:style>
  <w:style w:type="character" w:customStyle="1" w:styleId="FontStyle69">
    <w:name w:val="Font Style69"/>
    <w:uiPriority w:val="99"/>
    <w:rsid w:val="004F24D8"/>
    <w:rPr>
      <w:rFonts w:ascii="Arial" w:hAnsi="Arial" w:cs="Arial" w:hint="default"/>
      <w:b/>
      <w:bCs/>
      <w:sz w:val="18"/>
      <w:szCs w:val="18"/>
    </w:rPr>
  </w:style>
  <w:style w:type="table" w:customStyle="1" w:styleId="TableGrid1">
    <w:name w:val="Table Grid1"/>
    <w:basedOn w:val="TableNormal"/>
    <w:next w:val="TableGrid"/>
    <w:uiPriority w:val="59"/>
    <w:rsid w:val="000D3340"/>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4D62F0"/>
  </w:style>
  <w:style w:type="character" w:styleId="PlaceholderText">
    <w:name w:val="Placeholder Text"/>
    <w:uiPriority w:val="99"/>
    <w:semiHidden/>
    <w:rsid w:val="004D62F0"/>
    <w:rPr>
      <w:color w:val="808080"/>
    </w:rPr>
  </w:style>
  <w:style w:type="paragraph" w:styleId="Subtitle">
    <w:name w:val="Subtitle"/>
    <w:basedOn w:val="Normal"/>
    <w:link w:val="SubtitleChar"/>
    <w:uiPriority w:val="11"/>
    <w:qFormat/>
    <w:rsid w:val="004D62F0"/>
    <w:pPr>
      <w:suppressAutoHyphens w:val="0"/>
      <w:spacing w:line="240" w:lineRule="auto"/>
      <w:ind w:right="-476"/>
    </w:pPr>
    <w:rPr>
      <w:rFonts w:ascii="BangkokGothic" w:eastAsia="Times New Roman" w:hAnsi="BangkokGothic"/>
      <w:b/>
      <w:color w:val="auto"/>
      <w:kern w:val="0"/>
      <w:szCs w:val="20"/>
      <w:lang w:val="de-DE" w:eastAsia="x-none"/>
    </w:rPr>
  </w:style>
  <w:style w:type="character" w:customStyle="1" w:styleId="SubtitleChar">
    <w:name w:val="Subtitle Char"/>
    <w:link w:val="Subtitle"/>
    <w:uiPriority w:val="11"/>
    <w:rsid w:val="004D62F0"/>
    <w:rPr>
      <w:rFonts w:ascii="BangkokGothic" w:hAnsi="BangkokGothic"/>
      <w:b/>
      <w:sz w:val="24"/>
      <w:lang w:val="de-DE" w:eastAsia="x-none"/>
    </w:rPr>
  </w:style>
  <w:style w:type="character" w:customStyle="1" w:styleId="apple-converted-space">
    <w:name w:val="apple-converted-space"/>
    <w:rsid w:val="004D62F0"/>
  </w:style>
  <w:style w:type="paragraph" w:customStyle="1" w:styleId="tx">
    <w:name w:val="tx"/>
    <w:basedOn w:val="Normal"/>
    <w:rsid w:val="004D62F0"/>
    <w:pPr>
      <w:suppressAutoHyphens w:val="0"/>
      <w:spacing w:before="100" w:beforeAutospacing="1" w:after="100" w:afterAutospacing="1" w:line="240" w:lineRule="auto"/>
    </w:pPr>
    <w:rPr>
      <w:rFonts w:ascii="Arial" w:eastAsia="Times New Roman" w:hAnsi="Arial" w:cs="Arial"/>
      <w:kern w:val="0"/>
      <w:sz w:val="20"/>
      <w:szCs w:val="20"/>
      <w:lang w:val="en-US" w:eastAsia="en-US"/>
    </w:rPr>
  </w:style>
  <w:style w:type="paragraph" w:customStyle="1" w:styleId="content">
    <w:name w:val="content"/>
    <w:basedOn w:val="Normal"/>
    <w:rsid w:val="004D62F0"/>
    <w:pPr>
      <w:suppressAutoHyphens w:val="0"/>
      <w:spacing w:before="100" w:beforeAutospacing="1" w:after="100" w:afterAutospacing="1" w:line="240" w:lineRule="auto"/>
    </w:pPr>
    <w:rPr>
      <w:rFonts w:eastAsia="Times New Roman"/>
      <w:color w:val="auto"/>
      <w:kern w:val="0"/>
      <w:lang w:val="en-US" w:eastAsia="en-US"/>
    </w:rPr>
  </w:style>
  <w:style w:type="paragraph" w:customStyle="1" w:styleId="Normal1">
    <w:name w:val="Normal1"/>
    <w:rsid w:val="004D62F0"/>
    <w:pPr>
      <w:spacing w:line="276" w:lineRule="auto"/>
    </w:pPr>
    <w:rPr>
      <w:rFonts w:ascii="Arial" w:eastAsia="Arial" w:hAnsi="Arial" w:cs="Arial"/>
      <w:color w:val="000000"/>
      <w:sz w:val="22"/>
      <w:szCs w:val="22"/>
      <w:lang w:val="en-US" w:eastAsia="en-US"/>
    </w:rPr>
  </w:style>
  <w:style w:type="numbering" w:customStyle="1" w:styleId="NoList2">
    <w:name w:val="No List2"/>
    <w:next w:val="NoList"/>
    <w:uiPriority w:val="99"/>
    <w:semiHidden/>
    <w:unhideWhenUsed/>
    <w:rsid w:val="007B4CC0"/>
  </w:style>
  <w:style w:type="table" w:customStyle="1" w:styleId="TableGrid2">
    <w:name w:val="Table Grid2"/>
    <w:basedOn w:val="TableNormal"/>
    <w:next w:val="TableGrid"/>
    <w:rsid w:val="007B4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F56079"/>
  </w:style>
  <w:style w:type="table" w:customStyle="1" w:styleId="TableGrid3">
    <w:name w:val="Table Grid3"/>
    <w:basedOn w:val="TableNormal"/>
    <w:next w:val="TableGrid"/>
    <w:uiPriority w:val="59"/>
    <w:rsid w:val="009D6580"/>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paragraph" w:styleId="BodyTextFirstIndent">
    <w:name w:val="Body Text First Indent"/>
    <w:basedOn w:val="BodyText"/>
    <w:link w:val="BodyTextFirstIndentChar"/>
    <w:uiPriority w:val="99"/>
    <w:semiHidden/>
    <w:unhideWhenUsed/>
    <w:rsid w:val="000D612C"/>
    <w:pPr>
      <w:suppressAutoHyphens w:val="0"/>
      <w:spacing w:after="200" w:line="276" w:lineRule="auto"/>
      <w:ind w:firstLine="360"/>
    </w:pPr>
    <w:rPr>
      <w:rFonts w:ascii="Calibri" w:eastAsia="Calibri" w:hAnsi="Calibri"/>
      <w:sz w:val="22"/>
      <w:szCs w:val="22"/>
      <w:lang w:val="en-US" w:eastAsia="en-US"/>
    </w:rPr>
  </w:style>
  <w:style w:type="character" w:customStyle="1" w:styleId="BodyTextFirstIndentChar">
    <w:name w:val="Body Text First Indent Char"/>
    <w:link w:val="BodyTextFirstIndent"/>
    <w:uiPriority w:val="99"/>
    <w:semiHidden/>
    <w:rsid w:val="000D612C"/>
    <w:rPr>
      <w:rFonts w:ascii="Calibri" w:eastAsia="Calibri" w:hAnsi="Calibri"/>
      <w:color w:val="000000"/>
      <w:kern w:val="1"/>
      <w:sz w:val="22"/>
      <w:szCs w:val="22"/>
      <w:lang w:val="en-US" w:eastAsia="en-US"/>
    </w:rPr>
  </w:style>
  <w:style w:type="paragraph" w:styleId="Closing">
    <w:name w:val="Closing"/>
    <w:basedOn w:val="Normal"/>
    <w:link w:val="ClosingChar"/>
    <w:uiPriority w:val="99"/>
    <w:semiHidden/>
    <w:unhideWhenUsed/>
    <w:rsid w:val="000D612C"/>
    <w:pPr>
      <w:suppressAutoHyphens w:val="0"/>
      <w:spacing w:line="240" w:lineRule="auto"/>
      <w:ind w:left="4252"/>
    </w:pPr>
    <w:rPr>
      <w:rFonts w:ascii="Calibri" w:eastAsia="Calibri" w:hAnsi="Calibri"/>
      <w:color w:val="auto"/>
      <w:kern w:val="0"/>
      <w:sz w:val="22"/>
      <w:szCs w:val="22"/>
      <w:lang w:val="en-US" w:eastAsia="en-US"/>
    </w:rPr>
  </w:style>
  <w:style w:type="character" w:customStyle="1" w:styleId="ClosingChar">
    <w:name w:val="Closing Char"/>
    <w:link w:val="Closing"/>
    <w:uiPriority w:val="99"/>
    <w:semiHidden/>
    <w:rsid w:val="000D612C"/>
    <w:rPr>
      <w:rFonts w:ascii="Calibri" w:eastAsia="Calibri" w:hAnsi="Calibri"/>
      <w:sz w:val="22"/>
      <w:szCs w:val="22"/>
      <w:lang w:val="en-US" w:eastAsia="en-US"/>
    </w:rPr>
  </w:style>
  <w:style w:type="paragraph" w:styleId="CommentSubject">
    <w:name w:val="annotation subject"/>
    <w:basedOn w:val="CommentText"/>
    <w:next w:val="CommentText"/>
    <w:link w:val="CommentSubjectChar"/>
    <w:uiPriority w:val="99"/>
    <w:semiHidden/>
    <w:unhideWhenUsed/>
    <w:rsid w:val="000D612C"/>
    <w:pPr>
      <w:spacing w:after="200"/>
    </w:pPr>
    <w:rPr>
      <w:b/>
      <w:bCs/>
    </w:rPr>
  </w:style>
  <w:style w:type="character" w:customStyle="1" w:styleId="CommentSubjectChar1">
    <w:name w:val="Comment Subject Char1"/>
    <w:uiPriority w:val="99"/>
    <w:semiHidden/>
    <w:rsid w:val="000D612C"/>
    <w:rPr>
      <w:rFonts w:eastAsia="Arial Unicode MS"/>
      <w:b/>
      <w:bCs/>
      <w:color w:val="000000"/>
      <w:kern w:val="1"/>
      <w:sz w:val="20"/>
      <w:szCs w:val="20"/>
      <w:lang w:eastAsia="ar-SA"/>
    </w:rPr>
  </w:style>
  <w:style w:type="paragraph" w:styleId="Date">
    <w:name w:val="Date"/>
    <w:basedOn w:val="Normal"/>
    <w:next w:val="Normal"/>
    <w:link w:val="DateChar"/>
    <w:uiPriority w:val="99"/>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character" w:customStyle="1" w:styleId="DateChar">
    <w:name w:val="Date Char"/>
    <w:link w:val="Date"/>
    <w:uiPriority w:val="99"/>
    <w:semiHidden/>
    <w:rsid w:val="000D612C"/>
    <w:rPr>
      <w:rFonts w:ascii="Calibri" w:eastAsia="Calibri" w:hAnsi="Calibri"/>
      <w:sz w:val="22"/>
      <w:szCs w:val="22"/>
      <w:lang w:val="en-US" w:eastAsia="en-US"/>
    </w:rPr>
  </w:style>
  <w:style w:type="paragraph" w:styleId="E-mailSignature">
    <w:name w:val="E-mail Signature"/>
    <w:basedOn w:val="Normal"/>
    <w:link w:val="E-mailSignatureChar"/>
    <w:uiPriority w:val="99"/>
    <w:semiHidden/>
    <w:unhideWhenUsed/>
    <w:rsid w:val="000D612C"/>
    <w:pPr>
      <w:suppressAutoHyphens w:val="0"/>
      <w:spacing w:line="240" w:lineRule="auto"/>
    </w:pPr>
    <w:rPr>
      <w:rFonts w:ascii="Calibri" w:eastAsia="Calibri" w:hAnsi="Calibri"/>
      <w:color w:val="auto"/>
      <w:kern w:val="0"/>
      <w:sz w:val="22"/>
      <w:szCs w:val="22"/>
      <w:lang w:val="en-US" w:eastAsia="en-US"/>
    </w:rPr>
  </w:style>
  <w:style w:type="character" w:customStyle="1" w:styleId="E-mailSignatureChar">
    <w:name w:val="E-mail Signature Char"/>
    <w:link w:val="E-mailSignature"/>
    <w:uiPriority w:val="99"/>
    <w:semiHidden/>
    <w:rsid w:val="000D612C"/>
    <w:rPr>
      <w:rFonts w:ascii="Calibri" w:eastAsia="Calibri" w:hAnsi="Calibri"/>
      <w:sz w:val="22"/>
      <w:szCs w:val="22"/>
      <w:lang w:val="en-US" w:eastAsia="en-US"/>
    </w:rPr>
  </w:style>
  <w:style w:type="paragraph" w:styleId="EndnoteText">
    <w:name w:val="endnote text"/>
    <w:basedOn w:val="Normal"/>
    <w:link w:val="EndnoteTextChar"/>
    <w:uiPriority w:val="99"/>
    <w:semiHidden/>
    <w:unhideWhenUsed/>
    <w:rsid w:val="000D612C"/>
    <w:pPr>
      <w:suppressAutoHyphens w:val="0"/>
      <w:spacing w:line="240" w:lineRule="auto"/>
    </w:pPr>
    <w:rPr>
      <w:rFonts w:ascii="Calibri" w:eastAsia="Calibri" w:hAnsi="Calibri"/>
      <w:color w:val="auto"/>
      <w:kern w:val="0"/>
      <w:sz w:val="20"/>
      <w:szCs w:val="20"/>
      <w:lang w:val="en-US" w:eastAsia="en-US"/>
    </w:rPr>
  </w:style>
  <w:style w:type="character" w:customStyle="1" w:styleId="EndnoteTextChar">
    <w:name w:val="Endnote Text Char"/>
    <w:link w:val="EndnoteText"/>
    <w:uiPriority w:val="99"/>
    <w:semiHidden/>
    <w:rsid w:val="000D612C"/>
    <w:rPr>
      <w:rFonts w:ascii="Calibri" w:eastAsia="Calibri" w:hAnsi="Calibri"/>
      <w:lang w:val="en-US" w:eastAsia="en-US"/>
    </w:rPr>
  </w:style>
  <w:style w:type="paragraph" w:styleId="EnvelopeAddress">
    <w:name w:val="envelope address"/>
    <w:basedOn w:val="Normal"/>
    <w:uiPriority w:val="99"/>
    <w:semiHidden/>
    <w:unhideWhenUsed/>
    <w:rsid w:val="000D612C"/>
    <w:pPr>
      <w:framePr w:w="7920" w:h="1980" w:hRule="exact" w:hSpace="180" w:wrap="auto" w:hAnchor="page" w:xAlign="center" w:yAlign="bottom"/>
      <w:suppressAutoHyphens w:val="0"/>
      <w:spacing w:line="240" w:lineRule="auto"/>
      <w:ind w:left="2880"/>
    </w:pPr>
    <w:rPr>
      <w:rFonts w:ascii="Cambria" w:eastAsia="Times New Roman" w:hAnsi="Cambria"/>
      <w:color w:val="auto"/>
      <w:kern w:val="0"/>
      <w:lang w:val="en-US" w:eastAsia="en-US"/>
    </w:rPr>
  </w:style>
  <w:style w:type="paragraph" w:styleId="EnvelopeReturn">
    <w:name w:val="envelope return"/>
    <w:basedOn w:val="Normal"/>
    <w:uiPriority w:val="99"/>
    <w:semiHidden/>
    <w:unhideWhenUsed/>
    <w:rsid w:val="000D612C"/>
    <w:pPr>
      <w:suppressAutoHyphens w:val="0"/>
      <w:spacing w:line="240" w:lineRule="auto"/>
    </w:pPr>
    <w:rPr>
      <w:rFonts w:ascii="Cambria" w:eastAsia="Times New Roman" w:hAnsi="Cambria"/>
      <w:color w:val="auto"/>
      <w:kern w:val="0"/>
      <w:sz w:val="20"/>
      <w:szCs w:val="20"/>
      <w:lang w:val="en-US" w:eastAsia="en-US"/>
    </w:rPr>
  </w:style>
  <w:style w:type="paragraph" w:styleId="FootnoteText">
    <w:name w:val="footnote text"/>
    <w:basedOn w:val="Normal"/>
    <w:link w:val="FootnoteTextChar"/>
    <w:uiPriority w:val="99"/>
    <w:semiHidden/>
    <w:unhideWhenUsed/>
    <w:rsid w:val="000D612C"/>
    <w:pPr>
      <w:suppressAutoHyphens w:val="0"/>
      <w:spacing w:line="240" w:lineRule="auto"/>
    </w:pPr>
    <w:rPr>
      <w:rFonts w:ascii="Calibri" w:eastAsia="Calibri" w:hAnsi="Calibri"/>
      <w:color w:val="auto"/>
      <w:kern w:val="0"/>
      <w:sz w:val="20"/>
      <w:szCs w:val="20"/>
      <w:lang w:val="en-US" w:eastAsia="en-US"/>
    </w:rPr>
  </w:style>
  <w:style w:type="character" w:customStyle="1" w:styleId="FootnoteTextChar">
    <w:name w:val="Footnote Text Char"/>
    <w:link w:val="FootnoteText"/>
    <w:uiPriority w:val="99"/>
    <w:semiHidden/>
    <w:rsid w:val="000D612C"/>
    <w:rPr>
      <w:rFonts w:ascii="Calibri" w:eastAsia="Calibri" w:hAnsi="Calibri"/>
      <w:lang w:val="en-US" w:eastAsia="en-US"/>
    </w:rPr>
  </w:style>
  <w:style w:type="paragraph" w:styleId="HTMLAddress">
    <w:name w:val="HTML Address"/>
    <w:basedOn w:val="Normal"/>
    <w:link w:val="HTMLAddressChar"/>
    <w:uiPriority w:val="99"/>
    <w:semiHidden/>
    <w:unhideWhenUsed/>
    <w:rsid w:val="000D612C"/>
    <w:pPr>
      <w:suppressAutoHyphens w:val="0"/>
      <w:spacing w:line="240" w:lineRule="auto"/>
    </w:pPr>
    <w:rPr>
      <w:rFonts w:ascii="Calibri" w:eastAsia="Calibri" w:hAnsi="Calibri"/>
      <w:i/>
      <w:iCs/>
      <w:color w:val="auto"/>
      <w:kern w:val="0"/>
      <w:sz w:val="22"/>
      <w:szCs w:val="22"/>
      <w:lang w:val="en-US" w:eastAsia="en-US"/>
    </w:rPr>
  </w:style>
  <w:style w:type="character" w:customStyle="1" w:styleId="HTMLAddressChar">
    <w:name w:val="HTML Address Char"/>
    <w:link w:val="HTMLAddress"/>
    <w:uiPriority w:val="99"/>
    <w:semiHidden/>
    <w:rsid w:val="000D612C"/>
    <w:rPr>
      <w:rFonts w:ascii="Calibri" w:eastAsia="Calibri" w:hAnsi="Calibri"/>
      <w:i/>
      <w:iCs/>
      <w:sz w:val="22"/>
      <w:szCs w:val="22"/>
      <w:lang w:val="en-US" w:eastAsia="en-US"/>
    </w:rPr>
  </w:style>
  <w:style w:type="paragraph" w:styleId="HTMLPreformatted">
    <w:name w:val="HTML Preformatted"/>
    <w:basedOn w:val="Normal"/>
    <w:link w:val="HTMLPreformattedChar"/>
    <w:uiPriority w:val="99"/>
    <w:semiHidden/>
    <w:unhideWhenUsed/>
    <w:rsid w:val="000D612C"/>
    <w:pPr>
      <w:suppressAutoHyphens w:val="0"/>
      <w:spacing w:line="240" w:lineRule="auto"/>
    </w:pPr>
    <w:rPr>
      <w:rFonts w:ascii="Consolas" w:eastAsia="Calibri" w:hAnsi="Consolas"/>
      <w:color w:val="auto"/>
      <w:kern w:val="0"/>
      <w:sz w:val="20"/>
      <w:szCs w:val="20"/>
      <w:lang w:val="en-US" w:eastAsia="en-US"/>
    </w:rPr>
  </w:style>
  <w:style w:type="character" w:customStyle="1" w:styleId="HTMLPreformattedChar">
    <w:name w:val="HTML Preformatted Char"/>
    <w:link w:val="HTMLPreformatted"/>
    <w:uiPriority w:val="99"/>
    <w:semiHidden/>
    <w:rsid w:val="000D612C"/>
    <w:rPr>
      <w:rFonts w:ascii="Consolas" w:eastAsia="Calibri" w:hAnsi="Consolas"/>
      <w:lang w:val="en-US" w:eastAsia="en-US"/>
    </w:rPr>
  </w:style>
  <w:style w:type="paragraph" w:styleId="Index1">
    <w:name w:val="index 1"/>
    <w:basedOn w:val="Normal"/>
    <w:next w:val="Normal"/>
    <w:autoRedefine/>
    <w:uiPriority w:val="99"/>
    <w:semiHidden/>
    <w:unhideWhenUsed/>
    <w:rsid w:val="000D612C"/>
    <w:pPr>
      <w:suppressAutoHyphens w:val="0"/>
      <w:spacing w:line="240" w:lineRule="auto"/>
      <w:ind w:left="220" w:hanging="220"/>
    </w:pPr>
    <w:rPr>
      <w:rFonts w:ascii="Calibri" w:eastAsia="Calibri" w:hAnsi="Calibri"/>
      <w:color w:val="auto"/>
      <w:kern w:val="0"/>
      <w:sz w:val="22"/>
      <w:szCs w:val="22"/>
      <w:lang w:val="en-US" w:eastAsia="en-US"/>
    </w:rPr>
  </w:style>
  <w:style w:type="paragraph" w:styleId="Index2">
    <w:name w:val="index 2"/>
    <w:basedOn w:val="Normal"/>
    <w:next w:val="Normal"/>
    <w:autoRedefine/>
    <w:uiPriority w:val="99"/>
    <w:semiHidden/>
    <w:unhideWhenUsed/>
    <w:rsid w:val="000D612C"/>
    <w:pPr>
      <w:suppressAutoHyphens w:val="0"/>
      <w:spacing w:line="240" w:lineRule="auto"/>
      <w:ind w:left="440" w:hanging="220"/>
    </w:pPr>
    <w:rPr>
      <w:rFonts w:ascii="Calibri" w:eastAsia="Calibri" w:hAnsi="Calibri"/>
      <w:color w:val="auto"/>
      <w:kern w:val="0"/>
      <w:sz w:val="22"/>
      <w:szCs w:val="22"/>
      <w:lang w:val="en-US" w:eastAsia="en-US"/>
    </w:rPr>
  </w:style>
  <w:style w:type="paragraph" w:styleId="Index3">
    <w:name w:val="index 3"/>
    <w:basedOn w:val="Normal"/>
    <w:next w:val="Normal"/>
    <w:autoRedefine/>
    <w:uiPriority w:val="99"/>
    <w:semiHidden/>
    <w:unhideWhenUsed/>
    <w:rsid w:val="000D612C"/>
    <w:pPr>
      <w:suppressAutoHyphens w:val="0"/>
      <w:spacing w:line="240" w:lineRule="auto"/>
      <w:ind w:left="660" w:hanging="220"/>
    </w:pPr>
    <w:rPr>
      <w:rFonts w:ascii="Calibri" w:eastAsia="Calibri" w:hAnsi="Calibri"/>
      <w:color w:val="auto"/>
      <w:kern w:val="0"/>
      <w:sz w:val="22"/>
      <w:szCs w:val="22"/>
      <w:lang w:val="en-US" w:eastAsia="en-US"/>
    </w:rPr>
  </w:style>
  <w:style w:type="paragraph" w:styleId="Index4">
    <w:name w:val="index 4"/>
    <w:basedOn w:val="Normal"/>
    <w:next w:val="Normal"/>
    <w:autoRedefine/>
    <w:uiPriority w:val="99"/>
    <w:semiHidden/>
    <w:unhideWhenUsed/>
    <w:rsid w:val="000D612C"/>
    <w:pPr>
      <w:suppressAutoHyphens w:val="0"/>
      <w:spacing w:line="240" w:lineRule="auto"/>
      <w:ind w:left="880" w:hanging="220"/>
    </w:pPr>
    <w:rPr>
      <w:rFonts w:ascii="Calibri" w:eastAsia="Calibri" w:hAnsi="Calibri"/>
      <w:color w:val="auto"/>
      <w:kern w:val="0"/>
      <w:sz w:val="22"/>
      <w:szCs w:val="22"/>
      <w:lang w:val="en-US" w:eastAsia="en-US"/>
    </w:rPr>
  </w:style>
  <w:style w:type="paragraph" w:styleId="Index5">
    <w:name w:val="index 5"/>
    <w:basedOn w:val="Normal"/>
    <w:next w:val="Normal"/>
    <w:autoRedefine/>
    <w:uiPriority w:val="99"/>
    <w:semiHidden/>
    <w:unhideWhenUsed/>
    <w:rsid w:val="000D612C"/>
    <w:pPr>
      <w:suppressAutoHyphens w:val="0"/>
      <w:spacing w:line="240" w:lineRule="auto"/>
      <w:ind w:left="1100" w:hanging="220"/>
    </w:pPr>
    <w:rPr>
      <w:rFonts w:ascii="Calibri" w:eastAsia="Calibri" w:hAnsi="Calibri"/>
      <w:color w:val="auto"/>
      <w:kern w:val="0"/>
      <w:sz w:val="22"/>
      <w:szCs w:val="22"/>
      <w:lang w:val="en-US" w:eastAsia="en-US"/>
    </w:rPr>
  </w:style>
  <w:style w:type="paragraph" w:styleId="Index6">
    <w:name w:val="index 6"/>
    <w:basedOn w:val="Normal"/>
    <w:next w:val="Normal"/>
    <w:autoRedefine/>
    <w:uiPriority w:val="99"/>
    <w:semiHidden/>
    <w:unhideWhenUsed/>
    <w:rsid w:val="000D612C"/>
    <w:pPr>
      <w:suppressAutoHyphens w:val="0"/>
      <w:spacing w:line="240" w:lineRule="auto"/>
      <w:ind w:left="1320" w:hanging="220"/>
    </w:pPr>
    <w:rPr>
      <w:rFonts w:ascii="Calibri" w:eastAsia="Calibri" w:hAnsi="Calibri"/>
      <w:color w:val="auto"/>
      <w:kern w:val="0"/>
      <w:sz w:val="22"/>
      <w:szCs w:val="22"/>
      <w:lang w:val="en-US" w:eastAsia="en-US"/>
    </w:rPr>
  </w:style>
  <w:style w:type="paragraph" w:styleId="Index7">
    <w:name w:val="index 7"/>
    <w:basedOn w:val="Normal"/>
    <w:next w:val="Normal"/>
    <w:autoRedefine/>
    <w:uiPriority w:val="99"/>
    <w:semiHidden/>
    <w:unhideWhenUsed/>
    <w:rsid w:val="000D612C"/>
    <w:pPr>
      <w:suppressAutoHyphens w:val="0"/>
      <w:spacing w:line="240" w:lineRule="auto"/>
      <w:ind w:left="1540" w:hanging="220"/>
    </w:pPr>
    <w:rPr>
      <w:rFonts w:ascii="Calibri" w:eastAsia="Calibri" w:hAnsi="Calibri"/>
      <w:color w:val="auto"/>
      <w:kern w:val="0"/>
      <w:sz w:val="22"/>
      <w:szCs w:val="22"/>
      <w:lang w:val="en-US" w:eastAsia="en-US"/>
    </w:rPr>
  </w:style>
  <w:style w:type="paragraph" w:styleId="Index8">
    <w:name w:val="index 8"/>
    <w:basedOn w:val="Normal"/>
    <w:next w:val="Normal"/>
    <w:autoRedefine/>
    <w:uiPriority w:val="99"/>
    <w:semiHidden/>
    <w:unhideWhenUsed/>
    <w:rsid w:val="000D612C"/>
    <w:pPr>
      <w:suppressAutoHyphens w:val="0"/>
      <w:spacing w:line="240" w:lineRule="auto"/>
      <w:ind w:left="1760" w:hanging="220"/>
    </w:pPr>
    <w:rPr>
      <w:rFonts w:ascii="Calibri" w:eastAsia="Calibri" w:hAnsi="Calibri"/>
      <w:color w:val="auto"/>
      <w:kern w:val="0"/>
      <w:sz w:val="22"/>
      <w:szCs w:val="22"/>
      <w:lang w:val="en-US" w:eastAsia="en-US"/>
    </w:rPr>
  </w:style>
  <w:style w:type="paragraph" w:styleId="Index9">
    <w:name w:val="index 9"/>
    <w:basedOn w:val="Normal"/>
    <w:next w:val="Normal"/>
    <w:autoRedefine/>
    <w:uiPriority w:val="99"/>
    <w:semiHidden/>
    <w:unhideWhenUsed/>
    <w:rsid w:val="000D612C"/>
    <w:pPr>
      <w:suppressAutoHyphens w:val="0"/>
      <w:spacing w:line="240" w:lineRule="auto"/>
      <w:ind w:left="1980" w:hanging="220"/>
    </w:pPr>
    <w:rPr>
      <w:rFonts w:ascii="Calibri" w:eastAsia="Calibri" w:hAnsi="Calibri"/>
      <w:color w:val="auto"/>
      <w:kern w:val="0"/>
      <w:sz w:val="22"/>
      <w:szCs w:val="22"/>
      <w:lang w:val="en-US" w:eastAsia="en-US"/>
    </w:rPr>
  </w:style>
  <w:style w:type="paragraph" w:styleId="IndexHeading">
    <w:name w:val="index heading"/>
    <w:basedOn w:val="Normal"/>
    <w:next w:val="Index1"/>
    <w:uiPriority w:val="99"/>
    <w:semiHidden/>
    <w:unhideWhenUsed/>
    <w:rsid w:val="000D612C"/>
    <w:pPr>
      <w:suppressAutoHyphens w:val="0"/>
      <w:spacing w:after="200" w:line="276" w:lineRule="auto"/>
    </w:pPr>
    <w:rPr>
      <w:rFonts w:ascii="Cambria" w:eastAsia="Times New Roman" w:hAnsi="Cambria"/>
      <w:b/>
      <w:bCs/>
      <w:color w:val="auto"/>
      <w:kern w:val="0"/>
      <w:sz w:val="22"/>
      <w:szCs w:val="22"/>
      <w:lang w:val="en-US" w:eastAsia="en-US"/>
    </w:rPr>
  </w:style>
  <w:style w:type="paragraph" w:styleId="IntenseQuote">
    <w:name w:val="Intense Quote"/>
    <w:basedOn w:val="Normal"/>
    <w:next w:val="Normal"/>
    <w:link w:val="IntenseQuoteChar"/>
    <w:uiPriority w:val="30"/>
    <w:qFormat/>
    <w:rsid w:val="000D612C"/>
    <w:pPr>
      <w:pBdr>
        <w:bottom w:val="single" w:sz="4" w:space="4" w:color="4F81BD"/>
      </w:pBdr>
      <w:suppressAutoHyphens w:val="0"/>
      <w:spacing w:before="200" w:after="280" w:line="276" w:lineRule="auto"/>
      <w:ind w:left="936" w:right="936"/>
    </w:pPr>
    <w:rPr>
      <w:rFonts w:ascii="Calibri" w:eastAsia="Calibri" w:hAnsi="Calibri"/>
      <w:b/>
      <w:bCs/>
      <w:i/>
      <w:iCs/>
      <w:color w:val="4F81BD"/>
      <w:kern w:val="0"/>
      <w:sz w:val="22"/>
      <w:szCs w:val="22"/>
      <w:lang w:val="en-US" w:eastAsia="en-US"/>
    </w:rPr>
  </w:style>
  <w:style w:type="character" w:customStyle="1" w:styleId="IntenseQuoteChar">
    <w:name w:val="Intense Quote Char"/>
    <w:link w:val="IntenseQuote"/>
    <w:uiPriority w:val="30"/>
    <w:rsid w:val="000D612C"/>
    <w:rPr>
      <w:rFonts w:ascii="Calibri" w:eastAsia="Calibri" w:hAnsi="Calibri"/>
      <w:b/>
      <w:bCs/>
      <w:i/>
      <w:iCs/>
      <w:color w:val="4F81BD"/>
      <w:sz w:val="22"/>
      <w:szCs w:val="22"/>
      <w:lang w:val="en-US" w:eastAsia="en-US"/>
    </w:rPr>
  </w:style>
  <w:style w:type="paragraph" w:styleId="List4">
    <w:name w:val="List 4"/>
    <w:basedOn w:val="Normal"/>
    <w:uiPriority w:val="99"/>
    <w:semiHidden/>
    <w:unhideWhenUsed/>
    <w:rsid w:val="000D612C"/>
    <w:pPr>
      <w:suppressAutoHyphens w:val="0"/>
      <w:spacing w:after="200" w:line="276" w:lineRule="auto"/>
      <w:ind w:left="1132" w:hanging="283"/>
      <w:contextualSpacing/>
    </w:pPr>
    <w:rPr>
      <w:rFonts w:ascii="Calibri" w:eastAsia="Calibri" w:hAnsi="Calibri"/>
      <w:color w:val="auto"/>
      <w:kern w:val="0"/>
      <w:sz w:val="22"/>
      <w:szCs w:val="22"/>
      <w:lang w:val="en-US" w:eastAsia="en-US"/>
    </w:rPr>
  </w:style>
  <w:style w:type="paragraph" w:styleId="List5">
    <w:name w:val="List 5"/>
    <w:basedOn w:val="Normal"/>
    <w:uiPriority w:val="99"/>
    <w:semiHidden/>
    <w:unhideWhenUsed/>
    <w:rsid w:val="000D612C"/>
    <w:pPr>
      <w:suppressAutoHyphens w:val="0"/>
      <w:spacing w:after="200" w:line="276" w:lineRule="auto"/>
      <w:ind w:left="1415" w:hanging="283"/>
      <w:contextualSpacing/>
    </w:pPr>
    <w:rPr>
      <w:rFonts w:ascii="Calibri" w:eastAsia="Calibri" w:hAnsi="Calibri"/>
      <w:color w:val="auto"/>
      <w:kern w:val="0"/>
      <w:sz w:val="22"/>
      <w:szCs w:val="22"/>
      <w:lang w:val="en-US" w:eastAsia="en-US"/>
    </w:rPr>
  </w:style>
  <w:style w:type="paragraph" w:styleId="ListBullet">
    <w:name w:val="List Bullet"/>
    <w:basedOn w:val="Normal"/>
    <w:uiPriority w:val="99"/>
    <w:semiHidden/>
    <w:unhideWhenUsed/>
    <w:rsid w:val="000D612C"/>
    <w:pPr>
      <w:numPr>
        <w:numId w:val="18"/>
      </w:numPr>
      <w:tabs>
        <w:tab w:val="clear" w:pos="360"/>
        <w:tab w:val="num" w:pos="0"/>
      </w:tabs>
      <w:suppressAutoHyphens w:val="0"/>
      <w:spacing w:after="200" w:line="276" w:lineRule="auto"/>
      <w:ind w:left="432" w:hanging="432"/>
      <w:contextualSpacing/>
    </w:pPr>
    <w:rPr>
      <w:rFonts w:ascii="Calibri" w:eastAsia="Calibri" w:hAnsi="Calibri"/>
      <w:color w:val="auto"/>
      <w:kern w:val="0"/>
      <w:sz w:val="22"/>
      <w:szCs w:val="22"/>
      <w:lang w:val="en-US" w:eastAsia="en-US"/>
    </w:rPr>
  </w:style>
  <w:style w:type="paragraph" w:styleId="ListBullet2">
    <w:name w:val="List Bullet 2"/>
    <w:basedOn w:val="Normal"/>
    <w:uiPriority w:val="99"/>
    <w:semiHidden/>
    <w:unhideWhenUsed/>
    <w:rsid w:val="000D612C"/>
    <w:pPr>
      <w:numPr>
        <w:numId w:val="19"/>
      </w:numPr>
      <w:tabs>
        <w:tab w:val="clear" w:pos="643"/>
        <w:tab w:val="num" w:pos="491"/>
      </w:tabs>
      <w:suppressAutoHyphens w:val="0"/>
      <w:spacing w:after="200" w:line="276" w:lineRule="auto"/>
      <w:ind w:left="1211"/>
      <w:contextualSpacing/>
    </w:pPr>
    <w:rPr>
      <w:rFonts w:ascii="Calibri" w:eastAsia="Calibri" w:hAnsi="Calibri"/>
      <w:color w:val="auto"/>
      <w:kern w:val="0"/>
      <w:sz w:val="22"/>
      <w:szCs w:val="22"/>
      <w:lang w:val="en-US" w:eastAsia="en-US"/>
    </w:rPr>
  </w:style>
  <w:style w:type="paragraph" w:styleId="ListBullet3">
    <w:name w:val="List Bullet 3"/>
    <w:basedOn w:val="Normal"/>
    <w:uiPriority w:val="99"/>
    <w:semiHidden/>
    <w:unhideWhenUsed/>
    <w:rsid w:val="000D612C"/>
    <w:pPr>
      <w:numPr>
        <w:numId w:val="20"/>
      </w:numPr>
      <w:tabs>
        <w:tab w:val="clear" w:pos="926"/>
        <w:tab w:val="num" w:pos="810"/>
      </w:tabs>
      <w:suppressAutoHyphens w:val="0"/>
      <w:spacing w:after="200" w:line="276" w:lineRule="auto"/>
      <w:ind w:left="1530"/>
      <w:contextualSpacing/>
    </w:pPr>
    <w:rPr>
      <w:rFonts w:ascii="Calibri" w:eastAsia="Calibri" w:hAnsi="Calibri"/>
      <w:color w:val="auto"/>
      <w:kern w:val="0"/>
      <w:sz w:val="22"/>
      <w:szCs w:val="22"/>
      <w:lang w:val="en-US" w:eastAsia="en-US"/>
    </w:rPr>
  </w:style>
  <w:style w:type="paragraph" w:styleId="ListBullet5">
    <w:name w:val="List Bullet 5"/>
    <w:basedOn w:val="Normal"/>
    <w:uiPriority w:val="99"/>
    <w:semiHidden/>
    <w:unhideWhenUsed/>
    <w:rsid w:val="000D612C"/>
    <w:pPr>
      <w:numPr>
        <w:numId w:val="21"/>
      </w:numPr>
      <w:tabs>
        <w:tab w:val="clear" w:pos="1492"/>
        <w:tab w:val="num" w:pos="720"/>
      </w:tabs>
      <w:suppressAutoHyphens w:val="0"/>
      <w:spacing w:after="200" w:line="276" w:lineRule="auto"/>
      <w:ind w:left="720"/>
      <w:contextualSpacing/>
    </w:pPr>
    <w:rPr>
      <w:rFonts w:ascii="Calibri" w:eastAsia="Calibri" w:hAnsi="Calibri"/>
      <w:color w:val="auto"/>
      <w:kern w:val="0"/>
      <w:sz w:val="22"/>
      <w:szCs w:val="22"/>
      <w:lang w:val="en-US" w:eastAsia="en-US"/>
    </w:rPr>
  </w:style>
  <w:style w:type="paragraph" w:styleId="ListContinue">
    <w:name w:val="List Continue"/>
    <w:basedOn w:val="Normal"/>
    <w:uiPriority w:val="99"/>
    <w:semiHidden/>
    <w:unhideWhenUsed/>
    <w:rsid w:val="000D612C"/>
    <w:pPr>
      <w:suppressAutoHyphens w:val="0"/>
      <w:spacing w:after="120" w:line="276" w:lineRule="auto"/>
      <w:ind w:left="283"/>
      <w:contextualSpacing/>
    </w:pPr>
    <w:rPr>
      <w:rFonts w:ascii="Calibri" w:eastAsia="Calibri" w:hAnsi="Calibri"/>
      <w:color w:val="auto"/>
      <w:kern w:val="0"/>
      <w:sz w:val="22"/>
      <w:szCs w:val="22"/>
      <w:lang w:val="en-US" w:eastAsia="en-US"/>
    </w:rPr>
  </w:style>
  <w:style w:type="paragraph" w:styleId="ListContinue2">
    <w:name w:val="List Continue 2"/>
    <w:basedOn w:val="Normal"/>
    <w:uiPriority w:val="99"/>
    <w:semiHidden/>
    <w:unhideWhenUsed/>
    <w:rsid w:val="000D612C"/>
    <w:pPr>
      <w:suppressAutoHyphens w:val="0"/>
      <w:spacing w:after="120" w:line="276" w:lineRule="auto"/>
      <w:ind w:left="566"/>
      <w:contextualSpacing/>
    </w:pPr>
    <w:rPr>
      <w:rFonts w:ascii="Calibri" w:eastAsia="Calibri" w:hAnsi="Calibri"/>
      <w:color w:val="auto"/>
      <w:kern w:val="0"/>
      <w:sz w:val="22"/>
      <w:szCs w:val="22"/>
      <w:lang w:val="en-US" w:eastAsia="en-US"/>
    </w:rPr>
  </w:style>
  <w:style w:type="paragraph" w:styleId="ListContinue3">
    <w:name w:val="List Continue 3"/>
    <w:basedOn w:val="Normal"/>
    <w:uiPriority w:val="99"/>
    <w:semiHidden/>
    <w:unhideWhenUsed/>
    <w:rsid w:val="000D612C"/>
    <w:pPr>
      <w:suppressAutoHyphens w:val="0"/>
      <w:spacing w:after="120" w:line="276" w:lineRule="auto"/>
      <w:ind w:left="849"/>
      <w:contextualSpacing/>
    </w:pPr>
    <w:rPr>
      <w:rFonts w:ascii="Calibri" w:eastAsia="Calibri" w:hAnsi="Calibri"/>
      <w:color w:val="auto"/>
      <w:kern w:val="0"/>
      <w:sz w:val="22"/>
      <w:szCs w:val="22"/>
      <w:lang w:val="en-US" w:eastAsia="en-US"/>
    </w:rPr>
  </w:style>
  <w:style w:type="paragraph" w:styleId="ListContinue4">
    <w:name w:val="List Continue 4"/>
    <w:basedOn w:val="Normal"/>
    <w:uiPriority w:val="99"/>
    <w:semiHidden/>
    <w:unhideWhenUsed/>
    <w:rsid w:val="000D612C"/>
    <w:pPr>
      <w:suppressAutoHyphens w:val="0"/>
      <w:spacing w:after="120" w:line="276" w:lineRule="auto"/>
      <w:ind w:left="1132"/>
      <w:contextualSpacing/>
    </w:pPr>
    <w:rPr>
      <w:rFonts w:ascii="Calibri" w:eastAsia="Calibri" w:hAnsi="Calibri"/>
      <w:color w:val="auto"/>
      <w:kern w:val="0"/>
      <w:sz w:val="22"/>
      <w:szCs w:val="22"/>
      <w:lang w:val="en-US" w:eastAsia="en-US"/>
    </w:rPr>
  </w:style>
  <w:style w:type="paragraph" w:styleId="ListContinue5">
    <w:name w:val="List Continue 5"/>
    <w:basedOn w:val="Normal"/>
    <w:uiPriority w:val="99"/>
    <w:semiHidden/>
    <w:unhideWhenUsed/>
    <w:rsid w:val="000D612C"/>
    <w:pPr>
      <w:suppressAutoHyphens w:val="0"/>
      <w:spacing w:after="120" w:line="276" w:lineRule="auto"/>
      <w:ind w:left="1415"/>
      <w:contextualSpacing/>
    </w:pPr>
    <w:rPr>
      <w:rFonts w:ascii="Calibri" w:eastAsia="Calibri" w:hAnsi="Calibri"/>
      <w:color w:val="auto"/>
      <w:kern w:val="0"/>
      <w:sz w:val="22"/>
      <w:szCs w:val="22"/>
      <w:lang w:val="en-US" w:eastAsia="en-US"/>
    </w:rPr>
  </w:style>
  <w:style w:type="paragraph" w:styleId="ListNumber">
    <w:name w:val="List Number"/>
    <w:basedOn w:val="Normal"/>
    <w:uiPriority w:val="99"/>
    <w:semiHidden/>
    <w:unhideWhenUsed/>
    <w:rsid w:val="000D612C"/>
    <w:pPr>
      <w:numPr>
        <w:numId w:val="22"/>
      </w:numPr>
      <w:tabs>
        <w:tab w:val="clear" w:pos="360"/>
      </w:tabs>
      <w:suppressAutoHyphens w:val="0"/>
      <w:spacing w:after="200" w:line="276" w:lineRule="auto"/>
      <w:ind w:left="644"/>
      <w:contextualSpacing/>
    </w:pPr>
    <w:rPr>
      <w:rFonts w:ascii="Calibri" w:eastAsia="Calibri" w:hAnsi="Calibri"/>
      <w:color w:val="auto"/>
      <w:kern w:val="0"/>
      <w:sz w:val="22"/>
      <w:szCs w:val="22"/>
      <w:lang w:val="en-US" w:eastAsia="en-US"/>
    </w:rPr>
  </w:style>
  <w:style w:type="paragraph" w:styleId="ListNumber2">
    <w:name w:val="List Number 2"/>
    <w:basedOn w:val="Normal"/>
    <w:uiPriority w:val="99"/>
    <w:semiHidden/>
    <w:unhideWhenUsed/>
    <w:rsid w:val="000D612C"/>
    <w:pPr>
      <w:numPr>
        <w:numId w:val="23"/>
      </w:numPr>
      <w:tabs>
        <w:tab w:val="clear" w:pos="643"/>
      </w:tabs>
      <w:suppressAutoHyphens w:val="0"/>
      <w:spacing w:after="200" w:line="276" w:lineRule="auto"/>
      <w:ind w:left="720"/>
      <w:contextualSpacing/>
    </w:pPr>
    <w:rPr>
      <w:rFonts w:ascii="Calibri" w:eastAsia="Calibri" w:hAnsi="Calibri"/>
      <w:color w:val="auto"/>
      <w:kern w:val="0"/>
      <w:sz w:val="22"/>
      <w:szCs w:val="22"/>
      <w:lang w:val="en-US" w:eastAsia="en-US"/>
    </w:rPr>
  </w:style>
  <w:style w:type="paragraph" w:styleId="ListNumber3">
    <w:name w:val="List Number 3"/>
    <w:basedOn w:val="Normal"/>
    <w:uiPriority w:val="99"/>
    <w:semiHidden/>
    <w:unhideWhenUsed/>
    <w:rsid w:val="000D612C"/>
    <w:pPr>
      <w:numPr>
        <w:numId w:val="24"/>
      </w:numPr>
      <w:tabs>
        <w:tab w:val="clear" w:pos="926"/>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ListNumber4">
    <w:name w:val="List Number 4"/>
    <w:basedOn w:val="Normal"/>
    <w:uiPriority w:val="99"/>
    <w:semiHidden/>
    <w:unhideWhenUsed/>
    <w:rsid w:val="000D612C"/>
    <w:pPr>
      <w:numPr>
        <w:numId w:val="25"/>
      </w:numPr>
      <w:tabs>
        <w:tab w:val="clear" w:pos="1209"/>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ListNumber5">
    <w:name w:val="List Number 5"/>
    <w:basedOn w:val="Normal"/>
    <w:uiPriority w:val="99"/>
    <w:semiHidden/>
    <w:unhideWhenUsed/>
    <w:rsid w:val="000D612C"/>
    <w:pPr>
      <w:numPr>
        <w:numId w:val="26"/>
      </w:numPr>
      <w:tabs>
        <w:tab w:val="clear" w:pos="1492"/>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MacroText">
    <w:name w:val="macro"/>
    <w:link w:val="MacroTextChar"/>
    <w:uiPriority w:val="99"/>
    <w:semiHidden/>
    <w:unhideWhenUsed/>
    <w:rsid w:val="000D612C"/>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Calibri" w:hAnsi="Consolas"/>
      <w:lang w:val="en-US" w:eastAsia="en-US"/>
    </w:rPr>
  </w:style>
  <w:style w:type="character" w:customStyle="1" w:styleId="MacroTextChar">
    <w:name w:val="Macro Text Char"/>
    <w:link w:val="MacroText"/>
    <w:uiPriority w:val="99"/>
    <w:semiHidden/>
    <w:rsid w:val="000D612C"/>
    <w:rPr>
      <w:rFonts w:ascii="Consolas" w:eastAsia="Calibri" w:hAnsi="Consolas"/>
      <w:lang w:val="en-US" w:eastAsia="en-US" w:bidi="ar-SA"/>
    </w:rPr>
  </w:style>
  <w:style w:type="paragraph" w:styleId="MessageHeader">
    <w:name w:val="Message Header"/>
    <w:basedOn w:val="Normal"/>
    <w:link w:val="MessageHeaderChar"/>
    <w:uiPriority w:val="99"/>
    <w:semiHidden/>
    <w:unhideWhenUsed/>
    <w:rsid w:val="000D612C"/>
    <w:pPr>
      <w:pBdr>
        <w:top w:val="single" w:sz="6" w:space="1" w:color="auto"/>
        <w:left w:val="single" w:sz="6" w:space="1" w:color="auto"/>
        <w:bottom w:val="single" w:sz="6" w:space="1" w:color="auto"/>
        <w:right w:val="single" w:sz="6" w:space="1" w:color="auto"/>
      </w:pBdr>
      <w:shd w:val="pct20" w:color="auto" w:fill="auto"/>
      <w:suppressAutoHyphens w:val="0"/>
      <w:spacing w:line="240" w:lineRule="auto"/>
      <w:ind w:left="1134" w:hanging="1134"/>
    </w:pPr>
    <w:rPr>
      <w:rFonts w:ascii="Cambria" w:eastAsia="Times New Roman" w:hAnsi="Cambria"/>
      <w:color w:val="auto"/>
      <w:kern w:val="0"/>
      <w:lang w:val="en-US" w:eastAsia="en-US"/>
    </w:rPr>
  </w:style>
  <w:style w:type="character" w:customStyle="1" w:styleId="MessageHeaderChar">
    <w:name w:val="Message Header Char"/>
    <w:link w:val="MessageHeader"/>
    <w:uiPriority w:val="99"/>
    <w:semiHidden/>
    <w:rsid w:val="000D612C"/>
    <w:rPr>
      <w:rFonts w:ascii="Cambria" w:hAnsi="Cambria"/>
      <w:sz w:val="24"/>
      <w:szCs w:val="24"/>
      <w:shd w:val="pct20" w:color="auto" w:fill="auto"/>
      <w:lang w:val="en-US" w:eastAsia="en-US"/>
    </w:rPr>
  </w:style>
  <w:style w:type="paragraph" w:styleId="NormalIndent">
    <w:name w:val="Normal Indent"/>
    <w:basedOn w:val="Normal"/>
    <w:uiPriority w:val="99"/>
    <w:semiHidden/>
    <w:unhideWhenUsed/>
    <w:rsid w:val="000D612C"/>
    <w:pPr>
      <w:suppressAutoHyphens w:val="0"/>
      <w:spacing w:after="200" w:line="276" w:lineRule="auto"/>
      <w:ind w:left="720"/>
    </w:pPr>
    <w:rPr>
      <w:rFonts w:ascii="Calibri" w:eastAsia="Calibri" w:hAnsi="Calibri"/>
      <w:color w:val="auto"/>
      <w:kern w:val="0"/>
      <w:sz w:val="22"/>
      <w:szCs w:val="22"/>
      <w:lang w:val="en-US" w:eastAsia="en-US"/>
    </w:rPr>
  </w:style>
  <w:style w:type="paragraph" w:styleId="NoteHeading">
    <w:name w:val="Note Heading"/>
    <w:basedOn w:val="Normal"/>
    <w:next w:val="Normal"/>
    <w:link w:val="NoteHeadingChar"/>
    <w:uiPriority w:val="99"/>
    <w:semiHidden/>
    <w:unhideWhenUsed/>
    <w:rsid w:val="000D612C"/>
    <w:pPr>
      <w:suppressAutoHyphens w:val="0"/>
      <w:spacing w:line="240" w:lineRule="auto"/>
    </w:pPr>
    <w:rPr>
      <w:rFonts w:ascii="Calibri" w:eastAsia="Calibri" w:hAnsi="Calibri"/>
      <w:color w:val="auto"/>
      <w:kern w:val="0"/>
      <w:sz w:val="22"/>
      <w:szCs w:val="22"/>
      <w:lang w:val="en-US" w:eastAsia="en-US"/>
    </w:rPr>
  </w:style>
  <w:style w:type="character" w:customStyle="1" w:styleId="NoteHeadingChar">
    <w:name w:val="Note Heading Char"/>
    <w:link w:val="NoteHeading"/>
    <w:uiPriority w:val="99"/>
    <w:semiHidden/>
    <w:rsid w:val="000D612C"/>
    <w:rPr>
      <w:rFonts w:ascii="Calibri" w:eastAsia="Calibri" w:hAnsi="Calibri"/>
      <w:sz w:val="22"/>
      <w:szCs w:val="22"/>
      <w:lang w:val="en-US" w:eastAsia="en-US"/>
    </w:rPr>
  </w:style>
  <w:style w:type="paragraph" w:styleId="Quote">
    <w:name w:val="Quote"/>
    <w:basedOn w:val="Normal"/>
    <w:next w:val="Normal"/>
    <w:link w:val="QuoteChar"/>
    <w:uiPriority w:val="29"/>
    <w:qFormat/>
    <w:rsid w:val="000D612C"/>
    <w:pPr>
      <w:suppressAutoHyphens w:val="0"/>
      <w:spacing w:after="200" w:line="276" w:lineRule="auto"/>
    </w:pPr>
    <w:rPr>
      <w:rFonts w:ascii="Calibri" w:eastAsia="Calibri" w:hAnsi="Calibri"/>
      <w:i/>
      <w:iCs/>
      <w:kern w:val="0"/>
      <w:sz w:val="22"/>
      <w:szCs w:val="22"/>
      <w:lang w:val="en-US" w:eastAsia="en-US"/>
    </w:rPr>
  </w:style>
  <w:style w:type="character" w:customStyle="1" w:styleId="QuoteChar">
    <w:name w:val="Quote Char"/>
    <w:link w:val="Quote"/>
    <w:uiPriority w:val="29"/>
    <w:rsid w:val="000D612C"/>
    <w:rPr>
      <w:rFonts w:ascii="Calibri" w:eastAsia="Calibri" w:hAnsi="Calibri"/>
      <w:i/>
      <w:iCs/>
      <w:color w:val="000000"/>
      <w:sz w:val="22"/>
      <w:szCs w:val="22"/>
      <w:lang w:val="en-US" w:eastAsia="en-US"/>
    </w:rPr>
  </w:style>
  <w:style w:type="paragraph" w:styleId="Salutation">
    <w:name w:val="Salutation"/>
    <w:basedOn w:val="Normal"/>
    <w:next w:val="Normal"/>
    <w:link w:val="SalutationChar"/>
    <w:uiPriority w:val="99"/>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character" w:customStyle="1" w:styleId="SalutationChar">
    <w:name w:val="Salutation Char"/>
    <w:link w:val="Salutation"/>
    <w:uiPriority w:val="99"/>
    <w:semiHidden/>
    <w:rsid w:val="000D612C"/>
    <w:rPr>
      <w:rFonts w:ascii="Calibri" w:eastAsia="Calibri" w:hAnsi="Calibri"/>
      <w:sz w:val="22"/>
      <w:szCs w:val="22"/>
      <w:lang w:val="en-US" w:eastAsia="en-US"/>
    </w:rPr>
  </w:style>
  <w:style w:type="paragraph" w:styleId="Signature">
    <w:name w:val="Signature"/>
    <w:basedOn w:val="Normal"/>
    <w:link w:val="SignatureChar"/>
    <w:uiPriority w:val="99"/>
    <w:semiHidden/>
    <w:unhideWhenUsed/>
    <w:rsid w:val="000D612C"/>
    <w:pPr>
      <w:suppressAutoHyphens w:val="0"/>
      <w:spacing w:line="240" w:lineRule="auto"/>
      <w:ind w:left="4252"/>
    </w:pPr>
    <w:rPr>
      <w:rFonts w:ascii="Calibri" w:eastAsia="Calibri" w:hAnsi="Calibri"/>
      <w:color w:val="auto"/>
      <w:kern w:val="0"/>
      <w:sz w:val="22"/>
      <w:szCs w:val="22"/>
      <w:lang w:val="en-US" w:eastAsia="en-US"/>
    </w:rPr>
  </w:style>
  <w:style w:type="character" w:customStyle="1" w:styleId="SignatureChar">
    <w:name w:val="Signature Char"/>
    <w:link w:val="Signature"/>
    <w:uiPriority w:val="99"/>
    <w:semiHidden/>
    <w:rsid w:val="000D612C"/>
    <w:rPr>
      <w:rFonts w:ascii="Calibri" w:eastAsia="Calibri" w:hAnsi="Calibri"/>
      <w:sz w:val="22"/>
      <w:szCs w:val="22"/>
      <w:lang w:val="en-US" w:eastAsia="en-US"/>
    </w:rPr>
  </w:style>
  <w:style w:type="paragraph" w:styleId="TableofAuthorities">
    <w:name w:val="table of authorities"/>
    <w:basedOn w:val="Normal"/>
    <w:next w:val="Normal"/>
    <w:uiPriority w:val="99"/>
    <w:semiHidden/>
    <w:unhideWhenUsed/>
    <w:rsid w:val="000D612C"/>
    <w:pPr>
      <w:suppressAutoHyphens w:val="0"/>
      <w:spacing w:line="276" w:lineRule="auto"/>
      <w:ind w:left="220" w:hanging="220"/>
    </w:pPr>
    <w:rPr>
      <w:rFonts w:ascii="Calibri" w:eastAsia="Calibri" w:hAnsi="Calibri"/>
      <w:color w:val="auto"/>
      <w:kern w:val="0"/>
      <w:sz w:val="22"/>
      <w:szCs w:val="22"/>
      <w:lang w:val="en-US" w:eastAsia="en-US"/>
    </w:rPr>
  </w:style>
  <w:style w:type="paragraph" w:styleId="TableofFigures">
    <w:name w:val="table of figures"/>
    <w:basedOn w:val="Normal"/>
    <w:next w:val="Normal"/>
    <w:uiPriority w:val="99"/>
    <w:semiHidden/>
    <w:unhideWhenUsed/>
    <w:rsid w:val="000D612C"/>
    <w:pPr>
      <w:suppressAutoHyphens w:val="0"/>
      <w:spacing w:line="276" w:lineRule="auto"/>
    </w:pPr>
    <w:rPr>
      <w:rFonts w:ascii="Calibri" w:eastAsia="Calibri" w:hAnsi="Calibri"/>
      <w:color w:val="auto"/>
      <w:kern w:val="0"/>
      <w:sz w:val="22"/>
      <w:szCs w:val="22"/>
      <w:lang w:val="en-US" w:eastAsia="en-US"/>
    </w:rPr>
  </w:style>
  <w:style w:type="paragraph" w:styleId="TOAHeading">
    <w:name w:val="toa heading"/>
    <w:basedOn w:val="Normal"/>
    <w:next w:val="Normal"/>
    <w:uiPriority w:val="99"/>
    <w:semiHidden/>
    <w:unhideWhenUsed/>
    <w:rsid w:val="000D612C"/>
    <w:pPr>
      <w:suppressAutoHyphens w:val="0"/>
      <w:spacing w:before="120" w:after="200" w:line="276" w:lineRule="auto"/>
    </w:pPr>
    <w:rPr>
      <w:rFonts w:ascii="Cambria" w:eastAsia="Times New Roman" w:hAnsi="Cambria"/>
      <w:b/>
      <w:bCs/>
      <w:color w:val="auto"/>
      <w:kern w:val="0"/>
      <w:lang w:val="en-US" w:eastAsia="en-US"/>
    </w:rPr>
  </w:style>
  <w:style w:type="paragraph" w:styleId="TOC7">
    <w:name w:val="toc 7"/>
    <w:basedOn w:val="Normal"/>
    <w:next w:val="Normal"/>
    <w:autoRedefine/>
    <w:uiPriority w:val="39"/>
    <w:semiHidden/>
    <w:unhideWhenUsed/>
    <w:rsid w:val="000D612C"/>
    <w:pPr>
      <w:suppressAutoHyphens w:val="0"/>
      <w:spacing w:after="100" w:line="276" w:lineRule="auto"/>
      <w:ind w:left="1320"/>
    </w:pPr>
    <w:rPr>
      <w:rFonts w:ascii="Calibri" w:eastAsia="Calibri" w:hAnsi="Calibri"/>
      <w:color w:val="auto"/>
      <w:kern w:val="0"/>
      <w:sz w:val="22"/>
      <w:szCs w:val="22"/>
      <w:lang w:val="en-US" w:eastAsia="en-US"/>
    </w:rPr>
  </w:style>
  <w:style w:type="paragraph" w:styleId="TOC8">
    <w:name w:val="toc 8"/>
    <w:basedOn w:val="Normal"/>
    <w:next w:val="Normal"/>
    <w:autoRedefine/>
    <w:uiPriority w:val="39"/>
    <w:semiHidden/>
    <w:unhideWhenUsed/>
    <w:rsid w:val="000D612C"/>
    <w:pPr>
      <w:suppressAutoHyphens w:val="0"/>
      <w:spacing w:after="100" w:line="276" w:lineRule="auto"/>
      <w:ind w:left="1540"/>
    </w:pPr>
    <w:rPr>
      <w:rFonts w:ascii="Calibri" w:eastAsia="Calibri" w:hAnsi="Calibri"/>
      <w:color w:val="auto"/>
      <w:kern w:val="0"/>
      <w:sz w:val="22"/>
      <w:szCs w:val="22"/>
      <w:lang w:val="en-US" w:eastAsia="en-US"/>
    </w:rPr>
  </w:style>
  <w:style w:type="paragraph" w:styleId="TOC9">
    <w:name w:val="toc 9"/>
    <w:basedOn w:val="Normal"/>
    <w:next w:val="Normal"/>
    <w:autoRedefine/>
    <w:uiPriority w:val="39"/>
    <w:semiHidden/>
    <w:unhideWhenUsed/>
    <w:rsid w:val="000D612C"/>
    <w:pPr>
      <w:suppressAutoHyphens w:val="0"/>
      <w:spacing w:after="100" w:line="276" w:lineRule="auto"/>
      <w:ind w:left="1760"/>
    </w:pPr>
    <w:rPr>
      <w:rFonts w:ascii="Calibri" w:eastAsia="Calibri" w:hAnsi="Calibri"/>
      <w:color w:val="auto"/>
      <w:kern w:val="0"/>
      <w:sz w:val="22"/>
      <w:szCs w:val="22"/>
      <w:lang w:val="en-US" w:eastAsia="en-US"/>
    </w:rPr>
  </w:style>
  <w:style w:type="paragraph" w:styleId="TOCHeading">
    <w:name w:val="TOC Heading"/>
    <w:basedOn w:val="Heading1"/>
    <w:next w:val="Normal"/>
    <w:uiPriority w:val="39"/>
    <w:semiHidden/>
    <w:unhideWhenUsed/>
    <w:qFormat/>
    <w:rsid w:val="000D612C"/>
    <w:pPr>
      <w:suppressAutoHyphens w:val="0"/>
      <w:spacing w:line="276" w:lineRule="auto"/>
      <w:outlineLvl w:val="9"/>
    </w:pPr>
    <w:rPr>
      <w:rFonts w:eastAsia="Times New Roman" w:cs="Times New Roman"/>
      <w:kern w:val="0"/>
      <w:lang w:val="en-US" w:eastAsia="en-US"/>
    </w:rPr>
  </w:style>
  <w:style w:type="table" w:customStyle="1" w:styleId="TableGrid4">
    <w:name w:val="Table Grid4"/>
    <w:basedOn w:val="TableNormal"/>
    <w:next w:val="TableGrid"/>
    <w:uiPriority w:val="59"/>
    <w:rsid w:val="00EC489E"/>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EC489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Normal"/>
    <w:rsid w:val="00EC489E"/>
    <w:pPr>
      <w:suppressAutoHyphens w:val="0"/>
      <w:spacing w:before="100" w:beforeAutospacing="1" w:after="100" w:afterAutospacing="1" w:line="240" w:lineRule="auto"/>
    </w:pPr>
    <w:rPr>
      <w:rFonts w:ascii="Arial" w:eastAsia="Times New Roman" w:hAnsi="Arial" w:cs="Arial"/>
      <w:b/>
      <w:bCs/>
      <w:color w:val="FF0000"/>
      <w:kern w:val="0"/>
      <w:sz w:val="20"/>
      <w:szCs w:val="20"/>
      <w:lang w:val="en-US" w:eastAsia="en-US"/>
    </w:rPr>
  </w:style>
  <w:style w:type="paragraph" w:customStyle="1" w:styleId="xl67">
    <w:name w:val="xl67"/>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68">
    <w:name w:val="xl68"/>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69">
    <w:name w:val="xl6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70">
    <w:name w:val="xl7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71">
    <w:name w:val="xl7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color w:val="auto"/>
      <w:kern w:val="0"/>
      <w:lang w:val="en-US" w:eastAsia="en-US"/>
    </w:rPr>
  </w:style>
  <w:style w:type="paragraph" w:customStyle="1" w:styleId="xl72">
    <w:name w:val="xl7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73">
    <w:name w:val="xl7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val="en-US" w:eastAsia="en-US"/>
    </w:rPr>
  </w:style>
  <w:style w:type="paragraph" w:customStyle="1" w:styleId="xl74">
    <w:name w:val="xl7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75">
    <w:name w:val="xl75"/>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val="en-US" w:eastAsia="en-US"/>
    </w:rPr>
  </w:style>
  <w:style w:type="paragraph" w:customStyle="1" w:styleId="xl76">
    <w:name w:val="xl76"/>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77">
    <w:name w:val="xl7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78">
    <w:name w:val="xl7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kern w:val="0"/>
      <w:lang w:val="en-US" w:eastAsia="en-US"/>
    </w:rPr>
  </w:style>
  <w:style w:type="paragraph" w:customStyle="1" w:styleId="xl79">
    <w:name w:val="xl7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kern w:val="0"/>
      <w:lang w:val="en-US" w:eastAsia="en-US"/>
    </w:rPr>
  </w:style>
  <w:style w:type="paragraph" w:customStyle="1" w:styleId="xl80">
    <w:name w:val="xl8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81">
    <w:name w:val="xl8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b/>
      <w:bCs/>
      <w:color w:val="auto"/>
      <w:kern w:val="0"/>
      <w:lang w:val="en-US" w:eastAsia="en-US"/>
    </w:rPr>
  </w:style>
  <w:style w:type="paragraph" w:customStyle="1" w:styleId="xl82">
    <w:name w:val="xl8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val="en-US" w:eastAsia="en-US"/>
    </w:rPr>
  </w:style>
  <w:style w:type="paragraph" w:customStyle="1" w:styleId="xl83">
    <w:name w:val="xl8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84">
    <w:name w:val="xl8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val="en-US" w:eastAsia="en-US"/>
    </w:rPr>
  </w:style>
  <w:style w:type="paragraph" w:customStyle="1" w:styleId="xl85">
    <w:name w:val="xl85"/>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86">
    <w:name w:val="xl86"/>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87">
    <w:name w:val="xl87"/>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val="en-US" w:eastAsia="en-US"/>
    </w:rPr>
  </w:style>
  <w:style w:type="paragraph" w:customStyle="1" w:styleId="xl88">
    <w:name w:val="xl88"/>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89">
    <w:name w:val="xl89"/>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90">
    <w:name w:val="xl90"/>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91">
    <w:name w:val="xl91"/>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92">
    <w:name w:val="xl92"/>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3">
    <w:name w:val="xl9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4">
    <w:name w:val="xl9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5">
    <w:name w:val="xl95"/>
    <w:basedOn w:val="Normal"/>
    <w:rsid w:val="00EC489E"/>
    <w:pPr>
      <w:pBdr>
        <w:top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6">
    <w:name w:val="xl96"/>
    <w:basedOn w:val="Normal"/>
    <w:rsid w:val="00EC489E"/>
    <w:pP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7">
    <w:name w:val="xl97"/>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8">
    <w:name w:val="xl9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9">
    <w:name w:val="xl9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val="en-US" w:eastAsia="en-US"/>
    </w:rPr>
  </w:style>
  <w:style w:type="paragraph" w:customStyle="1" w:styleId="xl100">
    <w:name w:val="xl100"/>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1">
    <w:name w:val="xl101"/>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2">
    <w:name w:val="xl10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3">
    <w:name w:val="xl10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104">
    <w:name w:val="xl10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105">
    <w:name w:val="xl105"/>
    <w:basedOn w:val="Normal"/>
    <w:rsid w:val="00EC489E"/>
    <w:pP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6">
    <w:name w:val="xl106"/>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7">
    <w:name w:val="xl10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8">
    <w:name w:val="xl10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w:eastAsia="Times New Roman" w:hAnsi="Arial" w:cs="Arial"/>
      <w:b/>
      <w:bCs/>
      <w:kern w:val="0"/>
      <w:sz w:val="22"/>
      <w:szCs w:val="22"/>
      <w:lang w:val="en-US" w:eastAsia="en-US"/>
    </w:rPr>
  </w:style>
  <w:style w:type="paragraph" w:customStyle="1" w:styleId="xl109">
    <w:name w:val="xl10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0">
    <w:name w:val="xl110"/>
    <w:basedOn w:val="Normal"/>
    <w:rsid w:val="00EC489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1">
    <w:name w:val="xl111"/>
    <w:basedOn w:val="Normal"/>
    <w:rsid w:val="00EC489E"/>
    <w:pPr>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2">
    <w:name w:val="xl11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w:eastAsia="Times New Roman" w:hAnsi="Arial" w:cs="Arial"/>
      <w:color w:val="auto"/>
      <w:kern w:val="0"/>
      <w:lang w:val="en-US" w:eastAsia="en-US"/>
    </w:rPr>
  </w:style>
  <w:style w:type="paragraph" w:customStyle="1" w:styleId="xl113">
    <w:name w:val="xl11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114">
    <w:name w:val="xl114"/>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115">
    <w:name w:val="xl115"/>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color w:val="auto"/>
      <w:kern w:val="0"/>
      <w:lang w:val="en-US" w:eastAsia="en-US"/>
    </w:rPr>
  </w:style>
  <w:style w:type="paragraph" w:customStyle="1" w:styleId="xl116">
    <w:name w:val="xl116"/>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17">
    <w:name w:val="xl117"/>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18">
    <w:name w:val="xl11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119">
    <w:name w:val="xl11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b/>
      <w:bCs/>
      <w:kern w:val="0"/>
      <w:sz w:val="22"/>
      <w:szCs w:val="22"/>
      <w:lang w:val="en-US" w:eastAsia="en-US"/>
    </w:rPr>
  </w:style>
  <w:style w:type="paragraph" w:customStyle="1" w:styleId="xl120">
    <w:name w:val="xl12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kern w:val="0"/>
      <w:sz w:val="22"/>
      <w:szCs w:val="22"/>
      <w:lang w:val="en-US" w:eastAsia="en-US"/>
    </w:rPr>
  </w:style>
  <w:style w:type="character" w:customStyle="1" w:styleId="fontstyle01">
    <w:name w:val="fontstyle01"/>
    <w:rsid w:val="003E2E0E"/>
    <w:rPr>
      <w:rFonts w:ascii="TimesNewRomanPSMT" w:hAnsi="TimesNewRomanPSMT" w:hint="default"/>
      <w:b w:val="0"/>
      <w:bCs w:val="0"/>
      <w:i w:val="0"/>
      <w:iCs w:val="0"/>
      <w:color w:val="000000"/>
      <w:sz w:val="24"/>
      <w:szCs w:val="24"/>
    </w:rPr>
  </w:style>
  <w:style w:type="numbering" w:customStyle="1" w:styleId="NoList4">
    <w:name w:val="No List4"/>
    <w:next w:val="NoList"/>
    <w:uiPriority w:val="99"/>
    <w:semiHidden/>
    <w:unhideWhenUsed/>
    <w:rsid w:val="00714E39"/>
  </w:style>
  <w:style w:type="table" w:customStyle="1" w:styleId="TableGrid6">
    <w:name w:val="Table Grid6"/>
    <w:basedOn w:val="TableNormal"/>
    <w:next w:val="TableGrid"/>
    <w:uiPriority w:val="59"/>
    <w:rsid w:val="00714E39"/>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6">
    <w:name w:val="font6"/>
    <w:basedOn w:val="Normal"/>
    <w:rsid w:val="00714E39"/>
    <w:pPr>
      <w:suppressAutoHyphens w:val="0"/>
      <w:spacing w:before="100" w:beforeAutospacing="1" w:after="100" w:afterAutospacing="1" w:line="240" w:lineRule="auto"/>
    </w:pPr>
    <w:rPr>
      <w:rFonts w:ascii="Arial Narrow" w:eastAsia="Times New Roman" w:hAnsi="Arial Narrow"/>
      <w:color w:val="FF0000"/>
      <w:kern w:val="0"/>
      <w:sz w:val="20"/>
      <w:szCs w:val="20"/>
      <w:lang w:val="en-US" w:eastAsia="en-US"/>
    </w:rPr>
  </w:style>
  <w:style w:type="paragraph" w:customStyle="1" w:styleId="xl121">
    <w:name w:val="xl12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FF0000"/>
      <w:kern w:val="0"/>
      <w:lang w:val="en-US" w:eastAsia="en-US"/>
    </w:rPr>
  </w:style>
  <w:style w:type="paragraph" w:customStyle="1" w:styleId="xl122">
    <w:name w:val="xl12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23">
    <w:name w:val="xl123"/>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i/>
      <w:iCs/>
      <w:color w:val="auto"/>
      <w:kern w:val="0"/>
      <w:lang w:val="en-US" w:eastAsia="en-US"/>
    </w:rPr>
  </w:style>
  <w:style w:type="paragraph" w:customStyle="1" w:styleId="xl124">
    <w:name w:val="xl124"/>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25">
    <w:name w:val="xl125"/>
    <w:basedOn w:val="Normal"/>
    <w:rsid w:val="00714E39"/>
    <w:pPr>
      <w:suppressAutoHyphens w:val="0"/>
      <w:spacing w:before="100" w:beforeAutospacing="1" w:after="100" w:afterAutospacing="1" w:line="240" w:lineRule="auto"/>
      <w:textAlignment w:val="center"/>
    </w:pPr>
    <w:rPr>
      <w:rFonts w:ascii="Arial Narrow" w:eastAsia="Times New Roman" w:hAnsi="Arial Narrow"/>
      <w:color w:val="FF0000"/>
      <w:kern w:val="0"/>
      <w:lang w:val="en-US" w:eastAsia="en-US"/>
    </w:rPr>
  </w:style>
  <w:style w:type="paragraph" w:customStyle="1" w:styleId="xl126">
    <w:name w:val="xl12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7">
    <w:name w:val="xl127"/>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8">
    <w:name w:val="xl12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9">
    <w:name w:val="xl12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30">
    <w:name w:val="xl130"/>
    <w:basedOn w:val="Normal"/>
    <w:rsid w:val="00714E3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31">
    <w:name w:val="xl13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val="en-US" w:eastAsia="en-US"/>
    </w:rPr>
  </w:style>
  <w:style w:type="paragraph" w:customStyle="1" w:styleId="xl132">
    <w:name w:val="xl132"/>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33">
    <w:name w:val="xl13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val="en-US" w:eastAsia="en-US"/>
    </w:rPr>
  </w:style>
  <w:style w:type="paragraph" w:customStyle="1" w:styleId="xl134">
    <w:name w:val="xl134"/>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35">
    <w:name w:val="xl13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36">
    <w:name w:val="xl136"/>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Narrow" w:eastAsia="Times New Roman" w:hAnsi="Arial Narrow"/>
      <w:color w:val="auto"/>
      <w:kern w:val="0"/>
      <w:lang w:val="en-US" w:eastAsia="en-US"/>
    </w:rPr>
  </w:style>
  <w:style w:type="paragraph" w:customStyle="1" w:styleId="xl137">
    <w:name w:val="xl137"/>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38">
    <w:name w:val="xl13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39">
    <w:name w:val="xl13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40">
    <w:name w:val="xl140"/>
    <w:basedOn w:val="Normal"/>
    <w:rsid w:val="00714E39"/>
    <w:pPr>
      <w:pBdr>
        <w:top w:val="single" w:sz="8" w:space="0" w:color="auto"/>
        <w:bottom w:val="single" w:sz="8"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1">
    <w:name w:val="xl14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42">
    <w:name w:val="xl142"/>
    <w:basedOn w:val="Normal"/>
    <w:rsid w:val="00714E39"/>
    <w:pPr>
      <w:pBdr>
        <w:top w:val="single" w:sz="4" w:space="0" w:color="auto"/>
        <w:left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3">
    <w:name w:val="xl143"/>
    <w:basedOn w:val="Normal"/>
    <w:rsid w:val="00714E3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44">
    <w:name w:val="xl14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sz w:val="28"/>
      <w:szCs w:val="28"/>
      <w:lang w:val="en-US" w:eastAsia="en-US"/>
    </w:rPr>
  </w:style>
  <w:style w:type="paragraph" w:customStyle="1" w:styleId="xl145">
    <w:name w:val="xl14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46">
    <w:name w:val="xl14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47">
    <w:name w:val="xl147"/>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8">
    <w:name w:val="xl14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49">
    <w:name w:val="xl14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val="en-US" w:eastAsia="en-US"/>
    </w:rPr>
  </w:style>
  <w:style w:type="paragraph" w:customStyle="1" w:styleId="xl150">
    <w:name w:val="xl15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val="en-US" w:eastAsia="en-US"/>
    </w:rPr>
  </w:style>
  <w:style w:type="paragraph" w:customStyle="1" w:styleId="xl151">
    <w:name w:val="xl151"/>
    <w:basedOn w:val="Normal"/>
    <w:rsid w:val="00714E39"/>
    <w:pPr>
      <w:suppressAutoHyphens w:val="0"/>
      <w:spacing w:before="100" w:beforeAutospacing="1" w:after="100" w:afterAutospacing="1" w:line="240" w:lineRule="auto"/>
      <w:textAlignment w:val="top"/>
    </w:pPr>
    <w:rPr>
      <w:rFonts w:ascii="Arial Narrow" w:eastAsia="Times New Roman" w:hAnsi="Arial Narrow"/>
      <w:color w:val="FF0000"/>
      <w:kern w:val="0"/>
      <w:lang w:val="en-US" w:eastAsia="en-US"/>
    </w:rPr>
  </w:style>
  <w:style w:type="paragraph" w:customStyle="1" w:styleId="xl152">
    <w:name w:val="xl15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val="en-US" w:eastAsia="en-US"/>
    </w:rPr>
  </w:style>
  <w:style w:type="paragraph" w:customStyle="1" w:styleId="xl153">
    <w:name w:val="xl153"/>
    <w:basedOn w:val="Normal"/>
    <w:rsid w:val="00714E39"/>
    <w:pPr>
      <w:pBdr>
        <w:top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54">
    <w:name w:val="xl15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55">
    <w:name w:val="xl15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56">
    <w:name w:val="xl15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57">
    <w:name w:val="xl157"/>
    <w:basedOn w:val="Normal"/>
    <w:rsid w:val="00714E39"/>
    <w:pPr>
      <w:pBdr>
        <w:top w:val="single" w:sz="4" w:space="0" w:color="auto"/>
        <w:lef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58">
    <w:name w:val="xl158"/>
    <w:basedOn w:val="Normal"/>
    <w:rsid w:val="00714E39"/>
    <w:pPr>
      <w:suppressAutoHyphens w:val="0"/>
      <w:spacing w:before="100" w:beforeAutospacing="1" w:after="100" w:afterAutospacing="1" w:line="240" w:lineRule="auto"/>
      <w:jc w:val="center"/>
      <w:textAlignment w:val="center"/>
    </w:pPr>
    <w:rPr>
      <w:rFonts w:ascii="Arial Narrow" w:eastAsia="Times New Roman" w:hAnsi="Arial Narrow"/>
      <w:b/>
      <w:bCs/>
      <w:color w:val="auto"/>
      <w:kern w:val="0"/>
      <w:sz w:val="28"/>
      <w:szCs w:val="28"/>
      <w:lang w:val="en-US" w:eastAsia="en-US"/>
    </w:rPr>
  </w:style>
  <w:style w:type="paragraph" w:customStyle="1" w:styleId="xl159">
    <w:name w:val="xl159"/>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60">
    <w:name w:val="xl160"/>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val="en-US" w:eastAsia="en-US"/>
    </w:rPr>
  </w:style>
  <w:style w:type="paragraph" w:customStyle="1" w:styleId="xl161">
    <w:name w:val="xl161"/>
    <w:basedOn w:val="Normal"/>
    <w:rsid w:val="00714E39"/>
    <w:pPr>
      <w:pBdr>
        <w:top w:val="single" w:sz="8" w:space="0" w:color="auto"/>
        <w:left w:val="single" w:sz="8" w:space="0" w:color="auto"/>
      </w:pBdr>
      <w:shd w:val="clear" w:color="000000" w:fill="D8D8D8"/>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62">
    <w:name w:val="xl162"/>
    <w:basedOn w:val="Normal"/>
    <w:rsid w:val="00714E39"/>
    <w:pPr>
      <w:pBdr>
        <w:top w:val="single" w:sz="8" w:space="0" w:color="auto"/>
      </w:pBdr>
      <w:shd w:val="clear" w:color="000000" w:fill="D8D8D8"/>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63">
    <w:name w:val="xl163"/>
    <w:basedOn w:val="Normal"/>
    <w:rsid w:val="00714E39"/>
    <w:pPr>
      <w:pBdr>
        <w:top w:val="single" w:sz="8" w:space="0" w:color="auto"/>
        <w:right w:val="single" w:sz="8" w:space="0" w:color="auto"/>
      </w:pBdr>
      <w:shd w:val="clear" w:color="000000" w:fill="D8D8D8"/>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64">
    <w:name w:val="xl16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65">
    <w:name w:val="xl16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66">
    <w:name w:val="xl166"/>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7">
    <w:name w:val="xl167"/>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8">
    <w:name w:val="xl168"/>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9">
    <w:name w:val="xl16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70">
    <w:name w:val="xl170"/>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71">
    <w:name w:val="xl171"/>
    <w:basedOn w:val="Normal"/>
    <w:rsid w:val="00714E39"/>
    <w:pPr>
      <w:pBdr>
        <w:top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72">
    <w:name w:val="xl172"/>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3">
    <w:name w:val="xl173"/>
    <w:basedOn w:val="Normal"/>
    <w:rsid w:val="00714E39"/>
    <w:pPr>
      <w:pBdr>
        <w:top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4">
    <w:name w:val="xl17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5">
    <w:name w:val="xl175"/>
    <w:basedOn w:val="Normal"/>
    <w:rsid w:val="00714E39"/>
    <w:pPr>
      <w:pBdr>
        <w:top w:val="single" w:sz="4" w:space="0" w:color="auto"/>
        <w:lef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6">
    <w:name w:val="xl176"/>
    <w:basedOn w:val="Normal"/>
    <w:rsid w:val="00714E39"/>
    <w:pPr>
      <w:pBdr>
        <w:top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7">
    <w:name w:val="xl177"/>
    <w:basedOn w:val="Normal"/>
    <w:rsid w:val="00714E39"/>
    <w:pPr>
      <w:pBdr>
        <w:top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8">
    <w:name w:val="xl178"/>
    <w:basedOn w:val="Normal"/>
    <w:rsid w:val="00714E39"/>
    <w:pPr>
      <w:pBdr>
        <w:top w:val="single" w:sz="8"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79">
    <w:name w:val="xl179"/>
    <w:basedOn w:val="Normal"/>
    <w:rsid w:val="00714E39"/>
    <w:pPr>
      <w:pBdr>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80">
    <w:name w:val="xl18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81">
    <w:name w:val="xl18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2">
    <w:name w:val="xl182"/>
    <w:basedOn w:val="Normal"/>
    <w:rsid w:val="00714E39"/>
    <w:pPr>
      <w:pBdr>
        <w:top w:val="single" w:sz="8" w:space="0" w:color="auto"/>
        <w:left w:val="single" w:sz="4"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3">
    <w:name w:val="xl18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84">
    <w:name w:val="xl184"/>
    <w:basedOn w:val="Normal"/>
    <w:rsid w:val="00714E39"/>
    <w:pPr>
      <w:pBdr>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85">
    <w:name w:val="xl18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numbering" w:customStyle="1" w:styleId="NoList5">
    <w:name w:val="No List5"/>
    <w:next w:val="NoList"/>
    <w:uiPriority w:val="99"/>
    <w:semiHidden/>
    <w:unhideWhenUsed/>
    <w:rsid w:val="00D54290"/>
  </w:style>
  <w:style w:type="table" w:customStyle="1" w:styleId="TableGrid7">
    <w:name w:val="Table Grid7"/>
    <w:basedOn w:val="TableNormal"/>
    <w:next w:val="TableGrid"/>
    <w:uiPriority w:val="59"/>
    <w:rsid w:val="00D54290"/>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D1405"/>
  </w:style>
  <w:style w:type="table" w:customStyle="1" w:styleId="TableGrid8">
    <w:name w:val="Table Grid8"/>
    <w:basedOn w:val="TableNormal"/>
    <w:next w:val="TableGrid"/>
    <w:uiPriority w:val="59"/>
    <w:rsid w:val="002D1405"/>
    <w:rPr>
      <w:rFonts w:ascii="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A56EBD"/>
  </w:style>
  <w:style w:type="table" w:customStyle="1" w:styleId="TableGrid9">
    <w:name w:val="Table Grid9"/>
    <w:basedOn w:val="TableNormal"/>
    <w:next w:val="TableGrid"/>
    <w:uiPriority w:val="59"/>
    <w:rsid w:val="00A56EBD"/>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115956">
      <w:bodyDiv w:val="1"/>
      <w:marLeft w:val="0"/>
      <w:marRight w:val="0"/>
      <w:marTop w:val="0"/>
      <w:marBottom w:val="0"/>
      <w:divBdr>
        <w:top w:val="none" w:sz="0" w:space="0" w:color="auto"/>
        <w:left w:val="none" w:sz="0" w:space="0" w:color="auto"/>
        <w:bottom w:val="none" w:sz="0" w:space="0" w:color="auto"/>
        <w:right w:val="none" w:sz="0" w:space="0" w:color="auto"/>
      </w:divBdr>
    </w:div>
    <w:div w:id="548613711">
      <w:bodyDiv w:val="1"/>
      <w:marLeft w:val="0"/>
      <w:marRight w:val="0"/>
      <w:marTop w:val="0"/>
      <w:marBottom w:val="0"/>
      <w:divBdr>
        <w:top w:val="none" w:sz="0" w:space="0" w:color="auto"/>
        <w:left w:val="none" w:sz="0" w:space="0" w:color="auto"/>
        <w:bottom w:val="none" w:sz="0" w:space="0" w:color="auto"/>
        <w:right w:val="none" w:sz="0" w:space="0" w:color="auto"/>
      </w:divBdr>
    </w:div>
    <w:div w:id="939263992">
      <w:bodyDiv w:val="1"/>
      <w:marLeft w:val="0"/>
      <w:marRight w:val="0"/>
      <w:marTop w:val="0"/>
      <w:marBottom w:val="0"/>
      <w:divBdr>
        <w:top w:val="none" w:sz="0" w:space="0" w:color="auto"/>
        <w:left w:val="none" w:sz="0" w:space="0" w:color="auto"/>
        <w:bottom w:val="none" w:sz="0" w:space="0" w:color="auto"/>
        <w:right w:val="none" w:sz="0" w:space="0" w:color="auto"/>
      </w:divBdr>
    </w:div>
    <w:div w:id="953290338">
      <w:bodyDiv w:val="1"/>
      <w:marLeft w:val="0"/>
      <w:marRight w:val="0"/>
      <w:marTop w:val="0"/>
      <w:marBottom w:val="0"/>
      <w:divBdr>
        <w:top w:val="none" w:sz="0" w:space="0" w:color="auto"/>
        <w:left w:val="none" w:sz="0" w:space="0" w:color="auto"/>
        <w:bottom w:val="none" w:sz="0" w:space="0" w:color="auto"/>
        <w:right w:val="none" w:sz="0" w:space="0" w:color="auto"/>
      </w:divBdr>
    </w:div>
    <w:div w:id="1178500823">
      <w:bodyDiv w:val="1"/>
      <w:marLeft w:val="0"/>
      <w:marRight w:val="0"/>
      <w:marTop w:val="0"/>
      <w:marBottom w:val="0"/>
      <w:divBdr>
        <w:top w:val="none" w:sz="0" w:space="0" w:color="auto"/>
        <w:left w:val="none" w:sz="0" w:space="0" w:color="auto"/>
        <w:bottom w:val="none" w:sz="0" w:space="0" w:color="auto"/>
        <w:right w:val="none" w:sz="0" w:space="0" w:color="auto"/>
      </w:divBdr>
    </w:div>
    <w:div w:id="1253516287">
      <w:bodyDiv w:val="1"/>
      <w:marLeft w:val="0"/>
      <w:marRight w:val="0"/>
      <w:marTop w:val="0"/>
      <w:marBottom w:val="0"/>
      <w:divBdr>
        <w:top w:val="none" w:sz="0" w:space="0" w:color="auto"/>
        <w:left w:val="none" w:sz="0" w:space="0" w:color="auto"/>
        <w:bottom w:val="none" w:sz="0" w:space="0" w:color="auto"/>
        <w:right w:val="none" w:sz="0" w:space="0" w:color="auto"/>
      </w:divBdr>
      <w:divsChild>
        <w:div w:id="649602446">
          <w:marLeft w:val="0"/>
          <w:marRight w:val="0"/>
          <w:marTop w:val="0"/>
          <w:marBottom w:val="0"/>
          <w:divBdr>
            <w:top w:val="none" w:sz="0" w:space="0" w:color="auto"/>
            <w:left w:val="none" w:sz="0" w:space="0" w:color="auto"/>
            <w:bottom w:val="none" w:sz="0" w:space="0" w:color="auto"/>
            <w:right w:val="none" w:sz="0" w:space="0" w:color="auto"/>
          </w:divBdr>
        </w:div>
      </w:divsChild>
    </w:div>
    <w:div w:id="1342706407">
      <w:bodyDiv w:val="1"/>
      <w:marLeft w:val="0"/>
      <w:marRight w:val="0"/>
      <w:marTop w:val="0"/>
      <w:marBottom w:val="0"/>
      <w:divBdr>
        <w:top w:val="none" w:sz="0" w:space="0" w:color="auto"/>
        <w:left w:val="none" w:sz="0" w:space="0" w:color="auto"/>
        <w:bottom w:val="none" w:sz="0" w:space="0" w:color="auto"/>
        <w:right w:val="none" w:sz="0" w:space="0" w:color="auto"/>
      </w:divBdr>
    </w:div>
    <w:div w:id="1355687598">
      <w:bodyDiv w:val="1"/>
      <w:marLeft w:val="0"/>
      <w:marRight w:val="0"/>
      <w:marTop w:val="0"/>
      <w:marBottom w:val="0"/>
      <w:divBdr>
        <w:top w:val="none" w:sz="0" w:space="0" w:color="auto"/>
        <w:left w:val="none" w:sz="0" w:space="0" w:color="auto"/>
        <w:bottom w:val="none" w:sz="0" w:space="0" w:color="auto"/>
        <w:right w:val="none" w:sz="0" w:space="0" w:color="auto"/>
      </w:divBdr>
    </w:div>
    <w:div w:id="1406412586">
      <w:bodyDiv w:val="1"/>
      <w:marLeft w:val="0"/>
      <w:marRight w:val="0"/>
      <w:marTop w:val="0"/>
      <w:marBottom w:val="0"/>
      <w:divBdr>
        <w:top w:val="none" w:sz="0" w:space="0" w:color="auto"/>
        <w:left w:val="none" w:sz="0" w:space="0" w:color="auto"/>
        <w:bottom w:val="none" w:sz="0" w:space="0" w:color="auto"/>
        <w:right w:val="none" w:sz="0" w:space="0" w:color="auto"/>
      </w:divBdr>
    </w:div>
    <w:div w:id="1952855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mailto:sekretar@polj.uns.ac.rs" TargetMode="Externa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image" Target="media/image92.jpeg"/><Relationship Id="rId110" Type="http://schemas.openxmlformats.org/officeDocument/2006/relationships/image" Target="media/image100.jpeg"/><Relationship Id="rId115" Type="http://schemas.openxmlformats.org/officeDocument/2006/relationships/hyperlink" Target="http://www.ingkomora.org.rs/licence/?id=izvelektro" TargetMode="External"/><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hyperlink" Target="mailto:sekretar@polj.uns.ac.rs"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hyperlink" Target="http://www.ingkomora.org.rs/licence/?id=izvelektro" TargetMode="External"/><Relationship Id="rId119" Type="http://schemas.openxmlformats.org/officeDocument/2006/relationships/fontTable" Target="fontTable.xml"/><Relationship Id="rId10" Type="http://schemas.openxmlformats.org/officeDocument/2006/relationships/hyperlink" Target="mailto:sekretar@polj.uns.ac.rs"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microsoft.com/office/2007/relationships/stylesWithEffects" Target="stylesWithEffects.xml"/><Relationship Id="rId9" Type="http://schemas.openxmlformats.org/officeDocument/2006/relationships/hyperlink" Target="http://polj.uns.ac.rs/index.html"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A6600A-BC33-4078-AD5C-6D6E89EFB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171</Pages>
  <Words>31241</Words>
  <Characters>178078</Characters>
  <Application>Microsoft Office Word</Application>
  <DocSecurity>0</DocSecurity>
  <Lines>1483</Lines>
  <Paragraphs>417</Paragraphs>
  <ScaleCrop>false</ScaleCrop>
  <HeadingPairs>
    <vt:vector size="2" baseType="variant">
      <vt:variant>
        <vt:lpstr>Title</vt:lpstr>
      </vt:variant>
      <vt:variant>
        <vt:i4>1</vt:i4>
      </vt:variant>
    </vt:vector>
  </HeadingPairs>
  <TitlesOfParts>
    <vt:vector size="1" baseType="lpstr">
      <vt:lpstr>МОДЕЛ</vt:lpstr>
    </vt:vector>
  </TitlesOfParts>
  <Company>Hewlett-Packard Company</Company>
  <LinksUpToDate>false</LinksUpToDate>
  <CharactersWithSpaces>208902</CharactersWithSpaces>
  <SharedDoc>false</SharedDoc>
  <HLinks>
    <vt:vector size="36" baseType="variant">
      <vt:variant>
        <vt:i4>65592</vt:i4>
      </vt:variant>
      <vt:variant>
        <vt:i4>15</vt:i4>
      </vt:variant>
      <vt:variant>
        <vt:i4>0</vt:i4>
      </vt:variant>
      <vt:variant>
        <vt:i4>5</vt:i4>
      </vt:variant>
      <vt:variant>
        <vt:lpwstr>mailto:sekretar@polj.uns.ac.rs</vt:lpwstr>
      </vt:variant>
      <vt:variant>
        <vt:lpwstr/>
      </vt:variant>
      <vt:variant>
        <vt:i4>65592</vt:i4>
      </vt:variant>
      <vt:variant>
        <vt:i4>12</vt:i4>
      </vt:variant>
      <vt:variant>
        <vt:i4>0</vt:i4>
      </vt:variant>
      <vt:variant>
        <vt:i4>5</vt:i4>
      </vt:variant>
      <vt:variant>
        <vt:lpwstr>mailto:sekretar@polj.uns.ac.rs</vt:lpwstr>
      </vt:variant>
      <vt:variant>
        <vt:lpwstr/>
      </vt:variant>
      <vt:variant>
        <vt:i4>5308490</vt:i4>
      </vt:variant>
      <vt:variant>
        <vt:i4>9</vt:i4>
      </vt:variant>
      <vt:variant>
        <vt:i4>0</vt:i4>
      </vt:variant>
      <vt:variant>
        <vt:i4>5</vt:i4>
      </vt:variant>
      <vt:variant>
        <vt:lpwstr>http://www.ingkomora.org.rs/licence/?id=izvelektro</vt:lpwstr>
      </vt:variant>
      <vt:variant>
        <vt:lpwstr>450</vt:lpwstr>
      </vt:variant>
      <vt:variant>
        <vt:i4>5308490</vt:i4>
      </vt:variant>
      <vt:variant>
        <vt:i4>6</vt:i4>
      </vt:variant>
      <vt:variant>
        <vt:i4>0</vt:i4>
      </vt:variant>
      <vt:variant>
        <vt:i4>5</vt:i4>
      </vt:variant>
      <vt:variant>
        <vt:lpwstr>http://www.ingkomora.org.rs/licence/?id=izvelektro</vt:lpwstr>
      </vt:variant>
      <vt:variant>
        <vt:lpwstr>450</vt:lpwstr>
      </vt:variant>
      <vt:variant>
        <vt:i4>65592</vt:i4>
      </vt:variant>
      <vt:variant>
        <vt:i4>3</vt:i4>
      </vt:variant>
      <vt:variant>
        <vt:i4>0</vt:i4>
      </vt:variant>
      <vt:variant>
        <vt:i4>5</vt:i4>
      </vt:variant>
      <vt:variant>
        <vt:lpwstr>mailto:sekretar@polj.uns.ac.rs</vt:lpwstr>
      </vt:variant>
      <vt:variant>
        <vt:lpwstr/>
      </vt:variant>
      <vt:variant>
        <vt:i4>5898310</vt:i4>
      </vt:variant>
      <vt:variant>
        <vt:i4>0</vt:i4>
      </vt:variant>
      <vt:variant>
        <vt:i4>0</vt:i4>
      </vt:variant>
      <vt:variant>
        <vt:i4>5</vt:i4>
      </vt:variant>
      <vt:variant>
        <vt:lpwstr>http://polj.uns.ac.rs/index.html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МОДЕЛ</dc:title>
  <dc:creator>Pedja Bojovic</dc:creator>
  <cp:lastModifiedBy>dejan.gligoric</cp:lastModifiedBy>
  <cp:revision>2</cp:revision>
  <cp:lastPrinted>2014-03-24T10:27:00Z</cp:lastPrinted>
  <dcterms:created xsi:type="dcterms:W3CDTF">2020-05-08T06:39:00Z</dcterms:created>
  <dcterms:modified xsi:type="dcterms:W3CDTF">2020-05-08T06:39:00Z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