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712647" w:rsidRDefault="001619E7">
      <w:pPr>
        <w:jc w:val="center"/>
        <w:rPr>
          <w:i/>
          <w:iCs/>
          <w:lang w:val="sr-Cyrl-RS"/>
        </w:rPr>
      </w:pPr>
      <w:r w:rsidRPr="00F27BE8">
        <w:rPr>
          <w:b/>
          <w:bCs/>
          <w:lang w:val="ru-RU"/>
        </w:rPr>
        <w:t>ЈАВНА НАБАВКА бр</w:t>
      </w:r>
      <w:r w:rsidRPr="00F27BE8">
        <w:rPr>
          <w:b/>
          <w:bCs/>
          <w:color w:val="auto"/>
          <w:lang w:val="ru-RU"/>
        </w:rPr>
        <w:t>.</w:t>
      </w:r>
      <w:r w:rsidR="00712647">
        <w:rPr>
          <w:b/>
          <w:bCs/>
          <w:color w:val="auto"/>
          <w:lang w:val="ru-RU"/>
        </w:rPr>
        <w:t xml:space="preserve"> </w:t>
      </w:r>
      <w:r w:rsidR="00D95256">
        <w:rPr>
          <w:b/>
          <w:bCs/>
          <w:color w:val="auto"/>
          <w:lang w:val="sr-Latn-RS"/>
        </w:rPr>
        <w:t>125</w:t>
      </w:r>
      <w:r w:rsidR="00C1545E" w:rsidRPr="00F27BE8">
        <w:rPr>
          <w:b/>
          <w:color w:val="auto"/>
          <w:lang w:val="ru-RU"/>
        </w:rPr>
        <w:t>/201</w:t>
      </w:r>
      <w:r w:rsidR="00712647">
        <w:rPr>
          <w:b/>
          <w:color w:val="auto"/>
          <w:lang w:val="sr-Cyrl-RS"/>
        </w:rPr>
        <w:t>8</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D95256">
      <w:pPr>
        <w:jc w:val="center"/>
        <w:rPr>
          <w:b/>
          <w:bCs/>
          <w:lang w:val="ru-RU"/>
        </w:rPr>
      </w:pPr>
      <w:r>
        <w:rPr>
          <w:b/>
          <w:iCs/>
          <w:lang w:val="sr-Cyrl-RS"/>
        </w:rPr>
        <w:t>Октобар</w:t>
      </w:r>
      <w:r w:rsidR="001619E7" w:rsidRPr="00F27BE8">
        <w:rPr>
          <w:b/>
          <w:iCs/>
          <w:lang w:val="ru-RU"/>
        </w:rPr>
        <w:t xml:space="preserve"> </w:t>
      </w:r>
      <w:r w:rsidR="001619E7" w:rsidRPr="00F27BE8">
        <w:rPr>
          <w:b/>
          <w:bCs/>
          <w:lang w:val="ru-RU"/>
        </w:rPr>
        <w:t>201</w:t>
      </w:r>
      <w:r w:rsidR="00712647">
        <w:rPr>
          <w:b/>
          <w:bCs/>
          <w:lang w:val="ru-RU"/>
        </w:rPr>
        <w:t>8</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00712647">
        <w:rPr>
          <w:color w:val="auto"/>
          <w:lang w:val="sr-Cyrl-CS"/>
        </w:rPr>
        <w:t>8</w:t>
      </w:r>
      <w:r w:rsidRPr="00F27BE8">
        <w:rPr>
          <w:color w:val="auto"/>
          <w:lang w:val="ru-RU"/>
        </w:rPr>
        <w:t>/</w:t>
      </w:r>
      <w:r w:rsidR="00D95256">
        <w:rPr>
          <w:color w:val="auto"/>
          <w:lang w:val="ru-RU"/>
        </w:rPr>
        <w:t>125</w:t>
      </w:r>
      <w:r w:rsidRPr="00F27BE8">
        <w:rPr>
          <w:color w:val="auto"/>
          <w:lang w:val="ru-RU"/>
        </w:rPr>
        <w:t>/1 од</w:t>
      </w:r>
      <w:r w:rsidR="005B4E34">
        <w:rPr>
          <w:color w:val="auto"/>
          <w:lang w:val="sr-Latn-RS"/>
        </w:rPr>
        <w:t xml:space="preserve"> </w:t>
      </w:r>
      <w:r w:rsidR="00D95256">
        <w:rPr>
          <w:color w:val="auto"/>
          <w:lang w:val="ru-RU"/>
        </w:rPr>
        <w:t>23.10</w:t>
      </w:r>
      <w:r w:rsidRPr="00F27BE8">
        <w:rPr>
          <w:color w:val="auto"/>
          <w:lang w:val="ru-RU"/>
        </w:rPr>
        <w:t>.201</w:t>
      </w:r>
      <w:r w:rsidR="00712647">
        <w:rPr>
          <w:color w:val="auto"/>
          <w:lang w:val="ru-RU"/>
        </w:rPr>
        <w:t>8</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712647">
        <w:rPr>
          <w:color w:val="auto"/>
          <w:lang w:val="sr-Cyrl-CS"/>
        </w:rPr>
        <w:t>28</w:t>
      </w:r>
      <w:r w:rsidR="00712647" w:rsidRPr="00F27BE8">
        <w:rPr>
          <w:color w:val="auto"/>
          <w:lang w:val="ru-RU"/>
        </w:rPr>
        <w:t>/</w:t>
      </w:r>
      <w:r w:rsidR="00D95256">
        <w:rPr>
          <w:color w:val="auto"/>
          <w:lang w:val="ru-RU"/>
        </w:rPr>
        <w:t>125</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D95256">
        <w:rPr>
          <w:color w:val="auto"/>
          <w:lang w:val="ru-RU"/>
        </w:rPr>
        <w:t>2</w:t>
      </w:r>
      <w:r w:rsidR="002E0456">
        <w:rPr>
          <w:color w:val="auto"/>
          <w:lang w:val="ru-RU"/>
        </w:rPr>
        <w:t>3</w:t>
      </w:r>
      <w:r w:rsidR="00D95256">
        <w:rPr>
          <w:color w:val="auto"/>
          <w:lang w:val="ru-RU"/>
        </w:rPr>
        <w:t>.10</w:t>
      </w:r>
      <w:r w:rsidR="00712647" w:rsidRPr="00F27BE8">
        <w:rPr>
          <w:color w:val="auto"/>
          <w:lang w:val="ru-RU"/>
        </w:rPr>
        <w:t>.201</w:t>
      </w:r>
      <w:r w:rsidR="00712647">
        <w:rPr>
          <w:color w:val="auto"/>
          <w:lang w:val="ru-RU"/>
        </w:rPr>
        <w:t>8</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D95256">
        <w:rPr>
          <w:rFonts w:eastAsia="TimesNewRomanPS-BoldMT"/>
          <w:b/>
          <w:bCs/>
          <w:lang w:val="ru-RU"/>
        </w:rPr>
        <w:t>125</w:t>
      </w:r>
      <w:r w:rsidR="00D546D1" w:rsidRPr="00F27BE8">
        <w:rPr>
          <w:rFonts w:eastAsia="TimesNewRomanPS-BoldMT"/>
          <w:b/>
          <w:bCs/>
          <w:lang w:val="ru-RU"/>
        </w:rPr>
        <w:t>/201</w:t>
      </w:r>
      <w:r w:rsidR="00712647">
        <w:rPr>
          <w:rFonts w:eastAsia="TimesNewRomanPS-BoldMT"/>
          <w:b/>
          <w:bCs/>
          <w:lang w:val="ru-RU"/>
        </w:rPr>
        <w:t>8</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D9525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D95256">
        <w:rPr>
          <w:color w:val="auto"/>
          <w:lang w:val="sr-Cyrl-CS"/>
        </w:rPr>
        <w:t>125</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II</w:t>
      </w:r>
      <w:r w:rsidRPr="00F27BE8">
        <w:rPr>
          <w:b/>
          <w:bCs/>
          <w:i/>
          <w:iCs/>
          <w:sz w:val="28"/>
          <w:szCs w:val="28"/>
          <w:lang w:val="ru-RU"/>
        </w:rPr>
        <w:t xml:space="preserve">  ПОДАЦИ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9261B">
        <w:rPr>
          <w:color w:val="auto"/>
          <w:lang w:val="sr-Cyrl-CS"/>
        </w:rPr>
        <w:t>46</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Default="001F7786">
      <w:pPr>
        <w:jc w:val="both"/>
        <w:rPr>
          <w:lang w:val="sr-Cyrl-R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p>
    <w:p w:rsidR="00D95256" w:rsidRPr="00F27BE8" w:rsidRDefault="00D9525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93484D">
        <w:rPr>
          <w:iCs/>
          <w:lang w:val="ru-RU"/>
        </w:rPr>
        <w:t>6</w:t>
      </w:r>
      <w:r w:rsidR="001F7786" w:rsidRPr="00F27BE8">
        <w:rPr>
          <w:iCs/>
          <w:lang w:val="ru-RU"/>
        </w:rPr>
        <w:t xml:space="preserve"> </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690FA1" w:rsidRPr="00D95256" w:rsidRDefault="00690FA1" w:rsidP="00690FA1">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r w:rsidR="00D95256">
        <w:rPr>
          <w:rFonts w:eastAsia="Times New Roman"/>
          <w:color w:val="auto"/>
          <w:kern w:val="0"/>
          <w:lang w:val="sr-Cyrl-RS" w:eastAsia="en-US"/>
        </w:rPr>
        <w:t xml:space="preserve"> </w:t>
      </w:r>
    </w:p>
    <w:p w:rsidR="0093484D" w:rsidRPr="00D95256" w:rsidRDefault="0093484D" w:rsidP="0093484D">
      <w:pPr>
        <w:suppressAutoHyphens w:val="0"/>
        <w:spacing w:line="276" w:lineRule="auto"/>
        <w:rPr>
          <w:rFonts w:eastAsia="Times New Roman"/>
          <w:color w:val="auto"/>
          <w:kern w:val="0"/>
          <w:szCs w:val="20"/>
          <w:lang w:val="sr-Cyrl-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Pr="00D40B1B">
        <w:rPr>
          <w:rFonts w:eastAsia="Times New Roman"/>
          <w:color w:val="auto"/>
          <w:kern w:val="0"/>
          <w:lang w:val="sr-Latn-RS" w:eastAsia="en-US"/>
        </w:rPr>
        <w:t xml:space="preserve"> </w:t>
      </w:r>
      <w:r w:rsidR="00D95256">
        <w:rPr>
          <w:rFonts w:eastAsia="Times New Roman"/>
          <w:color w:val="auto"/>
          <w:kern w:val="0"/>
          <w:lang w:val="sr-Cyrl-RS" w:eastAsia="en-US"/>
        </w:rPr>
        <w:t xml:space="preserve"> </w:t>
      </w:r>
    </w:p>
    <w:p w:rsidR="0093484D" w:rsidRPr="00D40B1B" w:rsidRDefault="00D40B1B" w:rsidP="0093484D">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Партија</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број</w:t>
      </w:r>
      <w:r w:rsidR="0093484D" w:rsidRPr="00D40B1B">
        <w:rPr>
          <w:rFonts w:eastAsia="Times New Roman"/>
          <w:color w:val="auto"/>
          <w:kern w:val="0"/>
          <w:lang w:val="sr-Latn-RS" w:eastAsia="en-US"/>
        </w:rPr>
        <w:t xml:space="preserve"> </w:t>
      </w:r>
      <w:r w:rsidR="0062024E">
        <w:rPr>
          <w:rFonts w:eastAsia="Times New Roman"/>
          <w:color w:val="auto"/>
          <w:kern w:val="0"/>
          <w:lang w:val="sr-Latn-RS" w:eastAsia="en-US"/>
        </w:rPr>
        <w:t>3</w:t>
      </w:r>
      <w:r w:rsidR="0093484D" w:rsidRPr="00D40B1B">
        <w:rPr>
          <w:rFonts w:eastAsia="Times New Roman"/>
          <w:color w:val="auto"/>
          <w:kern w:val="0"/>
          <w:lang w:val="sr-Latn-RS" w:eastAsia="en-US"/>
        </w:rPr>
        <w:t xml:space="preserve"> </w:t>
      </w:r>
      <w:r w:rsidR="00D95256">
        <w:rPr>
          <w:rFonts w:eastAsia="Times New Roman"/>
          <w:color w:val="auto"/>
          <w:kern w:val="0"/>
          <w:lang w:val="sr-Cyrl-RS" w:eastAsia="en-US"/>
        </w:rPr>
        <w:t xml:space="preserve"> </w:t>
      </w:r>
      <w:r w:rsidR="0093484D" w:rsidRPr="00D40B1B">
        <w:rPr>
          <w:rFonts w:eastAsia="Times New Roman"/>
          <w:color w:val="auto"/>
          <w:kern w:val="0"/>
          <w:lang w:val="sr-Latn-RS" w:eastAsia="en-US"/>
        </w:rPr>
        <w:t xml:space="preserve"> </w:t>
      </w:r>
    </w:p>
    <w:p w:rsidR="00690FA1" w:rsidRPr="00D95256" w:rsidRDefault="008547AA" w:rsidP="009B55F7">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sidR="0062024E">
        <w:rPr>
          <w:rFonts w:eastAsia="Times New Roman"/>
          <w:color w:val="auto"/>
          <w:kern w:val="0"/>
          <w:lang w:val="sr-Latn-RS" w:eastAsia="en-US"/>
        </w:rPr>
        <w:t>4</w:t>
      </w:r>
      <w:r w:rsidRPr="008547AA">
        <w:rPr>
          <w:rFonts w:eastAsia="Times New Roman"/>
          <w:color w:val="auto"/>
          <w:kern w:val="0"/>
          <w:lang w:val="sr-Latn-RS" w:eastAsia="en-US"/>
        </w:rPr>
        <w:t xml:space="preserve"> </w:t>
      </w:r>
      <w:r w:rsidR="00D95256">
        <w:rPr>
          <w:rFonts w:eastAsia="Times New Roman"/>
          <w:color w:val="auto"/>
          <w:kern w:val="0"/>
          <w:lang w:val="sr-Cyrl-RS" w:eastAsia="en-US"/>
        </w:rPr>
        <w:t xml:space="preserve"> </w:t>
      </w:r>
    </w:p>
    <w:p w:rsidR="0062024E" w:rsidRDefault="0062024E" w:rsidP="0062024E">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Pr="008547AA">
        <w:rPr>
          <w:rFonts w:eastAsia="Times New Roman"/>
          <w:color w:val="auto"/>
          <w:kern w:val="0"/>
          <w:lang w:val="sr-Latn-RS" w:eastAsia="en-US"/>
        </w:rPr>
        <w:t xml:space="preserve"> </w:t>
      </w:r>
      <w:r w:rsidR="00D95256">
        <w:rPr>
          <w:rFonts w:eastAsia="Times New Roman"/>
          <w:color w:val="auto"/>
          <w:kern w:val="0"/>
          <w:lang w:val="sr-Cyrl-RS" w:eastAsia="en-US"/>
        </w:rPr>
        <w:t xml:space="preserve"> </w:t>
      </w:r>
    </w:p>
    <w:p w:rsidR="00F26E4C" w:rsidRPr="00F26E4C" w:rsidRDefault="00F26E4C" w:rsidP="00F26E4C">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6</w:t>
      </w:r>
    </w:p>
    <w:p w:rsidR="001619E7" w:rsidRPr="00C20C7C" w:rsidRDefault="001619E7">
      <w:pPr>
        <w:shd w:val="clear" w:color="auto" w:fill="C6D9F1"/>
        <w:jc w:val="center"/>
        <w:rPr>
          <w:b/>
          <w:bCs/>
          <w:i/>
          <w:iCs/>
          <w:lang w:val="ru-RU"/>
        </w:rPr>
      </w:pPr>
      <w:r w:rsidRPr="00C20C7C">
        <w:rPr>
          <w:b/>
          <w:bCs/>
          <w:i/>
          <w:iCs/>
          <w:sz w:val="28"/>
          <w:szCs w:val="28"/>
        </w:rPr>
        <w:lastRenderedPageBreak/>
        <w:t>III</w:t>
      </w:r>
      <w:r w:rsidRPr="00F27BE8">
        <w:rPr>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r w:rsidRPr="00C20C7C">
        <w:rPr>
          <w:b/>
          <w:bCs/>
          <w:i/>
          <w:iCs/>
          <w:sz w:val="28"/>
          <w:szCs w:val="28"/>
        </w:rPr>
        <w:t>IV</w:t>
      </w:r>
      <w:r w:rsidRPr="00F27BE8">
        <w:rPr>
          <w:b/>
          <w:bCs/>
          <w:i/>
          <w:iCs/>
          <w:sz w:val="28"/>
          <w:szCs w:val="28"/>
          <w:lang w:val="ru-RU"/>
        </w:rPr>
        <w:t xml:space="preserve">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690FA1" w:rsidRDefault="00690FA1" w:rsidP="00690FA1">
      <w:pPr>
        <w:suppressAutoHyphens w:val="0"/>
        <w:spacing w:line="276" w:lineRule="auto"/>
        <w:rPr>
          <w:rFonts w:eastAsia="Times New Roman"/>
          <w:b/>
          <w:color w:val="auto"/>
          <w:kern w:val="0"/>
          <w:lang w:val="sr-Latn-RS" w:eastAsia="en-US"/>
        </w:rPr>
      </w:pPr>
    </w:p>
    <w:p w:rsidR="00D40B1B" w:rsidRDefault="00D40B1B" w:rsidP="00D40B1B">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p>
    <w:p w:rsidR="00D95256" w:rsidRDefault="00D95256" w:rsidP="00D40B1B">
      <w:pPr>
        <w:suppressAutoHyphens w:val="0"/>
        <w:spacing w:line="276" w:lineRule="auto"/>
        <w:rPr>
          <w:rFonts w:eastAsia="Times New Roman"/>
          <w:color w:val="auto"/>
          <w:kern w:val="0"/>
          <w:lang w:val="sr-Cyrl-RS"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334"/>
        <w:gridCol w:w="3969"/>
        <w:gridCol w:w="1984"/>
      </w:tblGrid>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rPr>
                <w:rFonts w:eastAsia="Times New Roman"/>
                <w:b/>
                <w:kern w:val="0"/>
                <w:szCs w:val="22"/>
                <w:lang w:eastAsia="en-US"/>
              </w:rPr>
            </w:pPr>
            <w:r w:rsidRPr="00D95256">
              <w:rPr>
                <w:rFonts w:eastAsia="Times New Roman"/>
                <w:b/>
                <w:kern w:val="0"/>
                <w:sz w:val="22"/>
                <w:szCs w:val="22"/>
                <w:lang w:eastAsia="en-US"/>
              </w:rPr>
              <w:t>Редни број</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b/>
                <w:kern w:val="0"/>
                <w:szCs w:val="22"/>
                <w:lang w:eastAsia="en-US"/>
              </w:rPr>
            </w:pPr>
            <w:r w:rsidRPr="00D95256">
              <w:rPr>
                <w:rFonts w:eastAsia="Times New Roman"/>
                <w:b/>
                <w:kern w:val="0"/>
                <w:sz w:val="22"/>
                <w:szCs w:val="22"/>
                <w:lang w:eastAsia="en-US"/>
              </w:rPr>
              <w:t>Ставка</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b/>
                <w:kern w:val="0"/>
                <w:szCs w:val="22"/>
                <w:lang w:eastAsia="en-US"/>
              </w:rPr>
            </w:pPr>
            <w:r w:rsidRPr="00D95256">
              <w:rPr>
                <w:rFonts w:eastAsia="Times New Roman"/>
                <w:b/>
                <w:kern w:val="0"/>
                <w:sz w:val="22"/>
                <w:szCs w:val="22"/>
                <w:lang w:eastAsia="en-US"/>
              </w:rPr>
              <w:t>Техничке карактеристике</w:t>
            </w:r>
          </w:p>
        </w:tc>
        <w:tc>
          <w:tcPr>
            <w:tcW w:w="1984" w:type="dxa"/>
          </w:tcPr>
          <w:p w:rsidR="00D95256" w:rsidRPr="00D95256" w:rsidRDefault="00D95256" w:rsidP="00D95256">
            <w:pPr>
              <w:suppressAutoHyphens w:val="0"/>
              <w:spacing w:line="240" w:lineRule="auto"/>
              <w:rPr>
                <w:rFonts w:eastAsia="Times New Roman"/>
                <w:b/>
                <w:kern w:val="0"/>
                <w:szCs w:val="22"/>
                <w:lang w:eastAsia="en-US"/>
              </w:rPr>
            </w:pPr>
          </w:p>
          <w:p w:rsidR="00D95256" w:rsidRPr="00D95256" w:rsidRDefault="00D95256" w:rsidP="00D95256">
            <w:pPr>
              <w:suppressAutoHyphens w:val="0"/>
              <w:spacing w:line="240" w:lineRule="auto"/>
              <w:rPr>
                <w:rFonts w:eastAsia="Times New Roman"/>
                <w:b/>
                <w:kern w:val="0"/>
                <w:szCs w:val="22"/>
                <w:lang w:eastAsia="en-US"/>
              </w:rPr>
            </w:pPr>
            <w:r w:rsidRPr="00D95256">
              <w:rPr>
                <w:rFonts w:eastAsia="Times New Roman"/>
                <w:b/>
                <w:kern w:val="0"/>
                <w:sz w:val="22"/>
                <w:szCs w:val="22"/>
                <w:lang w:eastAsia="en-US"/>
              </w:rPr>
              <w:t>количина</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1</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Epruvete</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PAKOVANJE 1/100 KOM, 160 x 16 mm</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2</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2</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Stakleni levak</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 xml:space="preserve">Kratka cev, </w:t>
            </w:r>
            <w:r w:rsidRPr="00D95256">
              <w:rPr>
                <w:rFonts w:eastAsia="Times New Roman"/>
                <w:kern w:val="0"/>
                <w:sz w:val="22"/>
                <w:szCs w:val="22"/>
                <w:lang w:eastAsia="en-US"/>
              </w:rPr>
              <w:t>dim. Ø40 mm</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3</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Stakleni levak</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 xml:space="preserve">Kratka cev, </w:t>
            </w:r>
            <w:r w:rsidRPr="00D95256">
              <w:rPr>
                <w:rFonts w:eastAsia="Times New Roman"/>
                <w:kern w:val="0"/>
                <w:sz w:val="22"/>
                <w:szCs w:val="22"/>
                <w:lang w:eastAsia="en-US"/>
              </w:rPr>
              <w:t>dim. Ø60 mm</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6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4</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Menzura</w:t>
            </w:r>
          </w:p>
        </w:tc>
        <w:tc>
          <w:tcPr>
            <w:tcW w:w="3969" w:type="dxa"/>
            <w:shd w:val="clear" w:color="auto" w:fill="auto"/>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Zapremine 10 ml, B klasa</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5</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 xml:space="preserve">Staklena čaša </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Zapremina 2000 ml</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6</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Staklena čaša</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Zapremina 400 ml NF</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 w:val="22"/>
                <w:szCs w:val="22"/>
                <w:lang w:eastAsia="en-US"/>
              </w:rPr>
              <w:t>7</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Špric boca</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Zapremina 500 ml</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8</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Erlenmajer  sa šlifom</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Zapremina od 250 ml 29/32</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10</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9</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Erlenmajer  sa šlifom</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Zapremina od 500 ml NS 29/32</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5</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10</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Klipna pipeta graduisana</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Zapremine 1 ml, A klasa</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11</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Klipna pipeta graduisana</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Zapremine 10 ml, A klasa</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w:t>
            </w:r>
          </w:p>
        </w:tc>
      </w:tr>
      <w:tr w:rsidR="00D95256" w:rsidRPr="00D95256" w:rsidTr="00D95256">
        <w:trPr>
          <w:trHeight w:val="300"/>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12</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 w:val="22"/>
                <w:szCs w:val="22"/>
                <w:lang w:eastAsia="en-US"/>
              </w:rPr>
              <w:t>Klipna pipeta graduisana</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Zapremine 25 ml, A klasa</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w:t>
            </w:r>
          </w:p>
        </w:tc>
      </w:tr>
      <w:tr w:rsidR="00D95256" w:rsidRPr="00D95256" w:rsidTr="00D95256">
        <w:trPr>
          <w:trHeight w:val="428"/>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13</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Normalni sud</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 xml:space="preserve">Zapremina 100 ml, A klasa </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w:t>
            </w:r>
          </w:p>
        </w:tc>
      </w:tr>
      <w:tr w:rsidR="00D95256" w:rsidRPr="00D95256" w:rsidTr="00D95256">
        <w:trPr>
          <w:trHeight w:val="428"/>
        </w:trPr>
        <w:tc>
          <w:tcPr>
            <w:tcW w:w="942" w:type="dxa"/>
            <w:shd w:val="clear" w:color="auto" w:fill="auto"/>
            <w:noWrap/>
            <w:vAlign w:val="bottom"/>
            <w:hideMark/>
          </w:tcPr>
          <w:p w:rsidR="00D95256" w:rsidRPr="00D95256" w:rsidRDefault="00D95256" w:rsidP="00D95256">
            <w:pPr>
              <w:suppressAutoHyphens w:val="0"/>
              <w:spacing w:line="240" w:lineRule="auto"/>
              <w:jc w:val="right"/>
              <w:rPr>
                <w:rFonts w:eastAsia="Times New Roman"/>
                <w:kern w:val="0"/>
                <w:szCs w:val="22"/>
                <w:lang w:eastAsia="en-US"/>
              </w:rPr>
            </w:pPr>
            <w:r w:rsidRPr="00D95256">
              <w:rPr>
                <w:rFonts w:eastAsia="Times New Roman"/>
                <w:kern w:val="0"/>
                <w:szCs w:val="22"/>
                <w:lang w:eastAsia="en-US"/>
              </w:rPr>
              <w:t>14</w:t>
            </w:r>
          </w:p>
        </w:tc>
        <w:tc>
          <w:tcPr>
            <w:tcW w:w="2334"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Normalni sud</w:t>
            </w:r>
          </w:p>
        </w:tc>
        <w:tc>
          <w:tcPr>
            <w:tcW w:w="3969" w:type="dxa"/>
            <w:shd w:val="clear" w:color="auto" w:fill="auto"/>
            <w:noWrap/>
            <w:vAlign w:val="bottom"/>
            <w:hideMark/>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Zapremina 250 ml, A klasa</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w:t>
            </w:r>
          </w:p>
        </w:tc>
      </w:tr>
      <w:tr w:rsidR="00D95256" w:rsidRPr="00D95256" w:rsidTr="00D95256">
        <w:trPr>
          <w:trHeight w:val="300"/>
        </w:trPr>
        <w:tc>
          <w:tcPr>
            <w:tcW w:w="942" w:type="dxa"/>
            <w:shd w:val="clear" w:color="auto" w:fill="auto"/>
            <w:noWrap/>
            <w:hideMark/>
          </w:tcPr>
          <w:p w:rsidR="00D95256" w:rsidRPr="00D95256" w:rsidRDefault="00D95256" w:rsidP="00D95256">
            <w:pPr>
              <w:suppressAutoHyphens w:val="0"/>
              <w:spacing w:line="240" w:lineRule="auto"/>
              <w:jc w:val="right"/>
              <w:rPr>
                <w:rFonts w:eastAsia="Times New Roman"/>
                <w:color w:val="auto"/>
                <w:kern w:val="0"/>
                <w:szCs w:val="20"/>
                <w:lang w:eastAsia="en-US"/>
              </w:rPr>
            </w:pPr>
            <w:r w:rsidRPr="00D95256">
              <w:rPr>
                <w:rFonts w:eastAsia="Times New Roman"/>
                <w:color w:val="auto"/>
                <w:kern w:val="0"/>
                <w:szCs w:val="20"/>
                <w:lang w:eastAsia="en-US"/>
              </w:rPr>
              <w:t>15</w:t>
            </w:r>
          </w:p>
        </w:tc>
        <w:tc>
          <w:tcPr>
            <w:tcW w:w="2334" w:type="dxa"/>
            <w:shd w:val="clear" w:color="auto" w:fill="auto"/>
            <w:noWrap/>
            <w:hideMark/>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Calibri"/>
                <w:color w:val="auto"/>
                <w:kern w:val="0"/>
                <w:lang w:eastAsia="en-US"/>
              </w:rPr>
              <w:t>Pipeta</w:t>
            </w:r>
          </w:p>
        </w:tc>
        <w:tc>
          <w:tcPr>
            <w:tcW w:w="3969" w:type="dxa"/>
            <w:shd w:val="clear" w:color="auto" w:fill="auto"/>
            <w:noWrap/>
            <w:hideMark/>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color w:val="auto"/>
                <w:kern w:val="0"/>
                <w:szCs w:val="20"/>
                <w:lang w:eastAsia="en-US"/>
              </w:rPr>
              <w:t>Graduisana, 20 ml</w:t>
            </w:r>
            <w:r w:rsidRPr="00D95256">
              <w:rPr>
                <w:rFonts w:eastAsia="Times New Roman"/>
                <w:kern w:val="0"/>
                <w:szCs w:val="22"/>
                <w:lang w:eastAsia="en-US"/>
              </w:rPr>
              <w:t>, B klasa</w:t>
            </w:r>
          </w:p>
        </w:tc>
        <w:tc>
          <w:tcPr>
            <w:tcW w:w="1984" w:type="dxa"/>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color w:val="auto"/>
                <w:kern w:val="0"/>
                <w:szCs w:val="20"/>
                <w:lang w:eastAsia="en-US"/>
              </w:rPr>
              <w:t>1</w:t>
            </w:r>
          </w:p>
        </w:tc>
      </w:tr>
      <w:tr w:rsidR="00D95256" w:rsidRPr="00D95256" w:rsidTr="00D95256">
        <w:trPr>
          <w:trHeight w:val="300"/>
        </w:trPr>
        <w:tc>
          <w:tcPr>
            <w:tcW w:w="942" w:type="dxa"/>
            <w:shd w:val="clear" w:color="auto" w:fill="auto"/>
            <w:noWrap/>
            <w:hideMark/>
          </w:tcPr>
          <w:p w:rsidR="00D95256" w:rsidRPr="00D95256" w:rsidRDefault="00D95256" w:rsidP="00D95256">
            <w:pPr>
              <w:suppressAutoHyphens w:val="0"/>
              <w:spacing w:line="240" w:lineRule="auto"/>
              <w:jc w:val="right"/>
              <w:rPr>
                <w:rFonts w:eastAsia="Times New Roman"/>
                <w:color w:val="auto"/>
                <w:kern w:val="0"/>
                <w:szCs w:val="20"/>
                <w:lang w:eastAsia="en-US"/>
              </w:rPr>
            </w:pPr>
            <w:r w:rsidRPr="00D95256">
              <w:rPr>
                <w:rFonts w:eastAsia="Times New Roman"/>
                <w:color w:val="auto"/>
                <w:kern w:val="0"/>
                <w:szCs w:val="20"/>
                <w:lang w:eastAsia="en-US"/>
              </w:rPr>
              <w:t>16</w:t>
            </w:r>
          </w:p>
        </w:tc>
        <w:tc>
          <w:tcPr>
            <w:tcW w:w="2334" w:type="dxa"/>
            <w:shd w:val="clear" w:color="auto" w:fill="auto"/>
            <w:noWrap/>
            <w:hideMark/>
          </w:tcPr>
          <w:p w:rsidR="00D95256" w:rsidRPr="00D95256" w:rsidRDefault="00D95256" w:rsidP="00D95256">
            <w:pPr>
              <w:suppressAutoHyphens w:val="0"/>
              <w:spacing w:line="240" w:lineRule="auto"/>
              <w:rPr>
                <w:rFonts w:eastAsia="Calibri"/>
                <w:color w:val="auto"/>
                <w:kern w:val="0"/>
                <w:lang w:eastAsia="en-US"/>
              </w:rPr>
            </w:pPr>
            <w:r w:rsidRPr="00D95256">
              <w:rPr>
                <w:rFonts w:eastAsia="Calibri"/>
                <w:color w:val="auto"/>
                <w:kern w:val="0"/>
                <w:lang w:eastAsia="en-US"/>
              </w:rPr>
              <w:t>Stakleni štapić</w:t>
            </w:r>
          </w:p>
        </w:tc>
        <w:tc>
          <w:tcPr>
            <w:tcW w:w="3969" w:type="dxa"/>
            <w:shd w:val="clear" w:color="auto" w:fill="auto"/>
            <w:noWrap/>
            <w:hideMark/>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color w:val="auto"/>
                <w:kern w:val="0"/>
                <w:szCs w:val="20"/>
                <w:lang w:eastAsia="en-US"/>
              </w:rPr>
              <w:t>Dim. 5 x 250 mm</w:t>
            </w:r>
          </w:p>
        </w:tc>
        <w:tc>
          <w:tcPr>
            <w:tcW w:w="1984" w:type="dxa"/>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color w:val="auto"/>
                <w:kern w:val="0"/>
                <w:szCs w:val="20"/>
                <w:lang w:eastAsia="en-US"/>
              </w:rPr>
              <w:t>10</w:t>
            </w:r>
          </w:p>
        </w:tc>
      </w:tr>
      <w:tr w:rsidR="00D95256" w:rsidRPr="00D95256" w:rsidTr="00D95256">
        <w:trPr>
          <w:trHeight w:val="310"/>
        </w:trPr>
        <w:tc>
          <w:tcPr>
            <w:tcW w:w="942" w:type="dxa"/>
            <w:shd w:val="clear" w:color="auto" w:fill="auto"/>
            <w:noWrap/>
            <w:hideMark/>
          </w:tcPr>
          <w:p w:rsidR="00D95256" w:rsidRPr="00D95256" w:rsidRDefault="00D95256" w:rsidP="00D95256">
            <w:pPr>
              <w:suppressAutoHyphens w:val="0"/>
              <w:spacing w:line="240" w:lineRule="auto"/>
              <w:jc w:val="right"/>
              <w:rPr>
                <w:rFonts w:eastAsia="Times New Roman"/>
                <w:color w:val="auto"/>
                <w:kern w:val="0"/>
                <w:szCs w:val="20"/>
                <w:lang w:eastAsia="en-US"/>
              </w:rPr>
            </w:pPr>
            <w:r w:rsidRPr="00D95256">
              <w:rPr>
                <w:rFonts w:eastAsia="Times New Roman"/>
                <w:color w:val="auto"/>
                <w:kern w:val="0"/>
                <w:szCs w:val="20"/>
                <w:lang w:eastAsia="en-US"/>
              </w:rPr>
              <w:t>17</w:t>
            </w:r>
          </w:p>
        </w:tc>
        <w:tc>
          <w:tcPr>
            <w:tcW w:w="2334" w:type="dxa"/>
            <w:shd w:val="clear" w:color="auto" w:fill="auto"/>
            <w:noWrap/>
            <w:hideMark/>
          </w:tcPr>
          <w:p w:rsidR="00D95256" w:rsidRPr="00D95256" w:rsidRDefault="00D95256" w:rsidP="00D95256">
            <w:pPr>
              <w:suppressAutoHyphens w:val="0"/>
              <w:spacing w:line="240" w:lineRule="auto"/>
              <w:rPr>
                <w:rFonts w:eastAsia="Calibri"/>
                <w:color w:val="auto"/>
                <w:kern w:val="0"/>
                <w:lang w:eastAsia="en-US"/>
              </w:rPr>
            </w:pPr>
            <w:r w:rsidRPr="00D95256">
              <w:rPr>
                <w:rFonts w:eastAsia="Calibri"/>
                <w:color w:val="auto"/>
                <w:kern w:val="0"/>
                <w:lang w:eastAsia="en-US"/>
              </w:rPr>
              <w:t>Magnetna mešalica</w:t>
            </w:r>
          </w:p>
        </w:tc>
        <w:tc>
          <w:tcPr>
            <w:tcW w:w="3969" w:type="dxa"/>
            <w:shd w:val="clear" w:color="auto" w:fill="auto"/>
            <w:noWrap/>
            <w:hideMark/>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color w:val="auto"/>
                <w:kern w:val="0"/>
                <w:szCs w:val="20"/>
                <w:lang w:eastAsia="en-US"/>
              </w:rPr>
              <w:t>LLG UNISTIRRER 2 WITH EU PLUG</w:t>
            </w:r>
          </w:p>
        </w:tc>
        <w:tc>
          <w:tcPr>
            <w:tcW w:w="1984" w:type="dxa"/>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color w:val="auto"/>
                <w:kern w:val="0"/>
                <w:szCs w:val="20"/>
                <w:lang w:eastAsia="en-US"/>
              </w:rPr>
              <w:t>1</w:t>
            </w:r>
          </w:p>
        </w:tc>
      </w:tr>
      <w:tr w:rsidR="00D95256" w:rsidRPr="00D95256" w:rsidTr="00D95256">
        <w:trPr>
          <w:trHeight w:val="300"/>
        </w:trPr>
        <w:tc>
          <w:tcPr>
            <w:tcW w:w="942" w:type="dxa"/>
            <w:shd w:val="clear" w:color="auto" w:fill="auto"/>
            <w:noWrap/>
            <w:hideMark/>
          </w:tcPr>
          <w:p w:rsidR="00D95256" w:rsidRPr="00D95256" w:rsidRDefault="00D95256" w:rsidP="00D95256">
            <w:pPr>
              <w:suppressAutoHyphens w:val="0"/>
              <w:spacing w:line="240" w:lineRule="auto"/>
              <w:jc w:val="right"/>
              <w:rPr>
                <w:rFonts w:eastAsia="Times New Roman"/>
                <w:color w:val="auto"/>
                <w:kern w:val="0"/>
                <w:szCs w:val="20"/>
                <w:lang w:eastAsia="en-US"/>
              </w:rPr>
            </w:pPr>
            <w:r w:rsidRPr="00D95256">
              <w:rPr>
                <w:rFonts w:eastAsia="Times New Roman"/>
                <w:color w:val="auto"/>
                <w:kern w:val="0"/>
                <w:szCs w:val="20"/>
                <w:lang w:eastAsia="en-US"/>
              </w:rPr>
              <w:t>18</w:t>
            </w:r>
          </w:p>
        </w:tc>
        <w:tc>
          <w:tcPr>
            <w:tcW w:w="2334" w:type="dxa"/>
            <w:shd w:val="clear" w:color="auto" w:fill="auto"/>
            <w:noWrap/>
            <w:hideMark/>
          </w:tcPr>
          <w:p w:rsidR="00D95256" w:rsidRPr="00D95256" w:rsidRDefault="00D95256" w:rsidP="00D95256">
            <w:pPr>
              <w:suppressAutoHyphens w:val="0"/>
              <w:spacing w:line="240" w:lineRule="auto"/>
              <w:rPr>
                <w:rFonts w:eastAsia="Calibri"/>
                <w:color w:val="auto"/>
                <w:kern w:val="0"/>
                <w:lang w:eastAsia="en-US"/>
              </w:rPr>
            </w:pPr>
            <w:r w:rsidRPr="00D95256">
              <w:rPr>
                <w:rFonts w:eastAsia="Calibri"/>
                <w:color w:val="auto"/>
                <w:kern w:val="0"/>
                <w:lang w:eastAsia="en-US"/>
              </w:rPr>
              <w:t>Automatska pipeta</w:t>
            </w:r>
          </w:p>
        </w:tc>
        <w:tc>
          <w:tcPr>
            <w:tcW w:w="3969" w:type="dxa"/>
            <w:shd w:val="clear" w:color="auto" w:fill="auto"/>
            <w:noWrap/>
            <w:hideMark/>
          </w:tcPr>
          <w:p w:rsidR="00D95256" w:rsidRPr="00D95256" w:rsidRDefault="00D95256" w:rsidP="00D95256">
            <w:pPr>
              <w:suppressAutoHyphens w:val="0"/>
              <w:spacing w:line="240" w:lineRule="auto"/>
              <w:rPr>
                <w:rFonts w:eastAsia="Times New Roman"/>
                <w:color w:val="auto"/>
                <w:kern w:val="0"/>
                <w:szCs w:val="20"/>
                <w:lang w:eastAsia="en-US"/>
              </w:rPr>
            </w:pPr>
            <w:r w:rsidRPr="00D95256">
              <w:rPr>
                <w:rFonts w:eastAsia="Times New Roman"/>
                <w:kern w:val="0"/>
                <w:sz w:val="22"/>
                <w:szCs w:val="22"/>
                <w:lang w:eastAsia="en-US"/>
              </w:rPr>
              <w:t>Zapremina 100-1000 µl, LLG</w:t>
            </w:r>
          </w:p>
        </w:tc>
        <w:tc>
          <w:tcPr>
            <w:tcW w:w="1984" w:type="dxa"/>
          </w:tcPr>
          <w:p w:rsidR="00D95256" w:rsidRPr="00D95256" w:rsidRDefault="00D95256" w:rsidP="00D95256">
            <w:pPr>
              <w:suppressAutoHyphens w:val="0"/>
              <w:spacing w:line="240" w:lineRule="auto"/>
              <w:rPr>
                <w:rFonts w:eastAsia="Times New Roman"/>
                <w:kern w:val="0"/>
                <w:szCs w:val="22"/>
                <w:lang w:eastAsia="en-US"/>
              </w:rPr>
            </w:pPr>
            <w:r w:rsidRPr="00D95256">
              <w:rPr>
                <w:rFonts w:eastAsia="Times New Roman"/>
                <w:kern w:val="0"/>
                <w:szCs w:val="22"/>
                <w:lang w:eastAsia="en-US"/>
              </w:rPr>
              <w:t>1</w:t>
            </w:r>
          </w:p>
        </w:tc>
      </w:tr>
    </w:tbl>
    <w:p w:rsidR="00D95256" w:rsidRDefault="00D95256" w:rsidP="00D40B1B">
      <w:pPr>
        <w:suppressAutoHyphens w:val="0"/>
        <w:spacing w:line="276" w:lineRule="auto"/>
        <w:rPr>
          <w:rFonts w:eastAsia="Times New Roman"/>
          <w:color w:val="auto"/>
          <w:kern w:val="0"/>
          <w:lang w:val="sr-Cyrl-RS" w:eastAsia="en-US"/>
        </w:rPr>
      </w:pPr>
    </w:p>
    <w:p w:rsidR="00D95256" w:rsidRPr="00D95256" w:rsidRDefault="00D95256" w:rsidP="00D40B1B">
      <w:pPr>
        <w:suppressAutoHyphens w:val="0"/>
        <w:spacing w:line="276" w:lineRule="auto"/>
        <w:rPr>
          <w:rFonts w:eastAsia="Times New Roman"/>
          <w:color w:val="auto"/>
          <w:kern w:val="0"/>
          <w:lang w:val="sr-Cyrl-RS" w:eastAsia="en-US"/>
        </w:rPr>
      </w:pPr>
    </w:p>
    <w:p w:rsidR="0062024E" w:rsidRDefault="00D95256" w:rsidP="00800F79">
      <w:pPr>
        <w:suppressAutoHyphens w:val="0"/>
        <w:spacing w:line="276" w:lineRule="auto"/>
        <w:rPr>
          <w:b/>
          <w:lang w:val="sr-Cyrl-RS"/>
        </w:rPr>
      </w:pPr>
      <w:r>
        <w:rPr>
          <w:b/>
          <w:lang w:val="sr-Cyrl-RS"/>
        </w:rPr>
        <w:t>Партија 2</w:t>
      </w:r>
    </w:p>
    <w:tbl>
      <w:tblPr>
        <w:tblpPr w:leftFromText="180" w:rightFromText="180" w:vertAnchor="text" w:horzAnchor="margin" w:tblpXSpec="center" w:tblpY="193"/>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6"/>
        <w:gridCol w:w="2127"/>
        <w:gridCol w:w="2727"/>
        <w:gridCol w:w="2058"/>
        <w:gridCol w:w="1843"/>
      </w:tblGrid>
      <w:tr w:rsidR="00D95256" w:rsidRPr="0092471C" w:rsidTr="00D95256">
        <w:trPr>
          <w:trHeight w:val="697"/>
        </w:trPr>
        <w:tc>
          <w:tcPr>
            <w:tcW w:w="1276" w:type="dxa"/>
            <w:tcBorders>
              <w:top w:val="single" w:sz="4" w:space="0" w:color="auto"/>
              <w:left w:val="single" w:sz="4" w:space="0" w:color="auto"/>
              <w:right w:val="single" w:sz="4" w:space="0" w:color="auto"/>
            </w:tcBorders>
            <w:shd w:val="clear" w:color="auto" w:fill="F2F2F2"/>
            <w:vAlign w:val="center"/>
          </w:tcPr>
          <w:p w:rsidR="00D95256" w:rsidRPr="0092471C" w:rsidRDefault="00D95256" w:rsidP="00D95256">
            <w:pPr>
              <w:jc w:val="center"/>
              <w:rPr>
                <w:b/>
                <w:lang w:val="sr-Latn-RS"/>
              </w:rPr>
            </w:pPr>
            <w:r w:rsidRPr="0092471C">
              <w:rPr>
                <w:b/>
                <w:shd w:val="clear" w:color="auto" w:fill="F2F2F2"/>
                <w:lang w:val="sr-Latn-RS"/>
              </w:rPr>
              <w:t>Redni   broj</w:t>
            </w:r>
          </w:p>
        </w:tc>
        <w:tc>
          <w:tcPr>
            <w:tcW w:w="2127" w:type="dxa"/>
            <w:tcBorders>
              <w:left w:val="single" w:sz="4" w:space="0" w:color="auto"/>
            </w:tcBorders>
            <w:shd w:val="clear" w:color="auto" w:fill="F2F2F2"/>
            <w:vAlign w:val="center"/>
          </w:tcPr>
          <w:p w:rsidR="00D95256" w:rsidRPr="0092471C" w:rsidRDefault="00D95256" w:rsidP="00D95256">
            <w:pPr>
              <w:spacing w:line="276" w:lineRule="auto"/>
              <w:jc w:val="center"/>
              <w:rPr>
                <w:b/>
                <w:lang w:val="sr-Latn-RS"/>
              </w:rPr>
            </w:pPr>
            <w:r w:rsidRPr="0092471C">
              <w:rPr>
                <w:b/>
                <w:lang w:val="sr-Latn-RS"/>
              </w:rPr>
              <w:t>Opis dobra</w:t>
            </w:r>
          </w:p>
        </w:tc>
        <w:tc>
          <w:tcPr>
            <w:tcW w:w="2727" w:type="dxa"/>
            <w:shd w:val="clear" w:color="auto" w:fill="F2F2F2"/>
            <w:vAlign w:val="center"/>
          </w:tcPr>
          <w:p w:rsidR="00D95256" w:rsidRPr="0092471C" w:rsidRDefault="00D95256" w:rsidP="00D95256">
            <w:pPr>
              <w:spacing w:line="276" w:lineRule="auto"/>
              <w:jc w:val="center"/>
              <w:rPr>
                <w:b/>
                <w:lang w:val="sr-Latn-RS"/>
              </w:rPr>
            </w:pPr>
            <w:r w:rsidRPr="0092471C">
              <w:rPr>
                <w:b/>
                <w:lang w:val="sr-Latn-RS"/>
              </w:rPr>
              <w:t>Tehničke karakteristike</w:t>
            </w:r>
          </w:p>
        </w:tc>
        <w:tc>
          <w:tcPr>
            <w:tcW w:w="2058" w:type="dxa"/>
            <w:shd w:val="clear" w:color="auto" w:fill="F2F2F2"/>
            <w:vAlign w:val="center"/>
          </w:tcPr>
          <w:p w:rsidR="00D95256" w:rsidRPr="0092471C" w:rsidRDefault="00D95256" w:rsidP="00D95256">
            <w:pPr>
              <w:spacing w:line="276" w:lineRule="auto"/>
              <w:jc w:val="center"/>
              <w:rPr>
                <w:b/>
                <w:lang w:val="sr-Latn-RS"/>
              </w:rPr>
            </w:pPr>
            <w:r w:rsidRPr="0092471C">
              <w:rPr>
                <w:b/>
                <w:lang w:val="sr-Latn-RS"/>
              </w:rPr>
              <w:t>Jedinica mere</w:t>
            </w:r>
          </w:p>
        </w:tc>
        <w:tc>
          <w:tcPr>
            <w:tcW w:w="1843" w:type="dxa"/>
            <w:shd w:val="clear" w:color="auto" w:fill="F2F2F2"/>
            <w:vAlign w:val="center"/>
          </w:tcPr>
          <w:p w:rsidR="00D95256" w:rsidRPr="0092471C" w:rsidRDefault="00D95256" w:rsidP="00D95256">
            <w:pPr>
              <w:spacing w:line="276" w:lineRule="auto"/>
              <w:jc w:val="center"/>
              <w:rPr>
                <w:b/>
                <w:lang w:val="sr-Latn-RS"/>
              </w:rPr>
            </w:pPr>
            <w:r w:rsidRPr="0092471C">
              <w:rPr>
                <w:b/>
                <w:lang w:val="sr-Latn-RS"/>
              </w:rPr>
              <w:t>Količina</w:t>
            </w:r>
          </w:p>
        </w:tc>
      </w:tr>
      <w:tr w:rsidR="00D95256" w:rsidRPr="002C5CCD" w:rsidTr="00D95256">
        <w:tc>
          <w:tcPr>
            <w:tcW w:w="1276" w:type="dxa"/>
            <w:tcBorders>
              <w:left w:val="single" w:sz="4" w:space="0" w:color="auto"/>
              <w:right w:val="single" w:sz="4" w:space="0" w:color="auto"/>
            </w:tcBorders>
            <w:shd w:val="clear" w:color="auto" w:fill="auto"/>
            <w:vAlign w:val="center"/>
          </w:tcPr>
          <w:p w:rsidR="00D95256" w:rsidRPr="002C5CCD" w:rsidRDefault="00D95256" w:rsidP="00D95256">
            <w:pPr>
              <w:numPr>
                <w:ilvl w:val="0"/>
                <w:numId w:val="25"/>
              </w:numPr>
              <w:suppressAutoHyphens w:val="0"/>
              <w:spacing w:line="240" w:lineRule="auto"/>
              <w:ind w:left="1080"/>
              <w:rPr>
                <w:lang w:val="sr-Latn-RS"/>
              </w:rPr>
            </w:pPr>
          </w:p>
        </w:tc>
        <w:tc>
          <w:tcPr>
            <w:tcW w:w="2127" w:type="dxa"/>
            <w:tcBorders>
              <w:left w:val="single" w:sz="4" w:space="0" w:color="auto"/>
            </w:tcBorders>
            <w:shd w:val="clear" w:color="auto" w:fill="auto"/>
            <w:vAlign w:val="center"/>
          </w:tcPr>
          <w:p w:rsidR="00D95256" w:rsidRPr="002C5CCD" w:rsidRDefault="00D95256" w:rsidP="00D95256">
            <w:pPr>
              <w:rPr>
                <w:lang w:val="sr-Latn-RS"/>
              </w:rPr>
            </w:pPr>
            <w:r w:rsidRPr="0003474E">
              <w:rPr>
                <w:lang w:val="sr-Latn-RS"/>
              </w:rPr>
              <w:t>Vacuette K</w:t>
            </w:r>
            <w:r w:rsidRPr="005C7354">
              <w:rPr>
                <w:rFonts w:cs="Calibri"/>
                <w:vertAlign w:val="subscript"/>
                <w:lang w:val="sr-Latn-RS"/>
              </w:rPr>
              <w:t>2</w:t>
            </w:r>
            <w:r w:rsidRPr="0003474E">
              <w:rPr>
                <w:lang w:val="sr-Latn-RS"/>
              </w:rPr>
              <w:t xml:space="preserve">EDTA </w:t>
            </w:r>
            <w:r w:rsidRPr="0003474E">
              <w:rPr>
                <w:lang w:val="sr-Latn-RS"/>
              </w:rPr>
              <w:lastRenderedPageBreak/>
              <w:t>3ml</w:t>
            </w:r>
          </w:p>
        </w:tc>
        <w:tc>
          <w:tcPr>
            <w:tcW w:w="2727" w:type="dxa"/>
            <w:shd w:val="clear" w:color="auto" w:fill="auto"/>
            <w:vAlign w:val="center"/>
          </w:tcPr>
          <w:p w:rsidR="00D95256" w:rsidRPr="002C5CCD" w:rsidRDefault="00D95256" w:rsidP="00D95256">
            <w:pPr>
              <w:rPr>
                <w:lang w:val="sr-Latn-RS"/>
              </w:rPr>
            </w:pPr>
            <w:r w:rsidRPr="005C7354">
              <w:rPr>
                <w:rFonts w:cs="Calibri"/>
                <w:lang w:val="sr-Latn-RS"/>
              </w:rPr>
              <w:lastRenderedPageBreak/>
              <w:t>K</w:t>
            </w:r>
            <w:r w:rsidRPr="005C7354">
              <w:rPr>
                <w:rFonts w:cs="Calibri"/>
                <w:vertAlign w:val="subscript"/>
                <w:lang w:val="sr-Latn-RS"/>
              </w:rPr>
              <w:t>2</w:t>
            </w:r>
            <w:r w:rsidRPr="005C7354">
              <w:rPr>
                <w:rFonts w:cs="Calibri"/>
                <w:lang w:val="sr-Latn-RS"/>
              </w:rPr>
              <w:t xml:space="preserve">EDTA, plastični, </w:t>
            </w:r>
            <w:r w:rsidRPr="005C7354">
              <w:rPr>
                <w:rFonts w:cs="Calibri"/>
                <w:lang w:val="sr-Latn-RS"/>
              </w:rPr>
              <w:lastRenderedPageBreak/>
              <w:t>konvencionalno zatvaranje, čep lavanda boje</w:t>
            </w:r>
          </w:p>
        </w:tc>
        <w:tc>
          <w:tcPr>
            <w:tcW w:w="2058" w:type="dxa"/>
            <w:shd w:val="clear" w:color="auto" w:fill="auto"/>
            <w:vAlign w:val="center"/>
          </w:tcPr>
          <w:p w:rsidR="00D95256" w:rsidRPr="002C5CCD" w:rsidRDefault="00D95256" w:rsidP="00D95256">
            <w:pPr>
              <w:jc w:val="center"/>
              <w:rPr>
                <w:lang w:val="sr-Latn-RS"/>
              </w:rPr>
            </w:pPr>
            <w:r>
              <w:rPr>
                <w:lang w:val="sr-Latn-RS"/>
              </w:rPr>
              <w:lastRenderedPageBreak/>
              <w:t>50/1</w:t>
            </w:r>
          </w:p>
        </w:tc>
        <w:tc>
          <w:tcPr>
            <w:tcW w:w="1843" w:type="dxa"/>
            <w:shd w:val="clear" w:color="auto" w:fill="auto"/>
            <w:vAlign w:val="center"/>
          </w:tcPr>
          <w:p w:rsidR="00D95256" w:rsidRPr="002C5CCD" w:rsidRDefault="00D95256" w:rsidP="00D95256">
            <w:pPr>
              <w:jc w:val="center"/>
              <w:rPr>
                <w:lang w:val="sr-Latn-RS"/>
              </w:rPr>
            </w:pPr>
            <w:r>
              <w:rPr>
                <w:lang w:val="sr-Latn-RS"/>
              </w:rPr>
              <w:t>2</w:t>
            </w:r>
          </w:p>
        </w:tc>
      </w:tr>
      <w:tr w:rsidR="00D95256" w:rsidRPr="002C5CCD" w:rsidTr="00D95256">
        <w:tc>
          <w:tcPr>
            <w:tcW w:w="1276" w:type="dxa"/>
            <w:tcBorders>
              <w:left w:val="single" w:sz="4" w:space="0" w:color="auto"/>
              <w:right w:val="single" w:sz="4" w:space="0" w:color="auto"/>
            </w:tcBorders>
            <w:shd w:val="clear" w:color="auto" w:fill="auto"/>
            <w:vAlign w:val="center"/>
          </w:tcPr>
          <w:p w:rsidR="00D95256" w:rsidRPr="002C5CCD" w:rsidRDefault="00D95256" w:rsidP="00D95256">
            <w:pPr>
              <w:numPr>
                <w:ilvl w:val="0"/>
                <w:numId w:val="25"/>
              </w:numPr>
              <w:suppressAutoHyphens w:val="0"/>
              <w:spacing w:line="240" w:lineRule="auto"/>
              <w:ind w:left="1080"/>
              <w:rPr>
                <w:lang w:val="sr-Latn-RS"/>
              </w:rPr>
            </w:pPr>
          </w:p>
        </w:tc>
        <w:tc>
          <w:tcPr>
            <w:tcW w:w="2127" w:type="dxa"/>
            <w:tcBorders>
              <w:left w:val="single" w:sz="4" w:space="0" w:color="auto"/>
            </w:tcBorders>
            <w:shd w:val="clear" w:color="auto" w:fill="auto"/>
            <w:vAlign w:val="center"/>
          </w:tcPr>
          <w:p w:rsidR="00D95256" w:rsidRPr="002C5CCD" w:rsidRDefault="00D95256" w:rsidP="00D95256">
            <w:pPr>
              <w:rPr>
                <w:lang w:val="sr-Latn-RS"/>
              </w:rPr>
            </w:pPr>
            <w:r w:rsidRPr="0003474E">
              <w:rPr>
                <w:lang w:val="sr-Latn-RS"/>
              </w:rPr>
              <w:t>Vacuette Serum 4ml, NR</w:t>
            </w:r>
          </w:p>
        </w:tc>
        <w:tc>
          <w:tcPr>
            <w:tcW w:w="2727" w:type="dxa"/>
            <w:shd w:val="clear" w:color="auto" w:fill="auto"/>
            <w:vAlign w:val="center"/>
          </w:tcPr>
          <w:p w:rsidR="00D95256" w:rsidRPr="002C5CCD" w:rsidRDefault="00D95256" w:rsidP="00D95256">
            <w:pPr>
              <w:rPr>
                <w:lang w:val="sr-Latn-RS"/>
              </w:rPr>
            </w:pPr>
            <w:r w:rsidRPr="005C7354">
              <w:rPr>
                <w:rFonts w:cs="Calibri"/>
                <w:lang w:val="sr-Latn-RS"/>
              </w:rPr>
              <w:t>sa aktivatorom koagulacije, bez gela, plastični konvencionalno zatvaranje, čep crvene boje</w:t>
            </w:r>
          </w:p>
        </w:tc>
        <w:tc>
          <w:tcPr>
            <w:tcW w:w="2058" w:type="dxa"/>
            <w:shd w:val="clear" w:color="auto" w:fill="auto"/>
            <w:vAlign w:val="center"/>
          </w:tcPr>
          <w:p w:rsidR="00D95256" w:rsidRPr="002C5CCD" w:rsidRDefault="00D95256" w:rsidP="00D95256">
            <w:pPr>
              <w:jc w:val="center"/>
              <w:rPr>
                <w:lang w:val="sr-Latn-RS"/>
              </w:rPr>
            </w:pPr>
            <w:r>
              <w:rPr>
                <w:lang w:val="sr-Latn-RS"/>
              </w:rPr>
              <w:t>50/1</w:t>
            </w:r>
          </w:p>
        </w:tc>
        <w:tc>
          <w:tcPr>
            <w:tcW w:w="1843" w:type="dxa"/>
            <w:shd w:val="clear" w:color="auto" w:fill="auto"/>
            <w:vAlign w:val="center"/>
          </w:tcPr>
          <w:p w:rsidR="00D95256" w:rsidRPr="002C5CCD" w:rsidRDefault="00D95256" w:rsidP="00D95256">
            <w:pPr>
              <w:jc w:val="center"/>
              <w:rPr>
                <w:lang w:val="sr-Latn-RS"/>
              </w:rPr>
            </w:pPr>
            <w:r>
              <w:rPr>
                <w:lang w:val="sr-Latn-RS"/>
              </w:rPr>
              <w:t>2</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sidRPr="0003474E">
              <w:rPr>
                <w:lang w:val="sr-Latn-RS"/>
              </w:rPr>
              <w:t xml:space="preserve">Predmetna stakla </w:t>
            </w:r>
          </w:p>
        </w:tc>
        <w:tc>
          <w:tcPr>
            <w:tcW w:w="2727" w:type="dxa"/>
            <w:shd w:val="clear" w:color="auto" w:fill="auto"/>
            <w:vAlign w:val="center"/>
          </w:tcPr>
          <w:p w:rsidR="00D95256" w:rsidRPr="0092471C" w:rsidRDefault="00D95256" w:rsidP="00D95256">
            <w:pPr>
              <w:rPr>
                <w:lang w:val="sr-Latn-RS"/>
              </w:rPr>
            </w:pPr>
            <w:r w:rsidRPr="0003474E">
              <w:rPr>
                <w:lang w:val="sr-Latn-RS"/>
              </w:rPr>
              <w:t>76x26, brušena površina</w:t>
            </w:r>
          </w:p>
        </w:tc>
        <w:tc>
          <w:tcPr>
            <w:tcW w:w="2058" w:type="dxa"/>
            <w:shd w:val="clear" w:color="auto" w:fill="auto"/>
            <w:vAlign w:val="center"/>
          </w:tcPr>
          <w:p w:rsidR="00D95256" w:rsidRPr="0092471C" w:rsidRDefault="00D95256" w:rsidP="00D95256">
            <w:pPr>
              <w:jc w:val="center"/>
              <w:rPr>
                <w:lang w:val="sr-Latn-RS"/>
              </w:rPr>
            </w:pPr>
            <w:r>
              <w:rPr>
                <w:lang w:val="sr-Latn-RS"/>
              </w:rPr>
              <w:t>50/1</w:t>
            </w:r>
          </w:p>
        </w:tc>
        <w:tc>
          <w:tcPr>
            <w:tcW w:w="1843" w:type="dxa"/>
            <w:shd w:val="clear" w:color="auto" w:fill="auto"/>
            <w:vAlign w:val="center"/>
          </w:tcPr>
          <w:p w:rsidR="00D95256" w:rsidRPr="0092471C" w:rsidRDefault="00D95256" w:rsidP="00D95256">
            <w:pPr>
              <w:jc w:val="center"/>
              <w:rPr>
                <w:lang w:val="sr-Latn-RS"/>
              </w:rPr>
            </w:pPr>
            <w:r>
              <w:rPr>
                <w:lang w:val="sr-Latn-RS"/>
              </w:rPr>
              <w:t>5</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sidRPr="0003474E">
              <w:rPr>
                <w:lang w:val="sr-Latn-RS"/>
              </w:rPr>
              <w:t>Pokrovno staklo</w:t>
            </w:r>
          </w:p>
        </w:tc>
        <w:tc>
          <w:tcPr>
            <w:tcW w:w="2727" w:type="dxa"/>
            <w:shd w:val="clear" w:color="auto" w:fill="auto"/>
            <w:vAlign w:val="center"/>
          </w:tcPr>
          <w:p w:rsidR="00D95256" w:rsidRPr="005730F3" w:rsidRDefault="00D95256" w:rsidP="00D95256">
            <w:pPr>
              <w:rPr>
                <w:lang w:val="sr-Latn-RS"/>
              </w:rPr>
            </w:pPr>
            <w:r w:rsidRPr="0003474E">
              <w:rPr>
                <w:lang w:val="sr-Latn-RS"/>
              </w:rPr>
              <w:t>24 x 24 mm</w:t>
            </w:r>
          </w:p>
        </w:tc>
        <w:tc>
          <w:tcPr>
            <w:tcW w:w="2058" w:type="dxa"/>
            <w:shd w:val="clear" w:color="auto" w:fill="auto"/>
            <w:vAlign w:val="center"/>
          </w:tcPr>
          <w:p w:rsidR="00D95256" w:rsidRPr="0092471C" w:rsidRDefault="00D95256" w:rsidP="00D95256">
            <w:pPr>
              <w:jc w:val="center"/>
              <w:rPr>
                <w:lang w:val="sr-Latn-RS"/>
              </w:rPr>
            </w:pPr>
            <w:r>
              <w:rPr>
                <w:lang w:val="sr-Latn-RS"/>
              </w:rPr>
              <w:t>100/1</w:t>
            </w:r>
          </w:p>
        </w:tc>
        <w:tc>
          <w:tcPr>
            <w:tcW w:w="1843" w:type="dxa"/>
            <w:shd w:val="clear" w:color="auto" w:fill="auto"/>
            <w:vAlign w:val="center"/>
          </w:tcPr>
          <w:p w:rsidR="00D95256" w:rsidRPr="0092471C" w:rsidRDefault="00D95256" w:rsidP="00D95256">
            <w:pPr>
              <w:jc w:val="center"/>
              <w:rPr>
                <w:lang w:val="sr-Latn-RS"/>
              </w:rPr>
            </w:pPr>
            <w:r>
              <w:rPr>
                <w:lang w:val="sr-Latn-RS"/>
              </w:rPr>
              <w:t>2</w:t>
            </w:r>
          </w:p>
        </w:tc>
      </w:tr>
      <w:tr w:rsidR="00D95256" w:rsidRPr="004471D0" w:rsidTr="00D95256">
        <w:tc>
          <w:tcPr>
            <w:tcW w:w="1276" w:type="dxa"/>
            <w:tcBorders>
              <w:left w:val="single" w:sz="4" w:space="0" w:color="auto"/>
              <w:right w:val="single" w:sz="4" w:space="0" w:color="auto"/>
            </w:tcBorders>
            <w:shd w:val="clear" w:color="auto" w:fill="auto"/>
            <w:vAlign w:val="center"/>
          </w:tcPr>
          <w:p w:rsidR="00D95256" w:rsidRPr="004471D0"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4471D0" w:rsidRDefault="00D95256" w:rsidP="00D95256">
            <w:pPr>
              <w:rPr>
                <w:lang w:val="sr-Latn-RS"/>
              </w:rPr>
            </w:pPr>
            <w:r w:rsidRPr="0003474E">
              <w:rPr>
                <w:lang w:val="sr-Latn-RS"/>
              </w:rPr>
              <w:t>Pokrovno staklo</w:t>
            </w:r>
          </w:p>
        </w:tc>
        <w:tc>
          <w:tcPr>
            <w:tcW w:w="2727" w:type="dxa"/>
            <w:shd w:val="clear" w:color="auto" w:fill="auto"/>
            <w:vAlign w:val="center"/>
          </w:tcPr>
          <w:p w:rsidR="00D95256" w:rsidRPr="004471D0" w:rsidRDefault="00D95256" w:rsidP="00D95256">
            <w:pPr>
              <w:rPr>
                <w:lang w:val="sr-Latn-RS"/>
              </w:rPr>
            </w:pPr>
            <w:r w:rsidRPr="0003474E">
              <w:rPr>
                <w:lang w:val="sr-Latn-RS"/>
              </w:rPr>
              <w:t>24x60 mm</w:t>
            </w:r>
          </w:p>
        </w:tc>
        <w:tc>
          <w:tcPr>
            <w:tcW w:w="2058" w:type="dxa"/>
            <w:shd w:val="clear" w:color="auto" w:fill="auto"/>
            <w:vAlign w:val="center"/>
          </w:tcPr>
          <w:p w:rsidR="00D95256" w:rsidRPr="004471D0" w:rsidRDefault="00D95256" w:rsidP="00D95256">
            <w:pPr>
              <w:jc w:val="center"/>
              <w:rPr>
                <w:lang w:val="sr-Latn-RS"/>
              </w:rPr>
            </w:pPr>
            <w:r>
              <w:rPr>
                <w:lang w:val="sr-Latn-RS"/>
              </w:rPr>
              <w:t>100/1</w:t>
            </w:r>
          </w:p>
        </w:tc>
        <w:tc>
          <w:tcPr>
            <w:tcW w:w="1843" w:type="dxa"/>
            <w:shd w:val="clear" w:color="auto" w:fill="auto"/>
            <w:vAlign w:val="center"/>
          </w:tcPr>
          <w:p w:rsidR="00D95256" w:rsidRPr="004471D0" w:rsidRDefault="00D95256" w:rsidP="00D95256">
            <w:pPr>
              <w:jc w:val="center"/>
              <w:rPr>
                <w:lang w:val="sr-Latn-RS"/>
              </w:rPr>
            </w:pPr>
            <w:r>
              <w:rPr>
                <w:lang w:val="sr-Latn-RS"/>
              </w:rPr>
              <w:t>2</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Pipeta</w:t>
            </w:r>
          </w:p>
        </w:tc>
        <w:tc>
          <w:tcPr>
            <w:tcW w:w="2727" w:type="dxa"/>
            <w:shd w:val="clear" w:color="auto" w:fill="auto"/>
            <w:vAlign w:val="center"/>
          </w:tcPr>
          <w:p w:rsidR="00D95256" w:rsidRPr="0092471C" w:rsidRDefault="00D95256" w:rsidP="00D95256">
            <w:pPr>
              <w:rPr>
                <w:lang w:val="sr-Latn-RS"/>
              </w:rPr>
            </w:pPr>
            <w:r w:rsidRPr="0003474E">
              <w:rPr>
                <w:lang w:val="sr-Latn-RS"/>
              </w:rPr>
              <w:t>10 ml, sterilna, serološka, graduisana</w:t>
            </w:r>
          </w:p>
        </w:tc>
        <w:tc>
          <w:tcPr>
            <w:tcW w:w="2058" w:type="dxa"/>
            <w:shd w:val="clear" w:color="auto" w:fill="auto"/>
            <w:vAlign w:val="center"/>
          </w:tcPr>
          <w:p w:rsidR="00D95256" w:rsidRPr="0092471C" w:rsidRDefault="00D95256" w:rsidP="00D95256">
            <w:pPr>
              <w:jc w:val="center"/>
              <w:rPr>
                <w:lang w:val="sr-Latn-RS"/>
              </w:rPr>
            </w:pPr>
            <w:r>
              <w:rPr>
                <w:lang w:val="sr-Latn-RS"/>
              </w:rPr>
              <w:t>1/1</w:t>
            </w:r>
          </w:p>
        </w:tc>
        <w:tc>
          <w:tcPr>
            <w:tcW w:w="1843" w:type="dxa"/>
            <w:shd w:val="clear" w:color="auto" w:fill="auto"/>
            <w:vAlign w:val="center"/>
          </w:tcPr>
          <w:p w:rsidR="00D95256" w:rsidRPr="0092471C" w:rsidRDefault="00D95256" w:rsidP="00D95256">
            <w:pPr>
              <w:jc w:val="center"/>
              <w:rPr>
                <w:lang w:val="sr-Latn-RS"/>
              </w:rPr>
            </w:pPr>
            <w:r>
              <w:rPr>
                <w:lang w:val="sr-Latn-RS"/>
              </w:rPr>
              <w:t>50</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Pipeta</w:t>
            </w:r>
          </w:p>
        </w:tc>
        <w:tc>
          <w:tcPr>
            <w:tcW w:w="2727" w:type="dxa"/>
            <w:shd w:val="clear" w:color="auto" w:fill="auto"/>
            <w:vAlign w:val="center"/>
          </w:tcPr>
          <w:p w:rsidR="00D95256" w:rsidRPr="0092471C" w:rsidRDefault="00D95256" w:rsidP="00D95256">
            <w:pPr>
              <w:rPr>
                <w:lang w:val="sr-Latn-RS"/>
              </w:rPr>
            </w:pPr>
            <w:r>
              <w:rPr>
                <w:lang w:val="sr-Latn-RS"/>
              </w:rPr>
              <w:t>25 ml, sterilna, pojedinačno pakovana, graduisana</w:t>
            </w:r>
          </w:p>
        </w:tc>
        <w:tc>
          <w:tcPr>
            <w:tcW w:w="2058" w:type="dxa"/>
            <w:shd w:val="clear" w:color="auto" w:fill="auto"/>
            <w:vAlign w:val="center"/>
          </w:tcPr>
          <w:p w:rsidR="00D95256" w:rsidRPr="0092471C" w:rsidRDefault="00D95256" w:rsidP="00D95256">
            <w:pPr>
              <w:jc w:val="center"/>
              <w:rPr>
                <w:lang w:val="sr-Latn-RS"/>
              </w:rPr>
            </w:pPr>
            <w:r>
              <w:rPr>
                <w:lang w:val="sr-Latn-RS"/>
              </w:rPr>
              <w:t>1/1</w:t>
            </w:r>
          </w:p>
        </w:tc>
        <w:tc>
          <w:tcPr>
            <w:tcW w:w="1843" w:type="dxa"/>
            <w:shd w:val="clear" w:color="auto" w:fill="auto"/>
            <w:vAlign w:val="center"/>
          </w:tcPr>
          <w:p w:rsidR="00D95256" w:rsidRPr="0092471C" w:rsidRDefault="00D95256" w:rsidP="00D95256">
            <w:pPr>
              <w:jc w:val="center"/>
              <w:rPr>
                <w:lang w:val="sr-Latn-RS"/>
              </w:rPr>
            </w:pPr>
            <w:r>
              <w:rPr>
                <w:lang w:val="sr-Latn-RS"/>
              </w:rPr>
              <w:t>50</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Pipeta</w:t>
            </w:r>
          </w:p>
        </w:tc>
        <w:tc>
          <w:tcPr>
            <w:tcW w:w="2727" w:type="dxa"/>
            <w:shd w:val="clear" w:color="auto" w:fill="auto"/>
            <w:vAlign w:val="center"/>
          </w:tcPr>
          <w:p w:rsidR="00D95256" w:rsidRPr="0092471C" w:rsidRDefault="00D95256" w:rsidP="00D95256">
            <w:pPr>
              <w:rPr>
                <w:lang w:val="sr-Latn-RS"/>
              </w:rPr>
            </w:pPr>
            <w:r>
              <w:rPr>
                <w:lang w:val="sr-Latn-RS"/>
              </w:rPr>
              <w:t xml:space="preserve">2 ml </w:t>
            </w:r>
            <w:r>
              <w:t xml:space="preserve"> </w:t>
            </w:r>
            <w:r w:rsidRPr="00B977C0">
              <w:rPr>
                <w:lang w:val="sr-Latn-RS"/>
              </w:rPr>
              <w:t>sterilna, serološka, graduisana</w:t>
            </w:r>
          </w:p>
        </w:tc>
        <w:tc>
          <w:tcPr>
            <w:tcW w:w="2058" w:type="dxa"/>
            <w:shd w:val="clear" w:color="auto" w:fill="auto"/>
            <w:vAlign w:val="center"/>
          </w:tcPr>
          <w:p w:rsidR="00D95256" w:rsidRPr="0092471C" w:rsidRDefault="00D95256" w:rsidP="00D95256">
            <w:pPr>
              <w:jc w:val="center"/>
              <w:rPr>
                <w:lang w:val="sr-Latn-RS"/>
              </w:rPr>
            </w:pPr>
            <w:r>
              <w:rPr>
                <w:lang w:val="sr-Latn-RS"/>
              </w:rPr>
              <w:t>1/1</w:t>
            </w:r>
          </w:p>
        </w:tc>
        <w:tc>
          <w:tcPr>
            <w:tcW w:w="1843" w:type="dxa"/>
            <w:shd w:val="clear" w:color="auto" w:fill="auto"/>
            <w:vAlign w:val="center"/>
          </w:tcPr>
          <w:p w:rsidR="00D95256" w:rsidRPr="0092471C" w:rsidRDefault="00D95256" w:rsidP="00D95256">
            <w:pPr>
              <w:jc w:val="center"/>
              <w:rPr>
                <w:lang w:val="sr-Latn-RS"/>
              </w:rPr>
            </w:pPr>
            <w:r>
              <w:rPr>
                <w:lang w:val="sr-Latn-RS"/>
              </w:rPr>
              <w:t>50</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Pipeta po Pasteru</w:t>
            </w:r>
          </w:p>
        </w:tc>
        <w:tc>
          <w:tcPr>
            <w:tcW w:w="2727" w:type="dxa"/>
            <w:shd w:val="clear" w:color="auto" w:fill="auto"/>
            <w:vAlign w:val="center"/>
          </w:tcPr>
          <w:p w:rsidR="00D95256" w:rsidRPr="0092471C" w:rsidRDefault="00D95256" w:rsidP="00D95256">
            <w:pPr>
              <w:rPr>
                <w:lang w:val="sr-Latn-RS"/>
              </w:rPr>
            </w:pPr>
            <w:r w:rsidRPr="00B977C0">
              <w:rPr>
                <w:lang w:val="sr-Latn-RS"/>
              </w:rPr>
              <w:t>3ml, nesterilna, graduisana</w:t>
            </w:r>
          </w:p>
        </w:tc>
        <w:tc>
          <w:tcPr>
            <w:tcW w:w="2058" w:type="dxa"/>
            <w:shd w:val="clear" w:color="auto" w:fill="auto"/>
            <w:vAlign w:val="center"/>
          </w:tcPr>
          <w:p w:rsidR="00D95256" w:rsidRPr="0092471C" w:rsidRDefault="00D95256" w:rsidP="00D95256">
            <w:pPr>
              <w:jc w:val="center"/>
              <w:rPr>
                <w:lang w:val="sr-Latn-RS"/>
              </w:rPr>
            </w:pPr>
            <w:r>
              <w:rPr>
                <w:lang w:val="sr-Latn-RS"/>
              </w:rPr>
              <w:t>500/1</w:t>
            </w:r>
          </w:p>
        </w:tc>
        <w:tc>
          <w:tcPr>
            <w:tcW w:w="1843" w:type="dxa"/>
            <w:shd w:val="clear" w:color="auto" w:fill="auto"/>
            <w:vAlign w:val="center"/>
          </w:tcPr>
          <w:p w:rsidR="00D95256" w:rsidRPr="0092471C" w:rsidRDefault="00D95256" w:rsidP="00D95256">
            <w:pPr>
              <w:jc w:val="center"/>
              <w:rPr>
                <w:lang w:val="sr-Latn-RS"/>
              </w:rPr>
            </w:pPr>
            <w:r>
              <w:rPr>
                <w:lang w:val="sr-Latn-RS"/>
              </w:rPr>
              <w:t>1</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B977C0" w:rsidRDefault="00D95256" w:rsidP="00D95256">
            <w:pPr>
              <w:rPr>
                <w:lang w:val="sr-Latn-RS"/>
              </w:rPr>
            </w:pPr>
            <w:r w:rsidRPr="00B977C0">
              <w:rPr>
                <w:lang w:val="sr-Latn-RS"/>
              </w:rPr>
              <w:t>Kontejner za bezbedno odlaganje medicinskog</w:t>
            </w:r>
          </w:p>
          <w:p w:rsidR="00D95256" w:rsidRPr="0092471C" w:rsidRDefault="00D95256" w:rsidP="00D95256">
            <w:pPr>
              <w:rPr>
                <w:lang w:val="sr-Latn-RS"/>
              </w:rPr>
            </w:pPr>
            <w:r w:rsidRPr="00B977C0">
              <w:rPr>
                <w:lang w:val="sr-Latn-RS"/>
              </w:rPr>
              <w:t>otpada</w:t>
            </w:r>
          </w:p>
        </w:tc>
        <w:tc>
          <w:tcPr>
            <w:tcW w:w="2727" w:type="dxa"/>
            <w:shd w:val="clear" w:color="auto" w:fill="auto"/>
            <w:vAlign w:val="center"/>
          </w:tcPr>
          <w:p w:rsidR="00D95256" w:rsidRPr="0092471C" w:rsidRDefault="00D95256" w:rsidP="00D95256">
            <w:pPr>
              <w:rPr>
                <w:lang w:val="sr-Latn-RS"/>
              </w:rPr>
            </w:pPr>
            <w:r>
              <w:rPr>
                <w:lang w:val="sr-Latn-RS"/>
              </w:rPr>
              <w:t>Zapremina 25 l</w:t>
            </w:r>
          </w:p>
        </w:tc>
        <w:tc>
          <w:tcPr>
            <w:tcW w:w="2058" w:type="dxa"/>
            <w:shd w:val="clear" w:color="auto" w:fill="auto"/>
            <w:vAlign w:val="center"/>
          </w:tcPr>
          <w:p w:rsidR="00D95256" w:rsidRPr="0092471C" w:rsidRDefault="00D95256" w:rsidP="00D95256">
            <w:pPr>
              <w:jc w:val="center"/>
              <w:rPr>
                <w:lang w:val="sr-Latn-RS"/>
              </w:rPr>
            </w:pPr>
            <w:r>
              <w:rPr>
                <w:lang w:val="sr-Latn-RS"/>
              </w:rPr>
              <w:t>1/1</w:t>
            </w:r>
          </w:p>
        </w:tc>
        <w:tc>
          <w:tcPr>
            <w:tcW w:w="1843" w:type="dxa"/>
            <w:shd w:val="clear" w:color="auto" w:fill="auto"/>
            <w:vAlign w:val="center"/>
          </w:tcPr>
          <w:p w:rsidR="00D95256" w:rsidRPr="0092471C" w:rsidRDefault="00D95256" w:rsidP="00D95256">
            <w:pPr>
              <w:jc w:val="center"/>
              <w:rPr>
                <w:lang w:val="sr-Latn-RS"/>
              </w:rPr>
            </w:pPr>
            <w:r>
              <w:rPr>
                <w:lang w:val="sr-Latn-RS"/>
              </w:rPr>
              <w:t>8</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B977C0" w:rsidRDefault="00D95256" w:rsidP="00D95256">
            <w:pPr>
              <w:rPr>
                <w:lang w:val="sr-Latn-RS"/>
              </w:rPr>
            </w:pPr>
            <w:r w:rsidRPr="00B977C0">
              <w:rPr>
                <w:lang w:val="sr-Latn-RS"/>
              </w:rPr>
              <w:t>Kontejner za bezbedno odlaganje medicinskog</w:t>
            </w:r>
          </w:p>
          <w:p w:rsidR="00D95256" w:rsidRPr="0092471C" w:rsidRDefault="00D95256" w:rsidP="00D95256">
            <w:pPr>
              <w:rPr>
                <w:lang w:val="sr-Latn-RS"/>
              </w:rPr>
            </w:pPr>
            <w:r w:rsidRPr="00B977C0">
              <w:rPr>
                <w:lang w:val="sr-Latn-RS"/>
              </w:rPr>
              <w:t>otpada</w:t>
            </w:r>
          </w:p>
        </w:tc>
        <w:tc>
          <w:tcPr>
            <w:tcW w:w="2727" w:type="dxa"/>
            <w:shd w:val="clear" w:color="auto" w:fill="auto"/>
            <w:vAlign w:val="center"/>
          </w:tcPr>
          <w:p w:rsidR="00D95256" w:rsidRPr="0092471C" w:rsidRDefault="00D95256" w:rsidP="00D95256">
            <w:pPr>
              <w:rPr>
                <w:lang w:val="sr-Latn-RS"/>
              </w:rPr>
            </w:pPr>
            <w:r>
              <w:rPr>
                <w:lang w:val="sr-Latn-RS"/>
              </w:rPr>
              <w:t>Zapremina 2 l</w:t>
            </w:r>
          </w:p>
        </w:tc>
        <w:tc>
          <w:tcPr>
            <w:tcW w:w="2058" w:type="dxa"/>
            <w:shd w:val="clear" w:color="auto" w:fill="auto"/>
            <w:vAlign w:val="center"/>
          </w:tcPr>
          <w:p w:rsidR="00D95256" w:rsidRPr="0092471C" w:rsidRDefault="00D95256" w:rsidP="00D95256">
            <w:pPr>
              <w:jc w:val="center"/>
              <w:rPr>
                <w:lang w:val="sr-Latn-RS"/>
              </w:rPr>
            </w:pPr>
            <w:r>
              <w:rPr>
                <w:lang w:val="sr-Latn-RS"/>
              </w:rPr>
              <w:t>1/1</w:t>
            </w:r>
          </w:p>
        </w:tc>
        <w:tc>
          <w:tcPr>
            <w:tcW w:w="1843" w:type="dxa"/>
            <w:shd w:val="clear" w:color="auto" w:fill="auto"/>
            <w:vAlign w:val="center"/>
          </w:tcPr>
          <w:p w:rsidR="00D95256" w:rsidRPr="0092471C" w:rsidRDefault="00D95256" w:rsidP="00D95256">
            <w:pPr>
              <w:jc w:val="center"/>
              <w:rPr>
                <w:lang w:val="sr-Latn-RS"/>
              </w:rPr>
            </w:pPr>
            <w:r>
              <w:rPr>
                <w:lang w:val="sr-Latn-RS"/>
              </w:rPr>
              <w:t>3</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B977C0" w:rsidRDefault="00D95256" w:rsidP="00D95256">
            <w:pPr>
              <w:rPr>
                <w:lang w:val="sr-Latn-RS"/>
              </w:rPr>
            </w:pPr>
            <w:r w:rsidRPr="00B977C0">
              <w:rPr>
                <w:rFonts w:eastAsia="Calibri"/>
              </w:rPr>
              <w:t>Autoklav traka</w:t>
            </w:r>
          </w:p>
        </w:tc>
        <w:tc>
          <w:tcPr>
            <w:tcW w:w="2727" w:type="dxa"/>
            <w:shd w:val="clear" w:color="auto" w:fill="auto"/>
            <w:vAlign w:val="center"/>
          </w:tcPr>
          <w:p w:rsidR="00D95256" w:rsidRPr="0092471C" w:rsidRDefault="00D95256" w:rsidP="00D95256">
            <w:pPr>
              <w:rPr>
                <w:lang w:val="sr-Latn-RS"/>
              </w:rPr>
            </w:pPr>
            <w:r w:rsidRPr="00B977C0">
              <w:rPr>
                <w:lang w:val="sr-Latn-RS"/>
              </w:rPr>
              <w:t>19mm x 50m</w:t>
            </w:r>
          </w:p>
        </w:tc>
        <w:tc>
          <w:tcPr>
            <w:tcW w:w="2058" w:type="dxa"/>
            <w:shd w:val="clear" w:color="auto" w:fill="auto"/>
            <w:vAlign w:val="center"/>
          </w:tcPr>
          <w:p w:rsidR="00D95256" w:rsidRPr="0092471C" w:rsidRDefault="00D95256" w:rsidP="00D95256">
            <w:pPr>
              <w:jc w:val="center"/>
              <w:rPr>
                <w:lang w:val="sr-Latn-RS"/>
              </w:rPr>
            </w:pPr>
            <w:r>
              <w:rPr>
                <w:lang w:val="sr-Latn-RS"/>
              </w:rPr>
              <w:t>1/1</w:t>
            </w:r>
          </w:p>
        </w:tc>
        <w:tc>
          <w:tcPr>
            <w:tcW w:w="1843" w:type="dxa"/>
            <w:shd w:val="clear" w:color="auto" w:fill="auto"/>
            <w:vAlign w:val="center"/>
          </w:tcPr>
          <w:p w:rsidR="00D95256" w:rsidRPr="0092471C" w:rsidRDefault="00D95256" w:rsidP="00D95256">
            <w:pPr>
              <w:jc w:val="center"/>
              <w:rPr>
                <w:lang w:val="sr-Latn-RS"/>
              </w:rPr>
            </w:pPr>
            <w:r>
              <w:rPr>
                <w:lang w:val="sr-Latn-RS"/>
              </w:rPr>
              <w:t>3</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sidRPr="00B977C0">
              <w:rPr>
                <w:lang w:val="sr-Latn-RS"/>
              </w:rPr>
              <w:t>Kesa za autoklaviranje</w:t>
            </w:r>
          </w:p>
        </w:tc>
        <w:tc>
          <w:tcPr>
            <w:tcW w:w="2727" w:type="dxa"/>
            <w:shd w:val="clear" w:color="auto" w:fill="auto"/>
            <w:vAlign w:val="center"/>
          </w:tcPr>
          <w:p w:rsidR="00D95256" w:rsidRPr="0092471C" w:rsidRDefault="00D95256" w:rsidP="00D95256">
            <w:pPr>
              <w:rPr>
                <w:lang w:val="sr-Latn-RS"/>
              </w:rPr>
            </w:pPr>
            <w:r>
              <w:rPr>
                <w:lang w:val="sr-Latn-RS"/>
              </w:rPr>
              <w:t>60x76 cm</w:t>
            </w:r>
          </w:p>
        </w:tc>
        <w:tc>
          <w:tcPr>
            <w:tcW w:w="2058" w:type="dxa"/>
            <w:shd w:val="clear" w:color="auto" w:fill="auto"/>
            <w:vAlign w:val="center"/>
          </w:tcPr>
          <w:p w:rsidR="00D95256" w:rsidRPr="0092471C" w:rsidRDefault="00D95256" w:rsidP="00D95256">
            <w:pPr>
              <w:jc w:val="center"/>
              <w:rPr>
                <w:lang w:val="sr-Latn-RS"/>
              </w:rPr>
            </w:pPr>
            <w:r>
              <w:rPr>
                <w:lang w:val="sr-Latn-RS"/>
              </w:rPr>
              <w:t>50/1</w:t>
            </w:r>
          </w:p>
        </w:tc>
        <w:tc>
          <w:tcPr>
            <w:tcW w:w="1843" w:type="dxa"/>
            <w:shd w:val="clear" w:color="auto" w:fill="auto"/>
            <w:vAlign w:val="center"/>
          </w:tcPr>
          <w:p w:rsidR="00D95256" w:rsidRPr="0092471C" w:rsidRDefault="00D95256" w:rsidP="00D95256">
            <w:pPr>
              <w:jc w:val="center"/>
              <w:rPr>
                <w:lang w:val="sr-Latn-RS"/>
              </w:rPr>
            </w:pPr>
            <w:r>
              <w:rPr>
                <w:lang w:val="sr-Latn-RS"/>
              </w:rPr>
              <w:t>2</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sidRPr="00B977C0">
              <w:rPr>
                <w:lang w:val="sr-Latn-RS"/>
              </w:rPr>
              <w:t>Rukavice</w:t>
            </w:r>
          </w:p>
        </w:tc>
        <w:tc>
          <w:tcPr>
            <w:tcW w:w="2727" w:type="dxa"/>
            <w:shd w:val="clear" w:color="auto" w:fill="auto"/>
            <w:vAlign w:val="center"/>
          </w:tcPr>
          <w:p w:rsidR="00D95256" w:rsidRPr="0092471C" w:rsidRDefault="00D95256" w:rsidP="00D95256">
            <w:pPr>
              <w:rPr>
                <w:lang w:val="sr-Latn-RS"/>
              </w:rPr>
            </w:pPr>
            <w:r w:rsidRPr="00B977C0">
              <w:rPr>
                <w:lang w:val="sr-Latn-RS"/>
              </w:rPr>
              <w:t>lateks, netalkirane, veličina L</w:t>
            </w:r>
          </w:p>
        </w:tc>
        <w:tc>
          <w:tcPr>
            <w:tcW w:w="2058" w:type="dxa"/>
            <w:shd w:val="clear" w:color="auto" w:fill="auto"/>
            <w:vAlign w:val="center"/>
          </w:tcPr>
          <w:p w:rsidR="00D95256" w:rsidRPr="0092471C" w:rsidRDefault="00D95256" w:rsidP="00D95256">
            <w:pPr>
              <w:jc w:val="center"/>
              <w:rPr>
                <w:lang w:val="sr-Latn-RS"/>
              </w:rPr>
            </w:pPr>
            <w:r>
              <w:rPr>
                <w:lang w:val="sr-Latn-RS"/>
              </w:rPr>
              <w:t>200/1</w:t>
            </w:r>
          </w:p>
        </w:tc>
        <w:tc>
          <w:tcPr>
            <w:tcW w:w="1843" w:type="dxa"/>
            <w:shd w:val="clear" w:color="auto" w:fill="auto"/>
            <w:vAlign w:val="center"/>
          </w:tcPr>
          <w:p w:rsidR="00D95256" w:rsidRPr="0092471C" w:rsidRDefault="00D95256" w:rsidP="00D95256">
            <w:pPr>
              <w:jc w:val="center"/>
              <w:rPr>
                <w:lang w:val="sr-Latn-RS"/>
              </w:rPr>
            </w:pPr>
            <w:r>
              <w:rPr>
                <w:lang w:val="sr-Latn-RS"/>
              </w:rPr>
              <w:t>5</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vAlign w:val="center"/>
          </w:tcPr>
          <w:p w:rsidR="00D95256" w:rsidRPr="0092471C" w:rsidRDefault="00D95256" w:rsidP="00D95256">
            <w:pPr>
              <w:rPr>
                <w:lang w:val="sr-Latn-RS"/>
              </w:rPr>
            </w:pPr>
            <w:r w:rsidRPr="00B977C0">
              <w:rPr>
                <w:lang w:val="sr-Latn-RS"/>
              </w:rPr>
              <w:t>Rukavice</w:t>
            </w:r>
          </w:p>
        </w:tc>
        <w:tc>
          <w:tcPr>
            <w:tcW w:w="2727" w:type="dxa"/>
            <w:tcBorders>
              <w:right w:val="single" w:sz="4" w:space="0" w:color="auto"/>
            </w:tcBorders>
            <w:vAlign w:val="center"/>
          </w:tcPr>
          <w:p w:rsidR="00D95256" w:rsidRPr="00B977C0" w:rsidRDefault="00D95256" w:rsidP="00D95256">
            <w:pPr>
              <w:rPr>
                <w:lang w:val="sr-Latn-RS"/>
              </w:rPr>
            </w:pPr>
            <w:r w:rsidRPr="00B977C0">
              <w:rPr>
                <w:lang w:val="sr-Latn-RS"/>
              </w:rPr>
              <w:t>nitrilne, nesterilne, plave, veličina L,</w:t>
            </w:r>
          </w:p>
          <w:p w:rsidR="00D95256" w:rsidRPr="0092471C" w:rsidRDefault="00D95256" w:rsidP="00D95256">
            <w:pPr>
              <w:rPr>
                <w:lang w:val="sr-Latn-RS"/>
              </w:rPr>
            </w:pPr>
            <w:r w:rsidRPr="00B977C0">
              <w:rPr>
                <w:lang w:val="sr-Latn-RS"/>
              </w:rPr>
              <w:t>netalkirane</w:t>
            </w:r>
          </w:p>
        </w:tc>
        <w:tc>
          <w:tcPr>
            <w:tcW w:w="2058" w:type="dxa"/>
            <w:tcBorders>
              <w:right w:val="single" w:sz="4" w:space="0" w:color="auto"/>
            </w:tcBorders>
            <w:vAlign w:val="center"/>
          </w:tcPr>
          <w:p w:rsidR="00D95256" w:rsidRPr="0092471C" w:rsidRDefault="00D95256" w:rsidP="00D95256">
            <w:pPr>
              <w:jc w:val="center"/>
              <w:rPr>
                <w:lang w:val="sr-Latn-RS"/>
              </w:rPr>
            </w:pPr>
            <w:r>
              <w:rPr>
                <w:lang w:val="sr-Latn-RS"/>
              </w:rPr>
              <w:t>100/1</w:t>
            </w:r>
          </w:p>
        </w:tc>
        <w:tc>
          <w:tcPr>
            <w:tcW w:w="1843" w:type="dxa"/>
            <w:tcBorders>
              <w:left w:val="single" w:sz="4" w:space="0" w:color="auto"/>
              <w:right w:val="single" w:sz="4" w:space="0" w:color="auto"/>
            </w:tcBorders>
            <w:vAlign w:val="center"/>
          </w:tcPr>
          <w:p w:rsidR="00D95256" w:rsidRPr="0092471C" w:rsidRDefault="00D95256" w:rsidP="00D95256">
            <w:pPr>
              <w:jc w:val="center"/>
              <w:rPr>
                <w:lang w:val="sr-Latn-RS"/>
              </w:rPr>
            </w:pPr>
            <w:r>
              <w:rPr>
                <w:lang w:val="sr-Latn-RS"/>
              </w:rPr>
              <w:t>10</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vAlign w:val="center"/>
          </w:tcPr>
          <w:p w:rsidR="00D95256" w:rsidRPr="0092471C" w:rsidRDefault="00D95256" w:rsidP="00D95256">
            <w:pPr>
              <w:rPr>
                <w:lang w:val="sr-Latn-RS"/>
              </w:rPr>
            </w:pPr>
            <w:r w:rsidRPr="00B977C0">
              <w:rPr>
                <w:lang w:val="sr-Latn-RS"/>
              </w:rPr>
              <w:t>Rukavice</w:t>
            </w:r>
          </w:p>
        </w:tc>
        <w:tc>
          <w:tcPr>
            <w:tcW w:w="2727" w:type="dxa"/>
            <w:tcBorders>
              <w:right w:val="single" w:sz="4" w:space="0" w:color="auto"/>
            </w:tcBorders>
            <w:vAlign w:val="center"/>
          </w:tcPr>
          <w:p w:rsidR="00D95256" w:rsidRPr="0092471C" w:rsidRDefault="00D95256" w:rsidP="00D95256">
            <w:pPr>
              <w:rPr>
                <w:lang w:val="sr-Latn-RS"/>
              </w:rPr>
            </w:pPr>
            <w:r w:rsidRPr="004B085D">
              <w:rPr>
                <w:lang w:val="sr-Latn-RS"/>
              </w:rPr>
              <w:t>vinil, L veličina</w:t>
            </w:r>
          </w:p>
        </w:tc>
        <w:tc>
          <w:tcPr>
            <w:tcW w:w="2058" w:type="dxa"/>
            <w:tcBorders>
              <w:right w:val="single" w:sz="4" w:space="0" w:color="auto"/>
            </w:tcBorders>
            <w:vAlign w:val="center"/>
          </w:tcPr>
          <w:p w:rsidR="00D95256" w:rsidRPr="0092471C" w:rsidRDefault="00D95256" w:rsidP="00D95256">
            <w:pPr>
              <w:jc w:val="center"/>
              <w:rPr>
                <w:lang w:val="sr-Latn-RS"/>
              </w:rPr>
            </w:pPr>
            <w:r>
              <w:rPr>
                <w:lang w:val="sr-Latn-RS"/>
              </w:rPr>
              <w:t>100/1</w:t>
            </w:r>
          </w:p>
        </w:tc>
        <w:tc>
          <w:tcPr>
            <w:tcW w:w="1843" w:type="dxa"/>
            <w:tcBorders>
              <w:left w:val="single" w:sz="4" w:space="0" w:color="auto"/>
              <w:right w:val="single" w:sz="4" w:space="0" w:color="auto"/>
            </w:tcBorders>
            <w:vAlign w:val="center"/>
          </w:tcPr>
          <w:p w:rsidR="00D95256" w:rsidRPr="0092471C" w:rsidRDefault="00D95256" w:rsidP="00D95256">
            <w:pPr>
              <w:jc w:val="center"/>
              <w:rPr>
                <w:lang w:val="sr-Latn-RS"/>
              </w:rPr>
            </w:pPr>
            <w:r>
              <w:rPr>
                <w:lang w:val="sr-Latn-RS"/>
              </w:rPr>
              <w:t>15</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vAlign w:val="center"/>
          </w:tcPr>
          <w:p w:rsidR="00D95256" w:rsidRPr="0092471C" w:rsidRDefault="00D95256" w:rsidP="00D95256">
            <w:pPr>
              <w:rPr>
                <w:lang w:val="sr-Latn-RS"/>
              </w:rPr>
            </w:pPr>
            <w:r w:rsidRPr="004B085D">
              <w:rPr>
                <w:lang w:val="sr-Latn-RS"/>
              </w:rPr>
              <w:t>Parafilm</w:t>
            </w:r>
          </w:p>
        </w:tc>
        <w:tc>
          <w:tcPr>
            <w:tcW w:w="2727" w:type="dxa"/>
            <w:tcBorders>
              <w:right w:val="single" w:sz="4" w:space="0" w:color="auto"/>
            </w:tcBorders>
            <w:vAlign w:val="center"/>
          </w:tcPr>
          <w:p w:rsidR="00D95256" w:rsidRPr="0092471C" w:rsidRDefault="00D95256" w:rsidP="00D95256">
            <w:pPr>
              <w:rPr>
                <w:lang w:val="sr-Latn-RS"/>
              </w:rPr>
            </w:pPr>
            <w:r w:rsidRPr="004B085D">
              <w:rPr>
                <w:lang w:val="sr-Latn-RS"/>
              </w:rPr>
              <w:t>rolna, 10cm x 38m</w:t>
            </w:r>
          </w:p>
        </w:tc>
        <w:tc>
          <w:tcPr>
            <w:tcW w:w="2058" w:type="dxa"/>
            <w:tcBorders>
              <w:right w:val="single" w:sz="4" w:space="0" w:color="auto"/>
            </w:tcBorders>
            <w:vAlign w:val="center"/>
          </w:tcPr>
          <w:p w:rsidR="00D95256" w:rsidRPr="0092471C" w:rsidRDefault="00D95256" w:rsidP="00D95256">
            <w:pPr>
              <w:jc w:val="center"/>
              <w:rPr>
                <w:lang w:val="sr-Latn-RS"/>
              </w:rPr>
            </w:pPr>
            <w:r>
              <w:rPr>
                <w:lang w:val="sr-Latn-RS"/>
              </w:rPr>
              <w:t>1/1</w:t>
            </w:r>
          </w:p>
        </w:tc>
        <w:tc>
          <w:tcPr>
            <w:tcW w:w="1843" w:type="dxa"/>
            <w:tcBorders>
              <w:left w:val="single" w:sz="4" w:space="0" w:color="auto"/>
              <w:right w:val="single" w:sz="4" w:space="0" w:color="auto"/>
            </w:tcBorders>
            <w:vAlign w:val="center"/>
          </w:tcPr>
          <w:p w:rsidR="00D95256" w:rsidRPr="0092471C" w:rsidRDefault="00D95256" w:rsidP="00D95256">
            <w:pPr>
              <w:jc w:val="center"/>
              <w:rPr>
                <w:lang w:val="sr-Latn-RS"/>
              </w:rPr>
            </w:pPr>
            <w:r>
              <w:rPr>
                <w:lang w:val="sr-Latn-RS"/>
              </w:rPr>
              <w:t>1</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 xml:space="preserve">Tube  </w:t>
            </w:r>
          </w:p>
        </w:tc>
        <w:tc>
          <w:tcPr>
            <w:tcW w:w="2727" w:type="dxa"/>
            <w:shd w:val="clear" w:color="auto" w:fill="auto"/>
            <w:vAlign w:val="center"/>
          </w:tcPr>
          <w:p w:rsidR="00D95256" w:rsidRPr="0092471C" w:rsidRDefault="00D95256" w:rsidP="00D95256">
            <w:pPr>
              <w:rPr>
                <w:lang w:val="sr-Latn-RS"/>
              </w:rPr>
            </w:pPr>
            <w:r>
              <w:rPr>
                <w:lang w:val="sr-Latn-RS"/>
              </w:rPr>
              <w:t>15 ml, konusno dno, sterilne, 17x120 mm, plavi čep na zavrtanje</w:t>
            </w:r>
          </w:p>
        </w:tc>
        <w:tc>
          <w:tcPr>
            <w:tcW w:w="2058" w:type="dxa"/>
            <w:shd w:val="clear" w:color="auto" w:fill="auto"/>
            <w:vAlign w:val="center"/>
          </w:tcPr>
          <w:p w:rsidR="00D95256" w:rsidRPr="0092471C" w:rsidRDefault="00D95256" w:rsidP="00D95256">
            <w:pPr>
              <w:jc w:val="center"/>
              <w:rPr>
                <w:lang w:val="sr-Latn-RS"/>
              </w:rPr>
            </w:pPr>
            <w:r>
              <w:rPr>
                <w:lang w:val="sr-Latn-RS"/>
              </w:rPr>
              <w:t>50/1</w:t>
            </w:r>
          </w:p>
        </w:tc>
        <w:tc>
          <w:tcPr>
            <w:tcW w:w="1843" w:type="dxa"/>
            <w:shd w:val="clear" w:color="auto" w:fill="auto"/>
            <w:vAlign w:val="center"/>
          </w:tcPr>
          <w:p w:rsidR="00D95256" w:rsidRPr="0092471C" w:rsidRDefault="00D95256" w:rsidP="00D95256">
            <w:pPr>
              <w:jc w:val="center"/>
              <w:rPr>
                <w:lang w:val="sr-Latn-RS"/>
              </w:rPr>
            </w:pPr>
            <w:r>
              <w:rPr>
                <w:lang w:val="sr-Latn-RS"/>
              </w:rPr>
              <w:t>1</w:t>
            </w:r>
          </w:p>
        </w:tc>
      </w:tr>
      <w:tr w:rsidR="00D95256" w:rsidRPr="001647C7"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vAlign w:val="center"/>
          </w:tcPr>
          <w:p w:rsidR="00D95256" w:rsidRPr="001647C7" w:rsidRDefault="00D95256" w:rsidP="00D95256">
            <w:pPr>
              <w:rPr>
                <w:lang w:val="sr-Latn-RS"/>
              </w:rPr>
            </w:pPr>
            <w:r>
              <w:rPr>
                <w:lang w:val="sr-Latn-RS"/>
              </w:rPr>
              <w:t xml:space="preserve">Tube </w:t>
            </w:r>
          </w:p>
        </w:tc>
        <w:tc>
          <w:tcPr>
            <w:tcW w:w="2727" w:type="dxa"/>
            <w:tcBorders>
              <w:right w:val="single" w:sz="4" w:space="0" w:color="auto"/>
            </w:tcBorders>
            <w:vAlign w:val="center"/>
          </w:tcPr>
          <w:p w:rsidR="00D95256" w:rsidRPr="0092471C" w:rsidRDefault="00D95256" w:rsidP="00D95256">
            <w:pPr>
              <w:rPr>
                <w:lang w:val="sr-Latn-RS"/>
              </w:rPr>
            </w:pPr>
            <w:r>
              <w:rPr>
                <w:lang w:val="sr-Latn-RS"/>
              </w:rPr>
              <w:t>50 ml, konusno dno, sterilne, 30x115 mm, plavi čep na zavrtanje</w:t>
            </w:r>
          </w:p>
        </w:tc>
        <w:tc>
          <w:tcPr>
            <w:tcW w:w="2058" w:type="dxa"/>
            <w:tcBorders>
              <w:right w:val="single" w:sz="4" w:space="0" w:color="auto"/>
            </w:tcBorders>
            <w:vAlign w:val="center"/>
          </w:tcPr>
          <w:p w:rsidR="00D95256" w:rsidRPr="001647C7" w:rsidRDefault="00D95256" w:rsidP="00D95256">
            <w:pPr>
              <w:jc w:val="center"/>
              <w:rPr>
                <w:lang w:val="sr-Latn-RS"/>
              </w:rPr>
            </w:pPr>
            <w:r>
              <w:rPr>
                <w:lang w:val="sr-Latn-RS"/>
              </w:rPr>
              <w:t>25/1</w:t>
            </w:r>
          </w:p>
        </w:tc>
        <w:tc>
          <w:tcPr>
            <w:tcW w:w="1843" w:type="dxa"/>
            <w:tcBorders>
              <w:left w:val="single" w:sz="4" w:space="0" w:color="auto"/>
              <w:right w:val="single" w:sz="4" w:space="0" w:color="auto"/>
            </w:tcBorders>
            <w:vAlign w:val="center"/>
          </w:tcPr>
          <w:p w:rsidR="00D95256" w:rsidRPr="001647C7" w:rsidRDefault="00D95256" w:rsidP="00D95256">
            <w:pPr>
              <w:jc w:val="center"/>
              <w:rPr>
                <w:lang w:val="sr-Latn-RS"/>
              </w:rPr>
            </w:pPr>
            <w:r>
              <w:rPr>
                <w:lang w:val="sr-Latn-RS"/>
              </w:rPr>
              <w:t>1</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Nastavci za pipete</w:t>
            </w:r>
          </w:p>
        </w:tc>
        <w:tc>
          <w:tcPr>
            <w:tcW w:w="2727" w:type="dxa"/>
            <w:shd w:val="clear" w:color="auto" w:fill="auto"/>
            <w:vAlign w:val="center"/>
          </w:tcPr>
          <w:p w:rsidR="00D95256" w:rsidRPr="0092471C" w:rsidRDefault="00D95256" w:rsidP="00D95256">
            <w:pPr>
              <w:rPr>
                <w:lang w:val="sr-Latn-RS"/>
              </w:rPr>
            </w:pPr>
            <w:r w:rsidRPr="004B085D">
              <w:rPr>
                <w:lang w:val="sr-Latn-RS"/>
              </w:rPr>
              <w:t xml:space="preserve">Univerzalni za Capp, Brand i Eppendorf mikropipete, sterilni, s </w:t>
            </w:r>
            <w:r w:rsidRPr="004B085D">
              <w:rPr>
                <w:lang w:val="sr-Latn-RS"/>
              </w:rPr>
              <w:lastRenderedPageBreak/>
              <w:t>HDPE filterom, zapremine 10 µl, pakovanje od 96 komada</w:t>
            </w:r>
          </w:p>
        </w:tc>
        <w:tc>
          <w:tcPr>
            <w:tcW w:w="2058" w:type="dxa"/>
            <w:shd w:val="clear" w:color="auto" w:fill="auto"/>
            <w:vAlign w:val="center"/>
          </w:tcPr>
          <w:p w:rsidR="00D95256" w:rsidRPr="0092471C" w:rsidRDefault="00D95256" w:rsidP="00D95256">
            <w:pPr>
              <w:jc w:val="center"/>
              <w:rPr>
                <w:lang w:val="sr-Latn-RS"/>
              </w:rPr>
            </w:pPr>
            <w:r w:rsidRPr="002A258F">
              <w:rPr>
                <w:lang w:val="sr-Latn-RS"/>
              </w:rPr>
              <w:lastRenderedPageBreak/>
              <w:t>10x96</w:t>
            </w:r>
          </w:p>
        </w:tc>
        <w:tc>
          <w:tcPr>
            <w:tcW w:w="1843" w:type="dxa"/>
            <w:shd w:val="clear" w:color="auto" w:fill="auto"/>
            <w:vAlign w:val="center"/>
          </w:tcPr>
          <w:p w:rsidR="00D95256" w:rsidRPr="0092471C" w:rsidRDefault="00D95256" w:rsidP="00D95256">
            <w:pPr>
              <w:jc w:val="center"/>
              <w:rPr>
                <w:lang w:val="sr-Latn-RS"/>
              </w:rPr>
            </w:pPr>
            <w:r>
              <w:rPr>
                <w:lang w:val="sr-Latn-RS"/>
              </w:rPr>
              <w:t>1</w:t>
            </w:r>
          </w:p>
        </w:tc>
      </w:tr>
      <w:tr w:rsidR="00D95256" w:rsidRPr="0092471C" w:rsidTr="00D95256">
        <w:trPr>
          <w:trHeight w:val="844"/>
        </w:trPr>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Nastavci za pipete</w:t>
            </w:r>
          </w:p>
        </w:tc>
        <w:tc>
          <w:tcPr>
            <w:tcW w:w="2727" w:type="dxa"/>
            <w:shd w:val="clear" w:color="auto" w:fill="auto"/>
            <w:vAlign w:val="center"/>
          </w:tcPr>
          <w:p w:rsidR="00D95256" w:rsidRPr="0092471C" w:rsidRDefault="00D95256" w:rsidP="00D95256">
            <w:pPr>
              <w:rPr>
                <w:lang w:val="sr-Latn-RS"/>
              </w:rPr>
            </w:pPr>
            <w:r w:rsidRPr="004B085D">
              <w:rPr>
                <w:lang w:val="sr-Latn-RS"/>
              </w:rPr>
              <w:t>Univerzalni za Capp, Brand i Eppendorf mikropipete, sterilni, s HDPE filterom, zapremine 10</w:t>
            </w:r>
            <w:r>
              <w:rPr>
                <w:lang w:val="sr-Latn-RS"/>
              </w:rPr>
              <w:t>0</w:t>
            </w:r>
            <w:r w:rsidRPr="004B085D">
              <w:rPr>
                <w:lang w:val="sr-Latn-RS"/>
              </w:rPr>
              <w:t xml:space="preserve"> µl, pakovanje od 96 komada</w:t>
            </w:r>
          </w:p>
        </w:tc>
        <w:tc>
          <w:tcPr>
            <w:tcW w:w="2058" w:type="dxa"/>
            <w:shd w:val="clear" w:color="auto" w:fill="auto"/>
            <w:vAlign w:val="center"/>
          </w:tcPr>
          <w:p w:rsidR="00D95256" w:rsidRPr="0092471C" w:rsidRDefault="00D95256" w:rsidP="00D95256">
            <w:pPr>
              <w:jc w:val="center"/>
              <w:rPr>
                <w:lang w:val="sr-Latn-RS"/>
              </w:rPr>
            </w:pPr>
            <w:r w:rsidRPr="002A258F">
              <w:rPr>
                <w:lang w:val="sr-Latn-RS"/>
              </w:rPr>
              <w:t>10x96</w:t>
            </w:r>
          </w:p>
        </w:tc>
        <w:tc>
          <w:tcPr>
            <w:tcW w:w="1843" w:type="dxa"/>
            <w:shd w:val="clear" w:color="auto" w:fill="auto"/>
            <w:vAlign w:val="center"/>
          </w:tcPr>
          <w:p w:rsidR="00D95256" w:rsidRPr="0092471C" w:rsidRDefault="00D95256" w:rsidP="00D95256">
            <w:pPr>
              <w:jc w:val="center"/>
              <w:rPr>
                <w:lang w:val="sr-Latn-RS"/>
              </w:rPr>
            </w:pPr>
            <w:r>
              <w:rPr>
                <w:lang w:val="sr-Latn-RS"/>
              </w:rPr>
              <w:t>1</w:t>
            </w:r>
          </w:p>
        </w:tc>
      </w:tr>
      <w:tr w:rsidR="00D95256" w:rsidRPr="0092471C" w:rsidTr="00D95256">
        <w:trPr>
          <w:trHeight w:val="844"/>
        </w:trPr>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Nastavci za pipete</w:t>
            </w:r>
          </w:p>
        </w:tc>
        <w:tc>
          <w:tcPr>
            <w:tcW w:w="2727" w:type="dxa"/>
            <w:shd w:val="clear" w:color="auto" w:fill="auto"/>
            <w:vAlign w:val="center"/>
          </w:tcPr>
          <w:p w:rsidR="00D95256" w:rsidRPr="0092471C" w:rsidRDefault="00D95256" w:rsidP="00D95256">
            <w:pPr>
              <w:rPr>
                <w:lang w:val="sr-Latn-RS"/>
              </w:rPr>
            </w:pPr>
            <w:r w:rsidRPr="004B085D">
              <w:rPr>
                <w:lang w:val="sr-Latn-RS"/>
              </w:rPr>
              <w:t>Univerzalni za Capp, Brand i Eppendorf mikropipete, sterilni, s HDPE filterom, zapremine 10</w:t>
            </w:r>
            <w:r>
              <w:rPr>
                <w:lang w:val="sr-Latn-RS"/>
              </w:rPr>
              <w:t>00</w:t>
            </w:r>
            <w:r w:rsidRPr="004B085D">
              <w:rPr>
                <w:lang w:val="sr-Latn-RS"/>
              </w:rPr>
              <w:t xml:space="preserve"> µl, pakovanje od 96 komada</w:t>
            </w:r>
          </w:p>
        </w:tc>
        <w:tc>
          <w:tcPr>
            <w:tcW w:w="2058" w:type="dxa"/>
            <w:shd w:val="clear" w:color="auto" w:fill="auto"/>
            <w:vAlign w:val="center"/>
          </w:tcPr>
          <w:p w:rsidR="00D95256" w:rsidRPr="0092471C" w:rsidRDefault="00D95256" w:rsidP="00D95256">
            <w:pPr>
              <w:jc w:val="center"/>
              <w:rPr>
                <w:lang w:val="sr-Latn-RS"/>
              </w:rPr>
            </w:pPr>
            <w:r>
              <w:rPr>
                <w:lang w:val="sr-Latn-RS"/>
              </w:rPr>
              <w:t>8x96</w:t>
            </w:r>
          </w:p>
        </w:tc>
        <w:tc>
          <w:tcPr>
            <w:tcW w:w="1843" w:type="dxa"/>
            <w:shd w:val="clear" w:color="auto" w:fill="auto"/>
            <w:vAlign w:val="center"/>
          </w:tcPr>
          <w:p w:rsidR="00D95256" w:rsidRPr="0092471C" w:rsidRDefault="00D95256" w:rsidP="00D95256">
            <w:pPr>
              <w:jc w:val="center"/>
              <w:rPr>
                <w:lang w:val="sr-Latn-RS"/>
              </w:rPr>
            </w:pPr>
            <w:r>
              <w:rPr>
                <w:lang w:val="sr-Latn-RS"/>
              </w:rPr>
              <w:t>1</w:t>
            </w:r>
          </w:p>
        </w:tc>
      </w:tr>
      <w:tr w:rsidR="00D95256" w:rsidRPr="0092471C" w:rsidTr="00D95256">
        <w:trPr>
          <w:trHeight w:val="844"/>
        </w:trPr>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Nastavci za pipete</w:t>
            </w:r>
          </w:p>
        </w:tc>
        <w:tc>
          <w:tcPr>
            <w:tcW w:w="2727" w:type="dxa"/>
            <w:shd w:val="clear" w:color="auto" w:fill="auto"/>
            <w:vAlign w:val="center"/>
          </w:tcPr>
          <w:p w:rsidR="00D95256" w:rsidRPr="0092471C" w:rsidRDefault="00D95256" w:rsidP="00D95256">
            <w:pPr>
              <w:rPr>
                <w:lang w:val="sr-Latn-RS"/>
              </w:rPr>
            </w:pPr>
            <w:r w:rsidRPr="004B085D">
              <w:rPr>
                <w:lang w:val="sr-Latn-RS"/>
              </w:rPr>
              <w:t>Univerzalni za Capp, Brand i Ep</w:t>
            </w:r>
            <w:r>
              <w:rPr>
                <w:lang w:val="sr-Latn-RS"/>
              </w:rPr>
              <w:t>pendorf mikropipete,</w:t>
            </w:r>
            <w:r w:rsidRPr="004B085D">
              <w:rPr>
                <w:lang w:val="sr-Latn-RS"/>
              </w:rPr>
              <w:t xml:space="preserve"> </w:t>
            </w:r>
            <w:r>
              <w:rPr>
                <w:lang w:val="sr-Latn-RS"/>
              </w:rPr>
              <w:t>bez filtera</w:t>
            </w:r>
            <w:r w:rsidRPr="004B085D">
              <w:rPr>
                <w:lang w:val="sr-Latn-RS"/>
              </w:rPr>
              <w:t>,</w:t>
            </w:r>
            <w:r>
              <w:rPr>
                <w:lang w:val="sr-Latn-RS"/>
              </w:rPr>
              <w:t xml:space="preserve"> čisti,</w:t>
            </w:r>
            <w:r w:rsidRPr="004B085D">
              <w:rPr>
                <w:lang w:val="sr-Latn-RS"/>
              </w:rPr>
              <w:t xml:space="preserve"> zapremine 10 µl</w:t>
            </w:r>
            <w:r>
              <w:rPr>
                <w:lang w:val="sr-Latn-RS"/>
              </w:rPr>
              <w:t>, u kesi</w:t>
            </w:r>
          </w:p>
        </w:tc>
        <w:tc>
          <w:tcPr>
            <w:tcW w:w="2058" w:type="dxa"/>
            <w:shd w:val="clear" w:color="auto" w:fill="auto"/>
            <w:vAlign w:val="center"/>
          </w:tcPr>
          <w:p w:rsidR="00D95256" w:rsidRPr="0092471C" w:rsidRDefault="00D95256" w:rsidP="00D95256">
            <w:pPr>
              <w:jc w:val="center"/>
              <w:rPr>
                <w:lang w:val="sr-Latn-RS"/>
              </w:rPr>
            </w:pPr>
            <w:r w:rsidRPr="002A258F">
              <w:rPr>
                <w:lang w:val="sr-Latn-RS"/>
              </w:rPr>
              <w:t>1000/1</w:t>
            </w:r>
          </w:p>
        </w:tc>
        <w:tc>
          <w:tcPr>
            <w:tcW w:w="1843" w:type="dxa"/>
            <w:shd w:val="clear" w:color="auto" w:fill="auto"/>
            <w:vAlign w:val="center"/>
          </w:tcPr>
          <w:p w:rsidR="00D95256" w:rsidRPr="0092471C" w:rsidRDefault="00D95256" w:rsidP="00D95256">
            <w:pPr>
              <w:jc w:val="center"/>
              <w:rPr>
                <w:lang w:val="sr-Latn-RS"/>
              </w:rPr>
            </w:pPr>
            <w:r>
              <w:rPr>
                <w:lang w:val="sr-Latn-RS"/>
              </w:rPr>
              <w:t>2</w:t>
            </w:r>
          </w:p>
        </w:tc>
      </w:tr>
      <w:tr w:rsidR="00D95256" w:rsidRPr="0092471C" w:rsidTr="00D95256">
        <w:trPr>
          <w:trHeight w:val="411"/>
        </w:trPr>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Nastavci za pipete</w:t>
            </w:r>
          </w:p>
        </w:tc>
        <w:tc>
          <w:tcPr>
            <w:tcW w:w="2727" w:type="dxa"/>
            <w:shd w:val="clear" w:color="auto" w:fill="auto"/>
            <w:vAlign w:val="center"/>
          </w:tcPr>
          <w:p w:rsidR="00D95256" w:rsidRPr="0092471C" w:rsidRDefault="00D95256" w:rsidP="00D95256">
            <w:pPr>
              <w:rPr>
                <w:lang w:val="sr-Latn-RS"/>
              </w:rPr>
            </w:pPr>
            <w:r w:rsidRPr="004B085D">
              <w:rPr>
                <w:lang w:val="sr-Latn-RS"/>
              </w:rPr>
              <w:t>Univerzalni za Capp, Brand i Eppendorf m</w:t>
            </w:r>
            <w:r>
              <w:rPr>
                <w:lang w:val="sr-Latn-RS"/>
              </w:rPr>
              <w:t>ikropipete, bez filtera, čisti, zapremine 2</w:t>
            </w:r>
            <w:r w:rsidRPr="004B085D">
              <w:rPr>
                <w:lang w:val="sr-Latn-RS"/>
              </w:rPr>
              <w:t>0</w:t>
            </w:r>
            <w:r>
              <w:rPr>
                <w:lang w:val="sr-Latn-RS"/>
              </w:rPr>
              <w:t>0</w:t>
            </w:r>
            <w:r w:rsidRPr="004B085D">
              <w:rPr>
                <w:lang w:val="sr-Latn-RS"/>
              </w:rPr>
              <w:t xml:space="preserve"> µl, </w:t>
            </w:r>
            <w:r>
              <w:rPr>
                <w:lang w:val="sr-Latn-RS"/>
              </w:rPr>
              <w:t xml:space="preserve"> u kesi</w:t>
            </w:r>
          </w:p>
        </w:tc>
        <w:tc>
          <w:tcPr>
            <w:tcW w:w="2058" w:type="dxa"/>
            <w:shd w:val="clear" w:color="auto" w:fill="auto"/>
            <w:vAlign w:val="center"/>
          </w:tcPr>
          <w:p w:rsidR="00D95256" w:rsidRPr="0092471C" w:rsidRDefault="00D95256" w:rsidP="00D95256">
            <w:pPr>
              <w:jc w:val="center"/>
              <w:rPr>
                <w:lang w:val="sr-Latn-RS"/>
              </w:rPr>
            </w:pPr>
            <w:r w:rsidRPr="002A258F">
              <w:rPr>
                <w:lang w:val="sr-Latn-RS"/>
              </w:rPr>
              <w:t>1000/1</w:t>
            </w:r>
          </w:p>
        </w:tc>
        <w:tc>
          <w:tcPr>
            <w:tcW w:w="1843" w:type="dxa"/>
            <w:shd w:val="clear" w:color="auto" w:fill="auto"/>
            <w:vAlign w:val="center"/>
          </w:tcPr>
          <w:p w:rsidR="00D95256" w:rsidRPr="0092471C" w:rsidRDefault="00D95256" w:rsidP="00D95256">
            <w:pPr>
              <w:jc w:val="center"/>
              <w:rPr>
                <w:lang w:val="sr-Latn-RS"/>
              </w:rPr>
            </w:pPr>
            <w:r>
              <w:rPr>
                <w:lang w:val="sr-Latn-RS"/>
              </w:rPr>
              <w:t>2</w:t>
            </w:r>
          </w:p>
        </w:tc>
      </w:tr>
      <w:tr w:rsidR="00D95256" w:rsidRPr="0092471C" w:rsidTr="00D95256">
        <w:trPr>
          <w:trHeight w:val="841"/>
        </w:trPr>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Nastavci za pipete</w:t>
            </w:r>
          </w:p>
        </w:tc>
        <w:tc>
          <w:tcPr>
            <w:tcW w:w="2727" w:type="dxa"/>
            <w:shd w:val="clear" w:color="auto" w:fill="auto"/>
            <w:vAlign w:val="center"/>
          </w:tcPr>
          <w:p w:rsidR="00D95256" w:rsidRPr="0092471C" w:rsidRDefault="00D95256" w:rsidP="00D95256">
            <w:pPr>
              <w:rPr>
                <w:lang w:val="sr-Latn-RS"/>
              </w:rPr>
            </w:pPr>
            <w:r w:rsidRPr="004B085D">
              <w:rPr>
                <w:lang w:val="sr-Latn-RS"/>
              </w:rPr>
              <w:t>Univerzalni za Capp, Brand i Epp</w:t>
            </w:r>
            <w:r>
              <w:rPr>
                <w:lang w:val="sr-Latn-RS"/>
              </w:rPr>
              <w:t>endorf mikropipete, bez filtera</w:t>
            </w:r>
            <w:r w:rsidRPr="004B085D">
              <w:rPr>
                <w:lang w:val="sr-Latn-RS"/>
              </w:rPr>
              <w:t xml:space="preserve">, </w:t>
            </w:r>
            <w:r>
              <w:rPr>
                <w:lang w:val="sr-Latn-RS"/>
              </w:rPr>
              <w:t xml:space="preserve">čisti, </w:t>
            </w:r>
            <w:r w:rsidRPr="004B085D">
              <w:rPr>
                <w:lang w:val="sr-Latn-RS"/>
              </w:rPr>
              <w:t>zapremine 10</w:t>
            </w:r>
            <w:r>
              <w:rPr>
                <w:lang w:val="sr-Latn-RS"/>
              </w:rPr>
              <w:t>00</w:t>
            </w:r>
            <w:r w:rsidRPr="004B085D">
              <w:rPr>
                <w:lang w:val="sr-Latn-RS"/>
              </w:rPr>
              <w:t xml:space="preserve"> µl, </w:t>
            </w:r>
            <w:r>
              <w:rPr>
                <w:lang w:val="sr-Latn-RS"/>
              </w:rPr>
              <w:t xml:space="preserve"> u kesi</w:t>
            </w:r>
          </w:p>
        </w:tc>
        <w:tc>
          <w:tcPr>
            <w:tcW w:w="2058" w:type="dxa"/>
            <w:shd w:val="clear" w:color="auto" w:fill="auto"/>
            <w:vAlign w:val="center"/>
          </w:tcPr>
          <w:p w:rsidR="00D95256" w:rsidRPr="0092471C" w:rsidRDefault="00D95256" w:rsidP="00D95256">
            <w:pPr>
              <w:jc w:val="center"/>
              <w:rPr>
                <w:lang w:val="sr-Latn-RS"/>
              </w:rPr>
            </w:pPr>
            <w:r w:rsidRPr="002A258F">
              <w:rPr>
                <w:lang w:val="sr-Latn-RS"/>
              </w:rPr>
              <w:t>1000/1</w:t>
            </w:r>
          </w:p>
        </w:tc>
        <w:tc>
          <w:tcPr>
            <w:tcW w:w="1843" w:type="dxa"/>
            <w:shd w:val="clear" w:color="auto" w:fill="auto"/>
            <w:vAlign w:val="center"/>
          </w:tcPr>
          <w:p w:rsidR="00D95256" w:rsidRPr="0092471C" w:rsidRDefault="00D95256" w:rsidP="00D95256">
            <w:pPr>
              <w:jc w:val="center"/>
              <w:rPr>
                <w:lang w:val="sr-Latn-RS"/>
              </w:rPr>
            </w:pPr>
            <w:r>
              <w:rPr>
                <w:lang w:val="sr-Latn-RS"/>
              </w:rPr>
              <w:t>2</w:t>
            </w:r>
          </w:p>
        </w:tc>
      </w:tr>
      <w:tr w:rsidR="00D95256" w:rsidRPr="000555D2" w:rsidTr="00D95256">
        <w:trPr>
          <w:trHeight w:val="841"/>
        </w:trPr>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0555D2" w:rsidRDefault="00D95256" w:rsidP="00D95256">
            <w:pPr>
              <w:rPr>
                <w:lang w:val="sr-Latn-RS"/>
              </w:rPr>
            </w:pPr>
            <w:r>
              <w:rPr>
                <w:lang w:val="sr-Latn-RS"/>
              </w:rPr>
              <w:t>PCR tube</w:t>
            </w:r>
          </w:p>
        </w:tc>
        <w:tc>
          <w:tcPr>
            <w:tcW w:w="2727" w:type="dxa"/>
            <w:shd w:val="clear" w:color="auto" w:fill="auto"/>
            <w:vAlign w:val="center"/>
          </w:tcPr>
          <w:p w:rsidR="00D95256" w:rsidRPr="000555D2" w:rsidRDefault="00D95256" w:rsidP="00D95256">
            <w:pPr>
              <w:rPr>
                <w:lang w:val="sr-Latn-RS"/>
              </w:rPr>
            </w:pPr>
            <w:r>
              <w:rPr>
                <w:lang w:val="sr-Latn-RS"/>
              </w:rPr>
              <w:t>Tankog zida, 0,2 ml, s prikačenim čepom</w:t>
            </w:r>
          </w:p>
        </w:tc>
        <w:tc>
          <w:tcPr>
            <w:tcW w:w="2058" w:type="dxa"/>
            <w:shd w:val="clear" w:color="auto" w:fill="auto"/>
            <w:vAlign w:val="center"/>
          </w:tcPr>
          <w:p w:rsidR="00D95256" w:rsidRPr="000555D2" w:rsidRDefault="00D95256" w:rsidP="00D95256">
            <w:pPr>
              <w:jc w:val="center"/>
              <w:rPr>
                <w:lang w:val="sr-Latn-RS"/>
              </w:rPr>
            </w:pPr>
            <w:r>
              <w:rPr>
                <w:lang w:val="sr-Latn-RS"/>
              </w:rPr>
              <w:t>1000/1</w:t>
            </w:r>
          </w:p>
        </w:tc>
        <w:tc>
          <w:tcPr>
            <w:tcW w:w="1843" w:type="dxa"/>
            <w:shd w:val="clear" w:color="auto" w:fill="auto"/>
            <w:vAlign w:val="center"/>
          </w:tcPr>
          <w:p w:rsidR="00D95256" w:rsidRPr="000555D2" w:rsidRDefault="00D95256" w:rsidP="00D95256">
            <w:pPr>
              <w:jc w:val="center"/>
              <w:rPr>
                <w:lang w:val="sr-Latn-RS"/>
              </w:rPr>
            </w:pPr>
            <w:r>
              <w:rPr>
                <w:lang w:val="sr-Latn-RS"/>
              </w:rPr>
              <w:t>1</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Reakcione tube</w:t>
            </w:r>
          </w:p>
        </w:tc>
        <w:tc>
          <w:tcPr>
            <w:tcW w:w="2727" w:type="dxa"/>
            <w:shd w:val="clear" w:color="auto" w:fill="auto"/>
            <w:vAlign w:val="center"/>
          </w:tcPr>
          <w:p w:rsidR="00D95256" w:rsidRPr="0092471C" w:rsidRDefault="00D95256" w:rsidP="00D95256">
            <w:pPr>
              <w:rPr>
                <w:lang w:val="sr-Latn-RS"/>
              </w:rPr>
            </w:pPr>
            <w:r>
              <w:rPr>
                <w:lang w:val="sr-Latn-RS"/>
              </w:rPr>
              <w:t>1,5 ml, graduisane, s prikačenim čepom</w:t>
            </w:r>
          </w:p>
        </w:tc>
        <w:tc>
          <w:tcPr>
            <w:tcW w:w="2058" w:type="dxa"/>
            <w:shd w:val="clear" w:color="auto" w:fill="auto"/>
            <w:vAlign w:val="center"/>
          </w:tcPr>
          <w:p w:rsidR="00D95256" w:rsidRPr="0092471C" w:rsidRDefault="00D95256" w:rsidP="00D95256">
            <w:pPr>
              <w:jc w:val="center"/>
              <w:rPr>
                <w:lang w:val="sr-Latn-RS"/>
              </w:rPr>
            </w:pPr>
            <w:r>
              <w:rPr>
                <w:lang w:val="sr-Latn-RS"/>
              </w:rPr>
              <w:t>500/1</w:t>
            </w:r>
          </w:p>
        </w:tc>
        <w:tc>
          <w:tcPr>
            <w:tcW w:w="1843" w:type="dxa"/>
            <w:shd w:val="clear" w:color="auto" w:fill="auto"/>
            <w:vAlign w:val="center"/>
          </w:tcPr>
          <w:p w:rsidR="00D95256" w:rsidRPr="0092471C" w:rsidRDefault="00D95256" w:rsidP="00D95256">
            <w:pPr>
              <w:jc w:val="center"/>
              <w:rPr>
                <w:lang w:val="sr-Latn-RS"/>
              </w:rPr>
            </w:pPr>
            <w:r>
              <w:rPr>
                <w:lang w:val="sr-Latn-RS"/>
              </w:rPr>
              <w:t>3</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Reakcione tube</w:t>
            </w:r>
          </w:p>
        </w:tc>
        <w:tc>
          <w:tcPr>
            <w:tcW w:w="2727" w:type="dxa"/>
            <w:shd w:val="clear" w:color="auto" w:fill="auto"/>
            <w:vAlign w:val="center"/>
          </w:tcPr>
          <w:p w:rsidR="00D95256" w:rsidRPr="0092471C" w:rsidRDefault="00D95256" w:rsidP="00D95256">
            <w:pPr>
              <w:rPr>
                <w:lang w:val="sr-Latn-RS"/>
              </w:rPr>
            </w:pPr>
            <w:r>
              <w:rPr>
                <w:lang w:val="sr-Latn-RS"/>
              </w:rPr>
              <w:t>2 ml, graduisane, s prikačenim čepom</w:t>
            </w:r>
          </w:p>
        </w:tc>
        <w:tc>
          <w:tcPr>
            <w:tcW w:w="2058" w:type="dxa"/>
            <w:shd w:val="clear" w:color="auto" w:fill="auto"/>
            <w:vAlign w:val="center"/>
          </w:tcPr>
          <w:p w:rsidR="00D95256" w:rsidRPr="0092471C" w:rsidRDefault="00D95256" w:rsidP="00D95256">
            <w:pPr>
              <w:jc w:val="center"/>
              <w:rPr>
                <w:lang w:val="sr-Latn-RS"/>
              </w:rPr>
            </w:pPr>
            <w:r>
              <w:rPr>
                <w:lang w:val="sr-Latn-RS"/>
              </w:rPr>
              <w:t>500/1</w:t>
            </w:r>
          </w:p>
        </w:tc>
        <w:tc>
          <w:tcPr>
            <w:tcW w:w="1843" w:type="dxa"/>
            <w:shd w:val="clear" w:color="auto" w:fill="auto"/>
            <w:vAlign w:val="center"/>
          </w:tcPr>
          <w:p w:rsidR="00D95256" w:rsidRPr="0092471C" w:rsidRDefault="00D95256" w:rsidP="00D95256">
            <w:pPr>
              <w:jc w:val="center"/>
              <w:rPr>
                <w:lang w:val="sr-Latn-RS"/>
              </w:rPr>
            </w:pPr>
            <w:r>
              <w:rPr>
                <w:lang w:val="sr-Latn-RS"/>
              </w:rPr>
              <w:t>1</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TBE pufer</w:t>
            </w:r>
          </w:p>
        </w:tc>
        <w:tc>
          <w:tcPr>
            <w:tcW w:w="2727" w:type="dxa"/>
            <w:shd w:val="clear" w:color="auto" w:fill="auto"/>
            <w:vAlign w:val="center"/>
          </w:tcPr>
          <w:p w:rsidR="00D95256" w:rsidRPr="0092471C" w:rsidRDefault="00D95256" w:rsidP="00D95256">
            <w:pPr>
              <w:rPr>
                <w:lang w:val="sr-Latn-RS"/>
              </w:rPr>
            </w:pPr>
            <w:r>
              <w:rPr>
                <w:lang w:val="sr-Latn-RS"/>
              </w:rPr>
              <w:t>Koncentrovan 10x</w:t>
            </w:r>
          </w:p>
        </w:tc>
        <w:tc>
          <w:tcPr>
            <w:tcW w:w="2058" w:type="dxa"/>
            <w:shd w:val="clear" w:color="auto" w:fill="auto"/>
            <w:vAlign w:val="center"/>
          </w:tcPr>
          <w:p w:rsidR="00D95256" w:rsidRPr="0092471C" w:rsidRDefault="00D95256" w:rsidP="00D95256">
            <w:pPr>
              <w:jc w:val="center"/>
              <w:rPr>
                <w:lang w:val="sr-Latn-RS"/>
              </w:rPr>
            </w:pPr>
            <w:r>
              <w:rPr>
                <w:lang w:val="sr-Latn-RS"/>
              </w:rPr>
              <w:t>1/1</w:t>
            </w:r>
          </w:p>
        </w:tc>
        <w:tc>
          <w:tcPr>
            <w:tcW w:w="1843" w:type="dxa"/>
            <w:shd w:val="clear" w:color="auto" w:fill="auto"/>
            <w:vAlign w:val="center"/>
          </w:tcPr>
          <w:p w:rsidR="00D95256" w:rsidRPr="0092471C" w:rsidRDefault="00D95256" w:rsidP="00D95256">
            <w:pPr>
              <w:jc w:val="center"/>
              <w:rPr>
                <w:lang w:val="sr-Latn-RS"/>
              </w:rPr>
            </w:pPr>
            <w:r>
              <w:rPr>
                <w:lang w:val="sr-Latn-RS"/>
              </w:rPr>
              <w:t>1</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PBS pufer</w:t>
            </w:r>
          </w:p>
        </w:tc>
        <w:tc>
          <w:tcPr>
            <w:tcW w:w="2727" w:type="dxa"/>
            <w:shd w:val="clear" w:color="auto" w:fill="auto"/>
            <w:vAlign w:val="center"/>
          </w:tcPr>
          <w:p w:rsidR="00D95256" w:rsidRPr="0092471C" w:rsidRDefault="00D95256" w:rsidP="00D95256">
            <w:pPr>
              <w:rPr>
                <w:lang w:val="sr-Latn-RS"/>
              </w:rPr>
            </w:pPr>
            <w:r>
              <w:rPr>
                <w:lang w:val="sr-Latn-RS"/>
              </w:rPr>
              <w:t>Koncentrovan 1x</w:t>
            </w:r>
          </w:p>
        </w:tc>
        <w:tc>
          <w:tcPr>
            <w:tcW w:w="2058" w:type="dxa"/>
            <w:shd w:val="clear" w:color="auto" w:fill="auto"/>
            <w:vAlign w:val="center"/>
          </w:tcPr>
          <w:p w:rsidR="00D95256" w:rsidRPr="0092471C" w:rsidRDefault="00D95256" w:rsidP="00D95256">
            <w:pPr>
              <w:jc w:val="center"/>
              <w:rPr>
                <w:lang w:val="sr-Latn-RS"/>
              </w:rPr>
            </w:pPr>
            <w:r>
              <w:rPr>
                <w:lang w:val="sr-Latn-RS"/>
              </w:rPr>
              <w:t>1/1</w:t>
            </w:r>
          </w:p>
        </w:tc>
        <w:tc>
          <w:tcPr>
            <w:tcW w:w="1843" w:type="dxa"/>
            <w:shd w:val="clear" w:color="auto" w:fill="auto"/>
            <w:vAlign w:val="center"/>
          </w:tcPr>
          <w:p w:rsidR="00D95256" w:rsidRPr="0092471C" w:rsidRDefault="00D95256" w:rsidP="00D95256">
            <w:pPr>
              <w:jc w:val="center"/>
              <w:rPr>
                <w:lang w:val="sr-Latn-RS"/>
              </w:rPr>
            </w:pPr>
            <w:r>
              <w:rPr>
                <w:lang w:val="sr-Latn-RS"/>
              </w:rPr>
              <w:t>1</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sidRPr="002A258F">
              <w:rPr>
                <w:lang w:val="sr-Latn-RS"/>
              </w:rPr>
              <w:t>Kit za brzu ekstrakciju DNK iz zamrznute i svježe uzorkovane krvi, seruma, plazme i drugih tjelesnih tečnosti</w:t>
            </w:r>
          </w:p>
        </w:tc>
        <w:tc>
          <w:tcPr>
            <w:tcW w:w="2727" w:type="dxa"/>
            <w:shd w:val="clear" w:color="auto" w:fill="auto"/>
            <w:vAlign w:val="center"/>
          </w:tcPr>
          <w:p w:rsidR="00D95256" w:rsidRPr="0092471C" w:rsidRDefault="00D95256" w:rsidP="00D95256">
            <w:pPr>
              <w:rPr>
                <w:lang w:val="sr-Latn-RS"/>
              </w:rPr>
            </w:pPr>
            <w:r>
              <w:rPr>
                <w:lang w:val="sr-Latn-RS"/>
              </w:rPr>
              <w:t>Z</w:t>
            </w:r>
            <w:r w:rsidRPr="002A258F">
              <w:rPr>
                <w:lang w:val="sr-Latn-RS"/>
              </w:rPr>
              <w:t>a 50 uzoraka, kit treba da sadrži pufere Buffer QB, Sol QB, Wash QBX1, Wash QBX2 i pufer za eluciju izolovane DNK, kao i proteinazu K, Rnazu A, mini spin kolone za vezivanje DNK s pripadajućim tubicama za centrifugiranje</w:t>
            </w:r>
          </w:p>
        </w:tc>
        <w:tc>
          <w:tcPr>
            <w:tcW w:w="2058" w:type="dxa"/>
            <w:shd w:val="clear" w:color="auto" w:fill="auto"/>
            <w:vAlign w:val="center"/>
          </w:tcPr>
          <w:p w:rsidR="00D95256" w:rsidRPr="0092471C" w:rsidRDefault="00D95256" w:rsidP="00D95256">
            <w:pPr>
              <w:jc w:val="center"/>
              <w:rPr>
                <w:lang w:val="sr-Latn-RS"/>
              </w:rPr>
            </w:pPr>
            <w:r>
              <w:rPr>
                <w:lang w:val="sr-Latn-RS"/>
              </w:rPr>
              <w:t>1/1</w:t>
            </w:r>
          </w:p>
        </w:tc>
        <w:tc>
          <w:tcPr>
            <w:tcW w:w="1843" w:type="dxa"/>
            <w:shd w:val="clear" w:color="auto" w:fill="auto"/>
            <w:vAlign w:val="center"/>
          </w:tcPr>
          <w:p w:rsidR="00D95256" w:rsidRPr="0092471C" w:rsidRDefault="00D95256" w:rsidP="00D95256">
            <w:pPr>
              <w:jc w:val="center"/>
              <w:rPr>
                <w:lang w:val="sr-Latn-RS"/>
              </w:rPr>
            </w:pPr>
            <w:r>
              <w:rPr>
                <w:lang w:val="sr-Latn-RS"/>
              </w:rPr>
              <w:t>4</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sidRPr="00846119">
              <w:rPr>
                <w:lang w:val="sr-Latn-RS"/>
              </w:rPr>
              <w:t>Micro-Spin, Mini-Centrifuga/Vorteks</w:t>
            </w:r>
          </w:p>
        </w:tc>
        <w:tc>
          <w:tcPr>
            <w:tcW w:w="2727" w:type="dxa"/>
            <w:shd w:val="clear" w:color="auto" w:fill="auto"/>
            <w:vAlign w:val="center"/>
          </w:tcPr>
          <w:p w:rsidR="00D95256" w:rsidRPr="0092471C" w:rsidRDefault="00D95256" w:rsidP="00D95256">
            <w:pPr>
              <w:rPr>
                <w:lang w:val="sr-Latn-RS"/>
              </w:rPr>
            </w:pPr>
            <w:r>
              <w:rPr>
                <w:lang w:val="sr-Latn-RS"/>
              </w:rPr>
              <w:t xml:space="preserve">Dimenzije 120x170x120mm, težina 1,4 kg, 2800 rpm, max RFC 500 x g sa rotorom </w:t>
            </w:r>
            <w:r>
              <w:t xml:space="preserve"> </w:t>
            </w:r>
            <w:r w:rsidRPr="006E5102">
              <w:rPr>
                <w:lang w:val="sr-Latn-RS"/>
              </w:rPr>
              <w:t>R-2/0.5/0.2</w:t>
            </w:r>
          </w:p>
        </w:tc>
        <w:tc>
          <w:tcPr>
            <w:tcW w:w="2058" w:type="dxa"/>
            <w:shd w:val="clear" w:color="auto" w:fill="auto"/>
            <w:vAlign w:val="center"/>
          </w:tcPr>
          <w:p w:rsidR="00D95256" w:rsidRPr="0092471C" w:rsidRDefault="00D95256" w:rsidP="00D95256">
            <w:pPr>
              <w:jc w:val="center"/>
              <w:rPr>
                <w:lang w:val="sr-Latn-RS"/>
              </w:rPr>
            </w:pPr>
            <w:r>
              <w:rPr>
                <w:lang w:val="sr-Latn-RS"/>
              </w:rPr>
              <w:t>1/1</w:t>
            </w:r>
          </w:p>
        </w:tc>
        <w:tc>
          <w:tcPr>
            <w:tcW w:w="1843" w:type="dxa"/>
            <w:shd w:val="clear" w:color="auto" w:fill="auto"/>
            <w:vAlign w:val="center"/>
          </w:tcPr>
          <w:p w:rsidR="00D95256" w:rsidRPr="0092471C" w:rsidRDefault="00D95256" w:rsidP="00D95256">
            <w:pPr>
              <w:jc w:val="center"/>
              <w:rPr>
                <w:lang w:val="sr-Latn-RS"/>
              </w:rPr>
            </w:pPr>
            <w:r>
              <w:rPr>
                <w:lang w:val="sr-Latn-RS"/>
              </w:rPr>
              <w:t>2</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846119" w:rsidRDefault="00D95256" w:rsidP="00D95256">
            <w:pPr>
              <w:rPr>
                <w:lang w:val="sr-Latn-RS"/>
              </w:rPr>
            </w:pPr>
            <w:r w:rsidRPr="00846119">
              <w:rPr>
                <w:rFonts w:eastAsia="Calibri"/>
              </w:rPr>
              <w:t>Canine TNF alpha ELISA Kit</w:t>
            </w:r>
          </w:p>
        </w:tc>
        <w:tc>
          <w:tcPr>
            <w:tcW w:w="2727" w:type="dxa"/>
            <w:shd w:val="clear" w:color="auto" w:fill="auto"/>
            <w:vAlign w:val="center"/>
          </w:tcPr>
          <w:p w:rsidR="00D95256" w:rsidRPr="0092471C" w:rsidRDefault="00D95256" w:rsidP="00D95256">
            <w:pPr>
              <w:rPr>
                <w:lang w:val="sr-Latn-RS"/>
              </w:rPr>
            </w:pPr>
            <w:r>
              <w:rPr>
                <w:lang w:val="sr-Latn-RS"/>
              </w:rPr>
              <w:t xml:space="preserve">Kit treba da sadrži 20X koncentrat pufera za ispiranje 25ml </w:t>
            </w:r>
            <w:r w:rsidRPr="00336C2D">
              <w:rPr>
                <w:lang w:val="sr-Latn-RS"/>
              </w:rPr>
              <w:t>350X HRP-Streptavidin Concentrate 1 x 200µl</w:t>
            </w:r>
            <w:r>
              <w:rPr>
                <w:lang w:val="sr-Latn-RS"/>
              </w:rPr>
              <w:t>,</w:t>
            </w:r>
            <w:r w:rsidRPr="00336C2D">
              <w:rPr>
                <w:lang w:val="sr-Latn-RS"/>
              </w:rPr>
              <w:t xml:space="preserve"> 5X Assay Diluent B 1 x 15ml Assay Diluent A 1 x 30ml</w:t>
            </w:r>
            <w:r>
              <w:rPr>
                <w:lang w:val="sr-Latn-RS"/>
              </w:rPr>
              <w:t>,</w:t>
            </w:r>
            <w:r w:rsidRPr="00336C2D">
              <w:rPr>
                <w:lang w:val="sr-Latn-RS"/>
              </w:rPr>
              <w:t xml:space="preserve"> Biotinylated Canine TNF-alpha detection Antibody (lyophilized) 2 vials</w:t>
            </w:r>
            <w:r>
              <w:rPr>
                <w:lang w:val="sr-Latn-RS"/>
              </w:rPr>
              <w:t>,</w:t>
            </w:r>
            <w:r w:rsidRPr="00336C2D">
              <w:rPr>
                <w:lang w:val="sr-Latn-RS"/>
              </w:rPr>
              <w:t xml:space="preserve"> Canine TNF-alpha Standards (lyophilized) 2 vials</w:t>
            </w:r>
            <w:r>
              <w:rPr>
                <w:lang w:val="sr-Latn-RS"/>
              </w:rPr>
              <w:t>,</w:t>
            </w:r>
            <w:r w:rsidRPr="00336C2D">
              <w:rPr>
                <w:lang w:val="sr-Latn-RS"/>
              </w:rPr>
              <w:t xml:space="preserve"> Pre coated canine TNF-alpha Microplate (12 strips x 8 wells) 1 unit</w:t>
            </w:r>
            <w:r>
              <w:rPr>
                <w:lang w:val="sr-Latn-RS"/>
              </w:rPr>
              <w:t>,</w:t>
            </w:r>
            <w:r w:rsidRPr="00336C2D">
              <w:rPr>
                <w:lang w:val="sr-Latn-RS"/>
              </w:rPr>
              <w:t xml:space="preserve"> Stop Solution 1 x 8ml</w:t>
            </w:r>
            <w:r>
              <w:rPr>
                <w:lang w:val="sr-Latn-RS"/>
              </w:rPr>
              <w:t>,</w:t>
            </w:r>
            <w:r w:rsidRPr="00336C2D">
              <w:rPr>
                <w:lang w:val="sr-Latn-RS"/>
              </w:rPr>
              <w:t xml:space="preserve"> TMB One-Step Substrate Reagent 1 x 12ml</w:t>
            </w:r>
          </w:p>
        </w:tc>
        <w:tc>
          <w:tcPr>
            <w:tcW w:w="2058" w:type="dxa"/>
            <w:shd w:val="clear" w:color="auto" w:fill="auto"/>
            <w:vAlign w:val="center"/>
          </w:tcPr>
          <w:p w:rsidR="00D95256" w:rsidRPr="0092471C" w:rsidRDefault="00D95256" w:rsidP="00D95256">
            <w:pPr>
              <w:jc w:val="center"/>
              <w:rPr>
                <w:lang w:val="sr-Latn-RS"/>
              </w:rPr>
            </w:pPr>
            <w:r>
              <w:rPr>
                <w:lang w:val="sr-Latn-RS"/>
              </w:rPr>
              <w:t>1</w:t>
            </w:r>
          </w:p>
        </w:tc>
        <w:tc>
          <w:tcPr>
            <w:tcW w:w="1843" w:type="dxa"/>
            <w:shd w:val="clear" w:color="auto" w:fill="auto"/>
            <w:vAlign w:val="center"/>
          </w:tcPr>
          <w:p w:rsidR="00D95256" w:rsidRPr="0092471C" w:rsidRDefault="00D95256" w:rsidP="00D95256">
            <w:pPr>
              <w:jc w:val="center"/>
              <w:rPr>
                <w:lang w:val="sr-Latn-RS"/>
              </w:rPr>
            </w:pPr>
            <w:r>
              <w:rPr>
                <w:lang w:val="sr-Latn-RS"/>
              </w:rPr>
              <w:t>1</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rFonts w:cs="Calibri"/>
              </w:rPr>
              <w:t xml:space="preserve">Brzi serološki test za dokazivanje adultnog antigena gravidne ženke </w:t>
            </w:r>
            <w:r>
              <w:rPr>
                <w:rFonts w:cs="Calibri"/>
                <w:i/>
              </w:rPr>
              <w:t>Dirofilaria immitis</w:t>
            </w:r>
            <w:r>
              <w:rPr>
                <w:rFonts w:cs="Calibri"/>
              </w:rPr>
              <w:t xml:space="preserve"> u punoj krvi pasa</w:t>
            </w:r>
          </w:p>
        </w:tc>
        <w:tc>
          <w:tcPr>
            <w:tcW w:w="2727" w:type="dxa"/>
            <w:shd w:val="clear" w:color="auto" w:fill="auto"/>
            <w:vAlign w:val="center"/>
          </w:tcPr>
          <w:p w:rsidR="00D95256" w:rsidRPr="0092471C" w:rsidRDefault="00D95256" w:rsidP="00D95256">
            <w:pPr>
              <w:rPr>
                <w:lang w:val="sr-Latn-RS"/>
              </w:rPr>
            </w:pPr>
            <w:r w:rsidRPr="00D95256">
              <w:rPr>
                <w:rFonts w:cs="Calibri"/>
                <w:lang w:val="sr-Latn-RS"/>
              </w:rPr>
              <w:t>Zasnovano na principu ELISA testa (SNAP Heartworm RT test), kutija treba da sadrži 30 snap testova s pripadajućim reagensima (rastvor za ispiranje 0,4 ml, supstrat 0,6 ml) pipetama, tubicama za uzorke i postoljem za reagense, 1 bočicu anti-HTWM HPRO konjugata (s genatmicinom i Proclinom) 7ml, osetljivost testa 98%, specifičnost testa 100%</w:t>
            </w:r>
          </w:p>
        </w:tc>
        <w:tc>
          <w:tcPr>
            <w:tcW w:w="2058" w:type="dxa"/>
            <w:shd w:val="clear" w:color="auto" w:fill="auto"/>
            <w:vAlign w:val="center"/>
          </w:tcPr>
          <w:p w:rsidR="00D95256" w:rsidRPr="0092471C" w:rsidRDefault="00D95256" w:rsidP="00D95256">
            <w:pPr>
              <w:jc w:val="center"/>
              <w:rPr>
                <w:lang w:val="sr-Latn-RS"/>
              </w:rPr>
            </w:pPr>
            <w:r>
              <w:rPr>
                <w:lang w:val="sr-Latn-RS"/>
              </w:rPr>
              <w:t>30/1</w:t>
            </w:r>
          </w:p>
        </w:tc>
        <w:tc>
          <w:tcPr>
            <w:tcW w:w="1843" w:type="dxa"/>
            <w:shd w:val="clear" w:color="auto" w:fill="auto"/>
            <w:vAlign w:val="center"/>
          </w:tcPr>
          <w:p w:rsidR="00D95256" w:rsidRPr="0092471C" w:rsidRDefault="00D95256" w:rsidP="00D95256">
            <w:pPr>
              <w:jc w:val="center"/>
              <w:rPr>
                <w:lang w:val="sr-Latn-RS"/>
              </w:rPr>
            </w:pPr>
            <w:r>
              <w:rPr>
                <w:lang w:val="sr-Latn-RS"/>
              </w:rPr>
              <w:t>2</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Tube za mikrohematokrit</w:t>
            </w:r>
          </w:p>
        </w:tc>
        <w:tc>
          <w:tcPr>
            <w:tcW w:w="2727" w:type="dxa"/>
            <w:shd w:val="clear" w:color="auto" w:fill="auto"/>
            <w:vAlign w:val="center"/>
          </w:tcPr>
          <w:p w:rsidR="00D95256" w:rsidRPr="0092471C" w:rsidRDefault="00D95256" w:rsidP="00D95256">
            <w:pPr>
              <w:rPr>
                <w:lang w:val="sr-Latn-RS"/>
              </w:rPr>
            </w:pPr>
            <w:r>
              <w:rPr>
                <w:lang w:val="sr-Latn-RS"/>
              </w:rPr>
              <w:t>Plave, neheparisane, 75 mm</w:t>
            </w:r>
          </w:p>
        </w:tc>
        <w:tc>
          <w:tcPr>
            <w:tcW w:w="2058" w:type="dxa"/>
            <w:shd w:val="clear" w:color="auto" w:fill="auto"/>
            <w:vAlign w:val="center"/>
          </w:tcPr>
          <w:p w:rsidR="00D95256" w:rsidRPr="0092471C" w:rsidRDefault="00D95256" w:rsidP="00D95256">
            <w:pPr>
              <w:jc w:val="center"/>
              <w:rPr>
                <w:lang w:val="sr-Latn-RS"/>
              </w:rPr>
            </w:pPr>
            <w:r>
              <w:rPr>
                <w:lang w:val="sr-Latn-RS"/>
              </w:rPr>
              <w:t>100/1</w:t>
            </w:r>
          </w:p>
        </w:tc>
        <w:tc>
          <w:tcPr>
            <w:tcW w:w="1843" w:type="dxa"/>
            <w:shd w:val="clear" w:color="auto" w:fill="auto"/>
            <w:vAlign w:val="center"/>
          </w:tcPr>
          <w:p w:rsidR="00D95256" w:rsidRPr="0092471C" w:rsidRDefault="00D95256" w:rsidP="00D95256">
            <w:pPr>
              <w:jc w:val="center"/>
              <w:rPr>
                <w:lang w:val="sr-Latn-RS"/>
              </w:rPr>
            </w:pPr>
            <w:r>
              <w:rPr>
                <w:lang w:val="sr-Latn-RS"/>
              </w:rPr>
              <w:t>2</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sidRPr="005C7354">
              <w:rPr>
                <w:rFonts w:cs="Calibri"/>
              </w:rPr>
              <w:t xml:space="preserve">Komplet </w:t>
            </w:r>
            <w:r>
              <w:rPr>
                <w:rFonts w:cs="Calibri"/>
              </w:rPr>
              <w:t xml:space="preserve">za brzo </w:t>
            </w:r>
            <w:r w:rsidRPr="005C7354">
              <w:rPr>
                <w:rFonts w:cs="Calibri"/>
              </w:rPr>
              <w:t>bojenje hematoloških uzoraka</w:t>
            </w:r>
          </w:p>
        </w:tc>
        <w:tc>
          <w:tcPr>
            <w:tcW w:w="2727" w:type="dxa"/>
            <w:shd w:val="clear" w:color="auto" w:fill="auto"/>
            <w:vAlign w:val="center"/>
          </w:tcPr>
          <w:p w:rsidR="00D95256" w:rsidRPr="0092471C" w:rsidRDefault="00D95256" w:rsidP="00D95256">
            <w:pPr>
              <w:rPr>
                <w:lang w:val="sr-Latn-RS"/>
              </w:rPr>
            </w:pPr>
            <w:r w:rsidRPr="00D95256">
              <w:rPr>
                <w:rFonts w:cs="Calibri"/>
                <w:lang w:val="sr-Latn-RS"/>
              </w:rPr>
              <w:t>Na bazi Romanowsky boja, sadrži fiksacijsko sredstvo, crvenu i plavu komponentu, kao i tabletu za puferski ratvor pH 7,2</w:t>
            </w:r>
          </w:p>
        </w:tc>
        <w:tc>
          <w:tcPr>
            <w:tcW w:w="2058" w:type="dxa"/>
            <w:shd w:val="clear" w:color="auto" w:fill="auto"/>
            <w:vAlign w:val="center"/>
          </w:tcPr>
          <w:p w:rsidR="00D95256" w:rsidRPr="0092471C" w:rsidRDefault="00D95256" w:rsidP="00D95256">
            <w:pPr>
              <w:jc w:val="center"/>
              <w:rPr>
                <w:lang w:val="sr-Latn-RS"/>
              </w:rPr>
            </w:pPr>
            <w:r>
              <w:rPr>
                <w:lang w:val="sr-Latn-RS"/>
              </w:rPr>
              <w:t>1/1</w:t>
            </w:r>
          </w:p>
        </w:tc>
        <w:tc>
          <w:tcPr>
            <w:tcW w:w="1843" w:type="dxa"/>
            <w:shd w:val="clear" w:color="auto" w:fill="auto"/>
            <w:vAlign w:val="center"/>
          </w:tcPr>
          <w:p w:rsidR="00D95256" w:rsidRPr="0092471C" w:rsidRDefault="00D95256" w:rsidP="00D95256">
            <w:pPr>
              <w:jc w:val="center"/>
              <w:rPr>
                <w:lang w:val="sr-Latn-RS"/>
              </w:rPr>
            </w:pPr>
            <w:r>
              <w:rPr>
                <w:lang w:val="sr-Latn-RS"/>
              </w:rPr>
              <w:t>1</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sidRPr="00846119">
              <w:rPr>
                <w:lang w:val="sr-Latn-RS"/>
              </w:rPr>
              <w:t>Stalak za epruvete</w:t>
            </w:r>
          </w:p>
        </w:tc>
        <w:tc>
          <w:tcPr>
            <w:tcW w:w="2727" w:type="dxa"/>
            <w:shd w:val="clear" w:color="auto" w:fill="auto"/>
            <w:vAlign w:val="center"/>
          </w:tcPr>
          <w:p w:rsidR="00D95256" w:rsidRPr="00846119" w:rsidRDefault="00D95256" w:rsidP="00D95256">
            <w:pPr>
              <w:rPr>
                <w:lang w:val="sr-Latn-RS"/>
              </w:rPr>
            </w:pPr>
            <w:r>
              <w:rPr>
                <w:lang w:val="sr-Latn-RS"/>
              </w:rPr>
              <w:t>Višenamenski, dimenzija</w:t>
            </w:r>
          </w:p>
          <w:p w:rsidR="00D95256" w:rsidRPr="0092471C" w:rsidRDefault="00D95256" w:rsidP="00D95256">
            <w:pPr>
              <w:rPr>
                <w:lang w:val="sr-Latn-RS"/>
              </w:rPr>
            </w:pPr>
            <w:r w:rsidRPr="00846119">
              <w:rPr>
                <w:lang w:val="sr-Latn-RS"/>
              </w:rPr>
              <w:lastRenderedPageBreak/>
              <w:t>170x90x48</w:t>
            </w:r>
            <w:r>
              <w:rPr>
                <w:lang w:val="sr-Latn-RS"/>
              </w:rPr>
              <w:t xml:space="preserve"> mm</w:t>
            </w:r>
          </w:p>
        </w:tc>
        <w:tc>
          <w:tcPr>
            <w:tcW w:w="2058" w:type="dxa"/>
            <w:shd w:val="clear" w:color="auto" w:fill="auto"/>
            <w:vAlign w:val="center"/>
          </w:tcPr>
          <w:p w:rsidR="00D95256" w:rsidRPr="0092471C" w:rsidRDefault="00D95256" w:rsidP="00D95256">
            <w:pPr>
              <w:jc w:val="center"/>
              <w:rPr>
                <w:lang w:val="sr-Latn-RS"/>
              </w:rPr>
            </w:pPr>
            <w:r>
              <w:rPr>
                <w:lang w:val="sr-Latn-RS"/>
              </w:rPr>
              <w:lastRenderedPageBreak/>
              <w:t>25/1</w:t>
            </w:r>
          </w:p>
        </w:tc>
        <w:tc>
          <w:tcPr>
            <w:tcW w:w="1843" w:type="dxa"/>
            <w:shd w:val="clear" w:color="auto" w:fill="auto"/>
            <w:vAlign w:val="center"/>
          </w:tcPr>
          <w:p w:rsidR="00D95256" w:rsidRPr="0092471C" w:rsidRDefault="00D95256" w:rsidP="00D95256">
            <w:pPr>
              <w:jc w:val="center"/>
              <w:rPr>
                <w:lang w:val="sr-Latn-RS"/>
              </w:rPr>
            </w:pPr>
            <w:r>
              <w:rPr>
                <w:lang w:val="sr-Latn-RS"/>
              </w:rPr>
              <w:t>1</w:t>
            </w:r>
          </w:p>
        </w:tc>
      </w:tr>
      <w:tr w:rsidR="00D95256" w:rsidRPr="0092471C" w:rsidTr="00D95256">
        <w:tc>
          <w:tcPr>
            <w:tcW w:w="1276" w:type="dxa"/>
            <w:tcBorders>
              <w:left w:val="single" w:sz="4" w:space="0" w:color="auto"/>
              <w:right w:val="single" w:sz="4" w:space="0" w:color="auto"/>
            </w:tcBorders>
            <w:shd w:val="clear" w:color="auto" w:fill="auto"/>
            <w:vAlign w:val="center"/>
          </w:tcPr>
          <w:p w:rsidR="00D95256" w:rsidRPr="0092471C" w:rsidRDefault="00D95256" w:rsidP="00D95256">
            <w:pPr>
              <w:numPr>
                <w:ilvl w:val="0"/>
                <w:numId w:val="25"/>
              </w:numPr>
              <w:suppressAutoHyphens w:val="0"/>
              <w:spacing w:line="240" w:lineRule="auto"/>
              <w:ind w:left="1080"/>
              <w:jc w:val="center"/>
              <w:rPr>
                <w:lang w:val="sr-Latn-RS"/>
              </w:rPr>
            </w:pPr>
          </w:p>
        </w:tc>
        <w:tc>
          <w:tcPr>
            <w:tcW w:w="2127" w:type="dxa"/>
            <w:tcBorders>
              <w:left w:val="single" w:sz="4" w:space="0" w:color="auto"/>
            </w:tcBorders>
            <w:shd w:val="clear" w:color="auto" w:fill="auto"/>
            <w:vAlign w:val="center"/>
          </w:tcPr>
          <w:p w:rsidR="00D95256" w:rsidRPr="0092471C" w:rsidRDefault="00D95256" w:rsidP="00D95256">
            <w:pPr>
              <w:rPr>
                <w:lang w:val="sr-Latn-RS"/>
              </w:rPr>
            </w:pPr>
            <w:r>
              <w:rPr>
                <w:lang w:val="sr-Latn-RS"/>
              </w:rPr>
              <w:t>Dezinficijens za ruke</w:t>
            </w:r>
          </w:p>
        </w:tc>
        <w:tc>
          <w:tcPr>
            <w:tcW w:w="2727" w:type="dxa"/>
            <w:shd w:val="clear" w:color="auto" w:fill="auto"/>
            <w:vAlign w:val="center"/>
          </w:tcPr>
          <w:p w:rsidR="00D95256" w:rsidRPr="00336C2D" w:rsidRDefault="00D95256" w:rsidP="00D95256">
            <w:pPr>
              <w:rPr>
                <w:lang w:val="sr-Latn-RS"/>
              </w:rPr>
            </w:pPr>
            <w:r>
              <w:rPr>
                <w:lang w:val="sr-Latn-RS"/>
              </w:rPr>
              <w:t xml:space="preserve">1 l, </w:t>
            </w:r>
            <w:r>
              <w:t xml:space="preserve"> </w:t>
            </w:r>
            <w:r w:rsidRPr="00336C2D">
              <w:rPr>
                <w:lang w:val="sr-Latn-RS"/>
              </w:rPr>
              <w:t>100 g rastvora sadrži:</w:t>
            </w:r>
          </w:p>
          <w:p w:rsidR="00D95256" w:rsidRPr="0092471C" w:rsidRDefault="00D95256" w:rsidP="00D95256">
            <w:pPr>
              <w:rPr>
                <w:lang w:val="sr-Latn-RS"/>
              </w:rPr>
            </w:pPr>
            <w:r w:rsidRPr="00336C2D">
              <w:rPr>
                <w:lang w:val="sr-Latn-RS"/>
              </w:rPr>
              <w:t>73 g etil alkohola 96% (ml/ml)</w:t>
            </w:r>
            <w:r>
              <w:rPr>
                <w:lang w:val="sr-Latn-RS"/>
              </w:rPr>
              <w:t xml:space="preserve"> i </w:t>
            </w:r>
            <w:r w:rsidRPr="00336C2D">
              <w:rPr>
                <w:lang w:val="sr-Latn-RS"/>
              </w:rPr>
              <w:t>0,2 g o-fenilfenola</w:t>
            </w:r>
          </w:p>
        </w:tc>
        <w:tc>
          <w:tcPr>
            <w:tcW w:w="2058" w:type="dxa"/>
            <w:shd w:val="clear" w:color="auto" w:fill="auto"/>
            <w:vAlign w:val="center"/>
          </w:tcPr>
          <w:p w:rsidR="00D95256" w:rsidRPr="0092471C" w:rsidRDefault="00D95256" w:rsidP="00D95256">
            <w:pPr>
              <w:jc w:val="center"/>
              <w:rPr>
                <w:lang w:val="sr-Latn-RS"/>
              </w:rPr>
            </w:pPr>
            <w:r>
              <w:rPr>
                <w:lang w:val="sr-Latn-RS"/>
              </w:rPr>
              <w:t>1/1</w:t>
            </w:r>
          </w:p>
        </w:tc>
        <w:tc>
          <w:tcPr>
            <w:tcW w:w="1843" w:type="dxa"/>
            <w:shd w:val="clear" w:color="auto" w:fill="auto"/>
            <w:vAlign w:val="center"/>
          </w:tcPr>
          <w:p w:rsidR="00D95256" w:rsidRPr="0092471C" w:rsidRDefault="00D95256" w:rsidP="00D95256">
            <w:pPr>
              <w:jc w:val="center"/>
              <w:rPr>
                <w:lang w:val="sr-Latn-RS"/>
              </w:rPr>
            </w:pPr>
            <w:r>
              <w:rPr>
                <w:lang w:val="sr-Latn-RS"/>
              </w:rPr>
              <w:t>4</w:t>
            </w:r>
          </w:p>
        </w:tc>
      </w:tr>
    </w:tbl>
    <w:p w:rsidR="00D95256" w:rsidRDefault="00D95256" w:rsidP="00800F79">
      <w:pPr>
        <w:suppressAutoHyphens w:val="0"/>
        <w:spacing w:line="276" w:lineRule="auto"/>
        <w:rPr>
          <w:b/>
          <w:lang w:val="sr-Cyrl-RS"/>
        </w:rPr>
      </w:pPr>
    </w:p>
    <w:p w:rsidR="0062024E" w:rsidRDefault="00D95256" w:rsidP="00800F79">
      <w:pPr>
        <w:suppressAutoHyphens w:val="0"/>
        <w:spacing w:line="276" w:lineRule="auto"/>
        <w:rPr>
          <w:b/>
          <w:lang w:val="sr-Cyrl-RS"/>
        </w:rPr>
      </w:pPr>
      <w:r>
        <w:rPr>
          <w:b/>
          <w:lang w:val="sr-Cyrl-RS"/>
        </w:rPr>
        <w:t>Партија 3.</w:t>
      </w:r>
    </w:p>
    <w:tbl>
      <w:tblPr>
        <w:tblpPr w:leftFromText="180" w:rightFromText="180" w:vertAnchor="text" w:horzAnchor="margin" w:tblpXSpec="center" w:tblpY="193"/>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88"/>
        <w:gridCol w:w="3481"/>
        <w:gridCol w:w="4462"/>
      </w:tblGrid>
      <w:tr w:rsidR="00D95256" w:rsidRPr="00D95256" w:rsidTr="00D95256">
        <w:trPr>
          <w:trHeight w:val="697"/>
        </w:trPr>
        <w:tc>
          <w:tcPr>
            <w:tcW w:w="1276" w:type="dxa"/>
            <w:tcBorders>
              <w:top w:val="single" w:sz="4" w:space="0" w:color="auto"/>
              <w:left w:val="single" w:sz="4" w:space="0" w:color="auto"/>
              <w:right w:val="single" w:sz="4" w:space="0" w:color="auto"/>
            </w:tcBorders>
            <w:shd w:val="clear" w:color="auto" w:fill="F2F2F2"/>
            <w:vAlign w:val="center"/>
          </w:tcPr>
          <w:p w:rsidR="00D95256" w:rsidRPr="00D95256" w:rsidRDefault="00D95256" w:rsidP="00D95256">
            <w:pPr>
              <w:suppressAutoHyphens w:val="0"/>
              <w:spacing w:line="240" w:lineRule="auto"/>
              <w:jc w:val="center"/>
              <w:rPr>
                <w:rFonts w:eastAsia="Times New Roman"/>
                <w:b/>
                <w:color w:val="auto"/>
                <w:kern w:val="0"/>
                <w:lang w:val="sr-Latn-RS" w:eastAsia="en-US"/>
              </w:rPr>
            </w:pPr>
            <w:r w:rsidRPr="00D95256">
              <w:rPr>
                <w:rFonts w:eastAsia="Times New Roman"/>
                <w:b/>
                <w:color w:val="auto"/>
                <w:kern w:val="0"/>
                <w:shd w:val="clear" w:color="auto" w:fill="F2F2F2"/>
                <w:lang w:val="sr-Latn-RS" w:eastAsia="en-US"/>
              </w:rPr>
              <w:t>Redni   broj</w:t>
            </w:r>
          </w:p>
        </w:tc>
        <w:tc>
          <w:tcPr>
            <w:tcW w:w="2127" w:type="dxa"/>
            <w:tcBorders>
              <w:left w:val="single" w:sz="4" w:space="0" w:color="auto"/>
            </w:tcBorders>
            <w:shd w:val="clear" w:color="auto" w:fill="F2F2F2"/>
            <w:vAlign w:val="center"/>
          </w:tcPr>
          <w:p w:rsidR="00D95256" w:rsidRPr="00D95256" w:rsidRDefault="00D95256" w:rsidP="00D95256">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Opis dobra</w:t>
            </w:r>
          </w:p>
        </w:tc>
        <w:tc>
          <w:tcPr>
            <w:tcW w:w="2727" w:type="dxa"/>
            <w:shd w:val="clear" w:color="auto" w:fill="F2F2F2"/>
            <w:vAlign w:val="center"/>
          </w:tcPr>
          <w:p w:rsidR="00D95256" w:rsidRPr="00D95256" w:rsidRDefault="00D95256" w:rsidP="00D95256">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Tehničke karakteristike</w:t>
            </w:r>
          </w:p>
        </w:tc>
      </w:tr>
      <w:tr w:rsidR="00D95256" w:rsidRPr="00D95256" w:rsidTr="00D95256">
        <w:tc>
          <w:tcPr>
            <w:tcW w:w="1276" w:type="dxa"/>
            <w:tcBorders>
              <w:left w:val="single" w:sz="4" w:space="0" w:color="auto"/>
              <w:right w:val="single" w:sz="4" w:space="0" w:color="auto"/>
            </w:tcBorders>
            <w:shd w:val="clear" w:color="auto" w:fill="auto"/>
            <w:vAlign w:val="center"/>
          </w:tcPr>
          <w:p w:rsidR="00D95256" w:rsidRPr="00D95256" w:rsidRDefault="00D95256" w:rsidP="00F26E4C">
            <w:pPr>
              <w:numPr>
                <w:ilvl w:val="0"/>
                <w:numId w:val="38"/>
              </w:numPr>
              <w:suppressAutoHyphens w:val="0"/>
              <w:spacing w:line="240" w:lineRule="auto"/>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D95256" w:rsidRPr="00D95256" w:rsidRDefault="00D95256" w:rsidP="00D95256">
            <w:pPr>
              <w:suppressAutoHyphens w:val="0"/>
              <w:spacing w:line="240" w:lineRule="auto"/>
              <w:rPr>
                <w:rFonts w:eastAsia="Times New Roman"/>
                <w:color w:val="auto"/>
                <w:kern w:val="0"/>
                <w:lang w:val="sr-Latn-RS" w:eastAsia="en-US"/>
              </w:rPr>
            </w:pPr>
            <w:r w:rsidRPr="00D95256">
              <w:rPr>
                <w:rFonts w:eastAsia="Times New Roman"/>
                <w:color w:val="auto"/>
                <w:kern w:val="0"/>
                <w:lang w:val="sr-Latn-RS" w:eastAsia="en-US"/>
              </w:rPr>
              <w:t>Restrikcioni enzim DdeI</w:t>
            </w:r>
          </w:p>
        </w:tc>
        <w:tc>
          <w:tcPr>
            <w:tcW w:w="2727" w:type="dxa"/>
            <w:shd w:val="clear" w:color="auto" w:fill="auto"/>
            <w:vAlign w:val="center"/>
          </w:tcPr>
          <w:p w:rsidR="00D95256" w:rsidRPr="00D95256" w:rsidRDefault="00D95256" w:rsidP="00D95256">
            <w:pPr>
              <w:suppressAutoHyphens w:val="0"/>
              <w:spacing w:line="240" w:lineRule="auto"/>
              <w:rPr>
                <w:rFonts w:eastAsia="Times New Roman"/>
                <w:color w:val="auto"/>
                <w:kern w:val="0"/>
                <w:lang w:val="sr-Latn-RS" w:eastAsia="en-US"/>
              </w:rPr>
            </w:pPr>
            <w:r w:rsidRPr="00D95256">
              <w:rPr>
                <w:rFonts w:eastAsia="Times New Roman"/>
                <w:color w:val="auto"/>
                <w:kern w:val="0"/>
                <w:lang w:val="sr-Latn-RS" w:eastAsia="en-US"/>
              </w:rPr>
              <w:t>DdeI, 1000U, koncentracije 10.000 Unit/ml</w:t>
            </w:r>
          </w:p>
          <w:p w:rsidR="00D95256" w:rsidRPr="00D95256" w:rsidRDefault="00D95256" w:rsidP="00D95256">
            <w:pPr>
              <w:suppressAutoHyphens w:val="0"/>
              <w:spacing w:line="240" w:lineRule="auto"/>
              <w:rPr>
                <w:rFonts w:eastAsia="Times New Roman"/>
                <w:color w:val="auto"/>
                <w:kern w:val="0"/>
                <w:lang w:val="sr-Latn-RS" w:eastAsia="en-US"/>
              </w:rPr>
            </w:pPr>
            <w:r w:rsidRPr="00D95256">
              <w:rPr>
                <w:rFonts w:eastAsia="Times New Roman"/>
                <w:color w:val="auto"/>
                <w:kern w:val="0"/>
                <w:lang w:val="sr-Latn-RS" w:eastAsia="en-US"/>
              </w:rPr>
              <w:t>u kompletu sa CutSmart Buffer-om i 1 vajlom Gel Loading Dye, Purple (6X)</w:t>
            </w:r>
          </w:p>
        </w:tc>
      </w:tr>
      <w:tr w:rsidR="00D95256" w:rsidRPr="00D95256" w:rsidTr="00D95256">
        <w:tc>
          <w:tcPr>
            <w:tcW w:w="1276" w:type="dxa"/>
            <w:tcBorders>
              <w:left w:val="single" w:sz="4" w:space="0" w:color="auto"/>
              <w:right w:val="single" w:sz="4" w:space="0" w:color="auto"/>
            </w:tcBorders>
            <w:shd w:val="clear" w:color="auto" w:fill="auto"/>
            <w:vAlign w:val="center"/>
          </w:tcPr>
          <w:p w:rsidR="00D95256" w:rsidRPr="00D95256" w:rsidRDefault="00D95256" w:rsidP="00F26E4C">
            <w:pPr>
              <w:numPr>
                <w:ilvl w:val="0"/>
                <w:numId w:val="38"/>
              </w:numPr>
              <w:suppressAutoHyphens w:val="0"/>
              <w:spacing w:line="240" w:lineRule="auto"/>
              <w:ind w:left="1080"/>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D95256" w:rsidRPr="00D95256" w:rsidRDefault="00D95256" w:rsidP="00D95256">
            <w:pPr>
              <w:suppressAutoHyphens w:val="0"/>
              <w:spacing w:line="240" w:lineRule="auto"/>
              <w:rPr>
                <w:rFonts w:eastAsia="Times New Roman"/>
                <w:color w:val="auto"/>
                <w:kern w:val="0"/>
                <w:lang w:val="sr-Latn-RS" w:eastAsia="en-US"/>
              </w:rPr>
            </w:pPr>
            <w:r w:rsidRPr="00D95256">
              <w:rPr>
                <w:rFonts w:eastAsia="Times New Roman"/>
                <w:color w:val="auto"/>
                <w:kern w:val="0"/>
                <w:lang w:val="sr-Latn-RS" w:eastAsia="en-US"/>
              </w:rPr>
              <w:t>Restrikcioni enzim</w:t>
            </w:r>
            <w:r w:rsidRPr="00D95256">
              <w:rPr>
                <w:rFonts w:eastAsia="Times New Roman"/>
                <w:kern w:val="0"/>
                <w:lang w:eastAsia="en-US"/>
              </w:rPr>
              <w:t xml:space="preserve"> Eco53kI</w:t>
            </w:r>
          </w:p>
        </w:tc>
        <w:tc>
          <w:tcPr>
            <w:tcW w:w="2727" w:type="dxa"/>
            <w:shd w:val="clear" w:color="auto" w:fill="auto"/>
            <w:vAlign w:val="center"/>
          </w:tcPr>
          <w:p w:rsidR="00D95256" w:rsidRPr="00D95256" w:rsidRDefault="00D95256" w:rsidP="00D95256">
            <w:pPr>
              <w:suppressAutoHyphens w:val="0"/>
              <w:spacing w:line="240" w:lineRule="auto"/>
              <w:rPr>
                <w:rFonts w:eastAsia="Times New Roman"/>
                <w:kern w:val="0"/>
                <w:lang w:eastAsia="en-US"/>
              </w:rPr>
            </w:pPr>
            <w:r w:rsidRPr="00D95256">
              <w:rPr>
                <w:rFonts w:eastAsia="Times New Roman"/>
                <w:kern w:val="0"/>
                <w:lang w:eastAsia="en-US"/>
              </w:rPr>
              <w:t>Eco53kI, 1000U, koncentracije 10.000 Unit/ml</w:t>
            </w:r>
          </w:p>
          <w:p w:rsidR="00D95256" w:rsidRPr="00D95256" w:rsidRDefault="00D95256" w:rsidP="00D95256">
            <w:pPr>
              <w:suppressAutoHyphens w:val="0"/>
              <w:spacing w:line="240" w:lineRule="auto"/>
              <w:rPr>
                <w:rFonts w:eastAsia="Times New Roman"/>
                <w:color w:val="auto"/>
                <w:kern w:val="0"/>
                <w:lang w:val="sr-Latn-RS" w:eastAsia="en-US"/>
              </w:rPr>
            </w:pPr>
            <w:r w:rsidRPr="00D95256">
              <w:rPr>
                <w:rFonts w:eastAsia="Times New Roman"/>
                <w:kern w:val="0"/>
                <w:lang w:eastAsia="en-US"/>
              </w:rPr>
              <w:t>u kompletu sa CutSmart Buffer-om</w:t>
            </w:r>
          </w:p>
        </w:tc>
      </w:tr>
      <w:tr w:rsidR="00D95256" w:rsidRPr="00D95256" w:rsidTr="00D95256">
        <w:tc>
          <w:tcPr>
            <w:tcW w:w="1276" w:type="dxa"/>
            <w:tcBorders>
              <w:left w:val="single" w:sz="4" w:space="0" w:color="auto"/>
              <w:right w:val="single" w:sz="4" w:space="0" w:color="auto"/>
            </w:tcBorders>
            <w:shd w:val="clear" w:color="auto" w:fill="auto"/>
            <w:vAlign w:val="center"/>
          </w:tcPr>
          <w:p w:rsidR="00D95256" w:rsidRPr="00D95256" w:rsidRDefault="00D95256" w:rsidP="00F26E4C">
            <w:pPr>
              <w:numPr>
                <w:ilvl w:val="0"/>
                <w:numId w:val="38"/>
              </w:numPr>
              <w:suppressAutoHyphens w:val="0"/>
              <w:spacing w:line="240" w:lineRule="auto"/>
              <w:ind w:left="1080"/>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D95256" w:rsidRPr="00D95256" w:rsidRDefault="00D95256" w:rsidP="00D95256">
            <w:pPr>
              <w:suppressAutoHyphens w:val="0"/>
              <w:spacing w:line="240" w:lineRule="auto"/>
              <w:rPr>
                <w:rFonts w:eastAsia="Times New Roman"/>
                <w:color w:val="auto"/>
                <w:kern w:val="0"/>
                <w:lang w:val="sr-Latn-RS" w:eastAsia="en-US"/>
              </w:rPr>
            </w:pPr>
            <w:r w:rsidRPr="00D95256">
              <w:rPr>
                <w:rFonts w:eastAsia="Times New Roman"/>
                <w:color w:val="auto"/>
                <w:kern w:val="0"/>
                <w:lang w:val="sr-Latn-RS" w:eastAsia="en-US"/>
              </w:rPr>
              <w:t>Master miks za PCR</w:t>
            </w:r>
          </w:p>
        </w:tc>
        <w:tc>
          <w:tcPr>
            <w:tcW w:w="2727" w:type="dxa"/>
            <w:shd w:val="clear" w:color="auto" w:fill="auto"/>
            <w:vAlign w:val="center"/>
          </w:tcPr>
          <w:p w:rsidR="00D95256" w:rsidRPr="00D95256" w:rsidRDefault="00D95256" w:rsidP="00D95256">
            <w:pPr>
              <w:suppressAutoHyphens w:val="0"/>
              <w:spacing w:line="240" w:lineRule="auto"/>
              <w:rPr>
                <w:rFonts w:eastAsia="Times New Roman"/>
                <w:kern w:val="0"/>
                <w:lang w:val="sr-Latn-RS" w:eastAsia="en-US"/>
              </w:rPr>
            </w:pPr>
            <w:r w:rsidRPr="00D95256">
              <w:rPr>
                <w:rFonts w:eastAsia="Times New Roman"/>
                <w:kern w:val="0"/>
                <w:lang w:val="sr-Latn-RS" w:eastAsia="en-US"/>
              </w:rPr>
              <w:t xml:space="preserve">Hot Start </w:t>
            </w:r>
            <w:r w:rsidRPr="00D95256">
              <w:rPr>
                <w:rFonts w:eastAsia="Times New Roman"/>
                <w:i/>
                <w:iCs/>
                <w:kern w:val="0"/>
                <w:lang w:val="sr-Latn-RS" w:eastAsia="en-US"/>
              </w:rPr>
              <w:t xml:space="preserve">Taq </w:t>
            </w:r>
            <w:r w:rsidRPr="00D95256">
              <w:rPr>
                <w:rFonts w:eastAsia="Times New Roman"/>
                <w:kern w:val="0"/>
                <w:lang w:val="sr-Latn-RS" w:eastAsia="en-US"/>
              </w:rPr>
              <w:t xml:space="preserve">2X Master Mix, koncentracije 2x, za 100 reakcija (50 </w:t>
            </w:r>
            <w:r w:rsidRPr="00D95256">
              <w:rPr>
                <w:rFonts w:eastAsia="Times New Roman"/>
                <w:kern w:val="0"/>
                <w:lang w:eastAsia="en-US"/>
              </w:rPr>
              <w:t>μ</w:t>
            </w:r>
            <w:r w:rsidRPr="00D95256">
              <w:rPr>
                <w:rFonts w:eastAsia="Times New Roman"/>
                <w:kern w:val="0"/>
                <w:lang w:val="sr-Latn-RS" w:eastAsia="en-US"/>
              </w:rPr>
              <w:t xml:space="preserve">l vol), </w:t>
            </w:r>
            <w:r w:rsidRPr="00D95256">
              <w:rPr>
                <w:rFonts w:eastAsia="Times New Roman" w:cs="Calibri"/>
                <w:color w:val="auto"/>
                <w:kern w:val="0"/>
                <w:szCs w:val="20"/>
                <w:lang w:val="sr-Latn-RS" w:eastAsia="en-US"/>
              </w:rPr>
              <w:t>sadržaj: 10 mM Tris-HCl (pH 8.3 @ 25°C), 50 mM KCl, 1.5 mM MgCl</w:t>
            </w:r>
            <w:r w:rsidRPr="00D95256">
              <w:rPr>
                <w:rFonts w:eastAsia="Times New Roman" w:cs="Calibri"/>
                <w:color w:val="auto"/>
                <w:kern w:val="0"/>
                <w:szCs w:val="20"/>
                <w:lang w:eastAsia="en-US"/>
              </w:rPr>
              <w:t>Α</w:t>
            </w:r>
            <w:r w:rsidRPr="00D95256">
              <w:rPr>
                <w:rFonts w:eastAsia="Times New Roman" w:cs="Calibri"/>
                <w:color w:val="auto"/>
                <w:kern w:val="0"/>
                <w:szCs w:val="20"/>
                <w:lang w:val="sr-Latn-RS" w:eastAsia="en-US"/>
              </w:rPr>
              <w:t>, 0.2 mM dATP, 0.2 mM dCTP, 0.2 mM dGTP, 0.2 mM dTTP, 5 % Glycerol, 25 units/ml Hot Start Taq DNA Polymerase; korišćenje za PCR pri uslovima inicijalna denaturacija 95°C 30 s, 30 ciklusa (95°C 15–30 s, 45–68°C 15–60 s, 68°C 1 min/kb), finalna ekstenzija 68°C 5 min i čuvanje na 4–10°C</w:t>
            </w:r>
          </w:p>
        </w:tc>
      </w:tr>
    </w:tbl>
    <w:p w:rsidR="00D95256" w:rsidRPr="00D95256" w:rsidRDefault="00D95256" w:rsidP="00800F79">
      <w:pPr>
        <w:suppressAutoHyphens w:val="0"/>
        <w:spacing w:line="276" w:lineRule="auto"/>
        <w:rPr>
          <w:b/>
          <w:lang w:val="sr-Latn-RS"/>
        </w:rPr>
      </w:pPr>
    </w:p>
    <w:p w:rsidR="00D95256" w:rsidRDefault="00D95256" w:rsidP="00800F79">
      <w:pPr>
        <w:suppressAutoHyphens w:val="0"/>
        <w:spacing w:line="276" w:lineRule="auto"/>
        <w:rPr>
          <w:b/>
          <w:lang w:val="sr-Cyrl-RS"/>
        </w:rPr>
      </w:pPr>
      <w:r>
        <w:rPr>
          <w:b/>
          <w:lang w:val="sr-Cyrl-RS"/>
        </w:rPr>
        <w:t>Партија 4</w:t>
      </w:r>
    </w:p>
    <w:p w:rsidR="00D95256" w:rsidRDefault="00D95256" w:rsidP="00800F79">
      <w:pPr>
        <w:suppressAutoHyphens w:val="0"/>
        <w:spacing w:line="276" w:lineRule="auto"/>
        <w:rPr>
          <w:b/>
          <w:lang w:val="sr-Cyrl-RS"/>
        </w:rPr>
      </w:pPr>
    </w:p>
    <w:tbl>
      <w:tblPr>
        <w:tblpPr w:leftFromText="180" w:rightFromText="180" w:vertAnchor="text" w:tblpX="-243"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559"/>
        <w:gridCol w:w="2995"/>
        <w:gridCol w:w="2995"/>
        <w:gridCol w:w="2765"/>
      </w:tblGrid>
      <w:tr w:rsidR="00D95256" w:rsidRPr="00D95256" w:rsidTr="00D95256">
        <w:tc>
          <w:tcPr>
            <w:tcW w:w="959" w:type="dxa"/>
            <w:shd w:val="clear" w:color="auto" w:fill="F2F2F2"/>
            <w:vAlign w:val="center"/>
          </w:tcPr>
          <w:p w:rsidR="00D95256" w:rsidRPr="00D95256" w:rsidRDefault="00D95256" w:rsidP="00D95256">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Redni broj</w:t>
            </w:r>
          </w:p>
        </w:tc>
        <w:tc>
          <w:tcPr>
            <w:tcW w:w="1842" w:type="dxa"/>
            <w:shd w:val="clear" w:color="auto" w:fill="F2F2F2"/>
            <w:vAlign w:val="center"/>
          </w:tcPr>
          <w:p w:rsidR="00D95256" w:rsidRPr="00D95256" w:rsidRDefault="00D95256" w:rsidP="00D95256">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Opis dobra</w:t>
            </w:r>
          </w:p>
        </w:tc>
        <w:tc>
          <w:tcPr>
            <w:tcW w:w="1842" w:type="dxa"/>
            <w:shd w:val="clear" w:color="auto" w:fill="F2F2F2"/>
            <w:vAlign w:val="center"/>
          </w:tcPr>
          <w:p w:rsidR="00D95256" w:rsidRPr="00D95256" w:rsidRDefault="00D95256" w:rsidP="00D95256">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Jedinica mere</w:t>
            </w:r>
          </w:p>
        </w:tc>
        <w:tc>
          <w:tcPr>
            <w:tcW w:w="1701" w:type="dxa"/>
            <w:shd w:val="clear" w:color="auto" w:fill="F2F2F2"/>
            <w:vAlign w:val="center"/>
          </w:tcPr>
          <w:p w:rsidR="00D95256" w:rsidRPr="00D95256" w:rsidRDefault="00D95256" w:rsidP="00D95256">
            <w:pPr>
              <w:suppressAutoHyphens w:val="0"/>
              <w:spacing w:line="276" w:lineRule="auto"/>
              <w:jc w:val="center"/>
              <w:rPr>
                <w:rFonts w:eastAsia="Times New Roman"/>
                <w:b/>
                <w:color w:val="auto"/>
                <w:kern w:val="0"/>
                <w:lang w:val="sr-Latn-RS" w:eastAsia="en-US"/>
              </w:rPr>
            </w:pPr>
            <w:r w:rsidRPr="00D95256">
              <w:rPr>
                <w:rFonts w:eastAsia="Times New Roman"/>
                <w:b/>
                <w:color w:val="auto"/>
                <w:kern w:val="0"/>
                <w:lang w:val="sr-Latn-RS" w:eastAsia="en-US"/>
              </w:rPr>
              <w:t>Količina</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Calibri"/>
                <w:color w:val="auto"/>
                <w:kern w:val="0"/>
                <w:lang w:val="sr-Latn-RS" w:eastAsia="sr-Latn-RS"/>
              </w:rPr>
              <w:t>ETANOL APSOLUTNI PA 1 LIT PET</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ETANOL 96% 1l</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80</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PARAFINSKO ULJE 1L</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10</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Calibri"/>
                <w:color w:val="auto"/>
                <w:kern w:val="0"/>
                <w:lang w:val="sr-Latn-RS" w:eastAsia="sr-Latn-RS"/>
              </w:rPr>
              <w:t>D(+)-GLUCOSE ANHYDROUS 1kg</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HRANLJIVI AGAR 500G</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HRANLJIVI BUJON 500G</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KOVAČEV REAGENS 100ML</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SAHAROZA P.A. 1KG</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PETRI SOLJA FI 90MM STERILNA</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750</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PETRI SOLJA 100x15mm,STAKLENA</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100</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PETRI SOLJA 60X15MM,LLG</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100</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LLG-THREAD BOTTLES 16 ML</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6</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LLG-CRYOBOX 133X133X32MM</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15</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GRID DIVIDER 10X10 FOR LLG-CRYOBOX</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15</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MASKA TROSLOJNA SA POVESKOM,ZELENA</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4</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QIAGEN DNeasy Plant Mini Kit 50</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NASTAVCI 1-20ul 94410213 STERILNI</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Calibri"/>
                <w:color w:val="auto"/>
                <w:kern w:val="0"/>
                <w:lang w:val="sr-Latn-RS" w:eastAsia="sr-Latn-RS"/>
              </w:rPr>
              <w:t>NASTAVCI 2-200uL 94410313 STERILNI</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Calibri"/>
                <w:color w:val="auto"/>
                <w:kern w:val="0"/>
                <w:lang w:val="sr-Latn-RS" w:eastAsia="sr-Latn-RS"/>
              </w:rPr>
              <w:t>NASTAVCI 30-1000ul 94410713 STERILNI</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1</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M100-3000 DNA Ladder ready-to-use 100-3000bp</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 xml:space="preserve">6x Blue DNA Loading buffer dye, 1 ml, Blirt Gdansk </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SuperHot MasterMix 2x conc, ready-to-use BIORON GmbH</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4</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 xml:space="preserve">Nastavci Universal Fit 0,5-10 µl, 1000 kom., </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 xml:space="preserve">Nastavci Universal Fit 1-200 µl, 1000 kom., žuti, </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r w:rsidR="00D95256" w:rsidRPr="00D95256" w:rsidTr="00D95256">
        <w:trPr>
          <w:trHeight w:val="2334"/>
        </w:trPr>
        <w:tc>
          <w:tcPr>
            <w:tcW w:w="959" w:type="dxa"/>
            <w:shd w:val="clear" w:color="auto" w:fill="auto"/>
          </w:tcPr>
          <w:p w:rsidR="00D95256" w:rsidRPr="00D95256" w:rsidRDefault="00D95256" w:rsidP="00F26E4C">
            <w:pPr>
              <w:numPr>
                <w:ilvl w:val="0"/>
                <w:numId w:val="39"/>
              </w:numPr>
              <w:suppressAutoHyphens w:val="0"/>
              <w:spacing w:line="240" w:lineRule="auto"/>
              <w:rPr>
                <w:rFonts w:eastAsia="Times New Roman"/>
                <w:color w:val="auto"/>
                <w:kern w:val="0"/>
                <w:lang w:eastAsia="en-US"/>
              </w:rPr>
            </w:pP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Nastavci Universal Fit 100-1000 µl, 1000kom., plavi</w:t>
            </w:r>
          </w:p>
        </w:tc>
        <w:tc>
          <w:tcPr>
            <w:tcW w:w="1842"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Kom.</w:t>
            </w:r>
          </w:p>
        </w:tc>
        <w:tc>
          <w:tcPr>
            <w:tcW w:w="1701" w:type="dxa"/>
            <w:shd w:val="clear" w:color="auto" w:fill="auto"/>
          </w:tcPr>
          <w:p w:rsidR="00D95256" w:rsidRPr="00D95256" w:rsidRDefault="00D95256" w:rsidP="00D95256">
            <w:pPr>
              <w:suppressAutoHyphens w:val="0"/>
              <w:spacing w:line="240" w:lineRule="auto"/>
              <w:rPr>
                <w:rFonts w:eastAsia="Times New Roman"/>
                <w:color w:val="auto"/>
                <w:kern w:val="0"/>
                <w:lang w:eastAsia="en-US"/>
              </w:rPr>
            </w:pPr>
            <w:r w:rsidRPr="00D95256">
              <w:rPr>
                <w:rFonts w:eastAsia="Times New Roman"/>
                <w:color w:val="auto"/>
                <w:kern w:val="0"/>
                <w:lang w:eastAsia="en-US"/>
              </w:rPr>
              <w:t>2</w:t>
            </w:r>
          </w:p>
        </w:tc>
      </w:tr>
    </w:tbl>
    <w:p w:rsidR="00D95256" w:rsidRDefault="00D95256" w:rsidP="00800F79">
      <w:pPr>
        <w:suppressAutoHyphens w:val="0"/>
        <w:spacing w:line="276" w:lineRule="auto"/>
        <w:rPr>
          <w:b/>
          <w:lang w:val="sr-Cyrl-RS"/>
        </w:rPr>
      </w:pPr>
    </w:p>
    <w:p w:rsidR="00D95256" w:rsidRDefault="00D95256" w:rsidP="00800F79">
      <w:pPr>
        <w:suppressAutoHyphens w:val="0"/>
        <w:spacing w:line="276" w:lineRule="auto"/>
        <w:rPr>
          <w:b/>
          <w:lang w:val="sr-Cyrl-RS"/>
        </w:rPr>
      </w:pPr>
      <w:r>
        <w:rPr>
          <w:b/>
          <w:lang w:val="sr-Cyrl-RS"/>
        </w:rPr>
        <w:t>Партија 5</w:t>
      </w:r>
    </w:p>
    <w:p w:rsidR="00D95256" w:rsidRDefault="00D95256" w:rsidP="00800F79">
      <w:pPr>
        <w:suppressAutoHyphens w:val="0"/>
        <w:spacing w:line="276" w:lineRule="auto"/>
        <w:rPr>
          <w:b/>
          <w:lang w:val="sr-Cyrl-RS"/>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2477"/>
        <w:gridCol w:w="3827"/>
        <w:gridCol w:w="1418"/>
        <w:gridCol w:w="1417"/>
      </w:tblGrid>
      <w:tr w:rsidR="00D95256" w:rsidRPr="00D506CF" w:rsidTr="00D95256">
        <w:tc>
          <w:tcPr>
            <w:tcW w:w="926" w:type="dxa"/>
            <w:shd w:val="clear" w:color="auto" w:fill="F2F2F2"/>
            <w:vAlign w:val="center"/>
          </w:tcPr>
          <w:p w:rsidR="00D95256" w:rsidRPr="00D506CF" w:rsidRDefault="00D95256" w:rsidP="00D95256">
            <w:pPr>
              <w:spacing w:line="276" w:lineRule="auto"/>
              <w:jc w:val="center"/>
              <w:rPr>
                <w:lang w:val="sr-Latn-RS"/>
              </w:rPr>
            </w:pPr>
            <w:r w:rsidRPr="00D506CF">
              <w:rPr>
                <w:b/>
                <w:lang w:val="sr-Latn-RS"/>
              </w:rPr>
              <w:t>Redni   broj</w:t>
            </w:r>
          </w:p>
        </w:tc>
        <w:tc>
          <w:tcPr>
            <w:tcW w:w="2477" w:type="dxa"/>
            <w:shd w:val="clear" w:color="auto" w:fill="F2F2F2"/>
            <w:vAlign w:val="center"/>
          </w:tcPr>
          <w:p w:rsidR="00D95256" w:rsidRPr="00D506CF" w:rsidRDefault="00D95256" w:rsidP="00D95256">
            <w:pPr>
              <w:spacing w:line="276" w:lineRule="auto"/>
              <w:rPr>
                <w:b/>
                <w:lang w:val="sr-Latn-RS"/>
              </w:rPr>
            </w:pPr>
            <w:r w:rsidRPr="00D506CF">
              <w:rPr>
                <w:b/>
                <w:lang w:val="sr-Latn-RS"/>
              </w:rPr>
              <w:t>Opis dobra</w:t>
            </w:r>
          </w:p>
        </w:tc>
        <w:tc>
          <w:tcPr>
            <w:tcW w:w="3827" w:type="dxa"/>
            <w:tcBorders>
              <w:right w:val="single" w:sz="4" w:space="0" w:color="auto"/>
            </w:tcBorders>
            <w:shd w:val="clear" w:color="auto" w:fill="F2F2F2"/>
            <w:vAlign w:val="center"/>
          </w:tcPr>
          <w:p w:rsidR="00D95256" w:rsidRPr="00D506CF" w:rsidRDefault="00D95256" w:rsidP="00D95256">
            <w:pPr>
              <w:spacing w:line="276" w:lineRule="auto"/>
              <w:rPr>
                <w:b/>
                <w:lang w:val="sr-Latn-RS"/>
              </w:rPr>
            </w:pPr>
            <w:r w:rsidRPr="00D506CF">
              <w:rPr>
                <w:b/>
                <w:lang w:val="sr-Latn-RS"/>
              </w:rPr>
              <w:t>Tehničke karakteristike</w:t>
            </w:r>
          </w:p>
        </w:tc>
        <w:tc>
          <w:tcPr>
            <w:tcW w:w="1418" w:type="dxa"/>
            <w:tcBorders>
              <w:right w:val="single" w:sz="4" w:space="0" w:color="auto"/>
            </w:tcBorders>
            <w:shd w:val="clear" w:color="auto" w:fill="F2F2F2"/>
            <w:vAlign w:val="center"/>
          </w:tcPr>
          <w:p w:rsidR="00D95256" w:rsidRPr="00D506CF" w:rsidRDefault="00D95256" w:rsidP="00D95256">
            <w:pPr>
              <w:spacing w:line="276" w:lineRule="auto"/>
              <w:rPr>
                <w:b/>
                <w:lang w:val="sr-Latn-RS"/>
              </w:rPr>
            </w:pPr>
            <w:r w:rsidRPr="00D506CF">
              <w:rPr>
                <w:b/>
                <w:lang w:val="sr-Latn-RS"/>
              </w:rPr>
              <w:t>Jedinica</w:t>
            </w:r>
          </w:p>
          <w:p w:rsidR="00D95256" w:rsidRPr="00D506CF" w:rsidRDefault="00D95256" w:rsidP="00D95256">
            <w:pPr>
              <w:spacing w:line="276" w:lineRule="auto"/>
              <w:rPr>
                <w:b/>
                <w:lang w:val="sr-Latn-RS"/>
              </w:rPr>
            </w:pPr>
            <w:r w:rsidRPr="00D506CF">
              <w:rPr>
                <w:b/>
                <w:lang w:val="sr-Latn-RS"/>
              </w:rPr>
              <w:t>mere</w:t>
            </w:r>
          </w:p>
        </w:tc>
        <w:tc>
          <w:tcPr>
            <w:tcW w:w="1417" w:type="dxa"/>
            <w:tcBorders>
              <w:left w:val="single" w:sz="4" w:space="0" w:color="auto"/>
              <w:right w:val="single" w:sz="4" w:space="0" w:color="auto"/>
            </w:tcBorders>
            <w:shd w:val="clear" w:color="auto" w:fill="F2F2F2"/>
            <w:vAlign w:val="center"/>
          </w:tcPr>
          <w:p w:rsidR="00D95256" w:rsidRPr="00D506CF" w:rsidRDefault="00D95256" w:rsidP="00D95256">
            <w:pPr>
              <w:spacing w:line="276" w:lineRule="auto"/>
              <w:rPr>
                <w:b/>
                <w:lang w:val="sr-Latn-RS"/>
              </w:rPr>
            </w:pPr>
            <w:r w:rsidRPr="00D506CF">
              <w:rPr>
                <w:b/>
                <w:lang w:val="sr-Latn-RS"/>
              </w:rPr>
              <w:t>Količina</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1.</w:t>
            </w:r>
          </w:p>
        </w:tc>
        <w:tc>
          <w:tcPr>
            <w:tcW w:w="2477" w:type="dxa"/>
            <w:vAlign w:val="center"/>
          </w:tcPr>
          <w:p w:rsidR="00D95256" w:rsidRPr="00D506CF" w:rsidRDefault="00D95256" w:rsidP="00D95256">
            <w:pPr>
              <w:rPr>
                <w:lang w:val="sr-Latn-RS"/>
              </w:rPr>
            </w:pPr>
            <w:r w:rsidRPr="00D506CF">
              <w:rPr>
                <w:lang w:val="sr-Latn-RS"/>
              </w:rPr>
              <w:t xml:space="preserve">Filter papir </w:t>
            </w:r>
          </w:p>
          <w:p w:rsidR="00D95256" w:rsidRPr="00D506CF" w:rsidRDefault="00D95256" w:rsidP="00D95256">
            <w:pPr>
              <w:rPr>
                <w:lang w:val="sr-Latn-RS"/>
              </w:rPr>
            </w:pPr>
          </w:p>
        </w:tc>
        <w:tc>
          <w:tcPr>
            <w:tcW w:w="3827" w:type="dxa"/>
            <w:tcBorders>
              <w:right w:val="single" w:sz="4" w:space="0" w:color="auto"/>
            </w:tcBorders>
            <w:vAlign w:val="bottom"/>
          </w:tcPr>
          <w:p w:rsidR="00D95256" w:rsidRPr="00D506CF" w:rsidRDefault="00D95256" w:rsidP="00D95256">
            <w:pPr>
              <w:rPr>
                <w:lang w:val="sr-Latn-RS"/>
              </w:rPr>
            </w:pPr>
            <w:r w:rsidRPr="00D506CF">
              <w:rPr>
                <w:lang w:val="sr-Latn-RS"/>
              </w:rPr>
              <w:t xml:space="preserve">kvantitativni- brza filtracija, crna traka, </w:t>
            </w:r>
            <w:r w:rsidRPr="00D506CF">
              <w:rPr>
                <w:shd w:val="clear" w:color="auto" w:fill="FFFFFF"/>
                <w:lang w:val="sr-Latn-RS"/>
              </w:rPr>
              <w:t>veličina pora: 20-25</w:t>
            </w:r>
            <w:r w:rsidRPr="00D506CF">
              <w:rPr>
                <w:lang w:val="sr-Latn-RS"/>
              </w:rPr>
              <w:t xml:space="preserve"> µm</w:t>
            </w:r>
            <w:r w:rsidRPr="00D506CF">
              <w:rPr>
                <w:rFonts w:ascii="Arial" w:hAnsi="Arial" w:cs="Arial"/>
                <w:color w:val="555555"/>
                <w:sz w:val="20"/>
                <w:shd w:val="clear" w:color="auto" w:fill="FFFFFF"/>
                <w:lang w:val="sr-Latn-RS"/>
              </w:rPr>
              <w:t xml:space="preserve">, </w:t>
            </w:r>
            <w:r w:rsidRPr="00D506CF">
              <w:rPr>
                <w:shd w:val="clear" w:color="auto" w:fill="FFFFFF"/>
                <w:lang w:val="sr-Latn-RS"/>
              </w:rPr>
              <w:t>prečnik:</w:t>
            </w:r>
            <w:r w:rsidRPr="00D506CF">
              <w:rPr>
                <w:lang w:val="sr-Latn-RS"/>
              </w:rPr>
              <w:t xml:space="preserve"> 125mm, sadržaj pepela manje od 0,01%,</w:t>
            </w:r>
          </w:p>
          <w:p w:rsidR="00D95256" w:rsidRPr="00D506CF" w:rsidRDefault="00D95256" w:rsidP="00D95256">
            <w:pPr>
              <w:rPr>
                <w:lang w:val="sr-Latn-RS"/>
              </w:rPr>
            </w:pPr>
            <w:r w:rsidRPr="00D506CF">
              <w:rPr>
                <w:lang w:val="sr-Latn-RS"/>
              </w:rPr>
              <w:t>pakovanje 100 komada</w:t>
            </w:r>
          </w:p>
          <w:p w:rsidR="00D95256" w:rsidRPr="00D506CF" w:rsidRDefault="00D95256" w:rsidP="00D95256">
            <w:pPr>
              <w:rPr>
                <w:lang w:val="sr-Latn-RS"/>
              </w:rPr>
            </w:pPr>
            <w:r w:rsidRPr="00D506CF">
              <w:rPr>
                <w:lang w:val="sr-Latn-RS"/>
              </w:rPr>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6 </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2.</w:t>
            </w:r>
          </w:p>
        </w:tc>
        <w:tc>
          <w:tcPr>
            <w:tcW w:w="2477" w:type="dxa"/>
            <w:vAlign w:val="center"/>
          </w:tcPr>
          <w:p w:rsidR="00D95256" w:rsidRPr="00D506CF" w:rsidRDefault="00D95256" w:rsidP="00D95256">
            <w:pPr>
              <w:rPr>
                <w:lang w:val="sr-Latn-RS"/>
              </w:rPr>
            </w:pPr>
            <w:r w:rsidRPr="00D506CF">
              <w:rPr>
                <w:lang w:val="sr-Latn-RS"/>
              </w:rPr>
              <w:t xml:space="preserve">Filter papir </w:t>
            </w:r>
          </w:p>
        </w:tc>
        <w:tc>
          <w:tcPr>
            <w:tcW w:w="3827" w:type="dxa"/>
            <w:tcBorders>
              <w:right w:val="single" w:sz="4" w:space="0" w:color="auto"/>
            </w:tcBorders>
            <w:vAlign w:val="bottom"/>
          </w:tcPr>
          <w:p w:rsidR="00D95256" w:rsidRPr="00D506CF" w:rsidRDefault="00D95256" w:rsidP="00D95256">
            <w:pPr>
              <w:rPr>
                <w:lang w:val="sr-Latn-RS"/>
              </w:rPr>
            </w:pPr>
            <w:r w:rsidRPr="00D506CF">
              <w:rPr>
                <w:lang w:val="sr-Latn-RS"/>
              </w:rPr>
              <w:t>kvantitativni-</w:t>
            </w:r>
            <w:r>
              <w:rPr>
                <w:lang w:val="sr-Latn-RS"/>
              </w:rPr>
              <w:t>srednja filtracija</w:t>
            </w:r>
            <w:r w:rsidRPr="00D506CF">
              <w:rPr>
                <w:lang w:val="sr-Latn-RS"/>
              </w:rPr>
              <w:t>, bela traka,</w:t>
            </w:r>
            <w:r w:rsidRPr="00D506CF">
              <w:rPr>
                <w:shd w:val="clear" w:color="auto" w:fill="FFFFFF"/>
                <w:lang w:val="sr-Latn-RS"/>
              </w:rPr>
              <w:t xml:space="preserve"> veličina pora: 14-18</w:t>
            </w:r>
            <w:r w:rsidRPr="00D506CF">
              <w:rPr>
                <w:lang w:val="sr-Latn-RS"/>
              </w:rPr>
              <w:t xml:space="preserve"> µm,   prečnik: 125mm, sadržaj pepela manje od 0,01%,</w:t>
            </w:r>
          </w:p>
          <w:p w:rsidR="00D95256" w:rsidRPr="00D506CF" w:rsidRDefault="00D95256" w:rsidP="00D95256">
            <w:pPr>
              <w:rPr>
                <w:lang w:val="sr-Latn-RS"/>
              </w:rPr>
            </w:pPr>
            <w:r w:rsidRPr="00D506CF">
              <w:rPr>
                <w:lang w:val="sr-Latn-RS"/>
              </w:rPr>
              <w:t>pakovanje 100 komada</w:t>
            </w:r>
          </w:p>
          <w:p w:rsidR="00D95256" w:rsidRPr="00D506CF" w:rsidRDefault="00D95256" w:rsidP="00D95256">
            <w:pPr>
              <w:rPr>
                <w:lang w:val="sr-Latn-RS"/>
              </w:rPr>
            </w:pPr>
            <w:r w:rsidRPr="00D506CF">
              <w:rPr>
                <w:lang w:val="sr-Latn-RS"/>
              </w:rPr>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15 </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3.</w:t>
            </w:r>
          </w:p>
        </w:tc>
        <w:tc>
          <w:tcPr>
            <w:tcW w:w="2477" w:type="dxa"/>
            <w:vAlign w:val="center"/>
          </w:tcPr>
          <w:p w:rsidR="00D95256" w:rsidRPr="00D506CF" w:rsidRDefault="00D95256" w:rsidP="00D95256">
            <w:pPr>
              <w:rPr>
                <w:lang w:val="sr-Latn-RS"/>
              </w:rPr>
            </w:pPr>
            <w:r w:rsidRPr="00D506CF">
              <w:rPr>
                <w:lang w:val="sr-Latn-RS"/>
              </w:rPr>
              <w:t>Filter papir</w:t>
            </w:r>
          </w:p>
        </w:tc>
        <w:tc>
          <w:tcPr>
            <w:tcW w:w="3827" w:type="dxa"/>
            <w:tcBorders>
              <w:right w:val="single" w:sz="4" w:space="0" w:color="auto"/>
            </w:tcBorders>
            <w:vAlign w:val="bottom"/>
          </w:tcPr>
          <w:p w:rsidR="00D95256" w:rsidRPr="00D506CF" w:rsidRDefault="00D95256" w:rsidP="00D95256">
            <w:pPr>
              <w:rPr>
                <w:lang w:val="sr-Latn-RS"/>
              </w:rPr>
            </w:pPr>
            <w:r w:rsidRPr="00D506CF">
              <w:rPr>
                <w:lang w:val="sr-Latn-RS"/>
              </w:rPr>
              <w:t xml:space="preserve">kvantitativni- </w:t>
            </w:r>
            <w:r>
              <w:rPr>
                <w:lang w:val="sr-Latn-RS"/>
              </w:rPr>
              <w:t xml:space="preserve">vrlo </w:t>
            </w:r>
            <w:r w:rsidRPr="00D506CF">
              <w:rPr>
                <w:lang w:val="sr-Latn-RS"/>
              </w:rPr>
              <w:t>spora filtracija, plava traka</w:t>
            </w:r>
            <w:r w:rsidRPr="00D506CF">
              <w:rPr>
                <w:shd w:val="clear" w:color="auto" w:fill="FFFFFF"/>
                <w:lang w:val="sr-Latn-RS"/>
              </w:rPr>
              <w:t>, veličina pora: 1-3</w:t>
            </w:r>
            <w:r w:rsidRPr="00D506CF">
              <w:rPr>
                <w:lang w:val="sr-Latn-RS"/>
              </w:rPr>
              <w:t xml:space="preserve"> µm, </w:t>
            </w:r>
            <w:r w:rsidRPr="00D506CF">
              <w:rPr>
                <w:rFonts w:ascii="Arial" w:hAnsi="Arial" w:cs="Arial"/>
                <w:color w:val="555555"/>
                <w:sz w:val="20"/>
                <w:shd w:val="clear" w:color="auto" w:fill="FFFFFF"/>
                <w:lang w:val="sr-Latn-RS"/>
              </w:rPr>
              <w:t xml:space="preserve"> </w:t>
            </w:r>
            <w:r w:rsidRPr="00D506CF">
              <w:rPr>
                <w:lang w:val="sr-Latn-RS"/>
              </w:rPr>
              <w:t>prečnik: 125mm, sadržaj pepela manje od 0,01%,</w:t>
            </w:r>
          </w:p>
          <w:p w:rsidR="00D95256" w:rsidRPr="00D506CF" w:rsidRDefault="00D95256" w:rsidP="00D95256">
            <w:pPr>
              <w:rPr>
                <w:lang w:val="sr-Latn-RS"/>
              </w:rPr>
            </w:pPr>
            <w:r w:rsidRPr="00D506CF">
              <w:rPr>
                <w:lang w:val="sr-Latn-RS"/>
              </w:rPr>
              <w:t>pakovanje 100 komada,</w:t>
            </w:r>
          </w:p>
          <w:p w:rsidR="00D95256" w:rsidRPr="00D506CF" w:rsidRDefault="00D95256" w:rsidP="00D95256">
            <w:pPr>
              <w:rPr>
                <w:lang w:val="sr-Latn-RS"/>
              </w:rPr>
            </w:pPr>
            <w:r w:rsidRPr="00D506CF">
              <w:rPr>
                <w:lang w:val="sr-Latn-RS"/>
              </w:rPr>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15</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lastRenderedPageBreak/>
              <w:t>4.</w:t>
            </w:r>
          </w:p>
        </w:tc>
        <w:tc>
          <w:tcPr>
            <w:tcW w:w="2477" w:type="dxa"/>
            <w:vAlign w:val="center"/>
          </w:tcPr>
          <w:p w:rsidR="00D95256" w:rsidRPr="00D506CF" w:rsidRDefault="00D95256" w:rsidP="00D95256">
            <w:pPr>
              <w:rPr>
                <w:lang w:val="sr-Latn-RS"/>
              </w:rPr>
            </w:pPr>
            <w:r w:rsidRPr="00D506CF">
              <w:rPr>
                <w:lang w:val="sr-Latn-RS"/>
              </w:rPr>
              <w:t>Filter papir tehnički</w:t>
            </w:r>
          </w:p>
        </w:tc>
        <w:tc>
          <w:tcPr>
            <w:tcW w:w="3827" w:type="dxa"/>
            <w:tcBorders>
              <w:right w:val="single" w:sz="4" w:space="0" w:color="auto"/>
            </w:tcBorders>
            <w:vAlign w:val="bottom"/>
          </w:tcPr>
          <w:p w:rsidR="00D95256" w:rsidRDefault="00D95256" w:rsidP="00D95256">
            <w:r>
              <w:t xml:space="preserve">težina: </w:t>
            </w:r>
            <w:r w:rsidRPr="00F25C14">
              <w:t>90g/m</w:t>
            </w:r>
            <w:r w:rsidRPr="00F25C14">
              <w:rPr>
                <w:vertAlign w:val="superscript"/>
              </w:rPr>
              <w:t>2</w:t>
            </w:r>
            <w:r>
              <w:t xml:space="preserve"> </w:t>
            </w:r>
          </w:p>
          <w:p w:rsidR="00D95256" w:rsidRDefault="00D95256" w:rsidP="00D95256">
            <w:r w:rsidRPr="00D506CF">
              <w:t>dimenzije:</w:t>
            </w:r>
            <w:r>
              <w:t xml:space="preserve"> 580x580 mm,</w:t>
            </w:r>
          </w:p>
          <w:p w:rsidR="00D95256" w:rsidRDefault="00D95256" w:rsidP="00D95256">
            <w:r>
              <w:t xml:space="preserve">debljine: </w:t>
            </w:r>
            <w:r w:rsidRPr="00F25C14">
              <w:t>0,390 mm</w:t>
            </w:r>
          </w:p>
          <w:p w:rsidR="00D95256" w:rsidRDefault="00D95256" w:rsidP="00D95256">
            <w:r w:rsidRPr="00D506CF">
              <w:t>pakovanje 100 komada</w:t>
            </w:r>
          </w:p>
          <w:p w:rsidR="00D95256" w:rsidRPr="00D506CF" w:rsidRDefault="00D95256" w:rsidP="00D95256">
            <w:r>
              <w:t xml:space="preserve">Napomena: Potrebno je dostaviti uzorak- 3 lista </w:t>
            </w:r>
          </w:p>
          <w:p w:rsidR="00D95256" w:rsidRPr="00D506CF" w:rsidRDefault="00D95256" w:rsidP="00D95256">
            <w:r w:rsidRPr="00D506CF">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1 </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5.</w:t>
            </w:r>
          </w:p>
        </w:tc>
        <w:tc>
          <w:tcPr>
            <w:tcW w:w="2477" w:type="dxa"/>
            <w:vAlign w:val="center"/>
          </w:tcPr>
          <w:p w:rsidR="00D95256" w:rsidRPr="00D506CF" w:rsidRDefault="00D95256" w:rsidP="00D95256">
            <w:pPr>
              <w:rPr>
                <w:lang w:val="sr-Latn-RS"/>
              </w:rPr>
            </w:pPr>
            <w:r w:rsidRPr="00D506CF">
              <w:rPr>
                <w:lang w:val="sr-Latn-RS"/>
              </w:rPr>
              <w:t xml:space="preserve">Hlizne </w:t>
            </w:r>
          </w:p>
        </w:tc>
        <w:tc>
          <w:tcPr>
            <w:tcW w:w="3827" w:type="dxa"/>
            <w:tcBorders>
              <w:right w:val="single" w:sz="4" w:space="0" w:color="auto"/>
            </w:tcBorders>
            <w:vAlign w:val="bottom"/>
          </w:tcPr>
          <w:p w:rsidR="00D95256" w:rsidRPr="00D506CF" w:rsidRDefault="00D95256" w:rsidP="00D95256">
            <w:pPr>
              <w:rPr>
                <w:lang w:val="sr-Latn-RS"/>
              </w:rPr>
            </w:pPr>
            <w:r>
              <w:rPr>
                <w:lang w:val="sr-Latn-RS"/>
              </w:rPr>
              <w:t>c</w:t>
            </w:r>
            <w:r w:rsidRPr="00D506CF">
              <w:rPr>
                <w:lang w:val="sr-Latn-RS"/>
              </w:rPr>
              <w:t>elulozne čaure za ekstrakciju, dimenzije: 26x60</w:t>
            </w:r>
            <w:r>
              <w:rPr>
                <w:lang w:val="sr-Latn-RS"/>
              </w:rPr>
              <w:t xml:space="preserve"> </w:t>
            </w:r>
            <w:r w:rsidRPr="00D506CF">
              <w:rPr>
                <w:lang w:val="sr-Latn-RS"/>
              </w:rPr>
              <w:t>mm, pakovanje 25 komada</w:t>
            </w:r>
          </w:p>
          <w:p w:rsidR="00D95256" w:rsidRPr="00D506CF" w:rsidRDefault="00D95256" w:rsidP="00D95256">
            <w:pPr>
              <w:rPr>
                <w:lang w:val="sr-Latn-RS"/>
              </w:rPr>
            </w:pPr>
            <w:r w:rsidRPr="00D506CF">
              <w:rPr>
                <w:lang w:val="sr-Latn-RS"/>
              </w:rPr>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1 </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6.</w:t>
            </w:r>
          </w:p>
        </w:tc>
        <w:tc>
          <w:tcPr>
            <w:tcW w:w="2477" w:type="dxa"/>
            <w:vAlign w:val="center"/>
          </w:tcPr>
          <w:p w:rsidR="00D95256" w:rsidRPr="00D506CF" w:rsidRDefault="00D95256" w:rsidP="00D95256">
            <w:pPr>
              <w:rPr>
                <w:lang w:val="sr-Latn-RS"/>
              </w:rPr>
            </w:pPr>
            <w:r w:rsidRPr="00D506CF">
              <w:rPr>
                <w:lang w:val="sr-Latn-RS"/>
              </w:rPr>
              <w:t>pH indikator</w:t>
            </w:r>
          </w:p>
        </w:tc>
        <w:tc>
          <w:tcPr>
            <w:tcW w:w="3827" w:type="dxa"/>
            <w:tcBorders>
              <w:right w:val="single" w:sz="4" w:space="0" w:color="auto"/>
            </w:tcBorders>
            <w:vAlign w:val="bottom"/>
          </w:tcPr>
          <w:p w:rsidR="00D95256" w:rsidRPr="00E62CD4" w:rsidRDefault="00D95256" w:rsidP="00D95256">
            <w:r w:rsidRPr="00E62CD4">
              <w:t xml:space="preserve">univerzalni indikator papir, opseg merenja pH 0,5-5,5 podela 0,5 </w:t>
            </w:r>
          </w:p>
          <w:p w:rsidR="00D95256" w:rsidRPr="00E62CD4" w:rsidRDefault="00D95256" w:rsidP="00D95256">
            <w:r w:rsidRPr="00E62CD4">
              <w:t>pakovanje od 200 komada</w:t>
            </w:r>
          </w:p>
          <w:p w:rsidR="00D95256" w:rsidRPr="00E62CD4" w:rsidRDefault="00D95256" w:rsidP="00D95256">
            <w:r w:rsidRPr="00E62CD4">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1 </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7.</w:t>
            </w:r>
          </w:p>
        </w:tc>
        <w:tc>
          <w:tcPr>
            <w:tcW w:w="2477" w:type="dxa"/>
            <w:vAlign w:val="center"/>
          </w:tcPr>
          <w:p w:rsidR="00D95256" w:rsidRPr="00D506CF" w:rsidRDefault="00D95256" w:rsidP="00D95256">
            <w:pPr>
              <w:rPr>
                <w:lang w:val="sr-Latn-RS"/>
              </w:rPr>
            </w:pPr>
            <w:r w:rsidRPr="00D506CF">
              <w:rPr>
                <w:lang w:val="sr-Latn-RS"/>
              </w:rPr>
              <w:t>pH indikator</w:t>
            </w:r>
          </w:p>
        </w:tc>
        <w:tc>
          <w:tcPr>
            <w:tcW w:w="3827" w:type="dxa"/>
            <w:tcBorders>
              <w:right w:val="single" w:sz="4" w:space="0" w:color="auto"/>
            </w:tcBorders>
            <w:vAlign w:val="bottom"/>
          </w:tcPr>
          <w:p w:rsidR="00D95256" w:rsidRPr="00E62CD4" w:rsidRDefault="00D95256" w:rsidP="00D95256">
            <w:r w:rsidRPr="00E62CD4">
              <w:t>univerzalni indikator papir, opseg merenja pH 5,0-9,0, podela 0,5</w:t>
            </w:r>
          </w:p>
          <w:p w:rsidR="00D95256" w:rsidRPr="00E62CD4" w:rsidRDefault="00D95256" w:rsidP="00D95256">
            <w:r w:rsidRPr="00E62CD4">
              <w:t>pakovanje od 200 komada</w:t>
            </w:r>
          </w:p>
          <w:p w:rsidR="00D95256" w:rsidRPr="00E62CD4" w:rsidRDefault="00D95256" w:rsidP="00D95256">
            <w:r w:rsidRPr="00E62CD4">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1 </w:t>
            </w:r>
          </w:p>
        </w:tc>
      </w:tr>
      <w:tr w:rsidR="00D95256" w:rsidRPr="00D506CF" w:rsidTr="00D95256">
        <w:tc>
          <w:tcPr>
            <w:tcW w:w="926" w:type="dxa"/>
            <w:shd w:val="clear" w:color="auto" w:fill="auto"/>
            <w:vAlign w:val="center"/>
          </w:tcPr>
          <w:p w:rsidR="00D95256" w:rsidRPr="00D506CF" w:rsidRDefault="00D95256" w:rsidP="00D95256">
            <w:pPr>
              <w:spacing w:line="276" w:lineRule="auto"/>
              <w:jc w:val="center"/>
              <w:rPr>
                <w:lang w:val="sr-Latn-RS"/>
              </w:rPr>
            </w:pPr>
            <w:r w:rsidRPr="00D506CF">
              <w:rPr>
                <w:lang w:val="sr-Latn-RS"/>
              </w:rPr>
              <w:t>8.</w:t>
            </w:r>
          </w:p>
        </w:tc>
        <w:tc>
          <w:tcPr>
            <w:tcW w:w="2477" w:type="dxa"/>
            <w:vAlign w:val="center"/>
          </w:tcPr>
          <w:p w:rsidR="00D95256" w:rsidRPr="00D506CF" w:rsidRDefault="00D95256" w:rsidP="00D95256">
            <w:pPr>
              <w:rPr>
                <w:lang w:val="sr-Latn-RS"/>
              </w:rPr>
            </w:pPr>
            <w:r w:rsidRPr="00D506CF">
              <w:rPr>
                <w:lang w:val="sr-Latn-RS"/>
              </w:rPr>
              <w:t>pH indikator</w:t>
            </w:r>
          </w:p>
        </w:tc>
        <w:tc>
          <w:tcPr>
            <w:tcW w:w="3827" w:type="dxa"/>
            <w:tcBorders>
              <w:right w:val="single" w:sz="4" w:space="0" w:color="auto"/>
            </w:tcBorders>
            <w:vAlign w:val="bottom"/>
          </w:tcPr>
          <w:p w:rsidR="00D95256" w:rsidRPr="00D506CF" w:rsidRDefault="00D95256" w:rsidP="00D95256">
            <w:r>
              <w:t>i</w:t>
            </w:r>
            <w:r w:rsidRPr="00D506CF">
              <w:t xml:space="preserve">ndikatorski plastificirani papir </w:t>
            </w:r>
          </w:p>
          <w:p w:rsidR="00D95256" w:rsidRDefault="00D95256" w:rsidP="00D95256">
            <w:r w:rsidRPr="00D506CF">
              <w:t>pH 0-14</w:t>
            </w:r>
            <w:r>
              <w:t>, podela 1,0</w:t>
            </w:r>
          </w:p>
          <w:p w:rsidR="00D95256" w:rsidRPr="00D506CF" w:rsidRDefault="00D95256" w:rsidP="00D95256">
            <w:r>
              <w:t>pakovanje 100 komada</w:t>
            </w:r>
          </w:p>
          <w:p w:rsidR="00D95256" w:rsidRPr="00D506CF" w:rsidRDefault="00D95256" w:rsidP="00D95256">
            <w:r w:rsidRPr="00D506CF">
              <w:t>Filtros anoia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sidRPr="00D506CF">
              <w:rPr>
                <w:lang w:val="sr-Latn-RS"/>
              </w:rPr>
              <w:t xml:space="preserve">1 </w:t>
            </w:r>
          </w:p>
        </w:tc>
      </w:tr>
      <w:tr w:rsidR="00D95256" w:rsidRPr="00D506CF" w:rsidTr="00D95256">
        <w:tc>
          <w:tcPr>
            <w:tcW w:w="926" w:type="dxa"/>
            <w:shd w:val="clear" w:color="auto" w:fill="auto"/>
            <w:vAlign w:val="center"/>
          </w:tcPr>
          <w:p w:rsidR="00D95256" w:rsidRPr="00575436" w:rsidRDefault="00D95256" w:rsidP="00D95256">
            <w:pPr>
              <w:spacing w:line="276" w:lineRule="auto"/>
              <w:jc w:val="center"/>
              <w:rPr>
                <w:lang w:val="sr-Latn-RS"/>
              </w:rPr>
            </w:pPr>
            <w:r w:rsidRPr="00575436">
              <w:rPr>
                <w:lang w:val="sr-Latn-RS"/>
              </w:rPr>
              <w:t>9.</w:t>
            </w:r>
          </w:p>
        </w:tc>
        <w:tc>
          <w:tcPr>
            <w:tcW w:w="2477" w:type="dxa"/>
            <w:vAlign w:val="center"/>
          </w:tcPr>
          <w:p w:rsidR="00D95256" w:rsidRPr="00575436" w:rsidRDefault="00D95256" w:rsidP="00D95256">
            <w:pPr>
              <w:rPr>
                <w:lang w:val="sr-Latn-RS"/>
              </w:rPr>
            </w:pPr>
            <w:r w:rsidRPr="00575436">
              <w:rPr>
                <w:lang w:val="sr-Latn-RS"/>
              </w:rPr>
              <w:t>Eppendorf  tube</w:t>
            </w:r>
          </w:p>
        </w:tc>
        <w:tc>
          <w:tcPr>
            <w:tcW w:w="3827" w:type="dxa"/>
            <w:tcBorders>
              <w:right w:val="single" w:sz="4" w:space="0" w:color="auto"/>
            </w:tcBorders>
            <w:vAlign w:val="bottom"/>
          </w:tcPr>
          <w:p w:rsidR="00D95256" w:rsidRPr="00D506CF" w:rsidRDefault="00D95256" w:rsidP="00D95256">
            <w:pPr>
              <w:rPr>
                <w:lang w:val="sr-Latn-RS"/>
              </w:rPr>
            </w:pPr>
            <w:r w:rsidRPr="00D506CF">
              <w:rPr>
                <w:lang w:val="sr-Latn-RS"/>
              </w:rPr>
              <w:t>Mikrotuba po Eppendorfu 1,5 ml sa čepom, graduisana</w:t>
            </w:r>
          </w:p>
          <w:p w:rsidR="00D95256" w:rsidRPr="00D506CF" w:rsidRDefault="00D95256" w:rsidP="00D95256">
            <w:pPr>
              <w:rPr>
                <w:lang w:val="sr-Latn-RS"/>
              </w:rPr>
            </w:pPr>
            <w:r w:rsidRPr="00D506CF">
              <w:rPr>
                <w:lang w:val="sr-Latn-RS"/>
              </w:rPr>
              <w:t>pak.1/1000 kom.</w:t>
            </w:r>
          </w:p>
          <w:p w:rsidR="00D95256" w:rsidRPr="00D506CF" w:rsidRDefault="00D95256" w:rsidP="00D95256">
            <w:pPr>
              <w:rPr>
                <w:lang w:val="sr-Latn-RS"/>
              </w:rPr>
            </w:pPr>
            <w:r w:rsidRPr="00D506CF">
              <w:rPr>
                <w:lang w:val="sr-Latn-RS"/>
              </w:rPr>
              <w:t>Nuova Aptaca ili ekvivalent</w:t>
            </w:r>
          </w:p>
        </w:tc>
        <w:tc>
          <w:tcPr>
            <w:tcW w:w="1418" w:type="dxa"/>
            <w:tcBorders>
              <w:right w:val="single" w:sz="4" w:space="0" w:color="auto"/>
            </w:tcBorders>
            <w:vAlign w:val="bottom"/>
          </w:tcPr>
          <w:p w:rsidR="00D95256" w:rsidRPr="00D506CF" w:rsidRDefault="00D95256" w:rsidP="00D95256">
            <w:pPr>
              <w:rPr>
                <w:lang w:val="sr-Latn-RS"/>
              </w:rPr>
            </w:pPr>
            <w:r w:rsidRPr="00D506CF">
              <w:rPr>
                <w:lang w:val="sr-Latn-RS"/>
              </w:rPr>
              <w:t>kom.</w:t>
            </w:r>
          </w:p>
        </w:tc>
        <w:tc>
          <w:tcPr>
            <w:tcW w:w="1417" w:type="dxa"/>
            <w:tcBorders>
              <w:left w:val="single" w:sz="4" w:space="0" w:color="auto"/>
              <w:right w:val="single" w:sz="4" w:space="0" w:color="auto"/>
            </w:tcBorders>
            <w:vAlign w:val="bottom"/>
          </w:tcPr>
          <w:p w:rsidR="00D95256" w:rsidRPr="00D506CF" w:rsidRDefault="00D95256" w:rsidP="00D95256">
            <w:pPr>
              <w:rPr>
                <w:lang w:val="sr-Latn-RS"/>
              </w:rPr>
            </w:pPr>
            <w:r>
              <w:rPr>
                <w:lang w:val="sr-Latn-RS"/>
              </w:rPr>
              <w:t>2</w:t>
            </w:r>
          </w:p>
        </w:tc>
      </w:tr>
    </w:tbl>
    <w:p w:rsidR="00D95256" w:rsidRDefault="00D95256" w:rsidP="00800F79">
      <w:pPr>
        <w:suppressAutoHyphens w:val="0"/>
        <w:spacing w:line="276" w:lineRule="auto"/>
        <w:rPr>
          <w:b/>
          <w:lang w:val="sr-Cyrl-RS"/>
        </w:rPr>
      </w:pPr>
    </w:p>
    <w:p w:rsidR="00D95256" w:rsidRDefault="00D95256" w:rsidP="00800F79">
      <w:pPr>
        <w:suppressAutoHyphens w:val="0"/>
        <w:spacing w:line="276" w:lineRule="auto"/>
        <w:rPr>
          <w:b/>
          <w:lang w:val="sr-Cyrl-RS"/>
        </w:rPr>
      </w:pPr>
    </w:p>
    <w:p w:rsidR="00D95256" w:rsidRDefault="00D95256" w:rsidP="00800F79">
      <w:pPr>
        <w:suppressAutoHyphens w:val="0"/>
        <w:spacing w:line="276" w:lineRule="auto"/>
        <w:rPr>
          <w:b/>
          <w:lang w:val="sr-Cyrl-RS"/>
        </w:rPr>
      </w:pPr>
      <w:r>
        <w:rPr>
          <w:b/>
          <w:lang w:val="sr-Cyrl-RS"/>
        </w:rPr>
        <w:t>Партија 6</w:t>
      </w:r>
    </w:p>
    <w:p w:rsidR="00D95256" w:rsidRDefault="00D95256" w:rsidP="00800F79">
      <w:pPr>
        <w:suppressAutoHyphens w:val="0"/>
        <w:spacing w:line="276" w:lineRule="auto"/>
        <w:rPr>
          <w:b/>
          <w:lang w:val="sr-Cyrl-RS"/>
        </w:rPr>
      </w:pPr>
    </w:p>
    <w:tbl>
      <w:tblPr>
        <w:tblpPr w:leftFromText="180" w:rightFromText="180" w:vertAnchor="text" w:horzAnchor="margin" w:tblpXSpec="center" w:tblpY="167"/>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3005"/>
        <w:gridCol w:w="3685"/>
        <w:gridCol w:w="1191"/>
        <w:gridCol w:w="1191"/>
      </w:tblGrid>
      <w:tr w:rsidR="00D95256" w:rsidRPr="00D95256" w:rsidTr="00D95256">
        <w:tc>
          <w:tcPr>
            <w:tcW w:w="816" w:type="dxa"/>
            <w:shd w:val="clear" w:color="auto" w:fill="F2F2F2"/>
            <w:vAlign w:val="center"/>
          </w:tcPr>
          <w:p w:rsidR="00D95256" w:rsidRPr="00D95256" w:rsidRDefault="00D95256" w:rsidP="00D95256">
            <w:pPr>
              <w:suppressAutoHyphens w:val="0"/>
              <w:spacing w:line="240" w:lineRule="auto"/>
              <w:rPr>
                <w:rFonts w:eastAsia="Times New Roman"/>
                <w:b/>
                <w:color w:val="auto"/>
                <w:kern w:val="0"/>
                <w:sz w:val="22"/>
                <w:szCs w:val="22"/>
                <w:lang w:eastAsia="en-US"/>
              </w:rPr>
            </w:pPr>
            <w:r w:rsidRPr="00D95256">
              <w:rPr>
                <w:rFonts w:eastAsia="Times New Roman"/>
                <w:b/>
                <w:color w:val="auto"/>
                <w:kern w:val="0"/>
                <w:sz w:val="22"/>
                <w:szCs w:val="22"/>
                <w:lang w:eastAsia="en-US"/>
              </w:rPr>
              <w:t>Редни број</w:t>
            </w:r>
          </w:p>
        </w:tc>
        <w:tc>
          <w:tcPr>
            <w:tcW w:w="3005" w:type="dxa"/>
            <w:shd w:val="clear" w:color="auto" w:fill="F2F2F2"/>
            <w:vAlign w:val="center"/>
          </w:tcPr>
          <w:p w:rsidR="00D95256" w:rsidRPr="00D95256" w:rsidRDefault="00D95256" w:rsidP="00D95256">
            <w:pPr>
              <w:suppressAutoHyphens w:val="0"/>
              <w:spacing w:line="240" w:lineRule="auto"/>
              <w:jc w:val="center"/>
              <w:rPr>
                <w:rFonts w:eastAsia="Times New Roman"/>
                <w:b/>
                <w:color w:val="auto"/>
                <w:kern w:val="0"/>
                <w:sz w:val="22"/>
                <w:szCs w:val="22"/>
                <w:lang w:eastAsia="en-US"/>
              </w:rPr>
            </w:pPr>
            <w:r w:rsidRPr="00D95256">
              <w:rPr>
                <w:rFonts w:eastAsia="Times New Roman"/>
                <w:b/>
                <w:color w:val="auto"/>
                <w:kern w:val="0"/>
                <w:sz w:val="22"/>
                <w:szCs w:val="22"/>
                <w:lang w:eastAsia="en-US"/>
              </w:rPr>
              <w:t>Назив добра</w:t>
            </w:r>
          </w:p>
        </w:tc>
        <w:tc>
          <w:tcPr>
            <w:tcW w:w="3685" w:type="dxa"/>
            <w:shd w:val="clear" w:color="auto" w:fill="F2F2F2"/>
            <w:vAlign w:val="center"/>
          </w:tcPr>
          <w:p w:rsidR="00D95256" w:rsidRPr="00D95256" w:rsidRDefault="00D95256" w:rsidP="00D95256">
            <w:pPr>
              <w:suppressAutoHyphens w:val="0"/>
              <w:spacing w:line="240" w:lineRule="auto"/>
              <w:jc w:val="center"/>
              <w:rPr>
                <w:rFonts w:eastAsia="Times New Roman"/>
                <w:b/>
                <w:color w:val="auto"/>
                <w:kern w:val="0"/>
                <w:sz w:val="22"/>
                <w:szCs w:val="22"/>
                <w:lang w:eastAsia="en-US"/>
              </w:rPr>
            </w:pPr>
            <w:r w:rsidRPr="00D95256">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D95256" w:rsidRPr="00D95256" w:rsidRDefault="00D95256" w:rsidP="00D95256">
            <w:pPr>
              <w:suppressAutoHyphens w:val="0"/>
              <w:spacing w:line="240" w:lineRule="auto"/>
              <w:jc w:val="center"/>
              <w:rPr>
                <w:rFonts w:eastAsia="Times New Roman"/>
                <w:b/>
                <w:color w:val="auto"/>
                <w:kern w:val="0"/>
                <w:sz w:val="22"/>
                <w:szCs w:val="22"/>
                <w:lang w:eastAsia="en-US"/>
              </w:rPr>
            </w:pPr>
            <w:r w:rsidRPr="00D95256">
              <w:rPr>
                <w:rFonts w:eastAsia="Times New Roman"/>
                <w:b/>
                <w:color w:val="auto"/>
                <w:kern w:val="0"/>
                <w:sz w:val="22"/>
                <w:szCs w:val="22"/>
                <w:lang w:eastAsia="en-US"/>
              </w:rPr>
              <w:t>Јединица мере</w:t>
            </w:r>
          </w:p>
        </w:tc>
        <w:tc>
          <w:tcPr>
            <w:tcW w:w="1191" w:type="dxa"/>
            <w:shd w:val="clear" w:color="auto" w:fill="F2F2F2"/>
            <w:vAlign w:val="center"/>
          </w:tcPr>
          <w:p w:rsidR="00D95256" w:rsidRPr="00D95256" w:rsidRDefault="00D95256" w:rsidP="00D95256">
            <w:pPr>
              <w:suppressAutoHyphens w:val="0"/>
              <w:spacing w:line="240" w:lineRule="auto"/>
              <w:jc w:val="center"/>
              <w:rPr>
                <w:rFonts w:eastAsia="Times New Roman"/>
                <w:b/>
                <w:color w:val="auto"/>
                <w:kern w:val="0"/>
                <w:sz w:val="22"/>
                <w:szCs w:val="22"/>
                <w:lang w:eastAsia="en-US"/>
              </w:rPr>
            </w:pPr>
            <w:r w:rsidRPr="00D95256">
              <w:rPr>
                <w:rFonts w:eastAsia="Times New Roman"/>
                <w:b/>
                <w:color w:val="auto"/>
                <w:kern w:val="0"/>
                <w:sz w:val="22"/>
                <w:szCs w:val="22"/>
                <w:lang w:eastAsia="en-US"/>
              </w:rPr>
              <w:t>Оквирна количина</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Kivete za centrifugiranje, 15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r w:rsidRPr="00D95256">
              <w:rPr>
                <w:rFonts w:ascii="Calibri" w:eastAsia="Times New Roman" w:hAnsi="Calibri" w:cs="Calibri"/>
                <w:kern w:val="0"/>
                <w:sz w:val="18"/>
                <w:szCs w:val="18"/>
                <w:lang w:eastAsia="en-US"/>
              </w:rPr>
              <w:t xml:space="preserve">providna, PP, graduisana, sa konusnim dnom, sa PE zatvaračem i belom površinom za obeležavanje, stabilna pri RCF 17.000 x </w:t>
            </w:r>
            <w:r w:rsidRPr="00D95256">
              <w:rPr>
                <w:rFonts w:ascii="Calibri" w:eastAsia="Times New Roman" w:hAnsi="Calibri" w:cs="Calibri"/>
                <w:i/>
                <w:iCs/>
                <w:kern w:val="0"/>
                <w:sz w:val="18"/>
                <w:szCs w:val="18"/>
                <w:lang w:eastAsia="en-US"/>
              </w:rPr>
              <w:t>g</w:t>
            </w:r>
            <w:r w:rsidRPr="00D95256">
              <w:rPr>
                <w:rFonts w:ascii="Calibri" w:eastAsia="Times New Roman" w:hAnsi="Calibri" w:cs="Calibri"/>
                <w:kern w:val="0"/>
                <w:sz w:val="18"/>
                <w:szCs w:val="18"/>
                <w:lang w:eastAsia="en-US"/>
              </w:rPr>
              <w:t xml:space="preserve"> i u opsegu temperature od -80 do +122˚C, 17 x 120 mm (Ø x H), pak. 1/500 (podeljene 25/postolju)</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Kivete za centrifugiranje, 50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r w:rsidRPr="00D95256">
              <w:rPr>
                <w:rFonts w:ascii="Calibri" w:eastAsia="Times New Roman" w:hAnsi="Calibri" w:cs="Calibri"/>
                <w:kern w:val="0"/>
                <w:sz w:val="18"/>
                <w:szCs w:val="18"/>
                <w:lang w:eastAsia="en-US"/>
              </w:rPr>
              <w:t xml:space="preserve">providna, PP, graduisana, sa konusnim dnom, sa PE zatvaračem i belom površinom za obeležavanje, sa izdržljivošću RCF 3.000 x </w:t>
            </w:r>
            <w:r w:rsidRPr="00D95256">
              <w:rPr>
                <w:rFonts w:ascii="Calibri" w:eastAsia="Times New Roman" w:hAnsi="Calibri" w:cs="Calibri"/>
                <w:i/>
                <w:iCs/>
                <w:kern w:val="0"/>
                <w:sz w:val="18"/>
                <w:szCs w:val="18"/>
                <w:lang w:eastAsia="en-US"/>
              </w:rPr>
              <w:t>g</w:t>
            </w:r>
            <w:r w:rsidRPr="00D95256">
              <w:rPr>
                <w:rFonts w:ascii="Calibri" w:eastAsia="Times New Roman" w:hAnsi="Calibri" w:cs="Calibri"/>
                <w:kern w:val="0"/>
                <w:sz w:val="18"/>
                <w:szCs w:val="18"/>
                <w:lang w:eastAsia="en-US"/>
              </w:rPr>
              <w:t>, 29 x 115 mm (Ø x H), pak. 1/300 (podeljene 25/postolju)</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Kivete za centrifugiranje, 48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r w:rsidRPr="00D95256">
              <w:rPr>
                <w:rFonts w:ascii="Calibri" w:eastAsia="Times New Roman" w:hAnsi="Calibri" w:cs="Calibri"/>
                <w:kern w:val="0"/>
                <w:sz w:val="18"/>
                <w:szCs w:val="18"/>
                <w:lang w:eastAsia="en-US"/>
              </w:rPr>
              <w:t xml:space="preserve">polipropilenska, sa okruglim dnom, bez spoljašnjeg navoja, sa mogućnošću zatvaranja, dimenzije 30 x 100 mm (Ø x H), bez zatvarača, stabilna pri RCF 5.000 x </w:t>
            </w:r>
            <w:r w:rsidRPr="00D95256">
              <w:rPr>
                <w:rFonts w:ascii="Calibri" w:eastAsia="Times New Roman" w:hAnsi="Calibri" w:cs="Calibri"/>
                <w:i/>
                <w:iCs/>
                <w:kern w:val="0"/>
                <w:sz w:val="18"/>
                <w:szCs w:val="18"/>
                <w:lang w:eastAsia="en-US"/>
              </w:rPr>
              <w:t>g</w:t>
            </w:r>
            <w:r w:rsidRPr="00D95256">
              <w:rPr>
                <w:rFonts w:ascii="Calibri" w:eastAsia="Times New Roman" w:hAnsi="Calibri" w:cs="Calibri"/>
                <w:kern w:val="0"/>
                <w:sz w:val="18"/>
                <w:szCs w:val="18"/>
                <w:lang w:eastAsia="en-US"/>
              </w:rPr>
              <w:t xml:space="preserve"> i temperaturi +120˚C,  pak. 1/25</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Kivete za centrifugiranje, 75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r w:rsidRPr="00D95256">
              <w:rPr>
                <w:rFonts w:ascii="Calibri" w:eastAsia="Times New Roman" w:hAnsi="Calibri" w:cs="Calibri"/>
                <w:kern w:val="0"/>
                <w:sz w:val="18"/>
                <w:szCs w:val="18"/>
                <w:lang w:eastAsia="en-US"/>
              </w:rPr>
              <w:t xml:space="preserve">polipropilenska, sa okruglim dnom, bez spoljašnjeg navoja, sa mogućnošću zatvaranja, dimenzije 35 x 100 mm (Ø x H), bez zatvarača, </w:t>
            </w:r>
            <w:r w:rsidRPr="00D95256">
              <w:rPr>
                <w:rFonts w:ascii="Calibri" w:eastAsia="Times New Roman" w:hAnsi="Calibri" w:cs="Calibri"/>
                <w:kern w:val="0"/>
                <w:sz w:val="18"/>
                <w:szCs w:val="18"/>
                <w:lang w:eastAsia="en-US"/>
              </w:rPr>
              <w:lastRenderedPageBreak/>
              <w:t xml:space="preserve">stabilna pri RCF 5.000 x </w:t>
            </w:r>
            <w:r w:rsidRPr="00D95256">
              <w:rPr>
                <w:rFonts w:ascii="Calibri" w:eastAsia="Times New Roman" w:hAnsi="Calibri" w:cs="Calibri"/>
                <w:i/>
                <w:iCs/>
                <w:kern w:val="0"/>
                <w:sz w:val="18"/>
                <w:szCs w:val="18"/>
                <w:lang w:eastAsia="en-US"/>
              </w:rPr>
              <w:t>g</w:t>
            </w:r>
            <w:r w:rsidRPr="00D95256">
              <w:rPr>
                <w:rFonts w:ascii="Calibri" w:eastAsia="Times New Roman" w:hAnsi="Calibri" w:cs="Calibri"/>
                <w:kern w:val="0"/>
                <w:sz w:val="18"/>
                <w:szCs w:val="18"/>
                <w:lang w:eastAsia="en-US"/>
              </w:rPr>
              <w:t xml:space="preserve"> i temperaturi +120˚C, pak. 1/20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lastRenderedPageBreak/>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Kivete za centrifugiranje, 110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r w:rsidRPr="00D95256">
              <w:rPr>
                <w:rFonts w:ascii="Calibri" w:eastAsia="Times New Roman" w:hAnsi="Calibri" w:cs="Calibri"/>
                <w:kern w:val="0"/>
                <w:sz w:val="18"/>
                <w:szCs w:val="18"/>
                <w:lang w:eastAsia="en-US"/>
              </w:rPr>
              <w:t xml:space="preserve">polipropilenska, sa okruglim dnom, bez spoljašnjeg navoja, sa mogućnošću zatvaranja, dimenzije 40 x 120 mm (Ø x H), bez zatvarača, stabilna pri RCF 5.000 x </w:t>
            </w:r>
            <w:r w:rsidRPr="00D95256">
              <w:rPr>
                <w:rFonts w:ascii="Calibri" w:eastAsia="Times New Roman" w:hAnsi="Calibri" w:cs="Calibri"/>
                <w:i/>
                <w:iCs/>
                <w:kern w:val="0"/>
                <w:sz w:val="18"/>
                <w:szCs w:val="18"/>
                <w:lang w:eastAsia="en-US"/>
              </w:rPr>
              <w:t>g</w:t>
            </w:r>
            <w:r w:rsidRPr="00D95256">
              <w:rPr>
                <w:rFonts w:ascii="Calibri" w:eastAsia="Times New Roman" w:hAnsi="Calibri" w:cs="Calibri"/>
                <w:kern w:val="0"/>
                <w:sz w:val="18"/>
                <w:szCs w:val="18"/>
                <w:lang w:eastAsia="en-US"/>
              </w:rPr>
              <w:t xml:space="preserve"> i temperaturi +120˚C, pak. 1/20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Zatvarač za kivete za centrifugiranje od 48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r w:rsidRPr="00D95256">
              <w:rPr>
                <w:rFonts w:ascii="Calibri" w:eastAsia="Times New Roman" w:hAnsi="Calibri" w:cs="Calibri"/>
                <w:kern w:val="0"/>
                <w:sz w:val="18"/>
                <w:szCs w:val="18"/>
                <w:lang w:eastAsia="en-US"/>
              </w:rPr>
              <w:t>od polietilena, za kivete sa okruglim dnom od 48 ml (navedene pod rednim br. 3), pak. 1/100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Zatvarač za kivete za centrifugiranje od 75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r w:rsidRPr="00D95256">
              <w:rPr>
                <w:rFonts w:ascii="Calibri" w:eastAsia="Times New Roman" w:hAnsi="Calibri" w:cs="Calibri"/>
                <w:kern w:val="0"/>
                <w:sz w:val="18"/>
                <w:szCs w:val="18"/>
                <w:lang w:eastAsia="en-US"/>
              </w:rPr>
              <w:t>od polietilena, za kivete sa okruglim dnom od 75 ml (navedene pod rednim br. 4), pak. 1/100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Zatvarač za kivete za centrifugiranje od 110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18"/>
                <w:szCs w:val="18"/>
                <w:lang w:eastAsia="en-US"/>
              </w:rPr>
            </w:pPr>
            <w:r w:rsidRPr="00D95256">
              <w:rPr>
                <w:rFonts w:ascii="Calibri" w:eastAsia="Times New Roman" w:hAnsi="Calibri" w:cs="Calibri"/>
                <w:kern w:val="0"/>
                <w:sz w:val="18"/>
                <w:szCs w:val="18"/>
                <w:lang w:eastAsia="en-US"/>
              </w:rPr>
              <w:t>od polietilena, za kivete sa okruglim dnom od 110 ml (navedene pod rednim br. 5), pak. 1/100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Kiveta za spektrofotometar, optičko staklo, 3,5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dužina puta svetlosti 10 mm, zapremina kivete 3,5 ml, optičko staklo</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kom.</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2</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Kiveta za spektrofotometar, optičko staklo, 1,4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dužina puta svetlosti 10 mm, zapremina kivete 1,4 ml, optičko staklo</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kom.</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Kiveta za spektrofotometar, kvarcno staklo, 3,5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dužina puta svetlosti 10 mm, zapremina kivete 3,5 ml, kvarcno staklo</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kom.</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Filter za špric, najlonski</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 xml:space="preserve">Ø 15 mm, veličina pora 0,2 </w:t>
            </w:r>
            <w:r w:rsidRPr="00D95256">
              <w:rPr>
                <w:rFonts w:ascii="Symbol" w:eastAsia="Times New Roman" w:hAnsi="Symbol" w:cs="Calibri"/>
                <w:kern w:val="0"/>
                <w:sz w:val="20"/>
                <w:szCs w:val="20"/>
                <w:lang w:eastAsia="en-US"/>
              </w:rPr>
              <w:t></w:t>
            </w:r>
            <w:r w:rsidRPr="00D95256">
              <w:rPr>
                <w:rFonts w:ascii="Calibri" w:eastAsia="Times New Roman" w:hAnsi="Calibri" w:cs="Calibri"/>
                <w:kern w:val="0"/>
                <w:sz w:val="20"/>
                <w:szCs w:val="20"/>
                <w:lang w:eastAsia="en-US"/>
              </w:rPr>
              <w:t>m, pak. 1/100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Parafilm</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dimenzije 10 cm x 38 m  (širina x dužina)</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kom.</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Boca sa navojem, 50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staklena, graduisana, sa plastičnim čepom, GL32,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Boca sa navojem, 100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staklena, graduisana, sa plastičnim čepom, GL45,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Boca sa navojem, 250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staklena, graduisana, sa plastičnim čepom, GL45,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color w:val="auto"/>
                <w:kern w:val="0"/>
                <w:sz w:val="22"/>
                <w:szCs w:val="22"/>
                <w:lang w:eastAsia="en-US"/>
              </w:rPr>
            </w:pPr>
            <w:r w:rsidRPr="00D95256">
              <w:rPr>
                <w:rFonts w:ascii="Calibri" w:eastAsia="Times New Roman" w:hAnsi="Calibri" w:cs="Calibri"/>
                <w:color w:val="auto"/>
                <w:kern w:val="0"/>
                <w:sz w:val="22"/>
                <w:szCs w:val="22"/>
                <w:lang w:eastAsia="en-US"/>
              </w:rPr>
              <w:t>Boca sa navojem, 500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staklena, graduisana, sa plastičnim čepom, GL45,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Erlenmajer 100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stakleni, šlifovano grlo 29/32, zapremine 100 ml,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Erlenmajer 250 ml</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stakleni, šlifovano grlo 29/32, zapremine 250 ml,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rPr>
          <w:trHeight w:val="340"/>
        </w:trPr>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Čep za šlifovano stakleno grlo</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Stakleni, heksagonalni, 29/32, pak. 1/10</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pak.</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r w:rsidR="00D95256" w:rsidRPr="00D95256" w:rsidTr="00D95256">
        <w:tc>
          <w:tcPr>
            <w:tcW w:w="816" w:type="dxa"/>
            <w:vAlign w:val="center"/>
          </w:tcPr>
          <w:p w:rsidR="00D95256" w:rsidRPr="00D95256" w:rsidRDefault="00D95256" w:rsidP="00F26E4C">
            <w:pPr>
              <w:numPr>
                <w:ilvl w:val="0"/>
                <w:numId w:val="40"/>
              </w:numPr>
              <w:suppressAutoHyphens w:val="0"/>
              <w:spacing w:line="240" w:lineRule="auto"/>
              <w:contextualSpacing/>
            </w:pPr>
          </w:p>
        </w:tc>
        <w:tc>
          <w:tcPr>
            <w:tcW w:w="300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Gumeno crevo</w:t>
            </w:r>
          </w:p>
        </w:tc>
        <w:tc>
          <w:tcPr>
            <w:tcW w:w="3685" w:type="dxa"/>
            <w:shd w:val="clear" w:color="auto" w:fill="auto"/>
            <w:vAlign w:val="center"/>
          </w:tcPr>
          <w:p w:rsidR="00D95256" w:rsidRPr="00D95256" w:rsidRDefault="00D95256" w:rsidP="00D95256">
            <w:pPr>
              <w:suppressAutoHyphens w:val="0"/>
              <w:spacing w:line="240" w:lineRule="auto"/>
              <w:rPr>
                <w:rFonts w:ascii="Calibri" w:eastAsia="Times New Roman" w:hAnsi="Calibri" w:cs="Calibri"/>
                <w:kern w:val="0"/>
                <w:sz w:val="20"/>
                <w:szCs w:val="20"/>
                <w:lang w:eastAsia="en-US"/>
              </w:rPr>
            </w:pPr>
            <w:r w:rsidRPr="00D95256">
              <w:rPr>
                <w:rFonts w:ascii="Calibri" w:eastAsia="Times New Roman" w:hAnsi="Calibri" w:cs="Calibri"/>
                <w:kern w:val="0"/>
                <w:sz w:val="20"/>
                <w:szCs w:val="20"/>
                <w:lang w:eastAsia="en-US"/>
              </w:rPr>
              <w:t>materijal guma, crveno, postojano pri temperaturi od -10 do +50 °C. Unutrašnji Ø 8 mm, spoljašnji Ø 12 mm, debljina zida 2 mm. Dužina 10 m.</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kom.</w:t>
            </w:r>
          </w:p>
        </w:tc>
        <w:tc>
          <w:tcPr>
            <w:tcW w:w="1191" w:type="dxa"/>
            <w:shd w:val="clear" w:color="auto" w:fill="auto"/>
            <w:vAlign w:val="center"/>
          </w:tcPr>
          <w:p w:rsidR="00D95256" w:rsidRPr="00D95256" w:rsidRDefault="00D95256" w:rsidP="00D95256">
            <w:pPr>
              <w:suppressAutoHyphens w:val="0"/>
              <w:spacing w:line="240" w:lineRule="auto"/>
              <w:jc w:val="center"/>
              <w:rPr>
                <w:rFonts w:ascii="Calibri" w:eastAsia="Times New Roman" w:hAnsi="Calibri" w:cs="Calibri"/>
                <w:kern w:val="0"/>
                <w:sz w:val="22"/>
                <w:szCs w:val="22"/>
                <w:lang w:eastAsia="en-US"/>
              </w:rPr>
            </w:pPr>
            <w:r w:rsidRPr="00D95256">
              <w:rPr>
                <w:rFonts w:ascii="Calibri" w:eastAsia="Times New Roman" w:hAnsi="Calibri" w:cs="Calibri"/>
                <w:kern w:val="0"/>
                <w:sz w:val="22"/>
                <w:szCs w:val="22"/>
                <w:lang w:eastAsia="en-US"/>
              </w:rPr>
              <w:t>1</w:t>
            </w:r>
          </w:p>
        </w:tc>
      </w:tr>
    </w:tbl>
    <w:p w:rsidR="00D95256" w:rsidRDefault="00D95256" w:rsidP="00800F79">
      <w:pPr>
        <w:suppressAutoHyphens w:val="0"/>
        <w:spacing w:line="276" w:lineRule="auto"/>
        <w:rPr>
          <w:b/>
          <w:lang w:val="sr-Cyrl-RS"/>
        </w:rPr>
      </w:pPr>
    </w:p>
    <w:p w:rsidR="00D95256" w:rsidRPr="00D95256" w:rsidRDefault="00D95256" w:rsidP="00800F79">
      <w:pPr>
        <w:suppressAutoHyphens w:val="0"/>
        <w:spacing w:line="276" w:lineRule="auto"/>
        <w:rPr>
          <w:b/>
          <w:lang w:val="sr-Cyrl-RS"/>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r w:rsidRPr="00C20C7C">
        <w:rPr>
          <w:b/>
          <w:bCs/>
          <w:i/>
          <w:iCs/>
          <w:sz w:val="28"/>
          <w:szCs w:val="28"/>
        </w:rPr>
        <w:t>V</w:t>
      </w:r>
      <w:r w:rsidRPr="00F27BE8">
        <w:rPr>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BB1133">
      <w:pPr>
        <w:pStyle w:val="ListParagraph"/>
        <w:numPr>
          <w:ilvl w:val="0"/>
          <w:numId w:val="26"/>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BB1133">
      <w:pPr>
        <w:pStyle w:val="ListParagraph"/>
        <w:numPr>
          <w:ilvl w:val="0"/>
          <w:numId w:val="26"/>
        </w:numPr>
        <w:jc w:val="both"/>
        <w:rPr>
          <w:lang w:val="ru-RU"/>
        </w:rPr>
      </w:pPr>
      <w:r w:rsidRPr="00F27BE8">
        <w:rPr>
          <w:lang w:val="ru-RU"/>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BB1133">
      <w:pPr>
        <w:pStyle w:val="ListParagraph"/>
        <w:numPr>
          <w:ilvl w:val="0"/>
          <w:numId w:val="26"/>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BB1133">
      <w:pPr>
        <w:pStyle w:val="ListParagraph"/>
        <w:numPr>
          <w:ilvl w:val="0"/>
          <w:numId w:val="26"/>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BB1133">
      <w:pPr>
        <w:pStyle w:val="ListParagraph"/>
        <w:numPr>
          <w:ilvl w:val="1"/>
          <w:numId w:val="26"/>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w:t>
      </w:r>
      <w:r w:rsidRPr="00F27BE8">
        <w:rPr>
          <w:lang w:val="ru-RU"/>
        </w:rPr>
        <w:lastRenderedPageBreak/>
        <w:t xml:space="preserve">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w:t>
      </w:r>
      <w:r w:rsidRPr="00F27BE8">
        <w:rPr>
          <w:rFonts w:eastAsia="TimesNewRomanPS-BoldMT"/>
          <w:bCs/>
          <w:lang w:val="ru-RU"/>
        </w:rPr>
        <w:lastRenderedPageBreak/>
        <w:t xml:space="preserve">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VI</w:t>
      </w:r>
      <w:r w:rsidRPr="00F27BE8">
        <w:rPr>
          <w:b/>
          <w:bCs/>
          <w:i/>
          <w:iCs/>
          <w:sz w:val="28"/>
          <w:szCs w:val="28"/>
          <w:lang w:val="ru-RU"/>
        </w:rPr>
        <w:t xml:space="preserve">  УПУТСТВО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w:t>
      </w:r>
      <w:r w:rsidR="00ED4654" w:rsidRPr="001857B5">
        <w:rPr>
          <w:rFonts w:eastAsia="TimesNewRomanPS-BoldMT"/>
          <w:b/>
          <w:bCs/>
          <w:lang w:val="ru-RU"/>
        </w:rPr>
        <w:t>Понуда за</w:t>
      </w:r>
      <w:r w:rsidRPr="001857B5">
        <w:rPr>
          <w:rFonts w:eastAsia="TimesNewRomanPS-BoldMT"/>
          <w:b/>
          <w:bCs/>
          <w:lang w:val="ru-RU"/>
        </w:rPr>
        <w:t xml:space="preserve"> јавну набавку</w:t>
      </w:r>
      <w:r w:rsidRPr="001857B5">
        <w:rPr>
          <w:lang w:val="ru-RU"/>
        </w:rPr>
        <w:t xml:space="preserve"> </w:t>
      </w:r>
      <w:r w:rsidR="00422B03" w:rsidRPr="001857B5">
        <w:rPr>
          <w:b/>
          <w:lang w:val="ru-RU"/>
        </w:rPr>
        <w:t>сукцесивне испоруке</w:t>
      </w:r>
      <w:r w:rsidR="00422B03" w:rsidRPr="001857B5">
        <w:rPr>
          <w:lang w:val="ru-RU"/>
        </w:rPr>
        <w:t xml:space="preserve"> </w:t>
      </w:r>
      <w:r w:rsidR="00FE5A1F" w:rsidRPr="001857B5">
        <w:rPr>
          <w:b/>
          <w:lang w:val="ru-RU"/>
        </w:rPr>
        <w:t xml:space="preserve">потрошног </w:t>
      </w:r>
      <w:r w:rsidR="00A970E0" w:rsidRPr="001857B5">
        <w:rPr>
          <w:b/>
          <w:lang w:val="ru-RU"/>
        </w:rPr>
        <w:lastRenderedPageBreak/>
        <w:t>лабораторијск</w:t>
      </w:r>
      <w:r w:rsidR="00FE5A1F" w:rsidRPr="001857B5">
        <w:rPr>
          <w:b/>
          <w:lang w:val="ru-RU"/>
        </w:rPr>
        <w:t>ог</w:t>
      </w:r>
      <w:r w:rsidR="00A970E0" w:rsidRPr="001857B5">
        <w:rPr>
          <w:b/>
          <w:lang w:val="ru-RU"/>
        </w:rPr>
        <w:t xml:space="preserve"> </w:t>
      </w:r>
      <w:r w:rsidR="00FE5A1F" w:rsidRPr="001857B5">
        <w:rPr>
          <w:b/>
          <w:lang w:val="ru-RU"/>
        </w:rPr>
        <w:t>материјала</w:t>
      </w:r>
      <w:r w:rsidR="00470810" w:rsidRPr="001857B5">
        <w:rPr>
          <w:b/>
          <w:lang w:val="ru-RU"/>
        </w:rPr>
        <w:t>, партија број __,</w:t>
      </w:r>
      <w:r w:rsidR="00470810" w:rsidRPr="001857B5">
        <w:rPr>
          <w:rFonts w:eastAsia="TimesNewRomanPS-BoldMT"/>
          <w:b/>
          <w:bCs/>
          <w:lang w:val="ru-RU"/>
        </w:rPr>
        <w:t xml:space="preserve"> </w:t>
      </w:r>
      <w:r w:rsidRPr="001857B5">
        <w:rPr>
          <w:rFonts w:eastAsia="TimesNewRomanPS-BoldMT"/>
          <w:b/>
          <w:bCs/>
          <w:lang w:val="ru-RU"/>
        </w:rPr>
        <w:t>ЈН бр.</w:t>
      </w:r>
      <w:r w:rsidR="00FF482A" w:rsidRPr="001857B5">
        <w:rPr>
          <w:rFonts w:eastAsia="TimesNewRomanPS-BoldMT"/>
          <w:b/>
          <w:bCs/>
          <w:lang w:val="ru-RU"/>
        </w:rPr>
        <w:t xml:space="preserve"> </w:t>
      </w:r>
      <w:r w:rsidR="00F26E4C">
        <w:rPr>
          <w:rFonts w:eastAsia="TimesNewRomanPS-BoldMT"/>
          <w:b/>
          <w:bCs/>
          <w:lang w:val="ru-RU"/>
        </w:rPr>
        <w:t>125</w:t>
      </w:r>
      <w:r w:rsidRPr="001857B5">
        <w:rPr>
          <w:rFonts w:eastAsia="TimesNewRomanPS-BoldMT"/>
          <w:b/>
          <w:bCs/>
          <w:lang w:val="ru-RU"/>
        </w:rPr>
        <w:t>/201</w:t>
      </w:r>
      <w:r w:rsidR="001857B5">
        <w:rPr>
          <w:rFonts w:eastAsia="TimesNewRomanPS-BoldMT"/>
          <w:b/>
          <w:bCs/>
          <w:lang w:val="ru-RU"/>
        </w:rPr>
        <w:t>8</w:t>
      </w:r>
      <w:r w:rsidRPr="001857B5">
        <w:rPr>
          <w:rFonts w:eastAsia="TimesNewRomanPS-BoldMT"/>
          <w:b/>
          <w:bCs/>
          <w:lang w:val="ru-RU"/>
        </w:rPr>
        <w:t xml:space="preserve"> </w:t>
      </w:r>
      <w:r w:rsidRPr="001857B5">
        <w:rPr>
          <w:rFonts w:eastAsia="TimesNewRomanPSMT"/>
          <w:b/>
          <w:bCs/>
          <w:lang w:val="ru-RU"/>
        </w:rPr>
        <w:t xml:space="preserve">- </w:t>
      </w:r>
      <w:r w:rsidRPr="001857B5">
        <w:rPr>
          <w:rFonts w:eastAsia="TimesNewRomanPS-BoldMT"/>
          <w:b/>
          <w:bCs/>
          <w:lang w:val="ru-RU"/>
        </w:rPr>
        <w:t>НЕ ОТВАРАТИ”</w:t>
      </w:r>
      <w:r w:rsidR="00A0389E" w:rsidRPr="001857B5">
        <w:rPr>
          <w:b/>
          <w:lang w:val="ru-RU"/>
        </w:rPr>
        <w:t>.</w:t>
      </w:r>
      <w:r w:rsidR="00A0389E" w:rsidRPr="001857B5">
        <w:rPr>
          <w:color w:val="FF0000"/>
          <w:lang w:val="ru-RU"/>
        </w:rPr>
        <w:t xml:space="preserve"> </w:t>
      </w:r>
      <w:r w:rsidR="00A0389E" w:rsidRPr="00F26E4C">
        <w:rPr>
          <w:color w:val="auto"/>
          <w:lang w:val="ru-RU"/>
        </w:rPr>
        <w:t xml:space="preserve">Понуда се сматра благовременом уколико је примљена од стране наручиоца до </w:t>
      </w:r>
      <w:r w:rsidR="00F26E4C" w:rsidRPr="00F26E4C">
        <w:rPr>
          <w:b/>
          <w:color w:val="auto"/>
          <w:lang w:val="ru-RU"/>
        </w:rPr>
        <w:t>26</w:t>
      </w:r>
      <w:r w:rsidR="00FF482A" w:rsidRPr="00F26E4C">
        <w:rPr>
          <w:b/>
          <w:color w:val="auto"/>
          <w:lang w:val="ru-RU"/>
        </w:rPr>
        <w:t>.</w:t>
      </w:r>
      <w:r w:rsidR="00F26E4C" w:rsidRPr="00F26E4C">
        <w:rPr>
          <w:b/>
          <w:color w:val="auto"/>
          <w:lang w:val="ru-RU"/>
        </w:rPr>
        <w:t>11</w:t>
      </w:r>
      <w:r w:rsidR="00FF482A" w:rsidRPr="00F26E4C">
        <w:rPr>
          <w:b/>
          <w:color w:val="auto"/>
          <w:lang w:val="ru-RU"/>
        </w:rPr>
        <w:t>.201</w:t>
      </w:r>
      <w:r w:rsidR="00DA7E65" w:rsidRPr="00F26E4C">
        <w:rPr>
          <w:b/>
          <w:color w:val="auto"/>
          <w:lang w:val="ru-RU"/>
        </w:rPr>
        <w:t>8</w:t>
      </w:r>
      <w:r w:rsidR="00ED742C" w:rsidRPr="00F26E4C">
        <w:rPr>
          <w:b/>
          <w:color w:val="auto"/>
          <w:lang w:val="ru-RU"/>
        </w:rPr>
        <w:t>. године</w:t>
      </w:r>
      <w:r w:rsidR="00A0389E" w:rsidRPr="00F26E4C">
        <w:rPr>
          <w:b/>
          <w:i/>
          <w:iCs/>
          <w:color w:val="auto"/>
          <w:lang w:val="ru-RU"/>
        </w:rPr>
        <w:t xml:space="preserve"> </w:t>
      </w:r>
      <w:r w:rsidR="00A0389E" w:rsidRPr="00F26E4C">
        <w:rPr>
          <w:b/>
          <w:color w:val="auto"/>
          <w:lang w:val="ru-RU"/>
        </w:rPr>
        <w:t xml:space="preserve">до </w:t>
      </w:r>
      <w:r w:rsidR="00FF482A" w:rsidRPr="00F26E4C">
        <w:rPr>
          <w:b/>
          <w:color w:val="auto"/>
          <w:lang w:val="ru-RU"/>
        </w:rPr>
        <w:t>0</w:t>
      </w:r>
      <w:r w:rsidR="00311E58" w:rsidRPr="00F26E4C">
        <w:rPr>
          <w:b/>
          <w:color w:val="auto"/>
          <w:lang w:val="ru-RU"/>
        </w:rPr>
        <w:t>9</w:t>
      </w:r>
      <w:r w:rsidR="00FF482A" w:rsidRPr="00F26E4C">
        <w:rPr>
          <w:b/>
          <w:color w:val="auto"/>
          <w:lang w:val="ru-RU"/>
        </w:rPr>
        <w:t>,00</w:t>
      </w:r>
      <w:r w:rsidR="00A0389E" w:rsidRPr="00F26E4C">
        <w:rPr>
          <w:b/>
          <w:color w:val="auto"/>
          <w:lang w:val="ru-RU"/>
        </w:rPr>
        <w:t xml:space="preserve"> часова</w:t>
      </w:r>
      <w:r w:rsidR="00A60377" w:rsidRPr="00F26E4C">
        <w:rPr>
          <w:color w:val="auto"/>
          <w:lang w:val="ru-RU"/>
        </w:rPr>
        <w:t xml:space="preserve">. </w:t>
      </w:r>
      <w:r w:rsidR="00A60377" w:rsidRPr="00F26E4C">
        <w:rPr>
          <w:rFonts w:eastAsia="Calibri"/>
          <w:b/>
          <w:color w:val="auto"/>
          <w:lang w:val="sr-Latn-CS"/>
        </w:rPr>
        <w:t>Отварање понуда је јавно</w:t>
      </w:r>
      <w:r w:rsidR="00A60377" w:rsidRPr="00F26E4C">
        <w:rPr>
          <w:rFonts w:eastAsia="Calibri"/>
          <w:color w:val="auto"/>
          <w:lang w:val="ru-RU"/>
        </w:rPr>
        <w:t>,</w:t>
      </w:r>
      <w:r w:rsidR="00A60377" w:rsidRPr="00F26E4C">
        <w:rPr>
          <w:rFonts w:eastAsia="Calibri"/>
          <w:color w:val="auto"/>
          <w:lang w:val="sr-Latn-CS"/>
        </w:rPr>
        <w:t xml:space="preserve"> </w:t>
      </w:r>
      <w:r w:rsidR="00A60377" w:rsidRPr="00F26E4C">
        <w:rPr>
          <w:rFonts w:eastAsia="Calibri"/>
          <w:color w:val="auto"/>
          <w:lang w:val="ru-RU"/>
        </w:rPr>
        <w:t xml:space="preserve">и то последњег дана за подношење понуда у </w:t>
      </w:r>
      <w:r w:rsidR="00C703BC" w:rsidRPr="00F26E4C">
        <w:rPr>
          <w:rFonts w:eastAsia="Calibri"/>
          <w:b/>
          <w:color w:val="auto"/>
          <w:lang w:val="sr-Latn-RS"/>
        </w:rPr>
        <w:t>1</w:t>
      </w:r>
      <w:r w:rsidR="00F26E4C" w:rsidRPr="00F26E4C">
        <w:rPr>
          <w:rFonts w:eastAsia="Calibri"/>
          <w:b/>
          <w:color w:val="auto"/>
          <w:lang w:val="sr-Cyrl-RS"/>
        </w:rPr>
        <w:t>0</w:t>
      </w:r>
      <w:r w:rsidR="00A60377" w:rsidRPr="00F26E4C">
        <w:rPr>
          <w:rFonts w:eastAsia="Calibri"/>
          <w:b/>
          <w:color w:val="auto"/>
          <w:lang w:val="ru-RU"/>
        </w:rPr>
        <w:t>,</w:t>
      </w:r>
      <w:r w:rsidR="00C703BC" w:rsidRPr="00F26E4C">
        <w:rPr>
          <w:rFonts w:eastAsia="Calibri"/>
          <w:b/>
          <w:color w:val="auto"/>
          <w:lang w:val="sr-Latn-RS"/>
        </w:rPr>
        <w:t xml:space="preserve">00 </w:t>
      </w:r>
      <w:r w:rsidR="00A60377" w:rsidRPr="00F26E4C">
        <w:rPr>
          <w:rFonts w:eastAsia="Calibri"/>
          <w:b/>
          <w:color w:val="auto"/>
          <w:lang w:val="ru-RU"/>
        </w:rPr>
        <w:t>часова, на адреси наручиоца у Сали за седнице</w:t>
      </w:r>
      <w:r w:rsidR="00A60377" w:rsidRPr="00F26E4C">
        <w:rPr>
          <w:rFonts w:eastAsia="Calibri"/>
          <w:b/>
          <w:color w:val="auto"/>
          <w:lang w:val="sr-Latn-CS"/>
        </w:rPr>
        <w:t xml:space="preserve"> </w:t>
      </w:r>
      <w:r w:rsidR="00A60377" w:rsidRPr="00F26E4C">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F26E4C">
        <w:rPr>
          <w:iCs/>
          <w:lang w:val="ru-RU"/>
        </w:rPr>
        <w:t>6</w:t>
      </w:r>
      <w:r w:rsidR="004C07C2" w:rsidRPr="00F27BE8">
        <w:rPr>
          <w:iCs/>
          <w:lang w:val="ru-RU"/>
        </w:rPr>
        <w:t xml:space="preserve"> </w:t>
      </w:r>
      <w:r w:rsidRPr="00F27BE8">
        <w:rPr>
          <w:iCs/>
          <w:lang w:val="ru-RU"/>
        </w:rPr>
        <w:t>партиј</w:t>
      </w:r>
      <w:r w:rsidR="001857B5">
        <w:rPr>
          <w:iCs/>
          <w:lang w:val="ru-RU"/>
        </w:rPr>
        <w:t>а</w:t>
      </w:r>
      <w:r w:rsidRPr="00F27BE8">
        <w:rPr>
          <w:iCs/>
          <w:lang w:val="ru-RU"/>
        </w:rPr>
        <w:t>, и то:</w:t>
      </w:r>
    </w:p>
    <w:p w:rsidR="00F26E4C" w:rsidRPr="00D95256" w:rsidRDefault="00F26E4C" w:rsidP="00F26E4C">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sidRPr="00690FA1">
        <w:rPr>
          <w:rFonts w:eastAsia="Times New Roman"/>
          <w:color w:val="auto"/>
          <w:kern w:val="0"/>
          <w:lang w:val="sr-Latn-RS" w:eastAsia="en-US"/>
        </w:rPr>
        <w:t xml:space="preserve"> </w:t>
      </w:r>
      <w:r>
        <w:rPr>
          <w:rFonts w:eastAsia="Times New Roman"/>
          <w:color w:val="auto"/>
          <w:kern w:val="0"/>
          <w:lang w:val="sr-Cyrl-RS" w:eastAsia="en-US"/>
        </w:rPr>
        <w:t xml:space="preserve"> </w:t>
      </w:r>
    </w:p>
    <w:p w:rsidR="00F26E4C" w:rsidRPr="00D95256" w:rsidRDefault="00F26E4C" w:rsidP="00F26E4C">
      <w:pPr>
        <w:suppressAutoHyphens w:val="0"/>
        <w:spacing w:line="276" w:lineRule="auto"/>
        <w:rPr>
          <w:rFonts w:eastAsia="Times New Roman"/>
          <w:color w:val="auto"/>
          <w:kern w:val="0"/>
          <w:szCs w:val="2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2</w:t>
      </w:r>
      <w:r w:rsidRPr="00D40B1B">
        <w:rPr>
          <w:rFonts w:eastAsia="Times New Roman"/>
          <w:color w:val="auto"/>
          <w:kern w:val="0"/>
          <w:lang w:val="sr-Latn-RS" w:eastAsia="en-US"/>
        </w:rPr>
        <w:t xml:space="preserve"> </w:t>
      </w:r>
      <w:r>
        <w:rPr>
          <w:rFonts w:eastAsia="Times New Roman"/>
          <w:color w:val="auto"/>
          <w:kern w:val="0"/>
          <w:lang w:val="sr-Cyrl-RS" w:eastAsia="en-US"/>
        </w:rPr>
        <w:t xml:space="preserve"> </w:t>
      </w:r>
    </w:p>
    <w:p w:rsidR="00F26E4C" w:rsidRPr="00D40B1B" w:rsidRDefault="00F26E4C" w:rsidP="00F26E4C">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3</w:t>
      </w:r>
      <w:r w:rsidRPr="00D40B1B">
        <w:rPr>
          <w:rFonts w:eastAsia="Times New Roman"/>
          <w:color w:val="auto"/>
          <w:kern w:val="0"/>
          <w:lang w:val="sr-Latn-RS" w:eastAsia="en-US"/>
        </w:rPr>
        <w:t xml:space="preserve"> </w:t>
      </w:r>
      <w:r>
        <w:rPr>
          <w:rFonts w:eastAsia="Times New Roman"/>
          <w:color w:val="auto"/>
          <w:kern w:val="0"/>
          <w:lang w:val="sr-Cyrl-RS" w:eastAsia="en-US"/>
        </w:rPr>
        <w:t xml:space="preserve"> </w:t>
      </w:r>
      <w:r w:rsidRPr="00D40B1B">
        <w:rPr>
          <w:rFonts w:eastAsia="Times New Roman"/>
          <w:color w:val="auto"/>
          <w:kern w:val="0"/>
          <w:lang w:val="sr-Latn-RS" w:eastAsia="en-US"/>
        </w:rPr>
        <w:t xml:space="preserve"> </w:t>
      </w:r>
    </w:p>
    <w:p w:rsidR="00F26E4C" w:rsidRPr="00D95256" w:rsidRDefault="00F26E4C" w:rsidP="00F26E4C">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4</w:t>
      </w:r>
      <w:r w:rsidRPr="008547AA">
        <w:rPr>
          <w:rFonts w:eastAsia="Times New Roman"/>
          <w:color w:val="auto"/>
          <w:kern w:val="0"/>
          <w:lang w:val="sr-Latn-RS" w:eastAsia="en-US"/>
        </w:rPr>
        <w:t xml:space="preserve"> </w:t>
      </w:r>
      <w:r>
        <w:rPr>
          <w:rFonts w:eastAsia="Times New Roman"/>
          <w:color w:val="auto"/>
          <w:kern w:val="0"/>
          <w:lang w:val="sr-Cyrl-RS" w:eastAsia="en-US"/>
        </w:rPr>
        <w:t xml:space="preserve"> </w:t>
      </w:r>
    </w:p>
    <w:p w:rsidR="00F26E4C" w:rsidRDefault="00F26E4C" w:rsidP="00F26E4C">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Pr="008547AA">
        <w:rPr>
          <w:rFonts w:eastAsia="Times New Roman"/>
          <w:color w:val="auto"/>
          <w:kern w:val="0"/>
          <w:lang w:val="sr-Latn-RS" w:eastAsia="en-US"/>
        </w:rPr>
        <w:t xml:space="preserve"> </w:t>
      </w:r>
      <w:r>
        <w:rPr>
          <w:rFonts w:eastAsia="Times New Roman"/>
          <w:color w:val="auto"/>
          <w:kern w:val="0"/>
          <w:lang w:val="sr-Cyrl-RS" w:eastAsia="en-US"/>
        </w:rPr>
        <w:t xml:space="preserve"> </w:t>
      </w:r>
    </w:p>
    <w:p w:rsidR="00F26E4C" w:rsidRPr="00F26E4C" w:rsidRDefault="00F26E4C" w:rsidP="00F26E4C">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6</w:t>
      </w:r>
    </w:p>
    <w:p w:rsidR="0074560D" w:rsidRPr="001857B5" w:rsidRDefault="0074560D" w:rsidP="00B425E4">
      <w:pPr>
        <w:jc w:val="both"/>
        <w:rPr>
          <w:lang w:val="sr-Cyrl-RS"/>
        </w:rPr>
      </w:pP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lastRenderedPageBreak/>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F26E4C">
        <w:rPr>
          <w:rFonts w:eastAsia="TimesNewRomanPS-BoldMT"/>
          <w:b/>
          <w:bCs/>
          <w:color w:val="auto"/>
          <w:lang w:val="ru-RU"/>
        </w:rPr>
        <w:t>125</w:t>
      </w:r>
      <w:r w:rsidR="00DA457F">
        <w:rPr>
          <w:rFonts w:eastAsia="TimesNewRomanPS-BoldMT"/>
          <w:b/>
          <w:bCs/>
          <w:color w:val="auto"/>
          <w:lang w:val="ru-RU"/>
        </w:rPr>
        <w:t>/</w:t>
      </w:r>
      <w:r w:rsidRPr="00F27BE8">
        <w:rPr>
          <w:rFonts w:eastAsia="TimesNewRomanPS-BoldMT"/>
          <w:b/>
          <w:bCs/>
          <w:color w:val="auto"/>
          <w:lang w:val="ru-RU"/>
        </w:rPr>
        <w:t>201</w:t>
      </w:r>
      <w:r w:rsidR="001857B5">
        <w:rPr>
          <w:rFonts w:eastAsia="TimesNewRomanPS-BoldMT"/>
          <w:b/>
          <w:bCs/>
          <w:color w:val="auto"/>
          <w:lang w:val="ru-RU"/>
        </w:rPr>
        <w:t>8</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F26E4C">
        <w:rPr>
          <w:rFonts w:eastAsia="TimesNewRomanPS-BoldMT"/>
          <w:b/>
          <w:bCs/>
          <w:color w:val="auto"/>
          <w:lang w:val="ru-RU"/>
        </w:rPr>
        <w:t>125</w:t>
      </w:r>
      <w:r w:rsidR="001857B5">
        <w:rPr>
          <w:rFonts w:eastAsia="TimesNewRomanPS-BoldMT"/>
          <w:b/>
          <w:bCs/>
          <w:color w:val="auto"/>
          <w:lang w:val="ru-RU"/>
        </w:rPr>
        <w:t>/</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F26E4C">
        <w:rPr>
          <w:rFonts w:eastAsia="TimesNewRomanPS-BoldMT"/>
          <w:b/>
          <w:bCs/>
          <w:color w:val="auto"/>
          <w:lang w:val="ru-RU"/>
        </w:rPr>
        <w:t>125</w:t>
      </w:r>
      <w:r w:rsidR="001857B5">
        <w:rPr>
          <w:rFonts w:eastAsia="TimesNewRomanPS-BoldMT"/>
          <w:b/>
          <w:bCs/>
          <w:color w:val="auto"/>
          <w:lang w:val="ru-RU"/>
        </w:rPr>
        <w:t>/</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F26E4C">
        <w:rPr>
          <w:rFonts w:eastAsia="TimesNewRomanPS-BoldMT"/>
          <w:b/>
          <w:bCs/>
          <w:color w:val="auto"/>
          <w:lang w:val="ru-RU"/>
        </w:rPr>
        <w:t>125</w:t>
      </w:r>
      <w:r w:rsidR="001857B5">
        <w:rPr>
          <w:rFonts w:eastAsia="TimesNewRomanPS-BoldMT"/>
          <w:b/>
          <w:bCs/>
          <w:color w:val="auto"/>
          <w:lang w:val="ru-RU"/>
        </w:rPr>
        <w:t>/</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w:t>
      </w:r>
      <w:r w:rsidRPr="00F27BE8">
        <w:rPr>
          <w:iCs/>
          <w:lang w:val="ru-RU"/>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lastRenderedPageBreak/>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F26E4C">
        <w:rPr>
          <w:rFonts w:eastAsia="TimesNewRomanPS-BoldMT"/>
          <w:b/>
          <w:bCs/>
          <w:color w:val="auto"/>
          <w:lang w:val="ru-RU"/>
        </w:rPr>
        <w:t>125</w:t>
      </w:r>
      <w:r w:rsidRPr="00F27BE8">
        <w:rPr>
          <w:rFonts w:eastAsia="TimesNewRomanPS-BoldMT"/>
          <w:b/>
          <w:bCs/>
          <w:lang w:val="ru-RU"/>
        </w:rPr>
        <w:t>/201</w:t>
      </w:r>
      <w:r w:rsidR="001857B5">
        <w:rPr>
          <w:rFonts w:eastAsia="TimesNewRomanPS-BoldMT"/>
          <w:b/>
          <w:bCs/>
          <w:lang w:val="ru-RU"/>
        </w:rPr>
        <w:t>8</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lastRenderedPageBreak/>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lastRenderedPageBreak/>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F26E4C">
        <w:rPr>
          <w:rFonts w:eastAsia="TimesNewRomanPS-BoldMT"/>
          <w:b/>
          <w:bCs/>
          <w:color w:val="auto"/>
          <w:lang w:val="ru-RU"/>
        </w:rPr>
        <w:t>125</w:t>
      </w:r>
      <w:r w:rsidRPr="00F27BE8">
        <w:rPr>
          <w:b/>
          <w:u w:val="single"/>
          <w:lang w:val="ru-RU"/>
        </w:rPr>
        <w:t>/201</w:t>
      </w:r>
      <w:r w:rsidR="001857B5">
        <w:rPr>
          <w:b/>
          <w:u w:val="single"/>
          <w:lang w:val="ru-RU"/>
        </w:rPr>
        <w:t>8</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4615D2">
        <w:rPr>
          <w:bCs/>
          <w:lang w:val="sr-Cyrl-CS"/>
        </w:rPr>
        <w:lastRenderedPageBreak/>
        <w:t xml:space="preserve">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lastRenderedPageBreak/>
        <w:t>VII</w:t>
      </w:r>
      <w:r w:rsidRPr="00F27BE8">
        <w:rPr>
          <w:b/>
          <w:bCs/>
          <w:i/>
          <w:iCs/>
          <w:sz w:val="28"/>
          <w:szCs w:val="28"/>
          <w:lang w:val="ru-RU"/>
        </w:rPr>
        <w:t xml:space="preserve">  ОБРАЗАЦ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8042F0">
        <w:rPr>
          <w:b/>
          <w:iCs/>
          <w:lang w:val="sr-Cyrl-CS"/>
        </w:rPr>
        <w:t>125</w:t>
      </w:r>
      <w:r w:rsidR="00432256">
        <w:rPr>
          <w:b/>
          <w:iCs/>
          <w:lang w:val="sr-Cyrl-CS"/>
        </w:rPr>
        <w:t>/</w:t>
      </w:r>
      <w:r w:rsidR="00E96A7B" w:rsidRPr="00F27BE8">
        <w:rPr>
          <w:b/>
          <w:iCs/>
          <w:lang w:val="ru-RU"/>
        </w:rPr>
        <w:t>201</w:t>
      </w:r>
      <w:r w:rsidR="001857B5">
        <w:rPr>
          <w:b/>
          <w:iCs/>
          <w:lang w:val="ru-RU"/>
        </w:rPr>
        <w:t>8</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r w:rsidRPr="00C20C7C">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D9525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D9525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D9525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D9525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9525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ru-RU"/>
        </w:rPr>
      </w:pPr>
    </w:p>
    <w:p w:rsidR="008042F0" w:rsidRDefault="008042F0">
      <w:pPr>
        <w:jc w:val="both"/>
        <w:rPr>
          <w:i/>
          <w:iCs/>
          <w:sz w:val="20"/>
          <w:szCs w:val="20"/>
          <w:lang w:val="ru-RU"/>
        </w:rPr>
      </w:pPr>
    </w:p>
    <w:p w:rsidR="00C348AD" w:rsidRPr="00C20C7C" w:rsidRDefault="00C348AD">
      <w:pPr>
        <w:jc w:val="both"/>
        <w:rPr>
          <w:i/>
          <w:iCs/>
          <w:sz w:val="20"/>
          <w:szCs w:val="20"/>
          <w:lang w:val="ru-RU"/>
        </w:rPr>
      </w:pPr>
    </w:p>
    <w:p w:rsidR="00700827" w:rsidRPr="00C20C7C" w:rsidRDefault="00700827">
      <w:pPr>
        <w:jc w:val="both"/>
        <w:rPr>
          <w:i/>
          <w:iCs/>
          <w:sz w:val="20"/>
          <w:szCs w:val="20"/>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lastRenderedPageBreak/>
        <w:t>5.</w:t>
      </w:r>
      <w:r w:rsidR="00C348AD">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CE66F2">
        <w:rPr>
          <w:b/>
          <w:lang w:val="ru-RU"/>
        </w:rPr>
        <w:t>1</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4F732B"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F732B" w:rsidRDefault="00C348AD" w:rsidP="008042F0">
            <w:pPr>
              <w:snapToGrid w:val="0"/>
              <w:jc w:val="center"/>
              <w:rPr>
                <w:b/>
                <w:bCs/>
              </w:rPr>
            </w:pPr>
            <w:r>
              <w:rPr>
                <w:b/>
                <w:bCs/>
                <w:lang w:val="sr-Cyrl-RS"/>
              </w:rPr>
              <w:t xml:space="preserve">Оквирна </w:t>
            </w:r>
            <w:r w:rsidR="004F732B" w:rsidRPr="004F732B">
              <w:rPr>
                <w:b/>
                <w:bCs/>
              </w:rPr>
              <w:t>Количина</w:t>
            </w:r>
            <w:r>
              <w:rPr>
                <w:b/>
                <w:bCs/>
                <w:lang w:val="sr-Cyrl-RS"/>
              </w:rPr>
              <w:t>/</w:t>
            </w:r>
            <w:r w:rsidR="008042F0" w:rsidRPr="004F732B">
              <w:rPr>
                <w:b/>
                <w:bCs/>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8042F0" w:rsidRPr="004F732B" w:rsidTr="008042F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Epruvete</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PAKOVANJE 1/100 KOM, 160 x 16 mm</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2</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Stakleni levak</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Kratka cev, dim. Ø40 mm</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Stakleni levak</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Kratka cev, dim. Ø60 mm</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Menzura</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Zapremine 10 ml, B klasa</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 xml:space="preserve">Staklena čaša </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Zapremina 2000 ml</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Staklena čaša</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Zapremina 400 ml NF</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Špric boca</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Zapremina 500 ml</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Erlenmajer  sa šlifom</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Zapremina od 250 ml 29/32</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Erlenmajer  sa šlifom</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Zapremina od 500 ml NS 29/32</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5</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Zapremine 1 ml, A klasa</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Zapremine 10 ml, A klasa</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Zapremine 25 ml, A klasa</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Normalni sud</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 xml:space="preserve">Zapremina 100 ml, A klasa </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8042F0" w:rsidRPr="008042F0" w:rsidRDefault="008042F0" w:rsidP="008042F0">
            <w:pPr>
              <w:pStyle w:val="ListParagraph"/>
              <w:numPr>
                <w:ilvl w:val="0"/>
                <w:numId w:val="41"/>
              </w:numPr>
              <w:spacing w:line="240" w:lineRule="auto"/>
              <w:rPr>
                <w:rFonts w:eastAsia="Times New Roman"/>
              </w:rPr>
            </w:pPr>
            <w:r w:rsidRPr="008042F0">
              <w:rPr>
                <w:rFonts w:eastAsia="Times New Roman"/>
              </w:rPr>
              <w:t>Normalni sud</w:t>
            </w:r>
          </w:p>
        </w:tc>
        <w:tc>
          <w:tcPr>
            <w:tcW w:w="2835" w:type="dxa"/>
            <w:tcBorders>
              <w:top w:val="nil"/>
              <w:left w:val="nil"/>
              <w:bottom w:val="single" w:sz="4" w:space="0" w:color="000000"/>
              <w:right w:val="single" w:sz="4" w:space="0" w:color="000000"/>
            </w:tcBorders>
            <w:shd w:val="clear" w:color="auto" w:fill="auto"/>
            <w:vAlign w:val="bottom"/>
          </w:tcPr>
          <w:p w:rsidR="008042F0" w:rsidRPr="003B5B84" w:rsidRDefault="008042F0" w:rsidP="008042F0">
            <w:pPr>
              <w:spacing w:line="240" w:lineRule="auto"/>
              <w:rPr>
                <w:rFonts w:eastAsia="Times New Roman"/>
              </w:rPr>
            </w:pPr>
            <w:r w:rsidRPr="003B5B84">
              <w:rPr>
                <w:rFonts w:eastAsia="Times New Roman"/>
              </w:rPr>
              <w:t>Zapremina 250 ml, A klasa</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8042F0" w:rsidRPr="008042F0" w:rsidRDefault="008042F0" w:rsidP="008042F0">
            <w:pPr>
              <w:pStyle w:val="ListParagraph"/>
              <w:numPr>
                <w:ilvl w:val="0"/>
                <w:numId w:val="41"/>
              </w:numPr>
              <w:spacing w:line="240" w:lineRule="auto"/>
              <w:rPr>
                <w:rFonts w:eastAsia="Times New Roman"/>
              </w:rPr>
            </w:pPr>
            <w:r w:rsidRPr="008042F0">
              <w:rPr>
                <w:rFonts w:eastAsia="Calibri"/>
              </w:rPr>
              <w:t>Pipeta</w:t>
            </w:r>
          </w:p>
        </w:tc>
        <w:tc>
          <w:tcPr>
            <w:tcW w:w="2835" w:type="dxa"/>
            <w:tcBorders>
              <w:top w:val="nil"/>
              <w:left w:val="nil"/>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szCs w:val="20"/>
              </w:rPr>
              <w:t>Graduisana, 20 ml</w:t>
            </w:r>
            <w:r w:rsidRPr="003B5B84">
              <w:rPr>
                <w:rFonts w:eastAsia="Times New Roman"/>
              </w:rPr>
              <w:t>, B klasa</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szCs w:val="20"/>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szCs w:val="20"/>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8042F0" w:rsidRPr="008042F0" w:rsidRDefault="008042F0" w:rsidP="008042F0">
            <w:pPr>
              <w:pStyle w:val="ListParagraph"/>
              <w:numPr>
                <w:ilvl w:val="0"/>
                <w:numId w:val="41"/>
              </w:numPr>
              <w:spacing w:line="240" w:lineRule="auto"/>
              <w:rPr>
                <w:rFonts w:eastAsia="Calibri"/>
              </w:rPr>
            </w:pPr>
            <w:r w:rsidRPr="008042F0">
              <w:rPr>
                <w:rFonts w:eastAsia="Calibri"/>
              </w:rPr>
              <w:t>Stakleni štapić</w:t>
            </w:r>
          </w:p>
        </w:tc>
        <w:tc>
          <w:tcPr>
            <w:tcW w:w="2835" w:type="dxa"/>
            <w:tcBorders>
              <w:top w:val="nil"/>
              <w:left w:val="nil"/>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szCs w:val="20"/>
              </w:rPr>
              <w:t>Dim. 5 x 250 mm</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szCs w:val="20"/>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szCs w:val="20"/>
              </w:rPr>
              <w:t>10</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8042F0" w:rsidRPr="008042F0" w:rsidRDefault="008042F0" w:rsidP="008042F0">
            <w:pPr>
              <w:pStyle w:val="ListParagraph"/>
              <w:numPr>
                <w:ilvl w:val="0"/>
                <w:numId w:val="41"/>
              </w:numPr>
              <w:spacing w:line="240" w:lineRule="auto"/>
              <w:rPr>
                <w:rFonts w:eastAsia="Calibri"/>
              </w:rPr>
            </w:pPr>
            <w:r w:rsidRPr="008042F0">
              <w:rPr>
                <w:rFonts w:eastAsia="Calibri"/>
              </w:rPr>
              <w:t>Magnetna mešalica</w:t>
            </w:r>
          </w:p>
        </w:tc>
        <w:tc>
          <w:tcPr>
            <w:tcW w:w="2835" w:type="dxa"/>
            <w:tcBorders>
              <w:top w:val="nil"/>
              <w:left w:val="nil"/>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szCs w:val="20"/>
              </w:rPr>
              <w:t>LLG UNISTIRRER 2 WITH EU PLUG</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szCs w:val="20"/>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szCs w:val="20"/>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8042F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8042F0" w:rsidRPr="008042F0" w:rsidRDefault="008042F0" w:rsidP="008042F0">
            <w:pPr>
              <w:pStyle w:val="ListParagraph"/>
              <w:numPr>
                <w:ilvl w:val="0"/>
                <w:numId w:val="41"/>
              </w:numPr>
              <w:spacing w:line="240" w:lineRule="auto"/>
              <w:rPr>
                <w:rFonts w:eastAsia="Calibri"/>
              </w:rPr>
            </w:pPr>
            <w:r w:rsidRPr="008042F0">
              <w:rPr>
                <w:rFonts w:eastAsia="Calibri"/>
              </w:rPr>
              <w:t>Automatska pipeta</w:t>
            </w:r>
          </w:p>
        </w:tc>
        <w:tc>
          <w:tcPr>
            <w:tcW w:w="2835" w:type="dxa"/>
            <w:tcBorders>
              <w:top w:val="nil"/>
              <w:left w:val="nil"/>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szCs w:val="20"/>
              </w:rPr>
            </w:pPr>
            <w:r w:rsidRPr="003B5B84">
              <w:rPr>
                <w:rFonts w:eastAsia="Times New Roman"/>
              </w:rPr>
              <w:t>Zapremina 100-1000 µl, LLG</w:t>
            </w:r>
          </w:p>
        </w:tc>
        <w:tc>
          <w:tcPr>
            <w:tcW w:w="2268" w:type="dxa"/>
            <w:tcBorders>
              <w:top w:val="single" w:sz="4" w:space="0" w:color="000000"/>
              <w:left w:val="nil"/>
              <w:bottom w:val="single" w:sz="4" w:space="0" w:color="000000"/>
              <w:right w:val="single" w:sz="4" w:space="0" w:color="auto"/>
            </w:tcBorders>
          </w:tcPr>
          <w:p w:rsidR="008042F0" w:rsidRPr="003B5B84" w:rsidRDefault="008042F0" w:rsidP="008042F0">
            <w:pPr>
              <w:spacing w:line="240" w:lineRule="auto"/>
              <w:rPr>
                <w:rFonts w:eastAsia="Times New Roman"/>
              </w:rPr>
            </w:pPr>
          </w:p>
        </w:tc>
        <w:tc>
          <w:tcPr>
            <w:tcW w:w="851" w:type="dxa"/>
            <w:tcBorders>
              <w:top w:val="nil"/>
              <w:left w:val="single" w:sz="4" w:space="0" w:color="auto"/>
              <w:bottom w:val="single" w:sz="4" w:space="0" w:color="000000"/>
              <w:right w:val="single" w:sz="4" w:space="0" w:color="000000"/>
            </w:tcBorders>
            <w:shd w:val="clear" w:color="auto" w:fill="auto"/>
          </w:tcPr>
          <w:p w:rsidR="008042F0" w:rsidRPr="003B5B84" w:rsidRDefault="008042F0" w:rsidP="008042F0">
            <w:pPr>
              <w:spacing w:line="240" w:lineRule="auto"/>
              <w:rPr>
                <w:rFonts w:eastAsia="Times New Roman"/>
              </w:rPr>
            </w:pPr>
            <w:r w:rsidRPr="003B5B84">
              <w:rPr>
                <w:rFonts w:eastAsia="Times New Roman"/>
              </w:rPr>
              <w:t>1</w:t>
            </w:r>
          </w:p>
        </w:tc>
        <w:tc>
          <w:tcPr>
            <w:tcW w:w="1417" w:type="dxa"/>
            <w:tcBorders>
              <w:top w:val="nil"/>
              <w:left w:val="nil"/>
              <w:bottom w:val="single" w:sz="4" w:space="0" w:color="000000"/>
              <w:right w:val="single" w:sz="4" w:space="0" w:color="000000"/>
            </w:tcBorders>
            <w:shd w:val="clear" w:color="auto" w:fill="auto"/>
          </w:tcPr>
          <w:p w:rsidR="008042F0" w:rsidRPr="004F732B" w:rsidRDefault="008042F0" w:rsidP="004F732B"/>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4F732B">
            <w:pPr>
              <w:jc w:val="right"/>
              <w:rPr>
                <w:bCs/>
              </w:rPr>
            </w:pPr>
          </w:p>
        </w:tc>
      </w:tr>
      <w:tr w:rsidR="008042F0"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42F0" w:rsidRPr="004F732B" w:rsidRDefault="008042F0"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042F0" w:rsidRPr="004F732B" w:rsidRDefault="008042F0" w:rsidP="004F732B">
            <w:pPr>
              <w:snapToGrid w:val="0"/>
              <w:jc w:val="center"/>
              <w:rPr>
                <w:bCs/>
              </w:rPr>
            </w:pPr>
          </w:p>
        </w:tc>
      </w:tr>
      <w:tr w:rsidR="008042F0"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42F0" w:rsidRPr="004F732B" w:rsidRDefault="008042F0" w:rsidP="004F732B">
            <w:pPr>
              <w:snapToGrid w:val="0"/>
              <w:jc w:val="center"/>
              <w:rPr>
                <w:bCs/>
              </w:rPr>
            </w:pPr>
            <w:r w:rsidRPr="004F732B">
              <w:rPr>
                <w:bCs/>
              </w:rPr>
              <w:lastRenderedPageBreak/>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042F0" w:rsidRPr="004F732B" w:rsidRDefault="008042F0"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2716D" w:rsidRPr="002A66D3"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t>Напомене:</w:t>
      </w:r>
      <w:r w:rsidRPr="002A66D3">
        <w:rPr>
          <w:b/>
          <w:bCs/>
          <w:i/>
          <w:iCs/>
          <w:sz w:val="23"/>
          <w:szCs w:val="23"/>
        </w:rPr>
        <w:t xml:space="preserve"> </w:t>
      </w:r>
    </w:p>
    <w:p w:rsidR="004F732B"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CE66F2" w:rsidRDefault="00CE66F2"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Default="008042F0" w:rsidP="004F732B">
      <w:pPr>
        <w:jc w:val="both"/>
        <w:rPr>
          <w:i/>
          <w:iCs/>
          <w:sz w:val="23"/>
          <w:szCs w:val="23"/>
          <w:lang w:val="ru-RU"/>
        </w:rPr>
      </w:pPr>
    </w:p>
    <w:p w:rsidR="008042F0" w:rsidRPr="00F27BE8" w:rsidRDefault="008042F0" w:rsidP="004F732B">
      <w:pPr>
        <w:jc w:val="both"/>
        <w:rPr>
          <w:i/>
          <w:iCs/>
          <w:sz w:val="23"/>
          <w:szCs w:val="23"/>
          <w:lang w:val="ru-RU"/>
        </w:rPr>
      </w:pPr>
    </w:p>
    <w:p w:rsidR="0042716D" w:rsidRPr="00D40B1B" w:rsidRDefault="004F732B" w:rsidP="0042716D">
      <w:pPr>
        <w:suppressAutoHyphens w:val="0"/>
        <w:spacing w:line="276" w:lineRule="auto"/>
        <w:rPr>
          <w:rFonts w:eastAsia="Times New Roman"/>
          <w:color w:val="auto"/>
          <w:kern w:val="0"/>
          <w:szCs w:val="20"/>
          <w:lang w:val="sr-Latn-RS" w:eastAsia="en-US"/>
        </w:rPr>
      </w:pPr>
      <w:r w:rsidRPr="00F27BE8">
        <w:rPr>
          <w:rFonts w:eastAsia="TimesNewRomanPSMT"/>
          <w:b/>
          <w:bCs/>
          <w:sz w:val="23"/>
          <w:szCs w:val="23"/>
          <w:lang w:val="ru-RU"/>
        </w:rPr>
        <w:lastRenderedPageBreak/>
        <w:t>5.</w:t>
      </w:r>
      <w:r w:rsidR="00492699">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0042716D" w:rsidRPr="0042716D">
        <w:rPr>
          <w:rFonts w:eastAsia="Times New Roman"/>
          <w:b/>
          <w:color w:val="auto"/>
          <w:kern w:val="0"/>
          <w:lang w:val="sr-Latn-RS" w:eastAsia="en-US"/>
        </w:rPr>
        <w:t xml:space="preserve">Партија број </w:t>
      </w:r>
      <w:r w:rsidR="00492699">
        <w:rPr>
          <w:rFonts w:eastAsia="Times New Roman"/>
          <w:b/>
          <w:color w:val="auto"/>
          <w:kern w:val="0"/>
          <w:lang w:val="sr-Cyrl-RS" w:eastAsia="en-US"/>
        </w:rPr>
        <w:t>2</w:t>
      </w:r>
      <w:r w:rsidR="0042716D" w:rsidRPr="0042716D">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F732B" w:rsidRPr="004F732B" w:rsidTr="004832F3">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832F3" w:rsidRDefault="00192B6A" w:rsidP="004F732B">
            <w:pPr>
              <w:snapToGrid w:val="0"/>
              <w:jc w:val="center"/>
              <w:rPr>
                <w:b/>
                <w:bCs/>
              </w:rPr>
            </w:pPr>
            <w:r>
              <w:rPr>
                <w:b/>
                <w:bCs/>
                <w:lang w:val="sr-Cyrl-RS"/>
              </w:rPr>
              <w:t>Оквирна</w:t>
            </w:r>
            <w:r>
              <w:rPr>
                <w:b/>
                <w:bCs/>
              </w:rPr>
              <w:t xml:space="preserve"> </w:t>
            </w:r>
            <w:r w:rsidR="004F732B" w:rsidRPr="004F732B">
              <w:rPr>
                <w:b/>
                <w:bCs/>
              </w:rPr>
              <w:t>Количина</w:t>
            </w:r>
            <w:r w:rsidR="004832F3">
              <w:rPr>
                <w:b/>
                <w:bCs/>
              </w:rPr>
              <w:t>/ком</w:t>
            </w:r>
          </w:p>
          <w:p w:rsidR="004F732B" w:rsidRPr="004F732B" w:rsidRDefault="004F732B" w:rsidP="004F732B">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Vacuette K</w:t>
            </w:r>
            <w:r w:rsidRPr="008042F0">
              <w:rPr>
                <w:rFonts w:cs="Calibri"/>
                <w:vertAlign w:val="subscript"/>
              </w:rPr>
              <w:t>2</w:t>
            </w:r>
            <w:r w:rsidRPr="003B5B84">
              <w:t>EDTA 3ml</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rPr>
                <w:rFonts w:cs="Calibri"/>
              </w:rPr>
              <w:t>K</w:t>
            </w:r>
            <w:r w:rsidRPr="003B5B84">
              <w:rPr>
                <w:rFonts w:cs="Calibri"/>
                <w:vertAlign w:val="subscript"/>
              </w:rPr>
              <w:t>2</w:t>
            </w:r>
            <w:r w:rsidRPr="003B5B84">
              <w:rPr>
                <w:rFonts w:cs="Calibri"/>
              </w:rPr>
              <w:t>EDTA, plastični, konvencionalno zatvaranje, čep lavanda boje</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2</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Vacuette Serum 4ml, NR</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rPr>
                <w:rFonts w:cs="Calibri"/>
              </w:rPr>
              <w:t>sa aktivatorom koagulacije, bez gela, plastični konvencionalno zatvaranje, čep crvene boje</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2</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 xml:space="preserve">Predmetna stakla </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76x26, brušena površina</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5</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Pokrovno staklo</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24 x 24 mm</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2</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Pokrovno staklo</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24x60 mm</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2</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Pipeta</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10 ml, sterilna, serološka, graduisana</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50</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Pipeta</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25 ml, sterilna, pojedinačno pakovana, graduisana</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50</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Pipeta</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2 ml  sterilna, serološka, graduisana</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50</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Pipeta po Pasteru</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3ml, nesterilna, graduisana</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Kontejner za bezbedno odlaganje medicinskog</w:t>
            </w:r>
          </w:p>
          <w:p w:rsidR="008042F0" w:rsidRPr="003B5B84" w:rsidRDefault="008042F0" w:rsidP="008042F0">
            <w:pPr>
              <w:pStyle w:val="ListParagraph"/>
              <w:numPr>
                <w:ilvl w:val="0"/>
                <w:numId w:val="42"/>
              </w:numPr>
            </w:pPr>
            <w:r w:rsidRPr="003B5B84">
              <w:t>otpada</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Zapremina 25 l</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8</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Kontejner za bezbedno odlaganje medicinskog</w:t>
            </w:r>
          </w:p>
          <w:p w:rsidR="008042F0" w:rsidRPr="003B5B84" w:rsidRDefault="008042F0" w:rsidP="008042F0">
            <w:pPr>
              <w:pStyle w:val="ListParagraph"/>
              <w:ind w:left="360"/>
            </w:pPr>
            <w:r w:rsidRPr="003B5B84">
              <w:t>otpada</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Zapremina 2 l</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3</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8042F0">
              <w:rPr>
                <w:rFonts w:eastAsia="Calibri"/>
              </w:rPr>
              <w:t>Autoklav traka</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19mm x 50m</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3</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Kesa za autoklaviranje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60x76 cm</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2</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lastRenderedPageBreak/>
              <w:t>Rukavice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lateks, netalkirane, veličina L</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5</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Rukavice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nitrilne, nesterilne, plave, veličina L,</w:t>
            </w:r>
          </w:p>
          <w:p w:rsidR="008042F0" w:rsidRPr="003B5B84" w:rsidRDefault="008042F0" w:rsidP="008042F0">
            <w:r w:rsidRPr="003B5B84">
              <w:t>netalkirane</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10</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Rukavice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vinil, L veličina</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15</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Parafilm</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rolna, 10cm x 38m</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 xml:space="preserve">Tube  </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15 ml, konusno dno, sterilne, 17x120 mm, plavi čep na zavrtanje</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 xml:space="preserve">Tube </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50 ml, konusno dno, sterilne, 30x115 mm, plavi čep na zavrtanje</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Nastavci za pipete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Univerzalni za Capp, Brand i Eppendorf mikropipete, sterilni, s HDPE filterom, zapremine 10 µl, pakovanje od 96 komada</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Nastavci za pipete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Univerzalni za Capp, Brand i Eppendorf mikropipete, sterilni, s HDPE filterom, zapremine 100 µl, pakovanje od 96 komada</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Nastavci za pipete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Univerzalni za Capp, Brand i Eppendorf mikropipete, sterilni, s HDPE filterom, zapremine 1000 µl, pakovanje od 96 komada</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Nastavci za pipete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Univerzalni za Capp, Brand i Eppendorf mikropipete, bez filtera, čisti, zapremine 10 µl, u kesi</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2</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Nastavci za pipete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Univerzalni za Capp, Brand i Eppendorf mikropipete, bez filtera, čisti, zapremine 200 µl,  u kesi</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2</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Nastavci za pipete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 xml:space="preserve">Univerzalni za Capp, Brand i Eppendorf mikropipete, bez filtera, </w:t>
            </w:r>
            <w:r w:rsidRPr="003B5B84">
              <w:lastRenderedPageBreak/>
              <w:t>čisti, zapremine 1000 µl,  u kesi</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2</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lastRenderedPageBreak/>
              <w:t>PCR tube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Tankog zida, 0,2 ml, s prikačenim čepom</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Reakcione tube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1,5 ml, graduisane, s prikačenim čepom</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3</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Reakcione tube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2 ml, graduisane, s prikačenim čepom</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TBE pufer</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Koncentrovan 10x</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PBS pufer</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Koncentrovan 1x</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Kit za brzu ekstrakciju DNK iz zamrznute i svježe uzorkovane krvi, seruma, plazme i drugih tjelesnih tečnosti</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Za 50 uzoraka, kit treba da sadrži pufere Buffer QB, Sol QB, Wash QBX1, Wash QBX2 i pufer za eluciju izolovane DNK, kao i proteinazu K, Rnazu A, mini spin kolone za vezivanje DNK s pripadajućim tubicama za centrifugiranje</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4</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Micro-Spin, Mini-Centrifuga/Vorteks</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Dimenzije 120x170x120mm, težina 1,4 kg, 2800 rpm, max RFC 500 x g sa rotorom  R-2/0.5/0.2</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2</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8042F0">
              <w:rPr>
                <w:rFonts w:eastAsia="Calibri"/>
              </w:rPr>
              <w:t>Canine TNF alpha ELISA Kit</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Kit treba da sadrži 20X koncentrat pufera za ispiranje 25ml 350X HRP-Streptavidin Concentrate 1 x 200µl, 5X Assay Diluent B 1 x 15ml Assay Diluent A 1 x 30ml, Biotinylated Canine TNF-alpha detection Antibody (lyophilized) 2 vials, Canine TNF-alpha Standards (lyophilized) 2 vials, Pre coated canine TNF-alpha Microplate (12 strips x 8 wells) 1 unit, Stop Solution 1 x 8ml, TMB One-Step Substrate Reagent 1 x 12ml</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8042F0">
              <w:rPr>
                <w:rFonts w:cs="Calibri"/>
              </w:rPr>
              <w:lastRenderedPageBreak/>
              <w:t xml:space="preserve">Brzi serološki test za dokazivanje adultnog antigena gravidne ženke </w:t>
            </w:r>
            <w:r w:rsidRPr="008042F0">
              <w:rPr>
                <w:rFonts w:cs="Calibri"/>
                <w:i/>
              </w:rPr>
              <w:t>Dirofilaria immitis</w:t>
            </w:r>
            <w:r w:rsidRPr="008042F0">
              <w:rPr>
                <w:rFonts w:cs="Calibri"/>
              </w:rPr>
              <w:t xml:space="preserve"> u punoj krvi pasa</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rPr>
                <w:rFonts w:cs="Calibri"/>
              </w:rPr>
              <w:t>Zasnovano na principu ELISA testa (SNAP Heartworm RT test), kutija treba da sadrži 30 snap testova s pripadajućim reagensima (rastvor za ispiranje 0,4 ml, supstrat 0,6 ml) pipetama, tubicama za uzorke i postoljem za reagense, 1 bočicu anti-HTWM HPRO konjugata (s genatmicinom i Proclinom) 7ml, osetljivost testa 98%, specifičnost testa 100%</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2</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Tube za mikrohematokrit</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Plave, neheparisane, 75 mm</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2</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8042F0">
              <w:rPr>
                <w:rFonts w:cs="Calibri"/>
              </w:rPr>
              <w:t>Komplet za brzo bojenje hematoloških uzoraka</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rPr>
                <w:rFonts w:cs="Calibri"/>
              </w:rPr>
              <w:t>Na bazi Romanowsky boja, sadrži fiksacijsko sredstvo, crvenu i plavu komponentu, kao i tabletu za puferski ratvor pH 7,2</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Stalak za epruvete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Višenamenski, dimenzija</w:t>
            </w:r>
          </w:p>
          <w:p w:rsidR="008042F0" w:rsidRPr="003B5B84" w:rsidRDefault="008042F0" w:rsidP="008042F0">
            <w:r w:rsidRPr="003B5B84">
              <w:t>170x90x48 mm</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pStyle w:val="ListParagraph"/>
              <w:numPr>
                <w:ilvl w:val="0"/>
                <w:numId w:val="42"/>
              </w:numPr>
            </w:pPr>
            <w:r w:rsidRPr="003B5B84">
              <w:t>Dezinficijens za ruke</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r w:rsidRPr="003B5B84">
              <w:t>1 l,  100 g rastvora sadrži:</w:t>
            </w:r>
          </w:p>
          <w:p w:rsidR="008042F0" w:rsidRPr="003B5B84" w:rsidRDefault="008042F0" w:rsidP="008042F0">
            <w:r w:rsidRPr="003B5B84">
              <w:t>73 g etil alkohola 96% (ml/ml) i 0,2 g o-fenilfenola</w:t>
            </w:r>
          </w:p>
        </w:tc>
        <w:tc>
          <w:tcPr>
            <w:tcW w:w="2268" w:type="dxa"/>
            <w:tcBorders>
              <w:top w:val="single" w:sz="4" w:space="0" w:color="000000"/>
              <w:left w:val="nil"/>
              <w:bottom w:val="single" w:sz="4" w:space="0" w:color="000000"/>
              <w:right w:val="single" w:sz="4" w:space="0" w:color="auto"/>
            </w:tcBorders>
            <w:vAlign w:val="center"/>
          </w:tcPr>
          <w:p w:rsidR="008042F0" w:rsidRPr="003B5B84" w:rsidRDefault="008042F0" w:rsidP="008042F0">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042F0" w:rsidRPr="003B5B84" w:rsidRDefault="008042F0" w:rsidP="008042F0">
            <w:pPr>
              <w:jc w:val="center"/>
            </w:pPr>
            <w:r w:rsidRPr="003B5B84">
              <w:t>4</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42F0" w:rsidRPr="004F732B" w:rsidRDefault="008042F0" w:rsidP="008042F0">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042F0" w:rsidRPr="004F732B" w:rsidRDefault="008042F0" w:rsidP="008042F0">
            <w:pPr>
              <w:snapToGrid w:val="0"/>
              <w:jc w:val="center"/>
              <w:rPr>
                <w:bCs/>
              </w:rPr>
            </w:pPr>
          </w:p>
        </w:tc>
      </w:tr>
      <w:tr w:rsidR="008042F0"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42F0" w:rsidRPr="004F732B" w:rsidRDefault="008042F0" w:rsidP="008042F0">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042F0" w:rsidRPr="004F732B" w:rsidRDefault="008042F0" w:rsidP="008042F0">
            <w:pPr>
              <w:snapToGrid w:val="0"/>
              <w:jc w:val="center"/>
              <w:rPr>
                <w:bCs/>
              </w:rPr>
            </w:pPr>
          </w:p>
        </w:tc>
      </w:tr>
    </w:tbl>
    <w:p w:rsidR="004F732B" w:rsidRDefault="004F732B"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2716D" w:rsidRDefault="0042716D" w:rsidP="004F732B">
      <w:pPr>
        <w:jc w:val="both"/>
        <w:rPr>
          <w:sz w:val="23"/>
          <w:szCs w:val="23"/>
          <w:lang w:val="sr-Cyrl-CS"/>
        </w:rPr>
      </w:pPr>
    </w:p>
    <w:p w:rsidR="00CE66F2" w:rsidRPr="002A66D3" w:rsidRDefault="00CE66F2"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F732B" w:rsidRPr="005E7C77" w:rsidRDefault="004F732B" w:rsidP="004F732B">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F732B" w:rsidRPr="00F27BE8" w:rsidRDefault="004F732B" w:rsidP="004F732B">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F27BE8" w:rsidRDefault="0074560D" w:rsidP="004F732B">
      <w:pPr>
        <w:jc w:val="both"/>
        <w:rPr>
          <w:i/>
          <w:iCs/>
          <w:sz w:val="18"/>
          <w:szCs w:val="18"/>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Cyrl-RS"/>
        </w:rPr>
      </w:pPr>
    </w:p>
    <w:p w:rsidR="008042F0" w:rsidRDefault="008042F0" w:rsidP="0074560D">
      <w:pPr>
        <w:spacing w:line="276" w:lineRule="auto"/>
        <w:rPr>
          <w:rFonts w:eastAsia="TimesNewRomanPSMT"/>
          <w:b/>
          <w:bCs/>
          <w:sz w:val="23"/>
          <w:szCs w:val="23"/>
          <w:lang w:val="sr-Cyrl-RS"/>
        </w:rPr>
      </w:pPr>
    </w:p>
    <w:p w:rsidR="008042F0" w:rsidRDefault="008042F0" w:rsidP="0074560D">
      <w:pPr>
        <w:spacing w:line="276" w:lineRule="auto"/>
        <w:rPr>
          <w:rFonts w:eastAsia="TimesNewRomanPSMT"/>
          <w:b/>
          <w:bCs/>
          <w:sz w:val="23"/>
          <w:szCs w:val="23"/>
          <w:lang w:val="sr-Cyrl-RS"/>
        </w:rPr>
      </w:pPr>
    </w:p>
    <w:p w:rsidR="008042F0" w:rsidRDefault="008042F0" w:rsidP="0074560D">
      <w:pPr>
        <w:spacing w:line="276" w:lineRule="auto"/>
        <w:rPr>
          <w:rFonts w:eastAsia="TimesNewRomanPSMT"/>
          <w:b/>
          <w:bCs/>
          <w:sz w:val="23"/>
          <w:szCs w:val="23"/>
          <w:lang w:val="sr-Cyrl-RS"/>
        </w:rPr>
      </w:pPr>
    </w:p>
    <w:p w:rsidR="008042F0" w:rsidRDefault="008042F0" w:rsidP="0074560D">
      <w:pPr>
        <w:spacing w:line="276" w:lineRule="auto"/>
        <w:rPr>
          <w:rFonts w:eastAsia="TimesNewRomanPSMT"/>
          <w:b/>
          <w:bCs/>
          <w:sz w:val="23"/>
          <w:szCs w:val="23"/>
          <w:lang w:val="sr-Cyrl-RS"/>
        </w:rPr>
      </w:pPr>
    </w:p>
    <w:p w:rsidR="008042F0" w:rsidRDefault="008042F0" w:rsidP="0074560D">
      <w:pPr>
        <w:spacing w:line="276" w:lineRule="auto"/>
        <w:rPr>
          <w:rFonts w:eastAsia="TimesNewRomanPSMT"/>
          <w:b/>
          <w:bCs/>
          <w:sz w:val="23"/>
          <w:szCs w:val="23"/>
          <w:lang w:val="sr-Cyrl-RS"/>
        </w:rPr>
      </w:pPr>
    </w:p>
    <w:p w:rsidR="008042F0" w:rsidRDefault="008042F0" w:rsidP="0074560D">
      <w:pPr>
        <w:spacing w:line="276" w:lineRule="auto"/>
        <w:rPr>
          <w:rFonts w:eastAsia="TimesNewRomanPSMT"/>
          <w:b/>
          <w:bCs/>
          <w:sz w:val="23"/>
          <w:szCs w:val="23"/>
          <w:lang w:val="sr-Cyrl-RS"/>
        </w:rPr>
      </w:pPr>
    </w:p>
    <w:p w:rsidR="008042F0" w:rsidRDefault="008042F0" w:rsidP="0074560D">
      <w:pPr>
        <w:spacing w:line="276" w:lineRule="auto"/>
        <w:rPr>
          <w:rFonts w:eastAsia="TimesNewRomanPSMT"/>
          <w:b/>
          <w:bCs/>
          <w:sz w:val="23"/>
          <w:szCs w:val="23"/>
          <w:lang w:val="sr-Cyrl-RS"/>
        </w:rPr>
      </w:pPr>
    </w:p>
    <w:p w:rsidR="008042F0" w:rsidRDefault="008042F0" w:rsidP="0074560D">
      <w:pPr>
        <w:spacing w:line="276" w:lineRule="auto"/>
        <w:rPr>
          <w:rFonts w:eastAsia="TimesNewRomanPSMT"/>
          <w:b/>
          <w:bCs/>
          <w:sz w:val="23"/>
          <w:szCs w:val="23"/>
          <w:lang w:val="sr-Cyrl-RS"/>
        </w:rPr>
      </w:pPr>
    </w:p>
    <w:p w:rsidR="008042F0" w:rsidRDefault="008042F0" w:rsidP="0074560D">
      <w:pPr>
        <w:spacing w:line="276" w:lineRule="auto"/>
        <w:rPr>
          <w:rFonts w:eastAsia="TimesNewRomanPSMT"/>
          <w:b/>
          <w:bCs/>
          <w:sz w:val="23"/>
          <w:szCs w:val="23"/>
          <w:lang w:val="sr-Cyrl-RS"/>
        </w:rPr>
      </w:pPr>
    </w:p>
    <w:p w:rsidR="008042F0" w:rsidRDefault="008042F0" w:rsidP="0074560D">
      <w:pPr>
        <w:spacing w:line="276" w:lineRule="auto"/>
        <w:rPr>
          <w:rFonts w:eastAsia="TimesNewRomanPSMT"/>
          <w:b/>
          <w:bCs/>
          <w:sz w:val="23"/>
          <w:szCs w:val="23"/>
          <w:lang w:val="sr-Cyrl-RS"/>
        </w:rPr>
      </w:pPr>
    </w:p>
    <w:p w:rsidR="008042F0" w:rsidRDefault="008042F0" w:rsidP="0074560D">
      <w:pPr>
        <w:spacing w:line="276" w:lineRule="auto"/>
        <w:rPr>
          <w:rFonts w:eastAsia="TimesNewRomanPSMT"/>
          <w:b/>
          <w:bCs/>
          <w:sz w:val="23"/>
          <w:szCs w:val="23"/>
          <w:lang w:val="sr-Cyrl-RS"/>
        </w:rPr>
      </w:pPr>
    </w:p>
    <w:p w:rsidR="008042F0" w:rsidRDefault="008042F0" w:rsidP="0074560D">
      <w:pPr>
        <w:spacing w:line="276" w:lineRule="auto"/>
        <w:rPr>
          <w:rFonts w:eastAsia="TimesNewRomanPSMT"/>
          <w:b/>
          <w:bCs/>
          <w:sz w:val="23"/>
          <w:szCs w:val="23"/>
          <w:lang w:val="sr-Cyrl-RS"/>
        </w:rPr>
      </w:pPr>
    </w:p>
    <w:p w:rsidR="008042F0" w:rsidRPr="008042F0" w:rsidRDefault="008042F0" w:rsidP="0074560D">
      <w:pPr>
        <w:spacing w:line="276" w:lineRule="auto"/>
        <w:rPr>
          <w:rFonts w:eastAsia="TimesNewRomanPSMT"/>
          <w:b/>
          <w:bCs/>
          <w:sz w:val="23"/>
          <w:szCs w:val="23"/>
          <w:lang w:val="sr-Cyrl-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Cyrl-RS"/>
        </w:rPr>
      </w:pPr>
    </w:p>
    <w:p w:rsidR="008042F0" w:rsidRDefault="008042F0" w:rsidP="0074560D">
      <w:pPr>
        <w:spacing w:line="276" w:lineRule="auto"/>
        <w:rPr>
          <w:rFonts w:eastAsia="TimesNewRomanPSMT"/>
          <w:b/>
          <w:bCs/>
          <w:sz w:val="23"/>
          <w:szCs w:val="23"/>
          <w:lang w:val="sr-Cyrl-RS"/>
        </w:rPr>
      </w:pPr>
    </w:p>
    <w:p w:rsidR="008042F0" w:rsidRPr="008042F0" w:rsidRDefault="008042F0" w:rsidP="0074560D">
      <w:pPr>
        <w:spacing w:line="276" w:lineRule="auto"/>
        <w:rPr>
          <w:rFonts w:eastAsia="TimesNewRomanPSMT"/>
          <w:b/>
          <w:bCs/>
          <w:sz w:val="23"/>
          <w:szCs w:val="23"/>
          <w:lang w:val="sr-Cyrl-RS"/>
        </w:rPr>
      </w:pPr>
    </w:p>
    <w:p w:rsidR="00492699" w:rsidRPr="00492699" w:rsidRDefault="00492699" w:rsidP="00492699">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Pr="00492699">
        <w:rPr>
          <w:rFonts w:eastAsia="Times New Roman"/>
          <w:b/>
          <w:color w:val="auto"/>
          <w:kern w:val="0"/>
          <w:lang w:val="sr-Latn-RS" w:eastAsia="en-US"/>
        </w:rPr>
        <w:t xml:space="preserve">3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spacing w:line="240" w:lineRule="auto"/>
              <w:rPr>
                <w:rFonts w:eastAsia="Times New Roman"/>
              </w:rPr>
            </w:pPr>
            <w:r w:rsidRPr="003B5B84">
              <w:rPr>
                <w:rFonts w:eastAsia="Times New Roman"/>
              </w:rPr>
              <w:t>Restrikcioni enzim DdeI</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pPr>
              <w:spacing w:line="240" w:lineRule="auto"/>
              <w:rPr>
                <w:rFonts w:eastAsia="Times New Roman"/>
              </w:rPr>
            </w:pPr>
            <w:r w:rsidRPr="003B5B84">
              <w:rPr>
                <w:rFonts w:eastAsia="Times New Roman"/>
              </w:rPr>
              <w:t>DdeI, 1000U, koncentracije 10.000 Unit/ml</w:t>
            </w:r>
          </w:p>
          <w:p w:rsidR="008042F0" w:rsidRPr="003B5B84" w:rsidRDefault="008042F0" w:rsidP="008042F0">
            <w:pPr>
              <w:spacing w:line="240" w:lineRule="auto"/>
              <w:rPr>
                <w:rFonts w:eastAsia="Times New Roman"/>
              </w:rPr>
            </w:pPr>
            <w:r w:rsidRPr="003B5B84">
              <w:rPr>
                <w:rFonts w:eastAsia="Times New Roman"/>
              </w:rPr>
              <w:t>u kompletu sa CutSmart Buffer-om i 1 vajlom Gel Loading Dye, Purple (6X)</w:t>
            </w:r>
          </w:p>
        </w:tc>
        <w:tc>
          <w:tcPr>
            <w:tcW w:w="2268" w:type="dxa"/>
            <w:tcBorders>
              <w:top w:val="single" w:sz="4" w:space="0" w:color="000000"/>
              <w:left w:val="nil"/>
              <w:bottom w:val="single" w:sz="4" w:space="0" w:color="000000"/>
              <w:right w:val="single" w:sz="4" w:space="0" w:color="auto"/>
            </w:tcBorders>
            <w:vAlign w:val="bottom"/>
          </w:tcPr>
          <w:p w:rsidR="008042F0" w:rsidRPr="002C5CCD" w:rsidRDefault="008042F0" w:rsidP="008042F0">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042F0" w:rsidRPr="00CE66F2" w:rsidRDefault="00CE66F2" w:rsidP="008042F0">
            <w:pPr>
              <w:rPr>
                <w:lang w:val="sr-Cyrl-RS"/>
              </w:rPr>
            </w:pPr>
            <w:r>
              <w:rPr>
                <w:lang w:val="sr-Cyrl-RS"/>
              </w:rPr>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spacing w:line="240" w:lineRule="auto"/>
              <w:rPr>
                <w:rFonts w:eastAsia="Times New Roman"/>
              </w:rPr>
            </w:pPr>
            <w:r w:rsidRPr="003B5B84">
              <w:rPr>
                <w:rFonts w:eastAsia="Times New Roman"/>
              </w:rPr>
              <w:t>Restrikcioni enzim Eco53kI</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pPr>
              <w:spacing w:line="240" w:lineRule="auto"/>
              <w:rPr>
                <w:rFonts w:eastAsia="Times New Roman"/>
              </w:rPr>
            </w:pPr>
            <w:r w:rsidRPr="003B5B84">
              <w:rPr>
                <w:rFonts w:eastAsia="Times New Roman"/>
              </w:rPr>
              <w:t>Eco53kI, 1000U, koncentracije 10.000 Unit/ml</w:t>
            </w:r>
          </w:p>
          <w:p w:rsidR="008042F0" w:rsidRPr="003B5B84" w:rsidRDefault="008042F0" w:rsidP="008042F0">
            <w:pPr>
              <w:spacing w:line="240" w:lineRule="auto"/>
              <w:rPr>
                <w:rFonts w:eastAsia="Times New Roman"/>
              </w:rPr>
            </w:pPr>
            <w:r w:rsidRPr="003B5B84">
              <w:rPr>
                <w:rFonts w:eastAsia="Times New Roman"/>
              </w:rPr>
              <w:t>u kompletu sa CutSmart Buffer-om</w:t>
            </w:r>
          </w:p>
        </w:tc>
        <w:tc>
          <w:tcPr>
            <w:tcW w:w="2268" w:type="dxa"/>
            <w:tcBorders>
              <w:top w:val="single" w:sz="4" w:space="0" w:color="000000"/>
              <w:left w:val="nil"/>
              <w:bottom w:val="single" w:sz="4" w:space="0" w:color="000000"/>
              <w:right w:val="single" w:sz="4" w:space="0" w:color="auto"/>
            </w:tcBorders>
            <w:vAlign w:val="bottom"/>
          </w:tcPr>
          <w:p w:rsidR="008042F0" w:rsidRPr="002C5CCD" w:rsidRDefault="008042F0" w:rsidP="008042F0">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042F0" w:rsidRPr="00CE66F2" w:rsidRDefault="00CE66F2" w:rsidP="008042F0">
            <w:pPr>
              <w:rPr>
                <w:lang w:val="sr-Cyrl-RS"/>
              </w:rPr>
            </w:pPr>
            <w:r>
              <w:rPr>
                <w:lang w:val="sr-Cyrl-RS"/>
              </w:rPr>
              <w:t>1</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042F0" w:rsidRPr="003B5B84" w:rsidRDefault="008042F0" w:rsidP="008042F0">
            <w:pPr>
              <w:spacing w:line="240" w:lineRule="auto"/>
              <w:rPr>
                <w:rFonts w:eastAsia="Times New Roman"/>
              </w:rPr>
            </w:pPr>
            <w:r w:rsidRPr="003B5B84">
              <w:rPr>
                <w:rFonts w:eastAsia="Times New Roman"/>
              </w:rPr>
              <w:t>Master miks za PCR</w:t>
            </w:r>
          </w:p>
        </w:tc>
        <w:tc>
          <w:tcPr>
            <w:tcW w:w="2552" w:type="dxa"/>
            <w:tcBorders>
              <w:top w:val="nil"/>
              <w:left w:val="nil"/>
              <w:bottom w:val="single" w:sz="4" w:space="0" w:color="000000"/>
              <w:right w:val="single" w:sz="4" w:space="0" w:color="000000"/>
            </w:tcBorders>
            <w:shd w:val="clear" w:color="auto" w:fill="auto"/>
            <w:vAlign w:val="center"/>
          </w:tcPr>
          <w:p w:rsidR="008042F0" w:rsidRPr="003B5B84" w:rsidRDefault="008042F0" w:rsidP="008042F0">
            <w:pPr>
              <w:spacing w:line="240" w:lineRule="auto"/>
              <w:rPr>
                <w:rFonts w:eastAsia="Times New Roman"/>
              </w:rPr>
            </w:pPr>
            <w:r w:rsidRPr="003B5B84">
              <w:rPr>
                <w:rFonts w:eastAsia="Times New Roman"/>
              </w:rPr>
              <w:t xml:space="preserve">Hot Start </w:t>
            </w:r>
            <w:r w:rsidRPr="003B5B84">
              <w:rPr>
                <w:rFonts w:eastAsia="Times New Roman"/>
                <w:i/>
                <w:iCs/>
              </w:rPr>
              <w:t xml:space="preserve">Taq </w:t>
            </w:r>
            <w:r w:rsidRPr="003B5B84">
              <w:rPr>
                <w:rFonts w:eastAsia="Times New Roman"/>
              </w:rPr>
              <w:t xml:space="preserve">2X Master Mix, koncentracije 2x, za 100 reakcija (50 μl vol), </w:t>
            </w:r>
            <w:r w:rsidRPr="003B5B84">
              <w:rPr>
                <w:rFonts w:eastAsia="Times New Roman" w:cs="Calibri"/>
                <w:szCs w:val="20"/>
              </w:rPr>
              <w:t>sadržaj: 10 mM Tris-HCl (pH 8.3 @ 25°C), 50 mM KCl, 1.5 mM MgClΑ, 0.2 mM dATP, 0.2 mM dCTP, 0.2 mM dGTP, 0.2 mM dTTP, 5 % Glycerol, 25 units/ml Hot Start Taq DNA Polymerase; korišćenje za PCR pri uslovima inicijalna denaturacija 95°C 30 s, 30 ciklusa (95°C 15–30 s, 45–68°C 15–60 s, 68°C 1 min/kb), finalna ekstenzija 68°C 5 min i čuvanje na 4–10°C</w:t>
            </w:r>
          </w:p>
        </w:tc>
        <w:tc>
          <w:tcPr>
            <w:tcW w:w="2268" w:type="dxa"/>
            <w:tcBorders>
              <w:top w:val="single" w:sz="4" w:space="0" w:color="000000"/>
              <w:left w:val="nil"/>
              <w:bottom w:val="single" w:sz="4" w:space="0" w:color="000000"/>
              <w:right w:val="single" w:sz="4" w:space="0" w:color="auto"/>
            </w:tcBorders>
            <w:vAlign w:val="bottom"/>
          </w:tcPr>
          <w:p w:rsidR="008042F0" w:rsidRPr="0092471C" w:rsidRDefault="008042F0" w:rsidP="008042F0">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042F0" w:rsidRPr="00CE66F2" w:rsidRDefault="00CE66F2" w:rsidP="008042F0">
            <w:pPr>
              <w:rPr>
                <w:lang w:val="sr-Cyrl-RS"/>
              </w:rPr>
            </w:pPr>
            <w:r>
              <w:rPr>
                <w:lang w:val="sr-Cyrl-RS"/>
              </w:rPr>
              <w:t>4</w:t>
            </w:r>
          </w:p>
        </w:tc>
        <w:tc>
          <w:tcPr>
            <w:tcW w:w="1559" w:type="dxa"/>
            <w:tcBorders>
              <w:top w:val="nil"/>
              <w:left w:val="nil"/>
              <w:bottom w:val="single" w:sz="4" w:space="0" w:color="000000"/>
              <w:right w:val="single" w:sz="4" w:space="0" w:color="000000"/>
            </w:tcBorders>
            <w:shd w:val="clear" w:color="auto" w:fill="auto"/>
          </w:tcPr>
          <w:p w:rsidR="008042F0" w:rsidRPr="004F732B" w:rsidRDefault="008042F0" w:rsidP="008042F0"/>
        </w:tc>
        <w:tc>
          <w:tcPr>
            <w:tcW w:w="1560" w:type="dxa"/>
            <w:tcBorders>
              <w:top w:val="nil"/>
              <w:left w:val="nil"/>
              <w:bottom w:val="single" w:sz="4" w:space="0" w:color="000000"/>
              <w:right w:val="single" w:sz="4" w:space="0" w:color="000000"/>
            </w:tcBorders>
            <w:shd w:val="clear" w:color="auto" w:fill="auto"/>
            <w:vAlign w:val="center"/>
          </w:tcPr>
          <w:p w:rsidR="008042F0" w:rsidRPr="004F732B" w:rsidRDefault="008042F0" w:rsidP="008042F0">
            <w:pPr>
              <w:jc w:val="right"/>
              <w:rPr>
                <w:bCs/>
              </w:rPr>
            </w:pPr>
          </w:p>
        </w:tc>
      </w:tr>
      <w:tr w:rsidR="008042F0"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42F0" w:rsidRPr="004F732B" w:rsidRDefault="008042F0" w:rsidP="008042F0">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042F0" w:rsidRPr="004F732B" w:rsidRDefault="008042F0" w:rsidP="008042F0">
            <w:pPr>
              <w:snapToGrid w:val="0"/>
              <w:jc w:val="center"/>
              <w:rPr>
                <w:bCs/>
              </w:rPr>
            </w:pPr>
          </w:p>
        </w:tc>
      </w:tr>
      <w:tr w:rsidR="008042F0"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42F0" w:rsidRPr="004F732B" w:rsidRDefault="008042F0" w:rsidP="008042F0">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042F0" w:rsidRPr="004F732B" w:rsidRDefault="008042F0" w:rsidP="008042F0">
            <w:pPr>
              <w:snapToGrid w:val="0"/>
              <w:jc w:val="center"/>
              <w:rPr>
                <w:bCs/>
              </w:rPr>
            </w:pPr>
          </w:p>
        </w:tc>
      </w:tr>
    </w:tbl>
    <w:p w:rsidR="00492699" w:rsidRDefault="00492699" w:rsidP="00492699">
      <w:pPr>
        <w:jc w:val="both"/>
        <w:rPr>
          <w:sz w:val="23"/>
          <w:szCs w:val="23"/>
          <w:lang w:val="sr-Cyrl-CS"/>
        </w:rPr>
      </w:pPr>
    </w:p>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w:t>
      </w:r>
      <w:r w:rsidRPr="002A66D3">
        <w:rPr>
          <w:sz w:val="23"/>
          <w:szCs w:val="23"/>
          <w:lang w:val="hr-HR"/>
        </w:rPr>
        <w:lastRenderedPageBreak/>
        <w:t xml:space="preserve">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92699" w:rsidRPr="00492699" w:rsidRDefault="00492699" w:rsidP="00492699">
      <w:pPr>
        <w:jc w:val="both"/>
        <w:rPr>
          <w:sz w:val="23"/>
          <w:szCs w:val="23"/>
          <w:lang w:val="sr-Latn-RS"/>
        </w:rPr>
      </w:pP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jc w:val="both"/>
        <w:rPr>
          <w:rFonts w:eastAsia="TimesNewRomanPSMT"/>
          <w:bCs/>
          <w:sz w:val="23"/>
          <w:szCs w:val="23"/>
        </w:rPr>
      </w:pPr>
    </w:p>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Default="00492699" w:rsidP="00492699">
      <w:pPr>
        <w:jc w:val="both"/>
        <w:rPr>
          <w:b/>
          <w:bCs/>
          <w:i/>
          <w:iCs/>
          <w:sz w:val="23"/>
          <w:szCs w:val="23"/>
          <w:u w:val="single"/>
        </w:rPr>
      </w:pP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CE66F2" w:rsidRDefault="00CE66F2" w:rsidP="0074560D">
      <w:pPr>
        <w:spacing w:line="276" w:lineRule="auto"/>
        <w:rPr>
          <w:rFonts w:eastAsia="TimesNewRomanPSMT"/>
          <w:b/>
          <w:bCs/>
          <w:sz w:val="23"/>
          <w:szCs w:val="23"/>
          <w:lang w:val="ru-RU"/>
        </w:rPr>
      </w:pPr>
    </w:p>
    <w:p w:rsidR="0074560D" w:rsidRPr="00F27BE8" w:rsidRDefault="0074560D" w:rsidP="0074560D">
      <w:pPr>
        <w:spacing w:line="276" w:lineRule="auto"/>
        <w:rPr>
          <w:b/>
          <w:lang w:val="ru-RU"/>
        </w:rPr>
      </w:pPr>
      <w:r w:rsidRPr="00F27BE8">
        <w:rPr>
          <w:rFonts w:eastAsia="TimesNewRomanPSMT"/>
          <w:b/>
          <w:bCs/>
          <w:sz w:val="23"/>
          <w:szCs w:val="23"/>
          <w:lang w:val="ru-RU"/>
        </w:rPr>
        <w:lastRenderedPageBreak/>
        <w:t>5.</w:t>
      </w:r>
      <w:r w:rsidR="00492699">
        <w:rPr>
          <w:rFonts w:eastAsia="TimesNewRomanPSMT"/>
          <w:b/>
          <w:bCs/>
          <w:sz w:val="23"/>
          <w:szCs w:val="23"/>
          <w:lang w:val="sr-Latn-RS"/>
        </w:rPr>
        <w:t>4</w:t>
      </w:r>
      <w:r w:rsidRPr="00F27BE8">
        <w:rPr>
          <w:rFonts w:eastAsia="TimesNewRomanPSMT"/>
          <w:b/>
          <w:bCs/>
          <w:sz w:val="23"/>
          <w:szCs w:val="23"/>
          <w:lang w:val="ru-RU"/>
        </w:rPr>
        <w:t xml:space="preserve">) ОПИС ПРЕДМЕТА НАБАВКЕ </w:t>
      </w:r>
      <w:r w:rsidRPr="00F27BE8">
        <w:rPr>
          <w:lang w:val="ru-RU"/>
        </w:rPr>
        <w:t xml:space="preserve">Партија број </w:t>
      </w:r>
      <w:r w:rsidR="00492699">
        <w:rPr>
          <w:lang w:val="sr-Latn-RS"/>
        </w:rPr>
        <w:t>4</w:t>
      </w:r>
      <w:r w:rsidRPr="00F27BE8">
        <w:rPr>
          <w:lang w:val="ru-RU"/>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268"/>
        <w:gridCol w:w="850"/>
        <w:gridCol w:w="1559"/>
        <w:gridCol w:w="1560"/>
      </w:tblGrid>
      <w:tr w:rsidR="00F50CE6" w:rsidRPr="004F732B" w:rsidTr="00F50CE6">
        <w:trPr>
          <w:trHeight w:val="765"/>
        </w:trPr>
        <w:tc>
          <w:tcPr>
            <w:tcW w:w="4395" w:type="dxa"/>
            <w:shd w:val="clear" w:color="auto" w:fill="auto"/>
            <w:vAlign w:val="center"/>
          </w:tcPr>
          <w:p w:rsidR="00F50CE6" w:rsidRPr="00F27BE8" w:rsidRDefault="00F50CE6" w:rsidP="0074560D">
            <w:pPr>
              <w:snapToGrid w:val="0"/>
              <w:jc w:val="center"/>
              <w:rPr>
                <w:b/>
                <w:bCs/>
                <w:lang w:val="ru-RU"/>
              </w:rPr>
            </w:pPr>
            <w:r w:rsidRPr="00F27BE8">
              <w:rPr>
                <w:b/>
                <w:bCs/>
                <w:lang w:val="ru-RU"/>
              </w:rPr>
              <w:t>Назив/</w:t>
            </w:r>
          </w:p>
          <w:p w:rsidR="00F50CE6" w:rsidRPr="00F27BE8" w:rsidRDefault="00F50CE6" w:rsidP="0074560D">
            <w:pPr>
              <w:rPr>
                <w:b/>
                <w:lang w:val="ru-RU" w:eastAsia="sr-Latn-CS"/>
              </w:rPr>
            </w:pPr>
            <w:r w:rsidRPr="00F27BE8">
              <w:rPr>
                <w:b/>
                <w:lang w:val="ru-RU" w:eastAsia="sr-Latn-CS"/>
              </w:rPr>
              <w:t>Техничке карактеристике/ јединица мере</w:t>
            </w:r>
          </w:p>
        </w:tc>
        <w:tc>
          <w:tcPr>
            <w:tcW w:w="2268" w:type="dxa"/>
            <w:vAlign w:val="center"/>
          </w:tcPr>
          <w:p w:rsidR="00F50CE6" w:rsidRPr="00F27BE8" w:rsidRDefault="00F50CE6" w:rsidP="0074560D">
            <w:pPr>
              <w:snapToGrid w:val="0"/>
              <w:jc w:val="center"/>
              <w:rPr>
                <w:b/>
                <w:bCs/>
                <w:lang w:val="ru-RU"/>
              </w:rPr>
            </w:pPr>
            <w:r w:rsidRPr="00F27BE8">
              <w:rPr>
                <w:b/>
                <w:bCs/>
                <w:lang w:val="ru-RU"/>
              </w:rPr>
              <w:t xml:space="preserve">Произвођач, тип и каталошки број производа </w:t>
            </w:r>
          </w:p>
        </w:tc>
        <w:tc>
          <w:tcPr>
            <w:tcW w:w="850" w:type="dxa"/>
            <w:shd w:val="clear" w:color="auto" w:fill="auto"/>
            <w:vAlign w:val="center"/>
          </w:tcPr>
          <w:p w:rsidR="00F50CE6" w:rsidRPr="00CE66F2" w:rsidRDefault="00192B6A" w:rsidP="0074560D">
            <w:pPr>
              <w:snapToGrid w:val="0"/>
              <w:jc w:val="center"/>
              <w:rPr>
                <w:b/>
                <w:bCs/>
                <w:lang w:val="sr-Cyrl-RS"/>
              </w:rPr>
            </w:pPr>
            <w:r>
              <w:rPr>
                <w:b/>
                <w:bCs/>
                <w:lang w:val="sr-Cyrl-RS"/>
              </w:rPr>
              <w:t>Оквирна</w:t>
            </w:r>
            <w:r>
              <w:rPr>
                <w:b/>
                <w:bCs/>
              </w:rPr>
              <w:t xml:space="preserve"> </w:t>
            </w:r>
            <w:r w:rsidR="00F50CE6" w:rsidRPr="004F732B">
              <w:rPr>
                <w:b/>
                <w:bCs/>
              </w:rPr>
              <w:t>Количина</w:t>
            </w:r>
            <w:r w:rsidR="00CE66F2">
              <w:rPr>
                <w:b/>
                <w:bCs/>
                <w:lang w:val="sr-Cyrl-RS"/>
              </w:rPr>
              <w:t>/ком</w:t>
            </w:r>
          </w:p>
          <w:p w:rsidR="00F50CE6" w:rsidRPr="004F732B" w:rsidRDefault="00F50CE6" w:rsidP="0074560D">
            <w:pPr>
              <w:snapToGrid w:val="0"/>
              <w:jc w:val="center"/>
              <w:rPr>
                <w:b/>
                <w:bCs/>
              </w:rPr>
            </w:pPr>
          </w:p>
        </w:tc>
        <w:tc>
          <w:tcPr>
            <w:tcW w:w="1559" w:type="dxa"/>
            <w:shd w:val="clear" w:color="auto" w:fill="auto"/>
            <w:vAlign w:val="center"/>
          </w:tcPr>
          <w:p w:rsidR="00F50CE6" w:rsidRPr="004F732B" w:rsidRDefault="00F50CE6" w:rsidP="0074560D">
            <w:pPr>
              <w:snapToGrid w:val="0"/>
              <w:jc w:val="center"/>
              <w:rPr>
                <w:b/>
                <w:bCs/>
              </w:rPr>
            </w:pPr>
            <w:r w:rsidRPr="004F732B">
              <w:rPr>
                <w:b/>
                <w:bCs/>
              </w:rPr>
              <w:t xml:space="preserve">Јединична цена </w:t>
            </w:r>
          </w:p>
          <w:p w:rsidR="00F50CE6" w:rsidRPr="004F732B" w:rsidRDefault="00F50CE6" w:rsidP="0074560D">
            <w:pPr>
              <w:jc w:val="center"/>
              <w:rPr>
                <w:b/>
                <w:bCs/>
              </w:rPr>
            </w:pPr>
            <w:r w:rsidRPr="004F732B">
              <w:rPr>
                <w:b/>
                <w:bCs/>
              </w:rPr>
              <w:t>(без ПДВ)</w:t>
            </w:r>
          </w:p>
        </w:tc>
        <w:tc>
          <w:tcPr>
            <w:tcW w:w="1560" w:type="dxa"/>
            <w:shd w:val="clear" w:color="auto" w:fill="auto"/>
            <w:vAlign w:val="center"/>
          </w:tcPr>
          <w:p w:rsidR="00F50CE6" w:rsidRPr="004F732B" w:rsidRDefault="00F50CE6" w:rsidP="0074560D">
            <w:pPr>
              <w:snapToGrid w:val="0"/>
              <w:jc w:val="center"/>
              <w:rPr>
                <w:b/>
                <w:bCs/>
              </w:rPr>
            </w:pPr>
            <w:r w:rsidRPr="004F732B">
              <w:rPr>
                <w:b/>
                <w:bCs/>
              </w:rPr>
              <w:t>Укупан износ (без ПДВ)</w:t>
            </w: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Calibri"/>
                <w:lang w:eastAsia="sr-Latn-RS"/>
              </w:rPr>
              <w:t>ETANOL APSOLUTNI PA 1 LIT PET</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ETANOL 96% 1l</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80</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PARAFINSKO ULJE 1L</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Calibri"/>
                <w:lang w:eastAsia="sr-Latn-RS"/>
              </w:rPr>
              <w:t>D(+)-GLUCOSE ANHYDROUS 1kg</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HRANLJIVI AGAR 500G</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HRANLJIVI BUJON 500G</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KOVAČEV REAGENS 100ML</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SAHAROZA P.A. 1KG</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PETRI SOLJA FI 90MM STERILNA</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750</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PETRI SOLJA 100x15mm,STAKLENA</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100</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PETRI SOLJA 60X15MM,LLG</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100</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LLG-THREAD BOTTLES 16 ML</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6</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LLG-CRYOBOX 133X133X32MM</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15</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GRID DIVIDER 10X10 FOR LLG-CRYOBOX</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15</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MASKA TROSLOJNA SA POVESKOM,ZELENA</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4</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752"/>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QIAGEN DNeasy Plant Mini Kit 50</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NASTAVCI 1-20ul 94410213 STERILNI</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Calibri"/>
                <w:lang w:eastAsia="sr-Latn-RS"/>
              </w:rPr>
              <w:t>NASTAVCI 2-200uL 94410313 STERILNI</w:t>
            </w:r>
          </w:p>
        </w:tc>
        <w:tc>
          <w:tcPr>
            <w:tcW w:w="2268" w:type="dxa"/>
            <w:shd w:val="clear" w:color="auto" w:fill="auto"/>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Calibri"/>
                <w:lang w:eastAsia="sr-Latn-RS"/>
              </w:rPr>
              <w:t>NASTAVCI 30-1000ul 94410713 STERILNI</w:t>
            </w:r>
          </w:p>
        </w:tc>
        <w:tc>
          <w:tcPr>
            <w:tcW w:w="2268" w:type="dxa"/>
          </w:tcPr>
          <w:p w:rsidR="00CE66F2" w:rsidRPr="003B5B84" w:rsidRDefault="00CE66F2" w:rsidP="00CE66F2">
            <w:pPr>
              <w:spacing w:line="240" w:lineRule="auto"/>
              <w:rPr>
                <w:rFonts w:eastAsia="Times New Roman"/>
              </w:rPr>
            </w:pP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lastRenderedPageBreak/>
              <w:t>M100-3000 DNA Ladder ready-to-use 100-3000bp</w:t>
            </w:r>
          </w:p>
        </w:tc>
        <w:tc>
          <w:tcPr>
            <w:tcW w:w="2268" w:type="dxa"/>
          </w:tcPr>
          <w:p w:rsidR="00CE66F2" w:rsidRPr="003B5B84" w:rsidRDefault="00CE66F2" w:rsidP="00CE66F2">
            <w:pPr>
              <w:spacing w:line="240" w:lineRule="auto"/>
              <w:rPr>
                <w:rFonts w:eastAsia="Times New Roman"/>
              </w:rPr>
            </w:pPr>
            <w:r w:rsidRPr="003B5B84">
              <w:rPr>
                <w:rFonts w:eastAsia="Times New Roman"/>
              </w:rPr>
              <w:t>Kom.</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 xml:space="preserve">6x Blue DNA Loading buffer dye, 1 ml, Blirt Gdansk </w:t>
            </w:r>
          </w:p>
        </w:tc>
        <w:tc>
          <w:tcPr>
            <w:tcW w:w="2268" w:type="dxa"/>
          </w:tcPr>
          <w:p w:rsidR="00CE66F2" w:rsidRPr="003B5B84" w:rsidRDefault="00CE66F2" w:rsidP="00CE66F2">
            <w:pPr>
              <w:spacing w:line="240" w:lineRule="auto"/>
              <w:rPr>
                <w:rFonts w:eastAsia="Times New Roman"/>
              </w:rPr>
            </w:pPr>
            <w:r w:rsidRPr="003B5B84">
              <w:rPr>
                <w:rFonts w:eastAsia="Times New Roman"/>
              </w:rPr>
              <w:t>Kom.</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SuperHot MasterMix 2x conc, ready-to-use BIORON GmbH</w:t>
            </w:r>
          </w:p>
        </w:tc>
        <w:tc>
          <w:tcPr>
            <w:tcW w:w="2268" w:type="dxa"/>
          </w:tcPr>
          <w:p w:rsidR="00CE66F2" w:rsidRPr="003B5B84" w:rsidRDefault="00CE66F2" w:rsidP="00CE66F2">
            <w:pPr>
              <w:spacing w:line="240" w:lineRule="auto"/>
              <w:rPr>
                <w:rFonts w:eastAsia="Times New Roman"/>
              </w:rPr>
            </w:pPr>
            <w:r w:rsidRPr="003B5B84">
              <w:rPr>
                <w:rFonts w:eastAsia="Times New Roman"/>
              </w:rPr>
              <w:t>Kom.</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4</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 xml:space="preserve">Nastavci Universal Fit 0,5-10 µl, 1000 kom., </w:t>
            </w:r>
          </w:p>
        </w:tc>
        <w:tc>
          <w:tcPr>
            <w:tcW w:w="2268" w:type="dxa"/>
          </w:tcPr>
          <w:p w:rsidR="00CE66F2" w:rsidRPr="003B5B84" w:rsidRDefault="00CE66F2" w:rsidP="00CE66F2">
            <w:pPr>
              <w:spacing w:line="240" w:lineRule="auto"/>
              <w:rPr>
                <w:rFonts w:eastAsia="Times New Roman"/>
              </w:rPr>
            </w:pPr>
            <w:r w:rsidRPr="003B5B84">
              <w:rPr>
                <w:rFonts w:eastAsia="Times New Roman"/>
              </w:rPr>
              <w:t>Kom.</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 xml:space="preserve">Nastavci Universal Fit 1-200 µl, 1000 kom., žuti, </w:t>
            </w:r>
          </w:p>
        </w:tc>
        <w:tc>
          <w:tcPr>
            <w:tcW w:w="2268" w:type="dxa"/>
          </w:tcPr>
          <w:p w:rsidR="00CE66F2" w:rsidRPr="003B5B84" w:rsidRDefault="00CE66F2" w:rsidP="00CE66F2">
            <w:pPr>
              <w:spacing w:line="240" w:lineRule="auto"/>
              <w:rPr>
                <w:rFonts w:eastAsia="Times New Roman"/>
              </w:rPr>
            </w:pPr>
            <w:r w:rsidRPr="003B5B84">
              <w:rPr>
                <w:rFonts w:eastAsia="Times New Roman"/>
              </w:rPr>
              <w:t>Kom.</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4395" w:type="dxa"/>
            <w:shd w:val="clear" w:color="auto" w:fill="auto"/>
          </w:tcPr>
          <w:p w:rsidR="00CE66F2" w:rsidRPr="00CE66F2" w:rsidRDefault="00CE66F2" w:rsidP="00CE66F2">
            <w:pPr>
              <w:pStyle w:val="ListParagraph"/>
              <w:numPr>
                <w:ilvl w:val="0"/>
                <w:numId w:val="43"/>
              </w:numPr>
              <w:spacing w:line="240" w:lineRule="auto"/>
              <w:rPr>
                <w:rFonts w:eastAsia="Times New Roman"/>
              </w:rPr>
            </w:pPr>
            <w:r w:rsidRPr="00CE66F2">
              <w:rPr>
                <w:rFonts w:eastAsia="Times New Roman"/>
              </w:rPr>
              <w:t>Nastavci Universal Fit 100-1000 µl, 1000kom., plavi</w:t>
            </w:r>
          </w:p>
        </w:tc>
        <w:tc>
          <w:tcPr>
            <w:tcW w:w="2268" w:type="dxa"/>
          </w:tcPr>
          <w:p w:rsidR="00CE66F2" w:rsidRPr="003B5B84" w:rsidRDefault="00CE66F2" w:rsidP="00CE66F2">
            <w:pPr>
              <w:spacing w:line="240" w:lineRule="auto"/>
              <w:rPr>
                <w:rFonts w:eastAsia="Times New Roman"/>
              </w:rPr>
            </w:pPr>
            <w:r w:rsidRPr="003B5B84">
              <w:rPr>
                <w:rFonts w:eastAsia="Times New Roman"/>
              </w:rPr>
              <w:t>Kom.</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559" w:type="dxa"/>
            <w:shd w:val="clear" w:color="auto" w:fill="auto"/>
          </w:tcPr>
          <w:p w:rsidR="00CE66F2" w:rsidRPr="004F732B" w:rsidRDefault="00CE66F2" w:rsidP="00CE66F2"/>
        </w:tc>
        <w:tc>
          <w:tcPr>
            <w:tcW w:w="1560" w:type="dxa"/>
            <w:shd w:val="clear" w:color="auto" w:fill="auto"/>
            <w:vAlign w:val="center"/>
          </w:tcPr>
          <w:p w:rsidR="00CE66F2" w:rsidRPr="004F732B" w:rsidRDefault="00CE66F2" w:rsidP="00CE66F2">
            <w:pPr>
              <w:jc w:val="right"/>
              <w:rPr>
                <w:bCs/>
              </w:rPr>
            </w:pPr>
          </w:p>
        </w:tc>
      </w:tr>
      <w:tr w:rsidR="00CE66F2" w:rsidRPr="004F732B" w:rsidTr="00F50CE6">
        <w:trPr>
          <w:trHeight w:val="570"/>
        </w:trPr>
        <w:tc>
          <w:tcPr>
            <w:tcW w:w="9072" w:type="dxa"/>
            <w:gridSpan w:val="4"/>
            <w:shd w:val="clear" w:color="auto" w:fill="auto"/>
            <w:vAlign w:val="center"/>
          </w:tcPr>
          <w:p w:rsidR="00CE66F2" w:rsidRPr="004F732B" w:rsidRDefault="00CE66F2" w:rsidP="00CE66F2">
            <w:pPr>
              <w:snapToGrid w:val="0"/>
              <w:jc w:val="center"/>
              <w:rPr>
                <w:bCs/>
              </w:rPr>
            </w:pPr>
            <w:r w:rsidRPr="004F732B">
              <w:rPr>
                <w:bCs/>
              </w:rPr>
              <w:t>Укупно без ПДВ-а</w:t>
            </w:r>
          </w:p>
        </w:tc>
        <w:tc>
          <w:tcPr>
            <w:tcW w:w="1560" w:type="dxa"/>
            <w:shd w:val="clear" w:color="auto" w:fill="auto"/>
            <w:vAlign w:val="center"/>
          </w:tcPr>
          <w:p w:rsidR="00CE66F2" w:rsidRPr="004F732B" w:rsidRDefault="00CE66F2" w:rsidP="00CE66F2">
            <w:pPr>
              <w:snapToGrid w:val="0"/>
              <w:jc w:val="center"/>
              <w:rPr>
                <w:bCs/>
              </w:rPr>
            </w:pPr>
          </w:p>
        </w:tc>
      </w:tr>
      <w:tr w:rsidR="00CE66F2" w:rsidRPr="004F732B" w:rsidTr="00F50CE6">
        <w:trPr>
          <w:trHeight w:val="497"/>
        </w:trPr>
        <w:tc>
          <w:tcPr>
            <w:tcW w:w="9072" w:type="dxa"/>
            <w:gridSpan w:val="4"/>
            <w:shd w:val="clear" w:color="auto" w:fill="auto"/>
            <w:vAlign w:val="center"/>
          </w:tcPr>
          <w:p w:rsidR="00CE66F2" w:rsidRPr="004F732B" w:rsidRDefault="00CE66F2" w:rsidP="00CE66F2">
            <w:pPr>
              <w:snapToGrid w:val="0"/>
              <w:jc w:val="center"/>
              <w:rPr>
                <w:bCs/>
              </w:rPr>
            </w:pPr>
            <w:r w:rsidRPr="004F732B">
              <w:rPr>
                <w:bCs/>
              </w:rPr>
              <w:t>Укупно са ПДВ-ом</w:t>
            </w:r>
          </w:p>
        </w:tc>
        <w:tc>
          <w:tcPr>
            <w:tcW w:w="1560" w:type="dxa"/>
            <w:shd w:val="clear" w:color="auto" w:fill="auto"/>
            <w:vAlign w:val="center"/>
          </w:tcPr>
          <w:p w:rsidR="00CE66F2" w:rsidRPr="004F732B" w:rsidRDefault="00CE66F2" w:rsidP="00CE66F2">
            <w:pPr>
              <w:snapToGrid w:val="0"/>
              <w:jc w:val="center"/>
              <w:rPr>
                <w:bCs/>
              </w:rPr>
            </w:pPr>
          </w:p>
        </w:tc>
      </w:tr>
    </w:tbl>
    <w:p w:rsidR="0074560D" w:rsidRDefault="0074560D" w:rsidP="0074560D">
      <w:pPr>
        <w:jc w:val="both"/>
        <w:rPr>
          <w:sz w:val="23"/>
          <w:szCs w:val="23"/>
          <w:lang w:val="sr-Cyrl-CS"/>
        </w:rPr>
      </w:pPr>
    </w:p>
    <w:p w:rsidR="0074560D" w:rsidRPr="002A66D3" w:rsidRDefault="0074560D" w:rsidP="0074560D">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докуметацију произвођача </w:t>
      </w:r>
    </w:p>
    <w:tbl>
      <w:tblPr>
        <w:tblW w:w="10632" w:type="dxa"/>
        <w:tblInd w:w="-459" w:type="dxa"/>
        <w:tblLayout w:type="fixed"/>
        <w:tblLook w:val="0000" w:firstRow="0" w:lastRow="0" w:firstColumn="0" w:lastColumn="0" w:noHBand="0" w:noVBand="0"/>
      </w:tblPr>
      <w:tblGrid>
        <w:gridCol w:w="4536"/>
        <w:gridCol w:w="6096"/>
      </w:tblGrid>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и начин плаћања</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важења понуде</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испоруке</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rPr>
          <w:trHeight w:val="564"/>
        </w:trPr>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sr-Cyrl-CS"/>
              </w:rPr>
            </w:pPr>
          </w:p>
          <w:p w:rsidR="0074560D" w:rsidRPr="002A66D3" w:rsidRDefault="0074560D" w:rsidP="0074560D">
            <w:pPr>
              <w:jc w:val="both"/>
              <w:rPr>
                <w:rFonts w:eastAsia="TimesNewRomanPSMT"/>
                <w:bCs/>
                <w:sz w:val="23"/>
                <w:szCs w:val="23"/>
              </w:rPr>
            </w:pPr>
            <w:r w:rsidRPr="002A66D3">
              <w:rPr>
                <w:rFonts w:eastAsia="TimesNewRomanPSMT"/>
                <w:bCs/>
                <w:sz w:val="23"/>
                <w:szCs w:val="23"/>
              </w:rPr>
              <w:t>Место и начин испоруке</w:t>
            </w:r>
          </w:p>
          <w:p w:rsidR="0074560D" w:rsidRPr="002A66D3" w:rsidRDefault="0074560D" w:rsidP="0074560D">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rPr>
            </w:pPr>
          </w:p>
        </w:tc>
      </w:tr>
    </w:tbl>
    <w:p w:rsidR="0074560D" w:rsidRPr="002A66D3" w:rsidRDefault="0074560D" w:rsidP="0074560D">
      <w:pPr>
        <w:jc w:val="both"/>
        <w:rPr>
          <w:rFonts w:eastAsia="TimesNewRomanPSMT"/>
          <w:bCs/>
          <w:sz w:val="23"/>
          <w:szCs w:val="23"/>
        </w:rPr>
      </w:pPr>
    </w:p>
    <w:p w:rsidR="0074560D" w:rsidRPr="002A66D3" w:rsidRDefault="0074560D" w:rsidP="0074560D">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74560D" w:rsidRPr="002A66D3" w:rsidRDefault="0074560D" w:rsidP="0074560D">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74560D" w:rsidRPr="002A66D3" w:rsidRDefault="0074560D" w:rsidP="0074560D">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74560D" w:rsidRDefault="0074560D" w:rsidP="0074560D">
      <w:pPr>
        <w:jc w:val="both"/>
        <w:rPr>
          <w:b/>
          <w:bCs/>
          <w:i/>
          <w:iCs/>
          <w:sz w:val="23"/>
          <w:szCs w:val="23"/>
          <w:u w:val="single"/>
        </w:rPr>
      </w:pPr>
    </w:p>
    <w:p w:rsidR="0074560D" w:rsidRPr="005E7C77" w:rsidRDefault="0074560D" w:rsidP="0074560D">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74560D" w:rsidRDefault="0074560D" w:rsidP="0074560D">
      <w:pPr>
        <w:jc w:val="both"/>
        <w:rPr>
          <w:i/>
          <w:iCs/>
          <w:sz w:val="18"/>
          <w:szCs w:val="18"/>
          <w:lang w:val="sr-Latn-RS"/>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Default="00492699" w:rsidP="0074560D">
      <w:pPr>
        <w:jc w:val="both"/>
        <w:rPr>
          <w:i/>
          <w:iCs/>
          <w:sz w:val="18"/>
          <w:szCs w:val="18"/>
          <w:lang w:val="sr-Latn-RS"/>
        </w:rPr>
      </w:pPr>
    </w:p>
    <w:p w:rsidR="00CE66F2" w:rsidRDefault="00CE66F2" w:rsidP="00586CF7">
      <w:pPr>
        <w:suppressAutoHyphens w:val="0"/>
        <w:spacing w:line="276" w:lineRule="auto"/>
        <w:rPr>
          <w:rFonts w:eastAsia="TimesNewRomanPSMT"/>
          <w:b/>
          <w:bCs/>
          <w:sz w:val="23"/>
          <w:szCs w:val="23"/>
          <w:lang w:val="ru-RU"/>
        </w:rPr>
      </w:pPr>
    </w:p>
    <w:p w:rsidR="00CE66F2" w:rsidRDefault="00CE66F2" w:rsidP="00586CF7">
      <w:pPr>
        <w:suppressAutoHyphens w:val="0"/>
        <w:spacing w:line="276" w:lineRule="auto"/>
        <w:rPr>
          <w:rFonts w:eastAsia="TimesNewRomanPSMT"/>
          <w:b/>
          <w:bCs/>
          <w:sz w:val="23"/>
          <w:szCs w:val="23"/>
          <w:lang w:val="ru-RU"/>
        </w:rPr>
      </w:pPr>
    </w:p>
    <w:p w:rsidR="00CE66F2" w:rsidRDefault="00CE66F2" w:rsidP="00586CF7">
      <w:pPr>
        <w:suppressAutoHyphens w:val="0"/>
        <w:spacing w:line="276" w:lineRule="auto"/>
        <w:rPr>
          <w:rFonts w:eastAsia="TimesNewRomanPSMT"/>
          <w:b/>
          <w:bCs/>
          <w:sz w:val="23"/>
          <w:szCs w:val="23"/>
          <w:lang w:val="ru-RU"/>
        </w:rPr>
      </w:pPr>
    </w:p>
    <w:p w:rsidR="00CE66F2" w:rsidRDefault="00CE66F2" w:rsidP="00586CF7">
      <w:pPr>
        <w:suppressAutoHyphens w:val="0"/>
        <w:spacing w:line="276" w:lineRule="auto"/>
        <w:rPr>
          <w:rFonts w:eastAsia="TimesNewRomanPSMT"/>
          <w:b/>
          <w:bCs/>
          <w:sz w:val="23"/>
          <w:szCs w:val="23"/>
          <w:lang w:val="ru-RU"/>
        </w:rPr>
      </w:pPr>
    </w:p>
    <w:p w:rsidR="00CE66F2" w:rsidRDefault="00CE66F2" w:rsidP="00586CF7">
      <w:pPr>
        <w:suppressAutoHyphens w:val="0"/>
        <w:spacing w:line="276" w:lineRule="auto"/>
        <w:rPr>
          <w:rFonts w:eastAsia="TimesNewRomanPSMT"/>
          <w:b/>
          <w:bCs/>
          <w:sz w:val="23"/>
          <w:szCs w:val="23"/>
          <w:lang w:val="ru-RU"/>
        </w:rPr>
      </w:pPr>
    </w:p>
    <w:p w:rsidR="00586CF7" w:rsidRPr="0062024E" w:rsidRDefault="00492699" w:rsidP="00586CF7">
      <w:pPr>
        <w:suppressAutoHyphens w:val="0"/>
        <w:spacing w:line="276" w:lineRule="auto"/>
        <w:rPr>
          <w:rFonts w:eastAsia="Times New Roman"/>
          <w:color w:val="auto"/>
          <w:kern w:val="0"/>
          <w:lang w:val="sr-Cyrl-RS" w:eastAsia="en-US"/>
        </w:rPr>
      </w:pPr>
      <w:r w:rsidRPr="00F27BE8">
        <w:rPr>
          <w:rFonts w:eastAsia="TimesNewRomanPSMT"/>
          <w:b/>
          <w:bCs/>
          <w:sz w:val="23"/>
          <w:szCs w:val="23"/>
          <w:lang w:val="ru-RU"/>
        </w:rPr>
        <w:lastRenderedPageBreak/>
        <w:t>5.</w:t>
      </w:r>
      <w:r w:rsidR="00586CF7">
        <w:rPr>
          <w:rFonts w:eastAsia="TimesNewRomanPSMT"/>
          <w:b/>
          <w:bCs/>
          <w:sz w:val="23"/>
          <w:szCs w:val="23"/>
          <w:lang w:val="sr-Latn-RS"/>
        </w:rPr>
        <w:t>5</w:t>
      </w:r>
      <w:r w:rsidRPr="00F27BE8">
        <w:rPr>
          <w:rFonts w:eastAsia="TimesNewRomanPSMT"/>
          <w:b/>
          <w:bCs/>
          <w:sz w:val="23"/>
          <w:szCs w:val="23"/>
          <w:lang w:val="ru-RU"/>
        </w:rPr>
        <w:t xml:space="preserve">) ОПИС ПРЕДМЕТА НАБАВКЕ </w:t>
      </w:r>
      <w:r w:rsidR="00586CF7" w:rsidRPr="00586CF7">
        <w:rPr>
          <w:rFonts w:eastAsia="Times New Roman"/>
          <w:b/>
          <w:color w:val="auto"/>
          <w:kern w:val="0"/>
          <w:lang w:val="sr-Latn-RS" w:eastAsia="en-US"/>
        </w:rPr>
        <w:t xml:space="preserve">Партија број 5 </w:t>
      </w:r>
    </w:p>
    <w:p w:rsidR="00492699" w:rsidRPr="00586CF7" w:rsidRDefault="00492699" w:rsidP="00492699">
      <w:pPr>
        <w:suppressAutoHyphens w:val="0"/>
        <w:spacing w:line="276" w:lineRule="auto"/>
        <w:rPr>
          <w:rFonts w:eastAsia="Times New Roman"/>
          <w:color w:val="auto"/>
          <w:kern w:val="0"/>
          <w:szCs w:val="20"/>
          <w:lang w:val="sr-Cyrl-RS" w:eastAsia="en-US"/>
        </w:rPr>
      </w:pPr>
    </w:p>
    <w:tbl>
      <w:tblPr>
        <w:tblW w:w="10632" w:type="dxa"/>
        <w:tblInd w:w="-459" w:type="dxa"/>
        <w:tblLayout w:type="fixed"/>
        <w:tblLook w:val="04A0" w:firstRow="1" w:lastRow="0" w:firstColumn="1" w:lastColumn="0" w:noHBand="0" w:noVBand="1"/>
      </w:tblPr>
      <w:tblGrid>
        <w:gridCol w:w="1418"/>
        <w:gridCol w:w="2977"/>
        <w:gridCol w:w="2268"/>
        <w:gridCol w:w="850"/>
        <w:gridCol w:w="1559"/>
        <w:gridCol w:w="1560"/>
      </w:tblGrid>
      <w:tr w:rsidR="00492699" w:rsidRPr="004F732B" w:rsidTr="00CE66F2">
        <w:trPr>
          <w:trHeight w:val="765"/>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977"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CE66F2">
            <w:pPr>
              <w:pStyle w:val="ListParagraph"/>
              <w:numPr>
                <w:ilvl w:val="0"/>
                <w:numId w:val="44"/>
              </w:numPr>
            </w:pPr>
            <w:r w:rsidRPr="003B5B84">
              <w:t xml:space="preserve">Filter papir </w:t>
            </w:r>
          </w:p>
          <w:p w:rsidR="00CE66F2" w:rsidRPr="003B5B84" w:rsidRDefault="00CE66F2" w:rsidP="00CE66F2"/>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 xml:space="preserve">kvantitativni- brza filtracija, crna traka, </w:t>
            </w:r>
            <w:r w:rsidRPr="003B5B84">
              <w:rPr>
                <w:shd w:val="clear" w:color="auto" w:fill="FFFFFF"/>
              </w:rPr>
              <w:t>veličina pora: 20-25</w:t>
            </w:r>
            <w:r w:rsidRPr="003B5B84">
              <w:t xml:space="preserve"> µm</w:t>
            </w:r>
            <w:r w:rsidRPr="003B5B84">
              <w:rPr>
                <w:rFonts w:ascii="Arial" w:hAnsi="Arial" w:cs="Arial"/>
                <w:color w:val="555555"/>
                <w:sz w:val="20"/>
                <w:shd w:val="clear" w:color="auto" w:fill="FFFFFF"/>
              </w:rPr>
              <w:t xml:space="preserve">, </w:t>
            </w:r>
            <w:r w:rsidRPr="003B5B84">
              <w:rPr>
                <w:shd w:val="clear" w:color="auto" w:fill="FFFFFF"/>
              </w:rPr>
              <w:t>prečnik:</w:t>
            </w:r>
            <w:r w:rsidRPr="003B5B84">
              <w:t xml:space="preserve"> 125mm, sadržaj pepela manje od 0,01%,</w:t>
            </w:r>
          </w:p>
          <w:p w:rsidR="00CE66F2" w:rsidRPr="003B5B84" w:rsidRDefault="00CE66F2" w:rsidP="00CE66F2">
            <w:r w:rsidRPr="003B5B84">
              <w:t>pakovanje 100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6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CE66F2">
            <w:pPr>
              <w:pStyle w:val="ListParagraph"/>
              <w:numPr>
                <w:ilvl w:val="0"/>
                <w:numId w:val="44"/>
              </w:numPr>
            </w:pPr>
            <w:r w:rsidRPr="003B5B84">
              <w:t xml:space="preserve">Filter papir </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kvantitativni-srednja filtracija, bela traka,</w:t>
            </w:r>
            <w:r w:rsidRPr="003B5B84">
              <w:rPr>
                <w:shd w:val="clear" w:color="auto" w:fill="FFFFFF"/>
              </w:rPr>
              <w:t xml:space="preserve"> veličina pora: 14-18</w:t>
            </w:r>
            <w:r w:rsidRPr="003B5B84">
              <w:t xml:space="preserve"> µm,   prečnik: 125mm, sadržaj pepela manje od 0,01%,</w:t>
            </w:r>
          </w:p>
          <w:p w:rsidR="00CE66F2" w:rsidRPr="003B5B84" w:rsidRDefault="00CE66F2" w:rsidP="00CE66F2">
            <w:r w:rsidRPr="003B5B84">
              <w:t>pakovanje 100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15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CE66F2">
            <w:pPr>
              <w:pStyle w:val="ListParagraph"/>
              <w:numPr>
                <w:ilvl w:val="0"/>
                <w:numId w:val="44"/>
              </w:numPr>
            </w:pPr>
            <w:r w:rsidRPr="003B5B84">
              <w:t>Filter papir</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kvantitativni- vrlo spora filtracija, plava traka</w:t>
            </w:r>
            <w:r w:rsidRPr="003B5B84">
              <w:rPr>
                <w:shd w:val="clear" w:color="auto" w:fill="FFFFFF"/>
              </w:rPr>
              <w:t>, veličina pora: 1-3</w:t>
            </w:r>
            <w:r w:rsidRPr="003B5B84">
              <w:t xml:space="preserve"> µm, </w:t>
            </w:r>
            <w:r w:rsidRPr="003B5B84">
              <w:rPr>
                <w:rFonts w:ascii="Arial" w:hAnsi="Arial" w:cs="Arial"/>
                <w:color w:val="555555"/>
                <w:sz w:val="20"/>
                <w:shd w:val="clear" w:color="auto" w:fill="FFFFFF"/>
              </w:rPr>
              <w:t xml:space="preserve"> </w:t>
            </w:r>
            <w:r w:rsidRPr="003B5B84">
              <w:t>prečnik: 125mm, sadržaj pepela manje od 0,01%,</w:t>
            </w:r>
          </w:p>
          <w:p w:rsidR="00CE66F2" w:rsidRPr="003B5B84" w:rsidRDefault="00CE66F2" w:rsidP="00CE66F2">
            <w:r w:rsidRPr="003B5B84">
              <w:t>pakovanje 100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15</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CE66F2">
            <w:pPr>
              <w:pStyle w:val="ListParagraph"/>
              <w:numPr>
                <w:ilvl w:val="0"/>
                <w:numId w:val="44"/>
              </w:numPr>
            </w:pPr>
            <w:r w:rsidRPr="003B5B84">
              <w:t>Filter papir tehnički</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težina: 90g/m</w:t>
            </w:r>
            <w:r w:rsidRPr="003B5B84">
              <w:rPr>
                <w:vertAlign w:val="superscript"/>
              </w:rPr>
              <w:t>2</w:t>
            </w:r>
            <w:r w:rsidRPr="003B5B84">
              <w:t xml:space="preserve"> </w:t>
            </w:r>
          </w:p>
          <w:p w:rsidR="00CE66F2" w:rsidRPr="003B5B84" w:rsidRDefault="00CE66F2" w:rsidP="00CE66F2">
            <w:r w:rsidRPr="003B5B84">
              <w:t>dimenzije: 580x580 mm,</w:t>
            </w:r>
          </w:p>
          <w:p w:rsidR="00CE66F2" w:rsidRPr="003B5B84" w:rsidRDefault="00CE66F2" w:rsidP="00CE66F2">
            <w:r w:rsidRPr="003B5B84">
              <w:t>debljine: 0,390 mm</w:t>
            </w:r>
          </w:p>
          <w:p w:rsidR="00CE66F2" w:rsidRPr="003B5B84" w:rsidRDefault="00CE66F2" w:rsidP="00CE66F2">
            <w:r w:rsidRPr="003B5B84">
              <w:t>pakovanje 100 komada</w:t>
            </w:r>
          </w:p>
          <w:p w:rsidR="00CE66F2" w:rsidRPr="003B5B84" w:rsidRDefault="00CE66F2" w:rsidP="00CE66F2">
            <w:r w:rsidRPr="003B5B84">
              <w:t xml:space="preserve">Napomena: Potrebno je dostaviti uzorak- 3 lista </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1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CE66F2">
            <w:pPr>
              <w:pStyle w:val="ListParagraph"/>
              <w:numPr>
                <w:ilvl w:val="0"/>
                <w:numId w:val="44"/>
              </w:numPr>
            </w:pPr>
            <w:r w:rsidRPr="003B5B84">
              <w:t xml:space="preserve">Hlizne </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celulozne čaure za ekstrakciju, dimenzije: 26x60 mm, pakovanje 25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1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CE66F2">
            <w:pPr>
              <w:pStyle w:val="ListParagraph"/>
              <w:numPr>
                <w:ilvl w:val="0"/>
                <w:numId w:val="44"/>
              </w:numPr>
            </w:pPr>
            <w:r w:rsidRPr="003B5B84">
              <w:t>pH indikator</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 xml:space="preserve">univerzalni indikator papir, opseg merenja pH 0,5-5,5 podela 0,5 </w:t>
            </w:r>
          </w:p>
          <w:p w:rsidR="00CE66F2" w:rsidRPr="003B5B84" w:rsidRDefault="00CE66F2" w:rsidP="00CE66F2">
            <w:r w:rsidRPr="003B5B84">
              <w:t>pakovanje od 200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1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CE66F2">
            <w:pPr>
              <w:pStyle w:val="ListParagraph"/>
              <w:numPr>
                <w:ilvl w:val="0"/>
                <w:numId w:val="44"/>
              </w:numPr>
            </w:pPr>
            <w:r w:rsidRPr="003B5B84">
              <w:t>pH indikator</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univerzalni indikator papir, opseg merenja pH 5,0-9,0, podela 0,5</w:t>
            </w:r>
          </w:p>
          <w:p w:rsidR="00CE66F2" w:rsidRPr="003B5B84" w:rsidRDefault="00CE66F2" w:rsidP="00CE66F2">
            <w:r w:rsidRPr="003B5B84">
              <w:lastRenderedPageBreak/>
              <w:t>pakovanje od 200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1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CE66F2">
            <w:pPr>
              <w:pStyle w:val="ListParagraph"/>
              <w:numPr>
                <w:ilvl w:val="0"/>
                <w:numId w:val="44"/>
              </w:numPr>
            </w:pPr>
            <w:r w:rsidRPr="003B5B84">
              <w:lastRenderedPageBreak/>
              <w:t>pH indikator</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 xml:space="preserve">indikatorski plastificirani papir </w:t>
            </w:r>
          </w:p>
          <w:p w:rsidR="00CE66F2" w:rsidRPr="003B5B84" w:rsidRDefault="00CE66F2" w:rsidP="00CE66F2">
            <w:r w:rsidRPr="003B5B84">
              <w:t>pH 0-14, podela 1,0</w:t>
            </w:r>
          </w:p>
          <w:p w:rsidR="00CE66F2" w:rsidRPr="003B5B84" w:rsidRDefault="00CE66F2" w:rsidP="00CE66F2">
            <w:r w:rsidRPr="003B5B84">
              <w:t>pakovanje 100 komada</w:t>
            </w:r>
          </w:p>
          <w:p w:rsidR="00CE66F2" w:rsidRPr="003B5B84" w:rsidRDefault="00CE66F2" w:rsidP="00CE66F2">
            <w:r w:rsidRPr="003B5B84">
              <w:t>Filtros anoia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 xml:space="preserve">1 </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CE66F2">
        <w:trPr>
          <w:trHeight w:val="594"/>
        </w:trPr>
        <w:tc>
          <w:tcPr>
            <w:tcW w:w="1418" w:type="dxa"/>
            <w:tcBorders>
              <w:top w:val="nil"/>
              <w:left w:val="single" w:sz="4" w:space="0" w:color="000000"/>
              <w:bottom w:val="single" w:sz="4" w:space="0" w:color="000000"/>
              <w:right w:val="single" w:sz="4" w:space="0" w:color="000000"/>
            </w:tcBorders>
            <w:shd w:val="clear" w:color="auto" w:fill="auto"/>
            <w:vAlign w:val="center"/>
          </w:tcPr>
          <w:p w:rsidR="00CE66F2" w:rsidRPr="003B5B84" w:rsidRDefault="00CE66F2" w:rsidP="00CE66F2">
            <w:pPr>
              <w:pStyle w:val="ListParagraph"/>
              <w:numPr>
                <w:ilvl w:val="0"/>
                <w:numId w:val="44"/>
              </w:numPr>
            </w:pPr>
            <w:r w:rsidRPr="003B5B84">
              <w:t>Eppendorf  tube</w:t>
            </w:r>
          </w:p>
        </w:tc>
        <w:tc>
          <w:tcPr>
            <w:tcW w:w="2977" w:type="dxa"/>
            <w:tcBorders>
              <w:top w:val="nil"/>
              <w:left w:val="nil"/>
              <w:bottom w:val="single" w:sz="4" w:space="0" w:color="000000"/>
              <w:right w:val="single" w:sz="4" w:space="0" w:color="000000"/>
            </w:tcBorders>
            <w:shd w:val="clear" w:color="auto" w:fill="auto"/>
            <w:vAlign w:val="bottom"/>
          </w:tcPr>
          <w:p w:rsidR="00CE66F2" w:rsidRPr="003B5B84" w:rsidRDefault="00CE66F2" w:rsidP="00CE66F2">
            <w:r w:rsidRPr="003B5B84">
              <w:t>Mikrotuba po Eppendorfu 1,5 ml sa čepom, graduisana</w:t>
            </w:r>
          </w:p>
          <w:p w:rsidR="00CE66F2" w:rsidRPr="003B5B84" w:rsidRDefault="00CE66F2" w:rsidP="00CE66F2">
            <w:r w:rsidRPr="003B5B84">
              <w:t>pak.1/1000 kom.</w:t>
            </w:r>
          </w:p>
          <w:p w:rsidR="00CE66F2" w:rsidRPr="003B5B84" w:rsidRDefault="00CE66F2" w:rsidP="00CE66F2">
            <w:r w:rsidRPr="003B5B84">
              <w:t>Nuova Aptaca ili ekvivalent</w:t>
            </w:r>
          </w:p>
        </w:tc>
        <w:tc>
          <w:tcPr>
            <w:tcW w:w="2268" w:type="dxa"/>
            <w:tcBorders>
              <w:top w:val="single" w:sz="4" w:space="0" w:color="000000"/>
              <w:left w:val="nil"/>
              <w:bottom w:val="single" w:sz="4" w:space="0" w:color="000000"/>
              <w:right w:val="single" w:sz="4" w:space="0" w:color="auto"/>
            </w:tcBorders>
            <w:vAlign w:val="bottom"/>
          </w:tcPr>
          <w:p w:rsidR="00CE66F2" w:rsidRPr="003B5B84" w:rsidRDefault="00CE66F2" w:rsidP="00CE66F2"/>
        </w:tc>
        <w:tc>
          <w:tcPr>
            <w:tcW w:w="850" w:type="dxa"/>
            <w:tcBorders>
              <w:top w:val="nil"/>
              <w:left w:val="single" w:sz="4" w:space="0" w:color="auto"/>
              <w:bottom w:val="single" w:sz="4" w:space="0" w:color="000000"/>
              <w:right w:val="single" w:sz="4" w:space="0" w:color="000000"/>
            </w:tcBorders>
            <w:shd w:val="clear" w:color="auto" w:fill="auto"/>
            <w:vAlign w:val="bottom"/>
          </w:tcPr>
          <w:p w:rsidR="00CE66F2" w:rsidRPr="003B5B84" w:rsidRDefault="00CE66F2" w:rsidP="00CE66F2">
            <w:r w:rsidRPr="003B5B84">
              <w:t>2</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492699"/>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492699">
            <w:pPr>
              <w:jc w:val="right"/>
              <w:rPr>
                <w:bCs/>
              </w:rPr>
            </w:pPr>
          </w:p>
        </w:tc>
      </w:tr>
      <w:tr w:rsidR="00CE66F2"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66F2" w:rsidRPr="004F732B" w:rsidRDefault="00CE66F2"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CE66F2" w:rsidRPr="004F732B" w:rsidRDefault="00CE66F2" w:rsidP="00492699">
            <w:pPr>
              <w:snapToGrid w:val="0"/>
              <w:jc w:val="center"/>
              <w:rPr>
                <w:bCs/>
              </w:rPr>
            </w:pPr>
          </w:p>
        </w:tc>
      </w:tr>
      <w:tr w:rsidR="00CE66F2"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66F2" w:rsidRPr="004F732B" w:rsidRDefault="00CE66F2"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CE66F2" w:rsidRPr="004F732B" w:rsidRDefault="00CE66F2" w:rsidP="00492699">
            <w:pPr>
              <w:snapToGrid w:val="0"/>
              <w:jc w:val="center"/>
              <w:rPr>
                <w:bCs/>
              </w:rPr>
            </w:pPr>
          </w:p>
        </w:tc>
      </w:tr>
    </w:tbl>
    <w:p w:rsidR="00492699" w:rsidRDefault="00492699" w:rsidP="00492699">
      <w:pPr>
        <w:jc w:val="both"/>
        <w:rPr>
          <w:sz w:val="23"/>
          <w:szCs w:val="23"/>
          <w:lang w:val="sr-Cyrl-CS"/>
        </w:rPr>
      </w:pPr>
    </w:p>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92699" w:rsidRDefault="00492699" w:rsidP="00492699">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jc w:val="both"/>
        <w:rPr>
          <w:rFonts w:eastAsia="TimesNewRomanPSMT"/>
          <w:bCs/>
          <w:sz w:val="23"/>
          <w:szCs w:val="23"/>
        </w:rPr>
      </w:pPr>
    </w:p>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Default="00492699" w:rsidP="00492699">
      <w:pPr>
        <w:jc w:val="both"/>
        <w:rPr>
          <w:b/>
          <w:bCs/>
          <w:i/>
          <w:iCs/>
          <w:sz w:val="23"/>
          <w:szCs w:val="23"/>
          <w:u w:val="single"/>
        </w:rPr>
      </w:pP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CE66F2" w:rsidRPr="00D40B1B" w:rsidRDefault="00CE66F2" w:rsidP="00CE66F2">
      <w:pPr>
        <w:suppressAutoHyphens w:val="0"/>
        <w:spacing w:line="276" w:lineRule="auto"/>
        <w:rPr>
          <w:rFonts w:eastAsia="Times New Roman"/>
          <w:color w:val="auto"/>
          <w:kern w:val="0"/>
          <w:szCs w:val="20"/>
          <w:lang w:val="sr-Latn-RS" w:eastAsia="en-US"/>
        </w:rPr>
      </w:pPr>
      <w:r w:rsidRPr="00F27BE8">
        <w:rPr>
          <w:rFonts w:eastAsia="TimesNewRomanPSMT"/>
          <w:b/>
          <w:bCs/>
          <w:sz w:val="23"/>
          <w:szCs w:val="23"/>
          <w:lang w:val="ru-RU"/>
        </w:rPr>
        <w:lastRenderedPageBreak/>
        <w:t>5.</w:t>
      </w:r>
      <w:r>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Cyrl-RS" w:eastAsia="en-US"/>
        </w:rPr>
        <w:t>6</w:t>
      </w:r>
      <w:r w:rsidRPr="0042716D">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CE66F2" w:rsidRPr="004F732B" w:rsidTr="00CE66F2">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6F2" w:rsidRPr="004F732B" w:rsidRDefault="00CE66F2" w:rsidP="00CE66F2">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CE66F2" w:rsidRPr="004F732B" w:rsidRDefault="00CE66F2" w:rsidP="00CE66F2">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CE66F2" w:rsidRPr="00F27BE8" w:rsidRDefault="00CE66F2" w:rsidP="00CE66F2">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CE66F2" w:rsidRPr="004832F3" w:rsidRDefault="00CE66F2" w:rsidP="00CE66F2">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CE66F2" w:rsidRPr="004F732B" w:rsidRDefault="00CE66F2" w:rsidP="00CE66F2">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CE66F2" w:rsidRPr="004F732B" w:rsidRDefault="00CE66F2" w:rsidP="00CE66F2">
            <w:pPr>
              <w:snapToGrid w:val="0"/>
              <w:jc w:val="center"/>
              <w:rPr>
                <w:b/>
                <w:bCs/>
              </w:rPr>
            </w:pPr>
            <w:r w:rsidRPr="004F732B">
              <w:rPr>
                <w:b/>
                <w:bCs/>
              </w:rPr>
              <w:t xml:space="preserve">Јединична цена </w:t>
            </w:r>
          </w:p>
          <w:p w:rsidR="00CE66F2" w:rsidRPr="004F732B" w:rsidRDefault="00CE66F2" w:rsidP="00CE66F2">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CE66F2" w:rsidRPr="004F732B" w:rsidRDefault="00CE66F2" w:rsidP="00CE66F2">
            <w:pPr>
              <w:snapToGrid w:val="0"/>
              <w:jc w:val="center"/>
              <w:rPr>
                <w:b/>
                <w:bCs/>
              </w:rPr>
            </w:pPr>
            <w:r w:rsidRPr="004F732B">
              <w:rPr>
                <w:b/>
                <w:bCs/>
              </w:rPr>
              <w:t>Укупан износ (без ПДВ)</w:t>
            </w: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Kivete za centrifugiranje, 15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r w:rsidRPr="003B5B84">
              <w:rPr>
                <w:rFonts w:ascii="Calibri" w:eastAsia="Times New Roman" w:hAnsi="Calibri" w:cs="Calibri"/>
                <w:sz w:val="18"/>
                <w:szCs w:val="18"/>
              </w:rPr>
              <w:t xml:space="preserve">providna, PP, graduisana, sa konusnim dnom, sa PE zatvaračem i belom površinom za obeležavanje, stabilna pri RCF 17.000 x </w:t>
            </w:r>
            <w:r w:rsidRPr="003B5B84">
              <w:rPr>
                <w:rFonts w:ascii="Calibri" w:eastAsia="Times New Roman" w:hAnsi="Calibri" w:cs="Calibri"/>
                <w:i/>
                <w:iCs/>
                <w:sz w:val="18"/>
                <w:szCs w:val="18"/>
              </w:rPr>
              <w:t>g</w:t>
            </w:r>
            <w:r w:rsidRPr="003B5B84">
              <w:rPr>
                <w:rFonts w:ascii="Calibri" w:eastAsia="Times New Roman" w:hAnsi="Calibri" w:cs="Calibri"/>
                <w:sz w:val="18"/>
                <w:szCs w:val="18"/>
              </w:rPr>
              <w:t xml:space="preserve"> i u opsegu temperature od -80 do +122˚C, 17 x 120 mm (Ø x H), pak. 1/500 (podeljene 25/postolju)</w:t>
            </w:r>
          </w:p>
        </w:tc>
        <w:tc>
          <w:tcPr>
            <w:tcW w:w="2268" w:type="dxa"/>
            <w:tcBorders>
              <w:top w:val="single" w:sz="4" w:space="0" w:color="000000"/>
              <w:left w:val="nil"/>
              <w:bottom w:val="single" w:sz="4" w:space="0" w:color="000000"/>
              <w:right w:val="single" w:sz="4" w:space="0" w:color="auto"/>
            </w:tcBorders>
            <w:vAlign w:val="center"/>
          </w:tcPr>
          <w:p w:rsidR="00CE66F2" w:rsidRPr="00CE66F2" w:rsidRDefault="00CE66F2" w:rsidP="00CE66F2">
            <w:pP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Kivete za centrifugiranje, 50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r w:rsidRPr="003B5B84">
              <w:rPr>
                <w:rFonts w:ascii="Calibri" w:eastAsia="Times New Roman" w:hAnsi="Calibri" w:cs="Calibri"/>
                <w:sz w:val="18"/>
                <w:szCs w:val="18"/>
              </w:rPr>
              <w:t xml:space="preserve">providna, PP, graduisana, sa konusnim dnom, sa PE zatvaračem i belom površinom za obeležavanje, sa izdržljivošću RCF 3.000 x </w:t>
            </w:r>
            <w:r w:rsidRPr="003B5B84">
              <w:rPr>
                <w:rFonts w:ascii="Calibri" w:eastAsia="Times New Roman" w:hAnsi="Calibri" w:cs="Calibri"/>
                <w:i/>
                <w:iCs/>
                <w:sz w:val="18"/>
                <w:szCs w:val="18"/>
              </w:rPr>
              <w:t>g</w:t>
            </w:r>
            <w:r w:rsidRPr="003B5B84">
              <w:rPr>
                <w:rFonts w:ascii="Calibri" w:eastAsia="Times New Roman" w:hAnsi="Calibri" w:cs="Calibri"/>
                <w:sz w:val="18"/>
                <w:szCs w:val="18"/>
              </w:rPr>
              <w:t>, 29 x 115 mm (Ø x H), pak. 1/300 (podeljene 25/postolju)</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Kivete za centrifugiranje, 48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r w:rsidRPr="003B5B84">
              <w:rPr>
                <w:rFonts w:ascii="Calibri" w:eastAsia="Times New Roman" w:hAnsi="Calibri" w:cs="Calibri"/>
                <w:sz w:val="18"/>
                <w:szCs w:val="18"/>
              </w:rPr>
              <w:t xml:space="preserve">polipropilenska, sa okruglim dnom, bez spoljašnjeg navoja, sa mogućnošću zatvaranja, dimenzije 30 x 100 mm (Ø x H), bez zatvarača, stabilna pri RCF 5.000 x </w:t>
            </w:r>
            <w:r w:rsidRPr="003B5B84">
              <w:rPr>
                <w:rFonts w:ascii="Calibri" w:eastAsia="Times New Roman" w:hAnsi="Calibri" w:cs="Calibri"/>
                <w:i/>
                <w:iCs/>
                <w:sz w:val="18"/>
                <w:szCs w:val="18"/>
              </w:rPr>
              <w:t>g</w:t>
            </w:r>
            <w:r w:rsidRPr="003B5B84">
              <w:rPr>
                <w:rFonts w:ascii="Calibri" w:eastAsia="Times New Roman" w:hAnsi="Calibri" w:cs="Calibri"/>
                <w:sz w:val="18"/>
                <w:szCs w:val="18"/>
              </w:rPr>
              <w:t xml:space="preserve"> i temperaturi +120˚C,  pak. 1/25</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Kivete za centrifugiranje, 75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r w:rsidRPr="003B5B84">
              <w:rPr>
                <w:rFonts w:ascii="Calibri" w:eastAsia="Times New Roman" w:hAnsi="Calibri" w:cs="Calibri"/>
                <w:sz w:val="18"/>
                <w:szCs w:val="18"/>
              </w:rPr>
              <w:t xml:space="preserve">polipropilenska, sa okruglim dnom, bez spoljašnjeg navoja, sa mogućnošću zatvaranja, dimenzije 35 x 100 mm (Ø x H), bez zatvarača, stabilna pri RCF 5.000 x </w:t>
            </w:r>
            <w:r w:rsidRPr="003B5B84">
              <w:rPr>
                <w:rFonts w:ascii="Calibri" w:eastAsia="Times New Roman" w:hAnsi="Calibri" w:cs="Calibri"/>
                <w:i/>
                <w:iCs/>
                <w:sz w:val="18"/>
                <w:szCs w:val="18"/>
              </w:rPr>
              <w:t>g</w:t>
            </w:r>
            <w:r w:rsidRPr="003B5B84">
              <w:rPr>
                <w:rFonts w:ascii="Calibri" w:eastAsia="Times New Roman" w:hAnsi="Calibri" w:cs="Calibri"/>
                <w:sz w:val="18"/>
                <w:szCs w:val="18"/>
              </w:rPr>
              <w:t xml:space="preserve"> i temperaturi +120˚C, pak. 1/20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Kivete za centrifugiranje, 110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r w:rsidRPr="003B5B84">
              <w:rPr>
                <w:rFonts w:ascii="Calibri" w:eastAsia="Times New Roman" w:hAnsi="Calibri" w:cs="Calibri"/>
                <w:sz w:val="18"/>
                <w:szCs w:val="18"/>
              </w:rPr>
              <w:t xml:space="preserve">polipropilenska, sa okruglim dnom, bez spoljašnjeg navoja, sa mogućnošću zatvaranja, dimenzije 40 x 120 mm (Ø x H), bez zatvarača, stabilna pri RCF 5.000 x </w:t>
            </w:r>
            <w:r w:rsidRPr="003B5B84">
              <w:rPr>
                <w:rFonts w:ascii="Calibri" w:eastAsia="Times New Roman" w:hAnsi="Calibri" w:cs="Calibri"/>
                <w:i/>
                <w:iCs/>
                <w:sz w:val="18"/>
                <w:szCs w:val="18"/>
              </w:rPr>
              <w:t>g</w:t>
            </w:r>
            <w:r w:rsidRPr="003B5B84">
              <w:rPr>
                <w:rFonts w:ascii="Calibri" w:eastAsia="Times New Roman" w:hAnsi="Calibri" w:cs="Calibri"/>
                <w:sz w:val="18"/>
                <w:szCs w:val="18"/>
              </w:rPr>
              <w:t xml:space="preserve"> i temperaturi +120˚C, pak. 1/20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Zatvarač za kivete za centrifugiranje od 48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r w:rsidRPr="003B5B84">
              <w:rPr>
                <w:rFonts w:ascii="Calibri" w:eastAsia="Times New Roman" w:hAnsi="Calibri" w:cs="Calibri"/>
                <w:sz w:val="18"/>
                <w:szCs w:val="18"/>
              </w:rPr>
              <w:t>od polietilena, za kivete sa okruglim dnom od 48 ml (navedene pod rednim br. 3), pak. 1/100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Zatvarač za kivete za centrifugiranje od 75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r w:rsidRPr="003B5B84">
              <w:rPr>
                <w:rFonts w:ascii="Calibri" w:eastAsia="Times New Roman" w:hAnsi="Calibri" w:cs="Calibri"/>
                <w:sz w:val="18"/>
                <w:szCs w:val="18"/>
              </w:rPr>
              <w:t>od polietilena, za kivete sa okruglim dnom od 75 ml (navedene pod rednim br. 4), pak. 1/100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Zatvarač za kivete za centrifugiranje od 110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18"/>
                <w:szCs w:val="18"/>
              </w:rPr>
            </w:pPr>
            <w:r w:rsidRPr="003B5B84">
              <w:rPr>
                <w:rFonts w:ascii="Calibri" w:eastAsia="Times New Roman" w:hAnsi="Calibri" w:cs="Calibri"/>
                <w:sz w:val="18"/>
                <w:szCs w:val="18"/>
              </w:rPr>
              <w:t>od polietilena, za kivete sa okruglim dnom od 110 ml (navedene pod rednim br. 5), pak. 1/100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lastRenderedPageBreak/>
              <w:t>Kiveta za spektrofotometar, optičko staklo, 3,5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dužina puta svetlosti 10 mm, zapremina kivete 3,5 ml, optičko staklo</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2</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Kiveta za spektrofotometar, optičko staklo, 1,4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dužina puta svetlosti 10 mm, zapremina kivete 1,4 ml, optičko staklo</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Kiveta za spektrofotometar, kvarcno staklo, 3,5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dužina puta svetlosti 10 mm, zapremina kivete 3,5 ml, kvarcno staklo</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Filter za špric, najlonski</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 xml:space="preserve">Ø 15 mm, veličina pora 0,2 </w:t>
            </w:r>
            <w:r w:rsidRPr="003B5B84">
              <w:rPr>
                <w:rFonts w:ascii="Symbol" w:eastAsia="Times New Roman" w:hAnsi="Symbol" w:cs="Calibri"/>
                <w:sz w:val="20"/>
                <w:szCs w:val="20"/>
              </w:rPr>
              <w:t></w:t>
            </w:r>
            <w:r w:rsidRPr="003B5B84">
              <w:rPr>
                <w:rFonts w:ascii="Calibri" w:eastAsia="Times New Roman" w:hAnsi="Calibri" w:cs="Calibri"/>
                <w:sz w:val="20"/>
                <w:szCs w:val="20"/>
              </w:rPr>
              <w:t>m, pak. 1/100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Parafilm</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dimenzije 10 cm x 38 m  (širina x dužina)</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Boca sa navojem, 50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staklena, graduisana, sa plastičnim čepom, GL32,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Boca sa navojem, 100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staklena, graduisana, sa plastičnim čepom, GL45,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Boca sa navojem, 250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staklena, graduisana, sa plastičnim čepom, GL45,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Boca sa navojem, 500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staklena, graduisana, sa plastičnim čepom, GL45,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Erlenmajer 100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stakleni, šlifovano grlo 29/32, zapremine 100 ml,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Erlenmajer 250 ml</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stakleni, šlifovano grlo 29/32, zapremine 250 ml,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Čep za šlifovano stakleno grlo</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Stakleni, heksagonalni, 29/32, pak. 1/10</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CE66F2" w:rsidRPr="00CE66F2" w:rsidRDefault="00CE66F2" w:rsidP="00CE66F2">
            <w:pPr>
              <w:pStyle w:val="ListParagraph"/>
              <w:numPr>
                <w:ilvl w:val="0"/>
                <w:numId w:val="45"/>
              </w:numPr>
              <w:spacing w:line="240" w:lineRule="auto"/>
              <w:rPr>
                <w:rFonts w:ascii="Calibri" w:eastAsia="Times New Roman" w:hAnsi="Calibri" w:cs="Calibri"/>
              </w:rPr>
            </w:pPr>
            <w:r w:rsidRPr="00CE66F2">
              <w:rPr>
                <w:rFonts w:ascii="Calibri" w:eastAsia="Times New Roman" w:hAnsi="Calibri" w:cs="Calibri"/>
              </w:rPr>
              <w:t>Gumeno crevo</w:t>
            </w:r>
          </w:p>
        </w:tc>
        <w:tc>
          <w:tcPr>
            <w:tcW w:w="2552" w:type="dxa"/>
            <w:tcBorders>
              <w:top w:val="nil"/>
              <w:left w:val="nil"/>
              <w:bottom w:val="single" w:sz="4" w:space="0" w:color="000000"/>
              <w:right w:val="single" w:sz="4" w:space="0" w:color="000000"/>
            </w:tcBorders>
            <w:shd w:val="clear" w:color="auto" w:fill="auto"/>
            <w:vAlign w:val="center"/>
          </w:tcPr>
          <w:p w:rsidR="00CE66F2" w:rsidRPr="003B5B84" w:rsidRDefault="00CE66F2" w:rsidP="00CE66F2">
            <w:pPr>
              <w:spacing w:line="240" w:lineRule="auto"/>
              <w:rPr>
                <w:rFonts w:ascii="Calibri" w:eastAsia="Times New Roman" w:hAnsi="Calibri" w:cs="Calibri"/>
                <w:sz w:val="20"/>
                <w:szCs w:val="20"/>
              </w:rPr>
            </w:pPr>
            <w:r w:rsidRPr="003B5B84">
              <w:rPr>
                <w:rFonts w:ascii="Calibri" w:eastAsia="Times New Roman" w:hAnsi="Calibri" w:cs="Calibri"/>
                <w:sz w:val="20"/>
                <w:szCs w:val="20"/>
              </w:rPr>
              <w:t xml:space="preserve">materijal guma, crveno, postojano pri temperaturi od -10 do +50 °C. Unutrašnji Ø 8 mm, spoljašnji Ø 12 mm, </w:t>
            </w:r>
            <w:r w:rsidRPr="003B5B84">
              <w:rPr>
                <w:rFonts w:ascii="Calibri" w:eastAsia="Times New Roman" w:hAnsi="Calibri" w:cs="Calibri"/>
                <w:sz w:val="20"/>
                <w:szCs w:val="20"/>
              </w:rPr>
              <w:lastRenderedPageBreak/>
              <w:t>debljina zida 2 mm. Dužina 10 m.</w:t>
            </w:r>
          </w:p>
        </w:tc>
        <w:tc>
          <w:tcPr>
            <w:tcW w:w="2268" w:type="dxa"/>
            <w:tcBorders>
              <w:top w:val="single" w:sz="4" w:space="0" w:color="000000"/>
              <w:left w:val="nil"/>
              <w:bottom w:val="single" w:sz="4" w:space="0" w:color="000000"/>
              <w:right w:val="single" w:sz="4" w:space="0" w:color="auto"/>
            </w:tcBorders>
            <w:vAlign w:val="center"/>
          </w:tcPr>
          <w:p w:rsidR="00CE66F2" w:rsidRPr="003B5B84" w:rsidRDefault="00CE66F2" w:rsidP="00CE66F2">
            <w:pPr>
              <w:spacing w:line="240" w:lineRule="auto"/>
              <w:jc w:val="center"/>
              <w:rPr>
                <w:rFonts w:ascii="Calibri" w:eastAsia="Times New Roman" w:hAnsi="Calibri" w:cs="Calibri"/>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E66F2" w:rsidRPr="003B5B84" w:rsidRDefault="00CE66F2" w:rsidP="00CE66F2">
            <w:pPr>
              <w:spacing w:line="240" w:lineRule="auto"/>
              <w:jc w:val="center"/>
              <w:rPr>
                <w:rFonts w:ascii="Calibri" w:eastAsia="Times New Roman" w:hAnsi="Calibri" w:cs="Calibri"/>
              </w:rPr>
            </w:pPr>
            <w:r w:rsidRPr="003B5B84">
              <w:rPr>
                <w:rFonts w:ascii="Calibri" w:eastAsia="Times New Roman" w:hAnsi="Calibri" w:cs="Calibri"/>
              </w:rPr>
              <w:t>1</w:t>
            </w:r>
          </w:p>
        </w:tc>
        <w:tc>
          <w:tcPr>
            <w:tcW w:w="1559" w:type="dxa"/>
            <w:tcBorders>
              <w:top w:val="nil"/>
              <w:left w:val="nil"/>
              <w:bottom w:val="single" w:sz="4" w:space="0" w:color="000000"/>
              <w:right w:val="single" w:sz="4" w:space="0" w:color="000000"/>
            </w:tcBorders>
            <w:shd w:val="clear" w:color="auto" w:fill="auto"/>
          </w:tcPr>
          <w:p w:rsidR="00CE66F2" w:rsidRPr="004F732B" w:rsidRDefault="00CE66F2" w:rsidP="00CE66F2"/>
        </w:tc>
        <w:tc>
          <w:tcPr>
            <w:tcW w:w="1560" w:type="dxa"/>
            <w:tcBorders>
              <w:top w:val="nil"/>
              <w:left w:val="nil"/>
              <w:bottom w:val="single" w:sz="4" w:space="0" w:color="000000"/>
              <w:right w:val="single" w:sz="4" w:space="0" w:color="000000"/>
            </w:tcBorders>
            <w:shd w:val="clear" w:color="auto" w:fill="auto"/>
            <w:vAlign w:val="center"/>
          </w:tcPr>
          <w:p w:rsidR="00CE66F2" w:rsidRPr="004F732B" w:rsidRDefault="00CE66F2" w:rsidP="00CE66F2">
            <w:pPr>
              <w:jc w:val="right"/>
              <w:rPr>
                <w:bCs/>
              </w:rPr>
            </w:pPr>
          </w:p>
        </w:tc>
      </w:tr>
      <w:tr w:rsidR="00CE66F2" w:rsidRPr="004F732B" w:rsidTr="00CE66F2">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66F2" w:rsidRPr="004F732B" w:rsidRDefault="00CE66F2" w:rsidP="00CE66F2">
            <w:pPr>
              <w:snapToGrid w:val="0"/>
              <w:jc w:val="center"/>
              <w:rPr>
                <w:bCs/>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rsidR="00CE66F2" w:rsidRPr="004F732B" w:rsidRDefault="00CE66F2" w:rsidP="00CE66F2">
            <w:pPr>
              <w:snapToGrid w:val="0"/>
              <w:jc w:val="center"/>
              <w:rPr>
                <w:bCs/>
              </w:rPr>
            </w:pPr>
          </w:p>
        </w:tc>
      </w:tr>
      <w:tr w:rsidR="00CE66F2" w:rsidRPr="004F732B" w:rsidTr="00CE66F2">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66F2" w:rsidRPr="004F732B" w:rsidRDefault="00CE66F2" w:rsidP="00CE66F2">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CE66F2" w:rsidRPr="004F732B" w:rsidRDefault="00CE66F2" w:rsidP="00CE66F2">
            <w:pPr>
              <w:snapToGrid w:val="0"/>
              <w:jc w:val="center"/>
              <w:rPr>
                <w:bCs/>
              </w:rPr>
            </w:pPr>
          </w:p>
        </w:tc>
      </w:tr>
    </w:tbl>
    <w:p w:rsidR="00CE66F2" w:rsidRDefault="00CE66F2" w:rsidP="00CE66F2">
      <w:pPr>
        <w:jc w:val="both"/>
        <w:rPr>
          <w:sz w:val="23"/>
          <w:szCs w:val="23"/>
          <w:lang w:val="sr-Cyrl-CS"/>
        </w:rPr>
      </w:pPr>
    </w:p>
    <w:p w:rsidR="00CE66F2" w:rsidRDefault="00CE66F2" w:rsidP="00CE66F2">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CE66F2" w:rsidRDefault="00CE66F2" w:rsidP="00CE66F2">
      <w:pPr>
        <w:jc w:val="both"/>
        <w:rPr>
          <w:sz w:val="23"/>
          <w:szCs w:val="23"/>
          <w:lang w:val="sr-Cyrl-CS"/>
        </w:rPr>
      </w:pPr>
    </w:p>
    <w:p w:rsidR="00CE66F2" w:rsidRPr="002A66D3" w:rsidRDefault="00CE66F2" w:rsidP="00CE66F2">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CE66F2" w:rsidRPr="002A66D3" w:rsidTr="00CE66F2">
        <w:tc>
          <w:tcPr>
            <w:tcW w:w="4536" w:type="dxa"/>
            <w:tcBorders>
              <w:top w:val="single" w:sz="4" w:space="0" w:color="000000"/>
              <w:left w:val="single" w:sz="4" w:space="0" w:color="000000"/>
              <w:bottom w:val="single" w:sz="4" w:space="0" w:color="000000"/>
            </w:tcBorders>
            <w:shd w:val="clear" w:color="auto" w:fill="auto"/>
          </w:tcPr>
          <w:p w:rsidR="00CE66F2" w:rsidRPr="002A66D3" w:rsidRDefault="00CE66F2" w:rsidP="00CE66F2">
            <w:pPr>
              <w:snapToGrid w:val="0"/>
              <w:jc w:val="both"/>
              <w:rPr>
                <w:rFonts w:eastAsia="TimesNewRomanPSMT"/>
                <w:bCs/>
                <w:sz w:val="23"/>
                <w:szCs w:val="23"/>
                <w:lang w:val="ru-RU"/>
              </w:rPr>
            </w:pPr>
          </w:p>
          <w:p w:rsidR="00CE66F2" w:rsidRPr="002A66D3" w:rsidRDefault="00CE66F2" w:rsidP="00CE66F2">
            <w:pPr>
              <w:jc w:val="both"/>
              <w:rPr>
                <w:rFonts w:eastAsia="TimesNewRomanPSMT"/>
                <w:bCs/>
                <w:sz w:val="23"/>
                <w:szCs w:val="23"/>
                <w:lang w:val="ru-RU"/>
              </w:rPr>
            </w:pPr>
            <w:r w:rsidRPr="002A66D3">
              <w:rPr>
                <w:rFonts w:eastAsia="TimesNewRomanPSMT"/>
                <w:bCs/>
                <w:sz w:val="23"/>
                <w:szCs w:val="23"/>
                <w:lang w:val="ru-RU"/>
              </w:rPr>
              <w:t>Рок и начин плаћања</w:t>
            </w:r>
          </w:p>
          <w:p w:rsidR="00CE66F2" w:rsidRPr="002A66D3" w:rsidRDefault="00CE66F2" w:rsidP="00CE66F2">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E66F2" w:rsidRPr="002A66D3" w:rsidRDefault="00CE66F2" w:rsidP="00CE66F2">
            <w:pPr>
              <w:snapToGrid w:val="0"/>
              <w:jc w:val="both"/>
              <w:rPr>
                <w:rFonts w:eastAsia="TimesNewRomanPSMT"/>
                <w:bCs/>
                <w:sz w:val="23"/>
                <w:szCs w:val="23"/>
                <w:lang w:val="ru-RU"/>
              </w:rPr>
            </w:pPr>
          </w:p>
        </w:tc>
      </w:tr>
      <w:tr w:rsidR="00CE66F2" w:rsidRPr="002A66D3" w:rsidTr="00CE66F2">
        <w:tc>
          <w:tcPr>
            <w:tcW w:w="4536" w:type="dxa"/>
            <w:tcBorders>
              <w:top w:val="single" w:sz="4" w:space="0" w:color="000000"/>
              <w:left w:val="single" w:sz="4" w:space="0" w:color="000000"/>
              <w:bottom w:val="single" w:sz="4" w:space="0" w:color="000000"/>
            </w:tcBorders>
            <w:shd w:val="clear" w:color="auto" w:fill="auto"/>
          </w:tcPr>
          <w:p w:rsidR="00CE66F2" w:rsidRPr="002A66D3" w:rsidRDefault="00CE66F2" w:rsidP="00CE66F2">
            <w:pPr>
              <w:snapToGrid w:val="0"/>
              <w:jc w:val="both"/>
              <w:rPr>
                <w:rFonts w:eastAsia="TimesNewRomanPSMT"/>
                <w:bCs/>
                <w:sz w:val="23"/>
                <w:szCs w:val="23"/>
                <w:lang w:val="ru-RU"/>
              </w:rPr>
            </w:pPr>
          </w:p>
          <w:p w:rsidR="00CE66F2" w:rsidRPr="002A66D3" w:rsidRDefault="00CE66F2" w:rsidP="00CE66F2">
            <w:pPr>
              <w:jc w:val="both"/>
              <w:rPr>
                <w:rFonts w:eastAsia="TimesNewRomanPSMT"/>
                <w:bCs/>
                <w:sz w:val="23"/>
                <w:szCs w:val="23"/>
                <w:lang w:val="ru-RU"/>
              </w:rPr>
            </w:pPr>
            <w:r w:rsidRPr="002A66D3">
              <w:rPr>
                <w:rFonts w:eastAsia="TimesNewRomanPSMT"/>
                <w:bCs/>
                <w:sz w:val="23"/>
                <w:szCs w:val="23"/>
                <w:lang w:val="ru-RU"/>
              </w:rPr>
              <w:t>Рок важења понуде</w:t>
            </w:r>
          </w:p>
          <w:p w:rsidR="00CE66F2" w:rsidRPr="002A66D3" w:rsidRDefault="00CE66F2" w:rsidP="00CE66F2">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E66F2" w:rsidRPr="002A66D3" w:rsidRDefault="00CE66F2" w:rsidP="00CE66F2">
            <w:pPr>
              <w:snapToGrid w:val="0"/>
              <w:jc w:val="both"/>
              <w:rPr>
                <w:rFonts w:eastAsia="TimesNewRomanPSMT"/>
                <w:bCs/>
                <w:sz w:val="23"/>
                <w:szCs w:val="23"/>
                <w:lang w:val="ru-RU"/>
              </w:rPr>
            </w:pPr>
          </w:p>
        </w:tc>
      </w:tr>
      <w:tr w:rsidR="00CE66F2" w:rsidRPr="002A66D3" w:rsidTr="00CE66F2">
        <w:tc>
          <w:tcPr>
            <w:tcW w:w="4536" w:type="dxa"/>
            <w:tcBorders>
              <w:top w:val="single" w:sz="4" w:space="0" w:color="000000"/>
              <w:left w:val="single" w:sz="4" w:space="0" w:color="000000"/>
              <w:bottom w:val="single" w:sz="4" w:space="0" w:color="000000"/>
            </w:tcBorders>
            <w:shd w:val="clear" w:color="auto" w:fill="auto"/>
          </w:tcPr>
          <w:p w:rsidR="00CE66F2" w:rsidRPr="002A66D3" w:rsidRDefault="00CE66F2" w:rsidP="00CE66F2">
            <w:pPr>
              <w:snapToGrid w:val="0"/>
              <w:jc w:val="both"/>
              <w:rPr>
                <w:rFonts w:eastAsia="TimesNewRomanPSMT"/>
                <w:bCs/>
                <w:sz w:val="23"/>
                <w:szCs w:val="23"/>
                <w:lang w:val="ru-RU"/>
              </w:rPr>
            </w:pPr>
          </w:p>
          <w:p w:rsidR="00CE66F2" w:rsidRPr="002A66D3" w:rsidRDefault="00CE66F2" w:rsidP="00CE66F2">
            <w:pPr>
              <w:jc w:val="both"/>
              <w:rPr>
                <w:rFonts w:eastAsia="TimesNewRomanPSMT"/>
                <w:bCs/>
                <w:sz w:val="23"/>
                <w:szCs w:val="23"/>
                <w:lang w:val="ru-RU"/>
              </w:rPr>
            </w:pPr>
            <w:r w:rsidRPr="002A66D3">
              <w:rPr>
                <w:rFonts w:eastAsia="TimesNewRomanPSMT"/>
                <w:bCs/>
                <w:sz w:val="23"/>
                <w:szCs w:val="23"/>
                <w:lang w:val="ru-RU"/>
              </w:rPr>
              <w:t>Рок испоруке</w:t>
            </w:r>
          </w:p>
          <w:p w:rsidR="00CE66F2" w:rsidRPr="002A66D3" w:rsidRDefault="00CE66F2" w:rsidP="00CE66F2">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E66F2" w:rsidRPr="002A66D3" w:rsidRDefault="00CE66F2" w:rsidP="00CE66F2">
            <w:pPr>
              <w:snapToGrid w:val="0"/>
              <w:jc w:val="both"/>
              <w:rPr>
                <w:rFonts w:eastAsia="TimesNewRomanPSMT"/>
                <w:bCs/>
                <w:sz w:val="23"/>
                <w:szCs w:val="23"/>
                <w:lang w:val="ru-RU"/>
              </w:rPr>
            </w:pPr>
          </w:p>
        </w:tc>
      </w:tr>
      <w:tr w:rsidR="00CE66F2" w:rsidRPr="002A66D3" w:rsidTr="00CE66F2">
        <w:trPr>
          <w:trHeight w:val="564"/>
        </w:trPr>
        <w:tc>
          <w:tcPr>
            <w:tcW w:w="4536" w:type="dxa"/>
            <w:tcBorders>
              <w:top w:val="single" w:sz="4" w:space="0" w:color="000000"/>
              <w:left w:val="single" w:sz="4" w:space="0" w:color="000000"/>
              <w:bottom w:val="single" w:sz="4" w:space="0" w:color="000000"/>
            </w:tcBorders>
            <w:shd w:val="clear" w:color="auto" w:fill="auto"/>
          </w:tcPr>
          <w:p w:rsidR="00CE66F2" w:rsidRPr="002A66D3" w:rsidRDefault="00CE66F2" w:rsidP="00CE66F2">
            <w:pPr>
              <w:snapToGrid w:val="0"/>
              <w:jc w:val="both"/>
              <w:rPr>
                <w:rFonts w:eastAsia="TimesNewRomanPSMT"/>
                <w:bCs/>
                <w:sz w:val="23"/>
                <w:szCs w:val="23"/>
                <w:lang w:val="sr-Cyrl-CS"/>
              </w:rPr>
            </w:pPr>
          </w:p>
          <w:p w:rsidR="00CE66F2" w:rsidRPr="002A66D3" w:rsidRDefault="00CE66F2" w:rsidP="00CE66F2">
            <w:pPr>
              <w:jc w:val="both"/>
              <w:rPr>
                <w:rFonts w:eastAsia="TimesNewRomanPSMT"/>
                <w:bCs/>
                <w:sz w:val="23"/>
                <w:szCs w:val="23"/>
              </w:rPr>
            </w:pPr>
            <w:r w:rsidRPr="002A66D3">
              <w:rPr>
                <w:rFonts w:eastAsia="TimesNewRomanPSMT"/>
                <w:bCs/>
                <w:sz w:val="23"/>
                <w:szCs w:val="23"/>
              </w:rPr>
              <w:t>Место и начин испоруке</w:t>
            </w:r>
          </w:p>
          <w:p w:rsidR="00CE66F2" w:rsidRPr="002A66D3" w:rsidRDefault="00CE66F2" w:rsidP="00CE66F2">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E66F2" w:rsidRPr="002A66D3" w:rsidRDefault="00CE66F2" w:rsidP="00CE66F2">
            <w:pPr>
              <w:snapToGrid w:val="0"/>
              <w:jc w:val="both"/>
              <w:rPr>
                <w:rFonts w:eastAsia="TimesNewRomanPSMT"/>
                <w:bCs/>
                <w:sz w:val="23"/>
                <w:szCs w:val="23"/>
              </w:rPr>
            </w:pPr>
          </w:p>
        </w:tc>
      </w:tr>
    </w:tbl>
    <w:p w:rsidR="00CE66F2" w:rsidRPr="002A66D3" w:rsidRDefault="00CE66F2" w:rsidP="00CE66F2">
      <w:pPr>
        <w:jc w:val="both"/>
        <w:rPr>
          <w:rFonts w:eastAsia="TimesNewRomanPSMT"/>
          <w:bCs/>
          <w:sz w:val="23"/>
          <w:szCs w:val="23"/>
        </w:rPr>
      </w:pPr>
    </w:p>
    <w:p w:rsidR="00CE66F2" w:rsidRPr="002A66D3" w:rsidRDefault="00CE66F2" w:rsidP="00CE66F2">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CE66F2" w:rsidRPr="002A66D3" w:rsidRDefault="00CE66F2" w:rsidP="00CE66F2">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CE66F2" w:rsidRPr="002A66D3" w:rsidRDefault="00CE66F2" w:rsidP="00CE66F2">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CE66F2" w:rsidRDefault="00CE66F2" w:rsidP="00CE66F2">
      <w:pPr>
        <w:jc w:val="both"/>
        <w:rPr>
          <w:b/>
          <w:bCs/>
          <w:i/>
          <w:iCs/>
          <w:sz w:val="23"/>
          <w:szCs w:val="23"/>
          <w:u w:val="single"/>
        </w:rPr>
      </w:pPr>
    </w:p>
    <w:p w:rsidR="00CE66F2" w:rsidRPr="005E7C77" w:rsidRDefault="00CE66F2" w:rsidP="00CE66F2">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CE66F2" w:rsidRPr="00F27BE8" w:rsidRDefault="00CE66F2" w:rsidP="00CE66F2">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E66F2" w:rsidRPr="00F27BE8" w:rsidRDefault="00CE66F2" w:rsidP="00CE66F2">
      <w:pPr>
        <w:jc w:val="both"/>
        <w:rPr>
          <w:i/>
          <w:iCs/>
          <w:sz w:val="18"/>
          <w:szCs w:val="18"/>
          <w:lang w:val="ru-RU"/>
        </w:rPr>
      </w:pPr>
    </w:p>
    <w:p w:rsidR="00CE66F2" w:rsidRDefault="00CE66F2" w:rsidP="00CE66F2">
      <w:pPr>
        <w:spacing w:line="276" w:lineRule="auto"/>
        <w:rPr>
          <w:rFonts w:eastAsia="TimesNewRomanPSMT"/>
          <w:b/>
          <w:bCs/>
          <w:sz w:val="23"/>
          <w:szCs w:val="23"/>
          <w:lang w:val="ru-RU"/>
        </w:rPr>
      </w:pPr>
    </w:p>
    <w:p w:rsidR="00CE66F2" w:rsidRDefault="00CE66F2" w:rsidP="00CE66F2">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1619E7" w:rsidRPr="00F27BE8" w:rsidRDefault="001619E7">
      <w:pPr>
        <w:shd w:val="clear" w:color="auto" w:fill="C6D9F1"/>
        <w:jc w:val="center"/>
        <w:rPr>
          <w:b/>
          <w:bCs/>
          <w:i/>
          <w:iCs/>
          <w:lang w:val="ru-RU"/>
        </w:rPr>
      </w:pPr>
      <w:r w:rsidRPr="00C20C7C">
        <w:rPr>
          <w:b/>
          <w:bCs/>
          <w:i/>
          <w:iCs/>
        </w:rPr>
        <w:lastRenderedPageBreak/>
        <w:t>VIII</w:t>
      </w:r>
      <w:r w:rsidRPr="00F27BE8">
        <w:rPr>
          <w:b/>
          <w:bCs/>
          <w:i/>
          <w:iCs/>
          <w:lang w:val="ru-RU"/>
        </w:rPr>
        <w:t xml:space="preserve">  МОДЕЛ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CE66F2">
        <w:rPr>
          <w:lang w:val="ru-RU"/>
        </w:rPr>
        <w:t>125</w:t>
      </w:r>
      <w:r w:rsidRPr="00C20C7C">
        <w:rPr>
          <w:lang w:val="sr-Cyrl-CS"/>
        </w:rPr>
        <w:t>/201</w:t>
      </w:r>
      <w:r w:rsidR="00CE66F2">
        <w:rPr>
          <w:lang w:val="sr-Cyrl-CS"/>
        </w:rPr>
        <w:t>8</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CE66F2">
        <w:rPr>
          <w:lang w:val="ru-RU"/>
        </w:rPr>
        <w:t>8</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192B6A">
        <w:rPr>
          <w:lang w:val="ru-RU"/>
        </w:rPr>
        <w:t>8</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192B6A">
        <w:rPr>
          <w:lang w:val="ru-RU"/>
        </w:rPr>
        <w:t>9</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192B6A">
        <w:rPr>
          <w:lang w:val="sr-Cyrl-RS"/>
        </w:rPr>
        <w:t>9</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192B6A" w:rsidRDefault="00192B6A" w:rsidP="00E278AD">
      <w:pPr>
        <w:pStyle w:val="pasus"/>
        <w:spacing w:before="0" w:after="0" w:line="240" w:lineRule="auto"/>
        <w:jc w:val="left"/>
        <w:rPr>
          <w:b/>
          <w:sz w:val="24"/>
          <w:szCs w:val="24"/>
          <w:lang w:val="sr-Cyrl-CS"/>
        </w:rPr>
      </w:pP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lastRenderedPageBreak/>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5C05A0" w:rsidRDefault="005C05A0" w:rsidP="006677BD">
      <w:pPr>
        <w:rPr>
          <w:lang w:val="sr-Cyrl-CS"/>
        </w:rPr>
      </w:pPr>
    </w:p>
    <w:p w:rsidR="005C05A0" w:rsidRDefault="005C05A0" w:rsidP="006677BD">
      <w:pPr>
        <w:rPr>
          <w:lang w:val="sr-Cyrl-CS"/>
        </w:rPr>
      </w:pPr>
    </w:p>
    <w:p w:rsidR="00D84B6C" w:rsidRPr="0029261B" w:rsidRDefault="00D84B6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742D97" w:rsidRPr="00192B6A" w:rsidRDefault="00192B6A" w:rsidP="00192B6A">
      <w:pPr>
        <w:spacing w:line="276" w:lineRule="auto"/>
        <w:rPr>
          <w:b/>
          <w:lang w:val="ru-RU"/>
        </w:rPr>
      </w:pPr>
      <w:r w:rsidRPr="00F27BE8">
        <w:rPr>
          <w:b/>
          <w:lang w:val="ru-RU"/>
        </w:rPr>
        <w:t xml:space="preserve">Партија број </w:t>
      </w:r>
      <w:r>
        <w:rPr>
          <w:b/>
          <w:lang w:val="ru-RU"/>
        </w:rPr>
        <w:t xml:space="preserve">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D95256"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t>Epruvete</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4F732B" w:rsidRDefault="00CE66F2" w:rsidP="00192B6A">
            <w:pPr>
              <w:jc w:val="center"/>
            </w:pPr>
          </w:p>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t>Stakleni levak</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t>Stakleni levak</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t>Menzura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t xml:space="preserve">Staklena čaša </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t>Staklena čaša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t>Špric boca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t>Erlenmajer  sa šlifom</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t>Erlenmajer  sa šlifom</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5</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t>Klipna pipeta graduisana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t>Klipna pipeta graduisana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t>Klipna pipeta graduisana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t>Normalni sud</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vAlign w:val="bottom"/>
          </w:tcPr>
          <w:p w:rsidR="00CE66F2" w:rsidRPr="00CE66F2" w:rsidRDefault="00CE66F2" w:rsidP="00CE66F2">
            <w:pPr>
              <w:pStyle w:val="ListParagraph"/>
              <w:numPr>
                <w:ilvl w:val="0"/>
                <w:numId w:val="46"/>
              </w:numPr>
              <w:spacing w:line="240" w:lineRule="auto"/>
              <w:rPr>
                <w:rFonts w:eastAsia="Times New Roman"/>
              </w:rPr>
            </w:pPr>
            <w:r w:rsidRPr="00CE66F2">
              <w:rPr>
                <w:rFonts w:eastAsia="Times New Roman"/>
              </w:rPr>
              <w:lastRenderedPageBreak/>
              <w:t>Normalni sud</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6"/>
              </w:numPr>
              <w:spacing w:line="240" w:lineRule="auto"/>
              <w:rPr>
                <w:rFonts w:eastAsia="Times New Roman"/>
              </w:rPr>
            </w:pPr>
            <w:r w:rsidRPr="00CE66F2">
              <w:rPr>
                <w:rFonts w:eastAsia="Calibri"/>
              </w:rPr>
              <w:t>Pipeta</w:t>
            </w:r>
          </w:p>
        </w:tc>
        <w:tc>
          <w:tcPr>
            <w:tcW w:w="850" w:type="dxa"/>
            <w:shd w:val="clear" w:color="auto" w:fill="auto"/>
          </w:tcPr>
          <w:p w:rsidR="00CE66F2" w:rsidRPr="003B5B84" w:rsidRDefault="00CE66F2" w:rsidP="00CE66F2">
            <w:pPr>
              <w:spacing w:line="240" w:lineRule="auto"/>
              <w:rPr>
                <w:rFonts w:eastAsia="Times New Roman"/>
                <w:szCs w:val="20"/>
              </w:rPr>
            </w:pPr>
            <w:r w:rsidRPr="003B5B84">
              <w:rPr>
                <w:rFonts w:eastAsia="Times New Roman"/>
                <w:szCs w:val="20"/>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6"/>
              </w:numPr>
              <w:spacing w:line="240" w:lineRule="auto"/>
              <w:rPr>
                <w:rFonts w:eastAsia="Calibri"/>
              </w:rPr>
            </w:pPr>
            <w:r w:rsidRPr="00CE66F2">
              <w:rPr>
                <w:rFonts w:eastAsia="Calibri"/>
              </w:rPr>
              <w:t>Stakleni štapić</w:t>
            </w:r>
          </w:p>
        </w:tc>
        <w:tc>
          <w:tcPr>
            <w:tcW w:w="850" w:type="dxa"/>
            <w:shd w:val="clear" w:color="auto" w:fill="auto"/>
          </w:tcPr>
          <w:p w:rsidR="00CE66F2" w:rsidRPr="003B5B84" w:rsidRDefault="00CE66F2" w:rsidP="00CE66F2">
            <w:pPr>
              <w:spacing w:line="240" w:lineRule="auto"/>
              <w:rPr>
                <w:rFonts w:eastAsia="Times New Roman"/>
                <w:szCs w:val="20"/>
              </w:rPr>
            </w:pPr>
            <w:r w:rsidRPr="003B5B84">
              <w:rPr>
                <w:rFonts w:eastAsia="Times New Roman"/>
                <w:szCs w:val="20"/>
              </w:rPr>
              <w:t>10</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6"/>
              </w:numPr>
              <w:spacing w:line="240" w:lineRule="auto"/>
              <w:rPr>
                <w:rFonts w:eastAsia="Calibri"/>
              </w:rPr>
            </w:pPr>
            <w:r w:rsidRPr="00CE66F2">
              <w:rPr>
                <w:rFonts w:eastAsia="Calibri"/>
              </w:rPr>
              <w:t>Magnetna mešalica</w:t>
            </w:r>
          </w:p>
        </w:tc>
        <w:tc>
          <w:tcPr>
            <w:tcW w:w="850" w:type="dxa"/>
            <w:shd w:val="clear" w:color="auto" w:fill="auto"/>
          </w:tcPr>
          <w:p w:rsidR="00CE66F2" w:rsidRPr="003B5B84" w:rsidRDefault="00CE66F2" w:rsidP="00CE66F2">
            <w:pPr>
              <w:spacing w:line="240" w:lineRule="auto"/>
              <w:rPr>
                <w:rFonts w:eastAsia="Times New Roman"/>
                <w:szCs w:val="20"/>
              </w:rPr>
            </w:pPr>
            <w:r w:rsidRPr="003B5B84">
              <w:rPr>
                <w:rFonts w:eastAsia="Times New Roman"/>
                <w:szCs w:val="20"/>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6"/>
              </w:numPr>
              <w:spacing w:line="240" w:lineRule="auto"/>
              <w:rPr>
                <w:rFonts w:eastAsia="Calibri"/>
              </w:rPr>
            </w:pPr>
            <w:r w:rsidRPr="00CE66F2">
              <w:rPr>
                <w:rFonts w:eastAsia="Calibri"/>
              </w:rPr>
              <w:t>Automatska pipeta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4F732B" w:rsidRDefault="00CE66F2" w:rsidP="00192B6A">
            <w:pPr>
              <w:jc w:val="center"/>
            </w:pPr>
          </w:p>
        </w:tc>
        <w:tc>
          <w:tcPr>
            <w:tcW w:w="1276" w:type="dxa"/>
            <w:shd w:val="clear" w:color="auto" w:fill="auto"/>
            <w:vAlign w:val="center"/>
          </w:tcPr>
          <w:p w:rsidR="00CE66F2" w:rsidRPr="0092471C" w:rsidRDefault="00CE66F2" w:rsidP="00192B6A">
            <w:pPr>
              <w:rPr>
                <w:lang w:val="sr-Latn-RS"/>
              </w:rPr>
            </w:pPr>
          </w:p>
        </w:tc>
        <w:tc>
          <w:tcPr>
            <w:tcW w:w="1276" w:type="dxa"/>
            <w:shd w:val="clear" w:color="auto" w:fill="auto"/>
          </w:tcPr>
          <w:p w:rsidR="00CE66F2" w:rsidRPr="00C20C7C" w:rsidRDefault="00CE66F2" w:rsidP="00192B6A">
            <w:pPr>
              <w:jc w:val="center"/>
            </w:pPr>
          </w:p>
        </w:tc>
        <w:tc>
          <w:tcPr>
            <w:tcW w:w="1417" w:type="dxa"/>
            <w:shd w:val="clear" w:color="auto" w:fill="auto"/>
          </w:tcPr>
          <w:p w:rsidR="00CE66F2" w:rsidRPr="00C20C7C" w:rsidRDefault="00CE66F2" w:rsidP="00192B6A">
            <w:pPr>
              <w:pStyle w:val="TableContents"/>
              <w:snapToGrid w:val="0"/>
              <w:jc w:val="center"/>
            </w:pPr>
          </w:p>
        </w:tc>
      </w:tr>
      <w:tr w:rsidR="00CE66F2" w:rsidRPr="00C20C7C" w:rsidTr="00D84B6C">
        <w:tc>
          <w:tcPr>
            <w:tcW w:w="6062" w:type="dxa"/>
            <w:gridSpan w:val="4"/>
            <w:shd w:val="clear" w:color="auto" w:fill="auto"/>
          </w:tcPr>
          <w:p w:rsidR="00CE66F2" w:rsidRPr="00C20C7C" w:rsidRDefault="00CE66F2" w:rsidP="00192B6A">
            <w:pPr>
              <w:pStyle w:val="TableContents"/>
              <w:snapToGrid w:val="0"/>
              <w:rPr>
                <w:b/>
                <w:i/>
              </w:rPr>
            </w:pPr>
            <w:r w:rsidRPr="00C20C7C">
              <w:rPr>
                <w:b/>
                <w:i/>
              </w:rPr>
              <w:t>УКУПНО:</w:t>
            </w:r>
          </w:p>
        </w:tc>
        <w:tc>
          <w:tcPr>
            <w:tcW w:w="1276" w:type="dxa"/>
            <w:shd w:val="clear" w:color="auto" w:fill="C6D9F1"/>
          </w:tcPr>
          <w:p w:rsidR="00CE66F2" w:rsidRPr="00C20C7C" w:rsidRDefault="00CE66F2" w:rsidP="00192B6A">
            <w:pPr>
              <w:pStyle w:val="TableContents"/>
              <w:snapToGrid w:val="0"/>
            </w:pPr>
          </w:p>
        </w:tc>
        <w:tc>
          <w:tcPr>
            <w:tcW w:w="1417" w:type="dxa"/>
            <w:shd w:val="clear" w:color="auto" w:fill="C6D9F1"/>
          </w:tcPr>
          <w:p w:rsidR="00CE66F2" w:rsidRPr="00C20C7C" w:rsidRDefault="00CE66F2" w:rsidP="00192B6A">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D84B6C"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CE66F2" w:rsidRDefault="00CE66F2" w:rsidP="00192B6A">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2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D95256"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Vacuette K</w:t>
            </w:r>
            <w:r w:rsidRPr="00CE66F2">
              <w:rPr>
                <w:rFonts w:cs="Calibri"/>
                <w:vertAlign w:val="subscript"/>
              </w:rPr>
              <w:t>2</w:t>
            </w:r>
            <w:r w:rsidRPr="003B5B84">
              <w:t>EDTA 3ml</w:t>
            </w:r>
          </w:p>
        </w:tc>
        <w:tc>
          <w:tcPr>
            <w:tcW w:w="850" w:type="dxa"/>
            <w:shd w:val="clear" w:color="auto" w:fill="auto"/>
            <w:vAlign w:val="center"/>
          </w:tcPr>
          <w:p w:rsidR="00CE66F2" w:rsidRPr="003B5B84" w:rsidRDefault="00CE66F2" w:rsidP="00CE66F2">
            <w:pPr>
              <w:jc w:val="center"/>
            </w:pPr>
            <w:r w:rsidRPr="003B5B84">
              <w:t>2</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Vacuette Serum 4ml, NR</w:t>
            </w:r>
          </w:p>
        </w:tc>
        <w:tc>
          <w:tcPr>
            <w:tcW w:w="850" w:type="dxa"/>
            <w:shd w:val="clear" w:color="auto" w:fill="auto"/>
            <w:vAlign w:val="center"/>
          </w:tcPr>
          <w:p w:rsidR="00CE66F2" w:rsidRPr="003B5B84" w:rsidRDefault="00CE66F2" w:rsidP="00CE66F2">
            <w:pPr>
              <w:jc w:val="center"/>
            </w:pPr>
            <w:r w:rsidRPr="003B5B84">
              <w:t>2</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 xml:space="preserve">Predmetna stakla </w:t>
            </w:r>
          </w:p>
        </w:tc>
        <w:tc>
          <w:tcPr>
            <w:tcW w:w="850" w:type="dxa"/>
            <w:shd w:val="clear" w:color="auto" w:fill="auto"/>
            <w:vAlign w:val="center"/>
          </w:tcPr>
          <w:p w:rsidR="00CE66F2" w:rsidRPr="003B5B84" w:rsidRDefault="00CE66F2" w:rsidP="00CE66F2">
            <w:pPr>
              <w:jc w:val="center"/>
            </w:pPr>
            <w:r w:rsidRPr="003B5B84">
              <w:t>5</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Pokrovno staklo</w:t>
            </w:r>
          </w:p>
        </w:tc>
        <w:tc>
          <w:tcPr>
            <w:tcW w:w="850" w:type="dxa"/>
            <w:shd w:val="clear" w:color="auto" w:fill="auto"/>
            <w:vAlign w:val="center"/>
          </w:tcPr>
          <w:p w:rsidR="00CE66F2" w:rsidRPr="003B5B84" w:rsidRDefault="00CE66F2" w:rsidP="00CE66F2">
            <w:pPr>
              <w:jc w:val="center"/>
            </w:pPr>
            <w:r w:rsidRPr="003B5B84">
              <w:t>2</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Pokrovno staklo</w:t>
            </w:r>
          </w:p>
        </w:tc>
        <w:tc>
          <w:tcPr>
            <w:tcW w:w="850" w:type="dxa"/>
            <w:shd w:val="clear" w:color="auto" w:fill="auto"/>
            <w:vAlign w:val="center"/>
          </w:tcPr>
          <w:p w:rsidR="00CE66F2" w:rsidRPr="003B5B84" w:rsidRDefault="00CE66F2" w:rsidP="00CE66F2">
            <w:pPr>
              <w:jc w:val="center"/>
            </w:pPr>
            <w:r w:rsidRPr="003B5B84">
              <w:t>2</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Pipeta</w:t>
            </w:r>
          </w:p>
        </w:tc>
        <w:tc>
          <w:tcPr>
            <w:tcW w:w="850" w:type="dxa"/>
            <w:shd w:val="clear" w:color="auto" w:fill="auto"/>
            <w:vAlign w:val="center"/>
          </w:tcPr>
          <w:p w:rsidR="00CE66F2" w:rsidRPr="003B5B84" w:rsidRDefault="00CE66F2" w:rsidP="00CE66F2">
            <w:pPr>
              <w:jc w:val="center"/>
            </w:pPr>
            <w:r w:rsidRPr="003B5B84">
              <w:t>50</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Pipeta</w:t>
            </w:r>
          </w:p>
        </w:tc>
        <w:tc>
          <w:tcPr>
            <w:tcW w:w="850" w:type="dxa"/>
            <w:shd w:val="clear" w:color="auto" w:fill="auto"/>
            <w:vAlign w:val="center"/>
          </w:tcPr>
          <w:p w:rsidR="00CE66F2" w:rsidRPr="003B5B84" w:rsidRDefault="00CE66F2" w:rsidP="00CE66F2">
            <w:pPr>
              <w:jc w:val="center"/>
            </w:pPr>
            <w:r w:rsidRPr="003B5B84">
              <w:t>50</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Pipeta</w:t>
            </w:r>
          </w:p>
        </w:tc>
        <w:tc>
          <w:tcPr>
            <w:tcW w:w="850" w:type="dxa"/>
            <w:shd w:val="clear" w:color="auto" w:fill="auto"/>
            <w:vAlign w:val="center"/>
          </w:tcPr>
          <w:p w:rsidR="00CE66F2" w:rsidRPr="003B5B84" w:rsidRDefault="00CE66F2" w:rsidP="00CE66F2">
            <w:pPr>
              <w:jc w:val="center"/>
            </w:pPr>
            <w:r w:rsidRPr="003B5B84">
              <w:t>50</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Pipeta po Pasteru</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Kontejner za bezbedno odlaganje medicinskog</w:t>
            </w:r>
          </w:p>
          <w:p w:rsidR="00CE66F2" w:rsidRPr="003B5B84" w:rsidRDefault="00CE66F2" w:rsidP="00CE66F2">
            <w:pPr>
              <w:pStyle w:val="ListParagraph"/>
              <w:ind w:left="360"/>
            </w:pPr>
            <w:r w:rsidRPr="003B5B84">
              <w:t>otpada</w:t>
            </w:r>
          </w:p>
        </w:tc>
        <w:tc>
          <w:tcPr>
            <w:tcW w:w="850" w:type="dxa"/>
            <w:shd w:val="clear" w:color="auto" w:fill="auto"/>
            <w:vAlign w:val="center"/>
          </w:tcPr>
          <w:p w:rsidR="00CE66F2" w:rsidRPr="003B5B84" w:rsidRDefault="00CE66F2" w:rsidP="00CE66F2">
            <w:pPr>
              <w:jc w:val="center"/>
            </w:pPr>
            <w:r w:rsidRPr="003B5B84">
              <w:t>8</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Kontejner za bezbedno odlaganje medicinskog</w:t>
            </w:r>
          </w:p>
          <w:p w:rsidR="00CE66F2" w:rsidRPr="003B5B84" w:rsidRDefault="00CE66F2" w:rsidP="00CE66F2">
            <w:pPr>
              <w:pStyle w:val="ListParagraph"/>
              <w:ind w:left="360"/>
            </w:pPr>
            <w:r w:rsidRPr="003B5B84">
              <w:t>otpada</w:t>
            </w:r>
          </w:p>
        </w:tc>
        <w:tc>
          <w:tcPr>
            <w:tcW w:w="850" w:type="dxa"/>
            <w:shd w:val="clear" w:color="auto" w:fill="auto"/>
            <w:vAlign w:val="center"/>
          </w:tcPr>
          <w:p w:rsidR="00CE66F2" w:rsidRPr="003B5B84" w:rsidRDefault="00CE66F2" w:rsidP="00CE66F2">
            <w:pPr>
              <w:jc w:val="center"/>
            </w:pPr>
            <w:r w:rsidRPr="003B5B84">
              <w:t>3</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CE66F2">
              <w:rPr>
                <w:rFonts w:eastAsia="Calibri"/>
              </w:rPr>
              <w:t>Autoklav traka</w:t>
            </w:r>
          </w:p>
        </w:tc>
        <w:tc>
          <w:tcPr>
            <w:tcW w:w="850" w:type="dxa"/>
            <w:shd w:val="clear" w:color="auto" w:fill="auto"/>
            <w:vAlign w:val="center"/>
          </w:tcPr>
          <w:p w:rsidR="00CE66F2" w:rsidRPr="003B5B84" w:rsidRDefault="00CE66F2" w:rsidP="00CE66F2">
            <w:pPr>
              <w:jc w:val="center"/>
            </w:pPr>
            <w:r w:rsidRPr="003B5B84">
              <w:t>3</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lastRenderedPageBreak/>
              <w:t>Kesa za autoklaviranje</w:t>
            </w:r>
          </w:p>
        </w:tc>
        <w:tc>
          <w:tcPr>
            <w:tcW w:w="850" w:type="dxa"/>
            <w:shd w:val="clear" w:color="auto" w:fill="auto"/>
            <w:vAlign w:val="center"/>
          </w:tcPr>
          <w:p w:rsidR="00CE66F2" w:rsidRPr="003B5B84" w:rsidRDefault="00CE66F2" w:rsidP="00CE66F2">
            <w:pPr>
              <w:jc w:val="center"/>
            </w:pPr>
            <w:r w:rsidRPr="003B5B84">
              <w:t>2</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Rukavice</w:t>
            </w:r>
          </w:p>
        </w:tc>
        <w:tc>
          <w:tcPr>
            <w:tcW w:w="850" w:type="dxa"/>
            <w:shd w:val="clear" w:color="auto" w:fill="auto"/>
            <w:vAlign w:val="center"/>
          </w:tcPr>
          <w:p w:rsidR="00CE66F2" w:rsidRPr="003B5B84" w:rsidRDefault="00CE66F2" w:rsidP="00CE66F2">
            <w:pPr>
              <w:jc w:val="center"/>
            </w:pPr>
            <w:r w:rsidRPr="003B5B84">
              <w:t>5</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Rukavice</w:t>
            </w:r>
          </w:p>
        </w:tc>
        <w:tc>
          <w:tcPr>
            <w:tcW w:w="850" w:type="dxa"/>
            <w:shd w:val="clear" w:color="auto" w:fill="auto"/>
            <w:vAlign w:val="center"/>
          </w:tcPr>
          <w:p w:rsidR="00CE66F2" w:rsidRPr="003B5B84" w:rsidRDefault="00CE66F2" w:rsidP="00CE66F2">
            <w:pPr>
              <w:jc w:val="center"/>
            </w:pPr>
            <w:r w:rsidRPr="003B5B84">
              <w:t>10</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Rukavice</w:t>
            </w:r>
          </w:p>
        </w:tc>
        <w:tc>
          <w:tcPr>
            <w:tcW w:w="850" w:type="dxa"/>
            <w:shd w:val="clear" w:color="auto" w:fill="auto"/>
            <w:vAlign w:val="center"/>
          </w:tcPr>
          <w:p w:rsidR="00CE66F2" w:rsidRPr="003B5B84" w:rsidRDefault="00CE66F2" w:rsidP="00CE66F2">
            <w:pPr>
              <w:jc w:val="center"/>
            </w:pPr>
            <w:r w:rsidRPr="003B5B84">
              <w:t>15</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Parafilm</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 xml:space="preserve">Tube  </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 xml:space="preserve">Tube </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Nastavci za pipete</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Nastavci za pipete</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Nastavci za pipete</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Nastavci za pipete</w:t>
            </w:r>
          </w:p>
        </w:tc>
        <w:tc>
          <w:tcPr>
            <w:tcW w:w="850" w:type="dxa"/>
            <w:shd w:val="clear" w:color="auto" w:fill="auto"/>
            <w:vAlign w:val="center"/>
          </w:tcPr>
          <w:p w:rsidR="00CE66F2" w:rsidRPr="003B5B84" w:rsidRDefault="00CE66F2" w:rsidP="00CE66F2">
            <w:pPr>
              <w:jc w:val="center"/>
            </w:pPr>
            <w:r w:rsidRPr="003B5B84">
              <w:t>2</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Nastavci za pipete</w:t>
            </w:r>
          </w:p>
        </w:tc>
        <w:tc>
          <w:tcPr>
            <w:tcW w:w="850" w:type="dxa"/>
            <w:shd w:val="clear" w:color="auto" w:fill="auto"/>
            <w:vAlign w:val="center"/>
          </w:tcPr>
          <w:p w:rsidR="00CE66F2" w:rsidRPr="003B5B84" w:rsidRDefault="00CE66F2" w:rsidP="00CE66F2">
            <w:pPr>
              <w:jc w:val="center"/>
            </w:pPr>
            <w:r w:rsidRPr="003B5B84">
              <w:t>2</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Nastavci za pipete</w:t>
            </w:r>
          </w:p>
        </w:tc>
        <w:tc>
          <w:tcPr>
            <w:tcW w:w="850" w:type="dxa"/>
            <w:shd w:val="clear" w:color="auto" w:fill="auto"/>
            <w:vAlign w:val="center"/>
          </w:tcPr>
          <w:p w:rsidR="00CE66F2" w:rsidRPr="003B5B84" w:rsidRDefault="00CE66F2" w:rsidP="00CE66F2">
            <w:pPr>
              <w:jc w:val="center"/>
            </w:pPr>
            <w:r w:rsidRPr="003B5B84">
              <w:t>2</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PCR tube</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Reakcione tube</w:t>
            </w:r>
          </w:p>
        </w:tc>
        <w:tc>
          <w:tcPr>
            <w:tcW w:w="850" w:type="dxa"/>
            <w:shd w:val="clear" w:color="auto" w:fill="auto"/>
            <w:vAlign w:val="center"/>
          </w:tcPr>
          <w:p w:rsidR="00CE66F2" w:rsidRPr="003B5B84" w:rsidRDefault="00CE66F2" w:rsidP="00CE66F2">
            <w:pPr>
              <w:jc w:val="center"/>
            </w:pPr>
            <w:r w:rsidRPr="003B5B84">
              <w:t>3</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lastRenderedPageBreak/>
              <w:t>Reakcione tube</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TBE pufer</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PBS pufer</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Kit za brzu ekstrakciju DNK iz zamrznute i svježe uzorkovane krvi, seruma, plazme i drugih tjelesnih tečnosti</w:t>
            </w:r>
          </w:p>
        </w:tc>
        <w:tc>
          <w:tcPr>
            <w:tcW w:w="850" w:type="dxa"/>
            <w:shd w:val="clear" w:color="auto" w:fill="auto"/>
            <w:vAlign w:val="center"/>
          </w:tcPr>
          <w:p w:rsidR="00CE66F2" w:rsidRPr="003B5B84" w:rsidRDefault="00CE66F2" w:rsidP="00CE66F2">
            <w:pPr>
              <w:jc w:val="center"/>
            </w:pPr>
            <w:r w:rsidRPr="003B5B84">
              <w:t>4</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Micro-Spin, Mini-Centrifuga/Vorteks</w:t>
            </w:r>
          </w:p>
        </w:tc>
        <w:tc>
          <w:tcPr>
            <w:tcW w:w="850" w:type="dxa"/>
            <w:shd w:val="clear" w:color="auto" w:fill="auto"/>
            <w:vAlign w:val="center"/>
          </w:tcPr>
          <w:p w:rsidR="00CE66F2" w:rsidRPr="003B5B84" w:rsidRDefault="00CE66F2" w:rsidP="00CE66F2">
            <w:pPr>
              <w:jc w:val="center"/>
            </w:pPr>
            <w:r w:rsidRPr="003B5B84">
              <w:t>2</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CE66F2">
              <w:rPr>
                <w:rFonts w:eastAsia="Calibri"/>
              </w:rPr>
              <w:t>Canine TNF alpha ELISA Kit</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CE66F2">
              <w:rPr>
                <w:rFonts w:cs="Calibri"/>
              </w:rPr>
              <w:t xml:space="preserve">Brzi serološki test za dokazivanje adultnog antigena gravidne ženke </w:t>
            </w:r>
            <w:r w:rsidRPr="00CE66F2">
              <w:rPr>
                <w:rFonts w:cs="Calibri"/>
                <w:i/>
              </w:rPr>
              <w:t>Dirofilaria immitis</w:t>
            </w:r>
            <w:r w:rsidRPr="00CE66F2">
              <w:rPr>
                <w:rFonts w:cs="Calibri"/>
              </w:rPr>
              <w:t xml:space="preserve"> u punoj krvi pasa</w:t>
            </w:r>
          </w:p>
        </w:tc>
        <w:tc>
          <w:tcPr>
            <w:tcW w:w="850" w:type="dxa"/>
            <w:shd w:val="clear" w:color="auto" w:fill="auto"/>
            <w:vAlign w:val="center"/>
          </w:tcPr>
          <w:p w:rsidR="00CE66F2" w:rsidRPr="003B5B84" w:rsidRDefault="00CE66F2" w:rsidP="00CE66F2">
            <w:pPr>
              <w:jc w:val="center"/>
            </w:pPr>
            <w:r w:rsidRPr="003B5B84">
              <w:t>2</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Tube za mikrohematokrit</w:t>
            </w:r>
          </w:p>
        </w:tc>
        <w:tc>
          <w:tcPr>
            <w:tcW w:w="850" w:type="dxa"/>
            <w:shd w:val="clear" w:color="auto" w:fill="auto"/>
            <w:vAlign w:val="center"/>
          </w:tcPr>
          <w:p w:rsidR="00CE66F2" w:rsidRPr="003B5B84" w:rsidRDefault="00CE66F2" w:rsidP="00CE66F2">
            <w:pPr>
              <w:jc w:val="center"/>
            </w:pPr>
            <w:r w:rsidRPr="003B5B84">
              <w:t>2</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CE66F2">
              <w:rPr>
                <w:rFonts w:cs="Calibri"/>
              </w:rPr>
              <w:t>Komplet za brzo bojenje hematoloških uzoraka</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Stalak za epruvete</w:t>
            </w:r>
          </w:p>
        </w:tc>
        <w:tc>
          <w:tcPr>
            <w:tcW w:w="850" w:type="dxa"/>
            <w:shd w:val="clear" w:color="auto" w:fill="auto"/>
            <w:vAlign w:val="center"/>
          </w:tcPr>
          <w:p w:rsidR="00CE66F2" w:rsidRPr="003B5B84" w:rsidRDefault="00CE66F2" w:rsidP="00CE66F2">
            <w:pPr>
              <w:jc w:val="center"/>
            </w:pPr>
            <w:r w:rsidRPr="003B5B84">
              <w:t>1</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192B6A">
        <w:trPr>
          <w:trHeight w:val="854"/>
        </w:trPr>
        <w:tc>
          <w:tcPr>
            <w:tcW w:w="2660" w:type="dxa"/>
            <w:shd w:val="clear" w:color="auto" w:fill="auto"/>
            <w:vAlign w:val="center"/>
          </w:tcPr>
          <w:p w:rsidR="00CE66F2" w:rsidRPr="003B5B84" w:rsidRDefault="00CE66F2" w:rsidP="00CE66F2">
            <w:pPr>
              <w:pStyle w:val="ListParagraph"/>
              <w:numPr>
                <w:ilvl w:val="0"/>
                <w:numId w:val="47"/>
              </w:numPr>
            </w:pPr>
            <w:r w:rsidRPr="003B5B84">
              <w:t>Dezinficijens za ruke</w:t>
            </w:r>
          </w:p>
        </w:tc>
        <w:tc>
          <w:tcPr>
            <w:tcW w:w="850" w:type="dxa"/>
            <w:shd w:val="clear" w:color="auto" w:fill="auto"/>
            <w:vAlign w:val="center"/>
          </w:tcPr>
          <w:p w:rsidR="00CE66F2" w:rsidRPr="003B5B84" w:rsidRDefault="00CE66F2" w:rsidP="00CE66F2">
            <w:pPr>
              <w:jc w:val="center"/>
            </w:pPr>
            <w:r w:rsidRPr="003B5B84">
              <w:t>4</w:t>
            </w: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vAlign w:val="center"/>
          </w:tcPr>
          <w:p w:rsidR="00CE66F2" w:rsidRPr="00E81AB2" w:rsidRDefault="00CE66F2" w:rsidP="00CE66F2">
            <w:pPr>
              <w:rPr>
                <w:lang w:val="sr-Latn-RS"/>
              </w:rPr>
            </w:pPr>
          </w:p>
        </w:tc>
        <w:tc>
          <w:tcPr>
            <w:tcW w:w="1276" w:type="dxa"/>
            <w:shd w:val="clear" w:color="auto" w:fill="auto"/>
          </w:tcPr>
          <w:p w:rsidR="00CE66F2" w:rsidRPr="00C20C7C" w:rsidRDefault="00CE66F2" w:rsidP="00CE66F2">
            <w:pPr>
              <w:jc w:val="center"/>
            </w:pPr>
          </w:p>
        </w:tc>
        <w:tc>
          <w:tcPr>
            <w:tcW w:w="1417" w:type="dxa"/>
            <w:shd w:val="clear" w:color="auto" w:fill="auto"/>
          </w:tcPr>
          <w:p w:rsidR="00CE66F2" w:rsidRPr="00C20C7C" w:rsidRDefault="00CE66F2" w:rsidP="00CE66F2">
            <w:pPr>
              <w:pStyle w:val="TableContents"/>
              <w:snapToGrid w:val="0"/>
              <w:jc w:val="center"/>
            </w:pPr>
          </w:p>
        </w:tc>
      </w:tr>
      <w:tr w:rsidR="00CE66F2" w:rsidRPr="00C20C7C" w:rsidTr="00D84B6C">
        <w:tc>
          <w:tcPr>
            <w:tcW w:w="6062" w:type="dxa"/>
            <w:gridSpan w:val="4"/>
            <w:shd w:val="clear" w:color="auto" w:fill="auto"/>
          </w:tcPr>
          <w:p w:rsidR="00CE66F2" w:rsidRPr="00C20C7C" w:rsidRDefault="00CE66F2" w:rsidP="00CE66F2">
            <w:pPr>
              <w:pStyle w:val="TableContents"/>
              <w:snapToGrid w:val="0"/>
              <w:rPr>
                <w:b/>
                <w:i/>
              </w:rPr>
            </w:pPr>
            <w:r w:rsidRPr="00C20C7C">
              <w:rPr>
                <w:b/>
                <w:i/>
              </w:rPr>
              <w:t>УКУПНО:</w:t>
            </w:r>
          </w:p>
        </w:tc>
        <w:tc>
          <w:tcPr>
            <w:tcW w:w="1276" w:type="dxa"/>
            <w:shd w:val="clear" w:color="auto" w:fill="C6D9F1"/>
          </w:tcPr>
          <w:p w:rsidR="00CE66F2" w:rsidRPr="00C20C7C" w:rsidRDefault="00CE66F2" w:rsidP="00CE66F2">
            <w:pPr>
              <w:pStyle w:val="TableContents"/>
              <w:snapToGrid w:val="0"/>
            </w:pPr>
          </w:p>
        </w:tc>
        <w:tc>
          <w:tcPr>
            <w:tcW w:w="1417" w:type="dxa"/>
            <w:shd w:val="clear" w:color="auto" w:fill="C6D9F1"/>
          </w:tcPr>
          <w:p w:rsidR="00CE66F2" w:rsidRPr="00C20C7C" w:rsidRDefault="00CE66F2" w:rsidP="00CE66F2">
            <w:pPr>
              <w:pStyle w:val="TableContents"/>
              <w:snapToGrid w:val="0"/>
            </w:pPr>
          </w:p>
        </w:tc>
      </w:tr>
    </w:tbl>
    <w:p w:rsidR="00D84B6C" w:rsidRPr="00C20C7C" w:rsidRDefault="00D84B6C" w:rsidP="00D84B6C"/>
    <w:p w:rsidR="00D84B6C" w:rsidRPr="00192B6A" w:rsidRDefault="00D84B6C" w:rsidP="00192B6A">
      <w:pPr>
        <w:ind w:left="360"/>
        <w:jc w:val="both"/>
        <w:rPr>
          <w:b/>
          <w:bCs/>
          <w:iCs/>
          <w:sz w:val="20"/>
          <w:szCs w:val="20"/>
          <w:u w:val="single"/>
          <w:lang w:val="ru-RU"/>
        </w:rPr>
      </w:pPr>
      <w:r w:rsidRPr="00192B6A">
        <w:rPr>
          <w:b/>
          <w:bCs/>
          <w:iCs/>
          <w:sz w:val="20"/>
          <w:szCs w:val="20"/>
          <w:u w:val="single"/>
          <w:lang w:val="ru-RU"/>
        </w:rPr>
        <w:t xml:space="preserve">Упутство за попуњавање обрасца структуре цене: </w:t>
      </w:r>
    </w:p>
    <w:p w:rsidR="00D84B6C" w:rsidRPr="00192B6A" w:rsidRDefault="00D84B6C" w:rsidP="00D84B6C">
      <w:pPr>
        <w:pStyle w:val="ListParagraph"/>
        <w:tabs>
          <w:tab w:val="left" w:pos="90"/>
        </w:tabs>
        <w:ind w:left="0"/>
        <w:jc w:val="both"/>
        <w:rPr>
          <w:bCs/>
          <w:iCs/>
          <w:sz w:val="20"/>
          <w:szCs w:val="20"/>
          <w:lang w:val="sr-Cyrl-CS"/>
        </w:rPr>
      </w:pPr>
      <w:r w:rsidRPr="00192B6A">
        <w:rPr>
          <w:bCs/>
          <w:iCs/>
          <w:sz w:val="20"/>
          <w:szCs w:val="20"/>
          <w:lang w:val="ru-RU"/>
        </w:rPr>
        <w:t>Понуђач треба да попун</w:t>
      </w:r>
      <w:r w:rsidRPr="00192B6A">
        <w:rPr>
          <w:bCs/>
          <w:iCs/>
          <w:sz w:val="20"/>
          <w:szCs w:val="20"/>
          <w:lang w:val="sr-Cyrl-CS"/>
        </w:rPr>
        <w:t>и</w:t>
      </w:r>
      <w:r w:rsidRPr="00192B6A">
        <w:rPr>
          <w:bCs/>
          <w:iCs/>
          <w:sz w:val="20"/>
          <w:szCs w:val="20"/>
          <w:lang w:val="ru-RU"/>
        </w:rPr>
        <w:t xml:space="preserve"> образац структуре цене </w:t>
      </w:r>
      <w:r w:rsidRPr="00192B6A">
        <w:rPr>
          <w:bCs/>
          <w:iCs/>
          <w:sz w:val="20"/>
          <w:szCs w:val="20"/>
          <w:lang w:val="sr-Cyrl-CS"/>
        </w:rPr>
        <w:t>на следећи начин</w:t>
      </w:r>
      <w:r w:rsidRPr="00192B6A">
        <w:rPr>
          <w:bCs/>
          <w:iCs/>
          <w:sz w:val="20"/>
          <w:szCs w:val="20"/>
          <w:lang w:val="ru-RU"/>
        </w:rPr>
        <w:t>:</w:t>
      </w:r>
    </w:p>
    <w:p w:rsidR="00D84B6C" w:rsidRPr="00192B6A" w:rsidRDefault="00D84B6C" w:rsidP="00BB1133">
      <w:pPr>
        <w:pStyle w:val="ListParagraph"/>
        <w:numPr>
          <w:ilvl w:val="0"/>
          <w:numId w:val="4"/>
        </w:numPr>
        <w:tabs>
          <w:tab w:val="left" w:pos="90"/>
        </w:tabs>
        <w:jc w:val="both"/>
        <w:rPr>
          <w:bCs/>
          <w:iCs/>
          <w:sz w:val="20"/>
          <w:szCs w:val="20"/>
          <w:lang w:val="sr-Cyrl-CS"/>
        </w:rPr>
      </w:pPr>
      <w:r w:rsidRPr="00192B6A">
        <w:rPr>
          <w:bCs/>
          <w:iCs/>
          <w:sz w:val="20"/>
          <w:szCs w:val="20"/>
          <w:lang w:val="sr-Cyrl-CS"/>
        </w:rPr>
        <w:t xml:space="preserve">у колони </w:t>
      </w:r>
      <w:r w:rsidRPr="00192B6A">
        <w:rPr>
          <w:bCs/>
          <w:iCs/>
          <w:sz w:val="20"/>
          <w:szCs w:val="20"/>
          <w:lang w:val="ru-RU"/>
        </w:rPr>
        <w:t>3. уписати колико износи јединична цена без ПДВ-а,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sz w:val="20"/>
          <w:szCs w:val="20"/>
          <w:lang w:val="ru-RU"/>
        </w:rPr>
      </w:pPr>
      <w:r w:rsidRPr="00192B6A">
        <w:rPr>
          <w:bCs/>
          <w:iCs/>
          <w:sz w:val="20"/>
          <w:szCs w:val="20"/>
          <w:lang w:val="sr-Cyrl-CS"/>
        </w:rPr>
        <w:t xml:space="preserve">у колони </w:t>
      </w:r>
      <w:r w:rsidRPr="00192B6A">
        <w:rPr>
          <w:bCs/>
          <w:iCs/>
          <w:sz w:val="20"/>
          <w:szCs w:val="20"/>
          <w:lang w:val="ru-RU"/>
        </w:rPr>
        <w:t>4. уписати колико износи јединична цена са ПДВ-ом,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color w:val="auto"/>
          <w:sz w:val="20"/>
          <w:szCs w:val="20"/>
          <w:lang w:val="sr-Cyrl-CS"/>
        </w:rPr>
      </w:pPr>
      <w:r w:rsidRPr="00192B6A">
        <w:rPr>
          <w:bCs/>
          <w:iCs/>
          <w:sz w:val="20"/>
          <w:szCs w:val="20"/>
          <w:lang w:val="ru-RU"/>
        </w:rPr>
        <w:lastRenderedPageBreak/>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92B6A">
        <w:rPr>
          <w:bCs/>
          <w:iCs/>
          <w:color w:val="auto"/>
          <w:sz w:val="20"/>
          <w:szCs w:val="20"/>
          <w:lang w:val="ru-RU"/>
        </w:rPr>
        <w:t>колони 2.); На крају уписати укупну цену предмета набавке без ПДВ-а.</w:t>
      </w:r>
    </w:p>
    <w:p w:rsidR="00D84B6C" w:rsidRPr="00192B6A" w:rsidRDefault="00D84B6C" w:rsidP="00BB1133">
      <w:pPr>
        <w:pStyle w:val="ListParagraph"/>
        <w:numPr>
          <w:ilvl w:val="0"/>
          <w:numId w:val="4"/>
        </w:numPr>
        <w:tabs>
          <w:tab w:val="left" w:pos="90"/>
        </w:tabs>
        <w:jc w:val="both"/>
        <w:rPr>
          <w:color w:val="auto"/>
          <w:sz w:val="20"/>
          <w:szCs w:val="20"/>
          <w:lang w:val="ru-RU"/>
        </w:rPr>
      </w:pPr>
      <w:r w:rsidRPr="00192B6A">
        <w:rPr>
          <w:bCs/>
          <w:iCs/>
          <w:color w:val="auto"/>
          <w:sz w:val="20"/>
          <w:szCs w:val="20"/>
          <w:lang w:val="sr-Cyrl-CS"/>
        </w:rPr>
        <w:t xml:space="preserve">у колони </w:t>
      </w:r>
      <w:r w:rsidRPr="00192B6A">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192B6A" w:rsidRDefault="00D84B6C" w:rsidP="00D84B6C">
      <w:pPr>
        <w:pStyle w:val="ListParagraph"/>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D84B6C" w:rsidRPr="00192B6A" w:rsidTr="00D84B6C">
        <w:tc>
          <w:tcPr>
            <w:tcW w:w="3080"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Датум:</w:t>
            </w:r>
          </w:p>
        </w:tc>
        <w:tc>
          <w:tcPr>
            <w:tcW w:w="3068"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М.П.</w:t>
            </w:r>
          </w:p>
        </w:tc>
        <w:tc>
          <w:tcPr>
            <w:tcW w:w="3094"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Потпис понуђача</w:t>
            </w:r>
          </w:p>
        </w:tc>
      </w:tr>
      <w:tr w:rsidR="00D84B6C" w:rsidRPr="00192B6A" w:rsidTr="00D84B6C">
        <w:tc>
          <w:tcPr>
            <w:tcW w:w="3080"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c>
          <w:tcPr>
            <w:tcW w:w="3068" w:type="dxa"/>
            <w:shd w:val="clear" w:color="auto" w:fill="auto"/>
          </w:tcPr>
          <w:p w:rsidR="00D84B6C" w:rsidRPr="00192B6A" w:rsidRDefault="00D84B6C" w:rsidP="00D84B6C">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r>
    </w:tbl>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CE66F2" w:rsidRDefault="00CE66F2" w:rsidP="0029261B">
      <w:pPr>
        <w:shd w:val="clear" w:color="auto" w:fill="C6D9F1"/>
        <w:jc w:val="center"/>
        <w:rPr>
          <w:b/>
          <w:bCs/>
          <w:i/>
          <w:iCs/>
          <w:sz w:val="28"/>
          <w:szCs w:val="28"/>
          <w:lang w:val="sr-Cyrl-RS"/>
        </w:rPr>
      </w:pPr>
    </w:p>
    <w:p w:rsidR="00A323B4"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29261B" w:rsidRDefault="00A323B4" w:rsidP="00A323B4">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3 </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D84B6C" w:rsidRPr="00D95256" w:rsidTr="00A323B4">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D84B6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A323B4">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559" w:type="dxa"/>
            <w:shd w:val="clear" w:color="auto" w:fill="auto"/>
          </w:tcPr>
          <w:p w:rsidR="00D84B6C" w:rsidRPr="00C20C7C" w:rsidRDefault="00D84B6C" w:rsidP="00F26E4C">
            <w:pPr>
              <w:pStyle w:val="TableContents"/>
              <w:numPr>
                <w:ilvl w:val="0"/>
                <w:numId w:val="27"/>
              </w:numPr>
              <w:rPr>
                <w:i/>
                <w:iCs/>
                <w:lang w:val="sr-Cyrl-CS"/>
              </w:rPr>
            </w:pPr>
            <w:r w:rsidRPr="00C20C7C">
              <w:rPr>
                <w:lang w:val="sr-Cyrl-CS"/>
              </w:rPr>
              <w:t>(2</w:t>
            </w:r>
            <w:r w:rsidRPr="00C20C7C">
              <w:t>x4)</w:t>
            </w:r>
          </w:p>
        </w:tc>
      </w:tr>
      <w:tr w:rsidR="00CE66F2" w:rsidRPr="00C20C7C" w:rsidTr="00A323B4">
        <w:trPr>
          <w:trHeight w:val="854"/>
        </w:trPr>
        <w:tc>
          <w:tcPr>
            <w:tcW w:w="2660" w:type="dxa"/>
            <w:shd w:val="clear" w:color="auto" w:fill="auto"/>
            <w:vAlign w:val="center"/>
          </w:tcPr>
          <w:p w:rsidR="00CE66F2" w:rsidRPr="003B5B84" w:rsidRDefault="00CE66F2" w:rsidP="00CE66F2">
            <w:pPr>
              <w:spacing w:line="240" w:lineRule="auto"/>
              <w:rPr>
                <w:rFonts w:eastAsia="Times New Roman"/>
              </w:rPr>
            </w:pPr>
            <w:r w:rsidRPr="003B5B84">
              <w:rPr>
                <w:rFonts w:eastAsia="Times New Roman"/>
              </w:rPr>
              <w:t>Restrikcioni enzim DdeI</w:t>
            </w:r>
          </w:p>
        </w:tc>
        <w:tc>
          <w:tcPr>
            <w:tcW w:w="850" w:type="dxa"/>
            <w:shd w:val="clear" w:color="auto" w:fill="auto"/>
            <w:vAlign w:val="bottom"/>
          </w:tcPr>
          <w:p w:rsidR="00CE66F2" w:rsidRPr="00CE66F2" w:rsidRDefault="00CE66F2" w:rsidP="00CE66F2">
            <w:pPr>
              <w:rPr>
                <w:lang w:val="sr-Cyrl-RS"/>
              </w:rPr>
            </w:pPr>
            <w:r>
              <w:rPr>
                <w:lang w:val="sr-Cyrl-RS"/>
              </w:rPr>
              <w:t>1</w:t>
            </w:r>
          </w:p>
        </w:tc>
        <w:tc>
          <w:tcPr>
            <w:tcW w:w="1276" w:type="dxa"/>
            <w:shd w:val="clear" w:color="auto" w:fill="auto"/>
            <w:vAlign w:val="bottom"/>
          </w:tcPr>
          <w:p w:rsidR="00CE66F2" w:rsidRPr="002C5CCD" w:rsidRDefault="00CE66F2" w:rsidP="00CE66F2">
            <w:pPr>
              <w:rPr>
                <w:lang w:val="sr-Latn-RS"/>
              </w:rPr>
            </w:pPr>
          </w:p>
        </w:tc>
        <w:tc>
          <w:tcPr>
            <w:tcW w:w="1276" w:type="dxa"/>
            <w:shd w:val="clear" w:color="auto" w:fill="auto"/>
            <w:vAlign w:val="bottom"/>
          </w:tcPr>
          <w:p w:rsidR="00CE66F2" w:rsidRPr="002C5CCD" w:rsidRDefault="00CE66F2" w:rsidP="00CE66F2">
            <w:pPr>
              <w:rPr>
                <w:lang w:val="sr-Latn-RS"/>
              </w:rPr>
            </w:pPr>
          </w:p>
        </w:tc>
        <w:tc>
          <w:tcPr>
            <w:tcW w:w="1559" w:type="dxa"/>
            <w:shd w:val="clear" w:color="auto" w:fill="auto"/>
          </w:tcPr>
          <w:p w:rsidR="00CE66F2" w:rsidRPr="00C20C7C" w:rsidRDefault="00CE66F2" w:rsidP="00CE66F2">
            <w:pPr>
              <w:jc w:val="center"/>
            </w:pPr>
          </w:p>
        </w:tc>
        <w:tc>
          <w:tcPr>
            <w:tcW w:w="1559" w:type="dxa"/>
            <w:shd w:val="clear" w:color="auto" w:fill="auto"/>
          </w:tcPr>
          <w:p w:rsidR="00CE66F2" w:rsidRPr="00C20C7C" w:rsidRDefault="00CE66F2" w:rsidP="00CE66F2">
            <w:pPr>
              <w:pStyle w:val="TableContents"/>
              <w:snapToGrid w:val="0"/>
              <w:jc w:val="center"/>
            </w:pPr>
          </w:p>
        </w:tc>
      </w:tr>
      <w:tr w:rsidR="00CE66F2" w:rsidRPr="00C20C7C" w:rsidTr="00A323B4">
        <w:trPr>
          <w:trHeight w:val="854"/>
        </w:trPr>
        <w:tc>
          <w:tcPr>
            <w:tcW w:w="2660" w:type="dxa"/>
            <w:shd w:val="clear" w:color="auto" w:fill="auto"/>
            <w:vAlign w:val="center"/>
          </w:tcPr>
          <w:p w:rsidR="00CE66F2" w:rsidRPr="003B5B84" w:rsidRDefault="00CE66F2" w:rsidP="00CE66F2">
            <w:pPr>
              <w:spacing w:line="240" w:lineRule="auto"/>
              <w:rPr>
                <w:rFonts w:eastAsia="Times New Roman"/>
              </w:rPr>
            </w:pPr>
            <w:r w:rsidRPr="003B5B84">
              <w:rPr>
                <w:rFonts w:eastAsia="Times New Roman"/>
              </w:rPr>
              <w:t>Restrikcioni enzim Eco53kI</w:t>
            </w:r>
          </w:p>
        </w:tc>
        <w:tc>
          <w:tcPr>
            <w:tcW w:w="850" w:type="dxa"/>
            <w:shd w:val="clear" w:color="auto" w:fill="auto"/>
            <w:vAlign w:val="bottom"/>
          </w:tcPr>
          <w:p w:rsidR="00CE66F2" w:rsidRPr="00CE66F2" w:rsidRDefault="00CE66F2" w:rsidP="00CE66F2">
            <w:pPr>
              <w:rPr>
                <w:lang w:val="sr-Cyrl-RS"/>
              </w:rPr>
            </w:pPr>
            <w:r>
              <w:rPr>
                <w:lang w:val="sr-Cyrl-RS"/>
              </w:rPr>
              <w:t>1</w:t>
            </w:r>
          </w:p>
        </w:tc>
        <w:tc>
          <w:tcPr>
            <w:tcW w:w="1276" w:type="dxa"/>
            <w:shd w:val="clear" w:color="auto" w:fill="auto"/>
            <w:vAlign w:val="bottom"/>
          </w:tcPr>
          <w:p w:rsidR="00CE66F2" w:rsidRPr="002C5CCD" w:rsidRDefault="00CE66F2" w:rsidP="00CE66F2">
            <w:pPr>
              <w:rPr>
                <w:lang w:val="sr-Latn-RS"/>
              </w:rPr>
            </w:pPr>
          </w:p>
        </w:tc>
        <w:tc>
          <w:tcPr>
            <w:tcW w:w="1276" w:type="dxa"/>
            <w:shd w:val="clear" w:color="auto" w:fill="auto"/>
            <w:vAlign w:val="bottom"/>
          </w:tcPr>
          <w:p w:rsidR="00CE66F2" w:rsidRPr="002C5CCD" w:rsidRDefault="00CE66F2" w:rsidP="00CE66F2">
            <w:pPr>
              <w:rPr>
                <w:lang w:val="sr-Latn-RS"/>
              </w:rPr>
            </w:pPr>
          </w:p>
        </w:tc>
        <w:tc>
          <w:tcPr>
            <w:tcW w:w="1559" w:type="dxa"/>
            <w:shd w:val="clear" w:color="auto" w:fill="auto"/>
          </w:tcPr>
          <w:p w:rsidR="00CE66F2" w:rsidRPr="00C20C7C" w:rsidRDefault="00CE66F2" w:rsidP="00CE66F2">
            <w:pPr>
              <w:jc w:val="center"/>
            </w:pPr>
          </w:p>
        </w:tc>
        <w:tc>
          <w:tcPr>
            <w:tcW w:w="1559" w:type="dxa"/>
            <w:shd w:val="clear" w:color="auto" w:fill="auto"/>
          </w:tcPr>
          <w:p w:rsidR="00CE66F2" w:rsidRPr="00C20C7C" w:rsidRDefault="00CE66F2" w:rsidP="00CE66F2">
            <w:pPr>
              <w:pStyle w:val="TableContents"/>
              <w:snapToGrid w:val="0"/>
              <w:jc w:val="center"/>
            </w:pPr>
          </w:p>
        </w:tc>
      </w:tr>
      <w:tr w:rsidR="00CE66F2" w:rsidRPr="00C20C7C" w:rsidTr="00A323B4">
        <w:trPr>
          <w:trHeight w:val="854"/>
        </w:trPr>
        <w:tc>
          <w:tcPr>
            <w:tcW w:w="2660" w:type="dxa"/>
            <w:shd w:val="clear" w:color="auto" w:fill="auto"/>
            <w:vAlign w:val="center"/>
          </w:tcPr>
          <w:p w:rsidR="00CE66F2" w:rsidRPr="003B5B84" w:rsidRDefault="00CE66F2" w:rsidP="00CE66F2">
            <w:pPr>
              <w:spacing w:line="240" w:lineRule="auto"/>
              <w:rPr>
                <w:rFonts w:eastAsia="Times New Roman"/>
              </w:rPr>
            </w:pPr>
            <w:r w:rsidRPr="003B5B84">
              <w:rPr>
                <w:rFonts w:eastAsia="Times New Roman"/>
              </w:rPr>
              <w:t>Master miks za PCR</w:t>
            </w:r>
          </w:p>
        </w:tc>
        <w:tc>
          <w:tcPr>
            <w:tcW w:w="850" w:type="dxa"/>
            <w:shd w:val="clear" w:color="auto" w:fill="auto"/>
            <w:vAlign w:val="bottom"/>
          </w:tcPr>
          <w:p w:rsidR="00CE66F2" w:rsidRPr="00CE66F2" w:rsidRDefault="00CE66F2" w:rsidP="00CE66F2">
            <w:pPr>
              <w:rPr>
                <w:lang w:val="sr-Cyrl-RS"/>
              </w:rPr>
            </w:pPr>
            <w:r>
              <w:rPr>
                <w:lang w:val="sr-Cyrl-RS"/>
              </w:rPr>
              <w:t>4</w:t>
            </w:r>
          </w:p>
        </w:tc>
        <w:tc>
          <w:tcPr>
            <w:tcW w:w="1276" w:type="dxa"/>
            <w:shd w:val="clear" w:color="auto" w:fill="auto"/>
            <w:vAlign w:val="bottom"/>
          </w:tcPr>
          <w:p w:rsidR="00CE66F2" w:rsidRPr="0092471C" w:rsidRDefault="00CE66F2" w:rsidP="00CE66F2">
            <w:pPr>
              <w:rPr>
                <w:lang w:val="sr-Latn-RS"/>
              </w:rPr>
            </w:pPr>
          </w:p>
        </w:tc>
        <w:tc>
          <w:tcPr>
            <w:tcW w:w="1276" w:type="dxa"/>
            <w:shd w:val="clear" w:color="auto" w:fill="auto"/>
            <w:vAlign w:val="bottom"/>
          </w:tcPr>
          <w:p w:rsidR="00CE66F2" w:rsidRPr="0092471C" w:rsidRDefault="00CE66F2" w:rsidP="00CE66F2">
            <w:pPr>
              <w:rPr>
                <w:lang w:val="sr-Latn-RS"/>
              </w:rPr>
            </w:pPr>
          </w:p>
        </w:tc>
        <w:tc>
          <w:tcPr>
            <w:tcW w:w="1559" w:type="dxa"/>
            <w:shd w:val="clear" w:color="auto" w:fill="auto"/>
          </w:tcPr>
          <w:p w:rsidR="00CE66F2" w:rsidRPr="00C20C7C" w:rsidRDefault="00CE66F2" w:rsidP="00CE66F2">
            <w:pPr>
              <w:jc w:val="center"/>
            </w:pPr>
          </w:p>
        </w:tc>
        <w:tc>
          <w:tcPr>
            <w:tcW w:w="1559" w:type="dxa"/>
            <w:shd w:val="clear" w:color="auto" w:fill="auto"/>
          </w:tcPr>
          <w:p w:rsidR="00CE66F2" w:rsidRPr="00C20C7C" w:rsidRDefault="00CE66F2" w:rsidP="00CE66F2">
            <w:pPr>
              <w:pStyle w:val="TableContents"/>
              <w:snapToGrid w:val="0"/>
              <w:jc w:val="center"/>
            </w:pPr>
          </w:p>
        </w:tc>
      </w:tr>
      <w:tr w:rsidR="00CE66F2" w:rsidRPr="00C20C7C" w:rsidTr="00A323B4">
        <w:tc>
          <w:tcPr>
            <w:tcW w:w="6062" w:type="dxa"/>
            <w:gridSpan w:val="4"/>
            <w:shd w:val="clear" w:color="auto" w:fill="auto"/>
          </w:tcPr>
          <w:p w:rsidR="00CE66F2" w:rsidRPr="00C20C7C" w:rsidRDefault="00CE66F2" w:rsidP="00CE66F2">
            <w:pPr>
              <w:pStyle w:val="TableContents"/>
              <w:snapToGrid w:val="0"/>
              <w:rPr>
                <w:b/>
                <w:i/>
              </w:rPr>
            </w:pPr>
            <w:r w:rsidRPr="00C20C7C">
              <w:rPr>
                <w:b/>
                <w:i/>
              </w:rPr>
              <w:t>УКУПНО:</w:t>
            </w:r>
          </w:p>
        </w:tc>
        <w:tc>
          <w:tcPr>
            <w:tcW w:w="1559" w:type="dxa"/>
            <w:shd w:val="clear" w:color="auto" w:fill="C6D9F1"/>
          </w:tcPr>
          <w:p w:rsidR="00CE66F2" w:rsidRPr="00C20C7C" w:rsidRDefault="00CE66F2" w:rsidP="00CE66F2">
            <w:pPr>
              <w:pStyle w:val="TableContents"/>
              <w:snapToGrid w:val="0"/>
            </w:pPr>
          </w:p>
        </w:tc>
        <w:tc>
          <w:tcPr>
            <w:tcW w:w="1559" w:type="dxa"/>
            <w:shd w:val="clear" w:color="auto" w:fill="C6D9F1"/>
          </w:tcPr>
          <w:p w:rsidR="00CE66F2" w:rsidRPr="00C20C7C" w:rsidRDefault="00CE66F2" w:rsidP="00CE66F2">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 w:rsidR="00D84B6C" w:rsidRDefault="00D84B6C"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9F608F" w:rsidRPr="00F27BE8" w:rsidRDefault="009F608F" w:rsidP="009F608F">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533925" w:rsidRPr="0029261B" w:rsidRDefault="00533925" w:rsidP="00533925">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4 </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D95256" w:rsidTr="009F608F">
        <w:tc>
          <w:tcPr>
            <w:tcW w:w="2660" w:type="dxa"/>
            <w:shd w:val="clear" w:color="auto" w:fill="auto"/>
          </w:tcPr>
          <w:p w:rsidR="009F608F" w:rsidRPr="00C20C7C" w:rsidRDefault="009F608F" w:rsidP="009F608F">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9F608F" w:rsidRPr="00C20C7C" w:rsidRDefault="0029261B" w:rsidP="009F608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без ПДВ-а</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са ПДВ-ом</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9F608F" w:rsidRPr="00C20C7C" w:rsidRDefault="009F608F" w:rsidP="009F608F">
            <w:pPr>
              <w:pStyle w:val="TableContents"/>
              <w:jc w:val="center"/>
              <w:rPr>
                <w:lang w:val="sr-Cyrl-CS"/>
              </w:rPr>
            </w:pPr>
            <w:r w:rsidRPr="00C20C7C">
              <w:rPr>
                <w:lang w:val="sr-Cyrl-CS"/>
              </w:rPr>
              <w:t>Укупна цена са ПДВ-ом</w:t>
            </w:r>
          </w:p>
        </w:tc>
      </w:tr>
      <w:tr w:rsidR="009F608F" w:rsidRPr="00C20C7C" w:rsidTr="009F608F">
        <w:trPr>
          <w:trHeight w:val="291"/>
        </w:trPr>
        <w:tc>
          <w:tcPr>
            <w:tcW w:w="2660" w:type="dxa"/>
            <w:shd w:val="clear" w:color="auto" w:fill="auto"/>
          </w:tcPr>
          <w:p w:rsidR="009F608F" w:rsidRPr="00C20C7C" w:rsidRDefault="009F608F" w:rsidP="009F608F">
            <w:pPr>
              <w:pStyle w:val="TableContents"/>
              <w:jc w:val="center"/>
              <w:rPr>
                <w:lang w:val="sr-Cyrl-CS"/>
              </w:rPr>
            </w:pPr>
            <w:r w:rsidRPr="00C20C7C">
              <w:rPr>
                <w:lang w:val="sr-Cyrl-CS"/>
              </w:rPr>
              <w:t>1</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2</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3</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4</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5 (2</w:t>
            </w:r>
            <w:r w:rsidRPr="00C20C7C">
              <w:t>x3)</w:t>
            </w:r>
          </w:p>
        </w:tc>
        <w:tc>
          <w:tcPr>
            <w:tcW w:w="1373" w:type="dxa"/>
            <w:shd w:val="clear" w:color="auto" w:fill="auto"/>
          </w:tcPr>
          <w:p w:rsidR="009F608F" w:rsidRPr="00C20C7C" w:rsidRDefault="009F608F" w:rsidP="009F608F">
            <w:pPr>
              <w:pStyle w:val="TableContents"/>
              <w:jc w:val="center"/>
              <w:rPr>
                <w:i/>
                <w:iCs/>
                <w:lang w:val="sr-Cyrl-CS"/>
              </w:rPr>
            </w:pPr>
            <w:r w:rsidRPr="00C20C7C">
              <w:rPr>
                <w:lang w:val="sr-Cyrl-CS"/>
              </w:rPr>
              <w:t>6 (2</w:t>
            </w:r>
            <w:r w:rsidRPr="00C20C7C">
              <w:t>x4)</w:t>
            </w: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Calibri"/>
                <w:lang w:eastAsia="sr-Latn-RS"/>
              </w:rPr>
              <w:t>ETANOL APSOLUTNI PA 1 LIT PET</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ETANOL 96% 1l</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80</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PARAFINSKO ULJE 1L</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Calibri"/>
                <w:lang w:eastAsia="sr-Latn-RS"/>
              </w:rPr>
              <w:t>D(+)-GLUCOSE ANHYDROUS 1kg</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HRANLJIVI AGAR 500G</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HRANLJIVI BUJON 500G</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KOVAČEV REAGENS 100ML</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SAHAROZA P.A. 1KG</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PETRI SOLJA FI 90MM STERILNA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750</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PETRI SOLJA 100x15mm,STAKLENA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100</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PETRI SOLJA 60X15MM,LLG</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100</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LLG-THREAD BOTTLES 16 ML</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6</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LLG-CRYOBOX 133X133X32MM</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15</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lastRenderedPageBreak/>
              <w:t>GRID DIVIDER 10X10 FOR LLG-CRYOBOX</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15</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MASKA TROSLOJNA SA POVESKOM,ZELENA</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4</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QIAGEN DNeasy Plant Mini Kit 50</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NASTAVCI 1-20ul 94410213 STERILNI</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Calibri"/>
                <w:lang w:eastAsia="sr-Latn-RS"/>
              </w:rPr>
              <w:t>NASTAVCI 2-200uL 94410313 STERILNI</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Calibri"/>
                <w:lang w:eastAsia="sr-Latn-RS"/>
              </w:rPr>
              <w:t>NASTAVCI 30-1000ul 94410713 STERILNI</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1</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M100-3000 DNA Ladder ready-to-use 100-3000bp</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 xml:space="preserve">6x Blue DNA Loading buffer dye, 1 ml, Blirt Gdansk </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SuperHot MasterMix 2x conc, ready-to-use BIORON GmbH</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4</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 xml:space="preserve">Nastavci Universal Fit 0,5-10 µl, 1000 kom., </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 xml:space="preserve">Nastavci Universal Fit 1-200 µl, 1000 kom., žuti, </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CE66F2">
        <w:trPr>
          <w:trHeight w:val="854"/>
        </w:trPr>
        <w:tc>
          <w:tcPr>
            <w:tcW w:w="2660" w:type="dxa"/>
            <w:shd w:val="clear" w:color="auto" w:fill="auto"/>
          </w:tcPr>
          <w:p w:rsidR="00CE66F2" w:rsidRPr="00CE66F2" w:rsidRDefault="00CE66F2" w:rsidP="00CE66F2">
            <w:pPr>
              <w:pStyle w:val="ListParagraph"/>
              <w:numPr>
                <w:ilvl w:val="0"/>
                <w:numId w:val="48"/>
              </w:numPr>
              <w:spacing w:line="240" w:lineRule="auto"/>
              <w:rPr>
                <w:rFonts w:eastAsia="Times New Roman"/>
              </w:rPr>
            </w:pPr>
            <w:r w:rsidRPr="00CE66F2">
              <w:rPr>
                <w:rFonts w:eastAsia="Times New Roman"/>
              </w:rPr>
              <w:t>Nastavci Universal Fit 100-1000 µl, 1000kom., plavi</w:t>
            </w:r>
          </w:p>
        </w:tc>
        <w:tc>
          <w:tcPr>
            <w:tcW w:w="850" w:type="dxa"/>
            <w:shd w:val="clear" w:color="auto" w:fill="auto"/>
          </w:tcPr>
          <w:p w:rsidR="00CE66F2" w:rsidRPr="003B5B84" w:rsidRDefault="00CE66F2" w:rsidP="00CE66F2">
            <w:pPr>
              <w:spacing w:line="240" w:lineRule="auto"/>
              <w:rPr>
                <w:rFonts w:eastAsia="Times New Roman"/>
              </w:rPr>
            </w:pPr>
            <w:r w:rsidRPr="003B5B84">
              <w:rPr>
                <w:rFonts w:eastAsia="Times New Roman"/>
              </w:rPr>
              <w:t>2</w:t>
            </w:r>
          </w:p>
        </w:tc>
        <w:tc>
          <w:tcPr>
            <w:tcW w:w="1276" w:type="dxa"/>
            <w:shd w:val="clear" w:color="auto" w:fill="auto"/>
          </w:tcPr>
          <w:p w:rsidR="00CE66F2" w:rsidRPr="003B5B84" w:rsidRDefault="00CE66F2" w:rsidP="00CE66F2">
            <w:pPr>
              <w:spacing w:line="240" w:lineRule="auto"/>
              <w:rPr>
                <w:rFonts w:eastAsia="Times New Roman"/>
              </w:rPr>
            </w:pPr>
          </w:p>
        </w:tc>
        <w:tc>
          <w:tcPr>
            <w:tcW w:w="1276" w:type="dxa"/>
            <w:shd w:val="clear" w:color="auto" w:fill="auto"/>
          </w:tcPr>
          <w:p w:rsidR="00CE66F2" w:rsidRPr="00C20C7C" w:rsidRDefault="00CE66F2" w:rsidP="00CE66F2">
            <w:pPr>
              <w:pStyle w:val="TableContents"/>
              <w:snapToGrid w:val="0"/>
              <w:jc w:val="center"/>
            </w:pPr>
          </w:p>
        </w:tc>
        <w:tc>
          <w:tcPr>
            <w:tcW w:w="1276" w:type="dxa"/>
            <w:shd w:val="clear" w:color="auto" w:fill="auto"/>
          </w:tcPr>
          <w:p w:rsidR="00CE66F2" w:rsidRPr="00C20C7C" w:rsidRDefault="00CE66F2" w:rsidP="00CE66F2">
            <w:pPr>
              <w:pStyle w:val="TableContents"/>
              <w:snapToGrid w:val="0"/>
              <w:jc w:val="center"/>
            </w:pPr>
          </w:p>
        </w:tc>
        <w:tc>
          <w:tcPr>
            <w:tcW w:w="1373" w:type="dxa"/>
            <w:shd w:val="clear" w:color="auto" w:fill="auto"/>
          </w:tcPr>
          <w:p w:rsidR="00CE66F2" w:rsidRPr="00C20C7C" w:rsidRDefault="00CE66F2" w:rsidP="00CE66F2">
            <w:pPr>
              <w:pStyle w:val="TableContents"/>
              <w:snapToGrid w:val="0"/>
              <w:jc w:val="center"/>
            </w:pPr>
          </w:p>
        </w:tc>
      </w:tr>
      <w:tr w:rsidR="00CE66F2" w:rsidRPr="00C20C7C" w:rsidTr="009F608F">
        <w:tc>
          <w:tcPr>
            <w:tcW w:w="6062" w:type="dxa"/>
            <w:gridSpan w:val="4"/>
            <w:shd w:val="clear" w:color="auto" w:fill="auto"/>
          </w:tcPr>
          <w:p w:rsidR="00CE66F2" w:rsidRPr="00C20C7C" w:rsidRDefault="00CE66F2" w:rsidP="00CE66F2">
            <w:pPr>
              <w:pStyle w:val="TableContents"/>
              <w:snapToGrid w:val="0"/>
              <w:rPr>
                <w:b/>
                <w:i/>
              </w:rPr>
            </w:pPr>
            <w:r w:rsidRPr="00C20C7C">
              <w:rPr>
                <w:b/>
                <w:i/>
              </w:rPr>
              <w:t>УКУПНО:</w:t>
            </w:r>
          </w:p>
        </w:tc>
        <w:tc>
          <w:tcPr>
            <w:tcW w:w="1276" w:type="dxa"/>
            <w:shd w:val="clear" w:color="auto" w:fill="C6D9F1"/>
          </w:tcPr>
          <w:p w:rsidR="00CE66F2" w:rsidRPr="00C20C7C" w:rsidRDefault="00CE66F2" w:rsidP="00CE66F2">
            <w:pPr>
              <w:pStyle w:val="TableContents"/>
              <w:snapToGrid w:val="0"/>
            </w:pPr>
          </w:p>
        </w:tc>
        <w:tc>
          <w:tcPr>
            <w:tcW w:w="1373" w:type="dxa"/>
            <w:shd w:val="clear" w:color="auto" w:fill="C6D9F1"/>
          </w:tcPr>
          <w:p w:rsidR="00CE66F2" w:rsidRPr="00C20C7C" w:rsidRDefault="00CE66F2" w:rsidP="00CE66F2">
            <w:pPr>
              <w:pStyle w:val="TableContents"/>
              <w:snapToGrid w:val="0"/>
            </w:pPr>
          </w:p>
        </w:tc>
      </w:tr>
    </w:tbl>
    <w:p w:rsidR="0029261B" w:rsidRDefault="0029261B" w:rsidP="009F608F">
      <w:pPr>
        <w:ind w:left="360"/>
        <w:jc w:val="both"/>
        <w:rPr>
          <w:b/>
          <w:bCs/>
          <w:iCs/>
          <w:sz w:val="20"/>
          <w:szCs w:val="20"/>
          <w:u w:val="single"/>
          <w:lang w:val="ru-RU"/>
        </w:rPr>
      </w:pPr>
    </w:p>
    <w:p w:rsidR="009F608F" w:rsidRPr="0029261B" w:rsidRDefault="009F608F" w:rsidP="009F608F">
      <w:pPr>
        <w:ind w:left="360"/>
        <w:jc w:val="both"/>
        <w:rPr>
          <w:b/>
          <w:bCs/>
          <w:iCs/>
          <w:u w:val="single"/>
          <w:lang w:val="ru-RU"/>
        </w:rPr>
      </w:pPr>
      <w:r w:rsidRPr="0029261B">
        <w:rPr>
          <w:b/>
          <w:bCs/>
          <w:iCs/>
          <w:u w:val="single"/>
          <w:lang w:val="ru-RU"/>
        </w:rPr>
        <w:t xml:space="preserve">Упутство за попуњавање обрасца структуре цене: </w:t>
      </w:r>
    </w:p>
    <w:p w:rsidR="009F608F" w:rsidRPr="0029261B" w:rsidRDefault="009F608F" w:rsidP="009F608F">
      <w:pPr>
        <w:pStyle w:val="ListParagraph"/>
        <w:tabs>
          <w:tab w:val="left" w:pos="90"/>
        </w:tabs>
        <w:ind w:left="0"/>
        <w:jc w:val="both"/>
        <w:rPr>
          <w:bCs/>
          <w:iCs/>
          <w:lang w:val="sr-Cyrl-CS"/>
        </w:rPr>
      </w:pPr>
      <w:r w:rsidRPr="0029261B">
        <w:rPr>
          <w:bCs/>
          <w:iCs/>
          <w:lang w:val="ru-RU"/>
        </w:rPr>
        <w:t>Понуђач треба да попун</w:t>
      </w:r>
      <w:r w:rsidRPr="0029261B">
        <w:rPr>
          <w:bCs/>
          <w:iCs/>
          <w:lang w:val="sr-Cyrl-CS"/>
        </w:rPr>
        <w:t>и</w:t>
      </w:r>
      <w:r w:rsidRPr="0029261B">
        <w:rPr>
          <w:bCs/>
          <w:iCs/>
          <w:lang w:val="ru-RU"/>
        </w:rPr>
        <w:t xml:space="preserve"> образац структуре цене </w:t>
      </w:r>
      <w:r w:rsidRPr="0029261B">
        <w:rPr>
          <w:bCs/>
          <w:iCs/>
          <w:lang w:val="sr-Cyrl-CS"/>
        </w:rPr>
        <w:t>на следећи начин</w:t>
      </w:r>
      <w:r w:rsidRPr="0029261B">
        <w:rPr>
          <w:bCs/>
          <w:iCs/>
          <w:lang w:val="ru-RU"/>
        </w:rPr>
        <w:t>:</w:t>
      </w:r>
    </w:p>
    <w:p w:rsidR="009F608F" w:rsidRPr="0029261B" w:rsidRDefault="009F608F" w:rsidP="00BB1133">
      <w:pPr>
        <w:pStyle w:val="ListParagraph"/>
        <w:numPr>
          <w:ilvl w:val="0"/>
          <w:numId w:val="4"/>
        </w:numPr>
        <w:tabs>
          <w:tab w:val="left" w:pos="90"/>
        </w:tabs>
        <w:jc w:val="both"/>
        <w:rPr>
          <w:bCs/>
          <w:iCs/>
          <w:lang w:val="sr-Cyrl-CS"/>
        </w:rPr>
      </w:pPr>
      <w:r w:rsidRPr="0029261B">
        <w:rPr>
          <w:bCs/>
          <w:iCs/>
          <w:lang w:val="sr-Cyrl-CS"/>
        </w:rPr>
        <w:t xml:space="preserve">у колони </w:t>
      </w:r>
      <w:r w:rsidRPr="0029261B">
        <w:rPr>
          <w:bCs/>
          <w:iCs/>
          <w:lang w:val="ru-RU"/>
        </w:rPr>
        <w:t>3. уписати колико износи јединична цена без ПДВ-а,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lang w:val="ru-RU"/>
        </w:rPr>
      </w:pPr>
      <w:r w:rsidRPr="0029261B">
        <w:rPr>
          <w:bCs/>
          <w:iCs/>
          <w:lang w:val="sr-Cyrl-CS"/>
        </w:rPr>
        <w:t xml:space="preserve">у колони </w:t>
      </w:r>
      <w:r w:rsidRPr="0029261B">
        <w:rPr>
          <w:bCs/>
          <w:iCs/>
          <w:lang w:val="ru-RU"/>
        </w:rPr>
        <w:t>4. уписати колико износи јединична цена са ПДВ-ом,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color w:val="auto"/>
          <w:lang w:val="sr-Cyrl-CS"/>
        </w:rPr>
      </w:pPr>
      <w:r w:rsidRPr="0029261B">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w:t>
      </w:r>
      <w:r w:rsidRPr="0029261B">
        <w:rPr>
          <w:bCs/>
          <w:iCs/>
          <w:lang w:val="ru-RU"/>
        </w:rPr>
        <w:lastRenderedPageBreak/>
        <w:t xml:space="preserve">колони 3.) са траженим количинама (које су наведене у </w:t>
      </w:r>
      <w:r w:rsidRPr="0029261B">
        <w:rPr>
          <w:bCs/>
          <w:iCs/>
          <w:color w:val="auto"/>
          <w:lang w:val="ru-RU"/>
        </w:rPr>
        <w:t>колони 2.); На крају уписати укупну цену предмета набавке без ПДВ-а.</w:t>
      </w:r>
    </w:p>
    <w:p w:rsidR="009F608F" w:rsidRPr="0029261B" w:rsidRDefault="009F608F" w:rsidP="00BB1133">
      <w:pPr>
        <w:pStyle w:val="ListParagraph"/>
        <w:numPr>
          <w:ilvl w:val="0"/>
          <w:numId w:val="4"/>
        </w:numPr>
        <w:tabs>
          <w:tab w:val="left" w:pos="90"/>
        </w:tabs>
        <w:jc w:val="both"/>
        <w:rPr>
          <w:color w:val="auto"/>
          <w:lang w:val="ru-RU"/>
        </w:rPr>
      </w:pPr>
      <w:r w:rsidRPr="0029261B">
        <w:rPr>
          <w:bCs/>
          <w:iCs/>
          <w:color w:val="auto"/>
          <w:lang w:val="sr-Cyrl-CS"/>
        </w:rPr>
        <w:t xml:space="preserve">у колони </w:t>
      </w:r>
      <w:r w:rsidRPr="0029261B">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29261B"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29261B" w:rsidTr="009F608F">
        <w:tc>
          <w:tcPr>
            <w:tcW w:w="3080" w:type="dxa"/>
            <w:shd w:val="clear" w:color="auto" w:fill="auto"/>
            <w:vAlign w:val="center"/>
          </w:tcPr>
          <w:p w:rsidR="009F608F" w:rsidRPr="0029261B" w:rsidRDefault="009F608F" w:rsidP="009F608F">
            <w:pPr>
              <w:pStyle w:val="BodyText2"/>
              <w:spacing w:line="100" w:lineRule="atLeast"/>
              <w:jc w:val="center"/>
            </w:pPr>
            <w:r w:rsidRPr="0029261B">
              <w:t>Датум:</w:t>
            </w:r>
          </w:p>
        </w:tc>
        <w:tc>
          <w:tcPr>
            <w:tcW w:w="3068" w:type="dxa"/>
            <w:shd w:val="clear" w:color="auto" w:fill="auto"/>
            <w:vAlign w:val="center"/>
          </w:tcPr>
          <w:p w:rsidR="009F608F" w:rsidRPr="0029261B" w:rsidRDefault="009F608F" w:rsidP="009F608F">
            <w:pPr>
              <w:pStyle w:val="BodyText2"/>
              <w:spacing w:line="100" w:lineRule="atLeast"/>
              <w:jc w:val="center"/>
            </w:pPr>
            <w:r w:rsidRPr="0029261B">
              <w:t>М.П.</w:t>
            </w:r>
          </w:p>
        </w:tc>
        <w:tc>
          <w:tcPr>
            <w:tcW w:w="3094" w:type="dxa"/>
            <w:shd w:val="clear" w:color="auto" w:fill="auto"/>
            <w:vAlign w:val="center"/>
          </w:tcPr>
          <w:p w:rsidR="009F608F" w:rsidRPr="0029261B" w:rsidRDefault="009F608F" w:rsidP="009F608F">
            <w:pPr>
              <w:pStyle w:val="BodyText2"/>
              <w:spacing w:line="100" w:lineRule="atLeast"/>
              <w:jc w:val="center"/>
            </w:pPr>
            <w:r w:rsidRPr="0029261B">
              <w:t>Потпис понуђача</w:t>
            </w:r>
          </w:p>
        </w:tc>
      </w:tr>
      <w:tr w:rsidR="009F608F" w:rsidRPr="0029261B" w:rsidTr="009F608F">
        <w:tc>
          <w:tcPr>
            <w:tcW w:w="3080"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c>
          <w:tcPr>
            <w:tcW w:w="3068" w:type="dxa"/>
            <w:shd w:val="clear" w:color="auto" w:fill="auto"/>
          </w:tcPr>
          <w:p w:rsidR="009F608F" w:rsidRPr="0029261B" w:rsidRDefault="009F608F" w:rsidP="009F608F">
            <w:pPr>
              <w:pStyle w:val="BodyText2"/>
              <w:snapToGrid w:val="0"/>
              <w:spacing w:line="100" w:lineRule="atLeast"/>
              <w:jc w:val="both"/>
            </w:pPr>
          </w:p>
        </w:tc>
        <w:tc>
          <w:tcPr>
            <w:tcW w:w="3094"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r>
    </w:tbl>
    <w:p w:rsidR="00D57A5A" w:rsidRPr="0029261B" w:rsidRDefault="00D57A5A">
      <w:pPr>
        <w:rPr>
          <w:b/>
          <w:bCs/>
          <w:i/>
          <w:iCs/>
        </w:rPr>
      </w:pPr>
    </w:p>
    <w:p w:rsidR="00D57A5A" w:rsidRPr="0029261B" w:rsidRDefault="00D57A5A">
      <w:pPr>
        <w:rPr>
          <w:b/>
          <w:bCs/>
          <w:i/>
          <w:iCs/>
        </w:rPr>
      </w:pPr>
    </w:p>
    <w:p w:rsidR="00D57A5A" w:rsidRPr="0029261B" w:rsidRDefault="00D57A5A">
      <w:pPr>
        <w:rPr>
          <w:b/>
          <w:bCs/>
          <w:i/>
          <w:iCs/>
        </w:rPr>
      </w:pPr>
    </w:p>
    <w:p w:rsidR="00D57A5A" w:rsidRDefault="00D57A5A">
      <w:pPr>
        <w:rPr>
          <w:b/>
          <w:bCs/>
          <w:i/>
          <w:iCs/>
          <w:sz w:val="28"/>
          <w:szCs w:val="28"/>
          <w:lang w:val="sr-Cyrl-RS"/>
        </w:rPr>
      </w:pPr>
    </w:p>
    <w:p w:rsidR="00E31849" w:rsidRDefault="00E31849">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CE66F2" w:rsidRDefault="00CE66F2">
      <w:pPr>
        <w:rPr>
          <w:b/>
          <w:bCs/>
          <w:i/>
          <w:iCs/>
          <w:sz w:val="28"/>
          <w:szCs w:val="28"/>
          <w:lang w:val="sr-Cyrl-RS"/>
        </w:rPr>
      </w:pPr>
    </w:p>
    <w:p w:rsidR="00CE66F2" w:rsidRDefault="00CE66F2">
      <w:pPr>
        <w:rPr>
          <w:b/>
          <w:bCs/>
          <w:i/>
          <w:iCs/>
          <w:sz w:val="28"/>
          <w:szCs w:val="28"/>
          <w:lang w:val="sr-Cyrl-RS"/>
        </w:rPr>
      </w:pPr>
    </w:p>
    <w:p w:rsidR="00CE66F2" w:rsidRDefault="00CE66F2">
      <w:pPr>
        <w:rPr>
          <w:b/>
          <w:bCs/>
          <w:i/>
          <w:iCs/>
          <w:sz w:val="28"/>
          <w:szCs w:val="28"/>
          <w:lang w:val="sr-Cyrl-RS"/>
        </w:rPr>
      </w:pPr>
    </w:p>
    <w:p w:rsidR="00CE66F2" w:rsidRDefault="00CE66F2">
      <w:pPr>
        <w:rPr>
          <w:b/>
          <w:bCs/>
          <w:i/>
          <w:iCs/>
          <w:sz w:val="28"/>
          <w:szCs w:val="28"/>
          <w:lang w:val="sr-Cyrl-RS"/>
        </w:rPr>
      </w:pPr>
    </w:p>
    <w:p w:rsidR="00CE66F2" w:rsidRDefault="00CE66F2">
      <w:pPr>
        <w:rPr>
          <w:b/>
          <w:bCs/>
          <w:i/>
          <w:iCs/>
          <w:sz w:val="28"/>
          <w:szCs w:val="28"/>
          <w:lang w:val="sr-Cyrl-RS"/>
        </w:rPr>
      </w:pPr>
    </w:p>
    <w:p w:rsidR="00CE66F2" w:rsidRDefault="00CE66F2">
      <w:pPr>
        <w:rPr>
          <w:b/>
          <w:bCs/>
          <w:i/>
          <w:iCs/>
          <w:sz w:val="28"/>
          <w:szCs w:val="28"/>
          <w:lang w:val="sr-Cyrl-RS"/>
        </w:rPr>
      </w:pPr>
    </w:p>
    <w:p w:rsidR="00CE66F2" w:rsidRDefault="00CE66F2">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Pr="0029261B" w:rsidRDefault="007F238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7F238C" w:rsidRPr="0029261B" w:rsidRDefault="007F238C" w:rsidP="007F238C">
      <w:pPr>
        <w:suppressAutoHyphens w:val="0"/>
        <w:spacing w:line="276" w:lineRule="auto"/>
        <w:rPr>
          <w:rFonts w:eastAsia="Times New Roman"/>
          <w:b/>
          <w:color w:val="auto"/>
          <w:kern w:val="0"/>
          <w:szCs w:val="20"/>
          <w:lang w:val="sr-Cyrl-RS" w:eastAsia="en-US"/>
        </w:rPr>
      </w:pPr>
      <w:r w:rsidRPr="0029261B">
        <w:rPr>
          <w:rFonts w:eastAsia="Times New Roman"/>
          <w:b/>
          <w:color w:val="auto"/>
          <w:kern w:val="0"/>
          <w:lang w:val="sr-Latn-RS" w:eastAsia="en-US"/>
        </w:rPr>
        <w:t xml:space="preserve">Партија број 5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7F238C" w:rsidRPr="00D95256" w:rsidTr="00D95256">
        <w:tc>
          <w:tcPr>
            <w:tcW w:w="2660" w:type="dxa"/>
            <w:shd w:val="clear" w:color="auto" w:fill="auto"/>
          </w:tcPr>
          <w:p w:rsidR="007F238C" w:rsidRPr="00C20C7C" w:rsidRDefault="007F238C" w:rsidP="00D95256">
            <w:pPr>
              <w:pStyle w:val="TableContents"/>
              <w:jc w:val="center"/>
              <w:rPr>
                <w:lang w:val="sr-Cyrl-CS"/>
              </w:rPr>
            </w:pPr>
            <w:r w:rsidRPr="00C20C7C">
              <w:rPr>
                <w:lang w:val="sr-Cyrl-CS"/>
              </w:rPr>
              <w:t>Предмет ЈН</w:t>
            </w:r>
          </w:p>
        </w:tc>
        <w:tc>
          <w:tcPr>
            <w:tcW w:w="850" w:type="dxa"/>
            <w:shd w:val="clear" w:color="auto" w:fill="auto"/>
          </w:tcPr>
          <w:p w:rsidR="007F238C" w:rsidRPr="00C20C7C" w:rsidRDefault="0029261B" w:rsidP="00D95256">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7F238C" w:rsidRPr="00C20C7C" w:rsidRDefault="007F238C" w:rsidP="00D95256">
            <w:pPr>
              <w:pStyle w:val="TableContents"/>
              <w:jc w:val="center"/>
              <w:rPr>
                <w:lang w:val="sr-Cyrl-CS"/>
              </w:rPr>
            </w:pPr>
            <w:r w:rsidRPr="00C20C7C">
              <w:rPr>
                <w:lang w:val="sr-Cyrl-CS"/>
              </w:rPr>
              <w:t>Јединична цена без ПДВ-а</w:t>
            </w:r>
          </w:p>
        </w:tc>
        <w:tc>
          <w:tcPr>
            <w:tcW w:w="1276" w:type="dxa"/>
            <w:shd w:val="clear" w:color="auto" w:fill="auto"/>
          </w:tcPr>
          <w:p w:rsidR="007F238C" w:rsidRPr="00C20C7C" w:rsidRDefault="007F238C" w:rsidP="00D95256">
            <w:pPr>
              <w:pStyle w:val="TableContents"/>
              <w:jc w:val="center"/>
              <w:rPr>
                <w:lang w:val="sr-Cyrl-CS"/>
              </w:rPr>
            </w:pPr>
            <w:r w:rsidRPr="00C20C7C">
              <w:rPr>
                <w:lang w:val="sr-Cyrl-CS"/>
              </w:rPr>
              <w:t>Јединична цена са ПДВ-ом</w:t>
            </w:r>
          </w:p>
        </w:tc>
        <w:tc>
          <w:tcPr>
            <w:tcW w:w="1276" w:type="dxa"/>
            <w:shd w:val="clear" w:color="auto" w:fill="auto"/>
          </w:tcPr>
          <w:p w:rsidR="007F238C" w:rsidRPr="00C20C7C" w:rsidRDefault="007F238C" w:rsidP="00D95256">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7F238C" w:rsidRPr="00C20C7C" w:rsidRDefault="007F238C" w:rsidP="00D95256">
            <w:pPr>
              <w:pStyle w:val="TableContents"/>
              <w:jc w:val="center"/>
              <w:rPr>
                <w:lang w:val="sr-Cyrl-CS"/>
              </w:rPr>
            </w:pPr>
            <w:r w:rsidRPr="00C20C7C">
              <w:rPr>
                <w:lang w:val="sr-Cyrl-CS"/>
              </w:rPr>
              <w:t>Укупна цена са ПДВ-ом</w:t>
            </w:r>
          </w:p>
        </w:tc>
      </w:tr>
      <w:tr w:rsidR="007F238C" w:rsidRPr="00C20C7C" w:rsidTr="00D95256">
        <w:trPr>
          <w:trHeight w:val="291"/>
        </w:trPr>
        <w:tc>
          <w:tcPr>
            <w:tcW w:w="2660" w:type="dxa"/>
            <w:shd w:val="clear" w:color="auto" w:fill="auto"/>
          </w:tcPr>
          <w:p w:rsidR="007F238C" w:rsidRPr="00C20C7C" w:rsidRDefault="007F238C" w:rsidP="00D95256">
            <w:pPr>
              <w:pStyle w:val="TableContents"/>
              <w:jc w:val="center"/>
              <w:rPr>
                <w:lang w:val="sr-Cyrl-CS"/>
              </w:rPr>
            </w:pPr>
            <w:r w:rsidRPr="00C20C7C">
              <w:rPr>
                <w:lang w:val="sr-Cyrl-CS"/>
              </w:rPr>
              <w:t>1</w:t>
            </w:r>
          </w:p>
        </w:tc>
        <w:tc>
          <w:tcPr>
            <w:tcW w:w="850" w:type="dxa"/>
            <w:shd w:val="clear" w:color="auto" w:fill="auto"/>
          </w:tcPr>
          <w:p w:rsidR="007F238C" w:rsidRPr="00C20C7C" w:rsidRDefault="007F238C" w:rsidP="00D95256">
            <w:pPr>
              <w:pStyle w:val="TableContents"/>
              <w:jc w:val="center"/>
              <w:rPr>
                <w:lang w:val="sr-Cyrl-CS"/>
              </w:rPr>
            </w:pPr>
            <w:r w:rsidRPr="00C20C7C">
              <w:rPr>
                <w:lang w:val="sr-Cyrl-CS"/>
              </w:rPr>
              <w:t>2</w:t>
            </w:r>
          </w:p>
        </w:tc>
        <w:tc>
          <w:tcPr>
            <w:tcW w:w="1276" w:type="dxa"/>
            <w:shd w:val="clear" w:color="auto" w:fill="auto"/>
          </w:tcPr>
          <w:p w:rsidR="007F238C" w:rsidRPr="00C20C7C" w:rsidRDefault="007F238C" w:rsidP="00D95256">
            <w:pPr>
              <w:pStyle w:val="TableContents"/>
              <w:jc w:val="center"/>
              <w:rPr>
                <w:lang w:val="sr-Cyrl-CS"/>
              </w:rPr>
            </w:pPr>
            <w:r w:rsidRPr="00C20C7C">
              <w:rPr>
                <w:lang w:val="sr-Cyrl-CS"/>
              </w:rPr>
              <w:t>3</w:t>
            </w:r>
          </w:p>
        </w:tc>
        <w:tc>
          <w:tcPr>
            <w:tcW w:w="1276" w:type="dxa"/>
            <w:shd w:val="clear" w:color="auto" w:fill="auto"/>
          </w:tcPr>
          <w:p w:rsidR="007F238C" w:rsidRPr="00C20C7C" w:rsidRDefault="007F238C" w:rsidP="00D95256">
            <w:pPr>
              <w:pStyle w:val="TableContents"/>
              <w:jc w:val="center"/>
              <w:rPr>
                <w:lang w:val="sr-Cyrl-CS"/>
              </w:rPr>
            </w:pPr>
            <w:r w:rsidRPr="00C20C7C">
              <w:rPr>
                <w:lang w:val="sr-Cyrl-CS"/>
              </w:rPr>
              <w:t>4</w:t>
            </w:r>
          </w:p>
        </w:tc>
        <w:tc>
          <w:tcPr>
            <w:tcW w:w="1276" w:type="dxa"/>
            <w:shd w:val="clear" w:color="auto" w:fill="auto"/>
          </w:tcPr>
          <w:p w:rsidR="007F238C" w:rsidRPr="00C20C7C" w:rsidRDefault="007F238C" w:rsidP="00D95256">
            <w:pPr>
              <w:pStyle w:val="TableContents"/>
              <w:jc w:val="center"/>
              <w:rPr>
                <w:lang w:val="sr-Cyrl-CS"/>
              </w:rPr>
            </w:pPr>
            <w:r w:rsidRPr="00C20C7C">
              <w:rPr>
                <w:lang w:val="sr-Cyrl-CS"/>
              </w:rPr>
              <w:t>5 (2</w:t>
            </w:r>
            <w:r w:rsidRPr="00C20C7C">
              <w:t>x3)</w:t>
            </w:r>
          </w:p>
        </w:tc>
        <w:tc>
          <w:tcPr>
            <w:tcW w:w="1417" w:type="dxa"/>
            <w:shd w:val="clear" w:color="auto" w:fill="auto"/>
          </w:tcPr>
          <w:p w:rsidR="007F238C" w:rsidRPr="00C20C7C" w:rsidRDefault="007F238C" w:rsidP="00D95256">
            <w:pPr>
              <w:pStyle w:val="TableContents"/>
              <w:jc w:val="center"/>
              <w:rPr>
                <w:i/>
                <w:iCs/>
                <w:lang w:val="sr-Cyrl-CS"/>
              </w:rPr>
            </w:pPr>
            <w:r w:rsidRPr="00C20C7C">
              <w:rPr>
                <w:lang w:val="sr-Cyrl-CS"/>
              </w:rPr>
              <w:t>6 (2</w:t>
            </w:r>
            <w:r w:rsidRPr="00C20C7C">
              <w:t>x4)</w:t>
            </w:r>
          </w:p>
        </w:tc>
      </w:tr>
      <w:tr w:rsidR="009A70CD" w:rsidRPr="00C20C7C" w:rsidTr="00CA5CCA">
        <w:trPr>
          <w:trHeight w:val="854"/>
        </w:trPr>
        <w:tc>
          <w:tcPr>
            <w:tcW w:w="2660" w:type="dxa"/>
            <w:shd w:val="clear" w:color="auto" w:fill="auto"/>
            <w:vAlign w:val="center"/>
          </w:tcPr>
          <w:p w:rsidR="009A70CD" w:rsidRPr="003B5B84" w:rsidRDefault="009A70CD" w:rsidP="009A70CD">
            <w:pPr>
              <w:pStyle w:val="ListParagraph"/>
              <w:numPr>
                <w:ilvl w:val="0"/>
                <w:numId w:val="49"/>
              </w:numPr>
            </w:pPr>
            <w:r w:rsidRPr="003B5B84">
              <w:t xml:space="preserve">Filter papir </w:t>
            </w:r>
          </w:p>
          <w:p w:rsidR="009A70CD" w:rsidRPr="003B5B84" w:rsidRDefault="009A70CD" w:rsidP="005D5063"/>
        </w:tc>
        <w:tc>
          <w:tcPr>
            <w:tcW w:w="850" w:type="dxa"/>
            <w:shd w:val="clear" w:color="auto" w:fill="auto"/>
            <w:vAlign w:val="bottom"/>
          </w:tcPr>
          <w:p w:rsidR="009A70CD" w:rsidRPr="003B5B84" w:rsidRDefault="009A70CD" w:rsidP="005D5063">
            <w:r w:rsidRPr="003B5B84">
              <w:t xml:space="preserve">6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CA5CCA">
        <w:trPr>
          <w:trHeight w:val="854"/>
        </w:trPr>
        <w:tc>
          <w:tcPr>
            <w:tcW w:w="2660" w:type="dxa"/>
            <w:shd w:val="clear" w:color="auto" w:fill="auto"/>
            <w:vAlign w:val="center"/>
          </w:tcPr>
          <w:p w:rsidR="009A70CD" w:rsidRPr="003B5B84" w:rsidRDefault="009A70CD" w:rsidP="009A70CD">
            <w:pPr>
              <w:pStyle w:val="ListParagraph"/>
              <w:numPr>
                <w:ilvl w:val="0"/>
                <w:numId w:val="49"/>
              </w:numPr>
            </w:pPr>
            <w:r w:rsidRPr="003B5B84">
              <w:t xml:space="preserve">Filter papir </w:t>
            </w:r>
          </w:p>
        </w:tc>
        <w:tc>
          <w:tcPr>
            <w:tcW w:w="850" w:type="dxa"/>
            <w:shd w:val="clear" w:color="auto" w:fill="auto"/>
            <w:vAlign w:val="bottom"/>
          </w:tcPr>
          <w:p w:rsidR="009A70CD" w:rsidRPr="003B5B84" w:rsidRDefault="009A70CD" w:rsidP="005D5063">
            <w:r w:rsidRPr="003B5B84">
              <w:t xml:space="preserve">15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CA5CCA">
        <w:trPr>
          <w:trHeight w:val="854"/>
        </w:trPr>
        <w:tc>
          <w:tcPr>
            <w:tcW w:w="2660" w:type="dxa"/>
            <w:shd w:val="clear" w:color="auto" w:fill="auto"/>
            <w:vAlign w:val="center"/>
          </w:tcPr>
          <w:p w:rsidR="009A70CD" w:rsidRPr="003B5B84" w:rsidRDefault="009A70CD" w:rsidP="009A70CD">
            <w:pPr>
              <w:pStyle w:val="ListParagraph"/>
              <w:numPr>
                <w:ilvl w:val="0"/>
                <w:numId w:val="49"/>
              </w:numPr>
            </w:pPr>
            <w:r w:rsidRPr="003B5B84">
              <w:t>Filter papir</w:t>
            </w:r>
          </w:p>
        </w:tc>
        <w:tc>
          <w:tcPr>
            <w:tcW w:w="850" w:type="dxa"/>
            <w:shd w:val="clear" w:color="auto" w:fill="auto"/>
            <w:vAlign w:val="bottom"/>
          </w:tcPr>
          <w:p w:rsidR="009A70CD" w:rsidRPr="003B5B84" w:rsidRDefault="009A70CD" w:rsidP="005D5063">
            <w:r w:rsidRPr="003B5B84">
              <w:t>15</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CA5CCA">
        <w:trPr>
          <w:trHeight w:val="854"/>
        </w:trPr>
        <w:tc>
          <w:tcPr>
            <w:tcW w:w="2660" w:type="dxa"/>
            <w:shd w:val="clear" w:color="auto" w:fill="auto"/>
            <w:vAlign w:val="center"/>
          </w:tcPr>
          <w:p w:rsidR="009A70CD" w:rsidRPr="003B5B84" w:rsidRDefault="009A70CD" w:rsidP="009A70CD">
            <w:pPr>
              <w:pStyle w:val="ListParagraph"/>
              <w:numPr>
                <w:ilvl w:val="0"/>
                <w:numId w:val="49"/>
              </w:numPr>
            </w:pPr>
            <w:r w:rsidRPr="003B5B84">
              <w:t>Filter papir tehnički</w:t>
            </w:r>
          </w:p>
        </w:tc>
        <w:tc>
          <w:tcPr>
            <w:tcW w:w="850" w:type="dxa"/>
            <w:shd w:val="clear" w:color="auto" w:fill="auto"/>
            <w:vAlign w:val="bottom"/>
          </w:tcPr>
          <w:p w:rsidR="009A70CD" w:rsidRPr="003B5B84" w:rsidRDefault="009A70CD" w:rsidP="005D5063">
            <w:r w:rsidRPr="003B5B84">
              <w:t xml:space="preserve">1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CA5CCA">
        <w:trPr>
          <w:trHeight w:val="854"/>
        </w:trPr>
        <w:tc>
          <w:tcPr>
            <w:tcW w:w="2660" w:type="dxa"/>
            <w:shd w:val="clear" w:color="auto" w:fill="auto"/>
            <w:vAlign w:val="center"/>
          </w:tcPr>
          <w:p w:rsidR="009A70CD" w:rsidRPr="003B5B84" w:rsidRDefault="009A70CD" w:rsidP="009A70CD">
            <w:pPr>
              <w:pStyle w:val="ListParagraph"/>
              <w:numPr>
                <w:ilvl w:val="0"/>
                <w:numId w:val="49"/>
              </w:numPr>
            </w:pPr>
            <w:r w:rsidRPr="003B5B84">
              <w:t xml:space="preserve">Hlizne </w:t>
            </w:r>
          </w:p>
        </w:tc>
        <w:tc>
          <w:tcPr>
            <w:tcW w:w="850" w:type="dxa"/>
            <w:shd w:val="clear" w:color="auto" w:fill="auto"/>
            <w:vAlign w:val="bottom"/>
          </w:tcPr>
          <w:p w:rsidR="009A70CD" w:rsidRPr="003B5B84" w:rsidRDefault="009A70CD" w:rsidP="005D5063">
            <w:r w:rsidRPr="003B5B84">
              <w:t xml:space="preserve">1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CA5CCA">
        <w:trPr>
          <w:trHeight w:val="854"/>
        </w:trPr>
        <w:tc>
          <w:tcPr>
            <w:tcW w:w="2660" w:type="dxa"/>
            <w:shd w:val="clear" w:color="auto" w:fill="auto"/>
            <w:vAlign w:val="center"/>
          </w:tcPr>
          <w:p w:rsidR="009A70CD" w:rsidRPr="003B5B84" w:rsidRDefault="009A70CD" w:rsidP="009A70CD">
            <w:pPr>
              <w:pStyle w:val="ListParagraph"/>
              <w:numPr>
                <w:ilvl w:val="0"/>
                <w:numId w:val="49"/>
              </w:numPr>
            </w:pPr>
            <w:r w:rsidRPr="003B5B84">
              <w:t>pH indikator</w:t>
            </w:r>
          </w:p>
        </w:tc>
        <w:tc>
          <w:tcPr>
            <w:tcW w:w="850" w:type="dxa"/>
            <w:shd w:val="clear" w:color="auto" w:fill="auto"/>
            <w:vAlign w:val="bottom"/>
          </w:tcPr>
          <w:p w:rsidR="009A70CD" w:rsidRPr="003B5B84" w:rsidRDefault="009A70CD" w:rsidP="005D5063">
            <w:r w:rsidRPr="003B5B84">
              <w:t xml:space="preserve">1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CA5CCA">
        <w:trPr>
          <w:trHeight w:val="854"/>
        </w:trPr>
        <w:tc>
          <w:tcPr>
            <w:tcW w:w="2660" w:type="dxa"/>
            <w:shd w:val="clear" w:color="auto" w:fill="auto"/>
            <w:vAlign w:val="center"/>
          </w:tcPr>
          <w:p w:rsidR="009A70CD" w:rsidRPr="003B5B84" w:rsidRDefault="009A70CD" w:rsidP="009A70CD">
            <w:pPr>
              <w:pStyle w:val="ListParagraph"/>
              <w:numPr>
                <w:ilvl w:val="0"/>
                <w:numId w:val="49"/>
              </w:numPr>
            </w:pPr>
            <w:r w:rsidRPr="003B5B84">
              <w:t>pH indikator</w:t>
            </w:r>
          </w:p>
        </w:tc>
        <w:tc>
          <w:tcPr>
            <w:tcW w:w="850" w:type="dxa"/>
            <w:shd w:val="clear" w:color="auto" w:fill="auto"/>
            <w:vAlign w:val="bottom"/>
          </w:tcPr>
          <w:p w:rsidR="009A70CD" w:rsidRPr="003B5B84" w:rsidRDefault="009A70CD" w:rsidP="005D5063">
            <w:r w:rsidRPr="003B5B84">
              <w:t xml:space="preserve">1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CA5CCA">
        <w:trPr>
          <w:trHeight w:val="854"/>
        </w:trPr>
        <w:tc>
          <w:tcPr>
            <w:tcW w:w="2660" w:type="dxa"/>
            <w:shd w:val="clear" w:color="auto" w:fill="auto"/>
            <w:vAlign w:val="center"/>
          </w:tcPr>
          <w:p w:rsidR="009A70CD" w:rsidRPr="003B5B84" w:rsidRDefault="009A70CD" w:rsidP="009A70CD">
            <w:pPr>
              <w:pStyle w:val="ListParagraph"/>
              <w:numPr>
                <w:ilvl w:val="0"/>
                <w:numId w:val="49"/>
              </w:numPr>
            </w:pPr>
            <w:r w:rsidRPr="003B5B84">
              <w:t>pH indikator</w:t>
            </w:r>
          </w:p>
        </w:tc>
        <w:tc>
          <w:tcPr>
            <w:tcW w:w="850" w:type="dxa"/>
            <w:shd w:val="clear" w:color="auto" w:fill="auto"/>
            <w:vAlign w:val="bottom"/>
          </w:tcPr>
          <w:p w:rsidR="009A70CD" w:rsidRPr="003B5B84" w:rsidRDefault="009A70CD" w:rsidP="005D5063">
            <w:r w:rsidRPr="003B5B84">
              <w:t xml:space="preserve">1 </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CA5CCA">
        <w:trPr>
          <w:trHeight w:val="854"/>
        </w:trPr>
        <w:tc>
          <w:tcPr>
            <w:tcW w:w="2660" w:type="dxa"/>
            <w:shd w:val="clear" w:color="auto" w:fill="auto"/>
            <w:vAlign w:val="center"/>
          </w:tcPr>
          <w:p w:rsidR="009A70CD" w:rsidRPr="003B5B84" w:rsidRDefault="009A70CD" w:rsidP="009A70CD">
            <w:pPr>
              <w:pStyle w:val="ListParagraph"/>
              <w:numPr>
                <w:ilvl w:val="0"/>
                <w:numId w:val="49"/>
              </w:numPr>
            </w:pPr>
            <w:r w:rsidRPr="003B5B84">
              <w:t>Eppendorf  tube</w:t>
            </w:r>
          </w:p>
        </w:tc>
        <w:tc>
          <w:tcPr>
            <w:tcW w:w="850" w:type="dxa"/>
            <w:shd w:val="clear" w:color="auto" w:fill="auto"/>
            <w:vAlign w:val="bottom"/>
          </w:tcPr>
          <w:p w:rsidR="009A70CD" w:rsidRPr="003B5B84" w:rsidRDefault="009A70CD" w:rsidP="005D5063">
            <w:r w:rsidRPr="003B5B84">
              <w:t>2</w:t>
            </w: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vAlign w:val="center"/>
          </w:tcPr>
          <w:p w:rsidR="009A70CD" w:rsidRPr="00E81AB2" w:rsidRDefault="009A70CD" w:rsidP="007F238C">
            <w:pPr>
              <w:rPr>
                <w:lang w:val="sr-Latn-RS"/>
              </w:rPr>
            </w:pPr>
          </w:p>
        </w:tc>
        <w:tc>
          <w:tcPr>
            <w:tcW w:w="1276" w:type="dxa"/>
            <w:shd w:val="clear" w:color="auto" w:fill="auto"/>
          </w:tcPr>
          <w:p w:rsidR="009A70CD" w:rsidRPr="00C20C7C" w:rsidRDefault="009A70CD" w:rsidP="007F238C">
            <w:pPr>
              <w:jc w:val="center"/>
            </w:pPr>
          </w:p>
        </w:tc>
        <w:tc>
          <w:tcPr>
            <w:tcW w:w="1417" w:type="dxa"/>
            <w:shd w:val="clear" w:color="auto" w:fill="auto"/>
          </w:tcPr>
          <w:p w:rsidR="009A70CD" w:rsidRPr="00C20C7C" w:rsidRDefault="009A70CD" w:rsidP="007F238C">
            <w:pPr>
              <w:pStyle w:val="TableContents"/>
              <w:snapToGrid w:val="0"/>
              <w:jc w:val="center"/>
            </w:pPr>
          </w:p>
        </w:tc>
      </w:tr>
      <w:tr w:rsidR="009A70CD" w:rsidRPr="00C20C7C" w:rsidTr="00D95256">
        <w:tc>
          <w:tcPr>
            <w:tcW w:w="6062" w:type="dxa"/>
            <w:gridSpan w:val="4"/>
            <w:shd w:val="clear" w:color="auto" w:fill="auto"/>
          </w:tcPr>
          <w:p w:rsidR="009A70CD" w:rsidRPr="00C20C7C" w:rsidRDefault="009A70CD" w:rsidP="007F238C">
            <w:pPr>
              <w:pStyle w:val="TableContents"/>
              <w:snapToGrid w:val="0"/>
              <w:rPr>
                <w:b/>
                <w:i/>
              </w:rPr>
            </w:pPr>
            <w:r w:rsidRPr="00C20C7C">
              <w:rPr>
                <w:b/>
                <w:i/>
              </w:rPr>
              <w:t>УКУПНО:</w:t>
            </w:r>
          </w:p>
        </w:tc>
        <w:tc>
          <w:tcPr>
            <w:tcW w:w="1276" w:type="dxa"/>
            <w:shd w:val="clear" w:color="auto" w:fill="C6D9F1"/>
          </w:tcPr>
          <w:p w:rsidR="009A70CD" w:rsidRPr="00C20C7C" w:rsidRDefault="009A70CD" w:rsidP="007F238C">
            <w:pPr>
              <w:pStyle w:val="TableContents"/>
              <w:snapToGrid w:val="0"/>
            </w:pPr>
          </w:p>
        </w:tc>
        <w:tc>
          <w:tcPr>
            <w:tcW w:w="1417" w:type="dxa"/>
            <w:shd w:val="clear" w:color="auto" w:fill="C6D9F1"/>
          </w:tcPr>
          <w:p w:rsidR="009A70CD" w:rsidRPr="00C20C7C" w:rsidRDefault="009A70CD" w:rsidP="007F238C">
            <w:pPr>
              <w:pStyle w:val="TableContents"/>
              <w:snapToGrid w:val="0"/>
            </w:pPr>
          </w:p>
        </w:tc>
      </w:tr>
    </w:tbl>
    <w:p w:rsidR="007F238C" w:rsidRDefault="007F238C" w:rsidP="007F238C">
      <w:pPr>
        <w:ind w:left="360"/>
        <w:jc w:val="both"/>
        <w:rPr>
          <w:b/>
          <w:bCs/>
          <w:iCs/>
          <w:u w:val="single"/>
          <w:lang w:val="ru-RU"/>
        </w:rPr>
      </w:pPr>
    </w:p>
    <w:p w:rsidR="007F238C" w:rsidRDefault="007F238C" w:rsidP="007F238C">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7F238C" w:rsidRPr="007F238C" w:rsidRDefault="007F238C" w:rsidP="007F238C">
      <w:pPr>
        <w:ind w:left="360"/>
        <w:jc w:val="both"/>
        <w:rPr>
          <w:b/>
          <w:bCs/>
          <w:iCs/>
          <w:u w:val="single"/>
          <w:lang w:val="ru-RU"/>
        </w:rPr>
      </w:pPr>
    </w:p>
    <w:p w:rsidR="007F238C" w:rsidRPr="007F238C" w:rsidRDefault="007F238C" w:rsidP="007F238C">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7F238C" w:rsidRPr="007F238C" w:rsidRDefault="007F238C" w:rsidP="007F238C">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7F238C" w:rsidRPr="007F238C" w:rsidRDefault="007F238C" w:rsidP="007F238C">
      <w:pPr>
        <w:pStyle w:val="ListParagraph"/>
        <w:numPr>
          <w:ilvl w:val="0"/>
          <w:numId w:val="4"/>
        </w:numPr>
        <w:tabs>
          <w:tab w:val="left" w:pos="90"/>
        </w:tabs>
        <w:jc w:val="both"/>
        <w:rPr>
          <w:color w:val="auto"/>
          <w:lang w:val="ru-RU"/>
        </w:rPr>
      </w:pPr>
      <w:r w:rsidRPr="007F238C">
        <w:rPr>
          <w:bCs/>
          <w:iCs/>
          <w:color w:val="auto"/>
          <w:lang w:val="sr-Cyrl-CS"/>
        </w:rPr>
        <w:lastRenderedPageBreak/>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F238C" w:rsidRPr="007F238C" w:rsidRDefault="007F238C" w:rsidP="007F238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7F238C" w:rsidRPr="007F238C" w:rsidTr="00D95256">
        <w:tc>
          <w:tcPr>
            <w:tcW w:w="3080" w:type="dxa"/>
            <w:shd w:val="clear" w:color="auto" w:fill="auto"/>
            <w:vAlign w:val="center"/>
          </w:tcPr>
          <w:p w:rsidR="007F238C" w:rsidRPr="007F238C" w:rsidRDefault="007F238C" w:rsidP="00D95256">
            <w:pPr>
              <w:pStyle w:val="BodyText2"/>
              <w:spacing w:line="100" w:lineRule="atLeast"/>
              <w:jc w:val="center"/>
            </w:pPr>
            <w:r w:rsidRPr="007F238C">
              <w:t>Датум:</w:t>
            </w:r>
          </w:p>
        </w:tc>
        <w:tc>
          <w:tcPr>
            <w:tcW w:w="3068" w:type="dxa"/>
            <w:shd w:val="clear" w:color="auto" w:fill="auto"/>
            <w:vAlign w:val="center"/>
          </w:tcPr>
          <w:p w:rsidR="007F238C" w:rsidRPr="007F238C" w:rsidRDefault="007F238C" w:rsidP="00D95256">
            <w:pPr>
              <w:pStyle w:val="BodyText2"/>
              <w:spacing w:line="100" w:lineRule="atLeast"/>
              <w:jc w:val="center"/>
            </w:pPr>
            <w:r w:rsidRPr="007F238C">
              <w:t>М.П.</w:t>
            </w:r>
          </w:p>
        </w:tc>
        <w:tc>
          <w:tcPr>
            <w:tcW w:w="3094" w:type="dxa"/>
            <w:shd w:val="clear" w:color="auto" w:fill="auto"/>
            <w:vAlign w:val="center"/>
          </w:tcPr>
          <w:p w:rsidR="007F238C" w:rsidRPr="007F238C" w:rsidRDefault="007F238C" w:rsidP="00D95256">
            <w:pPr>
              <w:pStyle w:val="BodyText2"/>
              <w:spacing w:line="100" w:lineRule="atLeast"/>
              <w:jc w:val="center"/>
            </w:pPr>
            <w:r w:rsidRPr="007F238C">
              <w:t>Потпис понуђача</w:t>
            </w:r>
          </w:p>
        </w:tc>
      </w:tr>
      <w:tr w:rsidR="007F238C" w:rsidRPr="007F238C" w:rsidTr="00D95256">
        <w:tc>
          <w:tcPr>
            <w:tcW w:w="3080" w:type="dxa"/>
            <w:tcBorders>
              <w:bottom w:val="single" w:sz="4" w:space="0" w:color="000000"/>
            </w:tcBorders>
            <w:shd w:val="clear" w:color="auto" w:fill="auto"/>
          </w:tcPr>
          <w:p w:rsidR="007F238C" w:rsidRPr="007F238C" w:rsidRDefault="007F238C" w:rsidP="00D95256">
            <w:pPr>
              <w:pStyle w:val="BodyText2"/>
              <w:snapToGrid w:val="0"/>
              <w:spacing w:line="100" w:lineRule="atLeast"/>
              <w:jc w:val="both"/>
            </w:pPr>
          </w:p>
        </w:tc>
        <w:tc>
          <w:tcPr>
            <w:tcW w:w="3068" w:type="dxa"/>
            <w:shd w:val="clear" w:color="auto" w:fill="auto"/>
          </w:tcPr>
          <w:p w:rsidR="007F238C" w:rsidRPr="007F238C" w:rsidRDefault="007F238C" w:rsidP="00D95256">
            <w:pPr>
              <w:pStyle w:val="BodyText2"/>
              <w:snapToGrid w:val="0"/>
              <w:spacing w:line="100" w:lineRule="atLeast"/>
              <w:jc w:val="both"/>
            </w:pPr>
          </w:p>
        </w:tc>
        <w:tc>
          <w:tcPr>
            <w:tcW w:w="3094" w:type="dxa"/>
            <w:tcBorders>
              <w:bottom w:val="single" w:sz="4" w:space="0" w:color="000000"/>
            </w:tcBorders>
            <w:shd w:val="clear" w:color="auto" w:fill="auto"/>
          </w:tcPr>
          <w:p w:rsidR="007F238C" w:rsidRPr="007F238C" w:rsidRDefault="007F238C" w:rsidP="00D95256">
            <w:pPr>
              <w:pStyle w:val="BodyText2"/>
              <w:snapToGrid w:val="0"/>
              <w:spacing w:line="100" w:lineRule="atLeast"/>
              <w:jc w:val="both"/>
            </w:pPr>
          </w:p>
        </w:tc>
      </w:tr>
    </w:tbl>
    <w:p w:rsidR="00D57A5A" w:rsidRPr="007F238C" w:rsidRDefault="00D57A5A">
      <w:pPr>
        <w:rPr>
          <w:b/>
          <w:bCs/>
          <w:i/>
          <w:iCs/>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CE66F2" w:rsidRDefault="00CE66F2">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9A70CD" w:rsidRDefault="009A70CD">
      <w:pPr>
        <w:rPr>
          <w:b/>
          <w:bCs/>
          <w:i/>
          <w:iCs/>
          <w:sz w:val="28"/>
          <w:szCs w:val="28"/>
          <w:lang w:val="sr-Cyrl-RS"/>
        </w:rPr>
      </w:pPr>
    </w:p>
    <w:p w:rsidR="007F238C" w:rsidRDefault="007F238C">
      <w:pPr>
        <w:rPr>
          <w:b/>
          <w:bCs/>
          <w:i/>
          <w:iCs/>
          <w:sz w:val="28"/>
          <w:szCs w:val="28"/>
          <w:lang w:val="sr-Cyrl-RS"/>
        </w:rPr>
      </w:pPr>
    </w:p>
    <w:p w:rsidR="007F238C" w:rsidRPr="007F238C" w:rsidRDefault="007F238C">
      <w:pPr>
        <w:rPr>
          <w:b/>
          <w:bCs/>
          <w:i/>
          <w:iCs/>
          <w:sz w:val="28"/>
          <w:szCs w:val="28"/>
          <w:lang w:val="sr-Cyrl-RS"/>
        </w:rPr>
      </w:pPr>
    </w:p>
    <w:p w:rsidR="00D57A5A" w:rsidRDefault="00D57A5A">
      <w:pPr>
        <w:rPr>
          <w:b/>
          <w:bCs/>
          <w:i/>
          <w:iCs/>
          <w:sz w:val="28"/>
          <w:szCs w:val="28"/>
        </w:rPr>
      </w:pPr>
    </w:p>
    <w:p w:rsidR="001619E7" w:rsidRPr="00F27BE8" w:rsidRDefault="001619E7">
      <w:pPr>
        <w:shd w:val="clear" w:color="auto" w:fill="C6D9F1"/>
        <w:jc w:val="center"/>
        <w:rPr>
          <w:bCs/>
          <w:lang w:val="ru-RU"/>
        </w:rPr>
      </w:pPr>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w:t>
      </w:r>
      <w:r w:rsidR="006776A7" w:rsidRPr="00F27BE8">
        <w:rPr>
          <w:b/>
          <w:lang w:val="ru-RU"/>
        </w:rPr>
        <w:t xml:space="preserve">партија број __ </w:t>
      </w:r>
      <w:r w:rsidRPr="00F27BE8">
        <w:rPr>
          <w:b/>
          <w:lang w:val="ru-RU"/>
        </w:rPr>
        <w:t xml:space="preserve">бр </w:t>
      </w:r>
      <w:r w:rsidR="009A70CD">
        <w:rPr>
          <w:b/>
          <w:lang w:val="ru-RU"/>
        </w:rPr>
        <w:t>138</w:t>
      </w:r>
      <w:r w:rsidR="005D133D" w:rsidRPr="00F27BE8">
        <w:rPr>
          <w:b/>
          <w:lang w:val="ru-RU"/>
        </w:rPr>
        <w:t>/201</w:t>
      </w:r>
      <w:r w:rsidR="007F238C">
        <w:rPr>
          <w:b/>
          <w:lang w:val="sr-Cyrl-CS"/>
        </w:rPr>
        <w:t>8</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r w:rsidRPr="00C20C7C">
        <w:rPr>
          <w:b/>
          <w:bCs/>
          <w:i/>
          <w:iCs/>
          <w:sz w:val="28"/>
          <w:szCs w:val="28"/>
        </w:rPr>
        <w:lastRenderedPageBreak/>
        <w:t>XII</w:t>
      </w:r>
      <w:r w:rsidRPr="00F27BE8">
        <w:rPr>
          <w:b/>
          <w:bCs/>
          <w:i/>
          <w:iCs/>
          <w:sz w:val="28"/>
          <w:szCs w:val="28"/>
          <w:lang w:val="ru-RU"/>
        </w:rPr>
        <w:t xml:space="preserve">  ОБРАЗАЦ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партија број __ бр </w:t>
      </w:r>
      <w:r w:rsidR="009A70CD">
        <w:rPr>
          <w:b/>
          <w:lang w:val="ru-RU"/>
        </w:rPr>
        <w:t>138</w:t>
      </w:r>
      <w:bookmarkStart w:id="0" w:name="_GoBack"/>
      <w:bookmarkEnd w:id="0"/>
      <w:r w:rsidR="0071538A" w:rsidRPr="00F27BE8">
        <w:rPr>
          <w:b/>
          <w:lang w:val="ru-RU"/>
        </w:rPr>
        <w:t>/201</w:t>
      </w:r>
      <w:r w:rsidR="007F238C">
        <w:rPr>
          <w:b/>
          <w:lang w:val="sr-Cyrl-CS"/>
        </w:rPr>
        <w:t>8</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F2" w:rsidRDefault="00CE66F2">
      <w:pPr>
        <w:spacing w:line="240" w:lineRule="auto"/>
      </w:pPr>
      <w:r>
        <w:separator/>
      </w:r>
    </w:p>
  </w:endnote>
  <w:endnote w:type="continuationSeparator" w:id="0">
    <w:p w:rsidR="00CE66F2" w:rsidRDefault="00CE6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E66F2">
      <w:tc>
        <w:tcPr>
          <w:tcW w:w="8208" w:type="dxa"/>
          <w:tcBorders>
            <w:top w:val="single" w:sz="8" w:space="0" w:color="808080"/>
          </w:tcBorders>
          <w:shd w:val="clear" w:color="auto" w:fill="auto"/>
        </w:tcPr>
        <w:p w:rsidR="00CE66F2" w:rsidRPr="00CD3272" w:rsidRDefault="00CE66F2" w:rsidP="00D95256">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125/18</w:t>
          </w:r>
        </w:p>
      </w:tc>
      <w:tc>
        <w:tcPr>
          <w:tcW w:w="1034" w:type="dxa"/>
          <w:tcBorders>
            <w:top w:val="single" w:sz="8" w:space="0" w:color="808080"/>
            <w:left w:val="single" w:sz="8" w:space="0" w:color="808080"/>
          </w:tcBorders>
          <w:shd w:val="clear" w:color="auto" w:fill="auto"/>
        </w:tcPr>
        <w:p w:rsidR="00CE66F2" w:rsidRDefault="00CE66F2">
          <w:pPr>
            <w:pStyle w:val="Footer"/>
          </w:pPr>
          <w:r>
            <w:rPr>
              <w:b/>
              <w:bCs/>
              <w:color w:val="1F497D"/>
            </w:rPr>
            <w:fldChar w:fldCharType="begin"/>
          </w:r>
          <w:r>
            <w:rPr>
              <w:b/>
              <w:bCs/>
              <w:color w:val="1F497D"/>
            </w:rPr>
            <w:instrText xml:space="preserve"> PAGE </w:instrText>
          </w:r>
          <w:r>
            <w:rPr>
              <w:b/>
              <w:bCs/>
              <w:color w:val="1F497D"/>
            </w:rPr>
            <w:fldChar w:fldCharType="separate"/>
          </w:r>
          <w:r w:rsidR="009A70CD">
            <w:rPr>
              <w:b/>
              <w:bCs/>
              <w:noProof/>
              <w:color w:val="1F497D"/>
            </w:rPr>
            <w:t>50</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9A70CD">
            <w:rPr>
              <w:b/>
              <w:bCs/>
              <w:noProof/>
              <w:color w:val="1F497D"/>
            </w:rPr>
            <w:t>63</w:t>
          </w:r>
          <w:r>
            <w:rPr>
              <w:b/>
              <w:bCs/>
              <w:color w:val="1F497D"/>
            </w:rPr>
            <w:fldChar w:fldCharType="end"/>
          </w:r>
        </w:p>
      </w:tc>
    </w:tr>
  </w:tbl>
  <w:p w:rsidR="00CE66F2" w:rsidRDefault="00CE66F2">
    <w:pPr>
      <w:pStyle w:val="Footer"/>
      <w:jc w:val="right"/>
    </w:pPr>
    <w:r>
      <w:t xml:space="preserve"> </w:t>
    </w:r>
  </w:p>
  <w:p w:rsidR="00CE66F2" w:rsidRDefault="00CE6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F2" w:rsidRDefault="00CE66F2">
      <w:pPr>
        <w:spacing w:line="240" w:lineRule="auto"/>
      </w:pPr>
      <w:r>
        <w:separator/>
      </w:r>
    </w:p>
  </w:footnote>
  <w:footnote w:type="continuationSeparator" w:id="0">
    <w:p w:rsidR="00CE66F2" w:rsidRDefault="00CE66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5750010"/>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9FF3FB1"/>
    <w:multiLevelType w:val="hybridMultilevel"/>
    <w:tmpl w:val="D4066AA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A8D74B0"/>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0DEE2000"/>
    <w:multiLevelType w:val="hybridMultilevel"/>
    <w:tmpl w:val="4EBCDE8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12ED44BF"/>
    <w:multiLevelType w:val="hybridMultilevel"/>
    <w:tmpl w:val="4DA29B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8511B01"/>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1CE96039"/>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9">
    <w:nsid w:val="20FF1B79"/>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24E641A8"/>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4">
    <w:nsid w:val="2A1526C6"/>
    <w:multiLevelType w:val="hybridMultilevel"/>
    <w:tmpl w:val="71E25B1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394B4C"/>
    <w:multiLevelType w:val="hybridMultilevel"/>
    <w:tmpl w:val="AB5C5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7">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CB5264D"/>
    <w:multiLevelType w:val="hybridMultilevel"/>
    <w:tmpl w:val="4C549BB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3D621C1D"/>
    <w:multiLevelType w:val="hybridMultilevel"/>
    <w:tmpl w:val="628E60E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2">
    <w:nsid w:val="3E3A7E41"/>
    <w:multiLevelType w:val="hybridMultilevel"/>
    <w:tmpl w:val="3CB681A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4">
    <w:nsid w:val="402213EF"/>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5">
    <w:nsid w:val="40E306EA"/>
    <w:multiLevelType w:val="hybridMultilevel"/>
    <w:tmpl w:val="7CDCA5C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532919FF"/>
    <w:multiLevelType w:val="hybridMultilevel"/>
    <w:tmpl w:val="D3CCC3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7">
    <w:nsid w:val="53C86FE8"/>
    <w:multiLevelType w:val="hybridMultilevel"/>
    <w:tmpl w:val="61F09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CFD1393"/>
    <w:multiLevelType w:val="hybridMultilevel"/>
    <w:tmpl w:val="61F09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1">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2">
    <w:nsid w:val="6DFD50F4"/>
    <w:multiLevelType w:val="hybridMultilevel"/>
    <w:tmpl w:val="95BE3D3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3">
    <w:nsid w:val="77E72708"/>
    <w:multiLevelType w:val="hybridMultilevel"/>
    <w:tmpl w:val="3CB681A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nsid w:val="7CDA1699"/>
    <w:multiLevelType w:val="hybridMultilevel"/>
    <w:tmpl w:val="D3CCC3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5">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6">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56"/>
  </w:num>
  <w:num w:numId="6">
    <w:abstractNumId w:val="41"/>
  </w:num>
  <w:num w:numId="7">
    <w:abstractNumId w:val="28"/>
  </w:num>
  <w:num w:numId="8">
    <w:abstractNumId w:val="43"/>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30"/>
  </w:num>
  <w:num w:numId="19">
    <w:abstractNumId w:val="36"/>
  </w:num>
  <w:num w:numId="20">
    <w:abstractNumId w:val="38"/>
  </w:num>
  <w:num w:numId="21">
    <w:abstractNumId w:val="51"/>
  </w:num>
  <w:num w:numId="22">
    <w:abstractNumId w:val="50"/>
  </w:num>
  <w:num w:numId="23">
    <w:abstractNumId w:val="33"/>
  </w:num>
  <w:num w:numId="24">
    <w:abstractNumId w:val="49"/>
  </w:num>
  <w:num w:numId="25">
    <w:abstractNumId w:val="48"/>
  </w:num>
  <w:num w:numId="26">
    <w:abstractNumId w:val="31"/>
  </w:num>
  <w:num w:numId="27">
    <w:abstractNumId w:val="37"/>
  </w:num>
  <w:num w:numId="28">
    <w:abstractNumId w:val="46"/>
  </w:num>
  <w:num w:numId="29">
    <w:abstractNumId w:val="55"/>
  </w:num>
  <w:num w:numId="30">
    <w:abstractNumId w:val="32"/>
  </w:num>
  <w:num w:numId="31">
    <w:abstractNumId w:val="21"/>
  </w:num>
  <w:num w:numId="32">
    <w:abstractNumId w:val="54"/>
  </w:num>
  <w:num w:numId="33">
    <w:abstractNumId w:val="29"/>
  </w:num>
  <w:num w:numId="34">
    <w:abstractNumId w:val="23"/>
  </w:num>
  <w:num w:numId="35">
    <w:abstractNumId w:val="26"/>
  </w:num>
  <w:num w:numId="36">
    <w:abstractNumId w:val="44"/>
  </w:num>
  <w:num w:numId="37">
    <w:abstractNumId w:val="27"/>
  </w:num>
  <w:num w:numId="38">
    <w:abstractNumId w:val="47"/>
  </w:num>
  <w:num w:numId="39">
    <w:abstractNumId w:val="35"/>
  </w:num>
  <w:num w:numId="40">
    <w:abstractNumId w:val="34"/>
  </w:num>
  <w:num w:numId="41">
    <w:abstractNumId w:val="40"/>
  </w:num>
  <w:num w:numId="42">
    <w:abstractNumId w:val="39"/>
  </w:num>
  <w:num w:numId="43">
    <w:abstractNumId w:val="52"/>
  </w:num>
  <w:num w:numId="44">
    <w:abstractNumId w:val="25"/>
  </w:num>
  <w:num w:numId="45">
    <w:abstractNumId w:val="24"/>
  </w:num>
  <w:num w:numId="46">
    <w:abstractNumId w:val="45"/>
  </w:num>
  <w:num w:numId="47">
    <w:abstractNumId w:val="22"/>
  </w:num>
  <w:num w:numId="48">
    <w:abstractNumId w:val="53"/>
  </w:num>
  <w:num w:numId="49">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B6E"/>
    <w:rsid w:val="001654F5"/>
    <w:rsid w:val="001666B2"/>
    <w:rsid w:val="001857B5"/>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D1248"/>
    <w:rsid w:val="006E4EB3"/>
    <w:rsid w:val="006F2656"/>
    <w:rsid w:val="006F2D58"/>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42F0"/>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C464B"/>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A70CD"/>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48AD"/>
    <w:rsid w:val="00C35D2A"/>
    <w:rsid w:val="00C41026"/>
    <w:rsid w:val="00C43655"/>
    <w:rsid w:val="00C475C0"/>
    <w:rsid w:val="00C540B9"/>
    <w:rsid w:val="00C54DB1"/>
    <w:rsid w:val="00C55492"/>
    <w:rsid w:val="00C64BB7"/>
    <w:rsid w:val="00C65478"/>
    <w:rsid w:val="00C703BC"/>
    <w:rsid w:val="00C70D6B"/>
    <w:rsid w:val="00C72F12"/>
    <w:rsid w:val="00C84B2B"/>
    <w:rsid w:val="00C853AD"/>
    <w:rsid w:val="00CB1951"/>
    <w:rsid w:val="00CC1E38"/>
    <w:rsid w:val="00CC46B8"/>
    <w:rsid w:val="00CC6CA7"/>
    <w:rsid w:val="00CD3272"/>
    <w:rsid w:val="00CD4B68"/>
    <w:rsid w:val="00CD7096"/>
    <w:rsid w:val="00CE5E5F"/>
    <w:rsid w:val="00CE66F2"/>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95256"/>
    <w:rsid w:val="00DA457F"/>
    <w:rsid w:val="00DA7E65"/>
    <w:rsid w:val="00DC059F"/>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6E4C"/>
    <w:rsid w:val="00F27BE8"/>
    <w:rsid w:val="00F342DD"/>
    <w:rsid w:val="00F352DA"/>
    <w:rsid w:val="00F50CE6"/>
    <w:rsid w:val="00F537CE"/>
    <w:rsid w:val="00F578C9"/>
    <w:rsid w:val="00F626A0"/>
    <w:rsid w:val="00F64F9E"/>
    <w:rsid w:val="00F7196D"/>
    <w:rsid w:val="00F74BC5"/>
    <w:rsid w:val="00F85BB9"/>
    <w:rsid w:val="00F86289"/>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F2"/>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F2"/>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8F72-9EC1-432D-A097-24E9D4C0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63</Pages>
  <Words>12964</Words>
  <Characters>73899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86690</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5</cp:revision>
  <cp:lastPrinted>2018-10-23T14:11:00Z</cp:lastPrinted>
  <dcterms:created xsi:type="dcterms:W3CDTF">2018-05-21T06:35:00Z</dcterms:created>
  <dcterms:modified xsi:type="dcterms:W3CDTF">2018-10-23T14:39:00Z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