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EC71B6" w:rsidRDefault="001619E7">
      <w:pPr>
        <w:jc w:val="center"/>
        <w:rPr>
          <w:b/>
          <w:bCs/>
          <w:lang w:val="sr-Cyrl-CS"/>
        </w:rPr>
      </w:pPr>
      <w:r w:rsidRPr="00C20C7C">
        <w:rPr>
          <w:b/>
          <w:bCs/>
          <w:lang w:val="sr-Cyrl-CS"/>
        </w:rPr>
        <w:t>ОТВОРЕНИ ПОСТУПАК</w:t>
      </w:r>
      <w:r w:rsidR="00BB7EB9" w:rsidRPr="00C20C7C">
        <w:rPr>
          <w:b/>
          <w:bCs/>
          <w:lang w:val="sr-Cyrl-CS"/>
        </w:rPr>
        <w:t xml:space="preserve"> </w:t>
      </w:r>
    </w:p>
    <w:p w:rsidR="00EC71B6" w:rsidRDefault="00EC71B6">
      <w:pPr>
        <w:jc w:val="center"/>
        <w:rPr>
          <w:b/>
          <w:bCs/>
          <w:lang w:val="sr-Cyrl-CS"/>
        </w:rPr>
      </w:pPr>
    </w:p>
    <w:p w:rsidR="001619E7" w:rsidRPr="00DF7840" w:rsidRDefault="001619E7">
      <w:pPr>
        <w:jc w:val="center"/>
        <w:rPr>
          <w:i/>
          <w:iCs/>
          <w:lang w:val="sr-Latn-RS"/>
        </w:rPr>
      </w:pPr>
      <w:r w:rsidRPr="00F27BE8">
        <w:rPr>
          <w:b/>
          <w:bCs/>
          <w:lang w:val="ru-RU"/>
        </w:rPr>
        <w:t>ЈАВНА НАБАВКА бр</w:t>
      </w:r>
      <w:r w:rsidRPr="00F27BE8">
        <w:rPr>
          <w:b/>
          <w:bCs/>
          <w:color w:val="auto"/>
          <w:lang w:val="ru-RU"/>
        </w:rPr>
        <w:t xml:space="preserve">. </w:t>
      </w:r>
      <w:r w:rsidR="00EC71B6">
        <w:rPr>
          <w:b/>
          <w:bCs/>
          <w:color w:val="auto"/>
          <w:lang w:val="sr-Cyrl-RS"/>
        </w:rPr>
        <w:t>109</w:t>
      </w:r>
      <w:r w:rsidR="00C1545E" w:rsidRPr="00F27BE8">
        <w:rPr>
          <w:b/>
          <w:color w:val="auto"/>
          <w:lang w:val="ru-RU"/>
        </w:rPr>
        <w:t>/201</w:t>
      </w:r>
      <w:r w:rsidR="00EC71B6">
        <w:rPr>
          <w:b/>
          <w:color w:val="auto"/>
          <w:lang w:val="ru-RU"/>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EC71B6">
      <w:pPr>
        <w:jc w:val="center"/>
        <w:rPr>
          <w:b/>
          <w:bCs/>
          <w:lang w:val="ru-RU"/>
        </w:rPr>
      </w:pPr>
      <w:r>
        <w:rPr>
          <w:b/>
          <w:iCs/>
          <w:lang w:val="sr-Cyrl-RS"/>
        </w:rPr>
        <w:t>Август</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DF7840">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Pr="00F27BE8">
        <w:rPr>
          <w:color w:val="auto"/>
          <w:lang w:val="ru-RU"/>
        </w:rPr>
        <w:t>/</w:t>
      </w:r>
      <w:r w:rsidR="00EC71B6">
        <w:rPr>
          <w:color w:val="auto"/>
          <w:lang w:val="ru-RU"/>
        </w:rPr>
        <w:t>109</w:t>
      </w:r>
      <w:r w:rsidRPr="00F27BE8">
        <w:rPr>
          <w:color w:val="auto"/>
          <w:lang w:val="ru-RU"/>
        </w:rPr>
        <w:t>/1 од</w:t>
      </w:r>
      <w:r w:rsidR="005B4E34">
        <w:rPr>
          <w:color w:val="auto"/>
          <w:lang w:val="sr-Latn-RS"/>
        </w:rPr>
        <w:t xml:space="preserve"> </w:t>
      </w:r>
      <w:r w:rsidR="00EC71B6">
        <w:rPr>
          <w:color w:val="auto"/>
          <w:lang w:val="sr-Cyrl-RS"/>
        </w:rPr>
        <w:t>01</w:t>
      </w:r>
      <w:r w:rsidRPr="00F27BE8">
        <w:rPr>
          <w:color w:val="auto"/>
          <w:lang w:val="ru-RU"/>
        </w:rPr>
        <w:t>.0</w:t>
      </w:r>
      <w:r w:rsidR="00EC71B6">
        <w:rPr>
          <w:color w:val="auto"/>
          <w:lang w:val="ru-RU"/>
        </w:rPr>
        <w:t>8</w:t>
      </w:r>
      <w:r w:rsidRPr="00F27BE8">
        <w:rPr>
          <w:color w:val="auto"/>
          <w:lang w:val="ru-RU"/>
        </w:rPr>
        <w:t>.201</w:t>
      </w:r>
      <w:r w:rsidR="00DF7840">
        <w:rPr>
          <w:color w:val="auto"/>
          <w:lang w:val="ru-RU"/>
        </w:rPr>
        <w:t>7</w:t>
      </w:r>
      <w:r w:rsidRPr="00F27BE8">
        <w:rPr>
          <w:color w:val="auto"/>
          <w:lang w:val="ru-RU"/>
        </w:rPr>
        <w:t>. године и Решења о образовању комисије за јавну набавку број 1000-</w:t>
      </w:r>
      <w:r w:rsidR="00DF7840">
        <w:rPr>
          <w:color w:val="auto"/>
          <w:lang w:val="ru-RU"/>
        </w:rPr>
        <w:t>2</w:t>
      </w:r>
      <w:r w:rsidRPr="00F27BE8">
        <w:rPr>
          <w:color w:val="auto"/>
          <w:lang w:val="ru-RU"/>
        </w:rPr>
        <w:t>/</w:t>
      </w:r>
      <w:r w:rsidR="00EC71B6">
        <w:rPr>
          <w:color w:val="auto"/>
          <w:lang w:val="ru-RU"/>
        </w:rPr>
        <w:t>109</w:t>
      </w:r>
      <w:r w:rsidRPr="00F27BE8">
        <w:rPr>
          <w:color w:val="auto"/>
          <w:lang w:val="ru-RU"/>
        </w:rPr>
        <w:t xml:space="preserve">/2 од </w:t>
      </w:r>
      <w:r w:rsidR="00EC71B6">
        <w:rPr>
          <w:color w:val="auto"/>
          <w:lang w:val="ru-RU"/>
        </w:rPr>
        <w:t>01</w:t>
      </w:r>
      <w:r w:rsidRPr="00F27BE8">
        <w:rPr>
          <w:color w:val="auto"/>
          <w:lang w:val="ru-RU"/>
        </w:rPr>
        <w:t>.0</w:t>
      </w:r>
      <w:r w:rsidR="00EC71B6">
        <w:rPr>
          <w:color w:val="auto"/>
          <w:lang w:val="ru-RU"/>
        </w:rPr>
        <w:t>8</w:t>
      </w:r>
      <w:r w:rsidRPr="00F27BE8">
        <w:rPr>
          <w:color w:val="auto"/>
          <w:lang w:val="ru-RU"/>
        </w:rPr>
        <w:t>.201</w:t>
      </w:r>
      <w:r w:rsidR="00DF7840">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EC71B6">
        <w:rPr>
          <w:rFonts w:eastAsia="TimesNewRomanPS-BoldMT"/>
          <w:b/>
          <w:bCs/>
          <w:lang w:val="ru-RU"/>
        </w:rPr>
        <w:t>109</w:t>
      </w:r>
      <w:r w:rsidR="00D546D1" w:rsidRPr="00F27BE8">
        <w:rPr>
          <w:rFonts w:eastAsia="TimesNewRomanPS-BoldMT"/>
          <w:b/>
          <w:bCs/>
          <w:lang w:val="ru-RU"/>
        </w:rPr>
        <w:t>/201</w:t>
      </w:r>
      <w:r w:rsidR="00DF7840">
        <w:rPr>
          <w:rFonts w:eastAsia="TimesNewRomanPS-BoldMT"/>
          <w:b/>
          <w:bCs/>
          <w:lang w:val="ru-RU"/>
        </w:rPr>
        <w:t>7</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proofErr w:type="spellStart"/>
      <w:r w:rsidRPr="00C20C7C">
        <w:rPr>
          <w:rFonts w:eastAsia="TimesNewRomanPSMT"/>
        </w:rPr>
        <w:t>Конкурсна</w:t>
      </w:r>
      <w:proofErr w:type="spellEnd"/>
      <w:r w:rsidRPr="00C20C7C">
        <w:rPr>
          <w:rFonts w:eastAsia="TimesNewRomanPSMT"/>
        </w:rPr>
        <w:t xml:space="preserve"> </w:t>
      </w:r>
      <w:proofErr w:type="spellStart"/>
      <w:r w:rsidRPr="00C20C7C">
        <w:rPr>
          <w:rFonts w:eastAsia="TimesNewRomanPSMT"/>
        </w:rPr>
        <w:t>документација</w:t>
      </w:r>
      <w:proofErr w:type="spellEnd"/>
      <w:r w:rsidRPr="00C20C7C">
        <w:rPr>
          <w:rFonts w:eastAsia="TimesNewRomanPSMT"/>
        </w:rPr>
        <w:t xml:space="preserve"> </w:t>
      </w:r>
      <w:proofErr w:type="spellStart"/>
      <w:r w:rsidRPr="00C20C7C">
        <w:rPr>
          <w:rFonts w:eastAsia="TimesNewRomanPSMT"/>
        </w:rPr>
        <w:t>садржи</w:t>
      </w:r>
      <w:proofErr w:type="spellEnd"/>
      <w:r w:rsidRPr="00C20C7C">
        <w:rPr>
          <w:rFonts w:eastAsia="TimesNewRomanPSMT"/>
        </w:rPr>
        <w:t>:</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proofErr w:type="spellStart"/>
            <w:r w:rsidRPr="00C20C7C">
              <w:rPr>
                <w:rFonts w:eastAsia="TimesNewRomanPSMT"/>
                <w:b/>
                <w:i/>
              </w:rPr>
              <w:t>Назив</w:t>
            </w:r>
            <w:proofErr w:type="spellEnd"/>
            <w:r w:rsidRPr="00C20C7C">
              <w:rPr>
                <w:rFonts w:eastAsia="TimesNewRomanPSMT"/>
                <w:b/>
                <w:i/>
                <w:lang w:val="sr-Cyrl-CS"/>
              </w:rPr>
              <w:t xml:space="preserve"> поглавља</w:t>
            </w:r>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proofErr w:type="spellStart"/>
            <w:r w:rsidRPr="00C20C7C">
              <w:rPr>
                <w:rFonts w:eastAsia="TimesNewRomanPSMT"/>
              </w:rPr>
              <w:t>Образац</w:t>
            </w:r>
            <w:proofErr w:type="spellEnd"/>
            <w:r w:rsidRPr="00C20C7C">
              <w:rPr>
                <w:rFonts w:eastAsia="TimesNewRomanPSMT"/>
              </w:rPr>
              <w:t xml:space="preserve"> </w:t>
            </w:r>
            <w:proofErr w:type="spellStart"/>
            <w:r w:rsidRPr="00C20C7C">
              <w:rPr>
                <w:rFonts w:eastAsia="TimesNewRomanPSMT"/>
              </w:rPr>
              <w:t>понуде</w:t>
            </w:r>
            <w:proofErr w:type="spellEnd"/>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proofErr w:type="spellStart"/>
            <w:r w:rsidRPr="00C20C7C">
              <w:rPr>
                <w:rFonts w:eastAsia="TimesNewRomanPSMT"/>
              </w:rPr>
              <w:t>Модел</w:t>
            </w:r>
            <w:proofErr w:type="spellEnd"/>
            <w:r w:rsidRPr="00C20C7C">
              <w:rPr>
                <w:rFonts w:eastAsia="TimesNewRomanPSMT"/>
              </w:rPr>
              <w:t xml:space="preserve"> </w:t>
            </w:r>
            <w:proofErr w:type="spellStart"/>
            <w:r w:rsidRPr="00C20C7C">
              <w:rPr>
                <w:rFonts w:eastAsia="TimesNewRomanPSMT"/>
              </w:rPr>
              <w:t>уговора</w:t>
            </w:r>
            <w:proofErr w:type="spellEnd"/>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proofErr w:type="spellStart"/>
            <w:r w:rsidRPr="00C20C7C">
              <w:rPr>
                <w:rFonts w:eastAsia="TimesNewRomanPSMT"/>
              </w:rPr>
              <w:t>Образац</w:t>
            </w:r>
            <w:proofErr w:type="spellEnd"/>
            <w:r w:rsidRPr="00C20C7C">
              <w:rPr>
                <w:rFonts w:eastAsia="TimesNewRomanPSMT"/>
              </w:rPr>
              <w:t xml:space="preserve"> </w:t>
            </w:r>
            <w:proofErr w:type="spellStart"/>
            <w:r w:rsidRPr="00C20C7C">
              <w:rPr>
                <w:rFonts w:eastAsia="TimesNewRomanPSMT"/>
              </w:rPr>
              <w:t>трошкова</w:t>
            </w:r>
            <w:proofErr w:type="spellEnd"/>
            <w:r w:rsidRPr="00C20C7C">
              <w:rPr>
                <w:rFonts w:eastAsia="TimesNewRomanPSMT"/>
              </w:rPr>
              <w:t xml:space="preserve"> </w:t>
            </w:r>
            <w:proofErr w:type="spellStart"/>
            <w:r w:rsidRPr="00C20C7C">
              <w:rPr>
                <w:rFonts w:eastAsia="TimesNewRomanPSMT"/>
              </w:rPr>
              <w:t>припреме</w:t>
            </w:r>
            <w:proofErr w:type="spellEnd"/>
            <w:r w:rsidRPr="00C20C7C">
              <w:rPr>
                <w:rFonts w:eastAsia="TimesNewRomanPSMT"/>
              </w:rPr>
              <w:t xml:space="preserve"> </w:t>
            </w:r>
            <w:proofErr w:type="spellStart"/>
            <w:r w:rsidRPr="00C20C7C">
              <w:rPr>
                <w:rFonts w:eastAsia="TimesNewRomanPSMT"/>
              </w:rPr>
              <w:t>понуде</w:t>
            </w:r>
            <w:proofErr w:type="spellEnd"/>
          </w:p>
        </w:tc>
      </w:tr>
      <w:tr w:rsidR="008B216B" w:rsidRPr="0081744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proofErr w:type="spellStart"/>
            <w:r w:rsidRPr="00C20C7C">
              <w:rPr>
                <w:rFonts w:eastAsia="TimesNewRomanPSMT"/>
              </w:rPr>
              <w:t>Закона</w:t>
            </w:r>
            <w:proofErr w:type="spellEnd"/>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CD3272" w:rsidRDefault="00CD3272">
      <w:pPr>
        <w:jc w:val="both"/>
        <w:rPr>
          <w:lang w:val="sr-Cyrl-RS"/>
        </w:rPr>
      </w:pPr>
    </w:p>
    <w:p w:rsidR="00EC71B6" w:rsidRDefault="00EC71B6">
      <w:pPr>
        <w:jc w:val="both"/>
        <w:rPr>
          <w:lang w:val="sr-Cyrl-RS"/>
        </w:rPr>
      </w:pPr>
    </w:p>
    <w:p w:rsidR="00EC71B6" w:rsidRPr="00EC71B6" w:rsidRDefault="00EC71B6">
      <w:pPr>
        <w:jc w:val="both"/>
        <w:rPr>
          <w:lang w:val="sr-Cyrl-RS"/>
        </w:rPr>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proofErr w:type="spellStart"/>
        <w:r w:rsidRPr="00C20C7C">
          <w:rPr>
            <w:rStyle w:val="Hyperlink"/>
          </w:rPr>
          <w:t>polj</w:t>
        </w:r>
        <w:proofErr w:type="spellEnd"/>
        <w:r w:rsidRPr="00F27BE8">
          <w:rPr>
            <w:rStyle w:val="Hyperlink"/>
            <w:lang w:val="ru-RU"/>
          </w:rPr>
          <w:t>.</w:t>
        </w:r>
        <w:proofErr w:type="spellStart"/>
        <w:r w:rsidRPr="00C20C7C">
          <w:rPr>
            <w:rStyle w:val="Hyperlink"/>
          </w:rPr>
          <w:t>uns</w:t>
        </w:r>
        <w:proofErr w:type="spellEnd"/>
        <w:r w:rsidRPr="00F27BE8">
          <w:rPr>
            <w:rStyle w:val="Hyperlink"/>
            <w:lang w:val="ru-RU"/>
          </w:rPr>
          <w:t>.</w:t>
        </w:r>
        <w:r w:rsidRPr="00C20C7C">
          <w:rPr>
            <w:rStyle w:val="Hyperlink"/>
          </w:rPr>
          <w:t>ac</w:t>
        </w:r>
        <w:r w:rsidRPr="00F27BE8">
          <w:rPr>
            <w:rStyle w:val="Hyperlink"/>
            <w:lang w:val="ru-RU"/>
          </w:rPr>
          <w:t>.</w:t>
        </w:r>
        <w:proofErr w:type="spellStart"/>
        <w:r w:rsidRPr="00C20C7C">
          <w:rPr>
            <w:rStyle w:val="Hyperlink"/>
          </w:rPr>
          <w:t>rs</w:t>
        </w:r>
        <w:proofErr w:type="spellEnd"/>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C71B6">
        <w:rPr>
          <w:color w:val="auto"/>
          <w:lang w:val="sr-Cyrl-CS"/>
        </w:rPr>
        <w:t>109</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r w:rsidR="009C718E">
        <w:fldChar w:fldCharType="begin"/>
      </w:r>
      <w:r w:rsidR="009C718E" w:rsidRPr="009C718E">
        <w:rPr>
          <w:lang w:val="ru-RU"/>
        </w:rPr>
        <w:instrText xml:space="preserve"> </w:instrText>
      </w:r>
      <w:r w:rsidR="009C718E">
        <w:instrText>HYPERLINK</w:instrText>
      </w:r>
      <w:r w:rsidR="009C718E" w:rsidRPr="009C718E">
        <w:rPr>
          <w:lang w:val="ru-RU"/>
        </w:rPr>
        <w:instrText xml:space="preserve"> "</w:instrText>
      </w:r>
      <w:r w:rsidR="009C718E">
        <w:instrText>mailto</w:instrText>
      </w:r>
      <w:r w:rsidR="009C718E" w:rsidRPr="009C718E">
        <w:rPr>
          <w:lang w:val="ru-RU"/>
        </w:rPr>
        <w:instrText>:</w:instrText>
      </w:r>
      <w:r w:rsidR="009C718E">
        <w:instrText>sekretar</w:instrText>
      </w:r>
      <w:r w:rsidR="009C718E" w:rsidRPr="009C718E">
        <w:rPr>
          <w:lang w:val="ru-RU"/>
        </w:rPr>
        <w:instrText>@</w:instrText>
      </w:r>
      <w:r w:rsidR="009C718E">
        <w:instrText>polj</w:instrText>
      </w:r>
      <w:r w:rsidR="009C718E" w:rsidRPr="009C718E">
        <w:rPr>
          <w:lang w:val="ru-RU"/>
        </w:rPr>
        <w:instrText>.</w:instrText>
      </w:r>
      <w:r w:rsidR="009C718E">
        <w:instrText>uns</w:instrText>
      </w:r>
      <w:r w:rsidR="009C718E" w:rsidRPr="009C718E">
        <w:rPr>
          <w:lang w:val="ru-RU"/>
        </w:rPr>
        <w:instrText>.</w:instrText>
      </w:r>
      <w:r w:rsidR="009C718E">
        <w:instrText>ac</w:instrText>
      </w:r>
      <w:r w:rsidR="009C718E" w:rsidRPr="009C718E">
        <w:rPr>
          <w:lang w:val="ru-RU"/>
        </w:rPr>
        <w:instrText>.</w:instrText>
      </w:r>
      <w:r w:rsidR="009C718E">
        <w:instrText>rs</w:instrText>
      </w:r>
      <w:r w:rsidR="009C718E" w:rsidRPr="009C718E">
        <w:rPr>
          <w:lang w:val="ru-RU"/>
        </w:rPr>
        <w:instrText xml:space="preserve">" </w:instrText>
      </w:r>
      <w:r w:rsidR="009C718E">
        <w:fldChar w:fldCharType="separate"/>
      </w:r>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proofErr w:type="spellStart"/>
      <w:r w:rsidRPr="00C20C7C">
        <w:rPr>
          <w:rStyle w:val="Hyperlink"/>
          <w:iCs/>
        </w:rPr>
        <w:t>rs</w:t>
      </w:r>
      <w:proofErr w:type="spellEnd"/>
      <w:r w:rsidR="009C718E">
        <w:rPr>
          <w:rStyle w:val="Hyperlink"/>
          <w:iCs/>
        </w:rPr>
        <w:fldChar w:fldCharType="end"/>
      </w:r>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C71B6">
        <w:rPr>
          <w:color w:val="auto"/>
          <w:lang w:val="sr-Cyrl-CS"/>
        </w:rPr>
        <w:t>109</w:t>
      </w:r>
      <w:r w:rsidRPr="00F27BE8">
        <w:rPr>
          <w:color w:val="auto"/>
          <w:lang w:val="ru-RU"/>
        </w:rPr>
        <w:t>/201</w:t>
      </w:r>
      <w:r w:rsidR="0084000E">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1"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93484D" w:rsidRDefault="001F7786" w:rsidP="001F7786">
      <w:pPr>
        <w:jc w:val="both"/>
        <w:rPr>
          <w:spacing w:val="2"/>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Набавка</w:t>
      </w:r>
      <w:r w:rsidR="00EC71B6">
        <w:rPr>
          <w:iCs/>
          <w:lang w:val="ru-RU"/>
        </w:rPr>
        <w:t xml:space="preserve"> ни</w:t>
      </w:r>
      <w:r w:rsidRPr="00F27BE8">
        <w:rPr>
          <w:iCs/>
          <w:lang w:val="ru-RU"/>
        </w:rPr>
        <w:t xml:space="preserve">је обликована у </w:t>
      </w:r>
      <w:r w:rsidR="00EC71B6">
        <w:rPr>
          <w:iCs/>
          <w:lang w:val="ru-RU"/>
        </w:rPr>
        <w:t>више</w:t>
      </w:r>
      <w:r w:rsidR="001F7786" w:rsidRPr="00F27BE8">
        <w:rPr>
          <w:iCs/>
          <w:lang w:val="ru-RU"/>
        </w:rPr>
        <w:t xml:space="preserve"> </w:t>
      </w:r>
      <w:r w:rsidRPr="00F27BE8">
        <w:rPr>
          <w:iCs/>
          <w:lang w:val="ru-RU"/>
        </w:rPr>
        <w:t>партиј</w:t>
      </w:r>
      <w:r w:rsidR="0093484D">
        <w:rPr>
          <w:iCs/>
          <w:lang w:val="ru-RU"/>
        </w:rPr>
        <w:t>а</w:t>
      </w:r>
      <w:r w:rsidR="00EC71B6">
        <w:rPr>
          <w:iCs/>
          <w:lang w:val="ru-RU"/>
        </w:rPr>
        <w:t>.</w:t>
      </w:r>
    </w:p>
    <w:p w:rsidR="004C07C2" w:rsidRDefault="004C07C2" w:rsidP="004C07C2">
      <w:pPr>
        <w:rPr>
          <w:sz w:val="23"/>
          <w:szCs w:val="23"/>
          <w:lang w:val="sr-Cyrl-CS"/>
        </w:rPr>
      </w:pPr>
    </w:p>
    <w:p w:rsidR="00690FA1" w:rsidRDefault="00690FA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Default="000C6391" w:rsidP="009B55F7">
      <w:pPr>
        <w:suppressAutoHyphens w:val="0"/>
        <w:spacing w:line="276" w:lineRule="auto"/>
        <w:rPr>
          <w:rFonts w:eastAsia="Times New Roman"/>
          <w:color w:val="auto"/>
          <w:kern w:val="0"/>
          <w:lang w:val="sr-Latn-RS" w:eastAsia="en-US"/>
        </w:rPr>
      </w:pPr>
    </w:p>
    <w:p w:rsidR="000C6391" w:rsidRPr="009B55F7" w:rsidRDefault="000C639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84000E" w:rsidRDefault="0084000E" w:rsidP="00600F3A">
      <w:pPr>
        <w:spacing w:line="276" w:lineRule="auto"/>
        <w:rPr>
          <w:b/>
          <w:lang w:val="ru-RU"/>
        </w:rPr>
      </w:pPr>
    </w:p>
    <w:p w:rsidR="0084000E" w:rsidRDefault="0084000E" w:rsidP="00800F79">
      <w:pPr>
        <w:suppressAutoHyphens w:val="0"/>
        <w:spacing w:line="276" w:lineRule="auto"/>
        <w:rPr>
          <w:b/>
          <w:lang w:val="sr-Cyrl-RS"/>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2539"/>
        <w:gridCol w:w="6237"/>
      </w:tblGrid>
      <w:tr w:rsidR="00EC71B6" w:rsidRPr="00EC71B6" w:rsidTr="00EC71B6">
        <w:tc>
          <w:tcPr>
            <w:tcW w:w="1289" w:type="dxa"/>
            <w:shd w:val="clear" w:color="auto" w:fill="F2F2F2"/>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b/>
                <w:color w:val="auto"/>
                <w:kern w:val="0"/>
                <w:lang w:val="sr-Latn-RS" w:eastAsia="en-US"/>
              </w:rPr>
              <w:t>Redni   broj</w:t>
            </w:r>
          </w:p>
        </w:tc>
        <w:tc>
          <w:tcPr>
            <w:tcW w:w="2539" w:type="dxa"/>
            <w:shd w:val="clear" w:color="auto" w:fill="F2F2F2"/>
            <w:vAlign w:val="center"/>
          </w:tcPr>
          <w:p w:rsidR="00EC71B6" w:rsidRPr="00EC71B6" w:rsidRDefault="00EC71B6" w:rsidP="00EC71B6">
            <w:pPr>
              <w:suppressAutoHyphens w:val="0"/>
              <w:spacing w:line="276" w:lineRule="auto"/>
              <w:rPr>
                <w:rFonts w:eastAsia="Times New Roman"/>
                <w:b/>
                <w:color w:val="auto"/>
                <w:kern w:val="0"/>
                <w:lang w:val="sr-Latn-RS" w:eastAsia="en-US"/>
              </w:rPr>
            </w:pPr>
            <w:r w:rsidRPr="00EC71B6">
              <w:rPr>
                <w:rFonts w:eastAsia="Times New Roman"/>
                <w:b/>
                <w:color w:val="auto"/>
                <w:kern w:val="0"/>
                <w:lang w:val="sr-Latn-RS" w:eastAsia="en-US"/>
              </w:rPr>
              <w:t>Opis dobra</w:t>
            </w:r>
          </w:p>
        </w:tc>
        <w:tc>
          <w:tcPr>
            <w:tcW w:w="6237" w:type="dxa"/>
            <w:tcBorders>
              <w:right w:val="single" w:sz="4" w:space="0" w:color="auto"/>
            </w:tcBorders>
            <w:shd w:val="clear" w:color="auto" w:fill="F2F2F2"/>
            <w:vAlign w:val="center"/>
          </w:tcPr>
          <w:p w:rsidR="00EC71B6" w:rsidRPr="00EC71B6" w:rsidRDefault="00EC71B6" w:rsidP="00EC71B6">
            <w:pPr>
              <w:suppressAutoHyphens w:val="0"/>
              <w:spacing w:line="276" w:lineRule="auto"/>
              <w:rPr>
                <w:rFonts w:eastAsia="Times New Roman"/>
                <w:b/>
                <w:color w:val="auto"/>
                <w:kern w:val="0"/>
                <w:lang w:val="sr-Latn-RS" w:eastAsia="en-US"/>
              </w:rPr>
            </w:pPr>
            <w:r w:rsidRPr="00EC71B6">
              <w:rPr>
                <w:rFonts w:eastAsia="Times New Roman"/>
                <w:b/>
                <w:color w:val="auto"/>
                <w:kern w:val="0"/>
                <w:lang w:val="sr-Latn-RS" w:eastAsia="en-US"/>
              </w:rPr>
              <w:t>Tehničke karakteristike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1.</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Filter papir </w:t>
            </w:r>
          </w:p>
          <w:p w:rsidR="00EC71B6" w:rsidRPr="00EC71B6" w:rsidRDefault="00EC71B6" w:rsidP="00EC71B6">
            <w:pPr>
              <w:suppressAutoHyphens w:val="0"/>
              <w:spacing w:line="240" w:lineRule="auto"/>
              <w:rPr>
                <w:rFonts w:eastAsia="Times New Roman"/>
                <w:color w:val="auto"/>
                <w:kern w:val="0"/>
                <w:szCs w:val="20"/>
                <w:lang w:val="sr-Latn-RS" w:eastAsia="en-US"/>
              </w:rPr>
            </w:pP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crna traka</w:t>
            </w:r>
            <w:r w:rsidRPr="00EC71B6">
              <w:rPr>
                <w:rFonts w:eastAsia="Times New Roman"/>
                <w:color w:val="auto"/>
                <w:kern w:val="0"/>
                <w:lang w:val="sr-Latn-RS" w:eastAsia="en-US"/>
              </w:rPr>
              <w:t xml:space="preserve">, </w:t>
            </w:r>
            <w:r w:rsidRPr="00EC71B6">
              <w:rPr>
                <w:rFonts w:eastAsia="Times New Roman"/>
                <w:color w:val="auto"/>
                <w:kern w:val="0"/>
                <w:shd w:val="clear" w:color="auto" w:fill="FFFFFF"/>
                <w:lang w:val="sr-Latn-RS" w:eastAsia="en-US"/>
              </w:rPr>
              <w:t>veličina pora: 20-25</w:t>
            </w:r>
            <w:r w:rsidRPr="00EC71B6">
              <w:rPr>
                <w:rFonts w:eastAsia="Times New Roman"/>
                <w:color w:val="auto"/>
                <w:kern w:val="0"/>
                <w:szCs w:val="20"/>
                <w:lang w:val="sr-Latn-RS" w:eastAsia="en-US"/>
              </w:rPr>
              <w:t xml:space="preserve"> µm</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hd w:val="clear" w:color="auto" w:fill="FFFFFF"/>
                <w:lang w:val="sr-Latn-RS" w:eastAsia="en-US"/>
              </w:rPr>
              <w:t>prečnik:</w:t>
            </w:r>
            <w:r w:rsidRPr="00EC71B6">
              <w:rPr>
                <w:rFonts w:eastAsia="Times New Roman"/>
                <w:color w:val="auto"/>
                <w:kern w:val="0"/>
                <w:szCs w:val="20"/>
                <w:lang w:val="sr-Latn-RS" w:eastAsia="en-US"/>
              </w:rPr>
              <w:t xml:space="preserve"> 125mm, sadržaj pepela manje od 0,01%,</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2.</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Filter papir </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titracija</w:t>
            </w:r>
            <w:proofErr w:type="spellEnd"/>
            <w:r w:rsidRPr="00EC71B6">
              <w:rPr>
                <w:rFonts w:eastAsia="Times New Roman"/>
                <w:color w:val="auto"/>
                <w:kern w:val="0"/>
                <w:szCs w:val="20"/>
                <w:lang w:val="sr-Latn-RS" w:eastAsia="en-US"/>
              </w:rPr>
              <w:t>, bela traka,</w:t>
            </w:r>
            <w:r w:rsidRPr="00EC71B6">
              <w:rPr>
                <w:rFonts w:eastAsia="Times New Roman"/>
                <w:color w:val="auto"/>
                <w:kern w:val="0"/>
                <w:shd w:val="clear" w:color="auto" w:fill="FFFFFF"/>
                <w:lang w:val="sr-Latn-RS" w:eastAsia="en-US"/>
              </w:rPr>
              <w:t xml:space="preserve"> veličina pora: 14-18</w:t>
            </w:r>
            <w:r w:rsidRPr="00EC71B6">
              <w:rPr>
                <w:rFonts w:eastAsia="Times New Roman"/>
                <w:color w:val="auto"/>
                <w:kern w:val="0"/>
                <w:szCs w:val="20"/>
                <w:lang w:val="sr-Latn-RS" w:eastAsia="en-US"/>
              </w:rPr>
              <w:t xml:space="preserve"> µm,   prečnik: 125mm, sadržaj pepela manje od 0,01%,</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3.</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Filter papir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spora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plava traka</w:t>
            </w:r>
            <w:r w:rsidRPr="00EC71B6">
              <w:rPr>
                <w:rFonts w:eastAsia="Times New Roman"/>
                <w:color w:val="auto"/>
                <w:kern w:val="0"/>
                <w:shd w:val="clear" w:color="auto" w:fill="FFFFFF"/>
                <w:lang w:val="sr-Latn-RS" w:eastAsia="en-US"/>
              </w:rPr>
              <w:t>, veličina pora: 1-3</w:t>
            </w:r>
            <w:r w:rsidRPr="00EC71B6">
              <w:rPr>
                <w:rFonts w:eastAsia="Times New Roman"/>
                <w:color w:val="auto"/>
                <w:kern w:val="0"/>
                <w:szCs w:val="20"/>
                <w:lang w:val="sr-Latn-RS" w:eastAsia="en-US"/>
              </w:rPr>
              <w:t xml:space="preserve"> µm, </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zCs w:val="20"/>
                <w:lang w:val="sr-Latn-RS" w:eastAsia="en-US"/>
              </w:rPr>
              <w:t>prečnik: 125mm, sadržaj pepela manje od 0,01%,</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4.</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Filter papir tehnički</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kvalitativni </w:t>
            </w:r>
            <w:r w:rsidR="00817440">
              <w:rPr>
                <w:rFonts w:eastAsia="Times New Roman"/>
                <w:color w:val="auto"/>
                <w:kern w:val="0"/>
                <w:szCs w:val="20"/>
                <w:lang w:val="sr-Latn-RS" w:eastAsia="en-US"/>
              </w:rPr>
              <w:t xml:space="preserve">od </w:t>
            </w:r>
            <w:r w:rsidR="00817440" w:rsidRPr="00817440">
              <w:rPr>
                <w:rFonts w:eastAsia="Times New Roman"/>
                <w:color w:val="auto"/>
                <w:kern w:val="0"/>
                <w:szCs w:val="20"/>
                <w:highlight w:val="yellow"/>
                <w:lang w:val="sr-Latn-RS" w:eastAsia="en-US"/>
              </w:rPr>
              <w:t xml:space="preserve">70 do </w:t>
            </w:r>
            <w:r w:rsidRPr="00817440">
              <w:rPr>
                <w:rFonts w:eastAsia="Times New Roman"/>
                <w:color w:val="auto"/>
                <w:kern w:val="0"/>
                <w:szCs w:val="20"/>
                <w:highlight w:val="yellow"/>
                <w:lang w:val="sr-Latn-RS" w:eastAsia="en-US"/>
              </w:rPr>
              <w:t>73 g/m2</w:t>
            </w:r>
            <w:r w:rsidRPr="00EC71B6">
              <w:rPr>
                <w:rFonts w:eastAsia="Times New Roman"/>
                <w:color w:val="auto"/>
                <w:kern w:val="0"/>
                <w:szCs w:val="20"/>
                <w:lang w:val="sr-Latn-RS" w:eastAsia="en-US"/>
              </w:rPr>
              <w:t xml:space="preserve">, debljine </w:t>
            </w:r>
            <w:r w:rsidR="00817440">
              <w:rPr>
                <w:rFonts w:eastAsia="Times New Roman"/>
                <w:color w:val="auto"/>
                <w:kern w:val="0"/>
                <w:szCs w:val="20"/>
                <w:lang w:val="sr-Latn-RS" w:eastAsia="en-US"/>
              </w:rPr>
              <w:t xml:space="preserve">od </w:t>
            </w:r>
            <w:r w:rsidR="00817440" w:rsidRPr="00817440">
              <w:rPr>
                <w:rFonts w:eastAsia="Times New Roman"/>
                <w:color w:val="auto"/>
                <w:kern w:val="0"/>
                <w:szCs w:val="20"/>
                <w:highlight w:val="yellow"/>
                <w:lang w:val="sr-Latn-RS" w:eastAsia="en-US"/>
              </w:rPr>
              <w:t xml:space="preserve">0,230 do </w:t>
            </w:r>
            <w:r w:rsidRPr="00817440">
              <w:rPr>
                <w:rFonts w:eastAsia="Times New Roman"/>
                <w:color w:val="auto"/>
                <w:kern w:val="0"/>
                <w:szCs w:val="20"/>
                <w:highlight w:val="yellow"/>
                <w:lang w:val="sr-Latn-RS" w:eastAsia="en-US"/>
              </w:rPr>
              <w:t>0,285</w:t>
            </w:r>
            <w:r w:rsidRPr="00EC71B6">
              <w:rPr>
                <w:rFonts w:eastAsia="Times New Roman"/>
                <w:color w:val="auto"/>
                <w:kern w:val="0"/>
                <w:szCs w:val="20"/>
                <w:lang w:val="sr-Latn-RS" w:eastAsia="en-US"/>
              </w:rPr>
              <w:t xml:space="preserve"> mm, pakovanje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5.</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Hlizne</w:t>
            </w:r>
            <w:proofErr w:type="spellEnd"/>
            <w:r w:rsidRPr="00EC71B6">
              <w:rPr>
                <w:rFonts w:eastAsia="Times New Roman"/>
                <w:color w:val="auto"/>
                <w:kern w:val="0"/>
                <w:szCs w:val="20"/>
                <w:lang w:val="sr-Latn-RS" w:eastAsia="en-US"/>
              </w:rPr>
              <w:t xml:space="preserve"> </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Celulozne čaure za ekstrakciju, dimenzije: 26x60mm, pakovanje 25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6.</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indikator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0,5-5,0 </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7.</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indikator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5,0-9,0</w:t>
            </w:r>
          </w:p>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8.</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indikator</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Indikatorski </w:t>
            </w:r>
            <w:proofErr w:type="spellStart"/>
            <w:r w:rsidRPr="00EC71B6">
              <w:rPr>
                <w:rFonts w:eastAsia="Times New Roman"/>
                <w:color w:val="auto"/>
                <w:kern w:val="0"/>
                <w:szCs w:val="20"/>
                <w:lang w:val="sr-Latn-RS" w:eastAsia="en-US"/>
              </w:rPr>
              <w:t>plastificirani</w:t>
            </w:r>
            <w:proofErr w:type="spellEnd"/>
            <w:r w:rsidRPr="00EC71B6">
              <w:rPr>
                <w:rFonts w:eastAsia="Times New Roman"/>
                <w:color w:val="auto"/>
                <w:kern w:val="0"/>
                <w:szCs w:val="20"/>
                <w:lang w:val="sr-Latn-RS" w:eastAsia="en-US"/>
              </w:rPr>
              <w:t xml:space="preserve"> papir </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0-14</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r>
      <w:tr w:rsidR="00EC71B6" w:rsidRPr="00EC71B6" w:rsidTr="00EC71B6">
        <w:tc>
          <w:tcPr>
            <w:tcW w:w="1289" w:type="dxa"/>
            <w:shd w:val="clear" w:color="auto" w:fill="auto"/>
            <w:vAlign w:val="center"/>
          </w:tcPr>
          <w:p w:rsidR="00EC71B6" w:rsidRPr="00EC71B6" w:rsidRDefault="00EC71B6" w:rsidP="00EC71B6">
            <w:pPr>
              <w:suppressAutoHyphens w:val="0"/>
              <w:spacing w:line="276" w:lineRule="auto"/>
              <w:jc w:val="center"/>
              <w:rPr>
                <w:rFonts w:eastAsia="Times New Roman"/>
                <w:color w:val="auto"/>
                <w:kern w:val="0"/>
                <w:lang w:val="sr-Latn-RS" w:eastAsia="en-US"/>
              </w:rPr>
            </w:pPr>
            <w:r w:rsidRPr="00EC71B6">
              <w:rPr>
                <w:rFonts w:eastAsia="Times New Roman"/>
                <w:color w:val="auto"/>
                <w:kern w:val="0"/>
                <w:lang w:val="sr-Latn-RS" w:eastAsia="en-US"/>
              </w:rPr>
              <w:t>9.</w:t>
            </w:r>
          </w:p>
        </w:tc>
        <w:tc>
          <w:tcPr>
            <w:tcW w:w="2539" w:type="dxa"/>
            <w:vAlign w:val="center"/>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Eppendorf</w:t>
            </w:r>
            <w:proofErr w:type="spellEnd"/>
            <w:r w:rsidRPr="00EC71B6">
              <w:rPr>
                <w:rFonts w:eastAsia="Times New Roman"/>
                <w:color w:val="auto"/>
                <w:kern w:val="0"/>
                <w:szCs w:val="20"/>
                <w:lang w:val="sr-Latn-RS" w:eastAsia="en-US"/>
              </w:rPr>
              <w:t xml:space="preserve">  tube</w:t>
            </w:r>
          </w:p>
        </w:tc>
        <w:tc>
          <w:tcPr>
            <w:tcW w:w="6237" w:type="dxa"/>
            <w:tcBorders>
              <w:right w:val="single" w:sz="4" w:space="0" w:color="auto"/>
            </w:tcBorders>
            <w:vAlign w:val="bottom"/>
          </w:tcPr>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Mikrotuba</w:t>
            </w:r>
            <w:proofErr w:type="spellEnd"/>
            <w:r w:rsidRPr="00EC71B6">
              <w:rPr>
                <w:rFonts w:eastAsia="Times New Roman"/>
                <w:color w:val="auto"/>
                <w:kern w:val="0"/>
                <w:szCs w:val="20"/>
                <w:lang w:val="sr-Latn-RS" w:eastAsia="en-US"/>
              </w:rPr>
              <w:t xml:space="preserve"> po </w:t>
            </w:r>
            <w:proofErr w:type="spellStart"/>
            <w:r w:rsidRPr="00EC71B6">
              <w:rPr>
                <w:rFonts w:eastAsia="Times New Roman"/>
                <w:color w:val="auto"/>
                <w:kern w:val="0"/>
                <w:szCs w:val="20"/>
                <w:lang w:val="sr-Latn-RS" w:eastAsia="en-US"/>
              </w:rPr>
              <w:t>Eppendorfu</w:t>
            </w:r>
            <w:proofErr w:type="spellEnd"/>
            <w:r w:rsidRPr="00EC71B6">
              <w:rPr>
                <w:rFonts w:eastAsia="Times New Roman"/>
                <w:color w:val="auto"/>
                <w:kern w:val="0"/>
                <w:szCs w:val="20"/>
                <w:lang w:val="sr-Latn-RS" w:eastAsia="en-US"/>
              </w:rPr>
              <w:t xml:space="preserve"> 1,5 ml sa čepom, graduisana</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pak.1/1000</w:t>
            </w:r>
            <w:proofErr w:type="spellEnd"/>
            <w:r w:rsidRPr="00EC71B6">
              <w:rPr>
                <w:rFonts w:eastAsia="Times New Roman"/>
                <w:color w:val="auto"/>
                <w:kern w:val="0"/>
                <w:szCs w:val="20"/>
                <w:lang w:val="sr-Latn-RS" w:eastAsia="en-US"/>
              </w:rPr>
              <w:t xml:space="preserve"> kom.</w:t>
            </w:r>
          </w:p>
          <w:p w:rsidR="00EC71B6" w:rsidRPr="00EC71B6" w:rsidRDefault="00EC71B6" w:rsidP="00EC71B6">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Nuova</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Aptaca</w:t>
            </w:r>
            <w:proofErr w:type="spellEnd"/>
            <w:r w:rsidRPr="00EC71B6">
              <w:rPr>
                <w:rFonts w:eastAsia="Times New Roman"/>
                <w:color w:val="auto"/>
                <w:kern w:val="0"/>
                <w:szCs w:val="20"/>
                <w:lang w:val="sr-Latn-RS" w:eastAsia="en-US"/>
              </w:rPr>
              <w:t xml:space="preserve"> ili odgovarajuće</w:t>
            </w:r>
          </w:p>
        </w:tc>
      </w:tr>
    </w:tbl>
    <w:p w:rsidR="00EC71B6" w:rsidRDefault="00EC71B6" w:rsidP="00800F79">
      <w:pPr>
        <w:suppressAutoHyphens w:val="0"/>
        <w:spacing w:line="276" w:lineRule="auto"/>
        <w:rPr>
          <w:b/>
          <w:lang w:val="sr-Latn-RS"/>
        </w:rPr>
      </w:pPr>
    </w:p>
    <w:p w:rsidR="00EC71B6" w:rsidRDefault="00EC71B6" w:rsidP="00800F79">
      <w:pPr>
        <w:suppressAutoHyphens w:val="0"/>
        <w:spacing w:line="276" w:lineRule="auto"/>
        <w:rPr>
          <w:b/>
          <w:lang w:val="sr-Latn-RS"/>
        </w:rPr>
      </w:pPr>
    </w:p>
    <w:p w:rsidR="00EC71B6" w:rsidRDefault="00EC71B6" w:rsidP="00800F79">
      <w:pPr>
        <w:suppressAutoHyphens w:val="0"/>
        <w:spacing w:line="276" w:lineRule="auto"/>
        <w:rPr>
          <w:b/>
          <w:lang w:val="sr-Latn-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proofErr w:type="spellStart"/>
      <w:r w:rsidRPr="00C20C7C">
        <w:rPr>
          <w:iCs/>
        </w:rPr>
        <w:t>Закона</w:t>
      </w:r>
      <w:proofErr w:type="spellEnd"/>
      <w:r w:rsidRPr="00C20C7C">
        <w:rPr>
          <w:iCs/>
        </w:rPr>
        <w:t xml:space="preserve">, и </w:t>
      </w:r>
      <w:proofErr w:type="spellStart"/>
      <w:r w:rsidRPr="00C20C7C">
        <w:rPr>
          <w:iCs/>
        </w:rPr>
        <w:t>то</w:t>
      </w:r>
      <w:proofErr w:type="spellEnd"/>
      <w:r w:rsidRPr="00C20C7C">
        <w:rPr>
          <w:iCs/>
        </w:rPr>
        <w:t>:</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 xml:space="preserve">(чл. 75. ст. 1. </w:t>
      </w:r>
      <w:proofErr w:type="spellStart"/>
      <w:r w:rsidRPr="004615D2">
        <w:rPr>
          <w:i/>
          <w:iCs/>
          <w:lang w:val="sr-Cyrl-CS"/>
        </w:rPr>
        <w:t>тач</w:t>
      </w:r>
      <w:proofErr w:type="spellEnd"/>
      <w:r w:rsidRPr="004615D2">
        <w:rPr>
          <w:i/>
          <w:iCs/>
          <w:lang w:val="sr-Cyrl-CS"/>
        </w:rPr>
        <w:t>.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 xml:space="preserve">(чл. 75. ст. 1. </w:t>
      </w:r>
      <w:proofErr w:type="spellStart"/>
      <w:r w:rsidRPr="004615D2">
        <w:rPr>
          <w:i/>
          <w:iCs/>
          <w:lang w:val="sr-Cyrl-CS"/>
        </w:rPr>
        <w:t>тач</w:t>
      </w:r>
      <w:proofErr w:type="spellEnd"/>
      <w:r w:rsidRPr="004615D2">
        <w:rPr>
          <w:i/>
          <w:iCs/>
          <w:lang w:val="sr-Cyrl-CS"/>
        </w:rPr>
        <w:t>.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 xml:space="preserve">(чл. 75. ст. 1. </w:t>
      </w:r>
      <w:proofErr w:type="spellStart"/>
      <w:r w:rsidRPr="004615D2">
        <w:rPr>
          <w:i/>
          <w:iCs/>
          <w:lang w:val="sr-Cyrl-CS"/>
        </w:rPr>
        <w:t>тач</w:t>
      </w:r>
      <w:proofErr w:type="spellEnd"/>
      <w:r w:rsidRPr="004615D2">
        <w:rPr>
          <w:i/>
          <w:iCs/>
          <w:lang w:val="sr-Cyrl-CS"/>
        </w:rPr>
        <w:t>.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proofErr w:type="spellStart"/>
      <w:r w:rsidRPr="00C20C7C">
        <w:rPr>
          <w:iCs/>
        </w:rPr>
        <w:t>Закона</w:t>
      </w:r>
      <w:proofErr w:type="spellEnd"/>
      <w:r w:rsidRPr="00C20C7C">
        <w:rPr>
          <w:iCs/>
        </w:rPr>
        <w:t xml:space="preserve">, и </w:t>
      </w:r>
      <w:proofErr w:type="spellStart"/>
      <w:r w:rsidRPr="00E767A3">
        <w:rPr>
          <w:iCs/>
        </w:rPr>
        <w:t>то</w:t>
      </w:r>
      <w:proofErr w:type="spellEnd"/>
      <w:r w:rsidRPr="00E767A3">
        <w:rPr>
          <w:iCs/>
        </w:rPr>
        <w:t xml:space="preserve">: </w:t>
      </w:r>
    </w:p>
    <w:p w:rsidR="00FE5A1F" w:rsidRPr="00F27BE8" w:rsidRDefault="00EC71B6" w:rsidP="00BB1133">
      <w:pPr>
        <w:pStyle w:val="ListParagraph"/>
        <w:numPr>
          <w:ilvl w:val="0"/>
          <w:numId w:val="23"/>
        </w:numPr>
        <w:jc w:val="both"/>
        <w:rPr>
          <w:iCs/>
          <w:lang w:val="ru-RU"/>
        </w:rPr>
      </w:pPr>
      <w:r>
        <w:rPr>
          <w:iCs/>
          <w:lang w:val="sr-Cyrl-RS"/>
        </w:rPr>
        <w:t>П</w:t>
      </w:r>
      <w:proofErr w:type="spellStart"/>
      <w:r w:rsidR="00FE5A1F" w:rsidRPr="00E767A3">
        <w:rPr>
          <w:iCs/>
          <w:lang w:val="sr-Cyrl-CS"/>
        </w:rPr>
        <w:t>онуђач</w:t>
      </w:r>
      <w:proofErr w:type="spellEnd"/>
      <w:r w:rsidR="00FE5A1F" w:rsidRPr="00E767A3">
        <w:rPr>
          <w:iCs/>
          <w:lang w:val="sr-Cyrl-CS"/>
        </w:rPr>
        <w:t xml:space="preserve"> мора да има </w:t>
      </w:r>
      <w:proofErr w:type="spellStart"/>
      <w:r w:rsidR="00FE5A1F" w:rsidRPr="00E767A3">
        <w:rPr>
          <w:lang w:val="sr-Cyrl-CS"/>
        </w:rPr>
        <w:t>Ауторизацију</w:t>
      </w:r>
      <w:proofErr w:type="spellEnd"/>
      <w:r w:rsidR="00FE5A1F" w:rsidRPr="00E767A3">
        <w:rPr>
          <w:lang w:val="sr-Cyrl-CS"/>
        </w:rPr>
        <w:t xml:space="preserve">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proofErr w:type="spellStart"/>
      <w:r w:rsidR="00FE5A1F" w:rsidRPr="00E767A3">
        <w:rPr>
          <w:lang w:val="sr-Latn-CS"/>
        </w:rPr>
        <w:t>епублике</w:t>
      </w:r>
      <w:proofErr w:type="spellEnd"/>
      <w:r w:rsidR="00FE5A1F" w:rsidRPr="00E767A3">
        <w:rPr>
          <w:lang w:val="sr-Latn-CS"/>
        </w:rPr>
        <w:t xml:space="preserve">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w:t>
      </w:r>
      <w:proofErr w:type="spellStart"/>
      <w:r w:rsidRPr="00C20C7C">
        <w:rPr>
          <w:iCs/>
          <w:lang w:val="sr-Cyrl-CS"/>
        </w:rPr>
        <w:t>тач</w:t>
      </w:r>
      <w:proofErr w:type="spellEnd"/>
      <w:r w:rsidRPr="00C20C7C">
        <w:rPr>
          <w:iCs/>
          <w:lang w:val="sr-Cyrl-CS"/>
        </w:rPr>
        <w:t xml:space="preserve">.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w:t>
      </w:r>
      <w:proofErr w:type="spellStart"/>
      <w:r w:rsidRPr="00C20C7C">
        <w:rPr>
          <w:iCs/>
          <w:lang w:val="sr-Cyrl-CS"/>
        </w:rPr>
        <w:t>тач</w:t>
      </w:r>
      <w:proofErr w:type="spellEnd"/>
      <w:r w:rsidRPr="00C20C7C">
        <w:rPr>
          <w:iCs/>
          <w:lang w:val="sr-Cyrl-CS"/>
        </w:rPr>
        <w:t xml:space="preserve">.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w:t>
      </w:r>
      <w:r w:rsidR="00B8392C" w:rsidRPr="00F27BE8">
        <w:rPr>
          <w:lang w:val="ru-RU"/>
        </w:rPr>
        <w:lastRenderedPageBreak/>
        <w:t>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w:t>
      </w:r>
      <w:proofErr w:type="spellStart"/>
      <w:r w:rsidRPr="00C20C7C">
        <w:rPr>
          <w:iCs/>
          <w:lang w:val="sr-Cyrl-CS"/>
        </w:rPr>
        <w:t>тач</w:t>
      </w:r>
      <w:proofErr w:type="spellEnd"/>
      <w:r w:rsidRPr="00C20C7C">
        <w:rPr>
          <w:iCs/>
          <w:lang w:val="sr-Cyrl-CS"/>
        </w:rPr>
        <w:t xml:space="preserve">.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proofErr w:type="spellStart"/>
      <w:r w:rsidRPr="00C20C7C">
        <w:rPr>
          <w:i/>
          <w:iCs/>
          <w:lang w:val="sr-Cyrl-CS"/>
        </w:rPr>
        <w:t>бразац</w:t>
      </w:r>
      <w:proofErr w:type="spellEnd"/>
      <w:r w:rsidRPr="00C20C7C">
        <w:rPr>
          <w:i/>
          <w:iCs/>
          <w:lang w:val="sr-Cyrl-CS"/>
        </w:rPr>
        <w:t xml:space="preserve"> </w:t>
      </w:r>
      <w:r w:rsidRPr="00F27BE8">
        <w:rPr>
          <w:i/>
          <w:iCs/>
          <w:lang w:val="ru-RU"/>
        </w:rPr>
        <w:t>и</w:t>
      </w:r>
      <w:proofErr w:type="spellStart"/>
      <w:r w:rsidRPr="00C20C7C">
        <w:rPr>
          <w:i/>
          <w:iCs/>
          <w:lang w:val="sr-Cyrl-CS"/>
        </w:rPr>
        <w:t>зјаве</w:t>
      </w:r>
      <w:proofErr w:type="spellEnd"/>
      <w:r w:rsidRPr="00C20C7C">
        <w:rPr>
          <w:i/>
          <w:iCs/>
          <w:lang w:val="sr-Cyrl-CS"/>
        </w:rPr>
        <w:t xml:space="preserve">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EC71B6" w:rsidRDefault="00FE5A1F" w:rsidP="00BB1133">
      <w:pPr>
        <w:pStyle w:val="ListParagraph"/>
        <w:numPr>
          <w:ilvl w:val="0"/>
          <w:numId w:val="24"/>
        </w:numPr>
        <w:jc w:val="both"/>
        <w:rPr>
          <w:lang w:val="ru-RU"/>
        </w:rPr>
      </w:pPr>
      <w:r w:rsidRPr="008E20FB">
        <w:rPr>
          <w:iCs/>
          <w:lang w:val="sr-Cyrl-CS"/>
        </w:rPr>
        <w:t xml:space="preserve">Потврда о </w:t>
      </w:r>
      <w:proofErr w:type="spellStart"/>
      <w:r w:rsidRPr="008E20FB">
        <w:rPr>
          <w:lang w:val="sr-Cyrl-CS"/>
        </w:rPr>
        <w:t>Ауторизацији</w:t>
      </w:r>
      <w:proofErr w:type="spellEnd"/>
      <w:r w:rsidRPr="008E20FB">
        <w:rPr>
          <w:lang w:val="sr-Cyrl-CS"/>
        </w:rPr>
        <w:t xml:space="preserve">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w:t>
      </w:r>
      <w:proofErr w:type="spellStart"/>
      <w:r w:rsidR="00974AC4">
        <w:rPr>
          <w:lang w:val="sr-Cyrl-CS"/>
        </w:rPr>
        <w:t>дилера</w:t>
      </w:r>
      <w:proofErr w:type="spellEnd"/>
      <w:r w:rsidR="00974AC4">
        <w:rPr>
          <w:lang w:val="sr-Cyrl-CS"/>
        </w:rPr>
        <w:t xml:space="preserve"> произвођача</w:t>
      </w:r>
      <w:r w:rsidRPr="008E20FB">
        <w:rPr>
          <w:lang w:val="sr-Latn-CS"/>
        </w:rPr>
        <w:t xml:space="preserve"> за територију републике Србије</w:t>
      </w:r>
      <w:r w:rsidRPr="008E20FB">
        <w:rPr>
          <w:bCs/>
          <w:iCs/>
          <w:lang w:val="sr-Cyrl-CS"/>
        </w:rPr>
        <w:t xml:space="preserve">. </w:t>
      </w:r>
      <w:r w:rsidRPr="00EC71B6">
        <w:rPr>
          <w:lang w:val="ru-RU"/>
        </w:rPr>
        <w:t>Потврда може бити на енглеском језику.</w:t>
      </w:r>
    </w:p>
    <w:p w:rsidR="00CD3272" w:rsidRPr="00EC71B6" w:rsidRDefault="00CD3272" w:rsidP="00CD3272">
      <w:pPr>
        <w:pStyle w:val="ListParagraph"/>
        <w:ind w:left="0"/>
        <w:jc w:val="both"/>
        <w:rPr>
          <w:lang w:val="ru-RU"/>
        </w:rPr>
      </w:pPr>
    </w:p>
    <w:p w:rsidR="001619E7" w:rsidRPr="00C20C7C" w:rsidRDefault="001619E7">
      <w:pPr>
        <w:pStyle w:val="ListParagraph"/>
        <w:ind w:left="0"/>
        <w:jc w:val="both"/>
        <w:rPr>
          <w:b/>
          <w:bCs/>
          <w:iCs/>
          <w:lang w:val="sr-Cyrl-CS"/>
        </w:rPr>
      </w:pPr>
      <w:r w:rsidRPr="00F27BE8">
        <w:rPr>
          <w:b/>
          <w:bCs/>
          <w:iCs/>
          <w:u w:val="single"/>
          <w:lang w:val="ru-RU"/>
        </w:rPr>
        <w:t>Уколико п</w:t>
      </w:r>
      <w:proofErr w:type="spellStart"/>
      <w:r w:rsidRPr="00C20C7C">
        <w:rPr>
          <w:b/>
          <w:bCs/>
          <w:iCs/>
          <w:u w:val="single"/>
          <w:lang w:val="sr-Cyrl-CS"/>
        </w:rPr>
        <w:t>онуду</w:t>
      </w:r>
      <w:proofErr w:type="spellEnd"/>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 xml:space="preserve">5. став 1. </w:t>
      </w:r>
      <w:proofErr w:type="spellStart"/>
      <w:r w:rsidR="00B8392C" w:rsidRPr="00C20C7C">
        <w:rPr>
          <w:bCs/>
          <w:iCs/>
          <w:lang w:val="sr-Cyrl-CS"/>
        </w:rPr>
        <w:t>тач</w:t>
      </w:r>
      <w:proofErr w:type="spellEnd"/>
      <w:r w:rsidR="00B8392C" w:rsidRPr="00C20C7C">
        <w:rPr>
          <w:bCs/>
          <w:iCs/>
          <w:lang w:val="sr-Cyrl-CS"/>
        </w:rPr>
        <w:t>.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 xml:space="preserve">5. став 1. </w:t>
      </w:r>
      <w:proofErr w:type="spellStart"/>
      <w:r w:rsidR="00B8392C" w:rsidRPr="00C20C7C">
        <w:rPr>
          <w:bCs/>
          <w:iCs/>
          <w:lang w:val="sr-Cyrl-CS"/>
        </w:rPr>
        <w:t>тач</w:t>
      </w:r>
      <w:proofErr w:type="spellEnd"/>
      <w:r w:rsidR="00B8392C" w:rsidRPr="00C20C7C">
        <w:rPr>
          <w:bCs/>
          <w:iCs/>
          <w:lang w:val="sr-Cyrl-CS"/>
        </w:rPr>
        <w:t>.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 xml:space="preserve">Наведене доказе о испуњености услова понуђач може доставити у виду </w:t>
      </w:r>
      <w:proofErr w:type="spellStart"/>
      <w:r w:rsidRPr="00C20C7C">
        <w:rPr>
          <w:rFonts w:eastAsia="TimesNewRomanPS-BoldMT"/>
          <w:bCs/>
          <w:lang w:val="sr-Cyrl-CS"/>
        </w:rPr>
        <w:t>неоверених</w:t>
      </w:r>
      <w:proofErr w:type="spellEnd"/>
      <w:r w:rsidRPr="00C20C7C">
        <w:rPr>
          <w:rFonts w:eastAsia="TimesNewRomanPS-BoldMT"/>
          <w:bCs/>
          <w:lang w:val="sr-Cyrl-CS"/>
        </w:rPr>
        <w:t xml:space="preserve"> копија, а наручилац може пре доношења одлуке о додели уговора да тражи од </w:t>
      </w:r>
      <w:r w:rsidRPr="00C20C7C">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 xml:space="preserve">гову понуду одбити као </w:t>
      </w:r>
      <w:proofErr w:type="spellStart"/>
      <w:r w:rsidR="00D53E70" w:rsidRPr="00C20C7C">
        <w:rPr>
          <w:bCs/>
          <w:lang w:val="sr-Cyrl-CS"/>
        </w:rPr>
        <w:t>неприхва</w:t>
      </w:r>
      <w:proofErr w:type="spellEnd"/>
      <w:r w:rsidR="00D53E70" w:rsidRPr="00F27BE8">
        <w:rPr>
          <w:bCs/>
          <w:lang w:val="ru-RU"/>
        </w:rPr>
        <w:t>т</w:t>
      </w:r>
      <w:proofErr w:type="spellStart"/>
      <w:r w:rsidRPr="00C20C7C">
        <w:rPr>
          <w:bCs/>
          <w:lang w:val="sr-Cyrl-CS"/>
        </w:rPr>
        <w:t>љиву</w:t>
      </w:r>
      <w:proofErr w:type="spellEnd"/>
      <w:r w:rsidRPr="00C20C7C">
        <w:rPr>
          <w:bCs/>
          <w:lang w:val="sr-Cyrl-CS"/>
        </w:rPr>
        <w:t>.</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 xml:space="preserve">из чл.  75. ст. 1. </w:t>
      </w:r>
      <w:proofErr w:type="spellStart"/>
      <w:r w:rsidRPr="00C20C7C">
        <w:rPr>
          <w:rFonts w:eastAsia="TimesNewRomanPS-BoldMT"/>
          <w:bCs/>
          <w:lang w:val="sr-Cyrl-CS"/>
        </w:rPr>
        <w:t>тач</w:t>
      </w:r>
      <w:proofErr w:type="spellEnd"/>
      <w:r w:rsidRPr="00C20C7C">
        <w:rPr>
          <w:rFonts w:eastAsia="TimesNewRomanPS-BoldMT"/>
          <w:bCs/>
          <w:lang w:val="sr-Cyrl-CS"/>
        </w:rPr>
        <w:t>.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w:t>
      </w:r>
      <w:proofErr w:type="spellStart"/>
      <w:r w:rsidRPr="00C20C7C">
        <w:rPr>
          <w:rFonts w:eastAsia="TimesNewRomanPS-BoldMT"/>
          <w:bCs/>
          <w:lang w:val="sr-Cyrl-CS"/>
        </w:rPr>
        <w:t>тач</w:t>
      </w:r>
      <w:proofErr w:type="spellEnd"/>
      <w:r w:rsidRPr="00C20C7C">
        <w:rPr>
          <w:rFonts w:eastAsia="TimesNewRomanPS-BoldMT"/>
          <w:bCs/>
          <w:lang w:val="sr-Cyrl-CS"/>
        </w:rPr>
        <w:t xml:space="preserve">.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lastRenderedPageBreak/>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Pr="00F27BE8">
        <w:rPr>
          <w:lang w:val="ru-RU"/>
        </w:rPr>
        <w:t xml:space="preserve"> </w:t>
      </w:r>
      <w:r w:rsidR="00422B03" w:rsidRPr="00EC71B6">
        <w:rPr>
          <w:b/>
          <w:lang w:val="ru-RU"/>
        </w:rPr>
        <w:t>сукцесивне испоруке</w:t>
      </w:r>
      <w:r w:rsidR="00422B03" w:rsidRPr="00EC71B6">
        <w:rPr>
          <w:lang w:val="ru-RU"/>
        </w:rPr>
        <w:t xml:space="preserve"> </w:t>
      </w:r>
      <w:r w:rsidR="00FE5A1F" w:rsidRPr="00EC71B6">
        <w:rPr>
          <w:b/>
          <w:lang w:val="ru-RU"/>
        </w:rPr>
        <w:t xml:space="preserve">потрошног </w:t>
      </w:r>
      <w:r w:rsidR="00A970E0" w:rsidRPr="00EC71B6">
        <w:rPr>
          <w:b/>
          <w:lang w:val="ru-RU"/>
        </w:rPr>
        <w:t>лабораторијск</w:t>
      </w:r>
      <w:r w:rsidR="00FE5A1F" w:rsidRPr="00EC71B6">
        <w:rPr>
          <w:b/>
          <w:lang w:val="ru-RU"/>
        </w:rPr>
        <w:t>ог</w:t>
      </w:r>
      <w:r w:rsidR="00A970E0" w:rsidRPr="00EC71B6">
        <w:rPr>
          <w:b/>
          <w:lang w:val="ru-RU"/>
        </w:rPr>
        <w:t xml:space="preserve"> </w:t>
      </w:r>
      <w:r w:rsidR="00FE5A1F" w:rsidRPr="00EC71B6">
        <w:rPr>
          <w:b/>
          <w:lang w:val="ru-RU"/>
        </w:rPr>
        <w:t>материјала</w:t>
      </w:r>
      <w:r w:rsidR="00470810" w:rsidRPr="00EC71B6">
        <w:rPr>
          <w:b/>
          <w:lang w:val="ru-RU"/>
        </w:rPr>
        <w:t xml:space="preserve">, </w:t>
      </w:r>
      <w:r w:rsidRPr="00EC71B6">
        <w:rPr>
          <w:rFonts w:eastAsia="TimesNewRomanPS-BoldMT"/>
          <w:b/>
          <w:bCs/>
          <w:lang w:val="ru-RU"/>
        </w:rPr>
        <w:t>ЈН бр.</w:t>
      </w:r>
      <w:r w:rsidR="00FF482A" w:rsidRPr="00EC71B6">
        <w:rPr>
          <w:rFonts w:eastAsia="TimesNewRomanPS-BoldMT"/>
          <w:b/>
          <w:bCs/>
          <w:lang w:val="ru-RU"/>
        </w:rPr>
        <w:t xml:space="preserve"> </w:t>
      </w:r>
      <w:r w:rsidR="00EC71B6" w:rsidRPr="00EC71B6">
        <w:rPr>
          <w:rFonts w:eastAsia="TimesNewRomanPS-BoldMT"/>
          <w:b/>
          <w:bCs/>
          <w:lang w:val="ru-RU"/>
        </w:rPr>
        <w:t>109</w:t>
      </w:r>
      <w:r w:rsidRPr="00EC71B6">
        <w:rPr>
          <w:rFonts w:eastAsia="TimesNewRomanPS-BoldMT"/>
          <w:b/>
          <w:bCs/>
          <w:lang w:val="ru-RU"/>
        </w:rPr>
        <w:t>/201</w:t>
      </w:r>
      <w:r w:rsidR="009B55F7" w:rsidRPr="00EC71B6">
        <w:rPr>
          <w:rFonts w:eastAsia="TimesNewRomanPS-BoldMT"/>
          <w:b/>
          <w:bCs/>
          <w:lang w:val="ru-RU"/>
        </w:rPr>
        <w:t>7</w:t>
      </w:r>
      <w:r w:rsidRPr="00EC71B6">
        <w:rPr>
          <w:rFonts w:eastAsia="TimesNewRomanPS-BoldMT"/>
          <w:b/>
          <w:bCs/>
          <w:lang w:val="ru-RU"/>
        </w:rPr>
        <w:t xml:space="preserve"> </w:t>
      </w:r>
      <w:r w:rsidRPr="00EC71B6">
        <w:rPr>
          <w:rFonts w:eastAsia="TimesNewRomanPSMT"/>
          <w:b/>
          <w:bCs/>
          <w:lang w:val="ru-RU"/>
        </w:rPr>
        <w:t xml:space="preserve">- </w:t>
      </w:r>
      <w:r w:rsidRPr="00EC71B6">
        <w:rPr>
          <w:rFonts w:eastAsia="TimesNewRomanPS-BoldMT"/>
          <w:b/>
          <w:bCs/>
          <w:lang w:val="ru-RU"/>
        </w:rPr>
        <w:t>НЕ ОТВАРАТИ”</w:t>
      </w:r>
      <w:r w:rsidR="00A0389E" w:rsidRPr="00EC71B6">
        <w:rPr>
          <w:b/>
          <w:lang w:val="ru-RU"/>
        </w:rPr>
        <w:t>.</w:t>
      </w:r>
      <w:r w:rsidR="00A0389E" w:rsidRPr="00EC71B6">
        <w:rPr>
          <w:color w:val="FF0000"/>
          <w:lang w:val="ru-RU"/>
        </w:rPr>
        <w:t xml:space="preserve"> </w:t>
      </w:r>
      <w:r w:rsidR="00A0389E" w:rsidRPr="00EC71B6">
        <w:rPr>
          <w:color w:val="auto"/>
          <w:lang w:val="ru-RU"/>
        </w:rPr>
        <w:t xml:space="preserve">Понуда се сматра благовременом уколико је примљена од стране наручиоца до </w:t>
      </w:r>
      <w:r w:rsidR="00817440">
        <w:rPr>
          <w:b/>
          <w:color w:val="auto"/>
          <w:lang w:val="sr-Latn-RS"/>
        </w:rPr>
        <w:t>13</w:t>
      </w:r>
      <w:r w:rsidR="00FF482A" w:rsidRPr="00EC71B6">
        <w:rPr>
          <w:b/>
          <w:color w:val="auto"/>
          <w:lang w:val="ru-RU"/>
        </w:rPr>
        <w:t>.</w:t>
      </w:r>
      <w:r w:rsidR="00782E4B" w:rsidRPr="00EC71B6">
        <w:rPr>
          <w:b/>
          <w:color w:val="auto"/>
          <w:lang w:val="sr-Cyrl-CS"/>
        </w:rPr>
        <w:t>0</w:t>
      </w:r>
      <w:r w:rsidR="00EC71B6" w:rsidRPr="00EC71B6">
        <w:rPr>
          <w:b/>
          <w:color w:val="auto"/>
          <w:lang w:val="sr-Cyrl-CS"/>
        </w:rPr>
        <w:t>9</w:t>
      </w:r>
      <w:r w:rsidR="00FF482A" w:rsidRPr="00EC71B6">
        <w:rPr>
          <w:b/>
          <w:color w:val="auto"/>
          <w:lang w:val="ru-RU"/>
        </w:rPr>
        <w:t>.201</w:t>
      </w:r>
      <w:r w:rsidR="009B55F7" w:rsidRPr="00EC71B6">
        <w:rPr>
          <w:b/>
          <w:color w:val="auto"/>
          <w:lang w:val="ru-RU"/>
        </w:rPr>
        <w:t>7</w:t>
      </w:r>
      <w:r w:rsidR="00ED742C" w:rsidRPr="00EC71B6">
        <w:rPr>
          <w:b/>
          <w:color w:val="auto"/>
          <w:lang w:val="ru-RU"/>
        </w:rPr>
        <w:t>. године</w:t>
      </w:r>
      <w:r w:rsidR="00A0389E" w:rsidRPr="00EC71B6">
        <w:rPr>
          <w:b/>
          <w:i/>
          <w:iCs/>
          <w:color w:val="auto"/>
          <w:lang w:val="ru-RU"/>
        </w:rPr>
        <w:t xml:space="preserve"> </w:t>
      </w:r>
      <w:r w:rsidR="00A0389E" w:rsidRPr="00EC71B6">
        <w:rPr>
          <w:b/>
          <w:color w:val="auto"/>
          <w:lang w:val="ru-RU"/>
        </w:rPr>
        <w:t xml:space="preserve">до </w:t>
      </w:r>
      <w:r w:rsidR="00FF482A" w:rsidRPr="00EC71B6">
        <w:rPr>
          <w:b/>
          <w:color w:val="auto"/>
          <w:lang w:val="ru-RU"/>
        </w:rPr>
        <w:t>0</w:t>
      </w:r>
      <w:r w:rsidR="00311E58" w:rsidRPr="00EC71B6">
        <w:rPr>
          <w:b/>
          <w:color w:val="auto"/>
          <w:lang w:val="ru-RU"/>
        </w:rPr>
        <w:t>9</w:t>
      </w:r>
      <w:r w:rsidR="00FF482A" w:rsidRPr="00EC71B6">
        <w:rPr>
          <w:b/>
          <w:color w:val="auto"/>
          <w:lang w:val="ru-RU"/>
        </w:rPr>
        <w:t>,00</w:t>
      </w:r>
      <w:r w:rsidR="00A0389E" w:rsidRPr="00EC71B6">
        <w:rPr>
          <w:b/>
          <w:color w:val="auto"/>
          <w:lang w:val="ru-RU"/>
        </w:rPr>
        <w:t xml:space="preserve"> часова</w:t>
      </w:r>
      <w:r w:rsidR="00A60377" w:rsidRPr="00EC71B6">
        <w:rPr>
          <w:color w:val="auto"/>
          <w:lang w:val="ru-RU"/>
        </w:rPr>
        <w:t xml:space="preserve">. </w:t>
      </w:r>
      <w:r w:rsidR="00A60377" w:rsidRPr="00EC71B6">
        <w:rPr>
          <w:rFonts w:eastAsia="Calibri"/>
          <w:b/>
          <w:color w:val="auto"/>
          <w:lang w:val="sr-Latn-CS"/>
        </w:rPr>
        <w:t>Отварање понуда је јавно</w:t>
      </w:r>
      <w:r w:rsidR="00A60377" w:rsidRPr="00EC71B6">
        <w:rPr>
          <w:rFonts w:eastAsia="Calibri"/>
          <w:color w:val="auto"/>
          <w:lang w:val="ru-RU"/>
        </w:rPr>
        <w:t>,</w:t>
      </w:r>
      <w:r w:rsidR="00A60377" w:rsidRPr="00EC71B6">
        <w:rPr>
          <w:rFonts w:eastAsia="Calibri"/>
          <w:color w:val="auto"/>
          <w:lang w:val="sr-Latn-CS"/>
        </w:rPr>
        <w:t xml:space="preserve"> </w:t>
      </w:r>
      <w:r w:rsidR="00A60377" w:rsidRPr="00EC71B6">
        <w:rPr>
          <w:rFonts w:eastAsia="Calibri"/>
          <w:color w:val="auto"/>
          <w:lang w:val="ru-RU"/>
        </w:rPr>
        <w:t xml:space="preserve">и то последњег дана за подношење понуда у </w:t>
      </w:r>
      <w:r w:rsidR="00EC71B6" w:rsidRPr="00EC71B6">
        <w:rPr>
          <w:rFonts w:eastAsia="Calibri"/>
          <w:b/>
          <w:color w:val="auto"/>
          <w:lang w:val="ru-RU"/>
        </w:rPr>
        <w:t>1</w:t>
      </w:r>
      <w:r w:rsidR="00817440">
        <w:rPr>
          <w:rFonts w:eastAsia="Calibri"/>
          <w:b/>
          <w:color w:val="auto"/>
          <w:lang w:val="sr-Latn-RS"/>
        </w:rPr>
        <w:t>0</w:t>
      </w:r>
      <w:r w:rsidR="00A60377" w:rsidRPr="00EC71B6">
        <w:rPr>
          <w:rFonts w:eastAsia="Calibri"/>
          <w:b/>
          <w:color w:val="auto"/>
          <w:lang w:val="ru-RU"/>
        </w:rPr>
        <w:t>,</w:t>
      </w:r>
      <w:r w:rsidR="00817440">
        <w:rPr>
          <w:rFonts w:eastAsia="Calibri"/>
          <w:b/>
          <w:color w:val="auto"/>
          <w:lang w:val="sr-Latn-RS"/>
        </w:rPr>
        <w:t>45</w:t>
      </w:r>
      <w:r w:rsidR="00A60377" w:rsidRPr="00EC71B6">
        <w:rPr>
          <w:rFonts w:eastAsia="Calibri"/>
          <w:b/>
          <w:color w:val="auto"/>
          <w:lang w:val="ru-RU"/>
        </w:rPr>
        <w:t xml:space="preserve"> часова, на адреси наручиоца у Сали за седнице</w:t>
      </w:r>
      <w:r w:rsidR="00A60377" w:rsidRPr="00EC71B6">
        <w:rPr>
          <w:rFonts w:eastAsia="Calibri"/>
          <w:b/>
          <w:color w:val="auto"/>
          <w:lang w:val="sr-Latn-CS"/>
        </w:rPr>
        <w:t xml:space="preserve"> </w:t>
      </w:r>
      <w:r w:rsidR="00A60377" w:rsidRPr="00EC71B6">
        <w:rPr>
          <w:rFonts w:eastAsia="Calibri"/>
          <w:b/>
          <w:color w:val="auto"/>
          <w:lang w:val="ru-RU"/>
        </w:rPr>
        <w:t>у Деканату Факултета</w:t>
      </w:r>
    </w:p>
    <w:p w:rsidR="00A0389E" w:rsidRPr="00F27BE8" w:rsidRDefault="00A0389E" w:rsidP="00A0389E">
      <w:pPr>
        <w:autoSpaceDE w:val="0"/>
        <w:autoSpaceDN w:val="0"/>
        <w:adjustRightInd w:val="0"/>
        <w:spacing w:line="240" w:lineRule="auto"/>
        <w:jc w:val="both"/>
        <w:rPr>
          <w:color w:val="FF0000"/>
          <w:lang w:val="ru-RU"/>
        </w:rPr>
      </w:pPr>
      <w:r w:rsidRPr="00F27BE8">
        <w:rPr>
          <w:rFonts w:eastAsia="TimesNewRomanPS-BoldMT"/>
          <w:b/>
          <w:bCs/>
          <w:color w:val="FF0000"/>
          <w:lang w:val="ru-RU"/>
        </w:rPr>
        <w:t xml:space="preserve"> </w:t>
      </w:r>
      <w:r w:rsidRPr="00F27BE8">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proofErr w:type="spellStart"/>
      <w:r w:rsidRPr="00C20C7C">
        <w:rPr>
          <w:rFonts w:eastAsia="TimesNewRomanPSMT"/>
          <w:bCs/>
        </w:rPr>
        <w:t>Понуда</w:t>
      </w:r>
      <w:proofErr w:type="spellEnd"/>
      <w:r w:rsidRPr="00C20C7C">
        <w:rPr>
          <w:rFonts w:eastAsia="TimesNewRomanPSMT"/>
          <w:bCs/>
        </w:rPr>
        <w:t xml:space="preserve"> </w:t>
      </w:r>
      <w:proofErr w:type="spellStart"/>
      <w:r w:rsidRPr="00C20C7C">
        <w:rPr>
          <w:rFonts w:eastAsia="TimesNewRomanPSMT"/>
          <w:bCs/>
        </w:rPr>
        <w:t>мора</w:t>
      </w:r>
      <w:proofErr w:type="spellEnd"/>
      <w:r w:rsidRPr="00C20C7C">
        <w:rPr>
          <w:rFonts w:eastAsia="TimesNewRomanPSMT"/>
          <w:bCs/>
        </w:rPr>
        <w:t xml:space="preserve"> </w:t>
      </w:r>
      <w:proofErr w:type="spellStart"/>
      <w:r w:rsidRPr="00C20C7C">
        <w:rPr>
          <w:rFonts w:eastAsia="TimesNewRomanPSMT"/>
          <w:bCs/>
        </w:rPr>
        <w:t>да</w:t>
      </w:r>
      <w:proofErr w:type="spellEnd"/>
      <w:r w:rsidRPr="00C20C7C">
        <w:rPr>
          <w:rFonts w:eastAsia="TimesNewRomanPSMT"/>
          <w:bCs/>
        </w:rPr>
        <w:t xml:space="preserve"> </w:t>
      </w:r>
      <w:proofErr w:type="spellStart"/>
      <w:r w:rsidRPr="00C20C7C">
        <w:rPr>
          <w:rFonts w:eastAsia="TimesNewRomanPSMT"/>
          <w:bCs/>
        </w:rPr>
        <w:t>садржи</w:t>
      </w:r>
      <w:proofErr w:type="spellEnd"/>
      <w:r w:rsidRPr="00C20C7C">
        <w:rPr>
          <w:rFonts w:eastAsia="TimesNewRomanPSMT"/>
          <w:bCs/>
        </w:rPr>
        <w:t>:</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proofErr w:type="spellStart"/>
      <w:r w:rsidR="00053B44" w:rsidRPr="00C20C7C">
        <w:rPr>
          <w:b/>
        </w:rPr>
        <w:t>Закона</w:t>
      </w:r>
      <w:proofErr w:type="spellEnd"/>
      <w:r w:rsidR="00053B44" w:rsidRPr="00C20C7C">
        <w:rPr>
          <w:b/>
        </w:rPr>
        <w:t xml:space="preserve"> </w:t>
      </w:r>
      <w:proofErr w:type="spellStart"/>
      <w:r w:rsidR="00053B44" w:rsidRPr="00C20C7C">
        <w:rPr>
          <w:b/>
        </w:rPr>
        <w:t>наведене</w:t>
      </w:r>
      <w:proofErr w:type="spellEnd"/>
      <w:r w:rsidR="00053B44" w:rsidRPr="00C20C7C">
        <w:rPr>
          <w:b/>
        </w:rPr>
        <w:t xml:space="preserve"> у </w:t>
      </w:r>
      <w:proofErr w:type="spellStart"/>
      <w:r w:rsidR="00053B44" w:rsidRPr="00C20C7C">
        <w:rPr>
          <w:b/>
        </w:rPr>
        <w:t>Упутству</w:t>
      </w:r>
      <w:proofErr w:type="spellEnd"/>
      <w:r w:rsidR="00053B44" w:rsidRPr="00C20C7C">
        <w:rPr>
          <w:b/>
        </w:rPr>
        <w:t xml:space="preserve"> о </w:t>
      </w:r>
      <w:proofErr w:type="spellStart"/>
      <w:r w:rsidR="00053B44" w:rsidRPr="00C20C7C">
        <w:rPr>
          <w:b/>
        </w:rPr>
        <w:t>доказивању</w:t>
      </w:r>
      <w:proofErr w:type="spellEnd"/>
      <w:r w:rsidR="00053B44" w:rsidRPr="00C20C7C">
        <w:rPr>
          <w:b/>
        </w:rPr>
        <w:t xml:space="preserve"> </w:t>
      </w:r>
      <w:proofErr w:type="spellStart"/>
      <w:r w:rsidR="00053B44" w:rsidRPr="00C20C7C">
        <w:rPr>
          <w:b/>
        </w:rPr>
        <w:t>испуњеност</w:t>
      </w:r>
      <w:proofErr w:type="spellEnd"/>
      <w:r w:rsidR="00053B44" w:rsidRPr="00C20C7C">
        <w:rPr>
          <w:b/>
        </w:rPr>
        <w:t xml:space="preserve"> </w:t>
      </w:r>
      <w:proofErr w:type="spellStart"/>
      <w:r w:rsidR="00053B44" w:rsidRPr="00C20C7C">
        <w:rPr>
          <w:b/>
        </w:rPr>
        <w:t>услова</w:t>
      </w:r>
      <w:proofErr w:type="spellEnd"/>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EC71B6"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EC71B6" w:rsidRDefault="00EC71B6" w:rsidP="00EC71B6">
      <w:pPr>
        <w:jc w:val="both"/>
        <w:rPr>
          <w:b/>
          <w:lang w:val="ru-RU"/>
        </w:rPr>
      </w:pPr>
    </w:p>
    <w:p w:rsidR="00EC71B6" w:rsidRPr="00F27BE8" w:rsidRDefault="00EC71B6" w:rsidP="00EC71B6">
      <w:pPr>
        <w:jc w:val="both"/>
        <w:rPr>
          <w:b/>
          <w:bCs/>
          <w:lang w:val="ru-RU"/>
        </w:rPr>
      </w:pP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lastRenderedPageBreak/>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w:t>
      </w:r>
      <w:r w:rsidR="00EC71B6">
        <w:rPr>
          <w:iCs/>
          <w:lang w:val="ru-RU"/>
        </w:rPr>
        <w:t>ни</w:t>
      </w:r>
      <w:r w:rsidRPr="00F27BE8">
        <w:rPr>
          <w:iCs/>
          <w:lang w:val="ru-RU"/>
        </w:rPr>
        <w:t xml:space="preserve">је обликована у </w:t>
      </w:r>
      <w:r w:rsidR="00EC71B6">
        <w:rPr>
          <w:iCs/>
          <w:lang w:val="ru-RU"/>
        </w:rPr>
        <w:t>више</w:t>
      </w:r>
      <w:r w:rsidR="004C07C2" w:rsidRPr="00F27BE8">
        <w:rPr>
          <w:iCs/>
          <w:lang w:val="ru-RU"/>
        </w:rPr>
        <w:t xml:space="preserve"> </w:t>
      </w:r>
      <w:r w:rsidRPr="00F27BE8">
        <w:rPr>
          <w:iCs/>
          <w:lang w:val="ru-RU"/>
        </w:rPr>
        <w:t>партиј</w:t>
      </w:r>
      <w:r w:rsidR="00EC71B6">
        <w:rPr>
          <w:iCs/>
          <w:lang w:val="ru-RU"/>
        </w:rPr>
        <w:t>а.</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C71B6">
        <w:rPr>
          <w:rFonts w:eastAsia="TimesNewRomanPS-BoldMT"/>
          <w:b/>
          <w:bCs/>
          <w:color w:val="auto"/>
          <w:lang w:val="ru-RU"/>
        </w:rPr>
        <w:t>109</w:t>
      </w:r>
      <w:r w:rsidR="00DA457F">
        <w:rPr>
          <w:rFonts w:eastAsia="TimesNewRomanPS-BoldMT"/>
          <w:b/>
          <w:bCs/>
          <w:color w:val="auto"/>
          <w:lang w:val="ru-RU"/>
        </w:rPr>
        <w:t>/</w:t>
      </w:r>
      <w:r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w:t>
      </w:r>
      <w:r w:rsidRPr="00F27BE8">
        <w:rPr>
          <w:rFonts w:eastAsia="TimesNewRomanPS-BoldMT"/>
          <w:b/>
          <w:bCs/>
          <w:color w:val="auto"/>
          <w:lang w:val="ru-RU"/>
        </w:rPr>
        <w:t xml:space="preserve"> ЈН бр. </w:t>
      </w:r>
      <w:r w:rsidR="00EC71B6">
        <w:rPr>
          <w:rFonts w:eastAsia="TimesNewRomanPS-BoldMT"/>
          <w:b/>
          <w:bCs/>
          <w:color w:val="auto"/>
          <w:lang w:val="ru-RU"/>
        </w:rPr>
        <w:t>109</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w:t>
      </w:r>
      <w:r w:rsidRPr="00F27BE8">
        <w:rPr>
          <w:rFonts w:eastAsia="TimesNewRomanPS-BoldMT"/>
          <w:b/>
          <w:bCs/>
          <w:color w:val="auto"/>
          <w:lang w:val="ru-RU"/>
        </w:rPr>
        <w:t xml:space="preserve"> ЈН бр. </w:t>
      </w:r>
      <w:r w:rsidR="00EC71B6">
        <w:rPr>
          <w:rFonts w:eastAsia="TimesNewRomanPS-BoldMT"/>
          <w:b/>
          <w:bCs/>
          <w:color w:val="auto"/>
          <w:lang w:val="ru-RU"/>
        </w:rPr>
        <w:t>109</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C71B6">
        <w:rPr>
          <w:rFonts w:eastAsia="TimesNewRomanPS-BoldMT"/>
          <w:b/>
          <w:bCs/>
          <w:color w:val="auto"/>
          <w:lang w:val="ru-RU"/>
        </w:rPr>
        <w:t>109</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lastRenderedPageBreak/>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lastRenderedPageBreak/>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lastRenderedPageBreak/>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proofErr w:type="spellStart"/>
      <w:r w:rsidRPr="00C20C7C">
        <w:rPr>
          <w:sz w:val="22"/>
          <w:szCs w:val="22"/>
          <w:lang w:val="sr-Cyrl-CS"/>
        </w:rPr>
        <w:t>лиц</w:t>
      </w:r>
      <w:proofErr w:type="spellEnd"/>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Наручилац не одговара за </w:t>
      </w:r>
      <w:proofErr w:type="spellStart"/>
      <w:r w:rsidRPr="00C20C7C">
        <w:rPr>
          <w:sz w:val="22"/>
          <w:szCs w:val="22"/>
          <w:lang w:val="sr-Cyrl-CS"/>
        </w:rPr>
        <w:t>поверљивост</w:t>
      </w:r>
      <w:proofErr w:type="spellEnd"/>
      <w:r w:rsidRPr="00C20C7C">
        <w:rPr>
          <w:sz w:val="22"/>
          <w:szCs w:val="22"/>
          <w:lang w:val="sr-Cyrl-CS"/>
        </w:rPr>
        <w:t xml:space="preserve">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proofErr w:type="spellStart"/>
      <w:r w:rsidRPr="00C20C7C">
        <w:rPr>
          <w:sz w:val="22"/>
          <w:szCs w:val="22"/>
          <w:lang w:val="sr-Cyrl-CS"/>
        </w:rPr>
        <w:t>аручилац</w:t>
      </w:r>
      <w:proofErr w:type="spellEnd"/>
      <w:r w:rsidRPr="00C20C7C">
        <w:rPr>
          <w:sz w:val="22"/>
          <w:szCs w:val="22"/>
          <w:lang w:val="sr-Cyrl-CS"/>
        </w:rPr>
        <w:t xml:space="preserve"> ће позвати </w:t>
      </w:r>
      <w:r w:rsidRPr="00C20C7C">
        <w:rPr>
          <w:sz w:val="22"/>
          <w:szCs w:val="22"/>
          <w:lang w:val="hr-HR"/>
        </w:rPr>
        <w:t>П</w:t>
      </w:r>
      <w:proofErr w:type="spellStart"/>
      <w:r w:rsidRPr="00C20C7C">
        <w:rPr>
          <w:sz w:val="22"/>
          <w:szCs w:val="22"/>
          <w:lang w:val="sr-Cyrl-CS"/>
        </w:rPr>
        <w:t>онуђача</w:t>
      </w:r>
      <w:proofErr w:type="spellEnd"/>
      <w:r w:rsidRPr="00C20C7C">
        <w:rPr>
          <w:sz w:val="22"/>
          <w:szCs w:val="22"/>
          <w:lang w:val="sr-Cyrl-CS"/>
        </w:rPr>
        <w:t xml:space="preserve">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2"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proofErr w:type="spellStart"/>
        <w:r w:rsidRPr="00C20C7C">
          <w:rPr>
            <w:rStyle w:val="Hyperlink"/>
            <w:iCs/>
          </w:rPr>
          <w:t>rs</w:t>
        </w:r>
        <w:proofErr w:type="spellEnd"/>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EC71B6">
        <w:rPr>
          <w:rFonts w:eastAsia="TimesNewRomanPS-BoldMT"/>
          <w:b/>
          <w:bCs/>
          <w:lang w:val="ru-RU"/>
        </w:rPr>
        <w:t>109</w:t>
      </w:r>
      <w:r w:rsidRPr="00F27BE8">
        <w:rPr>
          <w:rFonts w:eastAsia="TimesNewRomanPS-BoldMT"/>
          <w:b/>
          <w:bCs/>
          <w:lang w:val="ru-RU"/>
        </w:rPr>
        <w:t>/201</w:t>
      </w:r>
      <w:r w:rsidR="00DA457F">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EC71B6" w:rsidRDefault="004F0057" w:rsidP="004F0057">
      <w:pPr>
        <w:jc w:val="both"/>
        <w:rPr>
          <w:lang w:val="ru-RU"/>
        </w:rPr>
      </w:pPr>
      <w:r w:rsidRPr="00EC71B6">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EC71B6">
        <w:rPr>
          <w:lang w:val="ru-RU"/>
        </w:rPr>
        <w:lastRenderedPageBreak/>
        <w:t xml:space="preserve">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EC71B6">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3"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EC71B6">
        <w:rPr>
          <w:b/>
          <w:u w:val="single"/>
          <w:lang w:val="ru-RU"/>
        </w:rPr>
        <w:t>109</w:t>
      </w:r>
      <w:r w:rsidRPr="00F27BE8">
        <w:rPr>
          <w:b/>
          <w:u w:val="single"/>
          <w:lang w:val="ru-RU"/>
        </w:rPr>
        <w:t>/201</w:t>
      </w:r>
      <w:r w:rsidR="005910F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lastRenderedPageBreak/>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proofErr w:type="spellStart"/>
      <w:r w:rsidRPr="004615D2">
        <w:t>kjn</w:t>
      </w:r>
      <w:proofErr w:type="spellEnd"/>
      <w:r w:rsidRPr="00F27BE8">
        <w:rPr>
          <w:lang w:val="ru-RU"/>
        </w:rPr>
        <w:t>.</w:t>
      </w:r>
      <w:proofErr w:type="spellStart"/>
      <w:r w:rsidRPr="004615D2">
        <w:t>gov</w:t>
      </w:r>
      <w:proofErr w:type="spellEnd"/>
      <w:r w:rsidRPr="00F27BE8">
        <w:rPr>
          <w:lang w:val="ru-RU"/>
        </w:rPr>
        <w:t>.</w:t>
      </w:r>
      <w:proofErr w:type="spellStart"/>
      <w:r w:rsidRPr="004615D2">
        <w:t>rs</w:t>
      </w:r>
      <w:proofErr w:type="spellEnd"/>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EC71B6">
        <w:rPr>
          <w:b/>
          <w:iCs/>
          <w:lang w:val="sr-Cyrl-CS"/>
        </w:rPr>
        <w:t>109</w:t>
      </w:r>
      <w:r w:rsidR="00432256">
        <w:rPr>
          <w:b/>
          <w:iCs/>
          <w:lang w:val="sr-Cyrl-CS"/>
        </w:rPr>
        <w:t>/</w:t>
      </w:r>
      <w:r w:rsidR="00E96A7B" w:rsidRPr="00F27BE8">
        <w:rPr>
          <w:b/>
          <w:iCs/>
          <w:lang w:val="ru-RU"/>
        </w:rPr>
        <w:t>201</w:t>
      </w:r>
      <w:r w:rsidR="00EC71B6">
        <w:rPr>
          <w:b/>
          <w:iCs/>
          <w:lang w:val="ru-RU"/>
        </w:rPr>
        <w:t>7</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Назив</w:t>
            </w:r>
            <w:proofErr w:type="spellEnd"/>
            <w:r w:rsidRPr="00C20C7C">
              <w:rPr>
                <w:i/>
                <w:iCs/>
              </w:rPr>
              <w:t xml:space="preserve"> </w:t>
            </w:r>
            <w:proofErr w:type="spellStart"/>
            <w:r w:rsidRPr="00C20C7C">
              <w:rPr>
                <w:i/>
                <w:iCs/>
              </w:rPr>
              <w:t>понуђача</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Адреса</w:t>
            </w:r>
            <w:proofErr w:type="spellEnd"/>
            <w:r w:rsidRPr="00C20C7C">
              <w:rPr>
                <w:i/>
                <w:iCs/>
              </w:rPr>
              <w:t xml:space="preserve"> </w:t>
            </w:r>
            <w:proofErr w:type="spellStart"/>
            <w:r w:rsidRPr="00C20C7C">
              <w:rPr>
                <w:i/>
                <w:iCs/>
              </w:rPr>
              <w:t>понуђача</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Матични</w:t>
            </w:r>
            <w:proofErr w:type="spellEnd"/>
            <w:r w:rsidRPr="00C20C7C">
              <w:rPr>
                <w:i/>
                <w:iCs/>
              </w:rPr>
              <w:t xml:space="preserve"> </w:t>
            </w:r>
            <w:proofErr w:type="spellStart"/>
            <w:r w:rsidRPr="00C20C7C">
              <w:rPr>
                <w:i/>
                <w:iCs/>
              </w:rPr>
              <w:t>број</w:t>
            </w:r>
            <w:proofErr w:type="spellEnd"/>
            <w:r w:rsidRPr="00C20C7C">
              <w:rPr>
                <w:i/>
                <w:iCs/>
              </w:rPr>
              <w:t xml:space="preserve"> </w:t>
            </w:r>
            <w:proofErr w:type="spellStart"/>
            <w:r w:rsidRPr="00C20C7C">
              <w:rPr>
                <w:i/>
                <w:iCs/>
              </w:rPr>
              <w:t>понуђача</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817440">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Име</w:t>
            </w:r>
            <w:proofErr w:type="spellEnd"/>
            <w:r w:rsidRPr="00C20C7C">
              <w:rPr>
                <w:i/>
                <w:iCs/>
              </w:rPr>
              <w:t xml:space="preserve"> </w:t>
            </w:r>
            <w:proofErr w:type="spellStart"/>
            <w:r w:rsidRPr="00C20C7C">
              <w:rPr>
                <w:i/>
                <w:iCs/>
              </w:rPr>
              <w:t>особе</w:t>
            </w:r>
            <w:proofErr w:type="spellEnd"/>
            <w:r w:rsidRPr="00C20C7C">
              <w:rPr>
                <w:i/>
                <w:iCs/>
              </w:rPr>
              <w:t xml:space="preserve"> </w:t>
            </w:r>
            <w:proofErr w:type="spellStart"/>
            <w:r w:rsidRPr="00C20C7C">
              <w:rPr>
                <w:i/>
                <w:iCs/>
              </w:rPr>
              <w:t>за</w:t>
            </w:r>
            <w:proofErr w:type="spellEnd"/>
            <w:r w:rsidRPr="00C20C7C">
              <w:rPr>
                <w:i/>
                <w:iCs/>
              </w:rPr>
              <w:t xml:space="preserve"> </w:t>
            </w:r>
            <w:proofErr w:type="spellStart"/>
            <w:r w:rsidRPr="00C20C7C">
              <w:rPr>
                <w:i/>
                <w:iCs/>
              </w:rPr>
              <w:t>контакт</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817440">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Телефон</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proofErr w:type="spellStart"/>
            <w:r w:rsidRPr="00C20C7C">
              <w:rPr>
                <w:i/>
                <w:iCs/>
              </w:rPr>
              <w:t>Телефакс</w:t>
            </w:r>
            <w:proofErr w:type="spellEnd"/>
            <w:r w:rsidRPr="00C20C7C">
              <w:rPr>
                <w:i/>
                <w:iCs/>
              </w:rPr>
              <w:t>:</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817440">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817440">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Назив</w:t>
            </w:r>
            <w:proofErr w:type="spellEnd"/>
            <w:r w:rsidRPr="00C20C7C">
              <w:rPr>
                <w:rFonts w:eastAsia="TimesNewRomanPSMT"/>
                <w:bCs/>
                <w:i/>
              </w:rPr>
              <w:t xml:space="preserve"> </w:t>
            </w:r>
            <w:proofErr w:type="spellStart"/>
            <w:r w:rsidRPr="00C20C7C">
              <w:rPr>
                <w:rFonts w:eastAsia="TimesNewRomanPSMT"/>
                <w:bCs/>
                <w:i/>
              </w:rPr>
              <w:t>подизвођача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Назив</w:t>
            </w:r>
            <w:proofErr w:type="spellEnd"/>
            <w:r w:rsidRPr="00C20C7C">
              <w:rPr>
                <w:rFonts w:eastAsia="TimesNewRomanPSMT"/>
                <w:bCs/>
                <w:i/>
              </w:rPr>
              <w:t xml:space="preserve"> </w:t>
            </w:r>
            <w:proofErr w:type="spellStart"/>
            <w:r w:rsidRPr="00C20C7C">
              <w:rPr>
                <w:rFonts w:eastAsia="TimesNewRomanPSMT"/>
                <w:bCs/>
                <w:i/>
              </w:rPr>
              <w:t>подизвођача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817440">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proofErr w:type="spellStart"/>
            <w:r w:rsidRPr="00C20C7C">
              <w:rPr>
                <w:rFonts w:eastAsia="TimesNewRomanPSMT"/>
                <w:bCs/>
                <w:i/>
              </w:rPr>
              <w:t>Адреса</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Матични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Порески</w:t>
            </w:r>
            <w:proofErr w:type="spellEnd"/>
            <w:r w:rsidRPr="00C20C7C">
              <w:rPr>
                <w:rFonts w:eastAsia="TimesNewRomanPSMT"/>
                <w:bCs/>
                <w:i/>
              </w:rPr>
              <w:t xml:space="preserve"> </w:t>
            </w:r>
            <w:proofErr w:type="spellStart"/>
            <w:r w:rsidRPr="00C20C7C">
              <w:rPr>
                <w:rFonts w:eastAsia="TimesNewRomanPSMT"/>
                <w:bCs/>
                <w:i/>
              </w:rPr>
              <w:t>идентификациони</w:t>
            </w:r>
            <w:proofErr w:type="spellEnd"/>
            <w:r w:rsidRPr="00C20C7C">
              <w:rPr>
                <w:rFonts w:eastAsia="TimesNewRomanPSMT"/>
                <w:bCs/>
                <w:i/>
              </w:rPr>
              <w:t xml:space="preserve"> </w:t>
            </w:r>
            <w:proofErr w:type="spellStart"/>
            <w:r w:rsidRPr="00C20C7C">
              <w:rPr>
                <w:rFonts w:eastAsia="TimesNewRomanPSMT"/>
                <w:bCs/>
                <w:i/>
              </w:rPr>
              <w:t>број</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proofErr w:type="spellStart"/>
            <w:r w:rsidRPr="00C20C7C">
              <w:rPr>
                <w:rFonts w:eastAsia="TimesNewRomanPSMT"/>
                <w:bCs/>
                <w:i/>
              </w:rPr>
              <w:t>Име</w:t>
            </w:r>
            <w:proofErr w:type="spellEnd"/>
            <w:r w:rsidRPr="00C20C7C">
              <w:rPr>
                <w:rFonts w:eastAsia="TimesNewRomanPSMT"/>
                <w:bCs/>
                <w:i/>
              </w:rPr>
              <w:t xml:space="preserve"> </w:t>
            </w:r>
            <w:proofErr w:type="spellStart"/>
            <w:r w:rsidRPr="00C20C7C">
              <w:rPr>
                <w:rFonts w:eastAsia="TimesNewRomanPSMT"/>
                <w:bCs/>
                <w:i/>
              </w:rPr>
              <w:t>особе</w:t>
            </w:r>
            <w:proofErr w:type="spellEnd"/>
            <w:r w:rsidRPr="00C20C7C">
              <w:rPr>
                <w:rFonts w:eastAsia="TimesNewRomanPSMT"/>
                <w:bCs/>
                <w:i/>
              </w:rPr>
              <w:t xml:space="preserve"> </w:t>
            </w:r>
            <w:proofErr w:type="spellStart"/>
            <w:r w:rsidRPr="00C20C7C">
              <w:rPr>
                <w:rFonts w:eastAsia="TimesNewRomanPSMT"/>
                <w:bCs/>
                <w:i/>
              </w:rPr>
              <w:t>за</w:t>
            </w:r>
            <w:proofErr w:type="spellEnd"/>
            <w:r w:rsidRPr="00C20C7C">
              <w:rPr>
                <w:rFonts w:eastAsia="TimesNewRomanPSMT"/>
                <w:bCs/>
                <w:i/>
              </w:rPr>
              <w:t xml:space="preserve"> </w:t>
            </w:r>
            <w:proofErr w:type="spellStart"/>
            <w:r w:rsidRPr="00C20C7C">
              <w:rPr>
                <w:rFonts w:eastAsia="TimesNewRomanPSMT"/>
                <w:bCs/>
                <w:i/>
              </w:rPr>
              <w:t>контакт</w:t>
            </w:r>
            <w:proofErr w:type="spellEnd"/>
            <w:r w:rsidRPr="00C20C7C">
              <w:rPr>
                <w:rFonts w:eastAsia="TimesNewRomanPSMT"/>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proofErr w:type="spellStart"/>
      <w:r w:rsidRPr="00C20C7C">
        <w:rPr>
          <w:b/>
          <w:bCs/>
          <w:i/>
          <w:iCs/>
          <w:u w:val="single"/>
        </w:rPr>
        <w:t>Напомена</w:t>
      </w:r>
      <w:proofErr w:type="spellEnd"/>
      <w:r w:rsidRPr="00C20C7C">
        <w:rPr>
          <w:b/>
          <w:bCs/>
          <w:i/>
          <w:iCs/>
          <w:u w:val="single"/>
        </w:rPr>
        <w:t>:</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5910F6" w:rsidRDefault="005910F6">
      <w:pPr>
        <w:jc w:val="both"/>
        <w:rPr>
          <w:i/>
          <w:iCs/>
          <w:sz w:val="20"/>
          <w:szCs w:val="20"/>
          <w:lang w:val="ru-RU"/>
        </w:rPr>
      </w:pPr>
    </w:p>
    <w:p w:rsidR="005910F6" w:rsidRDefault="005910F6" w:rsidP="005910F6">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sidR="0010660F">
        <w:rPr>
          <w:rFonts w:eastAsia="TimesNewRomanPSMT"/>
          <w:b/>
          <w:bCs/>
          <w:sz w:val="23"/>
          <w:szCs w:val="23"/>
          <w:lang w:val="ru-RU"/>
        </w:rPr>
        <w:t xml:space="preserve"> </w:t>
      </w:r>
      <w:r w:rsidRPr="009B55F7">
        <w:rPr>
          <w:rFonts w:eastAsia="Times New Roman"/>
          <w:color w:val="auto"/>
          <w:kern w:val="0"/>
          <w:lang w:val="sr-Latn-RS" w:eastAsia="en-US"/>
        </w:rPr>
        <w:t xml:space="preserve"> Потрошни </w:t>
      </w:r>
      <w:r w:rsidR="0010660F">
        <w:rPr>
          <w:rFonts w:eastAsia="Times New Roman"/>
          <w:color w:val="auto"/>
          <w:kern w:val="0"/>
          <w:lang w:val="sr-Cyrl-RS" w:eastAsia="en-US"/>
        </w:rPr>
        <w:t xml:space="preserve">лабораторијски </w:t>
      </w:r>
      <w:r w:rsidRPr="009B55F7">
        <w:rPr>
          <w:rFonts w:eastAsia="Times New Roman"/>
          <w:color w:val="auto"/>
          <w:kern w:val="0"/>
          <w:lang w:val="sr-Latn-RS" w:eastAsia="en-US"/>
        </w:rPr>
        <w:t xml:space="preserve">материјал </w:t>
      </w:r>
    </w:p>
    <w:p w:rsidR="0010660F" w:rsidRPr="0010660F" w:rsidRDefault="0010660F" w:rsidP="005910F6">
      <w:pPr>
        <w:suppressAutoHyphens w:val="0"/>
        <w:spacing w:line="276" w:lineRule="auto"/>
        <w:rPr>
          <w:rFonts w:eastAsia="Times New Roman"/>
          <w:color w:val="auto"/>
          <w:kern w:val="0"/>
          <w:lang w:val="sr-Cyrl-RS" w:eastAsia="en-US"/>
        </w:rPr>
      </w:pPr>
    </w:p>
    <w:tbl>
      <w:tblPr>
        <w:tblW w:w="10632" w:type="dxa"/>
        <w:tblInd w:w="-459" w:type="dxa"/>
        <w:tblLayout w:type="fixed"/>
        <w:tblLook w:val="04A0" w:firstRow="1" w:lastRow="0" w:firstColumn="1" w:lastColumn="0" w:noHBand="0" w:noVBand="1"/>
      </w:tblPr>
      <w:tblGrid>
        <w:gridCol w:w="1843"/>
        <w:gridCol w:w="2977"/>
        <w:gridCol w:w="1984"/>
        <w:gridCol w:w="851"/>
        <w:gridCol w:w="1417"/>
        <w:gridCol w:w="1560"/>
      </w:tblGrid>
      <w:tr w:rsidR="005910F6" w:rsidRPr="004F732B" w:rsidTr="000C6391">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Назив</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proofErr w:type="spellStart"/>
            <w:r w:rsidRPr="004F732B">
              <w:rPr>
                <w:b/>
                <w:lang w:eastAsia="sr-Latn-CS"/>
              </w:rPr>
              <w:t>Техничке</w:t>
            </w:r>
            <w:proofErr w:type="spellEnd"/>
            <w:r w:rsidRPr="004F732B">
              <w:rPr>
                <w:b/>
                <w:lang w:eastAsia="sr-Latn-CS"/>
              </w:rPr>
              <w:t xml:space="preserve"> </w:t>
            </w:r>
            <w:proofErr w:type="spellStart"/>
            <w:r w:rsidRPr="004F732B">
              <w:rPr>
                <w:b/>
                <w:lang w:eastAsia="sr-Latn-CS"/>
              </w:rPr>
              <w:t>карактеристике</w:t>
            </w:r>
            <w:proofErr w:type="spellEnd"/>
            <w:r w:rsidRPr="004F732B">
              <w:rPr>
                <w:b/>
                <w:lang w:eastAsia="sr-Latn-CS"/>
              </w:rPr>
              <w:t xml:space="preserve">/ </w:t>
            </w:r>
            <w:proofErr w:type="spellStart"/>
            <w:r w:rsidRPr="004F732B">
              <w:rPr>
                <w:b/>
                <w:lang w:eastAsia="sr-Latn-CS"/>
              </w:rPr>
              <w:t>јединица</w:t>
            </w:r>
            <w:proofErr w:type="spellEnd"/>
            <w:r w:rsidRPr="004F732B">
              <w:rPr>
                <w:b/>
                <w:lang w:eastAsia="sr-Latn-CS"/>
              </w:rPr>
              <w:t xml:space="preserve"> </w:t>
            </w:r>
            <w:proofErr w:type="spellStart"/>
            <w:r w:rsidRPr="004F732B">
              <w:rPr>
                <w:b/>
                <w:lang w:eastAsia="sr-Latn-CS"/>
              </w:rPr>
              <w:t>мере</w:t>
            </w:r>
            <w:proofErr w:type="spellEnd"/>
          </w:p>
        </w:tc>
        <w:tc>
          <w:tcPr>
            <w:tcW w:w="1984"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Количина</w:t>
            </w:r>
            <w:proofErr w:type="spellEnd"/>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Јединична</w:t>
            </w:r>
            <w:proofErr w:type="spellEnd"/>
            <w:r w:rsidRPr="004F732B">
              <w:rPr>
                <w:b/>
                <w:bCs/>
              </w:rPr>
              <w:t xml:space="preserve"> </w:t>
            </w:r>
            <w:proofErr w:type="spellStart"/>
            <w:r w:rsidRPr="004F732B">
              <w:rPr>
                <w:b/>
                <w:bCs/>
              </w:rPr>
              <w:t>цена</w:t>
            </w:r>
            <w:proofErr w:type="spellEnd"/>
            <w:r w:rsidRPr="004F732B">
              <w:rPr>
                <w:b/>
                <w:bCs/>
              </w:rPr>
              <w:t xml:space="preserve"> </w:t>
            </w:r>
          </w:p>
          <w:p w:rsidR="005910F6" w:rsidRPr="004F732B" w:rsidRDefault="005910F6" w:rsidP="005910F6">
            <w:pPr>
              <w:jc w:val="center"/>
              <w:rPr>
                <w:b/>
                <w:bCs/>
              </w:rPr>
            </w:pPr>
            <w:r w:rsidRPr="004F732B">
              <w:rPr>
                <w:b/>
                <w:bCs/>
              </w:rPr>
              <w:t>(</w:t>
            </w:r>
            <w:proofErr w:type="spellStart"/>
            <w:r w:rsidRPr="004F732B">
              <w:rPr>
                <w:b/>
                <w:bCs/>
              </w:rPr>
              <w:t>без</w:t>
            </w:r>
            <w:proofErr w:type="spellEnd"/>
            <w:r w:rsidRPr="004F732B">
              <w:rPr>
                <w:b/>
                <w:bCs/>
              </w:rPr>
              <w:t xml:space="preserve">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proofErr w:type="spellStart"/>
            <w:r w:rsidRPr="004F732B">
              <w:rPr>
                <w:b/>
                <w:bCs/>
              </w:rPr>
              <w:t>Укупан</w:t>
            </w:r>
            <w:proofErr w:type="spellEnd"/>
            <w:r w:rsidRPr="004F732B">
              <w:rPr>
                <w:b/>
                <w:bCs/>
              </w:rPr>
              <w:t xml:space="preserve"> </w:t>
            </w:r>
            <w:proofErr w:type="spellStart"/>
            <w:r w:rsidRPr="004F732B">
              <w:rPr>
                <w:b/>
                <w:bCs/>
              </w:rPr>
              <w:t>износ</w:t>
            </w:r>
            <w:proofErr w:type="spellEnd"/>
            <w:r w:rsidRPr="004F732B">
              <w:rPr>
                <w:b/>
                <w:bCs/>
              </w:rPr>
              <w:t xml:space="preserve"> (</w:t>
            </w:r>
            <w:proofErr w:type="spellStart"/>
            <w:r w:rsidRPr="004F732B">
              <w:rPr>
                <w:b/>
                <w:bCs/>
              </w:rPr>
              <w:t>без</w:t>
            </w:r>
            <w:proofErr w:type="spellEnd"/>
            <w:r w:rsidRPr="004F732B">
              <w:rPr>
                <w:b/>
                <w:bCs/>
              </w:rPr>
              <w:t xml:space="preserve"> ПДВ)</w:t>
            </w:r>
          </w:p>
        </w:tc>
      </w:tr>
      <w:tr w:rsidR="0010660F" w:rsidRPr="004F732B" w:rsidTr="000C6391">
        <w:trPr>
          <w:trHeight w:val="453"/>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p w:rsidR="0010660F" w:rsidRPr="00EC71B6" w:rsidRDefault="0010660F" w:rsidP="0010660F">
            <w:pPr>
              <w:suppressAutoHyphens w:val="0"/>
              <w:spacing w:line="240" w:lineRule="auto"/>
              <w:rPr>
                <w:rFonts w:eastAsia="Times New Roman"/>
                <w:color w:val="auto"/>
                <w:kern w:val="0"/>
                <w:szCs w:val="20"/>
                <w:lang w:val="sr-Latn-RS" w:eastAsia="en-US"/>
              </w:rPr>
            </w:pP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crna traka</w:t>
            </w:r>
            <w:r w:rsidRPr="00EC71B6">
              <w:rPr>
                <w:rFonts w:eastAsia="Times New Roman"/>
                <w:color w:val="auto"/>
                <w:kern w:val="0"/>
                <w:lang w:val="sr-Latn-RS" w:eastAsia="en-US"/>
              </w:rPr>
              <w:t xml:space="preserve">, </w:t>
            </w:r>
            <w:r w:rsidRPr="00EC71B6">
              <w:rPr>
                <w:rFonts w:eastAsia="Times New Roman"/>
                <w:color w:val="auto"/>
                <w:kern w:val="0"/>
                <w:shd w:val="clear" w:color="auto" w:fill="FFFFFF"/>
                <w:lang w:val="sr-Latn-RS" w:eastAsia="en-US"/>
              </w:rPr>
              <w:t>veličina pora: 20-25</w:t>
            </w:r>
            <w:r w:rsidRPr="00EC71B6">
              <w:rPr>
                <w:rFonts w:eastAsia="Times New Roman"/>
                <w:color w:val="auto"/>
                <w:kern w:val="0"/>
                <w:szCs w:val="20"/>
                <w:lang w:val="sr-Latn-RS" w:eastAsia="en-US"/>
              </w:rPr>
              <w:t xml:space="preserve"> µm</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hd w:val="clear" w:color="auto" w:fill="FFFFFF"/>
                <w:lang w:val="sr-Latn-RS" w:eastAsia="en-US"/>
              </w:rPr>
              <w:t>prečnik:</w:t>
            </w:r>
            <w:r w:rsidRPr="00EC71B6">
              <w:rPr>
                <w:rFonts w:eastAsia="Times New Roman"/>
                <w:color w:val="auto"/>
                <w:kern w:val="0"/>
                <w:szCs w:val="20"/>
                <w:lang w:val="sr-Latn-RS" w:eastAsia="en-US"/>
              </w:rPr>
              <w:t xml:space="preserve"> 125mm, sadržaj pepela manje od 0,01%,</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pPr>
              <w:spacing w:line="276" w:lineRule="auto"/>
            </w:pPr>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brza </w:t>
            </w:r>
            <w:proofErr w:type="spellStart"/>
            <w:r w:rsidRPr="00EC71B6">
              <w:rPr>
                <w:rFonts w:eastAsia="Times New Roman"/>
                <w:color w:val="auto"/>
                <w:kern w:val="0"/>
                <w:szCs w:val="20"/>
                <w:lang w:val="sr-Latn-RS" w:eastAsia="en-US"/>
              </w:rPr>
              <w:t>titracija</w:t>
            </w:r>
            <w:proofErr w:type="spellEnd"/>
            <w:r w:rsidRPr="00EC71B6">
              <w:rPr>
                <w:rFonts w:eastAsia="Times New Roman"/>
                <w:color w:val="auto"/>
                <w:kern w:val="0"/>
                <w:szCs w:val="20"/>
                <w:lang w:val="sr-Latn-RS" w:eastAsia="en-US"/>
              </w:rPr>
              <w:t>, bela traka,</w:t>
            </w:r>
            <w:r w:rsidRPr="00EC71B6">
              <w:rPr>
                <w:rFonts w:eastAsia="Times New Roman"/>
                <w:color w:val="auto"/>
                <w:kern w:val="0"/>
                <w:shd w:val="clear" w:color="auto" w:fill="FFFFFF"/>
                <w:lang w:val="sr-Latn-RS" w:eastAsia="en-US"/>
              </w:rPr>
              <w:t xml:space="preserve"> veličina pora: 14-18</w:t>
            </w:r>
            <w:r w:rsidRPr="00EC71B6">
              <w:rPr>
                <w:rFonts w:eastAsia="Times New Roman"/>
                <w:color w:val="auto"/>
                <w:kern w:val="0"/>
                <w:szCs w:val="20"/>
                <w:lang w:val="sr-Latn-RS" w:eastAsia="en-US"/>
              </w:rPr>
              <w:t xml:space="preserve"> µm,   prečnik: 125mm, sadržaj pepela manje od 0,01%,</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kvantitativni- spora </w:t>
            </w:r>
            <w:proofErr w:type="spellStart"/>
            <w:r w:rsidRPr="00EC71B6">
              <w:rPr>
                <w:rFonts w:eastAsia="Times New Roman"/>
                <w:color w:val="auto"/>
                <w:kern w:val="0"/>
                <w:szCs w:val="20"/>
                <w:lang w:val="sr-Latn-RS" w:eastAsia="en-US"/>
              </w:rPr>
              <w:t>filtracija</w:t>
            </w:r>
            <w:proofErr w:type="spellEnd"/>
            <w:r w:rsidRPr="00EC71B6">
              <w:rPr>
                <w:rFonts w:eastAsia="Times New Roman"/>
                <w:color w:val="auto"/>
                <w:kern w:val="0"/>
                <w:szCs w:val="20"/>
                <w:lang w:val="sr-Latn-RS" w:eastAsia="en-US"/>
              </w:rPr>
              <w:t>, plava traka</w:t>
            </w:r>
            <w:r w:rsidRPr="00EC71B6">
              <w:rPr>
                <w:rFonts w:eastAsia="Times New Roman"/>
                <w:color w:val="auto"/>
                <w:kern w:val="0"/>
                <w:shd w:val="clear" w:color="auto" w:fill="FFFFFF"/>
                <w:lang w:val="sr-Latn-RS" w:eastAsia="en-US"/>
              </w:rPr>
              <w:t>, veličina pora: 1-3</w:t>
            </w:r>
            <w:r w:rsidRPr="00EC71B6">
              <w:rPr>
                <w:rFonts w:eastAsia="Times New Roman"/>
                <w:color w:val="auto"/>
                <w:kern w:val="0"/>
                <w:szCs w:val="20"/>
                <w:lang w:val="sr-Latn-RS" w:eastAsia="en-US"/>
              </w:rPr>
              <w:t xml:space="preserve"> µm, </w:t>
            </w:r>
            <w:r w:rsidRPr="00EC71B6">
              <w:rPr>
                <w:rFonts w:ascii="Arial" w:eastAsia="Times New Roman" w:hAnsi="Arial" w:cs="Arial"/>
                <w:color w:val="555555"/>
                <w:kern w:val="0"/>
                <w:sz w:val="20"/>
                <w:szCs w:val="20"/>
                <w:shd w:val="clear" w:color="auto" w:fill="FFFFFF"/>
                <w:lang w:val="sr-Latn-RS" w:eastAsia="en-US"/>
              </w:rPr>
              <w:t xml:space="preserve"> </w:t>
            </w:r>
            <w:r w:rsidRPr="00EC71B6">
              <w:rPr>
                <w:rFonts w:eastAsia="Times New Roman"/>
                <w:color w:val="auto"/>
                <w:kern w:val="0"/>
                <w:szCs w:val="20"/>
                <w:lang w:val="sr-Latn-RS" w:eastAsia="en-US"/>
              </w:rPr>
              <w:t>prečnik: 125mm, sadržaj pepela manje od 0,01%,</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EC71B6" w:rsidRDefault="0010660F" w:rsidP="005910F6">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 tehnički</w:t>
            </w:r>
          </w:p>
        </w:tc>
        <w:tc>
          <w:tcPr>
            <w:tcW w:w="2977" w:type="dxa"/>
            <w:tcBorders>
              <w:top w:val="nil"/>
              <w:left w:val="nil"/>
              <w:bottom w:val="single" w:sz="4" w:space="0" w:color="000000"/>
              <w:right w:val="single" w:sz="4" w:space="0" w:color="000000"/>
            </w:tcBorders>
            <w:shd w:val="clear" w:color="auto" w:fill="auto"/>
            <w:vAlign w:val="bottom"/>
          </w:tcPr>
          <w:p w:rsidR="00817440" w:rsidRPr="00EC71B6" w:rsidRDefault="00817440" w:rsidP="00817440">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kvalitativni </w:t>
            </w:r>
            <w:r>
              <w:rPr>
                <w:rFonts w:eastAsia="Times New Roman"/>
                <w:color w:val="auto"/>
                <w:kern w:val="0"/>
                <w:szCs w:val="20"/>
                <w:lang w:val="sr-Latn-RS" w:eastAsia="en-US"/>
              </w:rPr>
              <w:t xml:space="preserve">od </w:t>
            </w:r>
            <w:r w:rsidRPr="00817440">
              <w:rPr>
                <w:rFonts w:eastAsia="Times New Roman"/>
                <w:color w:val="auto"/>
                <w:kern w:val="0"/>
                <w:szCs w:val="20"/>
                <w:highlight w:val="yellow"/>
                <w:lang w:val="sr-Latn-RS" w:eastAsia="en-US"/>
              </w:rPr>
              <w:t>70 do 73 g/m2</w:t>
            </w:r>
            <w:r w:rsidRPr="00EC71B6">
              <w:rPr>
                <w:rFonts w:eastAsia="Times New Roman"/>
                <w:color w:val="auto"/>
                <w:kern w:val="0"/>
                <w:szCs w:val="20"/>
                <w:lang w:val="sr-Latn-RS" w:eastAsia="en-US"/>
              </w:rPr>
              <w:t xml:space="preserve">, debljine </w:t>
            </w:r>
            <w:r>
              <w:rPr>
                <w:rFonts w:eastAsia="Times New Roman"/>
                <w:color w:val="auto"/>
                <w:kern w:val="0"/>
                <w:szCs w:val="20"/>
                <w:lang w:val="sr-Latn-RS" w:eastAsia="en-US"/>
              </w:rPr>
              <w:t xml:space="preserve">od </w:t>
            </w:r>
            <w:r w:rsidRPr="00817440">
              <w:rPr>
                <w:rFonts w:eastAsia="Times New Roman"/>
                <w:color w:val="auto"/>
                <w:kern w:val="0"/>
                <w:szCs w:val="20"/>
                <w:highlight w:val="yellow"/>
                <w:lang w:val="sr-Latn-RS" w:eastAsia="en-US"/>
              </w:rPr>
              <w:t>0,230 do 0,285</w:t>
            </w:r>
            <w:r w:rsidRPr="00EC71B6">
              <w:rPr>
                <w:rFonts w:eastAsia="Times New Roman"/>
                <w:color w:val="auto"/>
                <w:kern w:val="0"/>
                <w:szCs w:val="20"/>
                <w:lang w:val="sr-Latn-RS" w:eastAsia="en-US"/>
              </w:rPr>
              <w:t xml:space="preserve"> mm, pakovanje 100 komada</w:t>
            </w:r>
          </w:p>
          <w:p w:rsidR="0010660F" w:rsidRPr="00EC71B6" w:rsidRDefault="00817440" w:rsidP="00817440">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bookmarkStart w:id="0" w:name="_GoBack"/>
            <w:bookmarkEnd w:id="0"/>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5910F6">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Hlizne</w:t>
            </w:r>
            <w:proofErr w:type="spellEnd"/>
            <w:r w:rsidRPr="0010660F">
              <w:rPr>
                <w:rFonts w:eastAsia="Times New Roman"/>
                <w:color w:val="auto"/>
                <w:kern w:val="0"/>
                <w:szCs w:val="20"/>
                <w:lang w:val="sr-Latn-RS" w:eastAsia="en-US"/>
              </w:rPr>
              <w:t xml:space="preserve"> </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Celulozne čaure za ekstrakciju, dimenzije: 26x60mm, pakovanje 25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pPr>
              <w:spacing w:line="276" w:lineRule="auto"/>
            </w:pPr>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0,5-5,0 </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pakovanje od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pPr>
              <w:spacing w:line="276" w:lineRule="auto"/>
            </w:pPr>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univerzalni indikator papir, opseg merenja </w:t>
            </w: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5,0-9,0</w:t>
            </w:r>
          </w:p>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lastRenderedPageBreak/>
              <w:t>pakovanje od 100 komada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lastRenderedPageBreak/>
              <w:t>pH</w:t>
            </w:r>
            <w:proofErr w:type="spellEnd"/>
            <w:r w:rsidRPr="0010660F">
              <w:rPr>
                <w:rFonts w:eastAsia="Times New Roman"/>
                <w:color w:val="auto"/>
                <w:kern w:val="0"/>
                <w:szCs w:val="20"/>
                <w:lang w:val="sr-Latn-RS" w:eastAsia="en-US"/>
              </w:rPr>
              <w:t xml:space="preserve"> indikator</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r w:rsidRPr="00EC71B6">
              <w:rPr>
                <w:rFonts w:eastAsia="Times New Roman"/>
                <w:color w:val="auto"/>
                <w:kern w:val="0"/>
                <w:szCs w:val="20"/>
                <w:lang w:val="sr-Latn-RS" w:eastAsia="en-US"/>
              </w:rPr>
              <w:t xml:space="preserve">Indikatorski </w:t>
            </w:r>
            <w:proofErr w:type="spellStart"/>
            <w:r w:rsidRPr="00EC71B6">
              <w:rPr>
                <w:rFonts w:eastAsia="Times New Roman"/>
                <w:color w:val="auto"/>
                <w:kern w:val="0"/>
                <w:szCs w:val="20"/>
                <w:lang w:val="sr-Latn-RS" w:eastAsia="en-US"/>
              </w:rPr>
              <w:t>plastificirani</w:t>
            </w:r>
            <w:proofErr w:type="spellEnd"/>
            <w:r w:rsidRPr="00EC71B6">
              <w:rPr>
                <w:rFonts w:eastAsia="Times New Roman"/>
                <w:color w:val="auto"/>
                <w:kern w:val="0"/>
                <w:szCs w:val="20"/>
                <w:lang w:val="sr-Latn-RS" w:eastAsia="en-US"/>
              </w:rPr>
              <w:t xml:space="preserve"> papir </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pH</w:t>
            </w:r>
            <w:proofErr w:type="spellEnd"/>
            <w:r w:rsidRPr="00EC71B6">
              <w:rPr>
                <w:rFonts w:eastAsia="Times New Roman"/>
                <w:color w:val="auto"/>
                <w:kern w:val="0"/>
                <w:szCs w:val="20"/>
                <w:lang w:val="sr-Latn-RS" w:eastAsia="en-US"/>
              </w:rPr>
              <w:t xml:space="preserve"> 0-14</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Filtros</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anoia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0C6391">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10660F" w:rsidRPr="0010660F" w:rsidRDefault="0010660F" w:rsidP="0010660F">
            <w:pPr>
              <w:pStyle w:val="ListParagraph"/>
              <w:numPr>
                <w:ilvl w:val="0"/>
                <w:numId w:val="45"/>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Eppendorf</w:t>
            </w:r>
            <w:proofErr w:type="spellEnd"/>
            <w:r w:rsidRPr="0010660F">
              <w:rPr>
                <w:rFonts w:eastAsia="Times New Roman"/>
                <w:color w:val="auto"/>
                <w:kern w:val="0"/>
                <w:szCs w:val="20"/>
                <w:lang w:val="sr-Latn-RS" w:eastAsia="en-US"/>
              </w:rPr>
              <w:t xml:space="preserve">  tube</w:t>
            </w:r>
          </w:p>
        </w:tc>
        <w:tc>
          <w:tcPr>
            <w:tcW w:w="2977" w:type="dxa"/>
            <w:tcBorders>
              <w:top w:val="nil"/>
              <w:left w:val="nil"/>
              <w:bottom w:val="single" w:sz="4" w:space="0" w:color="000000"/>
              <w:right w:val="single" w:sz="4" w:space="0" w:color="000000"/>
            </w:tcBorders>
            <w:shd w:val="clear" w:color="auto" w:fill="auto"/>
            <w:vAlign w:val="bottom"/>
          </w:tcPr>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Mikrotuba</w:t>
            </w:r>
            <w:proofErr w:type="spellEnd"/>
            <w:r w:rsidRPr="00EC71B6">
              <w:rPr>
                <w:rFonts w:eastAsia="Times New Roman"/>
                <w:color w:val="auto"/>
                <w:kern w:val="0"/>
                <w:szCs w:val="20"/>
                <w:lang w:val="sr-Latn-RS" w:eastAsia="en-US"/>
              </w:rPr>
              <w:t xml:space="preserve"> po </w:t>
            </w:r>
            <w:proofErr w:type="spellStart"/>
            <w:r w:rsidRPr="00EC71B6">
              <w:rPr>
                <w:rFonts w:eastAsia="Times New Roman"/>
                <w:color w:val="auto"/>
                <w:kern w:val="0"/>
                <w:szCs w:val="20"/>
                <w:lang w:val="sr-Latn-RS" w:eastAsia="en-US"/>
              </w:rPr>
              <w:t>Eppendorfu</w:t>
            </w:r>
            <w:proofErr w:type="spellEnd"/>
            <w:r w:rsidRPr="00EC71B6">
              <w:rPr>
                <w:rFonts w:eastAsia="Times New Roman"/>
                <w:color w:val="auto"/>
                <w:kern w:val="0"/>
                <w:szCs w:val="20"/>
                <w:lang w:val="sr-Latn-RS" w:eastAsia="en-US"/>
              </w:rPr>
              <w:t xml:space="preserve"> 1,5 ml sa čepom, graduisana</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pak.1/1000</w:t>
            </w:r>
            <w:proofErr w:type="spellEnd"/>
            <w:r w:rsidRPr="00EC71B6">
              <w:rPr>
                <w:rFonts w:eastAsia="Times New Roman"/>
                <w:color w:val="auto"/>
                <w:kern w:val="0"/>
                <w:szCs w:val="20"/>
                <w:lang w:val="sr-Latn-RS" w:eastAsia="en-US"/>
              </w:rPr>
              <w:t xml:space="preserve"> kom.</w:t>
            </w:r>
          </w:p>
          <w:p w:rsidR="0010660F" w:rsidRPr="00EC71B6" w:rsidRDefault="0010660F" w:rsidP="0010660F">
            <w:pPr>
              <w:suppressAutoHyphens w:val="0"/>
              <w:spacing w:line="240" w:lineRule="auto"/>
              <w:rPr>
                <w:rFonts w:eastAsia="Times New Roman"/>
                <w:color w:val="auto"/>
                <w:kern w:val="0"/>
                <w:szCs w:val="20"/>
                <w:lang w:val="sr-Latn-RS" w:eastAsia="en-US"/>
              </w:rPr>
            </w:pPr>
            <w:proofErr w:type="spellStart"/>
            <w:r w:rsidRPr="00EC71B6">
              <w:rPr>
                <w:rFonts w:eastAsia="Times New Roman"/>
                <w:color w:val="auto"/>
                <w:kern w:val="0"/>
                <w:szCs w:val="20"/>
                <w:lang w:val="sr-Latn-RS" w:eastAsia="en-US"/>
              </w:rPr>
              <w:t>Nuova</w:t>
            </w:r>
            <w:proofErr w:type="spellEnd"/>
            <w:r w:rsidRPr="00EC71B6">
              <w:rPr>
                <w:rFonts w:eastAsia="Times New Roman"/>
                <w:color w:val="auto"/>
                <w:kern w:val="0"/>
                <w:szCs w:val="20"/>
                <w:lang w:val="sr-Latn-RS" w:eastAsia="en-US"/>
              </w:rPr>
              <w:t xml:space="preserve"> </w:t>
            </w:r>
            <w:proofErr w:type="spellStart"/>
            <w:r w:rsidRPr="00EC71B6">
              <w:rPr>
                <w:rFonts w:eastAsia="Times New Roman"/>
                <w:color w:val="auto"/>
                <w:kern w:val="0"/>
                <w:szCs w:val="20"/>
                <w:lang w:val="sr-Latn-RS" w:eastAsia="en-US"/>
              </w:rPr>
              <w:t>Aptaca</w:t>
            </w:r>
            <w:proofErr w:type="spellEnd"/>
            <w:r w:rsidRPr="00EC71B6">
              <w:rPr>
                <w:rFonts w:eastAsia="Times New Roman"/>
                <w:color w:val="auto"/>
                <w:kern w:val="0"/>
                <w:szCs w:val="20"/>
                <w:lang w:val="sr-Latn-RS" w:eastAsia="en-US"/>
              </w:rPr>
              <w:t xml:space="preserve"> ili odgovarajuće</w:t>
            </w:r>
          </w:p>
        </w:tc>
        <w:tc>
          <w:tcPr>
            <w:tcW w:w="1984" w:type="dxa"/>
            <w:tcBorders>
              <w:top w:val="single" w:sz="4" w:space="0" w:color="000000"/>
              <w:left w:val="nil"/>
              <w:bottom w:val="single" w:sz="4" w:space="0" w:color="000000"/>
              <w:right w:val="single" w:sz="4" w:space="0" w:color="auto"/>
            </w:tcBorders>
          </w:tcPr>
          <w:p w:rsidR="0010660F" w:rsidRPr="004F732B" w:rsidRDefault="0010660F"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0660F" w:rsidRPr="004F732B" w:rsidRDefault="0010660F" w:rsidP="0010660F">
            <w:r w:rsidRPr="004F732B">
              <w:t>1</w:t>
            </w:r>
            <w:r>
              <w:t xml:space="preserve"> </w:t>
            </w:r>
            <w:proofErr w:type="spellStart"/>
            <w:r>
              <w:t>пак</w:t>
            </w:r>
            <w:proofErr w:type="spellEnd"/>
          </w:p>
        </w:tc>
        <w:tc>
          <w:tcPr>
            <w:tcW w:w="1417" w:type="dxa"/>
            <w:tcBorders>
              <w:top w:val="nil"/>
              <w:left w:val="nil"/>
              <w:bottom w:val="single" w:sz="4" w:space="0" w:color="000000"/>
              <w:right w:val="single" w:sz="4" w:space="0" w:color="000000"/>
            </w:tcBorders>
            <w:shd w:val="clear" w:color="auto" w:fill="auto"/>
          </w:tcPr>
          <w:p w:rsidR="0010660F" w:rsidRPr="004F732B" w:rsidRDefault="0010660F" w:rsidP="005910F6"/>
        </w:tc>
        <w:tc>
          <w:tcPr>
            <w:tcW w:w="1560" w:type="dxa"/>
            <w:tcBorders>
              <w:top w:val="nil"/>
              <w:left w:val="nil"/>
              <w:bottom w:val="single" w:sz="4" w:space="0" w:color="000000"/>
              <w:right w:val="single" w:sz="4" w:space="0" w:color="000000"/>
            </w:tcBorders>
            <w:shd w:val="clear" w:color="auto" w:fill="auto"/>
            <w:vAlign w:val="center"/>
          </w:tcPr>
          <w:p w:rsidR="0010660F" w:rsidRPr="004F732B" w:rsidRDefault="0010660F" w:rsidP="005910F6">
            <w:pPr>
              <w:jc w:val="right"/>
              <w:rPr>
                <w:bCs/>
              </w:rPr>
            </w:pPr>
          </w:p>
        </w:tc>
      </w:tr>
      <w:tr w:rsidR="0010660F"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roofErr w:type="spellStart"/>
            <w:r w:rsidRPr="004F732B">
              <w:rPr>
                <w:bCs/>
              </w:rPr>
              <w:t>Укупно</w:t>
            </w:r>
            <w:proofErr w:type="spellEnd"/>
            <w:r w:rsidRPr="004F732B">
              <w:rPr>
                <w:bCs/>
              </w:rPr>
              <w:t xml:space="preserve"> </w:t>
            </w:r>
            <w:proofErr w:type="spellStart"/>
            <w:r w:rsidRPr="004F732B">
              <w:rPr>
                <w:bCs/>
              </w:rPr>
              <w:t>без</w:t>
            </w:r>
            <w:proofErr w:type="spellEnd"/>
            <w:r w:rsidRPr="004F732B">
              <w:rPr>
                <w:bCs/>
              </w:rPr>
              <w:t xml:space="preserve">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
        </w:tc>
      </w:tr>
      <w:tr w:rsidR="0010660F"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roofErr w:type="spellStart"/>
            <w:r w:rsidRPr="004F732B">
              <w:rPr>
                <w:bCs/>
              </w:rPr>
              <w:t>Укупно</w:t>
            </w:r>
            <w:proofErr w:type="spellEnd"/>
            <w:r w:rsidRPr="004F732B">
              <w:rPr>
                <w:bCs/>
              </w:rPr>
              <w:t xml:space="preserve"> </w:t>
            </w:r>
            <w:proofErr w:type="spellStart"/>
            <w:r w:rsidRPr="004F732B">
              <w:rPr>
                <w:bCs/>
              </w:rPr>
              <w:t>са</w:t>
            </w:r>
            <w:proofErr w:type="spellEnd"/>
            <w:r w:rsidRPr="004F732B">
              <w:rPr>
                <w:bCs/>
              </w:rPr>
              <w:t xml:space="preserve"> ПДВ-</w:t>
            </w:r>
            <w:proofErr w:type="spellStart"/>
            <w:r w:rsidRPr="004F732B">
              <w:rPr>
                <w:bCs/>
              </w:rPr>
              <w:t>ом</w:t>
            </w:r>
            <w:proofErr w:type="spellEnd"/>
          </w:p>
        </w:tc>
        <w:tc>
          <w:tcPr>
            <w:tcW w:w="1560" w:type="dxa"/>
            <w:tcBorders>
              <w:top w:val="single" w:sz="4" w:space="0" w:color="000000"/>
              <w:left w:val="nil"/>
              <w:bottom w:val="single" w:sz="4" w:space="0" w:color="000000"/>
              <w:right w:val="single" w:sz="4" w:space="0" w:color="000000"/>
            </w:tcBorders>
            <w:shd w:val="clear" w:color="auto" w:fill="auto"/>
            <w:vAlign w:val="center"/>
          </w:tcPr>
          <w:p w:rsidR="0010660F" w:rsidRPr="004F732B" w:rsidRDefault="0010660F" w:rsidP="005910F6">
            <w:pPr>
              <w:snapToGrid w:val="0"/>
              <w:jc w:val="center"/>
              <w:rPr>
                <w:bCs/>
              </w:rPr>
            </w:pPr>
          </w:p>
        </w:tc>
      </w:tr>
    </w:tbl>
    <w:p w:rsidR="005910F6"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w:t>
      </w:r>
      <w:proofErr w:type="spellStart"/>
      <w:r w:rsidRPr="002A66D3">
        <w:rPr>
          <w:sz w:val="23"/>
          <w:szCs w:val="23"/>
          <w:lang w:val="sr-Cyrl-CS"/>
        </w:rPr>
        <w:t>докуметацију</w:t>
      </w:r>
      <w:proofErr w:type="spellEnd"/>
      <w:r w:rsidRPr="002A66D3">
        <w:rPr>
          <w:sz w:val="23"/>
          <w:szCs w:val="23"/>
          <w:lang w:val="sr-Cyrl-CS"/>
        </w:rPr>
        <w:t xml:space="preserve"> произвођача </w:t>
      </w:r>
    </w:p>
    <w:p w:rsidR="0010660F" w:rsidRPr="002A66D3" w:rsidRDefault="0010660F"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proofErr w:type="spellStart"/>
            <w:r w:rsidRPr="002A66D3">
              <w:rPr>
                <w:rFonts w:eastAsia="TimesNewRomanPSMT"/>
                <w:bCs/>
                <w:sz w:val="23"/>
                <w:szCs w:val="23"/>
              </w:rPr>
              <w:t>Место</w:t>
            </w:r>
            <w:proofErr w:type="spellEnd"/>
            <w:r w:rsidRPr="002A66D3">
              <w:rPr>
                <w:rFonts w:eastAsia="TimesNewRomanPSMT"/>
                <w:bCs/>
                <w:sz w:val="23"/>
                <w:szCs w:val="23"/>
              </w:rPr>
              <w:t xml:space="preserve"> и </w:t>
            </w:r>
            <w:proofErr w:type="spellStart"/>
            <w:r w:rsidRPr="002A66D3">
              <w:rPr>
                <w:rFonts w:eastAsia="TimesNewRomanPSMT"/>
                <w:bCs/>
                <w:sz w:val="23"/>
                <w:szCs w:val="23"/>
              </w:rPr>
              <w:t>начин</w:t>
            </w:r>
            <w:proofErr w:type="spellEnd"/>
            <w:r w:rsidRPr="002A66D3">
              <w:rPr>
                <w:rFonts w:eastAsia="TimesNewRomanPSMT"/>
                <w:bCs/>
                <w:sz w:val="23"/>
                <w:szCs w:val="23"/>
              </w:rPr>
              <w:t xml:space="preserve"> </w:t>
            </w:r>
            <w:proofErr w:type="spellStart"/>
            <w:r w:rsidRPr="002A66D3">
              <w:rPr>
                <w:rFonts w:eastAsia="TimesNewRomanPSMT"/>
                <w:bCs/>
                <w:sz w:val="23"/>
                <w:szCs w:val="23"/>
              </w:rPr>
              <w:t>испоруке</w:t>
            </w:r>
            <w:proofErr w:type="spellEnd"/>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proofErr w:type="spellStart"/>
      <w:r w:rsidRPr="002A66D3">
        <w:rPr>
          <w:rFonts w:eastAsia="TimesNewRomanPSMT"/>
          <w:bCs/>
          <w:sz w:val="23"/>
          <w:szCs w:val="23"/>
        </w:rPr>
        <w:t>Датум</w:t>
      </w:r>
      <w:proofErr w:type="spellEnd"/>
      <w:r w:rsidRPr="002A66D3">
        <w:rPr>
          <w:rFonts w:eastAsia="TimesNewRomanPSMT"/>
          <w:bCs/>
          <w:sz w:val="23"/>
          <w:szCs w:val="23"/>
        </w:rPr>
        <w:t xml:space="preserve">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w:t>
      </w:r>
      <w:proofErr w:type="spellStart"/>
      <w:r w:rsidRPr="002A66D3">
        <w:rPr>
          <w:rFonts w:eastAsia="TimesNewRomanPSMT"/>
          <w:bCs/>
          <w:sz w:val="23"/>
          <w:szCs w:val="23"/>
        </w:rPr>
        <w:t>Понуђач</w:t>
      </w:r>
      <w:proofErr w:type="spellEnd"/>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proofErr w:type="spellStart"/>
      <w:r w:rsidRPr="002A66D3">
        <w:rPr>
          <w:b/>
          <w:bCs/>
          <w:i/>
          <w:iCs/>
          <w:sz w:val="23"/>
          <w:szCs w:val="23"/>
          <w:u w:val="single"/>
        </w:rPr>
        <w:t>Напомене</w:t>
      </w:r>
      <w:proofErr w:type="spellEnd"/>
      <w:r w:rsidRPr="002A66D3">
        <w:rPr>
          <w:b/>
          <w:bCs/>
          <w:i/>
          <w:iCs/>
          <w:sz w:val="23"/>
          <w:szCs w:val="23"/>
          <w:u w:val="single"/>
        </w:rPr>
        <w:t>:</w:t>
      </w:r>
      <w:r w:rsidRPr="002A66D3">
        <w:rPr>
          <w:b/>
          <w:bCs/>
          <w:i/>
          <w:iCs/>
          <w:sz w:val="23"/>
          <w:szCs w:val="23"/>
        </w:rPr>
        <w:t xml:space="preserve"> </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5910F6" w:rsidRDefault="005910F6" w:rsidP="005910F6">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proofErr w:type="gramStart"/>
      <w:r w:rsidRPr="00C20C7C">
        <w:rPr>
          <w:b/>
          <w:bCs/>
          <w:i/>
          <w:iCs/>
        </w:rPr>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proofErr w:type="spellStart"/>
      <w:r w:rsidRPr="00C20C7C">
        <w:rPr>
          <w:lang w:val="sr-Cyrl-CS"/>
        </w:rPr>
        <w:t>1.ПОЉОПРИВРЕДНОГ</w:t>
      </w:r>
      <w:proofErr w:type="spellEnd"/>
      <w:r w:rsidRPr="00C20C7C">
        <w:rPr>
          <w:lang w:val="sr-Cyrl-CS"/>
        </w:rPr>
        <w:t xml:space="preserve">  ФАКУЛТЕТА у Новом Саду, Трг Доситеја Обрадовића број 8, кога заступа Декан проф. др </w:t>
      </w:r>
      <w:r w:rsidR="004832F3">
        <w:rPr>
          <w:lang w:val="sr-Cyrl-CS"/>
        </w:rPr>
        <w:t xml:space="preserve">Недељко </w:t>
      </w:r>
      <w:proofErr w:type="spellStart"/>
      <w:r w:rsidR="004832F3">
        <w:rPr>
          <w:lang w:val="sr-Cyrl-CS"/>
        </w:rPr>
        <w:t>Тица</w:t>
      </w:r>
      <w:proofErr w:type="spellEnd"/>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A956DE">
        <w:rPr>
          <w:lang w:val="ru-RU"/>
        </w:rPr>
        <w:t>109</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w:t>
      </w:r>
      <w:r w:rsidRPr="00D54220">
        <w:rPr>
          <w:spacing w:val="2"/>
          <w:lang w:val="sr-Cyrl-CS"/>
        </w:rPr>
        <w:t xml:space="preserve"> </w:t>
      </w:r>
      <w:r w:rsidRPr="00D54220">
        <w:rPr>
          <w:lang w:val="sr-Latn-CS"/>
        </w:rPr>
        <w:t>Плаћање ће се вршити до нивоа средстава обезбеђених финансијским планом Наручиоца за 201</w:t>
      </w:r>
      <w:r w:rsidR="00A956DE">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proofErr w:type="spellStart"/>
      <w:r w:rsidRPr="00D54220">
        <w:rPr>
          <w:lang w:val="sr-Latn-CS"/>
        </w:rPr>
        <w:t>бавезе</w:t>
      </w:r>
      <w:proofErr w:type="spellEnd"/>
      <w:r w:rsidRPr="00D54220">
        <w:rPr>
          <w:lang w:val="sr-Latn-CS"/>
        </w:rPr>
        <w:t xml:space="preserve"> плаћања које доспевају по овом уговору у 201</w:t>
      </w:r>
      <w:r w:rsidR="00A956DE">
        <w:rPr>
          <w:lang w:val="ru-RU"/>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A956DE">
        <w:rPr>
          <w:lang w:val="sr-Cyrl-RS"/>
        </w:rPr>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9C718E" w:rsidRDefault="00E278AD" w:rsidP="009C718E">
      <w:pPr>
        <w:jc w:val="both"/>
        <w:rPr>
          <w:lang w:val="ru-RU"/>
        </w:rPr>
      </w:pPr>
      <w:r w:rsidRPr="00C20C7C">
        <w:rPr>
          <w:lang w:val="sr-Cyrl-CS"/>
        </w:rPr>
        <w:t xml:space="preserve">Под испоруком </w:t>
      </w:r>
      <w:r w:rsidR="001424E8">
        <w:rPr>
          <w:lang w:val="sr-Cyrl-CS"/>
        </w:rPr>
        <w:t>Материјала</w:t>
      </w:r>
      <w:r w:rsidRPr="00C20C7C">
        <w:rPr>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r w:rsidR="009C718E" w:rsidRPr="00F27BE8">
        <w:rPr>
          <w:lang w:val="ru-RU"/>
        </w:rPr>
        <w:t xml:space="preserve">Приликом сваке испоруке понуђач је дужан да за потрошни материјал достави спецификацију о квалитету производа.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 xml:space="preserve">да наплати меницу за добро </w:t>
      </w:r>
      <w:proofErr w:type="spellStart"/>
      <w:r w:rsidR="00F1400A" w:rsidRPr="00C20C7C">
        <w:rPr>
          <w:lang w:val="sr-Cyrl-CS"/>
        </w:rPr>
        <w:t>извшење</w:t>
      </w:r>
      <w:proofErr w:type="spellEnd"/>
      <w:r w:rsidR="00F1400A" w:rsidRPr="00C20C7C">
        <w:rPr>
          <w:lang w:val="sr-Cyrl-CS"/>
        </w:rPr>
        <w:t xml:space="preserve">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w:t>
      </w:r>
      <w:proofErr w:type="spellStart"/>
      <w:r w:rsidRPr="00C20C7C">
        <w:rPr>
          <w:sz w:val="24"/>
          <w:szCs w:val="24"/>
          <w:lang w:val="sr-Cyrl-CS"/>
        </w:rPr>
        <w:t>промила</w:t>
      </w:r>
      <w:proofErr w:type="spellEnd"/>
      <w:r w:rsidRPr="00C20C7C">
        <w:rPr>
          <w:sz w:val="24"/>
          <w:szCs w:val="24"/>
          <w:lang w:val="sr-Cyrl-CS"/>
        </w:rPr>
        <w:t xml:space="preserve">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 xml:space="preserve">говор ће се сматрати </w:t>
      </w:r>
      <w:proofErr w:type="spellStart"/>
      <w:r w:rsidR="00727F72" w:rsidRPr="00C20C7C">
        <w:rPr>
          <w:sz w:val="24"/>
          <w:szCs w:val="24"/>
          <w:lang w:val="sr-Cyrl-CS"/>
        </w:rPr>
        <w:t>раскинутим</w:t>
      </w:r>
      <w:proofErr w:type="spellEnd"/>
      <w:r w:rsidR="00727F72" w:rsidRPr="00C20C7C">
        <w:rPr>
          <w:sz w:val="24"/>
          <w:szCs w:val="24"/>
          <w:lang w:val="sr-Cyrl-CS"/>
        </w:rPr>
        <w:t>.</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w:t>
      </w:r>
      <w:proofErr w:type="spellStart"/>
      <w:r w:rsidRPr="00C20C7C">
        <w:rPr>
          <w:sz w:val="24"/>
          <w:szCs w:val="24"/>
          <w:lang w:val="sr-Cyrl-CS"/>
        </w:rPr>
        <w:t>неблаговременим</w:t>
      </w:r>
      <w:proofErr w:type="spellEnd"/>
      <w:r w:rsidRPr="00C20C7C">
        <w:rPr>
          <w:sz w:val="24"/>
          <w:szCs w:val="24"/>
          <w:lang w:val="sr-Cyrl-CS"/>
        </w:rPr>
        <w:t xml:space="preserve">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C20C7C">
        <w:rPr>
          <w:lang w:val="sr-Cyrl-CS"/>
        </w:rPr>
        <w:t>нећа</w:t>
      </w:r>
      <w:proofErr w:type="spellEnd"/>
      <w:r w:rsidRPr="00C20C7C">
        <w:rPr>
          <w:lang w:val="sr-Cyrl-CS"/>
        </w:rPr>
        <w:t xml:space="preserve">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proofErr w:type="spellStart"/>
      <w:r w:rsidRPr="00C20C7C">
        <w:rPr>
          <w:lang w:val="es-CL"/>
        </w:rPr>
        <w:t>лан</w:t>
      </w:r>
      <w:proofErr w:type="spellEnd"/>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proofErr w:type="spellStart"/>
      <w:r w:rsidRPr="00C20C7C">
        <w:rPr>
          <w:lang w:val="es-CL"/>
        </w:rPr>
        <w:t>Уговор</w:t>
      </w:r>
      <w:proofErr w:type="spellEnd"/>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 xml:space="preserve">У току отказног </w:t>
      </w:r>
      <w:proofErr w:type="spellStart"/>
      <w:r w:rsidRPr="00C20C7C">
        <w:rPr>
          <w:sz w:val="24"/>
          <w:szCs w:val="24"/>
          <w:lang w:val="sr-Cyrl-CS"/>
        </w:rPr>
        <w:t>рока</w:t>
      </w:r>
      <w:proofErr w:type="spellEnd"/>
      <w:r w:rsidRPr="00C20C7C">
        <w:rPr>
          <w:sz w:val="24"/>
          <w:szCs w:val="24"/>
          <w:lang w:val="sr-Cyrl-CS"/>
        </w:rPr>
        <w:t>,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w:t>
      </w:r>
      <w:proofErr w:type="spellStart"/>
      <w:r w:rsidRPr="00C20C7C">
        <w:rPr>
          <w:lang w:val="sr-Cyrl-CS"/>
        </w:rPr>
        <w:t>уговорих</w:t>
      </w:r>
      <w:proofErr w:type="spellEnd"/>
      <w:r w:rsidRPr="00C20C7C">
        <w:rPr>
          <w:lang w:val="sr-Cyrl-CS"/>
        </w:rPr>
        <w:t xml:space="preserve"> страна и важи до </w:t>
      </w:r>
      <w:r w:rsidR="00727F72" w:rsidRPr="00C20C7C">
        <w:rPr>
          <w:lang w:val="sr-Cyrl-CS"/>
        </w:rPr>
        <w:t>утрошка средстава до износа процењене вредности 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 xml:space="preserve">Недељко </w:t>
      </w:r>
      <w:proofErr w:type="spellStart"/>
      <w:r w:rsidR="004832F3">
        <w:rPr>
          <w:lang w:val="sr-Cyrl-CS"/>
        </w:rPr>
        <w:t>Тица</w:t>
      </w:r>
      <w:proofErr w:type="spellEnd"/>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Default="005E7C77" w:rsidP="006677BD">
      <w:pPr>
        <w:rPr>
          <w:lang w:val="sr-Cyrl-CS"/>
        </w:rPr>
      </w:pPr>
    </w:p>
    <w:p w:rsidR="00D84B6C" w:rsidRDefault="00D84B6C" w:rsidP="006677BD">
      <w:pPr>
        <w:rPr>
          <w:lang w:val="sr-Cyrl-CS"/>
        </w:rPr>
      </w:pPr>
    </w:p>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42D97" w:rsidRPr="00F27BE8" w:rsidRDefault="00A956DE" w:rsidP="00A956DE">
      <w:pPr>
        <w:suppressAutoHyphens w:val="0"/>
        <w:spacing w:line="276" w:lineRule="auto"/>
        <w:rPr>
          <w:lang w:val="ru-RU"/>
        </w:rPr>
      </w:pPr>
      <w:r>
        <w:rPr>
          <w:sz w:val="23"/>
          <w:szCs w:val="23"/>
          <w:lang w:val="sr-Cyrl-C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817440"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p w:rsidR="00A956DE" w:rsidRPr="00EC71B6" w:rsidRDefault="00A956DE" w:rsidP="00105A23">
            <w:pPr>
              <w:suppressAutoHyphens w:val="0"/>
              <w:spacing w:line="240" w:lineRule="auto"/>
              <w:rPr>
                <w:rFonts w:eastAsia="Times New Roman"/>
                <w:color w:val="auto"/>
                <w:kern w:val="0"/>
                <w:szCs w:val="20"/>
                <w:lang w:val="sr-Latn-RS" w:eastAsia="en-US"/>
              </w:rPr>
            </w:pPr>
          </w:p>
        </w:tc>
        <w:tc>
          <w:tcPr>
            <w:tcW w:w="850" w:type="dxa"/>
            <w:shd w:val="clear" w:color="auto" w:fill="auto"/>
            <w:vAlign w:val="bottom"/>
          </w:tcPr>
          <w:p w:rsidR="00A956DE" w:rsidRPr="00FC3683" w:rsidRDefault="00A956DE" w:rsidP="00D84B6C">
            <w:pPr>
              <w:jc w:val="right"/>
              <w:rPr>
                <w:sz w:val="22"/>
                <w:szCs w:val="22"/>
                <w:lang w:eastAsia="sr-Latn-CS"/>
              </w:rPr>
            </w:pPr>
            <w:r>
              <w:rPr>
                <w:sz w:val="22"/>
                <w:szCs w:val="22"/>
                <w:lang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 xml:space="preserve">Filter papir </w:t>
            </w:r>
          </w:p>
        </w:tc>
        <w:tc>
          <w:tcPr>
            <w:tcW w:w="850" w:type="dxa"/>
            <w:shd w:val="clear" w:color="auto" w:fill="auto"/>
            <w:vAlign w:val="bottom"/>
          </w:tcPr>
          <w:p w:rsidR="00A956DE" w:rsidRDefault="00A956DE" w:rsidP="00D84B6C">
            <w:pPr>
              <w:jc w:val="right"/>
              <w:rPr>
                <w:sz w:val="22"/>
                <w:szCs w:val="22"/>
                <w:lang w:eastAsia="sr-Latn-CS"/>
              </w:rPr>
            </w:pPr>
            <w:r>
              <w:rPr>
                <w:sz w:val="22"/>
                <w:szCs w:val="22"/>
                <w:lang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w:t>
            </w:r>
          </w:p>
        </w:tc>
        <w:tc>
          <w:tcPr>
            <w:tcW w:w="850" w:type="dxa"/>
            <w:shd w:val="clear" w:color="auto" w:fill="auto"/>
            <w:vAlign w:val="bottom"/>
          </w:tcPr>
          <w:p w:rsidR="00A956DE" w:rsidRPr="00C20C7C" w:rsidRDefault="00A956DE"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r w:rsidRPr="0010660F">
              <w:rPr>
                <w:rFonts w:eastAsia="Times New Roman"/>
                <w:color w:val="auto"/>
                <w:kern w:val="0"/>
                <w:szCs w:val="20"/>
                <w:lang w:val="sr-Latn-RS" w:eastAsia="en-US"/>
              </w:rPr>
              <w:t>Filter papir tehnički</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Hlizne</w:t>
            </w:r>
            <w:proofErr w:type="spellEnd"/>
            <w:r w:rsidRPr="0010660F">
              <w:rPr>
                <w:rFonts w:eastAsia="Times New Roman"/>
                <w:color w:val="auto"/>
                <w:kern w:val="0"/>
                <w:szCs w:val="20"/>
                <w:lang w:val="sr-Latn-RS" w:eastAsia="en-US"/>
              </w:rPr>
              <w:t xml:space="preserve"> </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pH</w:t>
            </w:r>
            <w:proofErr w:type="spellEnd"/>
            <w:r w:rsidRPr="0010660F">
              <w:rPr>
                <w:rFonts w:eastAsia="Times New Roman"/>
                <w:color w:val="auto"/>
                <w:kern w:val="0"/>
                <w:szCs w:val="20"/>
                <w:lang w:val="sr-Latn-RS" w:eastAsia="en-US"/>
              </w:rPr>
              <w:t xml:space="preserve"> indikator</w:t>
            </w:r>
          </w:p>
        </w:tc>
        <w:tc>
          <w:tcPr>
            <w:tcW w:w="850" w:type="dxa"/>
            <w:shd w:val="clear" w:color="auto" w:fill="auto"/>
            <w:vAlign w:val="bottom"/>
          </w:tcPr>
          <w:p w:rsidR="00A956DE" w:rsidRPr="00A956DE" w:rsidRDefault="00A956DE" w:rsidP="00D84B6C">
            <w:pPr>
              <w:jc w:val="right"/>
              <w:rPr>
                <w:sz w:val="22"/>
                <w:szCs w:val="22"/>
                <w:lang w:val="sr-Cyrl-RS" w:eastAsia="sr-Latn-CS"/>
              </w:rPr>
            </w:pPr>
            <w:r>
              <w:rPr>
                <w:sz w:val="22"/>
                <w:szCs w:val="22"/>
                <w:lang w:val="sr-Cyrl-R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rPr>
          <w:trHeight w:val="854"/>
        </w:trPr>
        <w:tc>
          <w:tcPr>
            <w:tcW w:w="2660" w:type="dxa"/>
            <w:shd w:val="clear" w:color="auto" w:fill="auto"/>
            <w:vAlign w:val="center"/>
          </w:tcPr>
          <w:p w:rsidR="00A956DE" w:rsidRPr="0010660F" w:rsidRDefault="00A956DE" w:rsidP="00A956DE">
            <w:pPr>
              <w:pStyle w:val="ListParagraph"/>
              <w:numPr>
                <w:ilvl w:val="0"/>
                <w:numId w:val="46"/>
              </w:numPr>
              <w:suppressAutoHyphens w:val="0"/>
              <w:spacing w:line="240" w:lineRule="auto"/>
              <w:rPr>
                <w:rFonts w:eastAsia="Times New Roman"/>
                <w:color w:val="auto"/>
                <w:kern w:val="0"/>
                <w:szCs w:val="20"/>
                <w:lang w:val="sr-Latn-RS" w:eastAsia="en-US"/>
              </w:rPr>
            </w:pPr>
            <w:proofErr w:type="spellStart"/>
            <w:r w:rsidRPr="0010660F">
              <w:rPr>
                <w:rFonts w:eastAsia="Times New Roman"/>
                <w:color w:val="auto"/>
                <w:kern w:val="0"/>
                <w:szCs w:val="20"/>
                <w:lang w:val="sr-Latn-RS" w:eastAsia="en-US"/>
              </w:rPr>
              <w:t>Eppendorf</w:t>
            </w:r>
            <w:proofErr w:type="spellEnd"/>
            <w:r w:rsidRPr="0010660F">
              <w:rPr>
                <w:rFonts w:eastAsia="Times New Roman"/>
                <w:color w:val="auto"/>
                <w:kern w:val="0"/>
                <w:szCs w:val="20"/>
                <w:lang w:val="sr-Latn-RS" w:eastAsia="en-US"/>
              </w:rPr>
              <w:t xml:space="preserve">  tube</w:t>
            </w:r>
          </w:p>
        </w:tc>
        <w:tc>
          <w:tcPr>
            <w:tcW w:w="850" w:type="dxa"/>
            <w:shd w:val="clear" w:color="auto" w:fill="auto"/>
            <w:vAlign w:val="bottom"/>
          </w:tcPr>
          <w:p w:rsidR="00A956DE" w:rsidRPr="00C20C7C" w:rsidRDefault="00A956DE"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A956DE" w:rsidRPr="00C20C7C" w:rsidRDefault="00A956DE" w:rsidP="00D84B6C">
            <w:pPr>
              <w:spacing w:line="276" w:lineRule="auto"/>
              <w:jc w:val="center"/>
            </w:pPr>
          </w:p>
        </w:tc>
        <w:tc>
          <w:tcPr>
            <w:tcW w:w="1276" w:type="dxa"/>
            <w:shd w:val="clear" w:color="auto" w:fill="auto"/>
          </w:tcPr>
          <w:p w:rsidR="00A956DE" w:rsidRPr="00C20C7C" w:rsidRDefault="00A956DE" w:rsidP="00D84B6C">
            <w:pPr>
              <w:jc w:val="center"/>
            </w:pPr>
          </w:p>
        </w:tc>
        <w:tc>
          <w:tcPr>
            <w:tcW w:w="1276" w:type="dxa"/>
            <w:shd w:val="clear" w:color="auto" w:fill="auto"/>
          </w:tcPr>
          <w:p w:rsidR="00A956DE" w:rsidRPr="00C20C7C" w:rsidRDefault="00A956DE" w:rsidP="00D84B6C">
            <w:pPr>
              <w:jc w:val="center"/>
            </w:pPr>
          </w:p>
        </w:tc>
        <w:tc>
          <w:tcPr>
            <w:tcW w:w="1417" w:type="dxa"/>
            <w:shd w:val="clear" w:color="auto" w:fill="auto"/>
          </w:tcPr>
          <w:p w:rsidR="00A956DE" w:rsidRPr="00C20C7C" w:rsidRDefault="00A956DE" w:rsidP="00D84B6C">
            <w:pPr>
              <w:pStyle w:val="TableContents"/>
              <w:snapToGrid w:val="0"/>
              <w:jc w:val="center"/>
            </w:pPr>
          </w:p>
        </w:tc>
      </w:tr>
      <w:tr w:rsidR="00A956DE" w:rsidRPr="00C20C7C" w:rsidTr="00D84B6C">
        <w:tc>
          <w:tcPr>
            <w:tcW w:w="6062" w:type="dxa"/>
            <w:gridSpan w:val="4"/>
            <w:shd w:val="clear" w:color="auto" w:fill="auto"/>
          </w:tcPr>
          <w:p w:rsidR="00A956DE" w:rsidRPr="00C20C7C" w:rsidRDefault="00A956DE" w:rsidP="00D84B6C">
            <w:pPr>
              <w:pStyle w:val="TableContents"/>
              <w:snapToGrid w:val="0"/>
              <w:rPr>
                <w:b/>
                <w:i/>
              </w:rPr>
            </w:pPr>
            <w:r w:rsidRPr="00C20C7C">
              <w:rPr>
                <w:b/>
                <w:i/>
              </w:rPr>
              <w:t>УКУПНО:</w:t>
            </w:r>
          </w:p>
        </w:tc>
        <w:tc>
          <w:tcPr>
            <w:tcW w:w="1276" w:type="dxa"/>
            <w:shd w:val="clear" w:color="auto" w:fill="C6D9F1"/>
          </w:tcPr>
          <w:p w:rsidR="00A956DE" w:rsidRPr="00C20C7C" w:rsidRDefault="00A956DE" w:rsidP="00D84B6C">
            <w:pPr>
              <w:pStyle w:val="TableContents"/>
              <w:snapToGrid w:val="0"/>
            </w:pPr>
          </w:p>
        </w:tc>
        <w:tc>
          <w:tcPr>
            <w:tcW w:w="1417" w:type="dxa"/>
            <w:shd w:val="clear" w:color="auto" w:fill="C6D9F1"/>
          </w:tcPr>
          <w:p w:rsidR="00A956DE" w:rsidRPr="00C20C7C" w:rsidRDefault="00A956DE" w:rsidP="00D84B6C">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lastRenderedPageBreak/>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proofErr w:type="spellStart"/>
            <w:r w:rsidRPr="00C20C7C">
              <w:t>Датум</w:t>
            </w:r>
            <w:proofErr w:type="spellEnd"/>
            <w:r w:rsidRPr="00C20C7C">
              <w:t>:</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proofErr w:type="spellStart"/>
            <w:r w:rsidRPr="00C20C7C">
              <w:t>Потпис</w:t>
            </w:r>
            <w:proofErr w:type="spellEnd"/>
            <w:r w:rsidRPr="00C20C7C">
              <w:t xml:space="preserve"> </w:t>
            </w:r>
            <w:proofErr w:type="spellStart"/>
            <w:r w:rsidRPr="00C20C7C">
              <w:t>понуђача</w:t>
            </w:r>
            <w:proofErr w:type="spellEnd"/>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Default="00A956DE" w:rsidP="00D84B6C">
      <w:pPr>
        <w:rPr>
          <w:lang w:val="sr-Cyrl-RS"/>
        </w:rPr>
      </w:pPr>
    </w:p>
    <w:p w:rsidR="00A956DE" w:rsidRPr="00A956DE" w:rsidRDefault="00A956DE" w:rsidP="00D84B6C">
      <w:pPr>
        <w:rPr>
          <w:lang w:val="sr-Cyrl-RS"/>
        </w:rPr>
      </w:pPr>
    </w:p>
    <w:p w:rsidR="00D84B6C" w:rsidRDefault="00D84B6C" w:rsidP="00D84B6C"/>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A956DE">
        <w:rPr>
          <w:b/>
          <w:lang w:val="ru-RU"/>
        </w:rPr>
        <w:t>109</w:t>
      </w:r>
      <w:r w:rsidR="005D133D" w:rsidRPr="00F27BE8">
        <w:rPr>
          <w:b/>
          <w:lang w:val="ru-RU"/>
        </w:rPr>
        <w:t>/201</w:t>
      </w:r>
      <w:r w:rsidR="00742D97">
        <w:rPr>
          <w:b/>
          <w:lang w:val="sr-Cyrl-CS"/>
        </w:rPr>
        <w:t>7</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proofErr w:type="spellStart"/>
            <w:r w:rsidRPr="00C20C7C">
              <w:t>Датум</w:t>
            </w:r>
            <w:proofErr w:type="spellEnd"/>
            <w:r w:rsidRPr="00C20C7C">
              <w:t>:</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proofErr w:type="spellStart"/>
            <w:r w:rsidRPr="00C20C7C">
              <w:t>Потпис</w:t>
            </w:r>
            <w:proofErr w:type="spellEnd"/>
            <w:r w:rsidRPr="00C20C7C">
              <w:t xml:space="preserve"> </w:t>
            </w:r>
            <w:proofErr w:type="spellStart"/>
            <w:r w:rsidRPr="00C20C7C">
              <w:t>понуђача</w:t>
            </w:r>
            <w:proofErr w:type="spellEnd"/>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A956DE">
        <w:rPr>
          <w:b/>
          <w:lang w:val="ru-RU"/>
        </w:rPr>
        <w:t>109</w:t>
      </w:r>
      <w:r w:rsidR="0071538A" w:rsidRPr="00F27BE8">
        <w:rPr>
          <w:b/>
          <w:lang w:val="ru-RU"/>
        </w:rPr>
        <w:t>/201</w:t>
      </w:r>
      <w:r w:rsidR="00742D97">
        <w:rPr>
          <w:b/>
          <w:lang w:val="sr-Cyrl-CS"/>
        </w:rPr>
        <w:t>7</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0F" w:rsidRDefault="0010660F">
      <w:pPr>
        <w:spacing w:line="240" w:lineRule="auto"/>
      </w:pPr>
      <w:r>
        <w:separator/>
      </w:r>
    </w:p>
  </w:endnote>
  <w:endnote w:type="continuationSeparator" w:id="0">
    <w:p w:rsidR="0010660F" w:rsidRDefault="0010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0660F">
      <w:tc>
        <w:tcPr>
          <w:tcW w:w="8208" w:type="dxa"/>
          <w:tcBorders>
            <w:top w:val="single" w:sz="8" w:space="0" w:color="808080"/>
          </w:tcBorders>
          <w:shd w:val="clear" w:color="auto" w:fill="auto"/>
        </w:tcPr>
        <w:p w:rsidR="0010660F" w:rsidRPr="00CD3272" w:rsidRDefault="0010660F" w:rsidP="00EC71B6">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109/17</w:t>
          </w:r>
        </w:p>
      </w:tc>
      <w:tc>
        <w:tcPr>
          <w:tcW w:w="1034" w:type="dxa"/>
          <w:tcBorders>
            <w:top w:val="single" w:sz="8" w:space="0" w:color="808080"/>
            <w:left w:val="single" w:sz="8" w:space="0" w:color="808080"/>
          </w:tcBorders>
          <w:shd w:val="clear" w:color="auto" w:fill="auto"/>
        </w:tcPr>
        <w:p w:rsidR="0010660F" w:rsidRDefault="0010660F">
          <w:pPr>
            <w:pStyle w:val="Footer"/>
          </w:pPr>
          <w:r>
            <w:rPr>
              <w:b/>
              <w:bCs/>
              <w:color w:val="1F497D"/>
            </w:rPr>
            <w:fldChar w:fldCharType="begin"/>
          </w:r>
          <w:r>
            <w:rPr>
              <w:b/>
              <w:bCs/>
              <w:color w:val="1F497D"/>
            </w:rPr>
            <w:instrText xml:space="preserve"> PAGE </w:instrText>
          </w:r>
          <w:r>
            <w:rPr>
              <w:b/>
              <w:bCs/>
              <w:color w:val="1F497D"/>
            </w:rPr>
            <w:fldChar w:fldCharType="separate"/>
          </w:r>
          <w:r w:rsidR="00817440">
            <w:rPr>
              <w:b/>
              <w:bCs/>
              <w:noProof/>
              <w:color w:val="1F497D"/>
            </w:rPr>
            <w:t>28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17440">
            <w:rPr>
              <w:b/>
              <w:bCs/>
              <w:noProof/>
              <w:color w:val="1F497D"/>
            </w:rPr>
            <w:t>28</w:t>
          </w:r>
          <w:r>
            <w:rPr>
              <w:b/>
              <w:bCs/>
              <w:color w:val="1F497D"/>
            </w:rPr>
            <w:fldChar w:fldCharType="end"/>
          </w:r>
        </w:p>
      </w:tc>
    </w:tr>
  </w:tbl>
  <w:p w:rsidR="0010660F" w:rsidRDefault="0010660F">
    <w:pPr>
      <w:pStyle w:val="Footer"/>
      <w:jc w:val="right"/>
    </w:pPr>
    <w:r>
      <w:t xml:space="preserve"> </w:t>
    </w:r>
  </w:p>
  <w:p w:rsidR="0010660F" w:rsidRDefault="0010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0F" w:rsidRDefault="0010660F">
      <w:pPr>
        <w:spacing w:line="240" w:lineRule="auto"/>
      </w:pPr>
      <w:r>
        <w:separator/>
      </w:r>
    </w:p>
  </w:footnote>
  <w:footnote w:type="continuationSeparator" w:id="0">
    <w:p w:rsidR="0010660F" w:rsidRDefault="001066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98439D7"/>
    <w:multiLevelType w:val="hybridMultilevel"/>
    <w:tmpl w:val="6B061C1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3">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9F91170"/>
    <w:multiLevelType w:val="hybridMultilevel"/>
    <w:tmpl w:val="6B061C1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4">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8">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4">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8">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0">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3"/>
  </w:num>
  <w:num w:numId="6">
    <w:abstractNumId w:val="40"/>
  </w:num>
  <w:num w:numId="7">
    <w:abstractNumId w:val="26"/>
  </w:num>
  <w:num w:numId="8">
    <w:abstractNumId w:val="41"/>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5"/>
  </w:num>
  <w:num w:numId="20">
    <w:abstractNumId w:val="38"/>
  </w:num>
  <w:num w:numId="21">
    <w:abstractNumId w:val="49"/>
  </w:num>
  <w:num w:numId="22">
    <w:abstractNumId w:val="48"/>
  </w:num>
  <w:num w:numId="23">
    <w:abstractNumId w:val="30"/>
  </w:num>
  <w:num w:numId="24">
    <w:abstractNumId w:val="46"/>
  </w:num>
  <w:num w:numId="25">
    <w:abstractNumId w:val="45"/>
  </w:num>
  <w:num w:numId="26">
    <w:abstractNumId w:val="29"/>
  </w:num>
  <w:num w:numId="27">
    <w:abstractNumId w:val="39"/>
  </w:num>
  <w:num w:numId="28">
    <w:abstractNumId w:val="32"/>
  </w:num>
  <w:num w:numId="29">
    <w:abstractNumId w:val="50"/>
  </w:num>
  <w:num w:numId="30">
    <w:abstractNumId w:val="51"/>
  </w:num>
  <w:num w:numId="31">
    <w:abstractNumId w:val="42"/>
  </w:num>
  <w:num w:numId="32">
    <w:abstractNumId w:val="22"/>
  </w:num>
  <w:num w:numId="33">
    <w:abstractNumId w:val="36"/>
  </w:num>
  <w:num w:numId="34">
    <w:abstractNumId w:val="31"/>
  </w:num>
  <w:num w:numId="35">
    <w:abstractNumId w:val="47"/>
  </w:num>
  <w:num w:numId="36">
    <w:abstractNumId w:val="34"/>
  </w:num>
  <w:num w:numId="37">
    <w:abstractNumId w:val="44"/>
  </w:num>
  <w:num w:numId="38">
    <w:abstractNumId w:val="37"/>
  </w:num>
  <w:num w:numId="39">
    <w:abstractNumId w:val="43"/>
  </w:num>
  <w:num w:numId="40">
    <w:abstractNumId w:val="27"/>
  </w:num>
  <w:num w:numId="41">
    <w:abstractNumId w:val="24"/>
  </w:num>
  <w:num w:numId="42">
    <w:abstractNumId w:val="33"/>
  </w:num>
  <w:num w:numId="43">
    <w:abstractNumId w:val="52"/>
  </w:num>
  <w:num w:numId="44">
    <w:abstractNumId w:val="23"/>
  </w:num>
  <w:num w:numId="45">
    <w:abstractNumId w:val="21"/>
  </w:num>
  <w:num w:numId="46">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6391"/>
    <w:rsid w:val="000C7C51"/>
    <w:rsid w:val="000D1017"/>
    <w:rsid w:val="000D3162"/>
    <w:rsid w:val="000D483C"/>
    <w:rsid w:val="000D79B0"/>
    <w:rsid w:val="000E28B3"/>
    <w:rsid w:val="000E5929"/>
    <w:rsid w:val="000F2BDF"/>
    <w:rsid w:val="000F2E1D"/>
    <w:rsid w:val="000F51AF"/>
    <w:rsid w:val="001010B7"/>
    <w:rsid w:val="00101C0B"/>
    <w:rsid w:val="0010660F"/>
    <w:rsid w:val="00111795"/>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17440"/>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C718E"/>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56DE"/>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C71B6"/>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40"/>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40"/>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3800000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05C2-7546-485E-8CB6-0828F6C5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7877</Words>
  <Characters>44903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52675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10</cp:revision>
  <cp:lastPrinted>2014-03-21T10:05:00Z</cp:lastPrinted>
  <dcterms:created xsi:type="dcterms:W3CDTF">2017-04-26T12:51:00Z</dcterms:created>
  <dcterms:modified xsi:type="dcterms:W3CDTF">2017-09-01T06:26:00Z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